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D" w:rsidRDefault="00120B2D" w:rsidP="00120B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РАЗЪЯСНЕНИЕ</w:t>
      </w:r>
    </w:p>
    <w:p w:rsidR="00120B2D" w:rsidRPr="00E8577A" w:rsidRDefault="00120B2D" w:rsidP="00120B2D">
      <w:pPr>
        <w:widowControl w:val="0"/>
        <w:autoSpaceDE w:val="0"/>
        <w:autoSpaceDN w:val="0"/>
        <w:adjustRightInd w:val="0"/>
        <w:jc w:val="center"/>
      </w:pPr>
      <w:r w:rsidRPr="00E8577A">
        <w:t>положений документации о запросе предложений в электронной форме</w:t>
      </w:r>
    </w:p>
    <w:p w:rsidR="00120B2D" w:rsidRPr="00E8577A" w:rsidRDefault="00120B2D" w:rsidP="00120B2D">
      <w:pPr>
        <w:widowControl w:val="0"/>
        <w:autoSpaceDE w:val="0"/>
        <w:autoSpaceDN w:val="0"/>
        <w:adjustRightInd w:val="0"/>
        <w:jc w:val="center"/>
      </w:pPr>
    </w:p>
    <w:p w:rsidR="00120B2D" w:rsidRPr="00E8577A" w:rsidRDefault="00120B2D" w:rsidP="00120B2D">
      <w:pPr>
        <w:jc w:val="both"/>
      </w:pPr>
      <w:r w:rsidRPr="00E8577A">
        <w:rPr>
          <w:b/>
          <w:bCs/>
        </w:rPr>
        <w:t xml:space="preserve">Тема запроса: </w:t>
      </w:r>
      <w:r w:rsidRPr="00E8577A">
        <w:rPr>
          <w:color w:val="383838"/>
        </w:rPr>
        <w:t xml:space="preserve">Проект договора с Приложениями </w:t>
      </w:r>
      <w:r w:rsidRPr="00E8577A">
        <w:t>(извещение № </w:t>
      </w:r>
      <w:r w:rsidRPr="00E8577A">
        <w:rPr>
          <w:color w:val="505050"/>
          <w:shd w:val="clear" w:color="auto" w:fill="FFFFFF"/>
        </w:rPr>
        <w:t>31604026977</w:t>
      </w:r>
      <w:r w:rsidRPr="00E8577A">
        <w:t>).</w:t>
      </w:r>
    </w:p>
    <w:p w:rsidR="00120B2D" w:rsidRPr="00E8577A" w:rsidRDefault="00120B2D" w:rsidP="00120B2D">
      <w:pPr>
        <w:widowControl w:val="0"/>
        <w:autoSpaceDE w:val="0"/>
        <w:autoSpaceDN w:val="0"/>
        <w:adjustRightInd w:val="0"/>
        <w:ind w:firstLine="540"/>
        <w:jc w:val="both"/>
      </w:pPr>
    </w:p>
    <w:p w:rsidR="00120B2D" w:rsidRPr="00E8577A" w:rsidRDefault="00120B2D" w:rsidP="00120B2D">
      <w:pPr>
        <w:jc w:val="both"/>
        <w:rPr>
          <w:b/>
          <w:bCs/>
        </w:rPr>
      </w:pPr>
      <w:r w:rsidRPr="00E8577A">
        <w:rPr>
          <w:b/>
          <w:bCs/>
        </w:rPr>
        <w:t>Текст запроса:</w:t>
      </w:r>
    </w:p>
    <w:p w:rsidR="00120B2D" w:rsidRPr="00E8577A" w:rsidRDefault="00120B2D" w:rsidP="00120B2D">
      <w:pPr>
        <w:jc w:val="both"/>
      </w:pPr>
      <w:r w:rsidRPr="00E8577A">
        <w:t>В таблице технического задания указано, что работы выполняются "по заявке"</w:t>
      </w:r>
    </w:p>
    <w:p w:rsidR="00120B2D" w:rsidRPr="00E8577A" w:rsidRDefault="00120B2D" w:rsidP="00120B2D">
      <w:pPr>
        <w:jc w:val="both"/>
      </w:pPr>
      <w:r w:rsidRPr="00E8577A">
        <w:t>В Приложении №1 к договору "Порядок взаимодействия между Сторонами в ходе выполнения работ по п.1.3 " указано, что работы производятся по Запросу консультаций"</w:t>
      </w:r>
      <w:proofErr w:type="gramStart"/>
      <w:r w:rsidRPr="00E8577A">
        <w:t xml:space="preserve"> .</w:t>
      </w:r>
      <w:proofErr w:type="gramEnd"/>
      <w:r w:rsidRPr="00E8577A">
        <w:t xml:space="preserve"> Можно дать разъяснение по следующим вопросам:</w:t>
      </w:r>
    </w:p>
    <w:p w:rsidR="00120B2D" w:rsidRPr="00E8577A" w:rsidRDefault="00120B2D" w:rsidP="00120B2D">
      <w:pPr>
        <w:jc w:val="both"/>
      </w:pPr>
      <w:r w:rsidRPr="00E8577A">
        <w:t>1. По какому документу проводятся работы по договору по п.1.3 Предмета договора</w:t>
      </w:r>
    </w:p>
    <w:p w:rsidR="00120B2D" w:rsidRPr="00E8577A" w:rsidRDefault="00120B2D" w:rsidP="00120B2D">
      <w:pPr>
        <w:jc w:val="both"/>
      </w:pPr>
      <w:r w:rsidRPr="00E8577A">
        <w:t>2. От кого Исполнитель согласно п.3 Приложения №1 получает Заявку/Запрос консультаций</w:t>
      </w:r>
      <w:proofErr w:type="gramStart"/>
      <w:r w:rsidRPr="00E8577A">
        <w:t xml:space="preserve"> ?</w:t>
      </w:r>
      <w:proofErr w:type="gramEnd"/>
    </w:p>
    <w:p w:rsidR="00120B2D" w:rsidRPr="00E8577A" w:rsidRDefault="00120B2D" w:rsidP="00120B2D">
      <w:pPr>
        <w:jc w:val="both"/>
      </w:pPr>
      <w:r w:rsidRPr="00E8577A">
        <w:t>3. Нужен список сотрудников, кто может обращаться по запросу к Исполнителю</w:t>
      </w:r>
      <w:proofErr w:type="gramStart"/>
      <w:r w:rsidRPr="00E8577A">
        <w:t>.</w:t>
      </w:r>
      <w:proofErr w:type="gramEnd"/>
      <w:r w:rsidRPr="00E8577A">
        <w:t xml:space="preserve"> ( </w:t>
      </w:r>
      <w:proofErr w:type="gramStart"/>
      <w:r w:rsidRPr="00E8577A">
        <w:t>с</w:t>
      </w:r>
      <w:proofErr w:type="gramEnd"/>
      <w:r w:rsidRPr="00E8577A">
        <w:t>м.п.п. 3.2. Инициатор запроса – любой сотрудник Заказчика или Исполнителя, подавший обратившийся с инцидентом, проблемой, риском.)</w:t>
      </w:r>
    </w:p>
    <w:p w:rsidR="00120B2D" w:rsidRPr="00E8577A" w:rsidRDefault="00120B2D" w:rsidP="00120B2D">
      <w:pPr>
        <w:jc w:val="both"/>
      </w:pPr>
    </w:p>
    <w:p w:rsidR="00120B2D" w:rsidRPr="00E8577A" w:rsidRDefault="00120B2D" w:rsidP="00120B2D">
      <w:pPr>
        <w:jc w:val="both"/>
      </w:pPr>
      <w:r w:rsidRPr="00E8577A">
        <w:t>4. Кто инициирует проведение совещаний для выполнения п.п.2.5. Договора</w:t>
      </w:r>
      <w:proofErr w:type="gramStart"/>
      <w:r w:rsidRPr="00E8577A">
        <w:t xml:space="preserve"> ?</w:t>
      </w:r>
      <w:proofErr w:type="gramEnd"/>
    </w:p>
    <w:p w:rsidR="00120B2D" w:rsidRPr="00E8577A" w:rsidRDefault="00120B2D" w:rsidP="00120B2D">
      <w:pPr>
        <w:jc w:val="both"/>
      </w:pPr>
    </w:p>
    <w:p w:rsidR="00120B2D" w:rsidRDefault="00120B2D" w:rsidP="00120B2D">
      <w:pPr>
        <w:jc w:val="both"/>
      </w:pPr>
      <w:r w:rsidRPr="00E8577A">
        <w:t>5. По п.п. 7.1.3. Приложения №1 "Если плановая оценка исполнения Запроса на консультацию превышает 8 часов, то Исполнитель согласовывает данную оценку с Руководителем поддержки со стороны</w:t>
      </w:r>
      <w:r>
        <w:t xml:space="preserve"> Заказчика" - какие действия должны произойти в случае, если объем работ не согласовали. Что является основанием для определения трудоемкости запрошенных работ?</w:t>
      </w:r>
    </w:p>
    <w:p w:rsidR="00120B2D" w:rsidRDefault="00120B2D" w:rsidP="00120B2D">
      <w:pPr>
        <w:jc w:val="both"/>
      </w:pPr>
    </w:p>
    <w:p w:rsidR="00120B2D" w:rsidRDefault="00120B2D" w:rsidP="00120B2D">
      <w:pPr>
        <w:jc w:val="both"/>
      </w:pPr>
      <w:r>
        <w:t xml:space="preserve">6. В договоре нигде не сказано об обязанности Заказчика назначить приказом Владельца сервиса и Руководителя поддержки со стороны Заказчика. </w:t>
      </w:r>
    </w:p>
    <w:p w:rsidR="00120B2D" w:rsidRDefault="00120B2D" w:rsidP="00120B2D">
      <w:pPr>
        <w:jc w:val="both"/>
      </w:pPr>
    </w:p>
    <w:p w:rsidR="00120B2D" w:rsidRDefault="00120B2D" w:rsidP="00120B2D">
      <w:pPr>
        <w:jc w:val="both"/>
      </w:pPr>
      <w:r>
        <w:t>7. Нет расшифровки "Проведение обязательных работ на сервере 1С"</w:t>
      </w:r>
    </w:p>
    <w:p w:rsidR="00120B2D" w:rsidRDefault="00120B2D" w:rsidP="00120B2D">
      <w:pPr>
        <w:jc w:val="both"/>
      </w:pPr>
    </w:p>
    <w:p w:rsidR="00DD65CD" w:rsidRDefault="00120B2D" w:rsidP="00120B2D">
      <w:pPr>
        <w:jc w:val="both"/>
      </w:pPr>
      <w:r>
        <w:t>8. Нет расшифровки "Проведение обязательных работ баз данных УТС и ЗУП"</w:t>
      </w:r>
    </w:p>
    <w:p w:rsidR="00120B2D" w:rsidRDefault="00120B2D" w:rsidP="00120B2D">
      <w:pPr>
        <w:jc w:val="both"/>
      </w:pPr>
    </w:p>
    <w:p w:rsidR="00120B2D" w:rsidRDefault="00120B2D" w:rsidP="00120B2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Ответ:</w:t>
      </w:r>
    </w:p>
    <w:p w:rsidR="00120B2D" w:rsidRDefault="00120B2D" w:rsidP="00120B2D">
      <w:pPr>
        <w:widowControl w:val="0"/>
        <w:autoSpaceDE w:val="0"/>
        <w:autoSpaceDN w:val="0"/>
        <w:adjustRightInd w:val="0"/>
        <w:jc w:val="both"/>
      </w:pPr>
      <w:r>
        <w:t>По существу заданных вопросов Заказчик разъясняет следующее:</w:t>
      </w:r>
    </w:p>
    <w:p w:rsidR="003475FB" w:rsidRPr="003475FB" w:rsidRDefault="00120B2D" w:rsidP="001A22BD">
      <w:pPr>
        <w:widowControl w:val="0"/>
        <w:numPr>
          <w:ilvl w:val="0"/>
          <w:numId w:val="1"/>
        </w:numPr>
        <w:tabs>
          <w:tab w:val="left" w:pos="5"/>
          <w:tab w:val="left" w:pos="430"/>
        </w:tabs>
        <w:autoSpaceDE w:val="0"/>
        <w:autoSpaceDN w:val="0"/>
        <w:adjustRightInd w:val="0"/>
        <w:ind w:left="5" w:hanging="5"/>
        <w:jc w:val="both"/>
        <w:outlineLvl w:val="0"/>
        <w:rPr>
          <w:sz w:val="22"/>
          <w:szCs w:val="22"/>
          <w:lang w:eastAsia="ar-SA"/>
        </w:rPr>
      </w:pPr>
      <w:r>
        <w:t xml:space="preserve">Работы по договору должны проводиться по </w:t>
      </w:r>
      <w:r w:rsidR="00C016BF">
        <w:t>З</w:t>
      </w:r>
      <w:r>
        <w:t xml:space="preserve">аявке согласно п. 1.3 Договора, </w:t>
      </w:r>
      <w:proofErr w:type="spellStart"/>
      <w:r>
        <w:t>пп</w:t>
      </w:r>
      <w:proofErr w:type="spellEnd"/>
      <w:r>
        <w:t xml:space="preserve">. 1-5, 8-11 п. 2 Технического </w:t>
      </w:r>
      <w:r w:rsidRPr="00C016BF">
        <w:t xml:space="preserve">задания, п. 2.3 </w:t>
      </w:r>
      <w:r w:rsidR="00C016BF">
        <w:t>Приложения к Д</w:t>
      </w:r>
      <w:r w:rsidRPr="00C016BF">
        <w:t>оговору. В случае если Заказчику потребуется</w:t>
      </w:r>
      <w:r w:rsidRPr="003475FB">
        <w:rPr>
          <w:sz w:val="22"/>
          <w:szCs w:val="22"/>
          <w:lang w:eastAsia="ar-SA"/>
        </w:rPr>
        <w:t xml:space="preserve"> получение дополнительной информации, ответ на который позволит ему лучше ориентироваться в предоставленном Сервисе, Исполнителю </w:t>
      </w:r>
      <w:r w:rsidR="00C016BF" w:rsidRPr="003475FB">
        <w:rPr>
          <w:sz w:val="22"/>
          <w:szCs w:val="22"/>
          <w:lang w:eastAsia="ar-SA"/>
        </w:rPr>
        <w:t>должна быть направлена З</w:t>
      </w:r>
      <w:r w:rsidRPr="003475FB">
        <w:rPr>
          <w:sz w:val="22"/>
          <w:szCs w:val="22"/>
          <w:lang w:eastAsia="ar-SA"/>
        </w:rPr>
        <w:t>аявка в форме Запроса консультации</w:t>
      </w:r>
      <w:proofErr w:type="gramStart"/>
      <w:r w:rsidRPr="003475FB">
        <w:rPr>
          <w:sz w:val="22"/>
          <w:szCs w:val="22"/>
          <w:lang w:eastAsia="ar-SA"/>
        </w:rPr>
        <w:t>.</w:t>
      </w:r>
      <w:r w:rsidR="003475FB">
        <w:t>С</w:t>
      </w:r>
      <w:proofErr w:type="gramEnd"/>
      <w:r w:rsidR="003475FB">
        <w:t>огласно п. </w:t>
      </w:r>
      <w:r w:rsidR="003475FB" w:rsidRPr="003475FB">
        <w:rPr>
          <w:sz w:val="22"/>
          <w:szCs w:val="22"/>
          <w:lang w:eastAsia="ar-SA"/>
        </w:rPr>
        <w:t>7.7 Приложения 1 Договора на выполнение работ по комплексному сопровождению системы программ «1С:Предприятие»</w:t>
      </w:r>
      <w:r w:rsidR="00807CD3">
        <w:rPr>
          <w:sz w:val="22"/>
          <w:szCs w:val="22"/>
          <w:lang w:eastAsia="ar-SA"/>
        </w:rPr>
        <w:t xml:space="preserve">: </w:t>
      </w:r>
      <w:r w:rsidR="003475FB" w:rsidRPr="003475FB">
        <w:rPr>
          <w:sz w:val="22"/>
          <w:szCs w:val="22"/>
          <w:lang w:eastAsia="ar-SA"/>
        </w:rPr>
        <w:t>«Ежемесячно на основании обработанных Запросов на консультацию, обязательных работ по обслуживанию, листов учета рабочего времени Исполнитель передает Заказчику документ «Реестр выполненных работ» по форме, приведенной в Приложении №3 к настоящему Договору, на основании которого Стороны подписывают документ «Акт сдачи-приемки работ». «Реестр выполненных работ» не требует скрепления печатями, но в обязательном порядке визируется ответственными представителями Заказчика и Исполнителя»</w:t>
      </w:r>
      <w:r w:rsidR="003475FB">
        <w:rPr>
          <w:sz w:val="22"/>
          <w:szCs w:val="22"/>
          <w:lang w:eastAsia="ar-SA"/>
        </w:rPr>
        <w:t>.</w:t>
      </w:r>
    </w:p>
    <w:p w:rsidR="00120B2D" w:rsidRDefault="00C016BF" w:rsidP="00C016BF">
      <w:pPr>
        <w:widowControl w:val="0"/>
        <w:numPr>
          <w:ilvl w:val="0"/>
          <w:numId w:val="1"/>
        </w:numPr>
        <w:tabs>
          <w:tab w:val="left" w:pos="5"/>
          <w:tab w:val="left" w:pos="430"/>
        </w:tabs>
        <w:autoSpaceDE w:val="0"/>
        <w:autoSpaceDN w:val="0"/>
        <w:adjustRightInd w:val="0"/>
        <w:ind w:left="5" w:hanging="5"/>
        <w:jc w:val="both"/>
        <w:outlineLvl w:val="0"/>
      </w:pPr>
      <w:bookmarkStart w:id="0" w:name="_GoBack"/>
      <w:bookmarkEnd w:id="0"/>
      <w:r w:rsidRPr="00C016BF">
        <w:rPr>
          <w:color w:val="000000"/>
        </w:rPr>
        <w:t>Перечень ответственных лиц, подающих Заявку</w:t>
      </w:r>
      <w:r>
        <w:rPr>
          <w:color w:val="000000"/>
        </w:rPr>
        <w:t> </w:t>
      </w:r>
      <w:r w:rsidRPr="00C016BF">
        <w:rPr>
          <w:color w:val="000000"/>
        </w:rPr>
        <w:t>/Запрос консультаций Исполнителю будет оформлен приказом по предприятию после заключения договора на в</w:t>
      </w:r>
      <w:r w:rsidRPr="009162FF">
        <w:t xml:space="preserve">ыполнение работ по комплексному сопровождению системы программ </w:t>
      </w:r>
      <w:r>
        <w:t>«</w:t>
      </w:r>
      <w:r w:rsidRPr="009162FF">
        <w:t>1С:Предприятие</w:t>
      </w:r>
      <w:r>
        <w:t>».</w:t>
      </w:r>
    </w:p>
    <w:p w:rsidR="00C016BF" w:rsidRDefault="00C016BF" w:rsidP="00C016BF">
      <w:pPr>
        <w:widowControl w:val="0"/>
        <w:numPr>
          <w:ilvl w:val="0"/>
          <w:numId w:val="1"/>
        </w:numPr>
        <w:tabs>
          <w:tab w:val="left" w:pos="5"/>
          <w:tab w:val="left" w:pos="430"/>
        </w:tabs>
        <w:autoSpaceDE w:val="0"/>
        <w:autoSpaceDN w:val="0"/>
        <w:adjustRightInd w:val="0"/>
        <w:ind w:left="5" w:hanging="5"/>
        <w:jc w:val="both"/>
        <w:outlineLvl w:val="0"/>
      </w:pPr>
      <w:r w:rsidRPr="00C016BF">
        <w:rPr>
          <w:color w:val="000000"/>
          <w:szCs w:val="16"/>
        </w:rPr>
        <w:t>Список сотрудников, кто может обращаться по запросу к Исполнителю</w:t>
      </w:r>
      <w:r w:rsidRPr="00C016BF">
        <w:rPr>
          <w:color w:val="000000"/>
        </w:rPr>
        <w:t xml:space="preserve"> будет утвержден руководителями подразделений предприятия после заключения </w:t>
      </w:r>
      <w:r>
        <w:rPr>
          <w:color w:val="000000"/>
        </w:rPr>
        <w:t>Д</w:t>
      </w:r>
      <w:r w:rsidRPr="00C016BF">
        <w:rPr>
          <w:color w:val="000000"/>
        </w:rPr>
        <w:t>оговора на в</w:t>
      </w:r>
      <w:r w:rsidRPr="009162FF">
        <w:t xml:space="preserve">ыполнение работ по комплексному </w:t>
      </w:r>
      <w:r>
        <w:t>сопровождению системы программ «1</w:t>
      </w:r>
      <w:r w:rsidRPr="009162FF">
        <w:t>С</w:t>
      </w:r>
      <w:proofErr w:type="gramStart"/>
      <w:r w:rsidRPr="009162FF">
        <w:t>:П</w:t>
      </w:r>
      <w:proofErr w:type="gramEnd"/>
      <w:r w:rsidRPr="009162FF">
        <w:t>редприятие</w:t>
      </w:r>
      <w:r>
        <w:t>».</w:t>
      </w:r>
    </w:p>
    <w:p w:rsidR="008B767B" w:rsidRPr="00E8577A" w:rsidRDefault="008B767B" w:rsidP="008B767B">
      <w:pPr>
        <w:widowControl w:val="0"/>
        <w:numPr>
          <w:ilvl w:val="0"/>
          <w:numId w:val="1"/>
        </w:numPr>
        <w:tabs>
          <w:tab w:val="left" w:pos="5"/>
          <w:tab w:val="left" w:pos="430"/>
        </w:tabs>
        <w:autoSpaceDE w:val="0"/>
        <w:autoSpaceDN w:val="0"/>
        <w:adjustRightInd w:val="0"/>
        <w:ind w:left="5" w:hanging="5"/>
        <w:jc w:val="both"/>
        <w:outlineLvl w:val="0"/>
      </w:pPr>
      <w:r w:rsidRPr="008B767B">
        <w:rPr>
          <w:color w:val="000000"/>
          <w:szCs w:val="16"/>
        </w:rPr>
        <w:t>Инициирует провед</w:t>
      </w:r>
      <w:r>
        <w:rPr>
          <w:color w:val="000000"/>
          <w:szCs w:val="16"/>
        </w:rPr>
        <w:t xml:space="preserve">ение совещаний для выполнения </w:t>
      </w:r>
      <w:r w:rsidRPr="008B767B">
        <w:rPr>
          <w:color w:val="000000"/>
          <w:szCs w:val="16"/>
        </w:rPr>
        <w:t>п.</w:t>
      </w:r>
      <w:r>
        <w:rPr>
          <w:color w:val="000000"/>
          <w:szCs w:val="16"/>
        </w:rPr>
        <w:t> </w:t>
      </w:r>
      <w:r w:rsidRPr="008B767B">
        <w:rPr>
          <w:color w:val="000000"/>
          <w:szCs w:val="16"/>
        </w:rPr>
        <w:t xml:space="preserve">2.5. Договора руководитель подразделения предприятия, который </w:t>
      </w:r>
      <w:r w:rsidRPr="00E8577A">
        <w:rPr>
          <w:color w:val="000000"/>
          <w:szCs w:val="16"/>
        </w:rPr>
        <w:t>инициировал работы по п. 1.2, 1.3</w:t>
      </w:r>
      <w:r w:rsidR="00E8577A">
        <w:rPr>
          <w:color w:val="000000"/>
          <w:szCs w:val="16"/>
        </w:rPr>
        <w:t xml:space="preserve"> Договора</w:t>
      </w:r>
      <w:r w:rsidRPr="00E8577A">
        <w:rPr>
          <w:color w:val="000000"/>
          <w:szCs w:val="16"/>
        </w:rPr>
        <w:t>.</w:t>
      </w:r>
    </w:p>
    <w:p w:rsidR="00E8577A" w:rsidRDefault="008B767B" w:rsidP="00E8577A">
      <w:pPr>
        <w:widowControl w:val="0"/>
        <w:numPr>
          <w:ilvl w:val="0"/>
          <w:numId w:val="1"/>
        </w:numPr>
        <w:tabs>
          <w:tab w:val="left" w:pos="5"/>
          <w:tab w:val="left" w:pos="430"/>
          <w:tab w:val="left" w:pos="851"/>
        </w:tabs>
        <w:autoSpaceDE w:val="0"/>
        <w:autoSpaceDN w:val="0"/>
        <w:adjustRightInd w:val="0"/>
        <w:ind w:left="5" w:hanging="5"/>
        <w:jc w:val="both"/>
        <w:outlineLvl w:val="0"/>
      </w:pPr>
      <w:r w:rsidRPr="00E8577A">
        <w:rPr>
          <w:rFonts w:cstheme="minorHAnsi"/>
          <w:color w:val="000000"/>
          <w:szCs w:val="16"/>
        </w:rPr>
        <w:lastRenderedPageBreak/>
        <w:t xml:space="preserve">Если объем работ на исполнение Запроса на консультацию не согласовали и </w:t>
      </w:r>
      <w:r w:rsidR="00E8577A">
        <w:rPr>
          <w:rFonts w:cstheme="minorHAnsi"/>
          <w:color w:val="000000"/>
          <w:szCs w:val="16"/>
        </w:rPr>
        <w:t xml:space="preserve">временные затраты превышают </w:t>
      </w:r>
      <w:r w:rsidRPr="00E8577A">
        <w:rPr>
          <w:rFonts w:cstheme="minorHAnsi"/>
          <w:szCs w:val="16"/>
        </w:rPr>
        <w:t xml:space="preserve">8 часов, то работы, произведенные свыше 8 часов оплачены не будут. </w:t>
      </w:r>
      <w:r w:rsidR="001A2A7F" w:rsidRPr="00E8577A">
        <w:rPr>
          <w:rFonts w:cstheme="minorHAnsi"/>
          <w:szCs w:val="16"/>
        </w:rPr>
        <w:t>Критерием</w:t>
      </w:r>
      <w:r w:rsidRPr="00E8577A">
        <w:rPr>
          <w:rFonts w:cstheme="minorHAnsi"/>
          <w:szCs w:val="16"/>
        </w:rPr>
        <w:t xml:space="preserve"> для определения трудоемкости запрошенных работ является объем и сложность запроса Заказчика</w:t>
      </w:r>
      <w:r w:rsidR="001A2A7F" w:rsidRPr="00E8577A">
        <w:t>: данные работы могут быть выполнены более чем за 8 часов силами одного сертифицированного специалиста либо требуется привлечение двух и более сертифицированных специалистов в течение 8 часов).</w:t>
      </w:r>
    </w:p>
    <w:p w:rsidR="008B767B" w:rsidRPr="00E8577A" w:rsidRDefault="008B767B" w:rsidP="00E8577A">
      <w:pPr>
        <w:widowControl w:val="0"/>
        <w:numPr>
          <w:ilvl w:val="0"/>
          <w:numId w:val="1"/>
        </w:numPr>
        <w:tabs>
          <w:tab w:val="left" w:pos="5"/>
          <w:tab w:val="left" w:pos="430"/>
          <w:tab w:val="left" w:pos="851"/>
        </w:tabs>
        <w:autoSpaceDE w:val="0"/>
        <w:autoSpaceDN w:val="0"/>
        <w:adjustRightInd w:val="0"/>
        <w:ind w:left="5" w:hanging="5"/>
        <w:jc w:val="both"/>
        <w:outlineLvl w:val="0"/>
      </w:pPr>
      <w:r w:rsidRPr="00E8577A">
        <w:rPr>
          <w:color w:val="000000"/>
          <w:szCs w:val="16"/>
        </w:rPr>
        <w:t>В п. 2.2 Договора «</w:t>
      </w:r>
      <w:r w:rsidRPr="00E8577A">
        <w:rPr>
          <w:szCs w:val="22"/>
        </w:rPr>
        <w:t>По каждому факту выполнения работ по п. 1.2 настоящего Договора Исполнитель обязан назначить Руководителя проекта со своей стороны</w:t>
      </w:r>
      <w:proofErr w:type="gramStart"/>
      <w:r w:rsidRPr="00E8577A">
        <w:rPr>
          <w:szCs w:val="22"/>
        </w:rPr>
        <w:t>.»</w:t>
      </w:r>
      <w:proofErr w:type="gramEnd"/>
    </w:p>
    <w:p w:rsidR="008B767B" w:rsidRDefault="00530783" w:rsidP="00530783">
      <w:pPr>
        <w:widowControl w:val="0"/>
        <w:numPr>
          <w:ilvl w:val="0"/>
          <w:numId w:val="1"/>
        </w:numPr>
        <w:tabs>
          <w:tab w:val="left" w:pos="5"/>
          <w:tab w:val="left" w:pos="430"/>
        </w:tabs>
        <w:autoSpaceDE w:val="0"/>
        <w:autoSpaceDN w:val="0"/>
        <w:adjustRightInd w:val="0"/>
        <w:ind w:left="5" w:hanging="5"/>
        <w:jc w:val="both"/>
        <w:outlineLvl w:val="0"/>
      </w:pPr>
      <w:r>
        <w:t>Под проведением обязательных работ на сервере 1С подразумевается следующее:</w:t>
      </w:r>
    </w:p>
    <w:p w:rsidR="00530783" w:rsidRPr="00F97A09" w:rsidRDefault="001A2A7F" w:rsidP="00530783">
      <w:pPr>
        <w:pStyle w:val="a3"/>
        <w:ind w:left="0" w:firstLine="709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</w:t>
      </w:r>
      <w:r w:rsidR="00530783">
        <w:rPr>
          <w:color w:val="000000"/>
          <w:szCs w:val="22"/>
        </w:rPr>
        <w:t>1</w:t>
      </w:r>
      <w:r>
        <w:rPr>
          <w:color w:val="000000"/>
          <w:szCs w:val="22"/>
        </w:rPr>
        <w:t>. </w:t>
      </w:r>
      <w:r w:rsidR="00530783" w:rsidRPr="00F97A09">
        <w:rPr>
          <w:color w:val="000000"/>
          <w:szCs w:val="22"/>
        </w:rPr>
        <w:t>Резервное копирование:</w:t>
      </w:r>
    </w:p>
    <w:p w:rsidR="00530783" w:rsidRPr="00F97A09" w:rsidRDefault="001A2A7F" w:rsidP="001A2A7F">
      <w:pPr>
        <w:pStyle w:val="a3"/>
        <w:tabs>
          <w:tab w:val="left" w:pos="1134"/>
        </w:tabs>
        <w:ind w:left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7.1.1. </w:t>
      </w:r>
      <w:r w:rsidR="00530783" w:rsidRPr="00F97A09">
        <w:rPr>
          <w:color w:val="000000"/>
          <w:szCs w:val="22"/>
        </w:rPr>
        <w:t>Проверка наличия резервных копий;</w:t>
      </w:r>
    </w:p>
    <w:p w:rsidR="00530783" w:rsidRDefault="001A2A7F" w:rsidP="001A2A7F">
      <w:pPr>
        <w:pStyle w:val="a3"/>
        <w:tabs>
          <w:tab w:val="left" w:pos="1134"/>
        </w:tabs>
        <w:ind w:left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7.1.2. </w:t>
      </w:r>
      <w:r w:rsidR="00530783" w:rsidRPr="00FA2A55">
        <w:rPr>
          <w:color w:val="000000"/>
          <w:szCs w:val="22"/>
        </w:rPr>
        <w:t>Проверка свободного места для с</w:t>
      </w:r>
      <w:r w:rsidR="00530783">
        <w:rPr>
          <w:color w:val="000000"/>
          <w:szCs w:val="22"/>
        </w:rPr>
        <w:t xml:space="preserve">оздания будущих резервных </w:t>
      </w:r>
      <w:r w:rsidR="00E8577A">
        <w:rPr>
          <w:color w:val="000000"/>
          <w:szCs w:val="22"/>
        </w:rPr>
        <w:t>копий;</w:t>
      </w:r>
    </w:p>
    <w:p w:rsidR="00530783" w:rsidRDefault="001A2A7F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7.1.3. </w:t>
      </w:r>
      <w:r w:rsidR="00530783" w:rsidRPr="008B2D30">
        <w:rPr>
          <w:color w:val="000000"/>
          <w:szCs w:val="22"/>
        </w:rPr>
        <w:t>Тестирование последнего файла резервной копии на работоспособность (распаковка файла в тестовую информационную базу).</w:t>
      </w:r>
    </w:p>
    <w:p w:rsidR="00530783" w:rsidRPr="008B2D30" w:rsidRDefault="001A2A7F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</w:rPr>
        <w:t>7.2. </w:t>
      </w:r>
      <w:r w:rsidR="00530783" w:rsidRPr="008B2D30">
        <w:rPr>
          <w:color w:val="000000"/>
        </w:rPr>
        <w:t>Проверка свободного пространства дисковой подсистемы, накопителей информации для корректной работы ОС и СУБД.</w:t>
      </w:r>
    </w:p>
    <w:p w:rsidR="00530783" w:rsidRPr="00FA2A55" w:rsidRDefault="001A2A7F" w:rsidP="001A2A7F">
      <w:pPr>
        <w:pStyle w:val="a3"/>
        <w:tabs>
          <w:tab w:val="left" w:pos="1134"/>
        </w:tabs>
        <w:ind w:left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7.3. </w:t>
      </w:r>
      <w:r w:rsidR="00530783" w:rsidRPr="00FA2A55">
        <w:rPr>
          <w:color w:val="000000"/>
          <w:szCs w:val="22"/>
        </w:rPr>
        <w:t>Оптимизация на уровне СУБД:</w:t>
      </w:r>
    </w:p>
    <w:p w:rsidR="00530783" w:rsidRDefault="00E8577A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7.4 </w:t>
      </w:r>
      <w:r w:rsidR="00530783" w:rsidRPr="00FA2A55">
        <w:rPr>
          <w:color w:val="000000"/>
          <w:szCs w:val="22"/>
        </w:rPr>
        <w:t>Подбор и установка оптимальных настроек на основе данных статистики работы СУБД для эффективной работы с платформой 1С</w:t>
      </w:r>
      <w:proofErr w:type="gramStart"/>
      <w:r w:rsidR="00530783" w:rsidRPr="00FA2A55">
        <w:rPr>
          <w:color w:val="000000"/>
          <w:szCs w:val="22"/>
        </w:rPr>
        <w:t>:П</w:t>
      </w:r>
      <w:proofErr w:type="gramEnd"/>
      <w:r w:rsidR="00530783" w:rsidRPr="00FA2A55">
        <w:rPr>
          <w:color w:val="000000"/>
          <w:szCs w:val="22"/>
        </w:rPr>
        <w:t>редприятие.</w:t>
      </w:r>
    </w:p>
    <w:p w:rsidR="00E8577A" w:rsidRDefault="00E8577A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7.5. </w:t>
      </w:r>
      <w:r w:rsidR="00530783" w:rsidRPr="00FA2A55">
        <w:rPr>
          <w:color w:val="000000"/>
          <w:szCs w:val="22"/>
        </w:rPr>
        <w:t>Поиск в журналах работы программного обеспечения важных эксплуатационных ошибок:</w:t>
      </w:r>
    </w:p>
    <w:p w:rsidR="00E8577A" w:rsidRDefault="00E8577A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7.5.1. </w:t>
      </w:r>
      <w:r w:rsidR="00530783" w:rsidRPr="00E8577A">
        <w:rPr>
          <w:color w:val="000000"/>
          <w:szCs w:val="22"/>
        </w:rPr>
        <w:t>Системный журнал операционной системы (серверного программного обеспечения);</w:t>
      </w:r>
    </w:p>
    <w:p w:rsidR="00E8577A" w:rsidRDefault="00E8577A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 w:rsidRPr="00E8577A">
        <w:rPr>
          <w:color w:val="000000"/>
          <w:szCs w:val="22"/>
        </w:rPr>
        <w:t>7.5.2. </w:t>
      </w:r>
      <w:r w:rsidR="00530783" w:rsidRPr="00E8577A">
        <w:rPr>
          <w:color w:val="000000"/>
          <w:szCs w:val="22"/>
        </w:rPr>
        <w:t>Журнал регистрации 1С;</w:t>
      </w:r>
    </w:p>
    <w:p w:rsidR="00E8577A" w:rsidRDefault="00E8577A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 w:rsidRPr="00E8577A">
        <w:rPr>
          <w:color w:val="000000"/>
          <w:szCs w:val="22"/>
        </w:rPr>
        <w:t>7.5.3. </w:t>
      </w:r>
      <w:r w:rsidR="00530783" w:rsidRPr="00E8577A">
        <w:rPr>
          <w:color w:val="000000"/>
          <w:szCs w:val="22"/>
        </w:rPr>
        <w:t>Журнал работы и ошибок СУБД.</w:t>
      </w:r>
    </w:p>
    <w:p w:rsidR="00E8577A" w:rsidRDefault="00E8577A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7.6. </w:t>
      </w:r>
      <w:r w:rsidR="00530783" w:rsidRPr="00E8577A">
        <w:rPr>
          <w:color w:val="000000"/>
          <w:szCs w:val="22"/>
        </w:rPr>
        <w:t>Развёртывание тестовой информационной базы для нужд тестирования обновлений, изменений, доработок и т.п.</w:t>
      </w:r>
    </w:p>
    <w:p w:rsidR="00E8577A" w:rsidRDefault="00E8577A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7.7. </w:t>
      </w:r>
      <w:r w:rsidR="00530783" w:rsidRPr="00E8577A">
        <w:rPr>
          <w:color w:val="000000"/>
          <w:szCs w:val="22"/>
        </w:rPr>
        <w:t>Анализ статистики запросов, оптимизация структуры рабочих таблиц в соответствии с показателями статистики использования запросов (для повышения скорости работы 1С-отчётов, запр</w:t>
      </w:r>
      <w:r>
        <w:rPr>
          <w:color w:val="000000"/>
          <w:szCs w:val="22"/>
        </w:rPr>
        <w:t>осов, проведения 1С-документов).</w:t>
      </w:r>
    </w:p>
    <w:p w:rsidR="00E8577A" w:rsidRDefault="00E8577A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7.8. </w:t>
      </w:r>
      <w:r w:rsidR="00530783" w:rsidRPr="00E8577A">
        <w:rPr>
          <w:color w:val="000000"/>
          <w:szCs w:val="22"/>
        </w:rPr>
        <w:t>Анализ вложенности запросов, оптимизация логики построения планов запросов (для повышения скорости работы 1С-отчётов, запросов, проведения 1С-документов);</w:t>
      </w:r>
    </w:p>
    <w:p w:rsidR="00530783" w:rsidRPr="00E8577A" w:rsidRDefault="00E8577A" w:rsidP="00E8577A">
      <w:pPr>
        <w:pStyle w:val="a3"/>
        <w:tabs>
          <w:tab w:val="left" w:pos="1134"/>
        </w:tabs>
        <w:ind w:left="0" w:firstLine="709"/>
        <w:contextualSpacing w:val="0"/>
        <w:jc w:val="both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7.9. </w:t>
      </w:r>
      <w:r w:rsidR="00530783" w:rsidRPr="00E8577A">
        <w:rPr>
          <w:color w:val="000000"/>
          <w:szCs w:val="22"/>
        </w:rPr>
        <w:t>Прочие оптимизации по факту обнаружения.</w:t>
      </w:r>
    </w:p>
    <w:p w:rsidR="00E8577A" w:rsidRDefault="00530783" w:rsidP="00E8577A">
      <w:pPr>
        <w:widowControl w:val="0"/>
        <w:numPr>
          <w:ilvl w:val="0"/>
          <w:numId w:val="1"/>
        </w:numPr>
        <w:tabs>
          <w:tab w:val="left" w:pos="5"/>
          <w:tab w:val="left" w:pos="430"/>
        </w:tabs>
        <w:autoSpaceDE w:val="0"/>
        <w:autoSpaceDN w:val="0"/>
        <w:adjustRightInd w:val="0"/>
        <w:ind w:left="5" w:hanging="5"/>
        <w:jc w:val="both"/>
        <w:outlineLvl w:val="0"/>
      </w:pPr>
      <w:r w:rsidRPr="0058134C">
        <w:t>Под проведением обязательных работ баз банных УТС и ЗУП подразумевается следую</w:t>
      </w:r>
      <w:r>
        <w:t>щ</w:t>
      </w:r>
      <w:r w:rsidRPr="0058134C">
        <w:t>ее:</w:t>
      </w:r>
    </w:p>
    <w:p w:rsidR="00E8577A" w:rsidRDefault="00E8577A" w:rsidP="00E8577A">
      <w:pPr>
        <w:widowControl w:val="0"/>
        <w:tabs>
          <w:tab w:val="left" w:pos="284"/>
          <w:tab w:val="left" w:pos="430"/>
        </w:tabs>
        <w:autoSpaceDE w:val="0"/>
        <w:autoSpaceDN w:val="0"/>
        <w:adjustRightInd w:val="0"/>
        <w:ind w:firstLine="709"/>
        <w:jc w:val="both"/>
        <w:outlineLvl w:val="0"/>
      </w:pPr>
      <w:r>
        <w:t>8.1. </w:t>
      </w:r>
      <w:r w:rsidR="00530783" w:rsidRPr="00E8577A">
        <w:rPr>
          <w:color w:val="000000"/>
        </w:rPr>
        <w:t>Работа с механизмами проверки информационной базы (для каждой информационной базы выполняется отдельно):</w:t>
      </w:r>
    </w:p>
    <w:p w:rsidR="00E8577A" w:rsidRDefault="00E8577A" w:rsidP="00E8577A">
      <w:pPr>
        <w:widowControl w:val="0"/>
        <w:tabs>
          <w:tab w:val="left" w:pos="284"/>
          <w:tab w:val="left" w:pos="430"/>
        </w:tabs>
        <w:autoSpaceDE w:val="0"/>
        <w:autoSpaceDN w:val="0"/>
        <w:adjustRightInd w:val="0"/>
        <w:ind w:firstLine="709"/>
        <w:jc w:val="both"/>
        <w:outlineLvl w:val="0"/>
      </w:pPr>
      <w:r>
        <w:t>8.1.1. </w:t>
      </w:r>
      <w:r w:rsidR="00530783" w:rsidRPr="00E8577A">
        <w:rPr>
          <w:color w:val="000000"/>
        </w:rPr>
        <w:t>Сжатие таблиц (освобождение не занятого данными, но когда-то используемого пространства);</w:t>
      </w:r>
    </w:p>
    <w:p w:rsidR="00E8577A" w:rsidRDefault="00E8577A" w:rsidP="00E8577A">
      <w:pPr>
        <w:widowControl w:val="0"/>
        <w:tabs>
          <w:tab w:val="left" w:pos="284"/>
          <w:tab w:val="left" w:pos="430"/>
        </w:tabs>
        <w:autoSpaceDE w:val="0"/>
        <w:autoSpaceDN w:val="0"/>
        <w:adjustRightInd w:val="0"/>
        <w:ind w:firstLine="709"/>
        <w:jc w:val="both"/>
        <w:outlineLvl w:val="0"/>
      </w:pPr>
      <w:r>
        <w:t>8.1.2. </w:t>
      </w:r>
      <w:r w:rsidR="00530783" w:rsidRPr="00E8577A">
        <w:rPr>
          <w:color w:val="000000"/>
        </w:rPr>
        <w:t>Реструктуризация таблиц (упорядочивание и сортировка расположения данных);</w:t>
      </w:r>
    </w:p>
    <w:p w:rsidR="00E8577A" w:rsidRDefault="00E8577A" w:rsidP="00E8577A">
      <w:pPr>
        <w:widowControl w:val="0"/>
        <w:tabs>
          <w:tab w:val="left" w:pos="284"/>
          <w:tab w:val="left" w:pos="430"/>
        </w:tabs>
        <w:autoSpaceDE w:val="0"/>
        <w:autoSpaceDN w:val="0"/>
        <w:adjustRightInd w:val="0"/>
        <w:ind w:firstLine="709"/>
        <w:jc w:val="both"/>
        <w:outlineLvl w:val="0"/>
      </w:pPr>
      <w:r>
        <w:t>8.1.3. </w:t>
      </w:r>
      <w:r w:rsidR="00530783" w:rsidRPr="00E8577A">
        <w:rPr>
          <w:color w:val="000000"/>
        </w:rPr>
        <w:t>Пересчет итогов (пересчет значений виртуальных таблиц, регистры бухгалтерии и накопления).</w:t>
      </w:r>
    </w:p>
    <w:p w:rsidR="00E8577A" w:rsidRDefault="00E8577A" w:rsidP="00E8577A">
      <w:pPr>
        <w:widowControl w:val="0"/>
        <w:tabs>
          <w:tab w:val="left" w:pos="284"/>
          <w:tab w:val="left" w:pos="430"/>
        </w:tabs>
        <w:autoSpaceDE w:val="0"/>
        <w:autoSpaceDN w:val="0"/>
        <w:adjustRightInd w:val="0"/>
        <w:ind w:firstLine="709"/>
        <w:jc w:val="both"/>
        <w:outlineLvl w:val="0"/>
      </w:pPr>
      <w:r>
        <w:t>8.2. </w:t>
      </w:r>
      <w:r w:rsidR="00530783" w:rsidRPr="00E8577A">
        <w:rPr>
          <w:color w:val="000000"/>
        </w:rPr>
        <w:t>Работа с механизмами проверки информационной базы (для каждой информационной базы выполняется отдельно):</w:t>
      </w:r>
    </w:p>
    <w:p w:rsidR="00E8577A" w:rsidRDefault="00E8577A" w:rsidP="00E8577A">
      <w:pPr>
        <w:widowControl w:val="0"/>
        <w:tabs>
          <w:tab w:val="left" w:pos="284"/>
          <w:tab w:val="left" w:pos="430"/>
        </w:tabs>
        <w:autoSpaceDE w:val="0"/>
        <w:autoSpaceDN w:val="0"/>
        <w:adjustRightInd w:val="0"/>
        <w:ind w:firstLine="709"/>
        <w:jc w:val="both"/>
        <w:outlineLvl w:val="0"/>
      </w:pPr>
      <w:r>
        <w:t>8.2.1. </w:t>
      </w:r>
      <w:proofErr w:type="gramStart"/>
      <w:r w:rsidR="00530783" w:rsidRPr="00E8577A">
        <w:rPr>
          <w:color w:val="000000"/>
        </w:rPr>
        <w:t>Ре-индексация</w:t>
      </w:r>
      <w:proofErr w:type="gramEnd"/>
      <w:r w:rsidR="00530783" w:rsidRPr="00E8577A">
        <w:rPr>
          <w:color w:val="000000"/>
        </w:rPr>
        <w:t xml:space="preserve"> таблиц (внутренний механизм построения);</w:t>
      </w:r>
    </w:p>
    <w:p w:rsidR="00E8577A" w:rsidRDefault="00E8577A" w:rsidP="00E8577A">
      <w:pPr>
        <w:widowControl w:val="0"/>
        <w:tabs>
          <w:tab w:val="left" w:pos="284"/>
          <w:tab w:val="left" w:pos="430"/>
        </w:tabs>
        <w:autoSpaceDE w:val="0"/>
        <w:autoSpaceDN w:val="0"/>
        <w:adjustRightInd w:val="0"/>
        <w:ind w:firstLine="709"/>
        <w:jc w:val="both"/>
        <w:outlineLvl w:val="0"/>
      </w:pPr>
      <w:r>
        <w:t>8.2.2. </w:t>
      </w:r>
      <w:r w:rsidR="00530783" w:rsidRPr="00E8577A">
        <w:rPr>
          <w:color w:val="000000"/>
        </w:rPr>
        <w:t>Проверка логической структуры данных (соответствие данных структуре метаданных конфигурации) с формированием отчета по выявленным расхождениям и рекомендациями по их устранению;</w:t>
      </w:r>
    </w:p>
    <w:p w:rsidR="00530783" w:rsidRDefault="00E8577A" w:rsidP="00E8577A">
      <w:pPr>
        <w:widowControl w:val="0"/>
        <w:tabs>
          <w:tab w:val="left" w:pos="284"/>
          <w:tab w:val="left" w:pos="430"/>
        </w:tabs>
        <w:autoSpaceDE w:val="0"/>
        <w:autoSpaceDN w:val="0"/>
        <w:adjustRightInd w:val="0"/>
        <w:ind w:firstLine="709"/>
        <w:jc w:val="both"/>
        <w:outlineLvl w:val="0"/>
      </w:pPr>
      <w:r>
        <w:t>8.2.3. </w:t>
      </w:r>
      <w:r w:rsidR="00530783" w:rsidRPr="00E8577A">
        <w:rPr>
          <w:color w:val="000000"/>
        </w:rPr>
        <w:t>Проверка ссылочной информации в данных (наличие объектов по ссылкам) с формированием отчета по выявленным расхождениям и рекомендациями по их устранению</w:t>
      </w:r>
      <w:r w:rsidR="00530783">
        <w:t>.</w:t>
      </w:r>
    </w:p>
    <w:sectPr w:rsidR="00530783" w:rsidSect="004836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648"/>
      </w:p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42B59E7"/>
    <w:multiLevelType w:val="multilevel"/>
    <w:tmpl w:val="67F24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1F362343"/>
    <w:multiLevelType w:val="multilevel"/>
    <w:tmpl w:val="CFC8E9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color w:val="000000"/>
        <w:sz w:val="22"/>
      </w:rPr>
    </w:lvl>
  </w:abstractNum>
  <w:abstractNum w:abstractNumId="3">
    <w:nsid w:val="246F7F85"/>
    <w:multiLevelType w:val="multilevel"/>
    <w:tmpl w:val="DB9A1B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AA66E4B"/>
    <w:multiLevelType w:val="hybridMultilevel"/>
    <w:tmpl w:val="6A1AE3A0"/>
    <w:lvl w:ilvl="0" w:tplc="3A14A3E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90201E"/>
    <w:multiLevelType w:val="multilevel"/>
    <w:tmpl w:val="ACD269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6">
    <w:nsid w:val="4445585C"/>
    <w:multiLevelType w:val="hybridMultilevel"/>
    <w:tmpl w:val="216A200A"/>
    <w:lvl w:ilvl="0" w:tplc="06CACE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2BD6"/>
    <w:multiLevelType w:val="multilevel"/>
    <w:tmpl w:val="596AC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54357F"/>
    <w:multiLevelType w:val="multilevel"/>
    <w:tmpl w:val="2446D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D13655F"/>
    <w:multiLevelType w:val="multilevel"/>
    <w:tmpl w:val="D608A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645D220E"/>
    <w:multiLevelType w:val="multilevel"/>
    <w:tmpl w:val="08669F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color w:val="000000"/>
        <w:sz w:val="22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B2D"/>
    <w:rsid w:val="00120B2D"/>
    <w:rsid w:val="001660E5"/>
    <w:rsid w:val="001A2A7F"/>
    <w:rsid w:val="003475FB"/>
    <w:rsid w:val="0048365D"/>
    <w:rsid w:val="00530783"/>
    <w:rsid w:val="00807CD3"/>
    <w:rsid w:val="008B767B"/>
    <w:rsid w:val="00C016BF"/>
    <w:rsid w:val="00D804E5"/>
    <w:rsid w:val="00DD65CD"/>
    <w:rsid w:val="00E8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7B"/>
    <w:pPr>
      <w:ind w:left="720"/>
      <w:contextualSpacing/>
    </w:pPr>
  </w:style>
  <w:style w:type="paragraph" w:customStyle="1" w:styleId="Number1">
    <w:name w:val="Number 1"/>
    <w:basedOn w:val="a"/>
    <w:rsid w:val="008B767B"/>
    <w:pPr>
      <w:numPr>
        <w:numId w:val="2"/>
      </w:numPr>
      <w:suppressAutoHyphens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Userr</cp:lastModifiedBy>
  <cp:revision>5</cp:revision>
  <dcterms:created xsi:type="dcterms:W3CDTF">2016-08-29T08:28:00Z</dcterms:created>
  <dcterms:modified xsi:type="dcterms:W3CDTF">2016-08-29T08:37:00Z</dcterms:modified>
</cp:coreProperties>
</file>