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91" w:rsidRPr="007C7403" w:rsidRDefault="002E4A30" w:rsidP="0042380C">
      <w:pPr>
        <w:rPr>
          <w:b/>
        </w:rPr>
      </w:pPr>
      <w:r w:rsidRPr="007C7403">
        <w:rPr>
          <w:b/>
        </w:rPr>
        <w:t xml:space="preserve">                                                                    </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Утверждаю</w:t>
      </w:r>
    </w:p>
    <w:p w:rsidR="00753355" w:rsidRPr="0042380C" w:rsidRDefault="00753355" w:rsidP="0042380C">
      <w:pPr>
        <w:autoSpaceDE w:val="0"/>
        <w:autoSpaceDN w:val="0"/>
        <w:adjustRightInd w:val="0"/>
        <w:ind w:firstLine="540"/>
        <w:jc w:val="right"/>
        <w:outlineLvl w:val="1"/>
        <w:rPr>
          <w:b/>
          <w:sz w:val="22"/>
          <w:szCs w:val="22"/>
        </w:rPr>
      </w:pPr>
      <w:r w:rsidRPr="0042380C">
        <w:rPr>
          <w:b/>
          <w:sz w:val="22"/>
          <w:szCs w:val="22"/>
        </w:rPr>
        <w:t xml:space="preserve">Первый заместитель </w:t>
      </w:r>
    </w:p>
    <w:p w:rsidR="00652691" w:rsidRPr="0042380C" w:rsidRDefault="00753355" w:rsidP="0042380C">
      <w:pPr>
        <w:autoSpaceDE w:val="0"/>
        <w:autoSpaceDN w:val="0"/>
        <w:adjustRightInd w:val="0"/>
        <w:ind w:firstLine="540"/>
        <w:jc w:val="right"/>
        <w:outlineLvl w:val="1"/>
        <w:rPr>
          <w:b/>
          <w:sz w:val="22"/>
          <w:szCs w:val="22"/>
        </w:rPr>
      </w:pPr>
      <w:r w:rsidRPr="0042380C">
        <w:rPr>
          <w:b/>
          <w:sz w:val="22"/>
          <w:szCs w:val="22"/>
        </w:rPr>
        <w:t>Г</w:t>
      </w:r>
      <w:r w:rsidR="00652691" w:rsidRPr="0042380C">
        <w:rPr>
          <w:b/>
          <w:sz w:val="22"/>
          <w:szCs w:val="22"/>
        </w:rPr>
        <w:t>енеральн</w:t>
      </w:r>
      <w:r w:rsidR="00F002B9" w:rsidRPr="0042380C">
        <w:rPr>
          <w:b/>
          <w:sz w:val="22"/>
          <w:szCs w:val="22"/>
        </w:rPr>
        <w:t>ого</w:t>
      </w:r>
      <w:r w:rsidR="00652691" w:rsidRPr="0042380C">
        <w:rPr>
          <w:b/>
          <w:sz w:val="22"/>
          <w:szCs w:val="22"/>
        </w:rPr>
        <w:t xml:space="preserve"> директор</w:t>
      </w:r>
      <w:r w:rsidR="00F002B9" w:rsidRPr="0042380C">
        <w:rPr>
          <w:b/>
          <w:sz w:val="22"/>
          <w:szCs w:val="22"/>
        </w:rPr>
        <w:t>а</w:t>
      </w:r>
    </w:p>
    <w:p w:rsidR="00652691" w:rsidRPr="0042380C" w:rsidRDefault="00652691" w:rsidP="0042380C">
      <w:pPr>
        <w:autoSpaceDE w:val="0"/>
        <w:autoSpaceDN w:val="0"/>
        <w:adjustRightInd w:val="0"/>
        <w:ind w:firstLine="540"/>
        <w:jc w:val="right"/>
        <w:outlineLvl w:val="1"/>
        <w:rPr>
          <w:b/>
          <w:sz w:val="22"/>
          <w:szCs w:val="22"/>
        </w:rPr>
      </w:pPr>
      <w:r w:rsidRPr="0042380C">
        <w:rPr>
          <w:b/>
          <w:sz w:val="22"/>
          <w:szCs w:val="22"/>
        </w:rPr>
        <w:t>ГУП РК «Крымхлеб»</w:t>
      </w:r>
    </w:p>
    <w:p w:rsidR="002563AD" w:rsidRPr="0042380C" w:rsidRDefault="00753355" w:rsidP="0042380C">
      <w:pPr>
        <w:autoSpaceDE w:val="0"/>
        <w:autoSpaceDN w:val="0"/>
        <w:adjustRightInd w:val="0"/>
        <w:ind w:firstLine="540"/>
        <w:jc w:val="right"/>
        <w:outlineLvl w:val="1"/>
        <w:rPr>
          <w:b/>
          <w:sz w:val="22"/>
          <w:szCs w:val="22"/>
        </w:rPr>
      </w:pPr>
      <w:r w:rsidRPr="0042380C">
        <w:rPr>
          <w:b/>
          <w:sz w:val="22"/>
          <w:szCs w:val="22"/>
        </w:rPr>
        <w:t>Венжега А.В.</w:t>
      </w:r>
    </w:p>
    <w:p w:rsidR="00652691" w:rsidRPr="0042380C" w:rsidRDefault="00652691" w:rsidP="0042380C">
      <w:pPr>
        <w:autoSpaceDE w:val="0"/>
        <w:autoSpaceDN w:val="0"/>
        <w:adjustRightInd w:val="0"/>
        <w:ind w:firstLine="540"/>
        <w:jc w:val="right"/>
        <w:outlineLvl w:val="1"/>
        <w:rPr>
          <w:b/>
        </w:rPr>
      </w:pPr>
    </w:p>
    <w:p w:rsidR="00652691" w:rsidRPr="0042380C" w:rsidRDefault="00652691" w:rsidP="0042380C">
      <w:pPr>
        <w:rPr>
          <w:b/>
        </w:rPr>
      </w:pPr>
    </w:p>
    <w:p w:rsidR="00652691" w:rsidRPr="0042380C" w:rsidRDefault="005C0381" w:rsidP="0042380C">
      <w:pPr>
        <w:jc w:val="center"/>
        <w:rPr>
          <w:b/>
        </w:rPr>
      </w:pPr>
      <w:r w:rsidRPr="0042380C">
        <w:rPr>
          <w:b/>
        </w:rPr>
        <w:t>ДОКУМЕНТАЦИЯ</w:t>
      </w:r>
    </w:p>
    <w:p w:rsidR="005C0381" w:rsidRPr="0042380C" w:rsidRDefault="005C0381" w:rsidP="0042380C">
      <w:pPr>
        <w:jc w:val="center"/>
        <w:rPr>
          <w:b/>
        </w:rPr>
      </w:pPr>
      <w:r w:rsidRPr="0042380C">
        <w:rPr>
          <w:b/>
        </w:rPr>
        <w:t xml:space="preserve"> </w:t>
      </w:r>
      <w:r w:rsidRPr="00B676AC">
        <w:rPr>
          <w:b/>
          <w:sz w:val="22"/>
          <w:szCs w:val="22"/>
        </w:rPr>
        <w:t>О ПРОВЕДЕНИИ</w:t>
      </w:r>
      <w:r w:rsidRPr="0042380C">
        <w:rPr>
          <w:b/>
        </w:rPr>
        <w:t xml:space="preserve"> </w:t>
      </w:r>
      <w:r w:rsidR="002418CD" w:rsidRPr="0042380C">
        <w:rPr>
          <w:b/>
          <w:sz w:val="22"/>
          <w:szCs w:val="22"/>
        </w:rPr>
        <w:t>ОТКРЫТОГО ЗАПРОСА КОТИРОВОК В ЭЛЕКТРОННОЙ ФОРМЕ</w:t>
      </w:r>
    </w:p>
    <w:p w:rsidR="00753355" w:rsidRPr="0042380C" w:rsidRDefault="00753355" w:rsidP="0042380C">
      <w:pPr>
        <w:pStyle w:val="a4"/>
        <w:shd w:val="clear" w:color="auto" w:fill="auto"/>
        <w:spacing w:before="20" w:after="20"/>
        <w:rPr>
          <w:szCs w:val="24"/>
        </w:rPr>
      </w:pPr>
      <w:r w:rsidRPr="0042380C">
        <w:rPr>
          <w:szCs w:val="24"/>
        </w:rPr>
        <w:t xml:space="preserve">на поставку </w:t>
      </w:r>
      <w:r w:rsidR="0075659C">
        <w:rPr>
          <w:szCs w:val="24"/>
        </w:rPr>
        <w:t>этикеток самоклеящихся</w:t>
      </w:r>
      <w:r w:rsidR="00AC1C22" w:rsidRPr="0042380C">
        <w:rPr>
          <w:szCs w:val="24"/>
        </w:rPr>
        <w:t xml:space="preserve"> </w:t>
      </w:r>
    </w:p>
    <w:p w:rsidR="005634DA" w:rsidRPr="0042380C" w:rsidRDefault="005634DA" w:rsidP="0042380C">
      <w:pPr>
        <w:rPr>
          <w:b/>
        </w:rPr>
      </w:pPr>
    </w:p>
    <w:p w:rsidR="005C0381" w:rsidRPr="0042380C" w:rsidRDefault="005C0381" w:rsidP="0042380C">
      <w:pPr>
        <w:keepNext/>
        <w:keepLines/>
        <w:suppressAutoHyphens/>
        <w:jc w:val="center"/>
        <w:rPr>
          <w:b/>
        </w:rPr>
      </w:pPr>
      <w:r w:rsidRPr="0042380C">
        <w:rPr>
          <w:b/>
        </w:rPr>
        <w:t>Общие сведения</w:t>
      </w:r>
    </w:p>
    <w:p w:rsidR="005C0381" w:rsidRPr="0042380C" w:rsidRDefault="005C0381" w:rsidP="0042380C">
      <w:pPr>
        <w:pStyle w:val="12"/>
        <w:keepNext/>
        <w:keepLines/>
        <w:suppressAutoHyphens/>
        <w:jc w:val="both"/>
        <w:rPr>
          <w:szCs w:val="24"/>
        </w:rPr>
      </w:pPr>
      <w:r w:rsidRPr="0042380C">
        <w:rPr>
          <w:szCs w:val="24"/>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42380C" w:rsidRDefault="005C0381" w:rsidP="0042380C">
      <w:pPr>
        <w:pStyle w:val="12"/>
        <w:keepNext/>
        <w:keepLines/>
        <w:suppressAutoHyphens/>
        <w:ind w:firstLine="709"/>
        <w:jc w:val="both"/>
        <w:rPr>
          <w:szCs w:val="24"/>
        </w:rPr>
      </w:pPr>
      <w:r w:rsidRPr="0042380C">
        <w:rPr>
          <w:szCs w:val="24"/>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42380C">
        <w:rPr>
          <w:szCs w:val="24"/>
        </w:rPr>
        <w:t>ГУП РК «Крымхлеб»</w:t>
      </w:r>
      <w:r w:rsidRPr="0042380C">
        <w:rPr>
          <w:szCs w:val="24"/>
        </w:rPr>
        <w:t>.</w:t>
      </w:r>
    </w:p>
    <w:p w:rsidR="005C0381" w:rsidRPr="0042380C" w:rsidRDefault="005C0381" w:rsidP="0042380C">
      <w:pPr>
        <w:pStyle w:val="12"/>
        <w:keepNext/>
        <w:keepLines/>
        <w:tabs>
          <w:tab w:val="left" w:pos="2736"/>
        </w:tabs>
        <w:suppressAutoHyphens/>
        <w:ind w:firstLine="708"/>
        <w:jc w:val="both"/>
        <w:rPr>
          <w:szCs w:val="24"/>
        </w:rPr>
      </w:pPr>
      <w:r w:rsidRPr="0042380C">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C0381" w:rsidRPr="0042380C" w:rsidRDefault="005C0381" w:rsidP="0042380C">
      <w:pPr>
        <w:pStyle w:val="a6"/>
        <w:keepNext/>
        <w:keepLines/>
        <w:suppressAutoHyphens/>
        <w:rPr>
          <w:szCs w:val="24"/>
        </w:rPr>
      </w:pPr>
      <w:r w:rsidRPr="0042380C">
        <w:rPr>
          <w:szCs w:val="24"/>
        </w:rPr>
        <w:t>Участник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и комиссия не отвечают и не имеют обязательств по этим расходам независимо от характера проведения и результатов запроса котировок.</w:t>
      </w:r>
    </w:p>
    <w:p w:rsidR="005C0381" w:rsidRPr="0042380C" w:rsidRDefault="005C0381" w:rsidP="0042380C">
      <w:pPr>
        <w:keepNext/>
        <w:keepLines/>
        <w:suppressAutoHyphens/>
      </w:pPr>
    </w:p>
    <w:p w:rsidR="005C0381" w:rsidRPr="0042380C" w:rsidRDefault="005C0381" w:rsidP="0042380C">
      <w:pPr>
        <w:keepNext/>
        <w:keepLines/>
        <w:suppressAutoHyphens/>
        <w:jc w:val="center"/>
        <w:rPr>
          <w:b/>
        </w:rPr>
      </w:pPr>
      <w:r w:rsidRPr="0042380C">
        <w:rPr>
          <w:b/>
        </w:rPr>
        <w:t xml:space="preserve">Содержание документации </w:t>
      </w:r>
    </w:p>
    <w:p w:rsidR="005C0381" w:rsidRPr="0042380C" w:rsidRDefault="005C0381" w:rsidP="0042380C">
      <w:pPr>
        <w:keepNext/>
        <w:keepLines/>
        <w:suppressAutoHyphens/>
      </w:pPr>
      <w:r w:rsidRPr="0042380C">
        <w:t>Документация включает:</w:t>
      </w:r>
    </w:p>
    <w:p w:rsidR="005C0381" w:rsidRPr="0042380C" w:rsidRDefault="005C0381" w:rsidP="0042380C">
      <w:pPr>
        <w:keepNext/>
        <w:keepLines/>
        <w:numPr>
          <w:ilvl w:val="0"/>
          <w:numId w:val="1"/>
        </w:numPr>
        <w:suppressAutoHyphens/>
        <w:ind w:left="0" w:firstLine="0"/>
        <w:jc w:val="both"/>
      </w:pPr>
      <w:r w:rsidRPr="0042380C">
        <w:t>Информацию Заказчика</w:t>
      </w:r>
    </w:p>
    <w:p w:rsidR="005C0381" w:rsidRPr="0042380C" w:rsidRDefault="005C0381" w:rsidP="0042380C">
      <w:pPr>
        <w:keepNext/>
        <w:keepLines/>
        <w:numPr>
          <w:ilvl w:val="0"/>
          <w:numId w:val="1"/>
        </w:numPr>
        <w:suppressAutoHyphens/>
        <w:ind w:left="0" w:firstLine="0"/>
        <w:jc w:val="both"/>
      </w:pPr>
      <w:r w:rsidRPr="0042380C">
        <w:t>Форму котировочной заявки</w:t>
      </w:r>
    </w:p>
    <w:p w:rsidR="007B65D4" w:rsidRPr="0042380C" w:rsidRDefault="007B65D4" w:rsidP="0042380C">
      <w:pPr>
        <w:keepNext/>
        <w:keepLines/>
        <w:numPr>
          <w:ilvl w:val="0"/>
          <w:numId w:val="1"/>
        </w:numPr>
        <w:suppressAutoHyphens/>
        <w:ind w:left="0" w:firstLine="0"/>
        <w:jc w:val="both"/>
      </w:pPr>
      <w:r w:rsidRPr="0042380C">
        <w:t>Требования к участнику</w:t>
      </w:r>
    </w:p>
    <w:p w:rsidR="005C0381" w:rsidRPr="0042380C" w:rsidRDefault="005C0381" w:rsidP="0042380C">
      <w:pPr>
        <w:keepNext/>
        <w:keepLines/>
        <w:numPr>
          <w:ilvl w:val="0"/>
          <w:numId w:val="1"/>
        </w:numPr>
        <w:suppressAutoHyphens/>
        <w:ind w:left="0" w:firstLine="0"/>
        <w:jc w:val="both"/>
      </w:pPr>
      <w:r w:rsidRPr="0042380C">
        <w:t>Проект договора с приложениями к нему</w:t>
      </w:r>
    </w:p>
    <w:p w:rsidR="00E52536" w:rsidRPr="0042380C" w:rsidRDefault="00E52536" w:rsidP="0042380C">
      <w:pPr>
        <w:keepNext/>
        <w:keepLines/>
        <w:numPr>
          <w:ilvl w:val="0"/>
          <w:numId w:val="1"/>
        </w:numPr>
        <w:suppressAutoHyphens/>
        <w:ind w:left="0" w:firstLine="0"/>
        <w:jc w:val="both"/>
      </w:pPr>
      <w:r w:rsidRPr="0042380C">
        <w:t xml:space="preserve">Форму согласия на обработку персональных данных </w:t>
      </w:r>
    </w:p>
    <w:p w:rsidR="00E52536" w:rsidRPr="0042380C" w:rsidRDefault="00E52536" w:rsidP="0042380C">
      <w:pPr>
        <w:keepNext/>
        <w:keepLines/>
        <w:suppressAutoHyphens/>
        <w:jc w:val="both"/>
      </w:pPr>
    </w:p>
    <w:p w:rsidR="005C0381" w:rsidRPr="0042380C" w:rsidRDefault="005C0381" w:rsidP="0042380C">
      <w:pPr>
        <w:keepNext/>
        <w:keepLines/>
        <w:suppressAutoHyphens/>
        <w:jc w:val="both"/>
      </w:pPr>
      <w:r w:rsidRPr="0042380C">
        <w:rPr>
          <w:u w:val="single"/>
        </w:rPr>
        <w:t>Примечание:</w:t>
      </w:r>
      <w:r w:rsidRPr="0042380C">
        <w:t xml:space="preserve"> все изменения, вносимые в документ</w:t>
      </w:r>
      <w:r w:rsidR="00003C35" w:rsidRPr="0042380C">
        <w:t xml:space="preserve">ацию размещаются на </w:t>
      </w:r>
      <w:r w:rsidRPr="0042380C">
        <w:t xml:space="preserve">сайте </w:t>
      </w:r>
      <w:hyperlink r:id="rId9" w:history="1">
        <w:r w:rsidR="00242E4C" w:rsidRPr="0042380C">
          <w:t>www.zakupki.gov.ru</w:t>
        </w:r>
      </w:hyperlink>
      <w:r w:rsidR="006F6C89">
        <w:t xml:space="preserve">, площадке </w:t>
      </w:r>
      <w:r w:rsidR="002418CD" w:rsidRPr="0042380C">
        <w:t>http://etp.torgi82.ru</w:t>
      </w:r>
    </w:p>
    <w:p w:rsidR="005C0381" w:rsidRPr="0042380C" w:rsidRDefault="00242E4C"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 xml:space="preserve"> </w:t>
      </w:r>
    </w:p>
    <w:p w:rsidR="005C0381" w:rsidRPr="0042380C" w:rsidRDefault="00242E4C" w:rsidP="0042380C">
      <w:pPr>
        <w:pStyle w:val="a7"/>
        <w:spacing w:before="20" w:after="20"/>
        <w:jc w:val="center"/>
        <w:rPr>
          <w:rFonts w:ascii="Times New Roman" w:hAnsi="Times New Roman"/>
          <w:b/>
          <w:sz w:val="24"/>
          <w:szCs w:val="24"/>
        </w:rPr>
      </w:pPr>
      <w:r w:rsidRPr="0042380C">
        <w:rPr>
          <w:rFonts w:ascii="Times New Roman" w:hAnsi="Times New Roman"/>
          <w:b/>
          <w:sz w:val="24"/>
          <w:szCs w:val="24"/>
        </w:rPr>
        <w:t xml:space="preserve"> </w:t>
      </w:r>
      <w:r w:rsidR="005C0381" w:rsidRPr="0042380C">
        <w:rPr>
          <w:rFonts w:ascii="Times New Roman" w:hAnsi="Times New Roman"/>
          <w:b/>
          <w:sz w:val="24"/>
          <w:szCs w:val="24"/>
        </w:rPr>
        <w:t>Информация Заказчика</w:t>
      </w:r>
    </w:p>
    <w:p w:rsidR="005C0381" w:rsidRPr="0042380C" w:rsidRDefault="005C0381" w:rsidP="0042380C">
      <w:pPr>
        <w:pStyle w:val="a7"/>
        <w:spacing w:before="20" w:after="20"/>
        <w:jc w:val="both"/>
        <w:rPr>
          <w:rFonts w:ascii="Times New Roman" w:hAnsi="Times New Roman"/>
          <w:b/>
          <w:sz w:val="24"/>
          <w:szCs w:val="24"/>
        </w:rPr>
      </w:pPr>
    </w:p>
    <w:p w:rsidR="005C0381" w:rsidRPr="0042380C" w:rsidRDefault="005C0381" w:rsidP="0042380C">
      <w:pPr>
        <w:pStyle w:val="a7"/>
        <w:spacing w:before="20" w:after="20"/>
        <w:jc w:val="both"/>
        <w:rPr>
          <w:rFonts w:ascii="Times New Roman" w:hAnsi="Times New Roman"/>
          <w:sz w:val="24"/>
          <w:szCs w:val="24"/>
        </w:rPr>
      </w:pPr>
      <w:r w:rsidRPr="0042380C">
        <w:rPr>
          <w:rFonts w:ascii="Times New Roman" w:hAnsi="Times New Roman"/>
          <w:b/>
          <w:sz w:val="24"/>
          <w:szCs w:val="24"/>
        </w:rPr>
        <w:t>Заказчик:</w:t>
      </w:r>
      <w:r w:rsidRPr="0042380C">
        <w:rPr>
          <w:rFonts w:ascii="Times New Roman" w:hAnsi="Times New Roman"/>
          <w:sz w:val="24"/>
          <w:szCs w:val="24"/>
        </w:rPr>
        <w:t xml:space="preserve"> </w:t>
      </w:r>
      <w:r w:rsidR="00E02AC6" w:rsidRPr="0042380C">
        <w:rPr>
          <w:rFonts w:ascii="Times New Roman" w:hAnsi="Times New Roman"/>
          <w:sz w:val="24"/>
          <w:szCs w:val="24"/>
        </w:rPr>
        <w:t>Государственное унитарное предприятие Республики Крым «</w:t>
      </w:r>
      <w:r w:rsidR="00C81B1A" w:rsidRPr="0042380C">
        <w:rPr>
          <w:rFonts w:ascii="Times New Roman" w:hAnsi="Times New Roman"/>
          <w:sz w:val="24"/>
          <w:szCs w:val="24"/>
        </w:rPr>
        <w:t>Крымхлеб» (</w:t>
      </w:r>
      <w:r w:rsidR="00E02AC6" w:rsidRPr="0042380C">
        <w:rPr>
          <w:rFonts w:ascii="Times New Roman" w:hAnsi="Times New Roman"/>
          <w:sz w:val="24"/>
          <w:szCs w:val="24"/>
        </w:rPr>
        <w:t>ГУП РК «Крымхлеб»</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Местонахождение:</w:t>
      </w:r>
      <w:r w:rsidRPr="0042380C">
        <w:rPr>
          <w:rFonts w:ascii="Times New Roman" w:hAnsi="Times New Roman"/>
          <w:sz w:val="24"/>
          <w:szCs w:val="24"/>
        </w:rPr>
        <w:t xml:space="preserve"> </w:t>
      </w:r>
      <w:r w:rsidR="00E02AC6" w:rsidRPr="0042380C">
        <w:rPr>
          <w:rFonts w:ascii="Times New Roman" w:hAnsi="Times New Roman"/>
          <w:bCs/>
          <w:sz w:val="24"/>
          <w:szCs w:val="24"/>
        </w:rPr>
        <w:t>РФ, Республика Крым, г. Симферополь, ул. Севастопольская, 51-А</w:t>
      </w:r>
      <w:r w:rsidRPr="0042380C">
        <w:rPr>
          <w:rFonts w:ascii="Times New Roman" w:hAnsi="Times New Roman"/>
          <w:sz w:val="24"/>
          <w:szCs w:val="24"/>
        </w:rPr>
        <w:t>.</w:t>
      </w:r>
    </w:p>
    <w:p w:rsidR="005C0381" w:rsidRPr="0042380C" w:rsidRDefault="005C0381" w:rsidP="0042380C">
      <w:pPr>
        <w:pStyle w:val="a7"/>
        <w:spacing w:before="20" w:after="20"/>
        <w:jc w:val="both"/>
        <w:rPr>
          <w:rFonts w:ascii="Times New Roman" w:hAnsi="Times New Roman"/>
          <w:b/>
          <w:sz w:val="24"/>
          <w:szCs w:val="24"/>
        </w:rPr>
      </w:pPr>
      <w:r w:rsidRPr="0042380C">
        <w:rPr>
          <w:rFonts w:ascii="Times New Roman" w:hAnsi="Times New Roman"/>
          <w:b/>
          <w:sz w:val="24"/>
          <w:szCs w:val="24"/>
        </w:rPr>
        <w:t>Почтовый адрес:</w:t>
      </w:r>
      <w:r w:rsidRPr="0042380C">
        <w:rPr>
          <w:rFonts w:ascii="Times New Roman" w:hAnsi="Times New Roman"/>
          <w:sz w:val="24"/>
          <w:szCs w:val="24"/>
        </w:rPr>
        <w:t xml:space="preserve"> </w:t>
      </w:r>
      <w:r w:rsidR="005C304B" w:rsidRPr="0042380C">
        <w:rPr>
          <w:rFonts w:ascii="Times New Roman" w:hAnsi="Times New Roman"/>
          <w:bCs/>
          <w:sz w:val="24"/>
          <w:szCs w:val="24"/>
        </w:rPr>
        <w:t>295013, РФ, Республика Крым, г. Симферополь, ул. Севастопольская, 51-А</w:t>
      </w:r>
    </w:p>
    <w:p w:rsidR="00E02AC6" w:rsidRPr="006F6C89"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 xml:space="preserve">Адрес электронной почты: </w:t>
      </w:r>
      <w:hyperlink r:id="rId10" w:history="1">
        <w:r w:rsidR="007651B2" w:rsidRPr="00021320">
          <w:rPr>
            <w:rStyle w:val="ab"/>
            <w:rFonts w:ascii="Times New Roman" w:hAnsi="Times New Roman"/>
            <w:sz w:val="24"/>
            <w:szCs w:val="24"/>
            <w:lang w:val="en-US"/>
          </w:rPr>
          <w:t>a</w:t>
        </w:r>
        <w:r w:rsidR="007651B2" w:rsidRPr="00021320">
          <w:rPr>
            <w:rStyle w:val="ab"/>
            <w:rFonts w:ascii="Times New Roman" w:hAnsi="Times New Roman"/>
            <w:sz w:val="24"/>
            <w:szCs w:val="24"/>
          </w:rPr>
          <w:t>.</w:t>
        </w:r>
        <w:r w:rsidR="007651B2" w:rsidRPr="00021320">
          <w:rPr>
            <w:rStyle w:val="ab"/>
            <w:rFonts w:ascii="Times New Roman" w:hAnsi="Times New Roman"/>
            <w:sz w:val="24"/>
            <w:szCs w:val="24"/>
            <w:lang w:val="en-US"/>
          </w:rPr>
          <w:t>bulatov</w:t>
        </w:r>
        <w:r w:rsidR="007651B2" w:rsidRPr="00021320">
          <w:rPr>
            <w:rStyle w:val="ab"/>
            <w:rFonts w:ascii="Times New Roman" w:hAnsi="Times New Roman"/>
            <w:sz w:val="24"/>
            <w:szCs w:val="24"/>
          </w:rPr>
          <w:t>@krymhleb.net</w:t>
        </w:r>
      </w:hyperlink>
    </w:p>
    <w:p w:rsidR="005C0381" w:rsidRDefault="005C0381" w:rsidP="0042380C">
      <w:pPr>
        <w:pStyle w:val="a7"/>
        <w:spacing w:before="20" w:after="20"/>
        <w:jc w:val="both"/>
        <w:rPr>
          <w:rFonts w:ascii="Times New Roman" w:hAnsi="Times New Roman"/>
          <w:bCs/>
          <w:sz w:val="24"/>
          <w:szCs w:val="24"/>
        </w:rPr>
      </w:pPr>
      <w:r w:rsidRPr="0042380C">
        <w:rPr>
          <w:rFonts w:ascii="Times New Roman" w:hAnsi="Times New Roman"/>
          <w:b/>
          <w:sz w:val="24"/>
          <w:szCs w:val="24"/>
        </w:rPr>
        <w:t>Контактный телефон</w:t>
      </w:r>
      <w:r w:rsidRPr="0042380C">
        <w:rPr>
          <w:rFonts w:ascii="Times New Roman" w:hAnsi="Times New Roman"/>
          <w:sz w:val="24"/>
          <w:szCs w:val="24"/>
        </w:rPr>
        <w:t xml:space="preserve">: </w:t>
      </w:r>
      <w:r w:rsidR="00C81B1A" w:rsidRPr="0042380C">
        <w:rPr>
          <w:rFonts w:ascii="Times New Roman" w:hAnsi="Times New Roman"/>
          <w:bCs/>
          <w:sz w:val="24"/>
          <w:szCs w:val="24"/>
        </w:rPr>
        <w:t>+7 978 730 33 99; по техническим вопросам +7978 781 66 10 Ирина</w:t>
      </w:r>
      <w:r w:rsidR="00B676AC">
        <w:rPr>
          <w:rFonts w:ascii="Times New Roman" w:hAnsi="Times New Roman"/>
          <w:bCs/>
          <w:sz w:val="24"/>
          <w:szCs w:val="24"/>
        </w:rPr>
        <w:t xml:space="preserve"> i.polegenko@mail.ru</w:t>
      </w:r>
      <w:r w:rsidR="00C81B1A" w:rsidRPr="0042380C">
        <w:rPr>
          <w:rFonts w:ascii="Times New Roman" w:hAnsi="Times New Roman"/>
          <w:bCs/>
          <w:sz w:val="24"/>
          <w:szCs w:val="24"/>
        </w:rPr>
        <w:t>.</w:t>
      </w:r>
    </w:p>
    <w:p w:rsidR="005241E0" w:rsidRPr="004F0886" w:rsidRDefault="005241E0" w:rsidP="0042380C">
      <w:pPr>
        <w:pStyle w:val="a7"/>
        <w:spacing w:before="20" w:after="20"/>
        <w:jc w:val="both"/>
        <w:rPr>
          <w:rFonts w:ascii="Times New Roman" w:hAnsi="Times New Roman"/>
          <w:bCs/>
          <w:sz w:val="16"/>
          <w:szCs w:val="16"/>
        </w:rPr>
      </w:pPr>
    </w:p>
    <w:p w:rsidR="005C0381" w:rsidRPr="0042380C" w:rsidRDefault="005C0381" w:rsidP="0042380C">
      <w:pPr>
        <w:pStyle w:val="a4"/>
        <w:shd w:val="clear" w:color="auto" w:fill="auto"/>
        <w:spacing w:before="20" w:after="20"/>
        <w:ind w:left="0"/>
        <w:jc w:val="both"/>
        <w:rPr>
          <w:szCs w:val="24"/>
        </w:rPr>
      </w:pPr>
      <w:r w:rsidRPr="0042380C">
        <w:rPr>
          <w:b/>
          <w:szCs w:val="24"/>
        </w:rPr>
        <w:t xml:space="preserve">Предмет договора: </w:t>
      </w:r>
      <w:r w:rsidR="00003C35" w:rsidRPr="0042380C">
        <w:rPr>
          <w:rFonts w:eastAsia="Calibri"/>
          <w:color w:val="auto"/>
          <w:spacing w:val="0"/>
          <w:szCs w:val="24"/>
          <w:lang w:eastAsia="en-US"/>
        </w:rPr>
        <w:t>поставк</w:t>
      </w:r>
      <w:r w:rsidR="00FA34C6" w:rsidRPr="0042380C">
        <w:rPr>
          <w:rFonts w:eastAsia="Calibri"/>
          <w:color w:val="auto"/>
          <w:spacing w:val="0"/>
          <w:szCs w:val="24"/>
          <w:lang w:eastAsia="en-US"/>
        </w:rPr>
        <w:t>а</w:t>
      </w:r>
      <w:r w:rsidR="00003C35" w:rsidRPr="0042380C">
        <w:rPr>
          <w:rFonts w:eastAsia="Calibri"/>
          <w:color w:val="auto"/>
          <w:spacing w:val="0"/>
          <w:szCs w:val="24"/>
          <w:lang w:eastAsia="en-US"/>
        </w:rPr>
        <w:t xml:space="preserve"> </w:t>
      </w:r>
      <w:r w:rsidR="004F0886">
        <w:rPr>
          <w:szCs w:val="24"/>
        </w:rPr>
        <w:t>этикеток самоклеящихся</w:t>
      </w:r>
      <w:r w:rsidR="004F0886" w:rsidRPr="0042380C">
        <w:rPr>
          <w:szCs w:val="24"/>
        </w:rPr>
        <w:t xml:space="preserve"> </w:t>
      </w:r>
    </w:p>
    <w:p w:rsidR="003B33B1" w:rsidRPr="0042380C" w:rsidRDefault="003B33B1" w:rsidP="0042380C">
      <w:pPr>
        <w:pStyle w:val="a7"/>
        <w:ind w:firstLine="284"/>
        <w:jc w:val="center"/>
        <w:rPr>
          <w:rFonts w:ascii="Times New Roman" w:hAnsi="Times New Roman"/>
          <w:b/>
          <w:sz w:val="24"/>
          <w:szCs w:val="24"/>
        </w:rPr>
      </w:pPr>
      <w:r w:rsidRPr="0042380C">
        <w:rPr>
          <w:rFonts w:ascii="Times New Roman" w:hAnsi="Times New Roman"/>
          <w:b/>
          <w:sz w:val="24"/>
          <w:szCs w:val="24"/>
        </w:rPr>
        <w:lastRenderedPageBreak/>
        <w:t>Информационная карта</w:t>
      </w:r>
    </w:p>
    <w:p w:rsidR="003B33B1" w:rsidRPr="0042380C" w:rsidRDefault="003B33B1" w:rsidP="0042380C">
      <w:pPr>
        <w:pStyle w:val="a7"/>
        <w:ind w:firstLine="284"/>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C81B1A" w:rsidRPr="0042380C" w:rsidTr="00C81B1A">
        <w:tc>
          <w:tcPr>
            <w:tcW w:w="456" w:type="dxa"/>
            <w:shd w:val="clear" w:color="auto" w:fill="auto"/>
          </w:tcPr>
          <w:p w:rsidR="00C81B1A" w:rsidRPr="0042380C" w:rsidRDefault="00C81B1A" w:rsidP="0042380C">
            <w:pPr>
              <w:rPr>
                <w:rFonts w:eastAsia="Calibri"/>
              </w:rPr>
            </w:pPr>
            <w:r w:rsidRPr="0042380C">
              <w:rPr>
                <w:rFonts w:eastAsia="Calibri"/>
              </w:rPr>
              <w:t>1</w:t>
            </w:r>
          </w:p>
        </w:tc>
        <w:tc>
          <w:tcPr>
            <w:tcW w:w="2409" w:type="dxa"/>
            <w:shd w:val="clear" w:color="auto" w:fill="auto"/>
          </w:tcPr>
          <w:p w:rsidR="00C81B1A" w:rsidRPr="0042380C" w:rsidRDefault="00C81B1A" w:rsidP="0042380C">
            <w:pPr>
              <w:rPr>
                <w:rFonts w:eastAsia="Calibri"/>
              </w:rPr>
            </w:pPr>
            <w:r w:rsidRPr="0042380C">
              <w:rPr>
                <w:rFonts w:eastAsia="Calibri"/>
                <w:b/>
              </w:rPr>
              <w:t>Место поставки</w:t>
            </w:r>
          </w:p>
        </w:tc>
        <w:tc>
          <w:tcPr>
            <w:tcW w:w="7513" w:type="dxa"/>
            <w:shd w:val="clear" w:color="auto" w:fill="auto"/>
          </w:tcPr>
          <w:p w:rsidR="00C81B1A" w:rsidRPr="000A01AD" w:rsidRDefault="004F0886" w:rsidP="0042380C">
            <w:pPr>
              <w:jc w:val="both"/>
            </w:pPr>
            <w:r w:rsidRPr="000A01AD">
              <w:t>РФ, Республика Крым</w:t>
            </w:r>
            <w:r w:rsidR="000A01AD" w:rsidRPr="000A01AD">
              <w:t>, г. Ялта, ул. Большевицкая, 29,</w:t>
            </w:r>
          </w:p>
          <w:p w:rsidR="000A01AD" w:rsidRPr="0042380C" w:rsidRDefault="000A01AD" w:rsidP="0042380C">
            <w:pPr>
              <w:jc w:val="both"/>
              <w:rPr>
                <w:rFonts w:eastAsia="Calibri"/>
              </w:rPr>
            </w:pPr>
            <w:r w:rsidRPr="000A01AD">
              <w:rPr>
                <w:rFonts w:eastAsia="Calibri"/>
              </w:rPr>
              <w:t xml:space="preserve">г. Евпатория, ул. </w:t>
            </w:r>
            <w:proofErr w:type="spellStart"/>
            <w:r w:rsidRPr="000A01AD">
              <w:rPr>
                <w:rFonts w:eastAsia="Calibri"/>
              </w:rPr>
              <w:t>Караева</w:t>
            </w:r>
            <w:proofErr w:type="spellEnd"/>
            <w:r w:rsidRPr="000A01AD">
              <w:rPr>
                <w:rFonts w:eastAsia="Calibri"/>
              </w:rPr>
              <w:t>, 13/34</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2</w:t>
            </w:r>
          </w:p>
        </w:tc>
        <w:tc>
          <w:tcPr>
            <w:tcW w:w="2409" w:type="dxa"/>
            <w:shd w:val="clear" w:color="auto" w:fill="auto"/>
          </w:tcPr>
          <w:p w:rsidR="0005034F" w:rsidRPr="0042380C" w:rsidRDefault="00452E7B" w:rsidP="0042380C">
            <w:pPr>
              <w:rPr>
                <w:rFonts w:eastAsia="Calibri"/>
              </w:rPr>
            </w:pPr>
            <w:r w:rsidRPr="0042380C">
              <w:rPr>
                <w:rFonts w:eastAsia="Calibri"/>
                <w:b/>
              </w:rPr>
              <w:t>Срок и условия поставки</w:t>
            </w:r>
          </w:p>
        </w:tc>
        <w:tc>
          <w:tcPr>
            <w:tcW w:w="7513" w:type="dxa"/>
            <w:shd w:val="clear" w:color="auto" w:fill="auto"/>
          </w:tcPr>
          <w:p w:rsidR="0005034F" w:rsidRPr="0042380C" w:rsidRDefault="00A77CF8" w:rsidP="004011B2">
            <w:pPr>
              <w:rPr>
                <w:rFonts w:eastAsia="Calibri"/>
              </w:rPr>
            </w:pPr>
            <w:r w:rsidRPr="00A77CF8">
              <w:rPr>
                <w:rFonts w:eastAsia="Calibri"/>
              </w:rPr>
              <w:t xml:space="preserve">Срок </w:t>
            </w:r>
            <w:r w:rsidR="004011B2">
              <w:rPr>
                <w:rFonts w:eastAsia="Calibri"/>
              </w:rPr>
              <w:t>поставки</w:t>
            </w:r>
            <w:r w:rsidRPr="00A77CF8">
              <w:rPr>
                <w:rFonts w:eastAsia="Calibri"/>
              </w:rPr>
              <w:t xml:space="preserve"> 10-14 рабочих дней, после утверждения макетов</w:t>
            </w:r>
            <w:r w:rsidR="00593994">
              <w:rPr>
                <w:rFonts w:eastAsia="Calibri"/>
              </w:rPr>
              <w:t>, по заявкам</w:t>
            </w:r>
            <w:r w:rsidR="004011B2">
              <w:rPr>
                <w:rFonts w:eastAsia="Calibri"/>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3</w:t>
            </w:r>
          </w:p>
        </w:tc>
        <w:tc>
          <w:tcPr>
            <w:tcW w:w="2409" w:type="dxa"/>
            <w:shd w:val="clear" w:color="auto" w:fill="auto"/>
          </w:tcPr>
          <w:p w:rsidR="0005034F" w:rsidRPr="0042380C" w:rsidRDefault="00452E7B" w:rsidP="0042380C">
            <w:pPr>
              <w:rPr>
                <w:rFonts w:eastAsia="Calibri"/>
              </w:rPr>
            </w:pPr>
            <w:r w:rsidRPr="0042380C">
              <w:rPr>
                <w:rFonts w:eastAsia="Calibri"/>
                <w:b/>
              </w:rPr>
              <w:t xml:space="preserve">Срок </w:t>
            </w:r>
            <w:r w:rsidR="00C81B1A" w:rsidRPr="0042380C">
              <w:rPr>
                <w:rFonts w:eastAsia="Calibri"/>
                <w:b/>
              </w:rPr>
              <w:t>действия договора</w:t>
            </w:r>
          </w:p>
        </w:tc>
        <w:tc>
          <w:tcPr>
            <w:tcW w:w="7513" w:type="dxa"/>
            <w:shd w:val="clear" w:color="auto" w:fill="auto"/>
          </w:tcPr>
          <w:p w:rsidR="0005034F" w:rsidRPr="0042380C" w:rsidRDefault="00452E7B" w:rsidP="0042380C">
            <w:pPr>
              <w:rPr>
                <w:rFonts w:eastAsia="Calibri"/>
              </w:rPr>
            </w:pPr>
            <w:r w:rsidRPr="0042380C">
              <w:rPr>
                <w:rFonts w:eastAsia="Calibri"/>
              </w:rPr>
              <w:t xml:space="preserve">С момента подписания </w:t>
            </w:r>
            <w:r w:rsidR="004D1A61" w:rsidRPr="0042380C">
              <w:rPr>
                <w:rFonts w:eastAsia="Calibri"/>
              </w:rPr>
              <w:t>по</w:t>
            </w:r>
            <w:r w:rsidRPr="0042380C">
              <w:rPr>
                <w:rFonts w:eastAsia="Calibri"/>
              </w:rPr>
              <w:t xml:space="preserve"> </w:t>
            </w:r>
            <w:r w:rsidR="00753355" w:rsidRPr="0042380C">
              <w:rPr>
                <w:rFonts w:eastAsia="Calibri"/>
              </w:rPr>
              <w:t>31.</w:t>
            </w:r>
            <w:r w:rsidR="00C81B1A" w:rsidRPr="0042380C">
              <w:rPr>
                <w:rFonts w:eastAsia="Calibri"/>
              </w:rPr>
              <w:t>12</w:t>
            </w:r>
            <w:r w:rsidR="00753355" w:rsidRPr="0042380C">
              <w:rPr>
                <w:rFonts w:eastAsia="Calibri"/>
              </w:rPr>
              <w:t>.2016</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4</w:t>
            </w:r>
          </w:p>
        </w:tc>
        <w:tc>
          <w:tcPr>
            <w:tcW w:w="2409" w:type="dxa"/>
            <w:shd w:val="clear" w:color="auto" w:fill="auto"/>
          </w:tcPr>
          <w:p w:rsidR="0005034F" w:rsidRPr="0042380C" w:rsidRDefault="0005034F" w:rsidP="0042380C">
            <w:pPr>
              <w:rPr>
                <w:rFonts w:eastAsia="Calibri"/>
              </w:rPr>
            </w:pPr>
            <w:r w:rsidRPr="0042380C">
              <w:rPr>
                <w:rFonts w:eastAsia="Calibri"/>
                <w:b/>
              </w:rPr>
              <w:t>Начальная максимальная цена Договора</w:t>
            </w:r>
          </w:p>
        </w:tc>
        <w:tc>
          <w:tcPr>
            <w:tcW w:w="7513" w:type="dxa"/>
            <w:shd w:val="clear" w:color="auto" w:fill="auto"/>
          </w:tcPr>
          <w:p w:rsidR="0005034F" w:rsidRPr="0042380C" w:rsidRDefault="00C952ED" w:rsidP="0042380C">
            <w:pPr>
              <w:rPr>
                <w:rFonts w:eastAsia="Calibri"/>
                <w:b/>
              </w:rPr>
            </w:pPr>
            <w:r w:rsidRPr="00C952ED">
              <w:rPr>
                <w:rFonts w:eastAsia="Calibri"/>
                <w:b/>
              </w:rPr>
              <w:t>1102810,00</w:t>
            </w:r>
            <w:r w:rsidR="00D47EE4" w:rsidRPr="00C952ED">
              <w:rPr>
                <w:rFonts w:eastAsia="Calibri"/>
                <w:b/>
              </w:rPr>
              <w:t xml:space="preserve"> (</w:t>
            </w:r>
            <w:r w:rsidRPr="00C952ED">
              <w:rPr>
                <w:rFonts w:eastAsia="Calibri"/>
                <w:b/>
              </w:rPr>
              <w:t>один миллион сто две тысячи восемьсот десять</w:t>
            </w:r>
            <w:r w:rsidR="00D47EE4" w:rsidRPr="00C952ED">
              <w:rPr>
                <w:rFonts w:eastAsia="Calibri"/>
                <w:b/>
              </w:rPr>
              <w:t>) рублей 00 копеек</w:t>
            </w:r>
            <w:r w:rsidR="00F62772" w:rsidRPr="00C952ED">
              <w:rPr>
                <w:rFonts w:eastAsia="Calibri"/>
                <w:b/>
              </w:rPr>
              <w:t>.</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5</w:t>
            </w:r>
          </w:p>
        </w:tc>
        <w:tc>
          <w:tcPr>
            <w:tcW w:w="2409" w:type="dxa"/>
            <w:shd w:val="clear" w:color="auto" w:fill="auto"/>
          </w:tcPr>
          <w:p w:rsidR="0005034F" w:rsidRPr="0042380C" w:rsidRDefault="0005034F" w:rsidP="0042380C">
            <w:pPr>
              <w:rPr>
                <w:rFonts w:eastAsia="Calibri"/>
              </w:rPr>
            </w:pPr>
            <w:r w:rsidRPr="0042380C">
              <w:rPr>
                <w:rFonts w:eastAsia="Calibri"/>
                <w:b/>
              </w:rPr>
              <w:t>Порядок и сроки оплаты</w:t>
            </w:r>
          </w:p>
        </w:tc>
        <w:tc>
          <w:tcPr>
            <w:tcW w:w="7513" w:type="dxa"/>
            <w:shd w:val="clear" w:color="auto" w:fill="auto"/>
          </w:tcPr>
          <w:p w:rsidR="0005034F" w:rsidRPr="0042380C" w:rsidRDefault="000D1493" w:rsidP="000D1493">
            <w:pPr>
              <w:jc w:val="both"/>
              <w:rPr>
                <w:rFonts w:eastAsia="Calibri"/>
                <w:b/>
              </w:rPr>
            </w:pPr>
            <w:r w:rsidRPr="000D1493">
              <w:rPr>
                <w:rFonts w:eastAsia="Calibri"/>
              </w:rPr>
              <w:t xml:space="preserve">В безналичной форме путем перечисления денежных </w:t>
            </w:r>
            <w:proofErr w:type="gramStart"/>
            <w:r w:rsidRPr="000D1493">
              <w:rPr>
                <w:rFonts w:eastAsia="Calibri"/>
              </w:rPr>
              <w:t>средств</w:t>
            </w:r>
            <w:proofErr w:type="gramEnd"/>
            <w:r w:rsidRPr="000D1493">
              <w:rPr>
                <w:rFonts w:eastAsia="Calibri"/>
              </w:rPr>
              <w:t xml:space="preserve"> на расчетный счет поставщика согласно выставленного счета в течение </w:t>
            </w:r>
            <w:r>
              <w:rPr>
                <w:rFonts w:eastAsia="Calibri"/>
              </w:rPr>
              <w:t>21</w:t>
            </w:r>
            <w:r w:rsidRPr="000D1493">
              <w:rPr>
                <w:rFonts w:eastAsia="Calibri"/>
              </w:rPr>
              <w:t xml:space="preserve"> (</w:t>
            </w:r>
            <w:r>
              <w:rPr>
                <w:rFonts w:eastAsia="Calibri"/>
              </w:rPr>
              <w:t>Двадцать один</w:t>
            </w:r>
            <w:r w:rsidRPr="000D1493">
              <w:rPr>
                <w:rFonts w:eastAsia="Calibri"/>
              </w:rPr>
              <w:t xml:space="preserve">) банковских дней за фактически отгруженный товар.  </w:t>
            </w:r>
          </w:p>
        </w:tc>
      </w:tr>
      <w:tr w:rsidR="004E7391" w:rsidRPr="0042380C" w:rsidTr="00C81B1A">
        <w:tc>
          <w:tcPr>
            <w:tcW w:w="456" w:type="dxa"/>
            <w:shd w:val="clear" w:color="auto" w:fill="auto"/>
          </w:tcPr>
          <w:p w:rsidR="004E7391" w:rsidRPr="0042380C" w:rsidRDefault="004E7391" w:rsidP="0042380C">
            <w:pPr>
              <w:rPr>
                <w:rFonts w:eastAsia="Calibri"/>
              </w:rPr>
            </w:pPr>
            <w:r w:rsidRPr="0042380C">
              <w:rPr>
                <w:rFonts w:eastAsia="Calibri"/>
              </w:rPr>
              <w:t>6</w:t>
            </w:r>
          </w:p>
        </w:tc>
        <w:tc>
          <w:tcPr>
            <w:tcW w:w="2409" w:type="dxa"/>
            <w:shd w:val="clear" w:color="auto" w:fill="auto"/>
          </w:tcPr>
          <w:p w:rsidR="004E7391" w:rsidRPr="0042380C" w:rsidRDefault="004E7391" w:rsidP="0042380C">
            <w:pPr>
              <w:rPr>
                <w:rFonts w:eastAsia="Calibri"/>
              </w:rPr>
            </w:pPr>
            <w:r w:rsidRPr="0042380C">
              <w:rPr>
                <w:rFonts w:eastAsia="Calibri"/>
                <w:b/>
              </w:rPr>
              <w:t>Сведения о формировании цены Договора</w:t>
            </w:r>
          </w:p>
        </w:tc>
        <w:tc>
          <w:tcPr>
            <w:tcW w:w="7513" w:type="dxa"/>
            <w:shd w:val="clear" w:color="auto" w:fill="auto"/>
          </w:tcPr>
          <w:p w:rsidR="004E7391" w:rsidRPr="0042380C" w:rsidRDefault="004E7391" w:rsidP="0042380C">
            <w:pPr>
              <w:jc w:val="both"/>
              <w:rPr>
                <w:rFonts w:eastAsia="Calibri"/>
              </w:rPr>
            </w:pPr>
            <w:r w:rsidRPr="0042380C">
              <w:rPr>
                <w:rFonts w:eastAsia="Calibri"/>
              </w:rPr>
              <w:t xml:space="preserve">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 </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7</w:t>
            </w:r>
          </w:p>
        </w:tc>
        <w:tc>
          <w:tcPr>
            <w:tcW w:w="2409" w:type="dxa"/>
            <w:shd w:val="clear" w:color="auto" w:fill="auto"/>
          </w:tcPr>
          <w:p w:rsidR="0005034F" w:rsidRPr="0042380C" w:rsidRDefault="0005034F" w:rsidP="0042380C">
            <w:pPr>
              <w:rPr>
                <w:rFonts w:eastAsia="Calibri"/>
              </w:rPr>
            </w:pPr>
            <w:r w:rsidRPr="0042380C">
              <w:rPr>
                <w:rFonts w:eastAsia="Calibri"/>
                <w:b/>
              </w:rPr>
              <w:t>Обеспечение заявки на участие в запросе котировок,</w:t>
            </w:r>
            <w:r w:rsidRPr="0042380C">
              <w:rPr>
                <w:rFonts w:eastAsia="Calibri"/>
              </w:rPr>
              <w:t xml:space="preserve"> </w:t>
            </w:r>
            <w:r w:rsidRPr="0042380C">
              <w:rPr>
                <w:rFonts w:eastAsia="Calibri"/>
                <w:b/>
              </w:rPr>
              <w:t>способ обеспечения заявки,</w:t>
            </w:r>
          </w:p>
          <w:p w:rsidR="0005034F" w:rsidRPr="0042380C" w:rsidRDefault="0005034F" w:rsidP="0042380C">
            <w:pPr>
              <w:rPr>
                <w:rFonts w:eastAsia="Calibri"/>
              </w:rPr>
            </w:pPr>
            <w:r w:rsidRPr="0042380C">
              <w:rPr>
                <w:rFonts w:eastAsia="Calibri"/>
                <w:b/>
              </w:rPr>
              <w:t>размер</w:t>
            </w:r>
            <w:r w:rsidRPr="0042380C">
              <w:rPr>
                <w:rFonts w:eastAsia="Calibri"/>
              </w:rPr>
              <w:t xml:space="preserve"> </w:t>
            </w:r>
            <w:r w:rsidRPr="0042380C">
              <w:rPr>
                <w:rFonts w:eastAsia="Calibri"/>
                <w:b/>
              </w:rPr>
              <w:t>обеспечения заявки, обеспечение исполнения договора</w:t>
            </w:r>
          </w:p>
        </w:tc>
        <w:tc>
          <w:tcPr>
            <w:tcW w:w="7513" w:type="dxa"/>
            <w:shd w:val="clear" w:color="auto" w:fill="auto"/>
          </w:tcPr>
          <w:p w:rsidR="0005034F" w:rsidRPr="0042380C" w:rsidRDefault="002418CD" w:rsidP="0042380C">
            <w:pPr>
              <w:rPr>
                <w:rFonts w:eastAsia="Calibri"/>
              </w:rPr>
            </w:pPr>
            <w:r w:rsidRPr="0042380C">
              <w:rPr>
                <w:rFonts w:eastAsia="Calibri"/>
              </w:rPr>
              <w:t>Согласно регламенту ЭТП</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8</w:t>
            </w:r>
          </w:p>
        </w:tc>
        <w:tc>
          <w:tcPr>
            <w:tcW w:w="2409" w:type="dxa"/>
            <w:shd w:val="clear" w:color="auto" w:fill="auto"/>
          </w:tcPr>
          <w:p w:rsidR="00B676AC" w:rsidRPr="0042380C" w:rsidRDefault="00B676AC" w:rsidP="00B676AC">
            <w:pPr>
              <w:rPr>
                <w:rFonts w:eastAsia="Calibri"/>
                <w:b/>
              </w:rPr>
            </w:pPr>
            <w:r w:rsidRPr="0042380C">
              <w:rPr>
                <w:rFonts w:eastAsia="Calibri"/>
                <w:b/>
              </w:rPr>
              <w:t>Дата начала подачи котировочных заявок:</w:t>
            </w:r>
          </w:p>
        </w:tc>
        <w:tc>
          <w:tcPr>
            <w:tcW w:w="7513" w:type="dxa"/>
            <w:shd w:val="clear" w:color="auto" w:fill="auto"/>
          </w:tcPr>
          <w:p w:rsidR="00B676AC" w:rsidRPr="0042380C" w:rsidRDefault="00B676AC" w:rsidP="008E1DB1">
            <w:pPr>
              <w:jc w:val="both"/>
              <w:rPr>
                <w:rFonts w:eastAsia="Calibri"/>
                <w:b/>
              </w:rPr>
            </w:pPr>
            <w:r w:rsidRPr="0042380C">
              <w:rPr>
                <w:rFonts w:eastAsia="Calibri"/>
                <w:b/>
              </w:rPr>
              <w:t>«</w:t>
            </w:r>
            <w:r w:rsidR="008E1DB1">
              <w:rPr>
                <w:rFonts w:eastAsia="Calibri"/>
                <w:b/>
              </w:rPr>
              <w:t>15</w:t>
            </w:r>
            <w:r w:rsidRPr="0042380C">
              <w:rPr>
                <w:rFonts w:eastAsia="Calibri"/>
                <w:b/>
              </w:rPr>
              <w:t xml:space="preserve">» </w:t>
            </w:r>
            <w:r w:rsidR="008E1DB1">
              <w:rPr>
                <w:rFonts w:eastAsia="Calibri"/>
                <w:b/>
              </w:rPr>
              <w:t>сентября</w:t>
            </w:r>
            <w:r w:rsidRPr="0042380C">
              <w:rPr>
                <w:rFonts w:eastAsia="Calibri"/>
                <w:b/>
              </w:rPr>
              <w:t xml:space="preserve"> 2016 года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9</w:t>
            </w:r>
          </w:p>
        </w:tc>
        <w:tc>
          <w:tcPr>
            <w:tcW w:w="2409" w:type="dxa"/>
            <w:shd w:val="clear" w:color="auto" w:fill="auto"/>
          </w:tcPr>
          <w:p w:rsidR="00B676AC" w:rsidRPr="0042380C" w:rsidRDefault="00B676AC" w:rsidP="00B676AC">
            <w:pPr>
              <w:rPr>
                <w:rFonts w:eastAsia="Calibri"/>
                <w:b/>
              </w:rPr>
            </w:pPr>
            <w:r w:rsidRPr="0042380C">
              <w:rPr>
                <w:rFonts w:eastAsia="Calibri"/>
                <w:b/>
              </w:rPr>
              <w:t>Место подачи заявок:</w:t>
            </w:r>
          </w:p>
        </w:tc>
        <w:tc>
          <w:tcPr>
            <w:tcW w:w="7513" w:type="dxa"/>
            <w:shd w:val="clear" w:color="auto" w:fill="auto"/>
          </w:tcPr>
          <w:p w:rsidR="00B676AC" w:rsidRPr="0042380C" w:rsidRDefault="00B676AC" w:rsidP="00B676AC">
            <w:pPr>
              <w:rPr>
                <w:rFonts w:eastAsia="Calibri"/>
              </w:rPr>
            </w:pPr>
            <w:r w:rsidRPr="0042380C">
              <w:rPr>
                <w:rFonts w:eastAsia="Calibri"/>
              </w:rPr>
              <w:t xml:space="preserve">Электронная торговая площадка </w:t>
            </w:r>
            <w:hyperlink r:id="rId11" w:history="1">
              <w:r w:rsidRPr="00C34193">
                <w:rPr>
                  <w:rStyle w:val="ab"/>
                  <w:rFonts w:eastAsia="Calibri"/>
                </w:rPr>
                <w:t>http://etp.torgi82.ru</w:t>
              </w:r>
            </w:hyperlink>
            <w:r>
              <w:rPr>
                <w:rFonts w:eastAsia="Calibri"/>
              </w:rPr>
              <w:t xml:space="preserve"> </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10</w:t>
            </w:r>
          </w:p>
        </w:tc>
        <w:tc>
          <w:tcPr>
            <w:tcW w:w="2409" w:type="dxa"/>
            <w:shd w:val="clear" w:color="auto" w:fill="auto"/>
          </w:tcPr>
          <w:p w:rsidR="00B676AC" w:rsidRPr="0042380C" w:rsidRDefault="00B676AC" w:rsidP="00B676AC">
            <w:pPr>
              <w:rPr>
                <w:rFonts w:eastAsia="Calibri"/>
                <w:b/>
              </w:rPr>
            </w:pPr>
            <w:r w:rsidRPr="0042380C">
              <w:rPr>
                <w:rFonts w:eastAsia="Calibri"/>
                <w:b/>
              </w:rPr>
              <w:t>Дата окончания срока подачи котировочных заявок:</w:t>
            </w:r>
          </w:p>
        </w:tc>
        <w:tc>
          <w:tcPr>
            <w:tcW w:w="7513" w:type="dxa"/>
            <w:shd w:val="clear" w:color="auto" w:fill="auto"/>
          </w:tcPr>
          <w:p w:rsidR="00B676AC" w:rsidRPr="0042380C" w:rsidRDefault="00B676AC" w:rsidP="00B676AC">
            <w:pPr>
              <w:jc w:val="both"/>
              <w:rPr>
                <w:rFonts w:eastAsia="Calibri"/>
              </w:rPr>
            </w:pPr>
            <w:r w:rsidRPr="0042380C">
              <w:rPr>
                <w:rFonts w:eastAsia="Calibri"/>
                <w:b/>
              </w:rPr>
              <w:t>«</w:t>
            </w:r>
            <w:r w:rsidR="009360F5" w:rsidRPr="009360F5">
              <w:rPr>
                <w:rFonts w:eastAsia="Calibri"/>
                <w:b/>
              </w:rPr>
              <w:t>29</w:t>
            </w:r>
            <w:r w:rsidRPr="0042380C">
              <w:rPr>
                <w:rFonts w:eastAsia="Calibri"/>
                <w:b/>
              </w:rPr>
              <w:t xml:space="preserve">» </w:t>
            </w:r>
            <w:r w:rsidR="008E1DB1" w:rsidRPr="008E1DB1">
              <w:rPr>
                <w:rFonts w:eastAsia="Calibri"/>
                <w:b/>
              </w:rPr>
              <w:t>сентября</w:t>
            </w:r>
            <w:r w:rsidRPr="0042380C">
              <w:rPr>
                <w:rFonts w:eastAsia="Calibri"/>
                <w:b/>
              </w:rPr>
              <w:t xml:space="preserve"> 2016 года, до 08 часов 00 минут</w:t>
            </w:r>
            <w:r w:rsidRPr="0042380C">
              <w:rPr>
                <w:rFonts w:eastAsia="Calibri"/>
              </w:rPr>
              <w:t xml:space="preserve"> (по московскому времени).</w:t>
            </w:r>
          </w:p>
          <w:p w:rsidR="00B676AC" w:rsidRPr="0042380C" w:rsidRDefault="00B676AC" w:rsidP="00B676AC">
            <w:pPr>
              <w:jc w:val="both"/>
              <w:rPr>
                <w:rFonts w:eastAsia="Calibri"/>
                <w:sz w:val="16"/>
                <w:szCs w:val="16"/>
              </w:rPr>
            </w:pPr>
          </w:p>
          <w:p w:rsidR="00B676AC" w:rsidRPr="0042380C" w:rsidRDefault="00B676AC" w:rsidP="00B676AC">
            <w:pPr>
              <w:jc w:val="both"/>
              <w:rPr>
                <w:rFonts w:eastAsia="Calibri"/>
              </w:rPr>
            </w:pP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11</w:t>
            </w:r>
          </w:p>
        </w:tc>
        <w:tc>
          <w:tcPr>
            <w:tcW w:w="2409" w:type="dxa"/>
            <w:shd w:val="clear" w:color="auto" w:fill="auto"/>
          </w:tcPr>
          <w:p w:rsidR="00B676AC" w:rsidRPr="0042380C" w:rsidRDefault="00B676AC" w:rsidP="00B676AC">
            <w:pPr>
              <w:rPr>
                <w:rFonts w:eastAsia="Calibri"/>
                <w:b/>
              </w:rPr>
            </w:pPr>
            <w:r w:rsidRPr="0042380C">
              <w:rPr>
                <w:rFonts w:eastAsia="Calibri"/>
                <w:b/>
              </w:rPr>
              <w:t>Требования к участникам закупки</w:t>
            </w:r>
          </w:p>
        </w:tc>
        <w:tc>
          <w:tcPr>
            <w:tcW w:w="7513" w:type="dxa"/>
            <w:shd w:val="clear" w:color="auto" w:fill="auto"/>
          </w:tcPr>
          <w:p w:rsidR="00B676AC" w:rsidRPr="0042380C" w:rsidRDefault="00B676AC" w:rsidP="00B676AC">
            <w:pPr>
              <w:rPr>
                <w:rFonts w:eastAsia="Calibri"/>
              </w:rPr>
            </w:pPr>
            <w:r w:rsidRPr="0042380C">
              <w:rPr>
                <w:rFonts w:eastAsia="Calibri"/>
              </w:rPr>
              <w:t>Приложение № 2</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12</w:t>
            </w:r>
          </w:p>
        </w:tc>
        <w:tc>
          <w:tcPr>
            <w:tcW w:w="2409" w:type="dxa"/>
            <w:shd w:val="clear" w:color="auto" w:fill="auto"/>
          </w:tcPr>
          <w:p w:rsidR="00B676AC" w:rsidRPr="0042380C" w:rsidRDefault="00B676AC" w:rsidP="00B676AC">
            <w:pPr>
              <w:rPr>
                <w:rFonts w:eastAsia="Calibri"/>
                <w:b/>
              </w:rPr>
            </w:pPr>
            <w:r w:rsidRPr="0042380C">
              <w:rPr>
                <w:rFonts w:eastAsia="Calibri"/>
                <w:b/>
              </w:rPr>
              <w:t>Порядок и сроки предоставления участникам закупки разъяснений положений документации:</w:t>
            </w:r>
          </w:p>
        </w:tc>
        <w:tc>
          <w:tcPr>
            <w:tcW w:w="7513" w:type="dxa"/>
            <w:shd w:val="clear" w:color="auto" w:fill="auto"/>
          </w:tcPr>
          <w:p w:rsidR="00B676AC" w:rsidRPr="0042380C" w:rsidRDefault="00B676AC" w:rsidP="00B676AC">
            <w:pPr>
              <w:jc w:val="both"/>
              <w:rPr>
                <w:rFonts w:eastAsia="Calibri"/>
              </w:rPr>
            </w:pPr>
            <w:r w:rsidRPr="0042380C">
              <w:rPr>
                <w:rFonts w:eastAsia="Calibri"/>
              </w:rPr>
              <w:t xml:space="preserve">Запрос о разъяснении положений документации направляется через функционал ЭТП закупки с </w:t>
            </w:r>
            <w:r w:rsidRPr="0042380C">
              <w:rPr>
                <w:rFonts w:eastAsia="Calibri"/>
                <w:b/>
              </w:rPr>
              <w:t>«</w:t>
            </w:r>
            <w:r w:rsidR="008E1DB1">
              <w:rPr>
                <w:rFonts w:eastAsia="Calibri"/>
                <w:b/>
              </w:rPr>
              <w:t>15</w:t>
            </w:r>
            <w:r w:rsidRPr="0042380C">
              <w:rPr>
                <w:rFonts w:eastAsia="Calibri"/>
                <w:b/>
              </w:rPr>
              <w:t xml:space="preserve">» </w:t>
            </w:r>
            <w:r w:rsidR="008E1DB1" w:rsidRPr="008E1DB1">
              <w:rPr>
                <w:rFonts w:eastAsia="Calibri"/>
                <w:b/>
              </w:rPr>
              <w:t>сентября</w:t>
            </w:r>
            <w:r w:rsidRPr="0042380C">
              <w:rPr>
                <w:rFonts w:eastAsia="Calibri"/>
                <w:b/>
              </w:rPr>
              <w:t xml:space="preserve"> по «</w:t>
            </w:r>
            <w:r w:rsidR="008E1DB1">
              <w:rPr>
                <w:rFonts w:eastAsia="Calibri"/>
                <w:b/>
              </w:rPr>
              <w:t>22</w:t>
            </w:r>
            <w:r w:rsidRPr="0042380C">
              <w:rPr>
                <w:rFonts w:eastAsia="Calibri"/>
                <w:b/>
              </w:rPr>
              <w:t xml:space="preserve">» </w:t>
            </w:r>
            <w:r w:rsidR="008E1DB1" w:rsidRPr="008E1DB1">
              <w:rPr>
                <w:rFonts w:eastAsia="Calibri"/>
                <w:b/>
              </w:rPr>
              <w:t>сентября</w:t>
            </w:r>
            <w:r w:rsidRPr="0042380C">
              <w:rPr>
                <w:rFonts w:eastAsia="Calibri"/>
                <w:b/>
              </w:rPr>
              <w:t xml:space="preserve"> 2016 года до 17:00 </w:t>
            </w:r>
            <w:r w:rsidRPr="0042380C">
              <w:rPr>
                <w:rFonts w:eastAsia="Calibri"/>
              </w:rPr>
              <w:t>(по московскому времени).</w:t>
            </w:r>
          </w:p>
          <w:p w:rsidR="00B676AC" w:rsidRPr="0042380C" w:rsidRDefault="00B676AC" w:rsidP="00B676AC">
            <w:pPr>
              <w:jc w:val="both"/>
              <w:rPr>
                <w:rFonts w:eastAsia="Calibri"/>
              </w:rPr>
            </w:pPr>
            <w:r w:rsidRPr="0042380C">
              <w:rPr>
                <w:rFonts w:eastAsia="Calibri"/>
              </w:rPr>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B676AC" w:rsidRPr="0042380C" w:rsidTr="00C81B1A">
        <w:tc>
          <w:tcPr>
            <w:tcW w:w="456" w:type="dxa"/>
            <w:shd w:val="clear" w:color="auto" w:fill="auto"/>
          </w:tcPr>
          <w:p w:rsidR="00B676AC" w:rsidRPr="0042380C" w:rsidRDefault="00B676AC" w:rsidP="00B676AC">
            <w:pPr>
              <w:rPr>
                <w:rFonts w:eastAsia="Calibri"/>
              </w:rPr>
            </w:pPr>
            <w:r w:rsidRPr="0042380C">
              <w:rPr>
                <w:rFonts w:eastAsia="Calibri"/>
              </w:rPr>
              <w:t>13</w:t>
            </w:r>
          </w:p>
        </w:tc>
        <w:tc>
          <w:tcPr>
            <w:tcW w:w="2409" w:type="dxa"/>
            <w:shd w:val="clear" w:color="auto" w:fill="auto"/>
          </w:tcPr>
          <w:p w:rsidR="00B676AC" w:rsidRPr="0042380C" w:rsidRDefault="00B676AC" w:rsidP="00B676AC">
            <w:pPr>
              <w:rPr>
                <w:rFonts w:eastAsia="Calibri"/>
                <w:b/>
              </w:rPr>
            </w:pPr>
            <w:r w:rsidRPr="0042380C">
              <w:rPr>
                <w:rFonts w:eastAsia="Calibri"/>
                <w:b/>
              </w:rPr>
              <w:t xml:space="preserve">Место, дата и время открытия доступа к котировочным </w:t>
            </w:r>
            <w:r w:rsidRPr="0042380C">
              <w:rPr>
                <w:rFonts w:eastAsia="Calibri"/>
                <w:b/>
              </w:rPr>
              <w:lastRenderedPageBreak/>
              <w:t>заявкам:</w:t>
            </w:r>
          </w:p>
        </w:tc>
        <w:tc>
          <w:tcPr>
            <w:tcW w:w="7513" w:type="dxa"/>
            <w:shd w:val="clear" w:color="auto" w:fill="auto"/>
          </w:tcPr>
          <w:p w:rsidR="00B676AC" w:rsidRPr="0042380C" w:rsidRDefault="00B676AC" w:rsidP="00B676AC">
            <w:pPr>
              <w:jc w:val="both"/>
              <w:rPr>
                <w:rFonts w:eastAsia="Calibri"/>
              </w:rPr>
            </w:pPr>
            <w:r w:rsidRPr="0042380C">
              <w:rPr>
                <w:rFonts w:eastAsia="Calibri"/>
                <w:bCs/>
              </w:rPr>
              <w:lastRenderedPageBreak/>
              <w:t>В электронной форме</w:t>
            </w:r>
            <w:r w:rsidRPr="0042380C">
              <w:rPr>
                <w:rFonts w:eastAsia="Calibri"/>
              </w:rPr>
              <w:t xml:space="preserve">, </w:t>
            </w:r>
            <w:r w:rsidRPr="0042380C">
              <w:rPr>
                <w:rFonts w:eastAsia="Calibri"/>
                <w:b/>
              </w:rPr>
              <w:t>«</w:t>
            </w:r>
            <w:r w:rsidR="009360F5" w:rsidRPr="009360F5">
              <w:rPr>
                <w:rFonts w:eastAsia="Calibri"/>
                <w:b/>
              </w:rPr>
              <w:t>29</w:t>
            </w:r>
            <w:r w:rsidR="008E1DB1">
              <w:rPr>
                <w:rFonts w:eastAsia="Calibri"/>
                <w:b/>
              </w:rPr>
              <w:t>»</w:t>
            </w:r>
            <w:r w:rsidR="00A3161E" w:rsidRPr="0042380C">
              <w:rPr>
                <w:rFonts w:eastAsia="Calibri"/>
                <w:b/>
              </w:rPr>
              <w:t xml:space="preserve"> </w:t>
            </w:r>
            <w:r w:rsidR="008E1DB1" w:rsidRPr="008E1DB1">
              <w:rPr>
                <w:rFonts w:eastAsia="Calibri"/>
                <w:b/>
              </w:rPr>
              <w:t>сентября</w:t>
            </w:r>
            <w:r w:rsidR="00A3161E" w:rsidRPr="0042380C">
              <w:rPr>
                <w:rFonts w:eastAsia="Calibri"/>
                <w:b/>
              </w:rPr>
              <w:t xml:space="preserve"> </w:t>
            </w:r>
            <w:r w:rsidRPr="0042380C">
              <w:rPr>
                <w:rFonts w:eastAsia="Calibri"/>
                <w:b/>
              </w:rPr>
              <w:t>2016 года, 08 часов 1</w:t>
            </w:r>
            <w:r w:rsidR="00A3161E">
              <w:rPr>
                <w:rFonts w:eastAsia="Calibri"/>
                <w:b/>
              </w:rPr>
              <w:t>0</w:t>
            </w:r>
            <w:r w:rsidRPr="0042380C">
              <w:rPr>
                <w:rFonts w:eastAsia="Calibri"/>
                <w:b/>
              </w:rPr>
              <w:t xml:space="preserve"> минут</w:t>
            </w:r>
            <w:r w:rsidRPr="0042380C">
              <w:rPr>
                <w:rFonts w:eastAsia="Calibri"/>
              </w:rPr>
              <w:t xml:space="preserve"> (по московскому времени) </w:t>
            </w:r>
          </w:p>
          <w:p w:rsidR="00B676AC" w:rsidRPr="0042380C" w:rsidRDefault="00B676AC" w:rsidP="00B676AC">
            <w:pPr>
              <w:rPr>
                <w:rFonts w:eastAsia="Calibri"/>
              </w:rPr>
            </w:pP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lastRenderedPageBreak/>
              <w:t>14</w:t>
            </w:r>
          </w:p>
        </w:tc>
        <w:tc>
          <w:tcPr>
            <w:tcW w:w="2409" w:type="dxa"/>
            <w:shd w:val="clear" w:color="auto" w:fill="auto"/>
          </w:tcPr>
          <w:p w:rsidR="0005034F" w:rsidRPr="0042380C" w:rsidRDefault="0005034F" w:rsidP="0042380C">
            <w:pPr>
              <w:rPr>
                <w:rFonts w:eastAsia="Calibri"/>
                <w:b/>
              </w:rPr>
            </w:pPr>
            <w:r w:rsidRPr="0042380C">
              <w:rPr>
                <w:rFonts w:eastAsia="Calibri"/>
                <w:b/>
              </w:rPr>
              <w:t>Место и дата рассмотрения котировочных заявок и подведения итогов запроса котировок</w:t>
            </w:r>
          </w:p>
        </w:tc>
        <w:tc>
          <w:tcPr>
            <w:tcW w:w="7513" w:type="dxa"/>
            <w:shd w:val="clear" w:color="auto" w:fill="auto"/>
          </w:tcPr>
          <w:p w:rsidR="003951BB" w:rsidRPr="0042380C" w:rsidRDefault="00DA7339" w:rsidP="0042380C">
            <w:pPr>
              <w:jc w:val="both"/>
              <w:rPr>
                <w:rFonts w:eastAsia="Calibri"/>
              </w:rPr>
            </w:pPr>
            <w:r w:rsidRPr="0042380C">
              <w:rPr>
                <w:rFonts w:eastAsia="Calibri"/>
                <w:bCs/>
              </w:rPr>
              <w:t>В электронной форме</w:t>
            </w:r>
            <w:r w:rsidR="0005034F" w:rsidRPr="0042380C">
              <w:rPr>
                <w:rFonts w:eastAsia="Calibri"/>
              </w:rPr>
              <w:t xml:space="preserve">, начиная с </w:t>
            </w:r>
            <w:r w:rsidR="00E82EDD" w:rsidRPr="0042380C">
              <w:rPr>
                <w:rFonts w:eastAsia="Calibri"/>
                <w:b/>
              </w:rPr>
              <w:t>«</w:t>
            </w:r>
            <w:r w:rsidR="009360F5" w:rsidRPr="009360F5">
              <w:rPr>
                <w:rFonts w:eastAsia="Calibri"/>
                <w:b/>
              </w:rPr>
              <w:t>29</w:t>
            </w:r>
            <w:bookmarkStart w:id="0" w:name="_GoBack"/>
            <w:bookmarkEnd w:id="0"/>
            <w:r w:rsidR="00A3161E" w:rsidRPr="0042380C">
              <w:rPr>
                <w:rFonts w:eastAsia="Calibri"/>
                <w:b/>
              </w:rPr>
              <w:t xml:space="preserve">» </w:t>
            </w:r>
            <w:r w:rsidR="008E1DB1" w:rsidRPr="008E1DB1">
              <w:rPr>
                <w:rFonts w:eastAsia="Calibri"/>
                <w:b/>
              </w:rPr>
              <w:t>сентября</w:t>
            </w:r>
            <w:r w:rsidR="00A3161E" w:rsidRPr="0042380C">
              <w:rPr>
                <w:rFonts w:eastAsia="Calibri"/>
                <w:b/>
              </w:rPr>
              <w:t xml:space="preserve"> </w:t>
            </w:r>
            <w:r w:rsidR="004E7391" w:rsidRPr="0042380C">
              <w:rPr>
                <w:rFonts w:eastAsia="Calibri"/>
                <w:b/>
              </w:rPr>
              <w:t xml:space="preserve">2016 </w:t>
            </w:r>
            <w:r w:rsidR="005634DA" w:rsidRPr="0042380C">
              <w:rPr>
                <w:rFonts w:eastAsia="Calibri"/>
                <w:b/>
              </w:rPr>
              <w:t xml:space="preserve">года, </w:t>
            </w:r>
            <w:r w:rsidR="007105D7" w:rsidRPr="0042380C">
              <w:rPr>
                <w:rFonts w:eastAsia="Calibri"/>
                <w:b/>
              </w:rPr>
              <w:t xml:space="preserve"> </w:t>
            </w:r>
            <w:r w:rsidR="002C6699" w:rsidRPr="0042380C">
              <w:rPr>
                <w:rFonts w:eastAsia="Calibri"/>
                <w:b/>
              </w:rPr>
              <w:t>08</w:t>
            </w:r>
            <w:r w:rsidR="004E7391" w:rsidRPr="0042380C">
              <w:rPr>
                <w:rFonts w:eastAsia="Calibri"/>
                <w:b/>
              </w:rPr>
              <w:t xml:space="preserve"> </w:t>
            </w:r>
            <w:r w:rsidR="005634DA" w:rsidRPr="0042380C">
              <w:rPr>
                <w:rFonts w:eastAsia="Calibri"/>
                <w:b/>
              </w:rPr>
              <w:t xml:space="preserve">часов </w:t>
            </w:r>
            <w:r w:rsidR="00B676AC">
              <w:rPr>
                <w:rFonts w:eastAsia="Calibri"/>
                <w:b/>
              </w:rPr>
              <w:t>1</w:t>
            </w:r>
            <w:r w:rsidR="00A3161E">
              <w:rPr>
                <w:rFonts w:eastAsia="Calibri"/>
                <w:b/>
              </w:rPr>
              <w:t>0</w:t>
            </w:r>
            <w:r w:rsidR="002C6699" w:rsidRPr="0042380C">
              <w:rPr>
                <w:rFonts w:eastAsia="Calibri"/>
                <w:b/>
              </w:rPr>
              <w:t xml:space="preserve"> </w:t>
            </w:r>
            <w:r w:rsidR="004E7391" w:rsidRPr="0042380C">
              <w:rPr>
                <w:rFonts w:eastAsia="Calibri"/>
                <w:b/>
              </w:rPr>
              <w:t>минут</w:t>
            </w:r>
            <w:r w:rsidR="004E7391" w:rsidRPr="0042380C">
              <w:rPr>
                <w:rFonts w:eastAsia="Calibri"/>
              </w:rPr>
              <w:t xml:space="preserve"> </w:t>
            </w:r>
            <w:r w:rsidR="003951BB" w:rsidRPr="0042380C">
              <w:rPr>
                <w:rFonts w:eastAsia="Calibri"/>
              </w:rPr>
              <w:t xml:space="preserve">(по московскому времени) </w:t>
            </w:r>
          </w:p>
          <w:p w:rsidR="0005034F" w:rsidRPr="0042380C" w:rsidRDefault="0005034F" w:rsidP="0042380C">
            <w:pPr>
              <w:rPr>
                <w:rFonts w:eastAsia="Calibri"/>
                <w:sz w:val="16"/>
                <w:szCs w:val="16"/>
              </w:rPr>
            </w:pPr>
          </w:p>
          <w:p w:rsidR="0005034F" w:rsidRPr="0042380C" w:rsidRDefault="0005034F" w:rsidP="0042380C">
            <w:pPr>
              <w:jc w:val="both"/>
              <w:rPr>
                <w:rFonts w:eastAsia="Calibri"/>
              </w:rPr>
            </w:pPr>
            <w:r w:rsidRPr="0042380C">
              <w:rPr>
                <w:rFonts w:eastAsia="Calibri"/>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15</w:t>
            </w:r>
          </w:p>
        </w:tc>
        <w:tc>
          <w:tcPr>
            <w:tcW w:w="2409" w:type="dxa"/>
            <w:shd w:val="clear" w:color="auto" w:fill="auto"/>
          </w:tcPr>
          <w:p w:rsidR="0005034F" w:rsidRPr="0042380C" w:rsidRDefault="0005034F" w:rsidP="0042380C">
            <w:pPr>
              <w:rPr>
                <w:rFonts w:eastAsia="Calibri"/>
                <w:b/>
              </w:rPr>
            </w:pPr>
            <w:r w:rsidRPr="0042380C">
              <w:rPr>
                <w:rFonts w:eastAsia="Calibri"/>
                <w:b/>
              </w:rPr>
              <w:t>Критерии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-соответствие участника закупки требованиям к участникам закупки, установленным документацией;</w:t>
            </w:r>
          </w:p>
          <w:p w:rsidR="0005034F" w:rsidRPr="0042380C" w:rsidRDefault="0005034F" w:rsidP="0042380C">
            <w:pPr>
              <w:jc w:val="both"/>
              <w:rPr>
                <w:rFonts w:eastAsia="Calibri"/>
              </w:rPr>
            </w:pPr>
            <w:r w:rsidRPr="0042380C">
              <w:rPr>
                <w:rFonts w:eastAsia="Calibri"/>
              </w:rPr>
              <w:t>- соответствие котировочной заявки требованиям, установленным документацией;</w:t>
            </w:r>
          </w:p>
          <w:p w:rsidR="0005034F" w:rsidRPr="0042380C" w:rsidRDefault="0005034F" w:rsidP="0042380C">
            <w:pPr>
              <w:jc w:val="both"/>
              <w:rPr>
                <w:rFonts w:eastAsia="Calibri"/>
              </w:rPr>
            </w:pPr>
            <w:r w:rsidRPr="0042380C">
              <w:rPr>
                <w:rFonts w:eastAsia="Calibri"/>
              </w:rPr>
              <w:t>- цена договора.</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16</w:t>
            </w:r>
          </w:p>
        </w:tc>
        <w:tc>
          <w:tcPr>
            <w:tcW w:w="2409" w:type="dxa"/>
            <w:shd w:val="clear" w:color="auto" w:fill="auto"/>
          </w:tcPr>
          <w:p w:rsidR="0005034F" w:rsidRPr="0042380C" w:rsidRDefault="0005034F" w:rsidP="0042380C">
            <w:pPr>
              <w:rPr>
                <w:rFonts w:eastAsia="Calibri"/>
                <w:b/>
              </w:rPr>
            </w:pPr>
            <w:r w:rsidRPr="0042380C">
              <w:rPr>
                <w:rFonts w:eastAsia="Calibri"/>
                <w:b/>
              </w:rPr>
              <w:t>Порядок оценки котировочных заявок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05034F" w:rsidRPr="0042380C" w:rsidRDefault="0005034F" w:rsidP="0042380C">
            <w:pPr>
              <w:jc w:val="both"/>
              <w:rPr>
                <w:rFonts w:eastAsia="Calibri"/>
                <w:u w:val="single"/>
              </w:rPr>
            </w:pPr>
            <w:r w:rsidRPr="0042380C">
              <w:rPr>
                <w:rFonts w:eastAsia="Calibri"/>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05034F" w:rsidRPr="0042380C" w:rsidRDefault="0005034F" w:rsidP="0042380C">
            <w:pPr>
              <w:jc w:val="both"/>
              <w:rPr>
                <w:rFonts w:eastAsia="Calibri"/>
              </w:rPr>
            </w:pPr>
            <w:r w:rsidRPr="0042380C">
              <w:rPr>
                <w:rFonts w:eastAsia="Calibri"/>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17</w:t>
            </w:r>
          </w:p>
        </w:tc>
        <w:tc>
          <w:tcPr>
            <w:tcW w:w="2409" w:type="dxa"/>
            <w:shd w:val="clear" w:color="auto" w:fill="auto"/>
          </w:tcPr>
          <w:p w:rsidR="0005034F" w:rsidRPr="0042380C" w:rsidRDefault="0005034F" w:rsidP="0042380C">
            <w:pPr>
              <w:rPr>
                <w:rFonts w:eastAsia="Calibri"/>
                <w:b/>
              </w:rPr>
            </w:pPr>
            <w:r w:rsidRPr="0042380C">
              <w:rPr>
                <w:rFonts w:eastAsia="Calibri"/>
                <w:b/>
              </w:rPr>
              <w:t>Форма котировочной заявки</w:t>
            </w:r>
          </w:p>
        </w:tc>
        <w:tc>
          <w:tcPr>
            <w:tcW w:w="7513" w:type="dxa"/>
            <w:shd w:val="clear" w:color="auto" w:fill="auto"/>
          </w:tcPr>
          <w:p w:rsidR="0005034F" w:rsidRPr="0042380C" w:rsidRDefault="00DA7339" w:rsidP="0042380C">
            <w:pPr>
              <w:jc w:val="both"/>
              <w:rPr>
                <w:rFonts w:eastAsia="Calibri"/>
              </w:rPr>
            </w:pPr>
            <w:r w:rsidRPr="0042380C">
              <w:rPr>
                <w:rFonts w:eastAsia="Calibri"/>
              </w:rPr>
              <w:t>Заявка подается в электронной форме, согласно требованиям документации и регламента электронной торговой площадки.</w:t>
            </w:r>
          </w:p>
        </w:tc>
      </w:tr>
      <w:tr w:rsidR="0005034F" w:rsidRPr="0042380C" w:rsidTr="00C81B1A">
        <w:tc>
          <w:tcPr>
            <w:tcW w:w="456" w:type="dxa"/>
            <w:shd w:val="clear" w:color="auto" w:fill="auto"/>
          </w:tcPr>
          <w:p w:rsidR="0005034F" w:rsidRPr="0042380C" w:rsidRDefault="0005034F" w:rsidP="0042380C">
            <w:pPr>
              <w:rPr>
                <w:rFonts w:eastAsia="Calibri"/>
              </w:rPr>
            </w:pPr>
            <w:r w:rsidRPr="0042380C">
              <w:rPr>
                <w:rFonts w:eastAsia="Calibri"/>
              </w:rPr>
              <w:t>18</w:t>
            </w:r>
          </w:p>
        </w:tc>
        <w:tc>
          <w:tcPr>
            <w:tcW w:w="2409" w:type="dxa"/>
            <w:shd w:val="clear" w:color="auto" w:fill="auto"/>
          </w:tcPr>
          <w:p w:rsidR="0005034F" w:rsidRPr="0042380C" w:rsidRDefault="0005034F" w:rsidP="0042380C">
            <w:pPr>
              <w:rPr>
                <w:rFonts w:eastAsia="Calibri"/>
                <w:b/>
              </w:rPr>
            </w:pPr>
            <w:r w:rsidRPr="0042380C">
              <w:rPr>
                <w:rFonts w:eastAsia="Calibri"/>
                <w:b/>
              </w:rPr>
              <w:t>Валюта заявки на участие в запросе котировок</w:t>
            </w:r>
          </w:p>
        </w:tc>
        <w:tc>
          <w:tcPr>
            <w:tcW w:w="7513" w:type="dxa"/>
            <w:shd w:val="clear" w:color="auto" w:fill="auto"/>
          </w:tcPr>
          <w:p w:rsidR="0005034F" w:rsidRPr="0042380C" w:rsidRDefault="0005034F" w:rsidP="0042380C">
            <w:pPr>
              <w:jc w:val="both"/>
              <w:rPr>
                <w:rFonts w:eastAsia="Calibri"/>
              </w:rPr>
            </w:pPr>
            <w:r w:rsidRPr="0042380C">
              <w:rPr>
                <w:rFonts w:eastAsia="Calibri"/>
              </w:rPr>
              <w:t>Все суммы денежных средств в заявке на участие в запросе котировок и приложения к ней должны быть выражены в российских рублях</w:t>
            </w:r>
          </w:p>
          <w:p w:rsidR="0005034F" w:rsidRPr="0042380C" w:rsidRDefault="0005034F" w:rsidP="0042380C">
            <w:pPr>
              <w:jc w:val="both"/>
              <w:rPr>
                <w:rFonts w:eastAsia="Calibri"/>
              </w:rPr>
            </w:pPr>
            <w:r w:rsidRPr="0042380C">
              <w:rPr>
                <w:rFonts w:eastAsia="Calibri"/>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DA7339" w:rsidRPr="0042380C" w:rsidTr="00C81B1A">
        <w:tc>
          <w:tcPr>
            <w:tcW w:w="456" w:type="dxa"/>
            <w:shd w:val="clear" w:color="auto" w:fill="auto"/>
          </w:tcPr>
          <w:p w:rsidR="00DA7339" w:rsidRPr="0042380C" w:rsidRDefault="00DA7339" w:rsidP="0042380C">
            <w:pPr>
              <w:rPr>
                <w:rFonts w:eastAsia="Calibri"/>
              </w:rPr>
            </w:pPr>
            <w:r w:rsidRPr="0042380C">
              <w:rPr>
                <w:rFonts w:eastAsia="Calibri"/>
              </w:rPr>
              <w:t>19</w:t>
            </w:r>
          </w:p>
        </w:tc>
        <w:tc>
          <w:tcPr>
            <w:tcW w:w="2409" w:type="dxa"/>
            <w:shd w:val="clear" w:color="auto" w:fill="auto"/>
          </w:tcPr>
          <w:p w:rsidR="00DA7339" w:rsidRPr="0042380C" w:rsidRDefault="00DA7339" w:rsidP="0042380C">
            <w:pPr>
              <w:rPr>
                <w:rFonts w:eastAsia="Calibri"/>
                <w:b/>
              </w:rPr>
            </w:pPr>
            <w:r w:rsidRPr="0042380C">
              <w:rPr>
                <w:rFonts w:eastAsia="Calibri"/>
                <w:b/>
              </w:rPr>
              <w:t>Дополнительные сведения</w:t>
            </w:r>
          </w:p>
        </w:tc>
        <w:tc>
          <w:tcPr>
            <w:tcW w:w="7513" w:type="dxa"/>
            <w:shd w:val="clear" w:color="auto" w:fill="auto"/>
          </w:tcPr>
          <w:p w:rsidR="00DA7339" w:rsidRPr="0042380C" w:rsidRDefault="00DA7339" w:rsidP="0042380C">
            <w:pPr>
              <w:jc w:val="both"/>
              <w:rPr>
                <w:rFonts w:eastAsia="Calibri"/>
              </w:rPr>
            </w:pPr>
            <w:r w:rsidRPr="0042380C">
              <w:rPr>
                <w:rFonts w:eastAsia="Calibri"/>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DA7339" w:rsidRPr="0042380C" w:rsidRDefault="00DA7339" w:rsidP="0042380C">
            <w:pPr>
              <w:jc w:val="both"/>
              <w:rPr>
                <w:rFonts w:eastAsia="Calibri"/>
              </w:rPr>
            </w:pPr>
            <w:r w:rsidRPr="0042380C">
              <w:rPr>
                <w:rFonts w:eastAsia="Calibri"/>
              </w:rPr>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DA7339" w:rsidRPr="0042380C" w:rsidRDefault="00DA7339" w:rsidP="0042380C">
            <w:pPr>
              <w:jc w:val="both"/>
              <w:rPr>
                <w:rFonts w:eastAsia="Calibri"/>
              </w:rPr>
            </w:pPr>
            <w:r w:rsidRPr="0042380C">
              <w:rPr>
                <w:rFonts w:eastAsia="Calibri"/>
              </w:rPr>
              <w:lastRenderedPageBreak/>
              <w:t>В случае если Единой закупочной комиссией отклонены все заявки на участие в запросе котировок, запрос котировок признается несостоявшимся.</w:t>
            </w:r>
          </w:p>
          <w:p w:rsidR="00DA7339" w:rsidRPr="0042380C" w:rsidRDefault="00DA7339" w:rsidP="0042380C">
            <w:pPr>
              <w:jc w:val="both"/>
              <w:rPr>
                <w:rFonts w:eastAsia="Calibri"/>
              </w:rPr>
            </w:pPr>
            <w:r w:rsidRPr="0042380C">
              <w:rPr>
                <w:rFonts w:eastAsia="Calibri"/>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DA7339" w:rsidRPr="0042380C" w:rsidRDefault="00DA7339" w:rsidP="0042380C">
            <w:pPr>
              <w:jc w:val="both"/>
              <w:rPr>
                <w:rFonts w:eastAsia="Calibri"/>
              </w:rPr>
            </w:pPr>
            <w:r w:rsidRPr="0042380C">
              <w:rPr>
                <w:rFonts w:eastAsia="Calibri"/>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r w:rsidR="003F7D2D" w:rsidRPr="0042380C">
              <w:rPr>
                <w:rFonts w:eastAsia="Calibri"/>
              </w:rPr>
              <w:t xml:space="preserve"> о закупках ГУП РК «Крымхлеб»</w:t>
            </w:r>
            <w:proofErr w:type="gramStart"/>
            <w:r w:rsidR="003F7D2D" w:rsidRPr="0042380C">
              <w:rPr>
                <w:rFonts w:eastAsia="Calibri"/>
              </w:rPr>
              <w:t xml:space="preserve"> </w:t>
            </w:r>
            <w:r w:rsidRPr="0042380C">
              <w:rPr>
                <w:rFonts w:eastAsia="Calibri"/>
              </w:rPr>
              <w:t>.</w:t>
            </w:r>
            <w:proofErr w:type="gramEnd"/>
          </w:p>
          <w:p w:rsidR="00DA7339" w:rsidRPr="0042380C" w:rsidRDefault="00DA7339" w:rsidP="0042380C">
            <w:pPr>
              <w:jc w:val="both"/>
              <w:rPr>
                <w:rFonts w:eastAsia="Calibri"/>
                <w:iCs/>
              </w:rPr>
            </w:pPr>
            <w:r w:rsidRPr="0042380C">
              <w:rPr>
                <w:rFonts w:eastAsia="Calibri"/>
                <w:iCs/>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DA7339" w:rsidRPr="0042380C" w:rsidRDefault="00DA7339" w:rsidP="0042380C">
            <w:pPr>
              <w:jc w:val="both"/>
              <w:rPr>
                <w:rFonts w:eastAsia="Calibri"/>
              </w:rPr>
            </w:pPr>
            <w:r w:rsidRPr="0042380C">
              <w:rPr>
                <w:rFonts w:eastAsia="Calibri"/>
              </w:rPr>
              <w:t>В течение 10 (десяти) рабочих дней с даты получения от Заказчика проекта договора победитель процедуры закупки или единственный участник процедуры закупки обязан подписать договор со своей стороны.</w:t>
            </w:r>
          </w:p>
          <w:p w:rsidR="00DA7339" w:rsidRPr="0042380C" w:rsidRDefault="00DA7339" w:rsidP="0042380C">
            <w:pPr>
              <w:jc w:val="both"/>
              <w:rPr>
                <w:rFonts w:eastAsia="Calibri"/>
              </w:rPr>
            </w:pPr>
            <w:r w:rsidRPr="0042380C">
              <w:rPr>
                <w:rFonts w:eastAsia="Calibri"/>
              </w:rPr>
              <w:t xml:space="preserve">В случае если победитель в проведении запроса котировок в срок, указанный в настоящей документации о проведении запроса котировок, не представил заказчику подписанный договор, такой победитель признается уклонившемся от заключения договора, что </w:t>
            </w:r>
            <w:r w:rsidR="005253DE" w:rsidRPr="0042380C">
              <w:rPr>
                <w:rFonts w:eastAsia="Calibri"/>
              </w:rPr>
              <w:t>обязывает</w:t>
            </w:r>
            <w:r w:rsidRPr="0042380C">
              <w:rPr>
                <w:rFonts w:eastAsia="Calibri"/>
              </w:rPr>
              <w:t xml:space="preserve"> внести уклонившегося победителя в Реестр недобросовестных поставщиков.</w:t>
            </w:r>
          </w:p>
        </w:tc>
      </w:tr>
    </w:tbl>
    <w:p w:rsidR="00F67979" w:rsidRDefault="00F67979" w:rsidP="00F62772">
      <w:pPr>
        <w:widowControl w:val="0"/>
        <w:autoSpaceDE w:val="0"/>
        <w:autoSpaceDN w:val="0"/>
        <w:adjustRightInd w:val="0"/>
        <w:jc w:val="center"/>
        <w:rPr>
          <w:b/>
          <w:color w:val="000000"/>
          <w:lang w:eastAsia="zh-CN"/>
        </w:rPr>
      </w:pPr>
    </w:p>
    <w:p w:rsidR="00F67979" w:rsidRDefault="00F67979" w:rsidP="00F62772">
      <w:pPr>
        <w:widowControl w:val="0"/>
        <w:autoSpaceDE w:val="0"/>
        <w:autoSpaceDN w:val="0"/>
        <w:adjustRightInd w:val="0"/>
        <w:jc w:val="center"/>
        <w:rPr>
          <w:b/>
          <w:color w:val="000000"/>
          <w:lang w:eastAsia="zh-CN"/>
        </w:rPr>
      </w:pPr>
    </w:p>
    <w:p w:rsidR="004F0886" w:rsidRDefault="004F0886">
      <w:pPr>
        <w:rPr>
          <w:b/>
          <w:color w:val="000000"/>
          <w:lang w:eastAsia="zh-CN"/>
        </w:rPr>
      </w:pPr>
      <w:r>
        <w:rPr>
          <w:b/>
          <w:color w:val="000000"/>
          <w:lang w:eastAsia="zh-CN"/>
        </w:rPr>
        <w:br w:type="page"/>
      </w:r>
    </w:p>
    <w:p w:rsidR="00F62772" w:rsidRDefault="00F62772" w:rsidP="00F62772">
      <w:pPr>
        <w:widowControl w:val="0"/>
        <w:autoSpaceDE w:val="0"/>
        <w:autoSpaceDN w:val="0"/>
        <w:adjustRightInd w:val="0"/>
        <w:jc w:val="center"/>
        <w:rPr>
          <w:b/>
          <w:color w:val="000000"/>
          <w:sz w:val="22"/>
          <w:szCs w:val="22"/>
          <w:lang w:eastAsia="zh-CN"/>
        </w:rPr>
      </w:pPr>
      <w:r w:rsidRPr="00A77CF8">
        <w:rPr>
          <w:b/>
          <w:color w:val="000000"/>
          <w:sz w:val="22"/>
          <w:szCs w:val="22"/>
          <w:lang w:eastAsia="zh-CN"/>
        </w:rPr>
        <w:lastRenderedPageBreak/>
        <w:t>Техническое задание</w:t>
      </w:r>
    </w:p>
    <w:p w:rsidR="00494590" w:rsidRDefault="00494590" w:rsidP="00F62772">
      <w:pPr>
        <w:widowControl w:val="0"/>
        <w:autoSpaceDE w:val="0"/>
        <w:autoSpaceDN w:val="0"/>
        <w:adjustRightInd w:val="0"/>
        <w:jc w:val="center"/>
        <w:rPr>
          <w:b/>
          <w:color w:val="000000"/>
          <w:sz w:val="22"/>
          <w:szCs w:val="22"/>
          <w:lang w:eastAsia="zh-CN"/>
        </w:rPr>
      </w:pPr>
    </w:p>
    <w:p w:rsidR="00F62772" w:rsidRPr="001502C0" w:rsidRDefault="00F62772" w:rsidP="00F62772">
      <w:pPr>
        <w:widowControl w:val="0"/>
        <w:autoSpaceDE w:val="0"/>
        <w:autoSpaceDN w:val="0"/>
        <w:adjustRightInd w:val="0"/>
        <w:jc w:val="center"/>
        <w:rPr>
          <w:b/>
          <w:color w:val="000000"/>
          <w:lang w:eastAsia="zh-C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017"/>
        <w:gridCol w:w="393"/>
        <w:gridCol w:w="4393"/>
        <w:gridCol w:w="426"/>
        <w:gridCol w:w="1984"/>
        <w:gridCol w:w="426"/>
      </w:tblGrid>
      <w:tr w:rsidR="004F0886" w:rsidRPr="00A77CF8" w:rsidTr="00B67817">
        <w:trPr>
          <w:gridAfter w:val="1"/>
          <w:wAfter w:w="426" w:type="dxa"/>
          <w:jc w:val="center"/>
        </w:trPr>
        <w:tc>
          <w:tcPr>
            <w:tcW w:w="2409"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10" w:type="dxa"/>
            <w:gridSpan w:val="2"/>
            <w:vAlign w:val="center"/>
          </w:tcPr>
          <w:p w:rsidR="004F0886" w:rsidRPr="00A77CF8" w:rsidRDefault="004F0886" w:rsidP="00832727">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494590">
              <w:rPr>
                <w:b/>
                <w:color w:val="000000"/>
                <w:sz w:val="22"/>
                <w:szCs w:val="22"/>
                <w:lang w:val="uk-UA" w:eastAsia="zh-CN"/>
              </w:rPr>
              <w:t>тыс</w:t>
            </w:r>
            <w:proofErr w:type="spellEnd"/>
            <w:r w:rsidR="00494590">
              <w:rPr>
                <w:b/>
                <w:color w:val="000000"/>
                <w:sz w:val="22"/>
                <w:szCs w:val="22"/>
                <w:lang w:val="uk-UA" w:eastAsia="zh-CN"/>
              </w:rPr>
              <w:t xml:space="preserve">. </w:t>
            </w:r>
            <w:r w:rsidRPr="00A77CF8">
              <w:rPr>
                <w:b/>
                <w:color w:val="000000"/>
                <w:sz w:val="22"/>
                <w:szCs w:val="22"/>
                <w:lang w:val="uk-UA" w:eastAsia="zh-CN"/>
              </w:rPr>
              <w:t>штук</w:t>
            </w:r>
          </w:p>
        </w:tc>
      </w:tr>
      <w:tr w:rsidR="004F0886" w:rsidRPr="004F0886" w:rsidTr="008E1DB1">
        <w:tblPrEx>
          <w:jc w:val="left"/>
        </w:tblPrEx>
        <w:trPr>
          <w:gridBefore w:val="1"/>
          <w:wBefore w:w="392" w:type="dxa"/>
          <w:trHeight w:val="2864"/>
        </w:trPr>
        <w:tc>
          <w:tcPr>
            <w:tcW w:w="2410" w:type="dxa"/>
            <w:gridSpan w:val="2"/>
            <w:vAlign w:val="center"/>
          </w:tcPr>
          <w:p w:rsidR="004F0886" w:rsidRPr="004F0886" w:rsidRDefault="004F0886" w:rsidP="004F0886">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w:t>
            </w:r>
            <w:proofErr w:type="gramStart"/>
            <w:r w:rsidRPr="004F0886">
              <w:rPr>
                <w:color w:val="000000"/>
                <w:sz w:val="22"/>
                <w:szCs w:val="22"/>
                <w:lang w:eastAsia="zh-CN"/>
              </w:rPr>
              <w:t xml:space="preserve">., </w:t>
            </w:r>
            <w:proofErr w:type="gramEnd"/>
            <w:r w:rsidRPr="004F0886">
              <w:rPr>
                <w:color w:val="000000"/>
                <w:sz w:val="22"/>
                <w:szCs w:val="22"/>
                <w:lang w:eastAsia="zh-CN"/>
              </w:rPr>
              <w:t>овальной формы, вертикальное размещение.</w:t>
            </w:r>
          </w:p>
          <w:p w:rsidR="004F0886" w:rsidRPr="004F0886" w:rsidRDefault="004F0886" w:rsidP="004F0886">
            <w:pPr>
              <w:widowControl w:val="0"/>
              <w:autoSpaceDE w:val="0"/>
              <w:autoSpaceDN w:val="0"/>
              <w:adjustRightInd w:val="0"/>
              <w:jc w:val="center"/>
              <w:rPr>
                <w:color w:val="000000"/>
                <w:sz w:val="22"/>
                <w:szCs w:val="22"/>
                <w:lang w:eastAsia="zh-CN"/>
              </w:rPr>
            </w:pPr>
          </w:p>
        </w:tc>
        <w:tc>
          <w:tcPr>
            <w:tcW w:w="4819" w:type="dxa"/>
            <w:gridSpan w:val="2"/>
            <w:vAlign w:val="center"/>
          </w:tcPr>
          <w:p w:rsidR="004F0886" w:rsidRPr="004F0886" w:rsidRDefault="004F0886" w:rsidP="004F0886">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4F0886" w:rsidRPr="004F0886" w:rsidRDefault="004F0886" w:rsidP="004F0886">
            <w:pPr>
              <w:rPr>
                <w:sz w:val="22"/>
                <w:szCs w:val="22"/>
              </w:rPr>
            </w:pPr>
            <w:r w:rsidRPr="004F0886">
              <w:rPr>
                <w:sz w:val="22"/>
                <w:szCs w:val="22"/>
              </w:rPr>
              <w:t xml:space="preserve">- Плотность: 80 г/м2.  </w:t>
            </w:r>
          </w:p>
          <w:p w:rsidR="004F0886" w:rsidRPr="004F0886" w:rsidRDefault="004F0886" w:rsidP="004F0886">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4F0886" w:rsidRPr="004F0886" w:rsidRDefault="004F0886" w:rsidP="004F0886">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4F0886" w:rsidRPr="004F0886" w:rsidRDefault="004F0886" w:rsidP="004F0886">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4F0886" w:rsidRPr="004F0886" w:rsidRDefault="004F0886" w:rsidP="004F0886">
            <w:pPr>
              <w:jc w:val="both"/>
              <w:rPr>
                <w:color w:val="000000"/>
                <w:sz w:val="22"/>
                <w:szCs w:val="22"/>
                <w:lang w:val="uk-UA" w:eastAsia="zh-CN"/>
              </w:rPr>
            </w:pPr>
            <w:r w:rsidRPr="004F0886">
              <w:rPr>
                <w:sz w:val="22"/>
                <w:szCs w:val="22"/>
                <w:lang w:eastAsia="zh-CN"/>
              </w:rPr>
              <w:t>Этикетка должна соответствовать требованиям: «ТР ТС 022/ 2011 Пищевая продукция в части ее маркировки», «ТР ТС 021/ 2011 О безопасности пищевой продукции»</w:t>
            </w:r>
          </w:p>
        </w:tc>
        <w:tc>
          <w:tcPr>
            <w:tcW w:w="2410" w:type="dxa"/>
            <w:gridSpan w:val="2"/>
            <w:vAlign w:val="center"/>
          </w:tcPr>
          <w:p w:rsidR="004F0886" w:rsidRPr="004F0886" w:rsidRDefault="00B67817" w:rsidP="004F0886">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F62772" w:rsidRPr="00A77CF8" w:rsidRDefault="00F62772" w:rsidP="00F62772">
      <w:pPr>
        <w:rPr>
          <w:b/>
          <w:sz w:val="16"/>
          <w:szCs w:val="16"/>
        </w:rPr>
      </w:pPr>
    </w:p>
    <w:p w:rsidR="0092481B" w:rsidRPr="006738BF" w:rsidRDefault="0092481B" w:rsidP="0092481B">
      <w:pPr>
        <w:pStyle w:val="af"/>
        <w:widowControl w:val="0"/>
        <w:numPr>
          <w:ilvl w:val="0"/>
          <w:numId w:val="8"/>
        </w:numPr>
        <w:autoSpaceDE w:val="0"/>
        <w:autoSpaceDN w:val="0"/>
        <w:adjustRightInd w:val="0"/>
        <w:rPr>
          <w:b/>
          <w:color w:val="000000"/>
          <w:sz w:val="20"/>
          <w:szCs w:val="20"/>
          <w:lang w:eastAsia="zh-CN"/>
        </w:rPr>
      </w:pPr>
      <w:r w:rsidRPr="006738BF">
        <w:rPr>
          <w:b/>
          <w:color w:val="000000"/>
          <w:sz w:val="20"/>
          <w:szCs w:val="20"/>
          <w:lang w:val="ru-RU" w:eastAsia="zh-CN"/>
        </w:rPr>
        <w:t>Для нужд ялтинского филиала ГУП РК «Крымхлеб»:</w:t>
      </w:r>
    </w:p>
    <w:p w:rsidR="0092481B" w:rsidRPr="006738BF" w:rsidRDefault="0092481B" w:rsidP="0092481B">
      <w:pPr>
        <w:pStyle w:val="af"/>
        <w:widowControl w:val="0"/>
        <w:autoSpaceDE w:val="0"/>
        <w:autoSpaceDN w:val="0"/>
        <w:adjustRightInd w:val="0"/>
        <w:rPr>
          <w:b/>
          <w:color w:val="000000"/>
          <w:sz w:val="20"/>
          <w:szCs w:val="20"/>
          <w:lang w:eastAsia="zh-CN"/>
        </w:rPr>
      </w:pPr>
    </w:p>
    <w:p w:rsidR="004F0886" w:rsidRPr="006738BF" w:rsidRDefault="0092481B" w:rsidP="00A77CF8">
      <w:pPr>
        <w:widowControl w:val="0"/>
        <w:autoSpaceDE w:val="0"/>
        <w:autoSpaceDN w:val="0"/>
        <w:adjustRightInd w:val="0"/>
        <w:ind w:left="360"/>
        <w:jc w:val="center"/>
        <w:rPr>
          <w:b/>
          <w:sz w:val="20"/>
          <w:szCs w:val="20"/>
          <w:lang w:eastAsia="zh-CN"/>
        </w:rPr>
      </w:pPr>
      <w:r w:rsidRPr="006738BF">
        <w:rPr>
          <w:b/>
          <w:sz w:val="20"/>
          <w:szCs w:val="20"/>
          <w:lang w:eastAsia="zh-CN"/>
        </w:rPr>
        <w:t>Перечень этикеток</w:t>
      </w:r>
    </w:p>
    <w:p w:rsidR="00A77CF8" w:rsidRPr="006738BF" w:rsidRDefault="00A77CF8" w:rsidP="004F0886">
      <w:pPr>
        <w:widowControl w:val="0"/>
        <w:autoSpaceDE w:val="0"/>
        <w:autoSpaceDN w:val="0"/>
        <w:adjustRightInd w:val="0"/>
        <w:ind w:left="360"/>
        <w:jc w:val="both"/>
        <w:rPr>
          <w:sz w:val="20"/>
          <w:szCs w:val="20"/>
          <w:lang w:eastAsia="zh-CN"/>
        </w:rPr>
      </w:pPr>
    </w:p>
    <w:tbl>
      <w:tblPr>
        <w:tblW w:w="10277" w:type="dxa"/>
        <w:tblInd w:w="344" w:type="dxa"/>
        <w:tblLayout w:type="fixed"/>
        <w:tblLook w:val="04A0" w:firstRow="1" w:lastRow="0" w:firstColumn="1" w:lastColumn="0" w:noHBand="0" w:noVBand="1"/>
      </w:tblPr>
      <w:tblGrid>
        <w:gridCol w:w="524"/>
        <w:gridCol w:w="1112"/>
        <w:gridCol w:w="1701"/>
        <w:gridCol w:w="4961"/>
        <w:gridCol w:w="851"/>
        <w:gridCol w:w="1128"/>
      </w:tblGrid>
      <w:tr w:rsidR="00B67817" w:rsidRPr="006738BF" w:rsidTr="00A77CF8">
        <w:trPr>
          <w:trHeight w:val="473"/>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 xml:space="preserve">№ </w:t>
            </w:r>
            <w:proofErr w:type="gramStart"/>
            <w:r w:rsidRPr="006738BF">
              <w:rPr>
                <w:b/>
                <w:sz w:val="20"/>
                <w:szCs w:val="20"/>
              </w:rPr>
              <w:t>п</w:t>
            </w:r>
            <w:proofErr w:type="gramEnd"/>
            <w:r w:rsidRPr="006738BF">
              <w:rPr>
                <w:b/>
                <w:sz w:val="20"/>
                <w:szCs w:val="20"/>
              </w:rPr>
              <w:t>/п</w:t>
            </w:r>
          </w:p>
        </w:tc>
        <w:tc>
          <w:tcPr>
            <w:tcW w:w="1112"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jc w:val="center"/>
              <w:rPr>
                <w:b/>
                <w:sz w:val="20"/>
                <w:szCs w:val="20"/>
              </w:rPr>
            </w:pPr>
            <w:proofErr w:type="gramStart"/>
            <w:r w:rsidRPr="006738BF">
              <w:rPr>
                <w:b/>
                <w:sz w:val="20"/>
                <w:szCs w:val="20"/>
              </w:rPr>
              <w:t>Внутренний</w:t>
            </w:r>
            <w:proofErr w:type="gramEnd"/>
            <w:r w:rsidRPr="006738BF">
              <w:rPr>
                <w:b/>
                <w:sz w:val="20"/>
                <w:szCs w:val="20"/>
              </w:rPr>
              <w:t xml:space="preserve"> № по городу</w:t>
            </w:r>
          </w:p>
        </w:tc>
        <w:tc>
          <w:tcPr>
            <w:tcW w:w="170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Штрих - 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F0886" w:rsidRPr="006738BF" w:rsidRDefault="004F0886" w:rsidP="007651B2">
            <w:pPr>
              <w:jc w:val="center"/>
              <w:rPr>
                <w:b/>
                <w:sz w:val="20"/>
                <w:szCs w:val="20"/>
              </w:rPr>
            </w:pPr>
            <w:r w:rsidRPr="006738BF">
              <w:rPr>
                <w:b/>
                <w:sz w:val="20"/>
                <w:szCs w:val="20"/>
              </w:rPr>
              <w:t>Наименование продукции</w:t>
            </w:r>
          </w:p>
        </w:tc>
        <w:tc>
          <w:tcPr>
            <w:tcW w:w="851"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7651B2">
            <w:pPr>
              <w:rPr>
                <w:b/>
                <w:sz w:val="20"/>
                <w:szCs w:val="20"/>
              </w:rPr>
            </w:pPr>
            <w:r w:rsidRPr="006738BF">
              <w:rPr>
                <w:b/>
                <w:sz w:val="20"/>
                <w:szCs w:val="20"/>
              </w:rPr>
              <w:t>Масса изд.</w:t>
            </w:r>
          </w:p>
        </w:tc>
        <w:tc>
          <w:tcPr>
            <w:tcW w:w="1128" w:type="dxa"/>
            <w:tcBorders>
              <w:top w:val="single" w:sz="4" w:space="0" w:color="auto"/>
              <w:left w:val="nil"/>
              <w:bottom w:val="single" w:sz="4" w:space="0" w:color="auto"/>
              <w:right w:val="single" w:sz="4" w:space="0" w:color="auto"/>
            </w:tcBorders>
            <w:shd w:val="clear" w:color="auto" w:fill="auto"/>
            <w:hideMark/>
          </w:tcPr>
          <w:p w:rsidR="004F0886" w:rsidRPr="006738BF" w:rsidRDefault="004F0886" w:rsidP="006C28C6">
            <w:pPr>
              <w:rPr>
                <w:b/>
                <w:sz w:val="20"/>
                <w:szCs w:val="20"/>
              </w:rPr>
            </w:pPr>
            <w:r w:rsidRPr="006738BF">
              <w:rPr>
                <w:b/>
                <w:sz w:val="20"/>
                <w:szCs w:val="20"/>
              </w:rPr>
              <w:t xml:space="preserve">Заказ, </w:t>
            </w:r>
            <w:r w:rsidR="00B67817" w:rsidRPr="006738BF">
              <w:rPr>
                <w:b/>
                <w:sz w:val="20"/>
                <w:szCs w:val="20"/>
              </w:rPr>
              <w:t xml:space="preserve">тыс. </w:t>
            </w:r>
            <w:r w:rsidRPr="006738BF">
              <w:rPr>
                <w:b/>
                <w:sz w:val="20"/>
                <w:szCs w:val="20"/>
              </w:rPr>
              <w:t>шт</w:t>
            </w:r>
            <w:r w:rsidR="006C28C6" w:rsidRPr="006738BF">
              <w:rPr>
                <w:b/>
                <w:sz w:val="20"/>
                <w:szCs w:val="20"/>
              </w:rPr>
              <w:t>ук</w:t>
            </w:r>
          </w:p>
        </w:tc>
      </w:tr>
      <w:tr w:rsidR="00B67817" w:rsidRPr="006738BF" w:rsidTr="00A77CF8">
        <w:trPr>
          <w:trHeight w:val="40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1.  </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001</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4627106221403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«Карельский»  пшенично-ржаной заварной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009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4627106222677</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Батон «С отрубями» пшеничный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4627106222608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 xml:space="preserve">Плюшка сдобная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016</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4627106222721</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Плетенка «Ванильная»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4627106222745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Булочка «</w:t>
            </w:r>
            <w:proofErr w:type="spellStart"/>
            <w:r w:rsidRPr="006738BF">
              <w:rPr>
                <w:sz w:val="20"/>
                <w:szCs w:val="20"/>
              </w:rPr>
              <w:t>Сдобушка</w:t>
            </w:r>
            <w:proofErr w:type="spellEnd"/>
            <w:r w:rsidRPr="006738BF">
              <w:rPr>
                <w:sz w:val="20"/>
                <w:szCs w:val="20"/>
              </w:rPr>
              <w:t>»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6.</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019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4627106222752</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Бублик «Украинский» (посыпан маком 1%)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0,1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7.</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023</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4627106221175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Батон «Крымский новый» пшеничный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110</w:t>
            </w:r>
            <w:r w:rsidR="006C28C6" w:rsidRPr="006738BF">
              <w:rPr>
                <w:sz w:val="20"/>
                <w:szCs w:val="20"/>
              </w:rPr>
              <w:t xml:space="preserve"> </w:t>
            </w:r>
          </w:p>
        </w:tc>
      </w:tr>
      <w:tr w:rsidR="00B67817" w:rsidRPr="006738BF" w:rsidTr="00A77CF8">
        <w:trPr>
          <w:trHeight w:val="37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8.</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025</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4627106222790</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«Скифский новый» ржано-пшеничный заварной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560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9.</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028</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4627106222813</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«Обеденный новый» пшеничный подовый,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0,58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130</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10.</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030</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4627106222318</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Кефе</w:t>
            </w:r>
            <w:proofErr w:type="spellEnd"/>
            <w:r w:rsidRPr="006738BF">
              <w:rPr>
                <w:sz w:val="20"/>
                <w:szCs w:val="20"/>
              </w:rPr>
              <w:t xml:space="preserve">» подовый пшеничный (нарезанный ломтями) в упаковке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0,375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B67817">
            <w:pPr>
              <w:jc w:val="right"/>
              <w:rPr>
                <w:sz w:val="20"/>
                <w:szCs w:val="20"/>
              </w:rPr>
            </w:pPr>
            <w:r w:rsidRPr="006738BF">
              <w:rPr>
                <w:sz w:val="20"/>
                <w:szCs w:val="20"/>
              </w:rPr>
              <w:t>20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11.</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034</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4627106223469</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w:t>
            </w:r>
            <w:proofErr w:type="spellStart"/>
            <w:r w:rsidRPr="006738BF">
              <w:rPr>
                <w:sz w:val="20"/>
                <w:szCs w:val="20"/>
              </w:rPr>
              <w:t>Чудовый</w:t>
            </w:r>
            <w:proofErr w:type="spellEnd"/>
            <w:r w:rsidRPr="006738BF">
              <w:rPr>
                <w:sz w:val="20"/>
                <w:szCs w:val="20"/>
              </w:rPr>
              <w:t>» ржано-пшеничный заварной (с черносливом и курагой)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0,4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12.</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039</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4627106222905</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«Домашний новый» пшеничный подовый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0,325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70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13.</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052</w:t>
            </w:r>
          </w:p>
        </w:tc>
        <w:tc>
          <w:tcPr>
            <w:tcW w:w="1701"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4627106223704</w:t>
            </w:r>
          </w:p>
        </w:tc>
        <w:tc>
          <w:tcPr>
            <w:tcW w:w="496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Хлеб «Курортный новый»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80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14.</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Ялта 060</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4927106225005</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(нарезанный ломтями)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30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15.</w:t>
            </w:r>
          </w:p>
        </w:tc>
        <w:tc>
          <w:tcPr>
            <w:tcW w:w="1112"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center"/>
              <w:rPr>
                <w:sz w:val="20"/>
                <w:szCs w:val="20"/>
              </w:rPr>
            </w:pPr>
            <w:r w:rsidRPr="006738BF">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4927106225043</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Хлеб "Новый" ржано - пшеничный формовой в упаковке</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0,7 кг</w:t>
            </w:r>
          </w:p>
        </w:tc>
        <w:tc>
          <w:tcPr>
            <w:tcW w:w="1128" w:type="dxa"/>
            <w:tcBorders>
              <w:top w:val="nil"/>
              <w:left w:val="nil"/>
              <w:bottom w:val="single" w:sz="4" w:space="0" w:color="auto"/>
              <w:right w:val="single" w:sz="4" w:space="0" w:color="auto"/>
            </w:tcBorders>
            <w:shd w:val="clear" w:color="auto" w:fill="auto"/>
            <w:hideMark/>
          </w:tcPr>
          <w:p w:rsidR="004F0886" w:rsidRPr="006738BF" w:rsidRDefault="004F0886" w:rsidP="007651B2">
            <w:pPr>
              <w:jc w:val="right"/>
              <w:rPr>
                <w:sz w:val="20"/>
                <w:szCs w:val="20"/>
              </w:rPr>
            </w:pPr>
            <w:r w:rsidRPr="006738BF">
              <w:rPr>
                <w:sz w:val="20"/>
                <w:szCs w:val="20"/>
              </w:rPr>
              <w:t>10</w:t>
            </w:r>
            <w:r w:rsidR="006C28C6" w:rsidRPr="006738BF">
              <w:rPr>
                <w:sz w:val="20"/>
                <w:szCs w:val="20"/>
              </w:rPr>
              <w:t xml:space="preserve"> </w:t>
            </w:r>
          </w:p>
        </w:tc>
      </w:tr>
      <w:tr w:rsidR="00B67817" w:rsidRPr="006738BF" w:rsidTr="00A77CF8">
        <w:trPr>
          <w:trHeight w:val="315"/>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r w:rsidR="00DC78FF">
              <w:rPr>
                <w:sz w:val="20"/>
                <w:szCs w:val="2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0886" w:rsidRPr="006738BF" w:rsidRDefault="004F0886" w:rsidP="007651B2">
            <w:pPr>
              <w:jc w:val="center"/>
              <w:rPr>
                <w:sz w:val="20"/>
                <w:szCs w:val="20"/>
              </w:rPr>
            </w:pPr>
            <w:r w:rsidRPr="006738BF">
              <w:rPr>
                <w:sz w:val="20"/>
                <w:szCs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4F0886" w:rsidRPr="006738BF" w:rsidRDefault="004F0886" w:rsidP="007651B2">
            <w:pPr>
              <w:rPr>
                <w:sz w:val="20"/>
                <w:szCs w:val="20"/>
              </w:rPr>
            </w:pPr>
            <w:r w:rsidRPr="006738BF">
              <w:rPr>
                <w:sz w:val="20"/>
                <w:szCs w:val="20"/>
              </w:rPr>
              <w:t> </w:t>
            </w:r>
          </w:p>
        </w:tc>
        <w:tc>
          <w:tcPr>
            <w:tcW w:w="851" w:type="dxa"/>
            <w:tcBorders>
              <w:top w:val="nil"/>
              <w:left w:val="nil"/>
              <w:bottom w:val="single" w:sz="4" w:space="0" w:color="auto"/>
              <w:right w:val="single" w:sz="4" w:space="0" w:color="auto"/>
            </w:tcBorders>
            <w:shd w:val="clear" w:color="auto" w:fill="auto"/>
            <w:hideMark/>
          </w:tcPr>
          <w:p w:rsidR="004F0886" w:rsidRPr="006738BF" w:rsidRDefault="004F0886" w:rsidP="007651B2">
            <w:pPr>
              <w:rPr>
                <w:sz w:val="20"/>
                <w:szCs w:val="20"/>
              </w:rPr>
            </w:pPr>
            <w:r w:rsidRPr="006738BF">
              <w:rPr>
                <w:sz w:val="20"/>
                <w:szCs w:val="20"/>
              </w:rPr>
              <w:t>Итого</w:t>
            </w:r>
          </w:p>
        </w:tc>
        <w:tc>
          <w:tcPr>
            <w:tcW w:w="1128" w:type="dxa"/>
            <w:tcBorders>
              <w:top w:val="nil"/>
              <w:left w:val="nil"/>
              <w:bottom w:val="single" w:sz="4" w:space="0" w:color="auto"/>
              <w:right w:val="single" w:sz="4" w:space="0" w:color="auto"/>
            </w:tcBorders>
            <w:shd w:val="clear" w:color="auto" w:fill="auto"/>
            <w:noWrap/>
            <w:vAlign w:val="bottom"/>
            <w:hideMark/>
          </w:tcPr>
          <w:p w:rsidR="004F0886" w:rsidRPr="00DC78FF" w:rsidRDefault="00B67817" w:rsidP="00B67817">
            <w:pPr>
              <w:rPr>
                <w:rStyle w:val="af4"/>
                <w:i w:val="0"/>
                <w:sz w:val="20"/>
                <w:szCs w:val="20"/>
              </w:rPr>
            </w:pPr>
            <w:r w:rsidRPr="00DC78FF">
              <w:rPr>
                <w:rStyle w:val="af4"/>
                <w:i w:val="0"/>
                <w:sz w:val="20"/>
                <w:szCs w:val="20"/>
              </w:rPr>
              <w:t>1250</w:t>
            </w:r>
          </w:p>
        </w:tc>
      </w:tr>
    </w:tbl>
    <w:p w:rsidR="00F62772" w:rsidRPr="006738BF" w:rsidRDefault="00F62772"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92481B" w:rsidRPr="006738BF" w:rsidRDefault="0092481B" w:rsidP="004F0886">
      <w:pPr>
        <w:rPr>
          <w:b/>
          <w:sz w:val="20"/>
          <w:szCs w:val="20"/>
        </w:rPr>
      </w:pPr>
    </w:p>
    <w:p w:rsidR="00B67817" w:rsidRPr="006738BF" w:rsidRDefault="00B67817" w:rsidP="00B67817">
      <w:pPr>
        <w:pStyle w:val="af"/>
        <w:widowControl w:val="0"/>
        <w:numPr>
          <w:ilvl w:val="0"/>
          <w:numId w:val="8"/>
        </w:numPr>
        <w:autoSpaceDE w:val="0"/>
        <w:autoSpaceDN w:val="0"/>
        <w:adjustRightInd w:val="0"/>
        <w:rPr>
          <w:b/>
          <w:sz w:val="20"/>
          <w:szCs w:val="20"/>
          <w:lang w:eastAsia="zh-CN"/>
        </w:rPr>
      </w:pPr>
      <w:r w:rsidRPr="006738BF">
        <w:rPr>
          <w:b/>
          <w:sz w:val="20"/>
          <w:szCs w:val="20"/>
          <w:lang w:val="ru-RU" w:eastAsia="zh-CN"/>
        </w:rPr>
        <w:lastRenderedPageBreak/>
        <w:t>Для нужд евпаторийского филиала ГУП РК «Крымхлеб»</w:t>
      </w:r>
      <w:r w:rsidR="0092481B" w:rsidRPr="006738BF">
        <w:rPr>
          <w:b/>
          <w:sz w:val="20"/>
          <w:szCs w:val="20"/>
          <w:lang w:val="ru-RU" w:eastAsia="zh-CN"/>
        </w:rPr>
        <w:t>:</w:t>
      </w:r>
    </w:p>
    <w:p w:rsidR="0092481B" w:rsidRPr="006738BF" w:rsidRDefault="0092481B" w:rsidP="0092481B">
      <w:pPr>
        <w:pStyle w:val="af"/>
        <w:widowControl w:val="0"/>
        <w:autoSpaceDE w:val="0"/>
        <w:autoSpaceDN w:val="0"/>
        <w:adjustRightInd w:val="0"/>
        <w:rPr>
          <w:b/>
          <w:sz w:val="20"/>
          <w:szCs w:val="20"/>
          <w:lang w:val="ru-RU" w:eastAsia="zh-CN"/>
        </w:rPr>
      </w:pPr>
    </w:p>
    <w:p w:rsidR="0092481B" w:rsidRPr="006738BF" w:rsidRDefault="0092481B" w:rsidP="0092481B">
      <w:pPr>
        <w:pStyle w:val="af"/>
        <w:widowControl w:val="0"/>
        <w:autoSpaceDE w:val="0"/>
        <w:autoSpaceDN w:val="0"/>
        <w:adjustRightInd w:val="0"/>
        <w:jc w:val="center"/>
        <w:rPr>
          <w:b/>
          <w:sz w:val="20"/>
          <w:szCs w:val="20"/>
          <w:lang w:eastAsia="zh-CN"/>
        </w:rPr>
      </w:pPr>
      <w:r w:rsidRPr="006738BF">
        <w:rPr>
          <w:b/>
          <w:sz w:val="20"/>
          <w:szCs w:val="20"/>
          <w:lang w:eastAsia="zh-CN"/>
        </w:rPr>
        <w:t xml:space="preserve">Перечень </w:t>
      </w:r>
      <w:proofErr w:type="spellStart"/>
      <w:r w:rsidRPr="006738BF">
        <w:rPr>
          <w:b/>
          <w:sz w:val="20"/>
          <w:szCs w:val="20"/>
          <w:lang w:eastAsia="zh-CN"/>
        </w:rPr>
        <w:t>этикеток</w:t>
      </w:r>
      <w:proofErr w:type="spellEnd"/>
    </w:p>
    <w:p w:rsidR="00B67817" w:rsidRPr="006738BF" w:rsidRDefault="00B67817" w:rsidP="00B67817">
      <w:pPr>
        <w:pStyle w:val="af"/>
        <w:widowControl w:val="0"/>
        <w:autoSpaceDE w:val="0"/>
        <w:autoSpaceDN w:val="0"/>
        <w:adjustRightInd w:val="0"/>
        <w:rPr>
          <w:b/>
          <w:sz w:val="20"/>
          <w:szCs w:val="20"/>
          <w:lang w:eastAsia="zh-CN"/>
        </w:rPr>
      </w:pPr>
    </w:p>
    <w:tbl>
      <w:tblPr>
        <w:tblW w:w="10566" w:type="dxa"/>
        <w:tblInd w:w="-252" w:type="dxa"/>
        <w:tblLayout w:type="fixed"/>
        <w:tblLook w:val="0000" w:firstRow="0" w:lastRow="0" w:firstColumn="0" w:lastColumn="0" w:noHBand="0" w:noVBand="0"/>
      </w:tblPr>
      <w:tblGrid>
        <w:gridCol w:w="472"/>
        <w:gridCol w:w="1055"/>
        <w:gridCol w:w="1336"/>
        <w:gridCol w:w="5344"/>
        <w:gridCol w:w="1008"/>
        <w:gridCol w:w="1351"/>
      </w:tblGrid>
      <w:tr w:rsidR="00B67817" w:rsidRPr="006738BF" w:rsidTr="00B67817">
        <w:trPr>
          <w:trHeight w:val="1076"/>
        </w:trPr>
        <w:tc>
          <w:tcPr>
            <w:tcW w:w="472"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F62772" w:rsidP="007651B2">
            <w:pPr>
              <w:jc w:val="center"/>
              <w:rPr>
                <w:b/>
                <w:bCs/>
                <w:sz w:val="20"/>
                <w:szCs w:val="20"/>
              </w:rPr>
            </w:pPr>
            <w:r w:rsidRPr="006738BF">
              <w:rPr>
                <w:b/>
                <w:sz w:val="20"/>
                <w:szCs w:val="20"/>
              </w:rPr>
              <w:br w:type="page"/>
            </w:r>
            <w:r w:rsidR="00B67817" w:rsidRPr="006738BF">
              <w:rPr>
                <w:b/>
                <w:bCs/>
                <w:sz w:val="20"/>
                <w:szCs w:val="20"/>
              </w:rPr>
              <w:t xml:space="preserve">№ </w:t>
            </w:r>
            <w:proofErr w:type="gramStart"/>
            <w:r w:rsidR="00B67817" w:rsidRPr="006738BF">
              <w:rPr>
                <w:b/>
                <w:bCs/>
                <w:sz w:val="20"/>
                <w:szCs w:val="20"/>
              </w:rPr>
              <w:t>п</w:t>
            </w:r>
            <w:proofErr w:type="gramEnd"/>
            <w:r w:rsidR="00B67817" w:rsidRPr="006738BF">
              <w:rPr>
                <w:b/>
                <w:bCs/>
                <w:sz w:val="20"/>
                <w:szCs w:val="20"/>
              </w:rPr>
              <w:t>/п</w:t>
            </w:r>
          </w:p>
        </w:tc>
        <w:tc>
          <w:tcPr>
            <w:tcW w:w="1055"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proofErr w:type="gramStart"/>
            <w:r w:rsidRPr="006738BF">
              <w:rPr>
                <w:b/>
                <w:bCs/>
                <w:sz w:val="20"/>
                <w:szCs w:val="20"/>
              </w:rPr>
              <w:t>Внутренний</w:t>
            </w:r>
            <w:proofErr w:type="gramEnd"/>
            <w:r w:rsidRPr="006738BF">
              <w:rPr>
                <w:b/>
                <w:bCs/>
                <w:sz w:val="20"/>
                <w:szCs w:val="20"/>
              </w:rPr>
              <w:t xml:space="preserve"> № по городу</w:t>
            </w:r>
          </w:p>
        </w:tc>
        <w:tc>
          <w:tcPr>
            <w:tcW w:w="1336"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Штрих - код</w:t>
            </w:r>
          </w:p>
        </w:tc>
        <w:tc>
          <w:tcPr>
            <w:tcW w:w="5344"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Наименование продукции</w:t>
            </w:r>
          </w:p>
        </w:tc>
        <w:tc>
          <w:tcPr>
            <w:tcW w:w="1008" w:type="dxa"/>
            <w:vMerge w:val="restart"/>
            <w:tcBorders>
              <w:top w:val="single" w:sz="4" w:space="0" w:color="auto"/>
              <w:left w:val="single" w:sz="4" w:space="0" w:color="auto"/>
              <w:bottom w:val="single" w:sz="4" w:space="0" w:color="auto"/>
              <w:right w:val="single" w:sz="4" w:space="0" w:color="auto"/>
            </w:tcBorders>
            <w:vAlign w:val="bottom"/>
          </w:tcPr>
          <w:p w:rsidR="00B67817" w:rsidRPr="006738BF" w:rsidRDefault="00B67817" w:rsidP="007651B2">
            <w:pPr>
              <w:jc w:val="center"/>
              <w:rPr>
                <w:b/>
                <w:bCs/>
                <w:sz w:val="20"/>
                <w:szCs w:val="20"/>
              </w:rPr>
            </w:pPr>
            <w:r w:rsidRPr="006738BF">
              <w:rPr>
                <w:b/>
                <w:bCs/>
                <w:sz w:val="20"/>
                <w:szCs w:val="20"/>
              </w:rPr>
              <w:t>Масса изд.</w:t>
            </w:r>
          </w:p>
        </w:tc>
        <w:tc>
          <w:tcPr>
            <w:tcW w:w="1351" w:type="dxa"/>
            <w:vMerge w:val="restart"/>
            <w:tcBorders>
              <w:top w:val="single" w:sz="4" w:space="0" w:color="auto"/>
              <w:left w:val="single" w:sz="4" w:space="0" w:color="auto"/>
              <w:bottom w:val="nil"/>
              <w:right w:val="single" w:sz="4" w:space="0" w:color="auto"/>
            </w:tcBorders>
            <w:vAlign w:val="center"/>
          </w:tcPr>
          <w:p w:rsidR="00B67817" w:rsidRPr="006738BF" w:rsidRDefault="00B67817" w:rsidP="007651B2">
            <w:pPr>
              <w:jc w:val="center"/>
              <w:rPr>
                <w:sz w:val="20"/>
                <w:szCs w:val="20"/>
              </w:rPr>
            </w:pPr>
            <w:r w:rsidRPr="006738BF">
              <w:rPr>
                <w:sz w:val="20"/>
                <w:szCs w:val="20"/>
              </w:rPr>
              <w:t xml:space="preserve">Заказ/ </w:t>
            </w:r>
            <w:proofErr w:type="spellStart"/>
            <w:proofErr w:type="gramStart"/>
            <w:r w:rsidRPr="006738BF">
              <w:rPr>
                <w:sz w:val="20"/>
                <w:szCs w:val="20"/>
              </w:rPr>
              <w:t>тыс</w:t>
            </w:r>
            <w:proofErr w:type="spellEnd"/>
            <w:proofErr w:type="gramEnd"/>
            <w:r w:rsidRPr="006738BF">
              <w:rPr>
                <w:sz w:val="20"/>
                <w:szCs w:val="20"/>
              </w:rPr>
              <w:t xml:space="preserve"> </w:t>
            </w:r>
            <w:proofErr w:type="spellStart"/>
            <w:r w:rsidRPr="006738BF">
              <w:rPr>
                <w:sz w:val="20"/>
                <w:szCs w:val="20"/>
              </w:rPr>
              <w:t>шт</w:t>
            </w:r>
            <w:proofErr w:type="spellEnd"/>
          </w:p>
        </w:tc>
      </w:tr>
      <w:tr w:rsidR="00B67817" w:rsidRPr="006738BF" w:rsidTr="00B67817">
        <w:trPr>
          <w:trHeight w:val="319"/>
        </w:trPr>
        <w:tc>
          <w:tcPr>
            <w:tcW w:w="472"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5344"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B67817" w:rsidRPr="006738BF" w:rsidRDefault="00B67817" w:rsidP="007651B2">
            <w:pPr>
              <w:rPr>
                <w:b/>
                <w:bCs/>
                <w:sz w:val="20"/>
                <w:szCs w:val="20"/>
              </w:rPr>
            </w:pPr>
          </w:p>
        </w:tc>
        <w:tc>
          <w:tcPr>
            <w:tcW w:w="1351" w:type="dxa"/>
            <w:vMerge/>
            <w:tcBorders>
              <w:top w:val="single" w:sz="4" w:space="0" w:color="auto"/>
              <w:left w:val="single" w:sz="4" w:space="0" w:color="auto"/>
              <w:bottom w:val="nil"/>
              <w:right w:val="single" w:sz="4" w:space="0" w:color="auto"/>
            </w:tcBorders>
            <w:vAlign w:val="center"/>
          </w:tcPr>
          <w:p w:rsidR="00B67817" w:rsidRPr="006738BF" w:rsidRDefault="00B67817" w:rsidP="007651B2">
            <w:pPr>
              <w:rPr>
                <w:sz w:val="20"/>
                <w:szCs w:val="20"/>
              </w:rPr>
            </w:pP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017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4627106220819</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«Стахановский»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0,68 кг</w:t>
              </w:r>
            </w:smartTag>
          </w:p>
        </w:tc>
        <w:tc>
          <w:tcPr>
            <w:tcW w:w="1351" w:type="dxa"/>
            <w:tcBorders>
              <w:top w:val="single" w:sz="4" w:space="0" w:color="auto"/>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2</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4627106220987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3</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049</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4627106221076</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4</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041</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4627106220994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«Дарницкий» формовой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5</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050</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4627106221083</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«Курортный»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6</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026</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4627106220635</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«Скифский новый» нарезанный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40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7</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043</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4627106221014</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«Элитный новый»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15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8</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054</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4627106221120</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0,65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50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9</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055</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4627106221137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Хлеб «Ржаной заварной их обдирной муки» ф. нар</w:t>
            </w:r>
            <w:proofErr w:type="gramStart"/>
            <w:r w:rsidRPr="006738BF">
              <w:rPr>
                <w:sz w:val="20"/>
                <w:szCs w:val="20"/>
              </w:rPr>
              <w:t>.</w:t>
            </w:r>
            <w:proofErr w:type="gramEnd"/>
            <w:r w:rsidRPr="006738BF">
              <w:rPr>
                <w:sz w:val="20"/>
                <w:szCs w:val="20"/>
              </w:rPr>
              <w:t xml:space="preserve"> </w:t>
            </w:r>
            <w:proofErr w:type="gramStart"/>
            <w:r w:rsidRPr="006738BF">
              <w:rPr>
                <w:sz w:val="20"/>
                <w:szCs w:val="20"/>
              </w:rPr>
              <w:t>л</w:t>
            </w:r>
            <w:proofErr w:type="gramEnd"/>
            <w:r w:rsidRPr="006738BF">
              <w:rPr>
                <w:sz w:val="20"/>
                <w:szCs w:val="20"/>
              </w:rPr>
              <w:t>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smartTag w:uri="urn:schemas-microsoft-com:office:smarttags" w:element="metricconverter">
              <w:smartTagPr>
                <w:attr w:name="ProductID" w:val="0,4 кг"/>
              </w:smartTagPr>
              <w:r w:rsidRPr="006738BF">
                <w:rPr>
                  <w:sz w:val="20"/>
                  <w:szCs w:val="20"/>
                </w:rPr>
                <w:t>0,325 кг</w:t>
              </w:r>
            </w:smartTag>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35</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r w:rsidRPr="006738BF">
              <w:rPr>
                <w:sz w:val="20"/>
                <w:szCs w:val="20"/>
              </w:rPr>
              <w:t>10</w:t>
            </w:r>
          </w:p>
        </w:tc>
        <w:tc>
          <w:tcPr>
            <w:tcW w:w="1055" w:type="dxa"/>
            <w:tcBorders>
              <w:top w:val="nil"/>
              <w:left w:val="nil"/>
              <w:bottom w:val="single" w:sz="4" w:space="0" w:color="auto"/>
              <w:right w:val="single" w:sz="4" w:space="0" w:color="auto"/>
            </w:tcBorders>
          </w:tcPr>
          <w:p w:rsidR="00B67817" w:rsidRPr="006738BF" w:rsidRDefault="00B67817" w:rsidP="007651B2">
            <w:pPr>
              <w:rPr>
                <w:sz w:val="20"/>
                <w:szCs w:val="20"/>
              </w:rPr>
            </w:pPr>
            <w:proofErr w:type="spellStart"/>
            <w:r w:rsidRPr="006738BF">
              <w:rPr>
                <w:sz w:val="20"/>
                <w:szCs w:val="20"/>
              </w:rPr>
              <w:t>Евпат</w:t>
            </w:r>
            <w:proofErr w:type="spellEnd"/>
            <w:r w:rsidRPr="006738BF">
              <w:rPr>
                <w:sz w:val="20"/>
                <w:szCs w:val="20"/>
              </w:rPr>
              <w:t xml:space="preserve"> 067</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r w:rsidRPr="006738BF">
              <w:rPr>
                <w:sz w:val="20"/>
                <w:szCs w:val="20"/>
              </w:rPr>
              <w:t>4627106223667</w:t>
            </w: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 xml:space="preserve">Хлеб Целебный,  </w:t>
            </w:r>
            <w:proofErr w:type="spellStart"/>
            <w:r w:rsidRPr="006738BF">
              <w:rPr>
                <w:sz w:val="20"/>
                <w:szCs w:val="20"/>
              </w:rPr>
              <w:t>форм.</w:t>
            </w:r>
            <w:proofErr w:type="gramStart"/>
            <w:r w:rsidRPr="006738BF">
              <w:rPr>
                <w:sz w:val="20"/>
                <w:szCs w:val="20"/>
              </w:rPr>
              <w:t>,н</w:t>
            </w:r>
            <w:proofErr w:type="gramEnd"/>
            <w:r w:rsidRPr="006738BF">
              <w:rPr>
                <w:sz w:val="20"/>
                <w:szCs w:val="20"/>
              </w:rPr>
              <w:t>арезанный</w:t>
            </w:r>
            <w:proofErr w:type="spellEnd"/>
            <w:r w:rsidRPr="006738BF">
              <w:rPr>
                <w:sz w:val="20"/>
                <w:szCs w:val="20"/>
              </w:rPr>
              <w:t xml:space="preserve"> ломтями</w:t>
            </w: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r w:rsidRPr="006738BF">
              <w:rPr>
                <w:sz w:val="20"/>
                <w:szCs w:val="20"/>
              </w:rPr>
              <w:t>0,3кг</w:t>
            </w:r>
          </w:p>
        </w:tc>
        <w:tc>
          <w:tcPr>
            <w:tcW w:w="1351" w:type="dxa"/>
            <w:tcBorders>
              <w:top w:val="nil"/>
              <w:left w:val="nil"/>
              <w:bottom w:val="single" w:sz="4" w:space="0" w:color="auto"/>
              <w:right w:val="single" w:sz="4" w:space="0" w:color="auto"/>
            </w:tcBorders>
            <w:noWrap/>
            <w:vAlign w:val="bottom"/>
          </w:tcPr>
          <w:p w:rsidR="00B67817" w:rsidRPr="006738BF" w:rsidRDefault="00B67817" w:rsidP="007651B2">
            <w:pPr>
              <w:jc w:val="right"/>
              <w:rPr>
                <w:sz w:val="20"/>
                <w:szCs w:val="20"/>
              </w:rPr>
            </w:pPr>
            <w:r w:rsidRPr="006738BF">
              <w:rPr>
                <w:sz w:val="20"/>
                <w:szCs w:val="20"/>
              </w:rPr>
              <w:t>20</w:t>
            </w:r>
          </w:p>
        </w:tc>
      </w:tr>
      <w:tr w:rsidR="00FC7782" w:rsidRPr="006738BF" w:rsidTr="007651B2">
        <w:trPr>
          <w:trHeight w:val="295"/>
        </w:trPr>
        <w:tc>
          <w:tcPr>
            <w:tcW w:w="472" w:type="dxa"/>
            <w:tcBorders>
              <w:top w:val="nil"/>
              <w:left w:val="single" w:sz="4" w:space="0" w:color="auto"/>
              <w:bottom w:val="single" w:sz="4" w:space="0" w:color="auto"/>
              <w:right w:val="single" w:sz="4" w:space="0" w:color="auto"/>
            </w:tcBorders>
          </w:tcPr>
          <w:p w:rsidR="00FC7782" w:rsidRPr="006738BF" w:rsidRDefault="00FC7782" w:rsidP="007651B2">
            <w:pPr>
              <w:jc w:val="both"/>
              <w:rPr>
                <w:sz w:val="20"/>
                <w:szCs w:val="20"/>
              </w:rPr>
            </w:pPr>
            <w:r w:rsidRPr="006738BF">
              <w:rPr>
                <w:sz w:val="20"/>
                <w:szCs w:val="20"/>
              </w:rPr>
              <w:t>11</w:t>
            </w:r>
          </w:p>
        </w:tc>
        <w:tc>
          <w:tcPr>
            <w:tcW w:w="1055" w:type="dxa"/>
            <w:tcBorders>
              <w:top w:val="nil"/>
              <w:left w:val="nil"/>
              <w:bottom w:val="single" w:sz="4" w:space="0" w:color="auto"/>
              <w:right w:val="single" w:sz="4" w:space="0" w:color="auto"/>
            </w:tcBorders>
          </w:tcPr>
          <w:p w:rsidR="00FC7782" w:rsidRPr="006738BF" w:rsidRDefault="00FC7782" w:rsidP="007651B2">
            <w:pPr>
              <w:rPr>
                <w:sz w:val="20"/>
                <w:szCs w:val="20"/>
              </w:rPr>
            </w:pPr>
            <w:proofErr w:type="spellStart"/>
            <w:r w:rsidRPr="006738BF">
              <w:rPr>
                <w:sz w:val="20"/>
                <w:szCs w:val="20"/>
              </w:rPr>
              <w:t>Евпат</w:t>
            </w:r>
            <w:proofErr w:type="spellEnd"/>
            <w:r w:rsidRPr="006738BF">
              <w:rPr>
                <w:sz w:val="20"/>
                <w:szCs w:val="20"/>
              </w:rPr>
              <w:t xml:space="preserve"> 071</w:t>
            </w:r>
          </w:p>
        </w:tc>
        <w:tc>
          <w:tcPr>
            <w:tcW w:w="1336" w:type="dxa"/>
            <w:tcBorders>
              <w:top w:val="nil"/>
              <w:left w:val="nil"/>
              <w:bottom w:val="single" w:sz="4" w:space="0" w:color="auto"/>
              <w:right w:val="single" w:sz="4" w:space="0" w:color="auto"/>
            </w:tcBorders>
          </w:tcPr>
          <w:p w:rsidR="00FC7782" w:rsidRPr="006738BF" w:rsidRDefault="00FC7782" w:rsidP="007651B2">
            <w:pPr>
              <w:jc w:val="right"/>
              <w:rPr>
                <w:sz w:val="20"/>
                <w:szCs w:val="20"/>
              </w:rPr>
            </w:pPr>
            <w:r w:rsidRPr="006738BF">
              <w:rPr>
                <w:sz w:val="20"/>
                <w:szCs w:val="20"/>
              </w:rPr>
              <w:t>4627106224732</w:t>
            </w:r>
          </w:p>
        </w:tc>
        <w:tc>
          <w:tcPr>
            <w:tcW w:w="5344" w:type="dxa"/>
            <w:tcBorders>
              <w:top w:val="nil"/>
              <w:left w:val="nil"/>
              <w:bottom w:val="single" w:sz="4" w:space="0" w:color="auto"/>
              <w:right w:val="single" w:sz="4" w:space="0" w:color="auto"/>
            </w:tcBorders>
          </w:tcPr>
          <w:p w:rsidR="00FC7782" w:rsidRPr="006738BF" w:rsidRDefault="00FC7782" w:rsidP="007651B2">
            <w:pPr>
              <w:rPr>
                <w:sz w:val="20"/>
                <w:szCs w:val="20"/>
              </w:rPr>
            </w:pPr>
            <w:r w:rsidRPr="006738BF">
              <w:rPr>
                <w:sz w:val="20"/>
                <w:szCs w:val="20"/>
              </w:rPr>
              <w:t>Хлеб «</w:t>
            </w:r>
            <w:proofErr w:type="spellStart"/>
            <w:r w:rsidRPr="006738BF">
              <w:rPr>
                <w:sz w:val="20"/>
                <w:szCs w:val="20"/>
              </w:rPr>
              <w:t>Бездрожжевой</w:t>
            </w:r>
            <w:proofErr w:type="spellEnd"/>
            <w:r w:rsidRPr="006738BF">
              <w:rPr>
                <w:sz w:val="20"/>
                <w:szCs w:val="20"/>
              </w:rPr>
              <w:t xml:space="preserve">» </w:t>
            </w:r>
            <w:proofErr w:type="spellStart"/>
            <w:r w:rsidRPr="006738BF">
              <w:rPr>
                <w:sz w:val="20"/>
                <w:szCs w:val="20"/>
              </w:rPr>
              <w:t>форм.</w:t>
            </w:r>
            <w:proofErr w:type="gramStart"/>
            <w:r w:rsidRPr="006738BF">
              <w:rPr>
                <w:sz w:val="20"/>
                <w:szCs w:val="20"/>
              </w:rPr>
              <w:t>,н</w:t>
            </w:r>
            <w:proofErr w:type="gramEnd"/>
            <w:r w:rsidRPr="006738BF">
              <w:rPr>
                <w:sz w:val="20"/>
                <w:szCs w:val="20"/>
              </w:rPr>
              <w:t>ар</w:t>
            </w:r>
            <w:proofErr w:type="spellEnd"/>
            <w:r w:rsidRPr="006738BF">
              <w:rPr>
                <w:sz w:val="20"/>
                <w:szCs w:val="20"/>
              </w:rPr>
              <w:t xml:space="preserve"> </w:t>
            </w:r>
            <w:proofErr w:type="spellStart"/>
            <w:r w:rsidRPr="006738BF">
              <w:rPr>
                <w:sz w:val="20"/>
                <w:szCs w:val="20"/>
              </w:rPr>
              <w:t>ломт</w:t>
            </w:r>
            <w:proofErr w:type="spellEnd"/>
            <w:r w:rsidRPr="006738BF">
              <w:rPr>
                <w:sz w:val="20"/>
                <w:szCs w:val="20"/>
              </w:rPr>
              <w:t>.</w:t>
            </w:r>
          </w:p>
        </w:tc>
        <w:tc>
          <w:tcPr>
            <w:tcW w:w="1008" w:type="dxa"/>
            <w:tcBorders>
              <w:top w:val="nil"/>
              <w:left w:val="nil"/>
              <w:bottom w:val="single" w:sz="4" w:space="0" w:color="auto"/>
              <w:right w:val="single" w:sz="4" w:space="0" w:color="auto"/>
            </w:tcBorders>
          </w:tcPr>
          <w:p w:rsidR="00FC7782" w:rsidRPr="006738BF" w:rsidRDefault="00FC7782" w:rsidP="007651B2">
            <w:pPr>
              <w:rPr>
                <w:sz w:val="20"/>
                <w:szCs w:val="20"/>
              </w:rPr>
            </w:pPr>
            <w:smartTag w:uri="urn:schemas-microsoft-com:office:smarttags" w:element="metricconverter">
              <w:smartTagPr>
                <w:attr w:name="ProductID" w:val="0,4 кг"/>
              </w:smartTagPr>
              <w:r w:rsidRPr="006738BF">
                <w:rPr>
                  <w:sz w:val="20"/>
                  <w:szCs w:val="20"/>
                </w:rPr>
                <w:t>0,4 кг</w:t>
              </w:r>
            </w:smartTag>
          </w:p>
        </w:tc>
        <w:tc>
          <w:tcPr>
            <w:tcW w:w="1351" w:type="dxa"/>
            <w:tcBorders>
              <w:top w:val="nil"/>
              <w:left w:val="nil"/>
              <w:bottom w:val="single" w:sz="4" w:space="0" w:color="auto"/>
              <w:right w:val="single" w:sz="4" w:space="0" w:color="auto"/>
            </w:tcBorders>
            <w:noWrap/>
            <w:vAlign w:val="bottom"/>
          </w:tcPr>
          <w:p w:rsidR="00FC7782" w:rsidRPr="006738BF" w:rsidRDefault="00FC7782" w:rsidP="007651B2">
            <w:pPr>
              <w:jc w:val="right"/>
              <w:rPr>
                <w:sz w:val="20"/>
                <w:szCs w:val="20"/>
              </w:rPr>
            </w:pPr>
            <w:r w:rsidRPr="006738BF">
              <w:rPr>
                <w:sz w:val="20"/>
                <w:szCs w:val="20"/>
              </w:rPr>
              <w:t>30</w:t>
            </w:r>
          </w:p>
        </w:tc>
      </w:tr>
      <w:tr w:rsidR="00B67817" w:rsidRPr="006738BF" w:rsidTr="00B67817">
        <w:trPr>
          <w:trHeight w:val="295"/>
        </w:trPr>
        <w:tc>
          <w:tcPr>
            <w:tcW w:w="472" w:type="dxa"/>
            <w:tcBorders>
              <w:top w:val="nil"/>
              <w:left w:val="single" w:sz="4" w:space="0" w:color="auto"/>
              <w:bottom w:val="single" w:sz="4" w:space="0" w:color="auto"/>
              <w:right w:val="single" w:sz="4" w:space="0" w:color="auto"/>
            </w:tcBorders>
          </w:tcPr>
          <w:p w:rsidR="00B67817" w:rsidRPr="006738BF" w:rsidRDefault="00B67817" w:rsidP="007651B2">
            <w:pPr>
              <w:jc w:val="both"/>
              <w:rPr>
                <w:sz w:val="20"/>
                <w:szCs w:val="20"/>
              </w:rPr>
            </w:pPr>
          </w:p>
        </w:tc>
        <w:tc>
          <w:tcPr>
            <w:tcW w:w="1055" w:type="dxa"/>
            <w:tcBorders>
              <w:top w:val="nil"/>
              <w:left w:val="nil"/>
              <w:bottom w:val="single" w:sz="4" w:space="0" w:color="auto"/>
              <w:right w:val="single" w:sz="4" w:space="0" w:color="auto"/>
            </w:tcBorders>
          </w:tcPr>
          <w:p w:rsidR="00B67817" w:rsidRPr="006738BF" w:rsidRDefault="00FC7782" w:rsidP="007651B2">
            <w:pPr>
              <w:rPr>
                <w:sz w:val="20"/>
                <w:szCs w:val="20"/>
              </w:rPr>
            </w:pPr>
            <w:r w:rsidRPr="006738BF">
              <w:rPr>
                <w:sz w:val="20"/>
                <w:szCs w:val="20"/>
              </w:rPr>
              <w:t>ИТОГО:</w:t>
            </w:r>
          </w:p>
        </w:tc>
        <w:tc>
          <w:tcPr>
            <w:tcW w:w="1336" w:type="dxa"/>
            <w:tcBorders>
              <w:top w:val="nil"/>
              <w:left w:val="nil"/>
              <w:bottom w:val="single" w:sz="4" w:space="0" w:color="auto"/>
              <w:right w:val="single" w:sz="4" w:space="0" w:color="auto"/>
            </w:tcBorders>
          </w:tcPr>
          <w:p w:rsidR="00B67817" w:rsidRPr="006738BF" w:rsidRDefault="00B67817" w:rsidP="007651B2">
            <w:pPr>
              <w:jc w:val="right"/>
              <w:rPr>
                <w:sz w:val="20"/>
                <w:szCs w:val="20"/>
              </w:rPr>
            </w:pPr>
          </w:p>
        </w:tc>
        <w:tc>
          <w:tcPr>
            <w:tcW w:w="5344"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008" w:type="dxa"/>
            <w:tcBorders>
              <w:top w:val="nil"/>
              <w:left w:val="nil"/>
              <w:bottom w:val="single" w:sz="4" w:space="0" w:color="auto"/>
              <w:right w:val="single" w:sz="4" w:space="0" w:color="auto"/>
            </w:tcBorders>
          </w:tcPr>
          <w:p w:rsidR="00B67817" w:rsidRPr="006738BF" w:rsidRDefault="00B67817" w:rsidP="007651B2">
            <w:pPr>
              <w:rPr>
                <w:sz w:val="20"/>
                <w:szCs w:val="20"/>
              </w:rPr>
            </w:pPr>
          </w:p>
        </w:tc>
        <w:tc>
          <w:tcPr>
            <w:tcW w:w="1351" w:type="dxa"/>
            <w:tcBorders>
              <w:top w:val="nil"/>
              <w:left w:val="nil"/>
              <w:bottom w:val="single" w:sz="4" w:space="0" w:color="auto"/>
              <w:right w:val="single" w:sz="4" w:space="0" w:color="auto"/>
            </w:tcBorders>
            <w:noWrap/>
            <w:vAlign w:val="bottom"/>
          </w:tcPr>
          <w:p w:rsidR="00B67817" w:rsidRPr="006738BF" w:rsidRDefault="00FC7782" w:rsidP="007651B2">
            <w:pPr>
              <w:jc w:val="right"/>
              <w:rPr>
                <w:sz w:val="20"/>
                <w:szCs w:val="20"/>
              </w:rPr>
            </w:pPr>
            <w:r w:rsidRPr="006738BF">
              <w:rPr>
                <w:sz w:val="20"/>
                <w:szCs w:val="20"/>
              </w:rPr>
              <w:t>300</w:t>
            </w:r>
          </w:p>
        </w:tc>
      </w:tr>
      <w:tr w:rsidR="00B67817" w:rsidRPr="0092481B" w:rsidTr="00B67817">
        <w:trPr>
          <w:trHeight w:val="295"/>
        </w:trPr>
        <w:tc>
          <w:tcPr>
            <w:tcW w:w="472" w:type="dxa"/>
            <w:tcBorders>
              <w:top w:val="nil"/>
              <w:left w:val="nil"/>
              <w:bottom w:val="nil"/>
              <w:right w:val="nil"/>
            </w:tcBorders>
            <w:noWrap/>
            <w:vAlign w:val="bottom"/>
          </w:tcPr>
          <w:p w:rsidR="00B67817" w:rsidRPr="0092481B" w:rsidRDefault="00B67817" w:rsidP="007651B2">
            <w:pPr>
              <w:rPr>
                <w:sz w:val="20"/>
                <w:szCs w:val="20"/>
              </w:rPr>
            </w:pPr>
          </w:p>
        </w:tc>
        <w:tc>
          <w:tcPr>
            <w:tcW w:w="1055" w:type="dxa"/>
            <w:tcBorders>
              <w:top w:val="nil"/>
              <w:left w:val="nil"/>
              <w:bottom w:val="nil"/>
              <w:right w:val="nil"/>
            </w:tcBorders>
            <w:noWrap/>
            <w:vAlign w:val="bottom"/>
          </w:tcPr>
          <w:p w:rsidR="00B67817" w:rsidRPr="0092481B" w:rsidRDefault="00B67817" w:rsidP="007651B2">
            <w:pPr>
              <w:rPr>
                <w:sz w:val="20"/>
                <w:szCs w:val="20"/>
              </w:rPr>
            </w:pPr>
          </w:p>
        </w:tc>
        <w:tc>
          <w:tcPr>
            <w:tcW w:w="1336" w:type="dxa"/>
            <w:tcBorders>
              <w:top w:val="nil"/>
              <w:left w:val="nil"/>
              <w:bottom w:val="nil"/>
              <w:right w:val="nil"/>
            </w:tcBorders>
            <w:noWrap/>
            <w:vAlign w:val="bottom"/>
          </w:tcPr>
          <w:p w:rsidR="00B67817" w:rsidRPr="0092481B" w:rsidRDefault="00B67817" w:rsidP="007651B2">
            <w:pPr>
              <w:rPr>
                <w:sz w:val="20"/>
                <w:szCs w:val="20"/>
              </w:rPr>
            </w:pPr>
          </w:p>
        </w:tc>
        <w:tc>
          <w:tcPr>
            <w:tcW w:w="5344" w:type="dxa"/>
            <w:tcBorders>
              <w:top w:val="nil"/>
              <w:left w:val="nil"/>
              <w:bottom w:val="nil"/>
              <w:right w:val="nil"/>
            </w:tcBorders>
            <w:noWrap/>
            <w:vAlign w:val="bottom"/>
          </w:tcPr>
          <w:p w:rsidR="00B67817" w:rsidRPr="0092481B" w:rsidRDefault="00B67817" w:rsidP="007651B2">
            <w:pPr>
              <w:rPr>
                <w:sz w:val="20"/>
                <w:szCs w:val="20"/>
              </w:rPr>
            </w:pPr>
          </w:p>
        </w:tc>
        <w:tc>
          <w:tcPr>
            <w:tcW w:w="1008" w:type="dxa"/>
            <w:tcBorders>
              <w:top w:val="nil"/>
              <w:left w:val="nil"/>
              <w:bottom w:val="nil"/>
              <w:right w:val="nil"/>
            </w:tcBorders>
            <w:noWrap/>
            <w:vAlign w:val="bottom"/>
          </w:tcPr>
          <w:p w:rsidR="00B67817" w:rsidRPr="0092481B" w:rsidRDefault="00B67817" w:rsidP="007651B2">
            <w:pPr>
              <w:rPr>
                <w:sz w:val="20"/>
                <w:szCs w:val="20"/>
              </w:rPr>
            </w:pPr>
          </w:p>
        </w:tc>
        <w:tc>
          <w:tcPr>
            <w:tcW w:w="1351" w:type="dxa"/>
            <w:tcBorders>
              <w:top w:val="nil"/>
              <w:left w:val="nil"/>
              <w:bottom w:val="nil"/>
              <w:right w:val="nil"/>
            </w:tcBorders>
            <w:noWrap/>
            <w:vAlign w:val="bottom"/>
          </w:tcPr>
          <w:p w:rsidR="00B67817" w:rsidRPr="0092481B" w:rsidRDefault="00B67817" w:rsidP="007651B2">
            <w:pPr>
              <w:jc w:val="right"/>
              <w:rPr>
                <w:sz w:val="20"/>
                <w:szCs w:val="20"/>
              </w:rPr>
            </w:pPr>
          </w:p>
        </w:tc>
      </w:tr>
    </w:tbl>
    <w:p w:rsidR="00B67817" w:rsidRPr="0042380C" w:rsidRDefault="00B67817" w:rsidP="00974431">
      <w:pPr>
        <w:widowControl w:val="0"/>
        <w:autoSpaceDE w:val="0"/>
        <w:autoSpaceDN w:val="0"/>
        <w:adjustRightInd w:val="0"/>
        <w:rPr>
          <w:b/>
          <w:color w:val="000000"/>
          <w:lang w:eastAsia="zh-CN"/>
        </w:rPr>
      </w:pPr>
    </w:p>
    <w:p w:rsidR="00CE1DC4" w:rsidRPr="0042380C" w:rsidRDefault="00CE1DC4" w:rsidP="0042380C">
      <w:pPr>
        <w:widowControl w:val="0"/>
        <w:autoSpaceDE w:val="0"/>
        <w:autoSpaceDN w:val="0"/>
        <w:adjustRightInd w:val="0"/>
        <w:jc w:val="center"/>
        <w:rPr>
          <w:b/>
          <w:color w:val="000000"/>
          <w:lang w:eastAsia="zh-CN"/>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B67817" w:rsidRDefault="00B67817" w:rsidP="00B9786D">
      <w:pPr>
        <w:jc w:val="right"/>
        <w:rPr>
          <w:b/>
          <w:sz w:val="22"/>
          <w:szCs w:val="22"/>
        </w:rPr>
      </w:pPr>
    </w:p>
    <w:p w:rsidR="005C0381" w:rsidRPr="0042380C" w:rsidRDefault="005C0381" w:rsidP="00B9786D">
      <w:pPr>
        <w:jc w:val="right"/>
        <w:rPr>
          <w:b/>
          <w:sz w:val="22"/>
          <w:szCs w:val="22"/>
        </w:rPr>
      </w:pPr>
      <w:r w:rsidRPr="0042380C">
        <w:rPr>
          <w:b/>
          <w:sz w:val="22"/>
          <w:szCs w:val="22"/>
        </w:rPr>
        <w:t xml:space="preserve">Приложение № </w:t>
      </w:r>
      <w:r w:rsidR="00DE0B46" w:rsidRPr="0042380C">
        <w:rPr>
          <w:b/>
          <w:sz w:val="22"/>
          <w:szCs w:val="22"/>
        </w:rPr>
        <w:t>1</w:t>
      </w:r>
    </w:p>
    <w:p w:rsidR="005C0381" w:rsidRPr="0042380C" w:rsidRDefault="005C0381" w:rsidP="00B9786D">
      <w:pPr>
        <w:ind w:left="142"/>
        <w:jc w:val="right"/>
        <w:rPr>
          <w:b/>
          <w:sz w:val="22"/>
          <w:szCs w:val="22"/>
        </w:rPr>
      </w:pPr>
      <w:r w:rsidRPr="0042380C">
        <w:rPr>
          <w:b/>
          <w:sz w:val="22"/>
          <w:szCs w:val="22"/>
        </w:rPr>
        <w:t xml:space="preserve">к документации о проведении </w:t>
      </w:r>
    </w:p>
    <w:p w:rsidR="005C0381" w:rsidRPr="0042380C" w:rsidRDefault="005C0381" w:rsidP="00B9786D">
      <w:pPr>
        <w:ind w:left="142"/>
        <w:jc w:val="right"/>
        <w:rPr>
          <w:b/>
          <w:sz w:val="22"/>
          <w:szCs w:val="22"/>
        </w:rPr>
      </w:pPr>
      <w:r w:rsidRPr="0042380C">
        <w:rPr>
          <w:b/>
          <w:sz w:val="22"/>
          <w:szCs w:val="22"/>
        </w:rPr>
        <w:t>запроса котировок</w:t>
      </w:r>
    </w:p>
    <w:p w:rsidR="005C0381" w:rsidRPr="0042380C" w:rsidRDefault="00253A01" w:rsidP="0042380C">
      <w:pPr>
        <w:tabs>
          <w:tab w:val="left" w:pos="8205"/>
        </w:tabs>
        <w:rPr>
          <w:b/>
        </w:rPr>
      </w:pPr>
      <w:r w:rsidRPr="0042380C">
        <w:rPr>
          <w:b/>
        </w:rPr>
        <w:tab/>
      </w:r>
    </w:p>
    <w:p w:rsidR="00917F5B" w:rsidRPr="002D50B7" w:rsidRDefault="00917F5B" w:rsidP="00917F5B">
      <w:pPr>
        <w:jc w:val="center"/>
        <w:rPr>
          <w:b/>
          <w:sz w:val="22"/>
          <w:szCs w:val="22"/>
        </w:rPr>
      </w:pPr>
      <w:r w:rsidRPr="002D50B7">
        <w:rPr>
          <w:b/>
          <w:sz w:val="22"/>
          <w:szCs w:val="22"/>
        </w:rPr>
        <w:t xml:space="preserve">Форма котировочной заявки на участие в запросе котировок </w:t>
      </w:r>
    </w:p>
    <w:p w:rsidR="00917F5B" w:rsidRPr="002D50B7" w:rsidRDefault="00917F5B" w:rsidP="00917F5B">
      <w:pPr>
        <w:jc w:val="center"/>
        <w:rPr>
          <w:sz w:val="22"/>
          <w:szCs w:val="22"/>
        </w:rPr>
      </w:pPr>
      <w:r w:rsidRPr="002D50B7">
        <w:rPr>
          <w:sz w:val="22"/>
          <w:szCs w:val="22"/>
        </w:rPr>
        <w:t>(заполняется участником закупки в соответствии с Инструкцией)</w:t>
      </w:r>
    </w:p>
    <w:p w:rsidR="00917F5B" w:rsidRPr="002D50B7" w:rsidRDefault="00917F5B" w:rsidP="00917F5B">
      <w:pPr>
        <w:rPr>
          <w:b/>
          <w:sz w:val="22"/>
          <w:szCs w:val="22"/>
        </w:rPr>
      </w:pPr>
    </w:p>
    <w:p w:rsidR="00917F5B" w:rsidRPr="002D50B7" w:rsidRDefault="00917F5B" w:rsidP="00917F5B">
      <w:pPr>
        <w:jc w:val="both"/>
        <w:rPr>
          <w:sz w:val="22"/>
          <w:szCs w:val="22"/>
        </w:rPr>
      </w:pPr>
      <w:r w:rsidRPr="002D50B7">
        <w:rPr>
          <w:b/>
          <w:sz w:val="22"/>
          <w:szCs w:val="22"/>
        </w:rPr>
        <w:t>Дата:</w:t>
      </w:r>
      <w:r w:rsidRPr="002D50B7">
        <w:rPr>
          <w:sz w:val="22"/>
          <w:szCs w:val="22"/>
        </w:rPr>
        <w:t>___________________________________</w:t>
      </w:r>
    </w:p>
    <w:p w:rsidR="00917F5B" w:rsidRPr="002D50B7" w:rsidRDefault="00917F5B" w:rsidP="00917F5B">
      <w:pPr>
        <w:spacing w:before="20" w:after="20"/>
        <w:jc w:val="both"/>
        <w:rPr>
          <w:sz w:val="22"/>
          <w:szCs w:val="22"/>
        </w:rPr>
      </w:pPr>
      <w:r w:rsidRPr="002D50B7">
        <w:rPr>
          <w:b/>
          <w:sz w:val="22"/>
          <w:szCs w:val="22"/>
        </w:rPr>
        <w:t>Кому:</w:t>
      </w:r>
      <w:r w:rsidRPr="002D50B7">
        <w:rPr>
          <w:sz w:val="22"/>
          <w:szCs w:val="22"/>
        </w:rPr>
        <w:t xml:space="preserve"> Государственное унитарное предприятие Республики Крым «Крымхлеб»  (ГУП РК «Крымхлеб»)</w:t>
      </w:r>
    </w:p>
    <w:p w:rsidR="00917F5B" w:rsidRPr="002D50B7" w:rsidRDefault="00917F5B" w:rsidP="00917F5B">
      <w:pPr>
        <w:spacing w:before="20" w:after="20"/>
        <w:jc w:val="both"/>
        <w:rPr>
          <w:sz w:val="22"/>
          <w:szCs w:val="22"/>
        </w:rPr>
      </w:pPr>
      <w:r w:rsidRPr="002D50B7">
        <w:rPr>
          <w:sz w:val="22"/>
          <w:szCs w:val="22"/>
        </w:rPr>
        <w:t xml:space="preserve">____________________________________________________________________ </w:t>
      </w:r>
    </w:p>
    <w:p w:rsidR="00917F5B" w:rsidRPr="002D50B7" w:rsidRDefault="00917F5B" w:rsidP="00917F5B">
      <w:pPr>
        <w:spacing w:before="20" w:after="20"/>
        <w:jc w:val="both"/>
        <w:rPr>
          <w:sz w:val="22"/>
          <w:szCs w:val="22"/>
        </w:rPr>
      </w:pPr>
      <w:r w:rsidRPr="002D50B7">
        <w:rPr>
          <w:sz w:val="22"/>
          <w:szCs w:val="22"/>
        </w:rPr>
        <w:t xml:space="preserve">                                        (наименование участника закупки)</w:t>
      </w:r>
    </w:p>
    <w:p w:rsidR="00917F5B" w:rsidRPr="002D50B7" w:rsidRDefault="00917F5B" w:rsidP="00917F5B">
      <w:pPr>
        <w:spacing w:before="20" w:after="20"/>
        <w:jc w:val="both"/>
        <w:rPr>
          <w:sz w:val="22"/>
          <w:szCs w:val="22"/>
        </w:rPr>
      </w:pPr>
      <w:r w:rsidRPr="002D50B7">
        <w:rPr>
          <w:sz w:val="22"/>
          <w:szCs w:val="22"/>
        </w:rPr>
        <w:t>изучив документацию запроса котировок, а также применимые к нему законодательство и нормативно-правовые акты сообщает о согласии принять участие в запросе котировок на условиях, установленных в запросе котировок, и направляет настоящую заявку</w:t>
      </w:r>
    </w:p>
    <w:p w:rsidR="00917F5B" w:rsidRPr="002D50B7" w:rsidRDefault="00917F5B" w:rsidP="00917F5B">
      <w:pPr>
        <w:spacing w:before="20" w:after="20"/>
        <w:jc w:val="both"/>
        <w:rPr>
          <w:sz w:val="22"/>
          <w:szCs w:val="22"/>
        </w:rPr>
      </w:pPr>
    </w:p>
    <w:p w:rsidR="00917F5B" w:rsidRPr="002D50B7" w:rsidRDefault="00917F5B" w:rsidP="00917F5B">
      <w:pPr>
        <w:spacing w:before="20" w:after="20"/>
        <w:jc w:val="center"/>
        <w:rPr>
          <w:b/>
          <w:sz w:val="22"/>
          <w:szCs w:val="22"/>
        </w:rPr>
      </w:pPr>
      <w:r w:rsidRPr="002D50B7">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917F5B" w:rsidRPr="002D50B7" w:rsidTr="00832727">
        <w:tc>
          <w:tcPr>
            <w:tcW w:w="648" w:type="dxa"/>
            <w:shd w:val="clear" w:color="auto" w:fill="auto"/>
          </w:tcPr>
          <w:p w:rsidR="00917F5B" w:rsidRPr="002D50B7" w:rsidRDefault="00917F5B" w:rsidP="00832727">
            <w:pPr>
              <w:tabs>
                <w:tab w:val="left" w:pos="1725"/>
              </w:tabs>
              <w:jc w:val="center"/>
              <w:rPr>
                <w:b/>
                <w:sz w:val="22"/>
                <w:szCs w:val="22"/>
              </w:rPr>
            </w:pPr>
            <w:r w:rsidRPr="002D50B7">
              <w:rPr>
                <w:b/>
                <w:sz w:val="22"/>
                <w:szCs w:val="22"/>
              </w:rPr>
              <w:t>№ п/п</w:t>
            </w:r>
          </w:p>
        </w:tc>
        <w:tc>
          <w:tcPr>
            <w:tcW w:w="540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r w:rsidRPr="002D50B7">
              <w:rPr>
                <w:b/>
                <w:sz w:val="22"/>
                <w:szCs w:val="22"/>
              </w:rPr>
              <w:t>Наименование</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i/>
                <w:sz w:val="22"/>
                <w:szCs w:val="22"/>
              </w:rPr>
            </w:pPr>
            <w:r w:rsidRPr="002D50B7">
              <w:rPr>
                <w:b/>
                <w:sz w:val="22"/>
                <w:szCs w:val="22"/>
              </w:rPr>
              <w:t>Сведения об Участнике</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Организационно-правовая форма и наименование фирмы - Участника</w:t>
            </w:r>
          </w:p>
        </w:tc>
        <w:tc>
          <w:tcPr>
            <w:tcW w:w="4140" w:type="dxa"/>
            <w:shd w:val="clear" w:color="auto" w:fill="auto"/>
          </w:tcPr>
          <w:p w:rsidR="00917F5B" w:rsidRPr="002D50B7" w:rsidRDefault="00917F5B" w:rsidP="00832727">
            <w:pPr>
              <w:tabs>
                <w:tab w:val="left" w:pos="1725"/>
              </w:tabs>
              <w:jc w:val="center"/>
              <w:rPr>
                <w:b/>
                <w:sz w:val="22"/>
                <w:szCs w:val="22"/>
              </w:rPr>
            </w:pPr>
          </w:p>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Адрес места нахождения.</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3</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Почтовые адреса.</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4</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(для юридического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5</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Фамилия, имя, отчество, паспортные данные, сведения о месте жительства (для физического лица)</w:t>
            </w:r>
          </w:p>
        </w:tc>
        <w:tc>
          <w:tcPr>
            <w:tcW w:w="4140" w:type="dxa"/>
            <w:shd w:val="clear" w:color="auto" w:fill="auto"/>
            <w:vAlign w:val="center"/>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6</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Телефоны Участника (с указанием кода города)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7</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Адрес электронной почты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8</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ИНН/КПП/</w:t>
            </w:r>
            <w:r w:rsidRPr="002D50B7">
              <w:rPr>
                <w:color w:val="000000"/>
                <w:sz w:val="22"/>
                <w:szCs w:val="22"/>
              </w:rPr>
              <w:t>ОГРН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9</w:t>
            </w:r>
          </w:p>
        </w:tc>
        <w:tc>
          <w:tcPr>
            <w:tcW w:w="5400" w:type="dxa"/>
            <w:shd w:val="clear" w:color="auto" w:fill="auto"/>
          </w:tcPr>
          <w:p w:rsidR="00917F5B" w:rsidRPr="002D50B7" w:rsidRDefault="00917F5B" w:rsidP="00832727">
            <w:pPr>
              <w:tabs>
                <w:tab w:val="left" w:pos="1725"/>
              </w:tabs>
              <w:jc w:val="both"/>
              <w:rPr>
                <w:sz w:val="22"/>
                <w:szCs w:val="22"/>
              </w:rPr>
            </w:pPr>
            <w:r w:rsidRPr="002D50B7">
              <w:rPr>
                <w:color w:val="000000"/>
                <w:sz w:val="22"/>
                <w:szCs w:val="22"/>
              </w:rPr>
              <w:t>ОКПО / ОКТМО Участника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10</w:t>
            </w:r>
          </w:p>
        </w:tc>
        <w:tc>
          <w:tcPr>
            <w:tcW w:w="5400" w:type="dxa"/>
            <w:shd w:val="clear" w:color="auto" w:fill="auto"/>
          </w:tcPr>
          <w:p w:rsidR="00917F5B" w:rsidRPr="002D50B7" w:rsidRDefault="00917F5B" w:rsidP="00832727">
            <w:pPr>
              <w:tabs>
                <w:tab w:val="left" w:pos="1725"/>
              </w:tabs>
              <w:jc w:val="both"/>
              <w:rPr>
                <w:sz w:val="22"/>
                <w:szCs w:val="22"/>
              </w:rPr>
            </w:pPr>
            <w:r w:rsidRPr="002D50B7">
              <w:rPr>
                <w:sz w:val="22"/>
                <w:szCs w:val="22"/>
              </w:rPr>
              <w:t>Банковские реквизиты (наименование банка, номер расчетного счета Участника в банке, прочие банковские реквизиты)</w:t>
            </w:r>
          </w:p>
        </w:tc>
        <w:tc>
          <w:tcPr>
            <w:tcW w:w="4140" w:type="dxa"/>
            <w:shd w:val="clear" w:color="auto" w:fill="auto"/>
          </w:tcPr>
          <w:p w:rsidR="00917F5B" w:rsidRPr="002D50B7" w:rsidRDefault="00917F5B" w:rsidP="00832727">
            <w:pPr>
              <w:tabs>
                <w:tab w:val="left" w:pos="1725"/>
              </w:tabs>
              <w:jc w:val="center"/>
              <w:rPr>
                <w:b/>
                <w:sz w:val="22"/>
                <w:szCs w:val="22"/>
              </w:rPr>
            </w:pPr>
            <w:r w:rsidRPr="002D50B7">
              <w:rPr>
                <w:sz w:val="22"/>
                <w:szCs w:val="22"/>
              </w:rPr>
              <w:t xml:space="preserve"> </w:t>
            </w: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11</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917F5B" w:rsidRPr="002D50B7" w:rsidRDefault="00917F5B" w:rsidP="00832727">
            <w:pPr>
              <w:tabs>
                <w:tab w:val="left" w:pos="1725"/>
              </w:tabs>
              <w:jc w:val="center"/>
              <w:rPr>
                <w:b/>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12</w:t>
            </w:r>
          </w:p>
        </w:tc>
        <w:tc>
          <w:tcPr>
            <w:tcW w:w="5400" w:type="dxa"/>
            <w:shd w:val="clear" w:color="auto" w:fill="auto"/>
          </w:tcPr>
          <w:p w:rsidR="00917F5B" w:rsidRPr="002D50B7" w:rsidRDefault="00917F5B" w:rsidP="00832727">
            <w:pPr>
              <w:tabs>
                <w:tab w:val="left" w:pos="1725"/>
              </w:tabs>
              <w:jc w:val="both"/>
              <w:rPr>
                <w:b/>
                <w:sz w:val="22"/>
                <w:szCs w:val="22"/>
              </w:rPr>
            </w:pPr>
            <w:r w:rsidRPr="002D50B7">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917F5B" w:rsidRPr="002D50B7" w:rsidRDefault="00917F5B" w:rsidP="00832727">
            <w:pPr>
              <w:tabs>
                <w:tab w:val="left" w:pos="1725"/>
              </w:tabs>
              <w:jc w:val="center"/>
              <w:rPr>
                <w:sz w:val="22"/>
                <w:szCs w:val="22"/>
              </w:rPr>
            </w:pPr>
          </w:p>
        </w:tc>
      </w:tr>
      <w:tr w:rsidR="00917F5B" w:rsidRPr="002D50B7" w:rsidTr="00832727">
        <w:tc>
          <w:tcPr>
            <w:tcW w:w="648" w:type="dxa"/>
            <w:shd w:val="clear" w:color="auto" w:fill="auto"/>
          </w:tcPr>
          <w:p w:rsidR="00917F5B" w:rsidRPr="002D50B7" w:rsidRDefault="00917F5B" w:rsidP="00832727">
            <w:pPr>
              <w:tabs>
                <w:tab w:val="left" w:pos="1725"/>
              </w:tabs>
              <w:jc w:val="center"/>
              <w:rPr>
                <w:sz w:val="22"/>
                <w:szCs w:val="22"/>
              </w:rPr>
            </w:pPr>
            <w:r w:rsidRPr="002D50B7">
              <w:rPr>
                <w:sz w:val="22"/>
                <w:szCs w:val="22"/>
              </w:rPr>
              <w:t>13</w:t>
            </w:r>
          </w:p>
        </w:tc>
        <w:tc>
          <w:tcPr>
            <w:tcW w:w="5400" w:type="dxa"/>
            <w:shd w:val="clear" w:color="auto" w:fill="auto"/>
          </w:tcPr>
          <w:p w:rsidR="00917F5B" w:rsidRPr="002D50B7" w:rsidRDefault="00917F5B" w:rsidP="00832727">
            <w:pPr>
              <w:ind w:left="57" w:right="57"/>
              <w:jc w:val="both"/>
              <w:rPr>
                <w:color w:val="000000"/>
                <w:sz w:val="22"/>
                <w:szCs w:val="22"/>
              </w:rPr>
            </w:pPr>
            <w:r w:rsidRPr="002D50B7">
              <w:rPr>
                <w:color w:val="000000"/>
                <w:sz w:val="22"/>
                <w:szCs w:val="22"/>
              </w:rPr>
              <w:t>Сведения о необходимости одобрения заключения сделки уполномоченными органами управления Участника (требуется / не требуется)</w:t>
            </w:r>
          </w:p>
        </w:tc>
        <w:tc>
          <w:tcPr>
            <w:tcW w:w="4140" w:type="dxa"/>
            <w:shd w:val="clear" w:color="auto" w:fill="auto"/>
            <w:vAlign w:val="center"/>
          </w:tcPr>
          <w:p w:rsidR="00917F5B" w:rsidRPr="002D50B7" w:rsidRDefault="00917F5B" w:rsidP="00832727">
            <w:pPr>
              <w:tabs>
                <w:tab w:val="left" w:pos="1725"/>
              </w:tabs>
              <w:jc w:val="center"/>
              <w:rPr>
                <w:sz w:val="22"/>
                <w:szCs w:val="22"/>
              </w:rPr>
            </w:pPr>
          </w:p>
        </w:tc>
      </w:tr>
    </w:tbl>
    <w:p w:rsidR="00917F5B" w:rsidRPr="002D50B7" w:rsidRDefault="00917F5B" w:rsidP="00917F5B">
      <w:pPr>
        <w:spacing w:before="20" w:after="20"/>
        <w:jc w:val="both"/>
        <w:rPr>
          <w:sz w:val="22"/>
          <w:szCs w:val="22"/>
        </w:rPr>
      </w:pPr>
    </w:p>
    <w:p w:rsidR="00917F5B" w:rsidRPr="002D50B7" w:rsidRDefault="00917F5B" w:rsidP="00917F5B">
      <w:pPr>
        <w:pStyle w:val="a7"/>
        <w:spacing w:before="20" w:after="20"/>
        <w:jc w:val="both"/>
        <w:rPr>
          <w:rFonts w:ascii="Times New Roman" w:hAnsi="Times New Roman"/>
          <w:b/>
          <w:bCs/>
        </w:rPr>
      </w:pPr>
      <w:r w:rsidRPr="002D50B7">
        <w:rPr>
          <w:rFonts w:ascii="Times New Roman" w:hAnsi="Times New Roman"/>
          <w:b/>
          <w:bCs/>
        </w:rPr>
        <w:t>Цена Договора составляет:</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Без учета НДС 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xml:space="preserve"> НДС _________________________________ (сумма цифрами и прописью) рублей. </w:t>
      </w:r>
    </w:p>
    <w:p w:rsidR="00917F5B" w:rsidRPr="002D50B7" w:rsidRDefault="00917F5B" w:rsidP="00917F5B">
      <w:pPr>
        <w:jc w:val="both"/>
        <w:rPr>
          <w:rStyle w:val="apple-converted-space"/>
          <w:color w:val="000000"/>
          <w:sz w:val="22"/>
          <w:szCs w:val="22"/>
          <w:shd w:val="clear" w:color="auto" w:fill="FFFFFF"/>
        </w:rPr>
      </w:pPr>
      <w:r w:rsidRPr="002D50B7">
        <w:rPr>
          <w:rStyle w:val="apple-converted-space"/>
          <w:color w:val="000000"/>
          <w:sz w:val="22"/>
          <w:szCs w:val="22"/>
          <w:shd w:val="clear" w:color="auto" w:fill="FFFFFF"/>
        </w:rPr>
        <w:t> С учетом НДС ________________________   (сумма цифрами и прописью) рублей</w:t>
      </w:r>
    </w:p>
    <w:p w:rsidR="00917F5B" w:rsidRPr="002D50B7" w:rsidRDefault="00917F5B" w:rsidP="00917F5B">
      <w:pPr>
        <w:rPr>
          <w:sz w:val="22"/>
          <w:szCs w:val="22"/>
        </w:rPr>
      </w:pPr>
      <w:r w:rsidRPr="002D50B7">
        <w:rPr>
          <w:sz w:val="22"/>
          <w:szCs w:val="22"/>
        </w:rPr>
        <w:t>*в случае отсутствия налога на добавленную стоимость в графе «НДС» ставится прочерк</w:t>
      </w:r>
    </w:p>
    <w:p w:rsidR="006E485C" w:rsidRDefault="006E485C" w:rsidP="00917F5B">
      <w:pPr>
        <w:jc w:val="both"/>
        <w:rPr>
          <w:b/>
          <w:sz w:val="22"/>
          <w:szCs w:val="22"/>
        </w:rPr>
      </w:pPr>
    </w:p>
    <w:p w:rsidR="00917F5B" w:rsidRPr="00917F5B" w:rsidRDefault="00917F5B" w:rsidP="00917F5B">
      <w:pPr>
        <w:jc w:val="both"/>
        <w:rPr>
          <w:b/>
          <w:sz w:val="22"/>
          <w:szCs w:val="22"/>
        </w:rPr>
      </w:pPr>
      <w:r w:rsidRPr="002D50B7">
        <w:rPr>
          <w:b/>
          <w:sz w:val="22"/>
          <w:szCs w:val="22"/>
        </w:rPr>
        <w:t xml:space="preserve">Порядок и сроки оплаты: </w:t>
      </w:r>
      <w:r w:rsidR="00E90090" w:rsidRPr="00E90090">
        <w:rPr>
          <w:rFonts w:eastAsia="Calibri"/>
        </w:rPr>
        <w:t xml:space="preserve">В безналичной форме путем перечисления денежных </w:t>
      </w:r>
      <w:proofErr w:type="gramStart"/>
      <w:r w:rsidR="00E90090" w:rsidRPr="00E90090">
        <w:rPr>
          <w:rFonts w:eastAsia="Calibri"/>
        </w:rPr>
        <w:t>средств</w:t>
      </w:r>
      <w:proofErr w:type="gramEnd"/>
      <w:r w:rsidR="00E90090" w:rsidRPr="00E90090">
        <w:rPr>
          <w:rFonts w:eastAsia="Calibri"/>
        </w:rPr>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2D50B7">
        <w:rPr>
          <w:sz w:val="22"/>
          <w:szCs w:val="22"/>
        </w:rPr>
        <w:t xml:space="preserve">.  </w:t>
      </w:r>
    </w:p>
    <w:p w:rsidR="00917F5B" w:rsidRDefault="00917F5B" w:rsidP="00917F5B">
      <w:pPr>
        <w:spacing w:before="20" w:after="20"/>
        <w:jc w:val="center"/>
        <w:rPr>
          <w:b/>
        </w:rPr>
      </w:pPr>
    </w:p>
    <w:p w:rsidR="00917F5B" w:rsidRDefault="00917F5B" w:rsidP="00917F5B">
      <w:pPr>
        <w:spacing w:before="20" w:after="20"/>
        <w:jc w:val="center"/>
        <w:rPr>
          <w:b/>
        </w:rPr>
      </w:pPr>
      <w:r w:rsidRPr="0042380C">
        <w:rPr>
          <w:b/>
        </w:rPr>
        <w:t>Сведения о функциональных характеристиках товара</w:t>
      </w:r>
    </w:p>
    <w:p w:rsidR="00917F5B" w:rsidRDefault="00917F5B" w:rsidP="00917F5B">
      <w:pPr>
        <w:spacing w:before="20" w:after="20"/>
        <w:jc w:val="center"/>
        <w:rPr>
          <w:b/>
        </w:rPr>
      </w:pPr>
    </w:p>
    <w:tbl>
      <w:tblPr>
        <w:tblW w:w="10286"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1198"/>
        <w:gridCol w:w="961"/>
        <w:gridCol w:w="3825"/>
        <w:gridCol w:w="961"/>
        <w:gridCol w:w="1479"/>
        <w:gridCol w:w="931"/>
      </w:tblGrid>
      <w:tr w:rsidR="00A77CF8" w:rsidRPr="00A77CF8" w:rsidTr="00A3161E">
        <w:trPr>
          <w:gridAfter w:val="1"/>
          <w:wAfter w:w="931" w:type="dxa"/>
          <w:jc w:val="center"/>
        </w:trPr>
        <w:tc>
          <w:tcPr>
            <w:tcW w:w="2129"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Наименование</w:t>
            </w:r>
            <w:proofErr w:type="spellEnd"/>
            <w:r w:rsidRPr="00A77CF8">
              <w:rPr>
                <w:b/>
                <w:color w:val="000000"/>
                <w:sz w:val="22"/>
                <w:szCs w:val="22"/>
                <w:lang w:val="uk-UA" w:eastAsia="zh-CN"/>
              </w:rPr>
              <w:t xml:space="preserve"> </w:t>
            </w:r>
          </w:p>
        </w:tc>
        <w:tc>
          <w:tcPr>
            <w:tcW w:w="4786"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Описание</w:t>
            </w:r>
            <w:proofErr w:type="spellEnd"/>
            <w:r w:rsidRPr="00A77CF8">
              <w:rPr>
                <w:b/>
                <w:color w:val="000000"/>
                <w:sz w:val="22"/>
                <w:szCs w:val="22"/>
                <w:lang w:val="uk-UA" w:eastAsia="zh-CN"/>
              </w:rPr>
              <w:t xml:space="preserve"> </w:t>
            </w:r>
            <w:proofErr w:type="spellStart"/>
            <w:r w:rsidRPr="00A77CF8">
              <w:rPr>
                <w:b/>
                <w:color w:val="000000"/>
                <w:sz w:val="22"/>
                <w:szCs w:val="22"/>
                <w:lang w:val="uk-UA" w:eastAsia="zh-CN"/>
              </w:rPr>
              <w:t>объекта</w:t>
            </w:r>
            <w:proofErr w:type="spellEnd"/>
            <w:r w:rsidRPr="00A77CF8">
              <w:rPr>
                <w:b/>
                <w:color w:val="000000"/>
                <w:sz w:val="22"/>
                <w:szCs w:val="22"/>
                <w:lang w:val="uk-UA" w:eastAsia="zh-CN"/>
              </w:rPr>
              <w:t xml:space="preserve"> закупки </w:t>
            </w:r>
          </w:p>
        </w:tc>
        <w:tc>
          <w:tcPr>
            <w:tcW w:w="2440" w:type="dxa"/>
            <w:gridSpan w:val="2"/>
            <w:vAlign w:val="center"/>
          </w:tcPr>
          <w:p w:rsidR="00A77CF8" w:rsidRPr="00A77CF8" w:rsidRDefault="00A77CF8" w:rsidP="007651B2">
            <w:pPr>
              <w:widowControl w:val="0"/>
              <w:autoSpaceDE w:val="0"/>
              <w:autoSpaceDN w:val="0"/>
              <w:adjustRightInd w:val="0"/>
              <w:jc w:val="center"/>
              <w:rPr>
                <w:b/>
                <w:color w:val="000000"/>
                <w:sz w:val="22"/>
                <w:szCs w:val="22"/>
                <w:lang w:val="uk-UA" w:eastAsia="zh-CN"/>
              </w:rPr>
            </w:pPr>
            <w:proofErr w:type="spellStart"/>
            <w:r w:rsidRPr="00A77CF8">
              <w:rPr>
                <w:b/>
                <w:color w:val="000000"/>
                <w:sz w:val="22"/>
                <w:szCs w:val="22"/>
                <w:lang w:val="uk-UA" w:eastAsia="zh-CN"/>
              </w:rPr>
              <w:t>Количество</w:t>
            </w:r>
            <w:proofErr w:type="spellEnd"/>
            <w:r w:rsidRPr="00A77CF8">
              <w:rPr>
                <w:b/>
                <w:color w:val="000000"/>
                <w:sz w:val="22"/>
                <w:szCs w:val="22"/>
                <w:lang w:val="uk-UA" w:eastAsia="zh-CN"/>
              </w:rPr>
              <w:t xml:space="preserve">, </w:t>
            </w:r>
            <w:proofErr w:type="spellStart"/>
            <w:r w:rsidR="0034470C">
              <w:rPr>
                <w:b/>
                <w:color w:val="000000"/>
                <w:sz w:val="22"/>
                <w:szCs w:val="22"/>
                <w:lang w:val="uk-UA" w:eastAsia="zh-CN"/>
              </w:rPr>
              <w:t>тыс</w:t>
            </w:r>
            <w:proofErr w:type="spellEnd"/>
            <w:r w:rsidR="0034470C">
              <w:rPr>
                <w:b/>
                <w:color w:val="000000"/>
                <w:sz w:val="22"/>
                <w:szCs w:val="22"/>
                <w:lang w:val="uk-UA" w:eastAsia="zh-CN"/>
              </w:rPr>
              <w:t xml:space="preserve">. </w:t>
            </w:r>
            <w:r w:rsidRPr="00A77CF8">
              <w:rPr>
                <w:b/>
                <w:color w:val="000000"/>
                <w:sz w:val="22"/>
                <w:szCs w:val="22"/>
                <w:lang w:val="uk-UA" w:eastAsia="zh-CN"/>
              </w:rPr>
              <w:t>штук</w:t>
            </w:r>
          </w:p>
        </w:tc>
      </w:tr>
      <w:tr w:rsidR="00A77CF8" w:rsidRPr="004F0886" w:rsidTr="00A3161E">
        <w:tblPrEx>
          <w:jc w:val="left"/>
        </w:tblPrEx>
        <w:trPr>
          <w:gridBefore w:val="1"/>
          <w:wBefore w:w="931" w:type="dxa"/>
          <w:trHeight w:val="2864"/>
        </w:trPr>
        <w:tc>
          <w:tcPr>
            <w:tcW w:w="2159" w:type="dxa"/>
            <w:gridSpan w:val="2"/>
            <w:vAlign w:val="center"/>
          </w:tcPr>
          <w:p w:rsidR="00A77CF8" w:rsidRPr="004F0886" w:rsidRDefault="00A77CF8" w:rsidP="007651B2">
            <w:pPr>
              <w:widowControl w:val="0"/>
              <w:autoSpaceDE w:val="0"/>
              <w:autoSpaceDN w:val="0"/>
              <w:adjustRightInd w:val="0"/>
              <w:jc w:val="center"/>
              <w:rPr>
                <w:color w:val="000000"/>
                <w:sz w:val="22"/>
                <w:szCs w:val="22"/>
                <w:lang w:eastAsia="zh-CN"/>
              </w:rPr>
            </w:pPr>
            <w:r w:rsidRPr="004F0886">
              <w:rPr>
                <w:color w:val="000000"/>
                <w:sz w:val="22"/>
                <w:szCs w:val="22"/>
                <w:lang w:eastAsia="zh-CN"/>
              </w:rPr>
              <w:t>Этикетка, размер 60*80 мм, овальной формы, вертикальное размещение.</w:t>
            </w:r>
          </w:p>
          <w:p w:rsidR="00A77CF8" w:rsidRPr="004F0886" w:rsidRDefault="00A77CF8" w:rsidP="007651B2">
            <w:pPr>
              <w:widowControl w:val="0"/>
              <w:autoSpaceDE w:val="0"/>
              <w:autoSpaceDN w:val="0"/>
              <w:adjustRightInd w:val="0"/>
              <w:jc w:val="center"/>
              <w:rPr>
                <w:color w:val="000000"/>
                <w:sz w:val="22"/>
                <w:szCs w:val="22"/>
                <w:lang w:eastAsia="zh-CN"/>
              </w:rPr>
            </w:pPr>
          </w:p>
        </w:tc>
        <w:tc>
          <w:tcPr>
            <w:tcW w:w="4786" w:type="dxa"/>
            <w:gridSpan w:val="2"/>
            <w:vAlign w:val="center"/>
          </w:tcPr>
          <w:p w:rsidR="00A77CF8" w:rsidRPr="004F0886" w:rsidRDefault="00A77CF8" w:rsidP="007651B2">
            <w:pPr>
              <w:rPr>
                <w:sz w:val="22"/>
                <w:szCs w:val="22"/>
              </w:rPr>
            </w:pPr>
            <w:r w:rsidRPr="004F0886">
              <w:rPr>
                <w:sz w:val="22"/>
                <w:szCs w:val="22"/>
              </w:rPr>
              <w:t xml:space="preserve">- Самоклеящаяся бумага: Лицевой материал Мелованная с одной стороны, белая печатная </w:t>
            </w:r>
            <w:proofErr w:type="spellStart"/>
            <w:r w:rsidRPr="004F0886">
              <w:rPr>
                <w:sz w:val="22"/>
                <w:szCs w:val="22"/>
              </w:rPr>
              <w:t>бездревесная</w:t>
            </w:r>
            <w:proofErr w:type="spellEnd"/>
            <w:r w:rsidRPr="004F0886">
              <w:rPr>
                <w:sz w:val="22"/>
                <w:szCs w:val="22"/>
              </w:rPr>
              <w:t xml:space="preserve"> </w:t>
            </w:r>
            <w:proofErr w:type="spellStart"/>
            <w:r w:rsidRPr="004F0886">
              <w:rPr>
                <w:sz w:val="22"/>
                <w:szCs w:val="22"/>
              </w:rPr>
              <w:t>полуглянцевая</w:t>
            </w:r>
            <w:proofErr w:type="spellEnd"/>
            <w:r w:rsidRPr="004F0886">
              <w:rPr>
                <w:sz w:val="22"/>
                <w:szCs w:val="22"/>
              </w:rPr>
              <w:t xml:space="preserve"> бумага. </w:t>
            </w:r>
          </w:p>
          <w:p w:rsidR="00A77CF8" w:rsidRPr="004F0886" w:rsidRDefault="00A77CF8" w:rsidP="007651B2">
            <w:pPr>
              <w:rPr>
                <w:sz w:val="22"/>
                <w:szCs w:val="22"/>
              </w:rPr>
            </w:pPr>
            <w:r w:rsidRPr="004F0886">
              <w:rPr>
                <w:sz w:val="22"/>
                <w:szCs w:val="22"/>
              </w:rPr>
              <w:t xml:space="preserve">- Плотность: 80 г/м2.  </w:t>
            </w:r>
          </w:p>
          <w:p w:rsidR="00A77CF8" w:rsidRPr="004F0886" w:rsidRDefault="00A77CF8" w:rsidP="007651B2">
            <w:pPr>
              <w:rPr>
                <w:sz w:val="22"/>
                <w:szCs w:val="22"/>
              </w:rPr>
            </w:pPr>
            <w:r w:rsidRPr="004F0886">
              <w:rPr>
                <w:sz w:val="22"/>
                <w:szCs w:val="22"/>
              </w:rPr>
              <w:t xml:space="preserve">- Подложка: коричневая, </w:t>
            </w:r>
            <w:proofErr w:type="spellStart"/>
            <w:r w:rsidRPr="004F0886">
              <w:rPr>
                <w:sz w:val="22"/>
                <w:szCs w:val="22"/>
              </w:rPr>
              <w:t>суперкаландрированная</w:t>
            </w:r>
            <w:proofErr w:type="spellEnd"/>
            <w:r w:rsidRPr="004F0886">
              <w:rPr>
                <w:sz w:val="22"/>
                <w:szCs w:val="22"/>
              </w:rPr>
              <w:t xml:space="preserve"> </w:t>
            </w:r>
            <w:proofErr w:type="spellStart"/>
            <w:r w:rsidRPr="004F0886">
              <w:rPr>
                <w:sz w:val="22"/>
                <w:szCs w:val="22"/>
              </w:rPr>
              <w:t>силиконизированная</w:t>
            </w:r>
            <w:proofErr w:type="spellEnd"/>
            <w:r w:rsidRPr="004F0886">
              <w:rPr>
                <w:sz w:val="22"/>
                <w:szCs w:val="22"/>
              </w:rPr>
              <w:t xml:space="preserve"> бумага.</w:t>
            </w:r>
          </w:p>
          <w:p w:rsidR="00A77CF8" w:rsidRPr="004F0886" w:rsidRDefault="00A77CF8" w:rsidP="007651B2">
            <w:pPr>
              <w:rPr>
                <w:color w:val="000000"/>
                <w:sz w:val="22"/>
                <w:szCs w:val="22"/>
                <w:lang w:val="uk-UA" w:eastAsia="zh-CN"/>
              </w:rPr>
            </w:pPr>
            <w:r w:rsidRPr="004F0886">
              <w:rPr>
                <w:sz w:val="22"/>
                <w:szCs w:val="22"/>
              </w:rPr>
              <w:t xml:space="preserve">- </w:t>
            </w:r>
            <w:proofErr w:type="spellStart"/>
            <w:r w:rsidRPr="004F0886">
              <w:rPr>
                <w:sz w:val="22"/>
                <w:szCs w:val="22"/>
              </w:rPr>
              <w:t>Адгезив</w:t>
            </w:r>
            <w:proofErr w:type="spellEnd"/>
            <w:r w:rsidRPr="004F0886">
              <w:rPr>
                <w:sz w:val="22"/>
                <w:szCs w:val="22"/>
              </w:rPr>
              <w:t xml:space="preserve">: Акриловый клей общего назначения </w:t>
            </w:r>
            <w:r w:rsidRPr="004F0886">
              <w:rPr>
                <w:color w:val="000000"/>
                <w:sz w:val="22"/>
                <w:szCs w:val="22"/>
                <w:lang w:val="uk-UA" w:eastAsia="zh-CN"/>
              </w:rPr>
              <w:t xml:space="preserve">краски </w:t>
            </w:r>
            <w:proofErr w:type="spellStart"/>
            <w:r w:rsidRPr="004F0886">
              <w:rPr>
                <w:color w:val="000000"/>
                <w:sz w:val="22"/>
                <w:szCs w:val="22"/>
                <w:lang w:val="uk-UA" w:eastAsia="zh-CN"/>
              </w:rPr>
              <w:t>пищевые</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цветность</w:t>
            </w:r>
            <w:proofErr w:type="spellEnd"/>
            <w:r w:rsidRPr="004F0886">
              <w:rPr>
                <w:color w:val="000000"/>
                <w:sz w:val="22"/>
                <w:szCs w:val="22"/>
                <w:lang w:val="uk-UA" w:eastAsia="zh-CN"/>
              </w:rPr>
              <w:t xml:space="preserve"> 6+0</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Ширина </w:t>
            </w:r>
            <w:proofErr w:type="spellStart"/>
            <w:r w:rsidRPr="004F0886">
              <w:rPr>
                <w:color w:val="000000"/>
                <w:sz w:val="22"/>
                <w:szCs w:val="22"/>
                <w:lang w:val="uk-UA" w:eastAsia="zh-CN"/>
              </w:rPr>
              <w:t>рулона</w:t>
            </w:r>
            <w:proofErr w:type="spellEnd"/>
            <w:r w:rsidRPr="004F0886">
              <w:rPr>
                <w:color w:val="000000"/>
                <w:sz w:val="22"/>
                <w:szCs w:val="22"/>
                <w:lang w:val="uk-UA" w:eastAsia="zh-CN"/>
              </w:rPr>
              <w:t xml:space="preserve"> не </w:t>
            </w:r>
            <w:proofErr w:type="spellStart"/>
            <w:r w:rsidRPr="004F0886">
              <w:rPr>
                <w:color w:val="000000"/>
                <w:sz w:val="22"/>
                <w:szCs w:val="22"/>
                <w:lang w:val="uk-UA" w:eastAsia="zh-CN"/>
              </w:rPr>
              <w:t>более</w:t>
            </w:r>
            <w:proofErr w:type="spellEnd"/>
            <w:r w:rsidRPr="004F0886">
              <w:rPr>
                <w:color w:val="000000"/>
                <w:sz w:val="22"/>
                <w:szCs w:val="22"/>
                <w:lang w:val="uk-UA" w:eastAsia="zh-CN"/>
              </w:rPr>
              <w:t xml:space="preserve"> 100 мм.</w:t>
            </w:r>
          </w:p>
          <w:p w:rsidR="00A77CF8" w:rsidRPr="004F0886" w:rsidRDefault="00A77CF8" w:rsidP="007651B2">
            <w:pPr>
              <w:rPr>
                <w:color w:val="000000"/>
                <w:sz w:val="22"/>
                <w:szCs w:val="22"/>
                <w:lang w:val="uk-UA" w:eastAsia="zh-CN"/>
              </w:rPr>
            </w:pPr>
            <w:r w:rsidRPr="004F0886">
              <w:rPr>
                <w:color w:val="000000"/>
                <w:sz w:val="22"/>
                <w:szCs w:val="22"/>
                <w:lang w:val="uk-UA" w:eastAsia="zh-CN"/>
              </w:rPr>
              <w:t xml:space="preserve">- </w:t>
            </w:r>
            <w:proofErr w:type="spellStart"/>
            <w:r w:rsidRPr="004F0886">
              <w:rPr>
                <w:color w:val="000000"/>
                <w:sz w:val="22"/>
                <w:szCs w:val="22"/>
                <w:lang w:val="uk-UA" w:eastAsia="zh-CN"/>
              </w:rPr>
              <w:t>Способ</w:t>
            </w:r>
            <w:proofErr w:type="spellEnd"/>
            <w:r w:rsidRPr="004F0886">
              <w:rPr>
                <w:color w:val="000000"/>
                <w:sz w:val="22"/>
                <w:szCs w:val="22"/>
                <w:lang w:val="uk-UA" w:eastAsia="zh-CN"/>
              </w:rPr>
              <w:t xml:space="preserve"> наклейки </w:t>
            </w:r>
            <w:proofErr w:type="spellStart"/>
            <w:r w:rsidRPr="004F0886">
              <w:rPr>
                <w:color w:val="000000"/>
                <w:sz w:val="22"/>
                <w:szCs w:val="22"/>
                <w:lang w:val="uk-UA" w:eastAsia="zh-CN"/>
              </w:rPr>
              <w:t>этикетки</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ручная</w:t>
            </w:r>
            <w:proofErr w:type="spellEnd"/>
            <w:r w:rsidRPr="004F0886">
              <w:rPr>
                <w:color w:val="000000"/>
                <w:sz w:val="22"/>
                <w:szCs w:val="22"/>
                <w:lang w:val="uk-UA" w:eastAsia="zh-CN"/>
              </w:rPr>
              <w:t xml:space="preserve">, </w:t>
            </w:r>
            <w:proofErr w:type="spellStart"/>
            <w:r w:rsidRPr="004F0886">
              <w:rPr>
                <w:color w:val="000000"/>
                <w:sz w:val="22"/>
                <w:szCs w:val="22"/>
                <w:lang w:val="uk-UA" w:eastAsia="zh-CN"/>
              </w:rPr>
              <w:t>полуавтомат</w:t>
            </w:r>
            <w:proofErr w:type="spellEnd"/>
            <w:r w:rsidRPr="004F0886">
              <w:rPr>
                <w:color w:val="000000"/>
                <w:sz w:val="22"/>
                <w:szCs w:val="22"/>
                <w:lang w:val="uk-UA" w:eastAsia="zh-CN"/>
              </w:rPr>
              <w:t>.</w:t>
            </w:r>
          </w:p>
          <w:p w:rsidR="00A77CF8" w:rsidRPr="004F0886" w:rsidRDefault="00A77CF8" w:rsidP="009862D5">
            <w:pPr>
              <w:jc w:val="both"/>
              <w:rPr>
                <w:color w:val="000000"/>
                <w:sz w:val="22"/>
                <w:szCs w:val="22"/>
                <w:lang w:val="uk-UA" w:eastAsia="zh-CN"/>
              </w:rPr>
            </w:pPr>
            <w:r w:rsidRPr="004F0886">
              <w:rPr>
                <w:sz w:val="22"/>
                <w:szCs w:val="22"/>
                <w:lang w:eastAsia="zh-CN"/>
              </w:rPr>
              <w:t xml:space="preserve">Этикетка </w:t>
            </w:r>
            <w:proofErr w:type="spellStart"/>
            <w:r w:rsidRPr="004F0886">
              <w:rPr>
                <w:sz w:val="22"/>
                <w:szCs w:val="22"/>
                <w:lang w:eastAsia="zh-CN"/>
              </w:rPr>
              <w:t>соответствов</w:t>
            </w:r>
            <w:r w:rsidR="009862D5">
              <w:rPr>
                <w:sz w:val="22"/>
                <w:szCs w:val="22"/>
                <w:lang w:eastAsia="zh-CN"/>
              </w:rPr>
              <w:t>ует</w:t>
            </w:r>
            <w:proofErr w:type="spellEnd"/>
            <w:r w:rsidRPr="004F0886">
              <w:rPr>
                <w:sz w:val="22"/>
                <w:szCs w:val="22"/>
                <w:lang w:eastAsia="zh-CN"/>
              </w:rPr>
              <w:t xml:space="preserve"> требованиям: «ТР ТС 022/ 2011 Пищевая продукция в части ее маркировки», «ТР ТС 021/ 2011 О безопасности пищевой продукции»</w:t>
            </w:r>
          </w:p>
        </w:tc>
        <w:tc>
          <w:tcPr>
            <w:tcW w:w="2410" w:type="dxa"/>
            <w:gridSpan w:val="2"/>
            <w:vAlign w:val="center"/>
          </w:tcPr>
          <w:p w:rsidR="00A77CF8" w:rsidRPr="004F0886" w:rsidRDefault="0034470C" w:rsidP="0034470C">
            <w:pPr>
              <w:widowControl w:val="0"/>
              <w:autoSpaceDE w:val="0"/>
              <w:autoSpaceDN w:val="0"/>
              <w:adjustRightInd w:val="0"/>
              <w:jc w:val="center"/>
              <w:rPr>
                <w:color w:val="000000"/>
                <w:sz w:val="22"/>
                <w:szCs w:val="22"/>
                <w:lang w:val="uk-UA" w:eastAsia="zh-CN"/>
              </w:rPr>
            </w:pPr>
            <w:r>
              <w:rPr>
                <w:color w:val="000000"/>
                <w:sz w:val="22"/>
                <w:szCs w:val="22"/>
                <w:lang w:val="uk-UA" w:eastAsia="zh-CN"/>
              </w:rPr>
              <w:t>1550</w:t>
            </w:r>
          </w:p>
        </w:tc>
      </w:tr>
    </w:tbl>
    <w:p w:rsidR="00917F5B" w:rsidRPr="0042380C" w:rsidRDefault="00917F5B" w:rsidP="00917F5B">
      <w:pPr>
        <w:spacing w:before="20" w:after="20"/>
        <w:jc w:val="center"/>
        <w:rPr>
          <w:b/>
        </w:rPr>
      </w:pPr>
    </w:p>
    <w:p w:rsidR="00917F5B" w:rsidRPr="0042380C" w:rsidRDefault="00917F5B" w:rsidP="00917F5B">
      <w:pPr>
        <w:spacing w:before="20" w:after="20"/>
        <w:jc w:val="center"/>
        <w:rPr>
          <w:b/>
        </w:rPr>
      </w:pPr>
    </w:p>
    <w:tbl>
      <w:tblPr>
        <w:tblW w:w="10602" w:type="dxa"/>
        <w:tblInd w:w="-5" w:type="dxa"/>
        <w:tblLook w:val="04A0" w:firstRow="1" w:lastRow="0" w:firstColumn="1" w:lastColumn="0" w:noHBand="0" w:noVBand="1"/>
      </w:tblPr>
      <w:tblGrid>
        <w:gridCol w:w="693"/>
        <w:gridCol w:w="2599"/>
        <w:gridCol w:w="1531"/>
        <w:gridCol w:w="1675"/>
        <w:gridCol w:w="2201"/>
        <w:gridCol w:w="1903"/>
      </w:tblGrid>
      <w:tr w:rsidR="00917F5B" w:rsidRPr="0042380C" w:rsidTr="00832727">
        <w:trPr>
          <w:trHeight w:val="51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center"/>
              <w:rPr>
                <w:b/>
                <w:bCs/>
                <w:color w:val="000000"/>
              </w:rPr>
            </w:pPr>
            <w:r w:rsidRPr="0042380C">
              <w:rPr>
                <w:b/>
                <w:bCs/>
                <w:color w:val="000000"/>
              </w:rPr>
              <w:t>№ п/п</w:t>
            </w:r>
          </w:p>
        </w:tc>
        <w:tc>
          <w:tcPr>
            <w:tcW w:w="2599" w:type="dxa"/>
            <w:tcBorders>
              <w:top w:val="single" w:sz="4" w:space="0" w:color="auto"/>
              <w:left w:val="nil"/>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 xml:space="preserve">Наименование и </w:t>
            </w:r>
            <w:r>
              <w:rPr>
                <w:b/>
                <w:bCs/>
                <w:color w:val="000000"/>
              </w:rPr>
              <w:t>размер пакета</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Единицы измерения</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17F5B" w:rsidRPr="0042380C" w:rsidRDefault="00917F5B" w:rsidP="00832727">
            <w:pPr>
              <w:jc w:val="center"/>
              <w:rPr>
                <w:b/>
                <w:bCs/>
                <w:color w:val="000000"/>
              </w:rPr>
            </w:pPr>
            <w:r w:rsidRPr="0042380C">
              <w:rPr>
                <w:b/>
                <w:bCs/>
                <w:color w:val="000000"/>
              </w:rPr>
              <w:t>Количество</w:t>
            </w:r>
          </w:p>
        </w:tc>
        <w:tc>
          <w:tcPr>
            <w:tcW w:w="2201"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 xml:space="preserve">Цена за единицу, руб. </w:t>
            </w:r>
          </w:p>
          <w:p w:rsidR="00917F5B" w:rsidRPr="0042380C" w:rsidRDefault="00917F5B" w:rsidP="00832727">
            <w:pPr>
              <w:jc w:val="center"/>
              <w:rPr>
                <w:b/>
                <w:bCs/>
                <w:color w:val="000000"/>
              </w:rPr>
            </w:pPr>
            <w:r w:rsidRPr="0042380C">
              <w:rPr>
                <w:b/>
                <w:bCs/>
                <w:color w:val="000000"/>
              </w:rPr>
              <w:t>(с НДС)**</w:t>
            </w:r>
          </w:p>
        </w:tc>
        <w:tc>
          <w:tcPr>
            <w:tcW w:w="1903" w:type="dxa"/>
            <w:tcBorders>
              <w:top w:val="single" w:sz="4" w:space="0" w:color="auto"/>
              <w:left w:val="nil"/>
              <w:bottom w:val="single" w:sz="4" w:space="0" w:color="auto"/>
              <w:right w:val="single" w:sz="4" w:space="0" w:color="auto"/>
            </w:tcBorders>
            <w:shd w:val="clear" w:color="000000" w:fill="FFFFFF"/>
          </w:tcPr>
          <w:p w:rsidR="00917F5B" w:rsidRPr="0042380C" w:rsidRDefault="00917F5B" w:rsidP="00832727">
            <w:pPr>
              <w:jc w:val="center"/>
              <w:rPr>
                <w:b/>
                <w:bCs/>
                <w:color w:val="000000"/>
              </w:rPr>
            </w:pPr>
            <w:r w:rsidRPr="0042380C">
              <w:rPr>
                <w:b/>
                <w:bCs/>
                <w:color w:val="000000"/>
              </w:rPr>
              <w:t>Сумма, руб.</w:t>
            </w:r>
          </w:p>
          <w:p w:rsidR="00917F5B" w:rsidRPr="0042380C" w:rsidRDefault="00917F5B" w:rsidP="00832727">
            <w:pPr>
              <w:jc w:val="center"/>
              <w:rPr>
                <w:b/>
                <w:bCs/>
                <w:color w:val="000000"/>
              </w:rPr>
            </w:pPr>
            <w:r w:rsidRPr="0042380C">
              <w:rPr>
                <w:b/>
                <w:bCs/>
                <w:color w:val="000000"/>
              </w:rPr>
              <w:t xml:space="preserve"> (с НДС)**</w:t>
            </w:r>
          </w:p>
        </w:tc>
      </w:tr>
      <w:tr w:rsidR="00917F5B" w:rsidRPr="0042380C" w:rsidTr="00832727">
        <w:trPr>
          <w:trHeight w:val="346"/>
        </w:trPr>
        <w:tc>
          <w:tcPr>
            <w:tcW w:w="693" w:type="dxa"/>
            <w:tcBorders>
              <w:top w:val="nil"/>
              <w:left w:val="single" w:sz="4" w:space="0" w:color="auto"/>
              <w:bottom w:val="single" w:sz="4" w:space="0" w:color="auto"/>
              <w:right w:val="single" w:sz="4" w:space="0" w:color="auto"/>
            </w:tcBorders>
            <w:shd w:val="clear" w:color="000000" w:fill="FFFFFF"/>
            <w:noWrap/>
            <w:vAlign w:val="bottom"/>
            <w:hideMark/>
          </w:tcPr>
          <w:p w:rsidR="00917F5B" w:rsidRPr="0042380C" w:rsidRDefault="00917F5B" w:rsidP="00832727">
            <w:pPr>
              <w:jc w:val="right"/>
              <w:rPr>
                <w:color w:val="000000"/>
              </w:rPr>
            </w:pPr>
            <w:r w:rsidRPr="0042380C">
              <w:rPr>
                <w:color w:val="000000"/>
              </w:rPr>
              <w:t>1</w:t>
            </w:r>
          </w:p>
        </w:tc>
        <w:tc>
          <w:tcPr>
            <w:tcW w:w="2599" w:type="dxa"/>
            <w:tcBorders>
              <w:top w:val="nil"/>
              <w:left w:val="nil"/>
              <w:bottom w:val="single" w:sz="4" w:space="0" w:color="auto"/>
              <w:right w:val="single" w:sz="4" w:space="0" w:color="auto"/>
            </w:tcBorders>
            <w:shd w:val="clear" w:color="000000" w:fill="FFFFFF"/>
            <w:vAlign w:val="bottom"/>
          </w:tcPr>
          <w:p w:rsidR="00917F5B" w:rsidRPr="0042380C" w:rsidRDefault="00917F5B" w:rsidP="00832727">
            <w:pPr>
              <w:rPr>
                <w:color w:val="000000"/>
              </w:rPr>
            </w:pP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r>
      <w:tr w:rsidR="00917F5B" w:rsidRPr="0042380C" w:rsidTr="00832727">
        <w:trPr>
          <w:trHeight w:val="377"/>
        </w:trPr>
        <w:tc>
          <w:tcPr>
            <w:tcW w:w="693"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right"/>
              <w:rPr>
                <w:color w:val="000000"/>
              </w:rPr>
            </w:pPr>
            <w:r w:rsidRPr="0042380C">
              <w:rPr>
                <w:color w:val="000000"/>
              </w:rPr>
              <w:t>…</w:t>
            </w:r>
          </w:p>
        </w:tc>
        <w:tc>
          <w:tcPr>
            <w:tcW w:w="2599" w:type="dxa"/>
            <w:tcBorders>
              <w:top w:val="nil"/>
              <w:left w:val="nil"/>
              <w:bottom w:val="single" w:sz="4" w:space="0" w:color="auto"/>
              <w:right w:val="single" w:sz="4" w:space="0" w:color="auto"/>
            </w:tcBorders>
            <w:shd w:val="clear" w:color="FFFFFF" w:fill="FFFFFF"/>
            <w:vAlign w:val="bottom"/>
          </w:tcPr>
          <w:p w:rsidR="00917F5B" w:rsidRPr="0042380C" w:rsidRDefault="00917F5B" w:rsidP="00832727"/>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b/>
                <w:bCs/>
                <w:color w:val="000000"/>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917F5B" w:rsidRPr="0042380C" w:rsidRDefault="00917F5B" w:rsidP="00832727">
            <w:pPr>
              <w:jc w:val="center"/>
              <w:rPr>
                <w:color w:val="000000"/>
              </w:rPr>
            </w:pPr>
          </w:p>
        </w:tc>
        <w:tc>
          <w:tcPr>
            <w:tcW w:w="2201" w:type="dxa"/>
            <w:tcBorders>
              <w:top w:val="nil"/>
              <w:left w:val="nil"/>
              <w:bottom w:val="single" w:sz="4" w:space="0" w:color="auto"/>
              <w:right w:val="single" w:sz="4" w:space="0" w:color="auto"/>
            </w:tcBorders>
            <w:shd w:val="clear" w:color="000000" w:fill="FFFFFF"/>
          </w:tcPr>
          <w:p w:rsidR="00917F5B" w:rsidRPr="0042380C" w:rsidRDefault="00917F5B" w:rsidP="00832727">
            <w:pPr>
              <w:jc w:val="center"/>
              <w:rPr>
                <w:color w:val="000000"/>
              </w:rPr>
            </w:pPr>
          </w:p>
        </w:tc>
        <w:tc>
          <w:tcPr>
            <w:tcW w:w="1903" w:type="dxa"/>
            <w:tcBorders>
              <w:top w:val="nil"/>
              <w:left w:val="nil"/>
              <w:bottom w:val="single" w:sz="4" w:space="0" w:color="auto"/>
              <w:right w:val="single" w:sz="4" w:space="0" w:color="auto"/>
            </w:tcBorders>
            <w:shd w:val="clear" w:color="000000" w:fill="FFFFFF"/>
          </w:tcPr>
          <w:p w:rsidR="00917F5B" w:rsidRPr="0042380C" w:rsidRDefault="00917F5B" w:rsidP="00832727">
            <w:pPr>
              <w:rPr>
                <w:color w:val="000000"/>
              </w:rPr>
            </w:pPr>
          </w:p>
        </w:tc>
      </w:tr>
    </w:tbl>
    <w:p w:rsidR="00917F5B" w:rsidRPr="0042380C" w:rsidRDefault="00917F5B" w:rsidP="00917F5B">
      <w:pPr>
        <w:pStyle w:val="3"/>
        <w:spacing w:before="0"/>
        <w:ind w:left="5664" w:firstLine="708"/>
        <w:rPr>
          <w:rFonts w:ascii="Times New Roman" w:hAnsi="Times New Roman"/>
          <w:b w:val="0"/>
          <w:sz w:val="24"/>
          <w:szCs w:val="24"/>
        </w:rPr>
      </w:pPr>
      <w:r>
        <w:rPr>
          <w:rFonts w:ascii="Times New Roman" w:hAnsi="Times New Roman"/>
          <w:sz w:val="24"/>
          <w:szCs w:val="24"/>
        </w:rPr>
        <w:t xml:space="preserve">                                  </w:t>
      </w:r>
      <w:r w:rsidRPr="0042380C">
        <w:rPr>
          <w:rFonts w:ascii="Times New Roman" w:hAnsi="Times New Roman"/>
          <w:sz w:val="24"/>
          <w:szCs w:val="24"/>
        </w:rPr>
        <w:t>ИТОГО</w:t>
      </w:r>
    </w:p>
    <w:p w:rsidR="00917F5B" w:rsidRPr="0042380C" w:rsidRDefault="00917F5B" w:rsidP="00917F5B">
      <w:pPr>
        <w:spacing w:before="20" w:after="20"/>
        <w:jc w:val="both"/>
        <w:rPr>
          <w:b/>
        </w:rPr>
      </w:pPr>
    </w:p>
    <w:p w:rsidR="00917F5B" w:rsidRPr="0042380C" w:rsidRDefault="00917F5B" w:rsidP="00917F5B">
      <w:pPr>
        <w:rPr>
          <w:b/>
          <w:u w:val="single"/>
        </w:rPr>
      </w:pPr>
      <w:r w:rsidRPr="0042380C">
        <w:rPr>
          <w:b/>
          <w:u w:val="single"/>
        </w:rPr>
        <w:t xml:space="preserve">Обязательно заполнение всех граф таблицы. </w:t>
      </w:r>
    </w:p>
    <w:p w:rsidR="00917F5B" w:rsidRPr="0042380C" w:rsidRDefault="00917F5B" w:rsidP="00917F5B">
      <w:pPr>
        <w:rPr>
          <w:b/>
          <w:u w:val="single"/>
        </w:rPr>
      </w:pPr>
      <w:r w:rsidRPr="0042380C">
        <w:rPr>
          <w:b/>
          <w:u w:val="single"/>
        </w:rPr>
        <w:t>*Технические характеристики товара должны содержать конкретные показатели.</w:t>
      </w:r>
    </w:p>
    <w:p w:rsidR="00917F5B" w:rsidRPr="0042380C" w:rsidRDefault="00917F5B" w:rsidP="00917F5B">
      <w:pPr>
        <w:rPr>
          <w:b/>
          <w:u w:val="single"/>
        </w:rPr>
      </w:pPr>
      <w:r w:rsidRPr="0042380C">
        <w:rPr>
          <w:b/>
          <w:u w:val="single"/>
        </w:rPr>
        <w:t>**Если Участник является плательщиком НДС.</w:t>
      </w:r>
    </w:p>
    <w:p w:rsidR="00917F5B" w:rsidRPr="0042380C" w:rsidRDefault="00917F5B" w:rsidP="00917F5B"/>
    <w:p w:rsidR="00917F5B" w:rsidRPr="0042380C" w:rsidRDefault="00917F5B" w:rsidP="00917F5B">
      <w:pPr>
        <w:rPr>
          <w:b/>
        </w:rPr>
      </w:pPr>
      <w:r w:rsidRPr="0042380C">
        <w:rPr>
          <w:b/>
        </w:rPr>
        <w:t>Согласие:</w:t>
      </w:r>
    </w:p>
    <w:p w:rsidR="00917F5B" w:rsidRPr="0042380C" w:rsidRDefault="00917F5B" w:rsidP="00917F5B">
      <w:pPr>
        <w:ind w:firstLine="708"/>
        <w:jc w:val="both"/>
        <w:rPr>
          <w:i/>
        </w:rPr>
      </w:pPr>
      <w:r w:rsidRPr="0042380C">
        <w:t>Мы согласны осуществить поставку товара в полном объёме в соответствии с требованиями извещения о проведении запроса котировок, включая условия исполнения договора и на условиях, которые мы представили в настоящем предложении, на общую сумму: ____ рублей _____ коп. (______</w:t>
      </w:r>
      <w:proofErr w:type="spellStart"/>
      <w:r w:rsidRPr="0042380C">
        <w:t>рублей_____копеек</w:t>
      </w:r>
      <w:proofErr w:type="spellEnd"/>
      <w:r w:rsidRPr="0042380C">
        <w:t>).</w:t>
      </w:r>
      <w:r w:rsidRPr="0042380C">
        <w:rPr>
          <w:i/>
        </w:rPr>
        <w:t xml:space="preserve">                                                                                                                                                                            (сумма прописью), в </w:t>
      </w:r>
      <w:proofErr w:type="spellStart"/>
      <w:r w:rsidRPr="0042380C">
        <w:rPr>
          <w:i/>
        </w:rPr>
        <w:t>т.ч</w:t>
      </w:r>
      <w:proofErr w:type="spellEnd"/>
      <w:r w:rsidRPr="0042380C">
        <w:rPr>
          <w:i/>
        </w:rPr>
        <w:t xml:space="preserve">. НДС____ руб. (если Поставщик является плательщиком НДС). </w:t>
      </w:r>
    </w:p>
    <w:p w:rsidR="00917F5B" w:rsidRPr="0042380C" w:rsidRDefault="00917F5B" w:rsidP="00917F5B">
      <w:pPr>
        <w:ind w:firstLine="708"/>
        <w:jc w:val="both"/>
        <w:rPr>
          <w:i/>
        </w:rPr>
      </w:pPr>
    </w:p>
    <w:p w:rsidR="00917F5B" w:rsidRPr="0042380C" w:rsidRDefault="00917F5B" w:rsidP="00917F5B">
      <w:pPr>
        <w:pStyle w:val="a7"/>
        <w:spacing w:before="20" w:after="20"/>
        <w:ind w:firstLine="708"/>
        <w:jc w:val="both"/>
        <w:rPr>
          <w:rFonts w:ascii="Times New Roman" w:hAnsi="Times New Roman"/>
          <w:sz w:val="24"/>
          <w:szCs w:val="24"/>
        </w:rPr>
      </w:pPr>
      <w:r w:rsidRPr="0042380C">
        <w:rPr>
          <w:rFonts w:ascii="Times New Roman" w:hAnsi="Times New Roman"/>
          <w:sz w:val="24"/>
          <w:szCs w:val="24"/>
        </w:rPr>
        <w:t xml:space="preserve">Предлагаемая цена договора указана </w:t>
      </w:r>
      <w:r w:rsidRPr="0042380C">
        <w:rPr>
          <w:rFonts w:ascii="Times New Roman" w:eastAsia="Lucida Sans Unicode" w:hAnsi="Times New Roman"/>
          <w:sz w:val="24"/>
          <w:szCs w:val="24"/>
        </w:rPr>
        <w:t xml:space="preserve">с учетом всех затрат </w:t>
      </w:r>
      <w:r w:rsidRPr="0042380C">
        <w:rPr>
          <w:rFonts w:ascii="Times New Roman" w:hAnsi="Times New Roman"/>
          <w:sz w:val="24"/>
          <w:szCs w:val="24"/>
        </w:rPr>
        <w:t>(стоимость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r w:rsidRPr="0042380C">
        <w:rPr>
          <w:rFonts w:ascii="Times New Roman" w:eastAsia="Lucida Sans Unicode" w:hAnsi="Times New Roman"/>
          <w:sz w:val="24"/>
          <w:szCs w:val="24"/>
        </w:rPr>
        <w:t>),</w:t>
      </w:r>
      <w:r w:rsidRPr="0042380C">
        <w:rPr>
          <w:rFonts w:ascii="Times New Roman" w:eastAsia="Lucida Sans Unicode" w:hAnsi="Times New Roman"/>
          <w:color w:val="FF0000"/>
          <w:sz w:val="24"/>
          <w:szCs w:val="24"/>
        </w:rPr>
        <w:t xml:space="preserve"> </w:t>
      </w:r>
      <w:r w:rsidRPr="0042380C">
        <w:rPr>
          <w:rFonts w:ascii="Times New Roman" w:eastAsia="Lucida Sans Unicode" w:hAnsi="Times New Roman"/>
          <w:b/>
          <w:sz w:val="24"/>
          <w:szCs w:val="24"/>
        </w:rPr>
        <w:t>т.е. является конечной.</w:t>
      </w:r>
      <w:r w:rsidRPr="0042380C">
        <w:rPr>
          <w:rFonts w:ascii="Times New Roman" w:hAnsi="Times New Roman"/>
          <w:sz w:val="24"/>
          <w:szCs w:val="24"/>
        </w:rPr>
        <w:t xml:space="preserve"> </w:t>
      </w:r>
    </w:p>
    <w:p w:rsidR="00917F5B" w:rsidRPr="0042380C" w:rsidRDefault="00917F5B" w:rsidP="00917F5B">
      <w:pPr>
        <w:pStyle w:val="a7"/>
        <w:spacing w:before="20" w:after="20"/>
        <w:ind w:firstLine="708"/>
        <w:jc w:val="both"/>
        <w:rPr>
          <w:rFonts w:ascii="Times New Roman" w:hAnsi="Times New Roman"/>
          <w:sz w:val="24"/>
          <w:szCs w:val="24"/>
        </w:rPr>
      </w:pPr>
    </w:p>
    <w:p w:rsidR="00917F5B" w:rsidRPr="0042380C" w:rsidRDefault="00917F5B" w:rsidP="00917F5B">
      <w:pPr>
        <w:pBdr>
          <w:bottom w:val="single" w:sz="12" w:space="1" w:color="auto"/>
        </w:pBdr>
        <w:ind w:firstLine="708"/>
        <w:jc w:val="both"/>
        <w:rPr>
          <w:b/>
        </w:rPr>
      </w:pPr>
      <w:r w:rsidRPr="0042380C">
        <w:rPr>
          <w:b/>
        </w:rPr>
        <w:t>Подпись уполномоченного лица:</w:t>
      </w:r>
    </w:p>
    <w:p w:rsidR="00917F5B" w:rsidRPr="0042380C" w:rsidRDefault="00917F5B" w:rsidP="00917F5B">
      <w:pPr>
        <w:pBdr>
          <w:bottom w:val="single" w:sz="12" w:space="1" w:color="auto"/>
        </w:pBdr>
        <w:ind w:firstLine="708"/>
        <w:jc w:val="both"/>
        <w:rPr>
          <w:b/>
        </w:rPr>
      </w:pPr>
    </w:p>
    <w:p w:rsidR="00917F5B" w:rsidRPr="0042380C" w:rsidRDefault="00917F5B" w:rsidP="00917F5B">
      <w:pPr>
        <w:pBdr>
          <w:bottom w:val="single" w:sz="12" w:space="1" w:color="auto"/>
        </w:pBdr>
        <w:ind w:firstLine="708"/>
        <w:jc w:val="both"/>
        <w:rPr>
          <w:b/>
        </w:rPr>
      </w:pPr>
    </w:p>
    <w:p w:rsidR="00917F5B" w:rsidRPr="0042380C" w:rsidRDefault="00917F5B" w:rsidP="00917F5B">
      <w:pPr>
        <w:jc w:val="both"/>
      </w:pPr>
      <w:r w:rsidRPr="0042380C">
        <w:t>(должность, подпись, расшифровка подписи – Ф.И.О., печать)</w:t>
      </w:r>
    </w:p>
    <w:p w:rsidR="004D46C1" w:rsidRPr="0042380C" w:rsidRDefault="004D46C1" w:rsidP="0042380C"/>
    <w:p w:rsidR="006E485C" w:rsidRDefault="006E485C">
      <w:r>
        <w:br w:type="page"/>
      </w:r>
    </w:p>
    <w:p w:rsidR="004D46C1" w:rsidRPr="0042380C" w:rsidRDefault="004D46C1" w:rsidP="00586E18">
      <w:pPr>
        <w:jc w:val="right"/>
      </w:pPr>
    </w:p>
    <w:p w:rsidR="000770F2" w:rsidRPr="0042380C" w:rsidRDefault="000770F2" w:rsidP="00586E18">
      <w:pPr>
        <w:jc w:val="right"/>
        <w:rPr>
          <w:b/>
          <w:sz w:val="20"/>
          <w:szCs w:val="20"/>
        </w:rPr>
      </w:pPr>
      <w:r w:rsidRPr="0042380C">
        <w:rPr>
          <w:b/>
          <w:sz w:val="20"/>
          <w:szCs w:val="20"/>
        </w:rPr>
        <w:t xml:space="preserve">Приложение № </w:t>
      </w:r>
      <w:r w:rsidR="00DE0B46" w:rsidRPr="0042380C">
        <w:rPr>
          <w:b/>
          <w:sz w:val="20"/>
          <w:szCs w:val="20"/>
        </w:rPr>
        <w:t>2</w:t>
      </w:r>
    </w:p>
    <w:p w:rsidR="000770F2" w:rsidRPr="0042380C" w:rsidRDefault="000770F2" w:rsidP="00586E18">
      <w:pPr>
        <w:ind w:left="142"/>
        <w:jc w:val="right"/>
        <w:rPr>
          <w:b/>
          <w:sz w:val="20"/>
          <w:szCs w:val="20"/>
        </w:rPr>
      </w:pPr>
      <w:r w:rsidRPr="0042380C">
        <w:rPr>
          <w:b/>
          <w:sz w:val="20"/>
          <w:szCs w:val="20"/>
        </w:rPr>
        <w:t xml:space="preserve">к документации о проведении </w:t>
      </w:r>
    </w:p>
    <w:p w:rsidR="000770F2" w:rsidRPr="0042380C" w:rsidRDefault="000770F2" w:rsidP="00586E18">
      <w:pPr>
        <w:ind w:left="142"/>
        <w:jc w:val="right"/>
        <w:rPr>
          <w:b/>
          <w:sz w:val="20"/>
          <w:szCs w:val="20"/>
        </w:rPr>
      </w:pPr>
      <w:r w:rsidRPr="0042380C">
        <w:rPr>
          <w:b/>
          <w:sz w:val="20"/>
          <w:szCs w:val="20"/>
        </w:rPr>
        <w:t>запроса котировок</w:t>
      </w:r>
    </w:p>
    <w:p w:rsidR="000770F2" w:rsidRPr="0042380C" w:rsidRDefault="000770F2" w:rsidP="0042380C">
      <w:pPr>
        <w:ind w:left="142"/>
        <w:jc w:val="right"/>
        <w:rPr>
          <w:b/>
          <w:sz w:val="20"/>
          <w:szCs w:val="20"/>
        </w:rPr>
      </w:pPr>
    </w:p>
    <w:p w:rsidR="0099534D" w:rsidRPr="0042380C" w:rsidRDefault="0099534D" w:rsidP="0042380C">
      <w:pPr>
        <w:ind w:left="142"/>
        <w:jc w:val="right"/>
        <w:rPr>
          <w:b/>
          <w:sz w:val="20"/>
          <w:szCs w:val="20"/>
        </w:rPr>
      </w:pPr>
    </w:p>
    <w:p w:rsidR="004D46C1" w:rsidRPr="0042380C" w:rsidRDefault="004D46C1" w:rsidP="0042380C">
      <w:pPr>
        <w:tabs>
          <w:tab w:val="left" w:pos="3060"/>
        </w:tabs>
        <w:ind w:firstLine="851"/>
        <w:rPr>
          <w:b/>
        </w:rPr>
      </w:pPr>
    </w:p>
    <w:p w:rsidR="000038EA" w:rsidRPr="0042380C" w:rsidRDefault="000038EA" w:rsidP="000038EA">
      <w:pPr>
        <w:tabs>
          <w:tab w:val="left" w:pos="3060"/>
        </w:tabs>
        <w:ind w:firstLine="851"/>
        <w:jc w:val="center"/>
        <w:rPr>
          <w:b/>
        </w:rPr>
      </w:pPr>
      <w:r w:rsidRPr="0042380C">
        <w:rPr>
          <w:b/>
        </w:rPr>
        <w:t>Требования к участникам.</w:t>
      </w:r>
    </w:p>
    <w:p w:rsidR="000038EA" w:rsidRPr="0042380C" w:rsidRDefault="000038EA" w:rsidP="000038EA">
      <w:pPr>
        <w:tabs>
          <w:tab w:val="left" w:pos="3060"/>
        </w:tabs>
        <w:ind w:firstLine="851"/>
        <w:rPr>
          <w:b/>
        </w:rPr>
      </w:pPr>
    </w:p>
    <w:p w:rsidR="000038EA" w:rsidRPr="0042380C" w:rsidRDefault="000038EA" w:rsidP="000038EA">
      <w:pPr>
        <w:tabs>
          <w:tab w:val="left" w:pos="1692"/>
        </w:tabs>
        <w:autoSpaceDE w:val="0"/>
        <w:autoSpaceDN w:val="0"/>
        <w:adjustRightInd w:val="0"/>
        <w:ind w:firstLine="851"/>
        <w:jc w:val="both"/>
      </w:pPr>
      <w:r w:rsidRPr="0042380C">
        <w:t>1. Декларация (справка, составленная участником в произвольной форме) подтверждающая соответствие участника следующим требованиям:</w:t>
      </w:r>
    </w:p>
    <w:p w:rsidR="000038EA" w:rsidRPr="0042380C" w:rsidRDefault="000038EA" w:rsidP="000038EA">
      <w:pPr>
        <w:tabs>
          <w:tab w:val="left" w:pos="1692"/>
        </w:tabs>
        <w:autoSpaceDE w:val="0"/>
        <w:autoSpaceDN w:val="0"/>
        <w:adjustRightInd w:val="0"/>
        <w:jc w:val="both"/>
      </w:pPr>
      <w:r w:rsidRPr="0042380C">
        <w:t>1.1. В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0038EA" w:rsidRPr="0042380C" w:rsidRDefault="000038EA" w:rsidP="000038EA">
      <w:pPr>
        <w:tabs>
          <w:tab w:val="left" w:pos="1692"/>
        </w:tabs>
        <w:autoSpaceDE w:val="0"/>
        <w:autoSpaceDN w:val="0"/>
        <w:adjustRightInd w:val="0"/>
        <w:jc w:val="both"/>
      </w:pPr>
      <w:r w:rsidRPr="0042380C">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38EA" w:rsidRPr="0042380C" w:rsidRDefault="000038EA" w:rsidP="000038EA">
      <w:pPr>
        <w:tabs>
          <w:tab w:val="left" w:pos="1692"/>
        </w:tabs>
        <w:autoSpaceDE w:val="0"/>
        <w:autoSpaceDN w:val="0"/>
        <w:adjustRightInd w:val="0"/>
        <w:jc w:val="both"/>
      </w:pPr>
      <w:r w:rsidRPr="0042380C">
        <w:t>1.3.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038EA" w:rsidRPr="0042380C" w:rsidRDefault="000038EA" w:rsidP="000038EA">
      <w:pPr>
        <w:jc w:val="both"/>
        <w:rPr>
          <w:lang w:eastAsia="en-US"/>
        </w:rPr>
      </w:pPr>
      <w:r w:rsidRPr="0042380C">
        <w:rPr>
          <w:lang w:eastAsia="en-US"/>
        </w:rPr>
        <w:t>1.4. Отсутствие Участника в реестре недобросовестных поставщиков.</w:t>
      </w:r>
    </w:p>
    <w:p w:rsidR="000038EA" w:rsidRDefault="000038EA" w:rsidP="000038EA">
      <w:pPr>
        <w:ind w:firstLine="851"/>
        <w:jc w:val="both"/>
      </w:pPr>
      <w:r>
        <w:t>2. Скан-копия оригинала свидетельства о государственной регистрации юридического лица в ЕГРЮЛ/ЕГРИП.</w:t>
      </w:r>
    </w:p>
    <w:p w:rsidR="000038EA" w:rsidRDefault="000038EA" w:rsidP="000038EA">
      <w:pPr>
        <w:ind w:firstLine="851"/>
        <w:jc w:val="both"/>
      </w:pPr>
      <w:r>
        <w:t>3. Скан-копия оригинала свидетельства о постановке на учет в налоговом органе.</w:t>
      </w:r>
    </w:p>
    <w:p w:rsidR="000038EA" w:rsidRDefault="000038EA" w:rsidP="000038EA">
      <w:pPr>
        <w:ind w:firstLine="851"/>
        <w:jc w:val="both"/>
      </w:pPr>
      <w:r>
        <w:t>4. Скан-копия оригинала выписки из ЕГРЮЛ / ЕГРИП, выданной не ранее чем за 6 месяцев до даты раскрытия.</w:t>
      </w:r>
    </w:p>
    <w:p w:rsidR="000038EA" w:rsidRPr="0042380C" w:rsidRDefault="000038EA" w:rsidP="000038EA">
      <w:pPr>
        <w:ind w:firstLine="851"/>
        <w:jc w:val="both"/>
      </w:pPr>
      <w:r w:rsidRPr="006430C1">
        <w:t xml:space="preserve">5. </w:t>
      </w:r>
      <w:proofErr w:type="gramStart"/>
      <w:r w:rsidRPr="006430C1">
        <w:t>Скан-копии</w:t>
      </w:r>
      <w:proofErr w:type="gramEnd"/>
      <w:r w:rsidRPr="006430C1">
        <w:t xml:space="preserve"> документов, удостоверяющих качество товара, предлагаемого к поставке, и его соответствие техническому заданию заказчика</w:t>
      </w:r>
      <w:r w:rsidR="00663C46" w:rsidRPr="006430C1">
        <w:t xml:space="preserve"> (качественные документы  на готовые этикетки, либо на используемые бумагу и краски)</w:t>
      </w:r>
      <w:r w:rsidRPr="006430C1">
        <w:t>.</w:t>
      </w:r>
    </w:p>
    <w:p w:rsidR="000038EA" w:rsidRPr="0042380C" w:rsidRDefault="000038EA" w:rsidP="000038EA">
      <w:pPr>
        <w:ind w:firstLine="851"/>
        <w:jc w:val="both"/>
      </w:pPr>
      <w:r w:rsidRPr="0042380C">
        <w:t xml:space="preserve">6. Справка в свободной форме об опыте поставки товара, аналогичного объекту закупки (пакеты), с указанием </w:t>
      </w:r>
      <w:r w:rsidRPr="0042380C">
        <w:rPr>
          <w:b/>
          <w:u w:val="single"/>
        </w:rPr>
        <w:t>наименования</w:t>
      </w:r>
      <w:r w:rsidRPr="0042380C">
        <w:rPr>
          <w:u w:val="single"/>
        </w:rPr>
        <w:t xml:space="preserve"> заказчика, </w:t>
      </w:r>
      <w:r w:rsidRPr="0042380C">
        <w:rPr>
          <w:b/>
          <w:u w:val="single"/>
        </w:rPr>
        <w:t>даты</w:t>
      </w:r>
      <w:r w:rsidRPr="0042380C">
        <w:rPr>
          <w:u w:val="single"/>
        </w:rPr>
        <w:t xml:space="preserve"> заключения договора, </w:t>
      </w:r>
      <w:r w:rsidRPr="0042380C">
        <w:rPr>
          <w:b/>
          <w:u w:val="single"/>
        </w:rPr>
        <w:t>предмета</w:t>
      </w:r>
      <w:r w:rsidRPr="0042380C">
        <w:rPr>
          <w:u w:val="single"/>
        </w:rPr>
        <w:t xml:space="preserve"> договора, </w:t>
      </w:r>
      <w:r w:rsidRPr="0042380C">
        <w:rPr>
          <w:b/>
          <w:u w:val="single"/>
        </w:rPr>
        <w:t>срока действия</w:t>
      </w:r>
      <w:r w:rsidRPr="0042380C">
        <w:rPr>
          <w:u w:val="single"/>
        </w:rPr>
        <w:t xml:space="preserve"> договора</w:t>
      </w:r>
      <w:r w:rsidRPr="0042380C">
        <w:t xml:space="preserve"> (не менее трех договоров 2015 – 2016 гг.).</w:t>
      </w:r>
    </w:p>
    <w:p w:rsidR="000038EA" w:rsidRDefault="000038EA" w:rsidP="000038EA">
      <w:pPr>
        <w:ind w:firstLine="851"/>
        <w:jc w:val="both"/>
      </w:pPr>
      <w:r w:rsidRPr="00F04AF9">
        <w:t xml:space="preserve">7. Скан-копии положительных отзывов от заказчиков, информация о которых указана в справке об опыте поставок в соответствии с п.6 настоящих требований </w:t>
      </w:r>
      <w:r w:rsidRPr="00F04AF9">
        <w:rPr>
          <w:u w:val="single"/>
        </w:rPr>
        <w:t>и/или</w:t>
      </w:r>
      <w:r w:rsidRPr="00F04AF9">
        <w:t xml:space="preserve"> скан-копии оригиналов указанных в справке в соответствии с п.6 настоящих требований договоров с приложениями (не менее трех отзывов и/или договоров).</w:t>
      </w:r>
    </w:p>
    <w:p w:rsidR="000038EA" w:rsidRPr="0042380C" w:rsidRDefault="000038EA" w:rsidP="000038EA">
      <w:pPr>
        <w:ind w:firstLine="851"/>
        <w:jc w:val="both"/>
      </w:pPr>
      <w:r w:rsidRPr="0042380C">
        <w:t xml:space="preserve">8. Согласие на обработку персональных данных (Приложение № 5 к документации о проведении запроса котировок заполняется, только если участник закупки </w:t>
      </w:r>
      <w:r w:rsidRPr="0042380C">
        <w:rPr>
          <w:u w:val="single"/>
        </w:rPr>
        <w:t>является физическим лицом</w:t>
      </w:r>
      <w:r w:rsidRPr="0042380C">
        <w:t>).</w:t>
      </w:r>
    </w:p>
    <w:p w:rsidR="000038EA" w:rsidRDefault="000038EA" w:rsidP="000038EA">
      <w:pPr>
        <w:ind w:firstLine="851"/>
        <w:jc w:val="both"/>
      </w:pPr>
      <w:r w:rsidRPr="00F04AF9">
        <w:t xml:space="preserve">9. Документ, подтверждающий полномочия лица на осуществление действий от имени участника - юридического лица (скан-копия оригинала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 В случае, если от имени участника действует иное лицо, заявка на участие в запросе котировок </w:t>
      </w:r>
      <w:r w:rsidRPr="00F04AF9">
        <w:rPr>
          <w:u w:val="single"/>
        </w:rPr>
        <w:t>должна содержать также</w:t>
      </w:r>
      <w:r w:rsidRPr="00F04AF9">
        <w:t xml:space="preserve"> скан-копию оригинала доверенности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038EA" w:rsidRPr="0042380C" w:rsidRDefault="000038EA" w:rsidP="000038EA">
      <w:pPr>
        <w:ind w:firstLine="851"/>
        <w:jc w:val="both"/>
        <w:rPr>
          <w:sz w:val="22"/>
          <w:szCs w:val="22"/>
        </w:rPr>
      </w:pPr>
      <w:r w:rsidRPr="0042380C">
        <w:t>10.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r w:rsidRPr="0042380C">
        <w:rPr>
          <w:b/>
          <w:sz w:val="22"/>
          <w:szCs w:val="22"/>
        </w:rPr>
        <w:t>.</w:t>
      </w:r>
    </w:p>
    <w:p w:rsidR="004D46C1" w:rsidRPr="0042380C" w:rsidRDefault="004D46C1" w:rsidP="0042380C">
      <w:pPr>
        <w:ind w:left="142"/>
      </w:pPr>
    </w:p>
    <w:p w:rsidR="004D46C1" w:rsidRPr="0042380C" w:rsidRDefault="004D46C1" w:rsidP="0042380C">
      <w:pPr>
        <w:ind w:left="142"/>
      </w:pPr>
    </w:p>
    <w:p w:rsidR="00EC18BE" w:rsidRPr="0042380C" w:rsidRDefault="00EC18BE" w:rsidP="0042380C">
      <w:pPr>
        <w:ind w:left="142"/>
      </w:pPr>
    </w:p>
    <w:p w:rsidR="001B4490" w:rsidRDefault="001B4490">
      <w:pPr>
        <w:rPr>
          <w:b/>
          <w:sz w:val="22"/>
          <w:szCs w:val="22"/>
        </w:rPr>
      </w:pPr>
      <w:r>
        <w:rPr>
          <w:b/>
          <w:sz w:val="22"/>
          <w:szCs w:val="22"/>
        </w:rPr>
        <w:lastRenderedPageBreak/>
        <w:br w:type="page"/>
      </w:r>
    </w:p>
    <w:p w:rsidR="00A02CE5" w:rsidRPr="0042380C" w:rsidRDefault="00A02CE5"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3</w:t>
      </w:r>
    </w:p>
    <w:p w:rsidR="00A02CE5" w:rsidRPr="0042380C" w:rsidRDefault="00A02CE5" w:rsidP="0042380C">
      <w:pPr>
        <w:ind w:left="142"/>
        <w:jc w:val="right"/>
        <w:rPr>
          <w:b/>
          <w:sz w:val="22"/>
          <w:szCs w:val="22"/>
        </w:rPr>
      </w:pPr>
      <w:r w:rsidRPr="0042380C">
        <w:rPr>
          <w:b/>
          <w:sz w:val="22"/>
          <w:szCs w:val="22"/>
        </w:rPr>
        <w:t xml:space="preserve">к документации о проведении </w:t>
      </w:r>
    </w:p>
    <w:p w:rsidR="00A02CE5" w:rsidRPr="0042380C" w:rsidRDefault="00A02CE5" w:rsidP="0042380C">
      <w:pPr>
        <w:ind w:left="142"/>
        <w:jc w:val="right"/>
        <w:rPr>
          <w:b/>
          <w:sz w:val="22"/>
          <w:szCs w:val="22"/>
        </w:rPr>
      </w:pPr>
      <w:r w:rsidRPr="0042380C">
        <w:rPr>
          <w:b/>
          <w:sz w:val="22"/>
          <w:szCs w:val="22"/>
        </w:rPr>
        <w:t>запроса котировок</w:t>
      </w:r>
    </w:p>
    <w:p w:rsidR="00310940" w:rsidRPr="0042380C" w:rsidRDefault="00310940" w:rsidP="0042380C"/>
    <w:p w:rsidR="00576225" w:rsidRPr="0042380C" w:rsidRDefault="00C905D7" w:rsidP="0042380C">
      <w:pPr>
        <w:jc w:val="center"/>
      </w:pPr>
      <w:r w:rsidRPr="0042380C">
        <w:t>Проект договора</w:t>
      </w:r>
    </w:p>
    <w:p w:rsidR="00576225" w:rsidRPr="0042380C" w:rsidRDefault="00576225" w:rsidP="0042380C"/>
    <w:p w:rsidR="004D46C1" w:rsidRPr="0042380C" w:rsidRDefault="004D46C1" w:rsidP="0042380C">
      <w:pPr>
        <w:jc w:val="center"/>
        <w:rPr>
          <w:b/>
          <w:bCs/>
        </w:rPr>
      </w:pPr>
      <w:r w:rsidRPr="0042380C">
        <w:rPr>
          <w:b/>
          <w:bCs/>
        </w:rPr>
        <w:t>ДОГОВОР  ПОСТАВКИ №</w:t>
      </w:r>
    </w:p>
    <w:p w:rsidR="004D46C1" w:rsidRPr="0042380C" w:rsidRDefault="004D46C1" w:rsidP="0042380C">
      <w:pPr>
        <w:rPr>
          <w:b/>
          <w:bCs/>
        </w:rPr>
      </w:pPr>
    </w:p>
    <w:p w:rsidR="004D46C1" w:rsidRPr="0042380C" w:rsidRDefault="004D46C1" w:rsidP="0042380C">
      <w:r w:rsidRPr="0042380C">
        <w:t>г. Симферополь                                                                             «____» ______________  2016 год</w:t>
      </w:r>
    </w:p>
    <w:p w:rsidR="004D46C1" w:rsidRPr="0042380C" w:rsidRDefault="004D46C1" w:rsidP="0042380C"/>
    <w:p w:rsidR="004D46C1" w:rsidRPr="0042380C" w:rsidRDefault="004D46C1" w:rsidP="0042380C">
      <w:pPr>
        <w:jc w:val="both"/>
      </w:pPr>
      <w:r w:rsidRPr="0042380C">
        <w:rPr>
          <w:b/>
          <w:bCs/>
        </w:rPr>
        <w:t>ПОСТАВЩИК</w:t>
      </w:r>
      <w:r w:rsidRPr="0042380C">
        <w:rPr>
          <w:b/>
        </w:rPr>
        <w:t xml:space="preserve">: </w:t>
      </w:r>
      <w:r w:rsidRPr="0042380C">
        <w:rPr>
          <w:b/>
          <w:bCs/>
        </w:rPr>
        <w:t>__________________</w:t>
      </w:r>
      <w:r w:rsidRPr="0042380C">
        <w:t xml:space="preserve">, в лице _______________, </w:t>
      </w:r>
      <w:proofErr w:type="gramStart"/>
      <w:r w:rsidRPr="0042380C">
        <w:t>действующего</w:t>
      </w:r>
      <w:proofErr w:type="gramEnd"/>
      <w:r w:rsidRPr="0042380C">
        <w:t xml:space="preserve"> на основании _______,   с одной стороны, и</w:t>
      </w:r>
    </w:p>
    <w:p w:rsidR="004D46C1" w:rsidRPr="0042380C" w:rsidRDefault="004D46C1" w:rsidP="0042380C">
      <w:pPr>
        <w:jc w:val="both"/>
      </w:pPr>
      <w:r w:rsidRPr="0042380C">
        <w:rPr>
          <w:b/>
          <w:bCs/>
        </w:rPr>
        <w:t>ПОКУПАТЕЛЬ:</w:t>
      </w:r>
      <w:r w:rsidRPr="0042380C">
        <w:rPr>
          <w:b/>
        </w:rPr>
        <w:t xml:space="preserve"> Государственное унитарное предприятие Республики Крым «Крымхлеб», </w:t>
      </w:r>
      <w:r w:rsidR="003864CE" w:rsidRPr="0042380C">
        <w:t>в лице</w:t>
      </w:r>
      <w:r w:rsidRPr="0042380C">
        <w:t xml:space="preserve"> </w:t>
      </w:r>
      <w:r w:rsidR="003864CE" w:rsidRPr="0042380C">
        <w:t>П</w:t>
      </w:r>
      <w:r w:rsidR="00C37D78" w:rsidRPr="0042380C">
        <w:t xml:space="preserve">ервого заместителя </w:t>
      </w:r>
      <w:r w:rsidRPr="0042380C">
        <w:t xml:space="preserve">генерального директора </w:t>
      </w:r>
      <w:r w:rsidR="00D106AD" w:rsidRPr="0042380C">
        <w:t>Венжега Андрея Васильевича</w:t>
      </w:r>
      <w:r w:rsidRPr="0042380C">
        <w:t xml:space="preserve">, действующего на </w:t>
      </w:r>
      <w:r w:rsidR="003864CE" w:rsidRPr="0042380C">
        <w:t>основании доверенности</w:t>
      </w:r>
      <w:r w:rsidR="008F355F" w:rsidRPr="0042380C">
        <w:t xml:space="preserve"> </w:t>
      </w:r>
      <w:r w:rsidR="007845E3">
        <w:t>____________________</w:t>
      </w:r>
      <w:r w:rsidRPr="0042380C">
        <w:t>, с другой стороны, вместе в дальнейшем Стороны, по итогам проведенного _________ заключили настоящий Договор поставки (далее – Договор) о нижеследующем:</w:t>
      </w:r>
    </w:p>
    <w:p w:rsidR="004D46C1" w:rsidRPr="0042380C" w:rsidRDefault="004D46C1" w:rsidP="0042380C">
      <w:pPr>
        <w:numPr>
          <w:ilvl w:val="0"/>
          <w:numId w:val="6"/>
        </w:numPr>
        <w:contextualSpacing/>
        <w:rPr>
          <w:b/>
          <w:bCs/>
        </w:rPr>
      </w:pPr>
      <w:r w:rsidRPr="0042380C">
        <w:rPr>
          <w:b/>
          <w:bCs/>
        </w:rPr>
        <w:t>ПРЕДМЕТ ДОГОВОРА</w:t>
      </w:r>
    </w:p>
    <w:p w:rsidR="004D46C1" w:rsidRPr="0042380C" w:rsidRDefault="004D46C1" w:rsidP="0042380C">
      <w:pPr>
        <w:jc w:val="both"/>
      </w:pPr>
      <w:r w:rsidRPr="0042380C">
        <w:t>1.1. В порядке и на условиях, определенных в настоящем Договоре, ПОСТАВЩИК обязуется передать в собственность ПОКУПАТЕЛЯ товары, определенные в п. 1.</w:t>
      </w:r>
      <w:r w:rsidR="003864CE" w:rsidRPr="0042380C">
        <w:t>1</w:t>
      </w:r>
      <w:r w:rsidRPr="0042380C">
        <w:t xml:space="preserve"> настоящего Договора (далее - товар), а ПОКУПАТЕЛЬ обязуется принять и оплатить товар.</w:t>
      </w:r>
    </w:p>
    <w:p w:rsidR="004D46C1" w:rsidRPr="0042380C" w:rsidRDefault="004D46C1" w:rsidP="0042380C">
      <w:pPr>
        <w:jc w:val="both"/>
      </w:pPr>
      <w:r w:rsidRPr="0042380C">
        <w:t>1.1.1.</w:t>
      </w:r>
      <w:r w:rsidRPr="0042380C">
        <w:rPr>
          <w:color w:val="222222"/>
          <w:shd w:val="clear" w:color="auto" w:fill="FDFDFD"/>
        </w:rPr>
        <w:t xml:space="preserve"> Предметом поставки по настоящему Договору является</w:t>
      </w:r>
      <w:r w:rsidRPr="0042380C">
        <w:t xml:space="preserve"> </w:t>
      </w:r>
      <w:r w:rsidRPr="0042380C">
        <w:rPr>
          <w:b/>
        </w:rPr>
        <w:t>_____________</w:t>
      </w:r>
      <w:r w:rsidR="003864CE" w:rsidRPr="0042380C">
        <w:rPr>
          <w:b/>
        </w:rPr>
        <w:t>_</w:t>
      </w:r>
      <w:r w:rsidR="003864CE" w:rsidRPr="0042380C">
        <w:rPr>
          <w:color w:val="222222"/>
          <w:shd w:val="clear" w:color="auto" w:fill="FDFDFD"/>
        </w:rPr>
        <w:t>, именуемый</w:t>
      </w:r>
      <w:r w:rsidRPr="0042380C">
        <w:rPr>
          <w:color w:val="222222"/>
          <w:shd w:val="clear" w:color="auto" w:fill="FDFDFD"/>
        </w:rPr>
        <w:t xml:space="preserve"> в дальнейшем – Товар.</w:t>
      </w:r>
    </w:p>
    <w:p w:rsidR="004D46C1" w:rsidRPr="0042380C" w:rsidRDefault="004D46C1" w:rsidP="0042380C">
      <w:pPr>
        <w:spacing w:after="120"/>
        <w:jc w:val="both"/>
      </w:pPr>
      <w:r w:rsidRPr="0042380C">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4D46C1" w:rsidRPr="0042380C" w:rsidRDefault="004D46C1" w:rsidP="0042380C">
      <w:pPr>
        <w:jc w:val="both"/>
      </w:pPr>
      <w:r w:rsidRPr="0042380C">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42380C">
        <w:rPr>
          <w:rFonts w:eastAsia="Tahoma"/>
          <w:spacing w:val="-4"/>
        </w:rPr>
        <w:t xml:space="preserve"> </w:t>
      </w:r>
    </w:p>
    <w:p w:rsidR="004D46C1" w:rsidRPr="0042380C" w:rsidRDefault="004D46C1" w:rsidP="0042380C">
      <w:pPr>
        <w:jc w:val="both"/>
        <w:rPr>
          <w:rFonts w:eastAsia="Tahoma"/>
          <w:spacing w:val="-4"/>
        </w:rPr>
      </w:pPr>
      <w:r w:rsidRPr="0042380C">
        <w:rPr>
          <w:rFonts w:eastAsia="Tahoma"/>
          <w:spacing w:val="-4"/>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не может превышать </w:t>
      </w:r>
    </w:p>
    <w:p w:rsidR="004D46C1" w:rsidRPr="0042380C" w:rsidRDefault="004D46C1" w:rsidP="0042380C">
      <w:pPr>
        <w:jc w:val="both"/>
        <w:rPr>
          <w:rFonts w:eastAsia="Tahoma"/>
          <w:spacing w:val="-4"/>
        </w:rPr>
      </w:pPr>
      <w:r w:rsidRPr="0042380C">
        <w:rPr>
          <w:b/>
        </w:rPr>
        <w:t>_______________________</w:t>
      </w:r>
      <w:r w:rsidRPr="0042380C">
        <w:rPr>
          <w:rFonts w:eastAsia="Tahoma"/>
          <w:spacing w:val="-4"/>
        </w:rPr>
        <w:t>.</w:t>
      </w:r>
    </w:p>
    <w:p w:rsidR="004D46C1" w:rsidRPr="0042380C" w:rsidRDefault="004D46C1" w:rsidP="0042380C">
      <w:pPr>
        <w:jc w:val="both"/>
      </w:pPr>
      <w:r w:rsidRPr="0042380C">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4D46C1" w:rsidRPr="0042380C" w:rsidRDefault="004D46C1" w:rsidP="0042380C">
      <w:pPr>
        <w:jc w:val="both"/>
      </w:pPr>
      <w:r w:rsidRPr="0042380C">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42380C">
        <w:t>Инкотермс</w:t>
      </w:r>
      <w:proofErr w:type="spellEnd"/>
      <w:r w:rsidRPr="0042380C">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D46C1" w:rsidRPr="0042380C" w:rsidRDefault="004D46C1" w:rsidP="0042380C">
      <w:pPr>
        <w:jc w:val="both"/>
      </w:pPr>
      <w:r w:rsidRPr="0042380C">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2. УСЛОВИЯ   ПОСТАВКИ   ТОВАРА</w:t>
      </w:r>
    </w:p>
    <w:p w:rsidR="004D46C1" w:rsidRPr="0042380C" w:rsidRDefault="004D46C1" w:rsidP="0042380C">
      <w:pPr>
        <w:jc w:val="both"/>
      </w:pPr>
      <w:r w:rsidRPr="0042380C">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4D46C1" w:rsidRPr="0042380C" w:rsidRDefault="004D46C1" w:rsidP="0042380C">
      <w:pPr>
        <w:jc w:val="both"/>
      </w:pPr>
      <w:r w:rsidRPr="0042380C">
        <w:t>2.2. Объемы и ассортимент поставки предварительно согласовываются Сторонами в Спецификации и подлежат точному исполнению.</w:t>
      </w:r>
    </w:p>
    <w:p w:rsidR="004D46C1" w:rsidRPr="0042380C" w:rsidRDefault="004D46C1" w:rsidP="0042380C">
      <w:pPr>
        <w:jc w:val="both"/>
      </w:pPr>
      <w:r w:rsidRPr="0042380C">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4D46C1" w:rsidRPr="0042380C" w:rsidRDefault="004D46C1" w:rsidP="0042380C">
      <w:pPr>
        <w:jc w:val="both"/>
      </w:pPr>
      <w:r w:rsidRPr="0042380C">
        <w:lastRenderedPageBreak/>
        <w:t>2.3. С каждой поставкой товара ПОСТАВЩИК предоставляет (если такие документы являются обязательными для конкретной партии товара):</w:t>
      </w:r>
    </w:p>
    <w:p w:rsidR="004D46C1" w:rsidRPr="0042380C" w:rsidRDefault="004D46C1" w:rsidP="0042380C">
      <w:pPr>
        <w:jc w:val="both"/>
      </w:pPr>
      <w:r w:rsidRPr="0042380C">
        <w:t>- счет на оплату товара (партии товара), который действителен к оплате в течение 3-х календарных дней;</w:t>
      </w:r>
    </w:p>
    <w:p w:rsidR="004D46C1" w:rsidRPr="0042380C" w:rsidRDefault="004D46C1" w:rsidP="0042380C">
      <w:pPr>
        <w:jc w:val="both"/>
      </w:pPr>
      <w:r w:rsidRPr="0042380C">
        <w:t xml:space="preserve">- универсальный передаточный документ; </w:t>
      </w:r>
    </w:p>
    <w:p w:rsidR="004D46C1" w:rsidRPr="0042380C" w:rsidRDefault="004D46C1" w:rsidP="0042380C">
      <w:pPr>
        <w:jc w:val="both"/>
      </w:pPr>
      <w:r w:rsidRPr="0042380C">
        <w:t>- качественное удостоверение производителя;</w:t>
      </w:r>
    </w:p>
    <w:p w:rsidR="004D46C1" w:rsidRPr="0042380C" w:rsidRDefault="004D46C1" w:rsidP="0042380C">
      <w:pPr>
        <w:jc w:val="both"/>
      </w:pPr>
      <w:r w:rsidRPr="0042380C">
        <w:t>-товарно-транспортную накладную.</w:t>
      </w:r>
    </w:p>
    <w:p w:rsidR="004D46C1" w:rsidRPr="0042380C" w:rsidRDefault="004D46C1" w:rsidP="0042380C">
      <w:pPr>
        <w:jc w:val="both"/>
      </w:pPr>
      <w:r w:rsidRPr="0042380C">
        <w:t>2.4. ПОКУПАТЕЛЬ по согласованию с ПОСТАВЩИКОМ (подрядчиком, исполнителем) при заключении и исполнении договора вправе изменить:</w:t>
      </w:r>
    </w:p>
    <w:p w:rsidR="004D46C1" w:rsidRPr="0042380C" w:rsidRDefault="004D46C1" w:rsidP="0042380C">
      <w:pPr>
        <w:jc w:val="both"/>
      </w:pPr>
      <w:r w:rsidRPr="0042380C">
        <w:t>2.4.1 предусмотренный договором объем товаров, работ, услуг:</w:t>
      </w:r>
    </w:p>
    <w:p w:rsidR="004D46C1" w:rsidRPr="0042380C" w:rsidRDefault="004D46C1" w:rsidP="0042380C">
      <w:pPr>
        <w:jc w:val="both"/>
      </w:pPr>
      <w:r w:rsidRPr="0042380C">
        <w:t>а) путем его уменьшения, при этом заказчик уменьшает цену договора;</w:t>
      </w:r>
    </w:p>
    <w:p w:rsidR="004D46C1" w:rsidRPr="0042380C" w:rsidRDefault="004D46C1" w:rsidP="0042380C">
      <w:pPr>
        <w:jc w:val="both"/>
      </w:pPr>
      <w:r w:rsidRPr="0042380C">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D46C1" w:rsidRPr="0042380C" w:rsidRDefault="004D46C1" w:rsidP="0042380C">
      <w:pPr>
        <w:jc w:val="both"/>
      </w:pPr>
      <w:r w:rsidRPr="0042380C">
        <w:t>2.4.2 сроки исполнения обязательств по договору;</w:t>
      </w:r>
    </w:p>
    <w:p w:rsidR="004D46C1" w:rsidRPr="0042380C" w:rsidRDefault="004D46C1" w:rsidP="0042380C">
      <w:pPr>
        <w:jc w:val="both"/>
      </w:pPr>
      <w:r w:rsidRPr="0042380C">
        <w:t>2.4.3 цену договора:</w:t>
      </w:r>
    </w:p>
    <w:p w:rsidR="004D46C1" w:rsidRPr="0042380C" w:rsidRDefault="004D46C1" w:rsidP="0042380C">
      <w:pPr>
        <w:jc w:val="both"/>
      </w:pPr>
      <w:r w:rsidRPr="0042380C">
        <w:t>а) путем ее уменьшения без изменения иных условий исполнения договора;</w:t>
      </w:r>
    </w:p>
    <w:p w:rsidR="004D46C1" w:rsidRPr="0042380C" w:rsidRDefault="004D46C1" w:rsidP="0042380C">
      <w:pPr>
        <w:jc w:val="both"/>
      </w:pPr>
      <w:r w:rsidRPr="0042380C">
        <w:t>б) в случаях, предусмотренных пунктом 2.4.1 настоящего договора;</w:t>
      </w:r>
    </w:p>
    <w:p w:rsidR="004D46C1" w:rsidRPr="0042380C" w:rsidRDefault="004D46C1" w:rsidP="0042380C">
      <w:pPr>
        <w:jc w:val="both"/>
      </w:pPr>
      <w:r w:rsidRPr="0042380C">
        <w:t>в) путем ее увеличения в случае роста цен на основании данных органов статистики  либо других источников информации, заслуживающих доверия;</w:t>
      </w:r>
    </w:p>
    <w:p w:rsidR="004D46C1" w:rsidRPr="0042380C" w:rsidRDefault="004D46C1" w:rsidP="0042380C">
      <w:pPr>
        <w:jc w:val="both"/>
      </w:pPr>
      <w:r w:rsidRPr="0042380C">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D46C1" w:rsidRPr="0042380C" w:rsidRDefault="004D46C1" w:rsidP="0042380C">
      <w:pPr>
        <w:jc w:val="both"/>
      </w:pPr>
      <w:r w:rsidRPr="0042380C">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4D46C1" w:rsidRPr="0042380C" w:rsidRDefault="004D46C1" w:rsidP="0042380C">
      <w:pPr>
        <w:jc w:val="both"/>
      </w:pPr>
      <w:r w:rsidRPr="0042380C">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D46C1" w:rsidRPr="0042380C" w:rsidRDefault="004D46C1" w:rsidP="0042380C">
      <w:pPr>
        <w:jc w:val="center"/>
        <w:rPr>
          <w:b/>
          <w:bCs/>
        </w:rPr>
      </w:pPr>
      <w:r w:rsidRPr="0042380C">
        <w:rPr>
          <w:b/>
          <w:bCs/>
        </w:rPr>
        <w:t>3.КАЧЕСТВО, УПАКОВКА ТОВАРА</w:t>
      </w:r>
    </w:p>
    <w:p w:rsidR="004D46C1" w:rsidRPr="0042380C" w:rsidRDefault="004D46C1" w:rsidP="0042380C">
      <w:pPr>
        <w:spacing w:after="120"/>
        <w:jc w:val="both"/>
      </w:pPr>
      <w:r w:rsidRPr="0042380C">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4D46C1" w:rsidRPr="0042380C" w:rsidRDefault="004D46C1" w:rsidP="0042380C">
      <w:pPr>
        <w:jc w:val="both"/>
      </w:pPr>
      <w:r w:rsidRPr="0042380C">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6E485C" w:rsidRDefault="004D46C1" w:rsidP="0042380C">
      <w:pPr>
        <w:jc w:val="both"/>
      </w:pPr>
      <w:r w:rsidRPr="0042380C">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4D46C1" w:rsidRPr="0042380C" w:rsidRDefault="004D46C1" w:rsidP="0042380C">
      <w:pPr>
        <w:jc w:val="both"/>
      </w:pPr>
      <w:r w:rsidRPr="0042380C">
        <w:t xml:space="preserve">  </w:t>
      </w:r>
    </w:p>
    <w:p w:rsidR="004D46C1" w:rsidRPr="0042380C" w:rsidRDefault="004D46C1" w:rsidP="0042380C">
      <w:pPr>
        <w:jc w:val="center"/>
        <w:rPr>
          <w:b/>
          <w:bCs/>
        </w:rPr>
      </w:pPr>
      <w:r w:rsidRPr="0042380C">
        <w:rPr>
          <w:b/>
          <w:bCs/>
        </w:rPr>
        <w:t>4. УСЛОВИЯ  ПРИЕМА  И  ВОЗВРАТА  ТОВАРА</w:t>
      </w:r>
    </w:p>
    <w:p w:rsidR="004D46C1" w:rsidRPr="0042380C" w:rsidRDefault="004D46C1" w:rsidP="0042380C">
      <w:pPr>
        <w:jc w:val="both"/>
      </w:pPr>
      <w:r w:rsidRPr="0042380C">
        <w:t>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с</w:t>
      </w:r>
      <w:r w:rsidR="009862D5">
        <w:t xml:space="preserve"> </w:t>
      </w:r>
      <w:r w:rsidRPr="0042380C">
        <w:t>действующим законодательством, в том числе инструкций:</w:t>
      </w:r>
    </w:p>
    <w:p w:rsidR="004D46C1" w:rsidRPr="0042380C" w:rsidRDefault="004D46C1" w:rsidP="0042380C">
      <w:pPr>
        <w:numPr>
          <w:ilvl w:val="0"/>
          <w:numId w:val="5"/>
        </w:numPr>
        <w:jc w:val="both"/>
      </w:pPr>
      <w:r w:rsidRPr="0042380C">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4D46C1" w:rsidRPr="0042380C" w:rsidRDefault="004D46C1" w:rsidP="0042380C">
      <w:pPr>
        <w:numPr>
          <w:ilvl w:val="0"/>
          <w:numId w:val="5"/>
        </w:numPr>
        <w:jc w:val="both"/>
      </w:pPr>
      <w:r w:rsidRPr="0042380C">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4D46C1" w:rsidRPr="0042380C" w:rsidRDefault="004D46C1" w:rsidP="0042380C">
      <w:pPr>
        <w:jc w:val="both"/>
      </w:pPr>
      <w:r w:rsidRPr="0042380C">
        <w:t>Претензии по качеству товара могут быть предъявлены  ПОСТАВЩИКУ не позднее трех рабочих дней от даты поставки товара.</w:t>
      </w:r>
    </w:p>
    <w:p w:rsidR="004D46C1" w:rsidRPr="0042380C" w:rsidRDefault="004D46C1" w:rsidP="0042380C">
      <w:pPr>
        <w:jc w:val="both"/>
      </w:pPr>
      <w:r w:rsidRPr="0042380C">
        <w:t>4.2. Возврат товара ненадлежащего качества осуществляется в соответствие с требованиями действующего законодательства.</w:t>
      </w:r>
    </w:p>
    <w:p w:rsidR="00685000" w:rsidRPr="0042380C" w:rsidRDefault="00685000" w:rsidP="0042380C">
      <w:pPr>
        <w:jc w:val="both"/>
        <w:rPr>
          <w:b/>
          <w:bCs/>
        </w:rPr>
      </w:pPr>
    </w:p>
    <w:p w:rsidR="004D46C1" w:rsidRPr="0042380C" w:rsidRDefault="004D46C1" w:rsidP="006E485C">
      <w:pPr>
        <w:jc w:val="center"/>
        <w:rPr>
          <w:b/>
          <w:bCs/>
        </w:rPr>
      </w:pPr>
      <w:r w:rsidRPr="0042380C">
        <w:rPr>
          <w:b/>
          <w:bCs/>
        </w:rPr>
        <w:t xml:space="preserve">5. </w:t>
      </w:r>
      <w:r w:rsidR="005A4B43" w:rsidRPr="0042380C">
        <w:rPr>
          <w:b/>
          <w:bCs/>
        </w:rPr>
        <w:t>ЦЕНА ТОВАРА И ПОРЯДОК РАСЧЕТОВ</w:t>
      </w:r>
    </w:p>
    <w:p w:rsidR="004D46C1" w:rsidRPr="0042380C" w:rsidRDefault="004D46C1" w:rsidP="0042380C">
      <w:pPr>
        <w:spacing w:after="120"/>
        <w:jc w:val="both"/>
      </w:pPr>
      <w:r w:rsidRPr="0042380C">
        <w:t xml:space="preserve">5.1. </w:t>
      </w:r>
      <w:r w:rsidR="005A4B43" w:rsidRPr="0042380C">
        <w:rPr>
          <w:rFonts w:eastAsia="Calibri"/>
        </w:rPr>
        <w:t>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p>
    <w:p w:rsidR="004D46C1" w:rsidRPr="0042380C" w:rsidRDefault="004D46C1" w:rsidP="0042380C">
      <w:pPr>
        <w:jc w:val="both"/>
      </w:pPr>
      <w:r w:rsidRPr="0042380C">
        <w:t>5.2. ПОКУПАТЕЛЬ обязуется произвести оплату за товар в сроки, оговоренные сторонами в соответствующей Спецификации на товар.</w:t>
      </w:r>
    </w:p>
    <w:p w:rsidR="004D46C1" w:rsidRPr="0042380C" w:rsidRDefault="004D46C1" w:rsidP="0042380C">
      <w:pPr>
        <w:jc w:val="both"/>
      </w:pPr>
      <w:r w:rsidRPr="0042380C">
        <w:t xml:space="preserve">5.3. Оплата стоимости товара осуществляется </w:t>
      </w:r>
      <w:r w:rsidR="00E90090">
        <w:rPr>
          <w:rFonts w:eastAsia="Calibri"/>
        </w:rPr>
        <w:t>в</w:t>
      </w:r>
      <w:r w:rsidR="00E90090" w:rsidRPr="00E90090">
        <w:rPr>
          <w:rFonts w:eastAsia="Calibri"/>
        </w:rPr>
        <w:t xml:space="preserve"> безналичной форме путем перечисления денежных </w:t>
      </w:r>
      <w:proofErr w:type="gramStart"/>
      <w:r w:rsidR="00E90090" w:rsidRPr="00E90090">
        <w:rPr>
          <w:rFonts w:eastAsia="Calibri"/>
        </w:rPr>
        <w:t>средств</w:t>
      </w:r>
      <w:proofErr w:type="gramEnd"/>
      <w:r w:rsidR="00E90090" w:rsidRPr="00E90090">
        <w:rPr>
          <w:rFonts w:eastAsia="Calibri"/>
        </w:rPr>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42380C">
        <w:t>.  Днем осуществления платежа является дата зачисления денежных средств на расчетный счет ПОСТАВЩИКА.</w:t>
      </w:r>
    </w:p>
    <w:p w:rsidR="004D46C1" w:rsidRPr="0042380C" w:rsidRDefault="004D46C1" w:rsidP="0042380C">
      <w:pPr>
        <w:spacing w:after="120"/>
        <w:jc w:val="both"/>
      </w:pPr>
      <w:r w:rsidRPr="0042380C">
        <w:t>5.4. Законные проценты по ст.317.1 ГК РФ не начисляются за весь период отсрочки платежа: с даты поставки товара до даты его оплаты.</w:t>
      </w:r>
    </w:p>
    <w:p w:rsidR="004D46C1" w:rsidRPr="0042380C" w:rsidRDefault="004D46C1" w:rsidP="0042380C">
      <w:pPr>
        <w:jc w:val="center"/>
        <w:rPr>
          <w:b/>
          <w:bCs/>
        </w:rPr>
      </w:pPr>
      <w:r w:rsidRPr="0042380C">
        <w:rPr>
          <w:b/>
          <w:bCs/>
        </w:rPr>
        <w:t xml:space="preserve">6. </w:t>
      </w:r>
      <w:r w:rsidR="005A4B43" w:rsidRPr="0042380C">
        <w:rPr>
          <w:b/>
          <w:bCs/>
        </w:rPr>
        <w:t>ОТВЕТСТВЕННОСТЬ СТОРОН</w:t>
      </w:r>
    </w:p>
    <w:p w:rsidR="004D46C1" w:rsidRPr="0042380C" w:rsidRDefault="004D46C1" w:rsidP="0042380C">
      <w:pPr>
        <w:spacing w:after="120"/>
        <w:jc w:val="both"/>
      </w:pPr>
      <w:r w:rsidRPr="0042380C">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4D46C1" w:rsidRPr="0042380C" w:rsidRDefault="004D46C1" w:rsidP="0042380C">
      <w:pPr>
        <w:spacing w:after="120"/>
        <w:jc w:val="both"/>
      </w:pPr>
      <w:r w:rsidRPr="0042380C">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4D46C1" w:rsidRPr="0042380C" w:rsidRDefault="004D46C1" w:rsidP="0042380C">
      <w:pPr>
        <w:jc w:val="both"/>
      </w:pPr>
      <w:r w:rsidRPr="0042380C">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4D46C1" w:rsidRPr="0042380C" w:rsidRDefault="004D46C1" w:rsidP="0042380C"/>
    <w:p w:rsidR="004D46C1" w:rsidRPr="0042380C" w:rsidRDefault="004D46C1" w:rsidP="006E485C">
      <w:pPr>
        <w:jc w:val="center"/>
        <w:rPr>
          <w:b/>
          <w:bCs/>
        </w:rPr>
      </w:pPr>
      <w:r w:rsidRPr="0042380C">
        <w:rPr>
          <w:b/>
          <w:bCs/>
        </w:rPr>
        <w:t>7. ФОРС-МАЖОР</w:t>
      </w:r>
    </w:p>
    <w:p w:rsidR="004D46C1" w:rsidRPr="0042380C" w:rsidRDefault="004D46C1" w:rsidP="0042380C">
      <w:pPr>
        <w:spacing w:after="120"/>
        <w:jc w:val="both"/>
      </w:pPr>
      <w:r w:rsidRPr="0042380C">
        <w:t>7.1. 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 своих обязательств по договору на время действия указанных обстоятельств.</w:t>
      </w:r>
    </w:p>
    <w:p w:rsidR="004D46C1" w:rsidRPr="0042380C" w:rsidRDefault="004D46C1" w:rsidP="0042380C">
      <w:pPr>
        <w:jc w:val="both"/>
      </w:pPr>
      <w:r w:rsidRPr="0042380C">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4D46C1" w:rsidRPr="0042380C" w:rsidRDefault="004D46C1" w:rsidP="0042380C">
      <w:pPr>
        <w:jc w:val="both"/>
      </w:pPr>
      <w:r w:rsidRPr="0042380C">
        <w:t xml:space="preserve">7.3. В случае, когда действие указанных обстоятельств длиться более, чем 20 дней, каждая из Сторон имеет право на разрыв Договора, и не несет ответственности за такой разрыв при условии, что она уведомит об этом другую Сторону не позднее, чем за 10 дней до разрыва. </w:t>
      </w:r>
    </w:p>
    <w:p w:rsidR="004D46C1" w:rsidRPr="0042380C" w:rsidRDefault="004D46C1" w:rsidP="0042380C">
      <w:pPr>
        <w:jc w:val="both"/>
      </w:pPr>
      <w:r w:rsidRPr="0042380C">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4D46C1" w:rsidRPr="0042380C" w:rsidRDefault="004D46C1" w:rsidP="0042380C">
      <w:pPr>
        <w:jc w:val="both"/>
      </w:pPr>
      <w:r w:rsidRPr="0042380C">
        <w:t>7.5. Форс-мажорные обстоятельства автоматически продлевают срок выполнения обязательств по настоящему Договору на период их действия.</w:t>
      </w:r>
    </w:p>
    <w:p w:rsidR="004D46C1" w:rsidRPr="0042380C" w:rsidRDefault="004D46C1" w:rsidP="0042380C">
      <w:pPr>
        <w:jc w:val="both"/>
        <w:rPr>
          <w:b/>
          <w:bCs/>
        </w:rPr>
      </w:pPr>
    </w:p>
    <w:p w:rsidR="004D46C1" w:rsidRPr="0042380C" w:rsidRDefault="004D46C1" w:rsidP="0042380C">
      <w:pPr>
        <w:jc w:val="center"/>
        <w:rPr>
          <w:b/>
          <w:bCs/>
        </w:rPr>
      </w:pPr>
      <w:r w:rsidRPr="0042380C">
        <w:rPr>
          <w:b/>
          <w:bCs/>
        </w:rPr>
        <w:t xml:space="preserve">8. </w:t>
      </w:r>
      <w:r w:rsidR="005A4B43" w:rsidRPr="0042380C">
        <w:rPr>
          <w:b/>
          <w:bCs/>
        </w:rPr>
        <w:t>ПОРЯДОК РАЗРЕШЕНИЯ СПОРОВ</w:t>
      </w:r>
    </w:p>
    <w:p w:rsidR="004D46C1" w:rsidRPr="0042380C" w:rsidRDefault="004D46C1" w:rsidP="0042380C">
      <w:pPr>
        <w:spacing w:after="120"/>
      </w:pPr>
      <w:r w:rsidRPr="0042380C">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4D46C1" w:rsidRPr="0042380C" w:rsidRDefault="004D46C1" w:rsidP="0042380C">
      <w:pPr>
        <w:jc w:val="both"/>
      </w:pPr>
      <w:r w:rsidRPr="0042380C">
        <w:t>8.2. Неурегулированные путем переговоров споры передаются на рассмотрение в соответствующие суды по месту нахождения ответчика.</w:t>
      </w:r>
    </w:p>
    <w:p w:rsidR="004D46C1" w:rsidRPr="0042380C" w:rsidRDefault="004D46C1" w:rsidP="0042380C">
      <w:pPr>
        <w:tabs>
          <w:tab w:val="left" w:pos="142"/>
        </w:tabs>
        <w:jc w:val="both"/>
      </w:pPr>
      <w:r w:rsidRPr="0042380C">
        <w:t xml:space="preserve">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w:t>
      </w:r>
      <w:r w:rsidRPr="0042380C">
        <w:lastRenderedPageBreak/>
        <w:t>должна быть направлена в письменном виде через отделение почтовой связи заказным письмом с уведомлением.</w:t>
      </w:r>
    </w:p>
    <w:p w:rsidR="00A53038" w:rsidRPr="0042380C" w:rsidRDefault="00A53038" w:rsidP="0042380C">
      <w:pPr>
        <w:jc w:val="center"/>
        <w:rPr>
          <w:b/>
          <w:bCs/>
        </w:rPr>
      </w:pPr>
    </w:p>
    <w:p w:rsidR="004D46C1" w:rsidRPr="0042380C" w:rsidRDefault="004D46C1" w:rsidP="0042380C">
      <w:pPr>
        <w:jc w:val="center"/>
        <w:rPr>
          <w:b/>
          <w:bCs/>
        </w:rPr>
      </w:pPr>
      <w:r w:rsidRPr="0042380C">
        <w:rPr>
          <w:b/>
          <w:bCs/>
        </w:rPr>
        <w:t>9. СРОК ДЕЙСТВИЯ, УСЛОВИЯ ИЗМЕНЕНИЯ И ПРЕКРАЩЕНИЯ ДОГОВОРА</w:t>
      </w:r>
    </w:p>
    <w:p w:rsidR="004D46C1" w:rsidRPr="0042380C" w:rsidRDefault="004D46C1" w:rsidP="0042380C">
      <w:pPr>
        <w:jc w:val="both"/>
      </w:pPr>
      <w:r w:rsidRPr="0042380C">
        <w:t xml:space="preserve">9.1. Настоящий Договор вступает в силу с момента подписания его Сторонами и действует до </w:t>
      </w:r>
      <w:r w:rsidR="005A4B43" w:rsidRPr="0042380C">
        <w:rPr>
          <w:b/>
        </w:rPr>
        <w:t>31.12.</w:t>
      </w:r>
      <w:r w:rsidRPr="0042380C">
        <w:rPr>
          <w:b/>
        </w:rPr>
        <w:t>2016</w:t>
      </w:r>
      <w:r w:rsidRPr="0042380C">
        <w:t xml:space="preserve"> </w:t>
      </w:r>
      <w:r w:rsidRPr="0042380C">
        <w:rPr>
          <w:b/>
        </w:rPr>
        <w:t>года</w:t>
      </w:r>
      <w:r w:rsidRPr="0042380C">
        <w:t>, а в части взаиморасчетов до полного выполнения Сторонами взаимных обязательств.</w:t>
      </w:r>
    </w:p>
    <w:p w:rsidR="004D46C1" w:rsidRPr="0042380C" w:rsidRDefault="004D46C1" w:rsidP="0042380C">
      <w:pPr>
        <w:jc w:val="both"/>
      </w:pPr>
      <w:r w:rsidRPr="0042380C">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4D46C1" w:rsidRPr="0042380C" w:rsidRDefault="004D46C1" w:rsidP="0042380C">
      <w:pPr>
        <w:jc w:val="both"/>
      </w:pPr>
      <w:r w:rsidRPr="0042380C">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 .</w:t>
      </w:r>
    </w:p>
    <w:p w:rsidR="004D46C1" w:rsidRPr="0042380C" w:rsidRDefault="004D46C1" w:rsidP="0042380C">
      <w:pPr>
        <w:jc w:val="both"/>
      </w:pPr>
      <w:r w:rsidRPr="0042380C">
        <w:t>9.4. Прекращение (расторжение) действия настоящего Договора возможно в случаях:</w:t>
      </w:r>
    </w:p>
    <w:p w:rsidR="004D46C1" w:rsidRPr="0042380C" w:rsidRDefault="004D46C1" w:rsidP="0042380C">
      <w:pPr>
        <w:jc w:val="both"/>
      </w:pPr>
      <w:r w:rsidRPr="0042380C">
        <w:t>- по соглашению Сторон;</w:t>
      </w:r>
    </w:p>
    <w:p w:rsidR="004D46C1" w:rsidRPr="0042380C" w:rsidRDefault="004D46C1" w:rsidP="0042380C">
      <w:pPr>
        <w:jc w:val="both"/>
      </w:pPr>
      <w:r w:rsidRPr="0042380C">
        <w:t>- в судебном порядке в соответствии с действующим законодательством РФ.</w:t>
      </w:r>
    </w:p>
    <w:p w:rsidR="004D46C1" w:rsidRPr="0042380C" w:rsidRDefault="004D46C1" w:rsidP="0042380C">
      <w:pPr>
        <w:jc w:val="both"/>
      </w:pPr>
    </w:p>
    <w:p w:rsidR="004D46C1" w:rsidRPr="0042380C" w:rsidRDefault="004D46C1" w:rsidP="0042380C">
      <w:pPr>
        <w:jc w:val="center"/>
        <w:rPr>
          <w:b/>
        </w:rPr>
      </w:pPr>
      <w:r w:rsidRPr="0042380C">
        <w:rPr>
          <w:b/>
        </w:rPr>
        <w:t>10. ДОПОЛНИТЕЛЬНЫЕ УСЛОВИЯ</w:t>
      </w:r>
    </w:p>
    <w:p w:rsidR="004D46C1" w:rsidRPr="0042380C" w:rsidRDefault="004D46C1" w:rsidP="0042380C">
      <w:pPr>
        <w:jc w:val="both"/>
      </w:pPr>
      <w:r w:rsidRPr="0042380C">
        <w:t xml:space="preserve">10.1.Стороны обязаны приложить к настоящему договору заверенные своей печатью копии учредительных документов: </w:t>
      </w:r>
    </w:p>
    <w:p w:rsidR="004D46C1" w:rsidRPr="0042380C" w:rsidRDefault="004D46C1" w:rsidP="0042380C">
      <w:pPr>
        <w:tabs>
          <w:tab w:val="left" w:pos="0"/>
        </w:tabs>
        <w:jc w:val="both"/>
      </w:pPr>
      <w:r w:rsidRPr="0042380C">
        <w:rPr>
          <w:b/>
        </w:rPr>
        <w:t xml:space="preserve">1) для юридических лиц: </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приказа о назначении директора;</w:t>
      </w:r>
    </w:p>
    <w:p w:rsidR="004D46C1" w:rsidRPr="0042380C" w:rsidRDefault="004D46C1" w:rsidP="0042380C">
      <w:pPr>
        <w:tabs>
          <w:tab w:val="left" w:pos="0"/>
        </w:tabs>
        <w:jc w:val="both"/>
      </w:pPr>
      <w:r w:rsidRPr="0042380C">
        <w:t>- копия Устава (1,2 и последняя страницы, а также страницы, где указаны полномочия руководителя);</w:t>
      </w:r>
    </w:p>
    <w:p w:rsidR="004D46C1" w:rsidRPr="0042380C" w:rsidRDefault="004D46C1" w:rsidP="0042380C">
      <w:pPr>
        <w:tabs>
          <w:tab w:val="left" w:pos="0"/>
        </w:tabs>
        <w:jc w:val="both"/>
      </w:pPr>
      <w:r w:rsidRPr="0042380C">
        <w:t>- копия выписки из Единого государственного реестра юридических лиц;</w:t>
      </w:r>
    </w:p>
    <w:p w:rsidR="004D46C1" w:rsidRPr="0042380C" w:rsidRDefault="004D46C1" w:rsidP="0042380C">
      <w:pPr>
        <w:tabs>
          <w:tab w:val="left" w:pos="0"/>
        </w:tabs>
        <w:jc w:val="both"/>
      </w:pPr>
      <w:r w:rsidRPr="0042380C">
        <w:t>- копия листа записи Единого государственного реестра юридических лиц;</w:t>
      </w:r>
    </w:p>
    <w:p w:rsidR="004D46C1" w:rsidRPr="0042380C" w:rsidRDefault="004D46C1" w:rsidP="0042380C">
      <w:pPr>
        <w:tabs>
          <w:tab w:val="left" w:pos="0"/>
        </w:tabs>
        <w:jc w:val="both"/>
      </w:pPr>
      <w:r w:rsidRPr="0042380C">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4D46C1" w:rsidRPr="0042380C" w:rsidRDefault="004D46C1" w:rsidP="0042380C">
      <w:pPr>
        <w:tabs>
          <w:tab w:val="left" w:pos="0"/>
        </w:tabs>
        <w:jc w:val="both"/>
      </w:pPr>
      <w:r w:rsidRPr="0042380C">
        <w:t>- документы, подтверждающие полномочия лица, подписавшего настоящий договор.</w:t>
      </w:r>
    </w:p>
    <w:p w:rsidR="004D46C1" w:rsidRPr="0042380C" w:rsidRDefault="004D46C1" w:rsidP="0042380C">
      <w:pPr>
        <w:tabs>
          <w:tab w:val="left" w:pos="0"/>
        </w:tabs>
        <w:jc w:val="both"/>
        <w:rPr>
          <w:b/>
        </w:rPr>
      </w:pPr>
      <w:r w:rsidRPr="0042380C">
        <w:rPr>
          <w:b/>
        </w:rPr>
        <w:t>2) для индивидуальных предпринимателей:</w:t>
      </w:r>
    </w:p>
    <w:p w:rsidR="004D46C1" w:rsidRPr="0042380C" w:rsidRDefault="004D46C1" w:rsidP="0042380C">
      <w:pPr>
        <w:tabs>
          <w:tab w:val="left" w:pos="0"/>
        </w:tabs>
        <w:jc w:val="both"/>
      </w:pPr>
      <w:r w:rsidRPr="0042380C">
        <w:t>- копия свидетельства о государственной регистрации;</w:t>
      </w:r>
    </w:p>
    <w:p w:rsidR="004D46C1" w:rsidRPr="0042380C" w:rsidRDefault="004D46C1" w:rsidP="0042380C">
      <w:pPr>
        <w:tabs>
          <w:tab w:val="left" w:pos="0"/>
        </w:tabs>
        <w:jc w:val="both"/>
      </w:pPr>
      <w:r w:rsidRPr="0042380C">
        <w:t>-копия свидетельства о постановки на налоговый учет;</w:t>
      </w:r>
    </w:p>
    <w:p w:rsidR="004D46C1" w:rsidRPr="0042380C" w:rsidRDefault="004D46C1" w:rsidP="0042380C">
      <w:pPr>
        <w:tabs>
          <w:tab w:val="left" w:pos="0"/>
        </w:tabs>
        <w:jc w:val="both"/>
      </w:pPr>
      <w:r w:rsidRPr="0042380C">
        <w:t>- копия выписки из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копия листа записи Единого государственного реестра индивидуальных предпринимателей;</w:t>
      </w:r>
    </w:p>
    <w:p w:rsidR="004D46C1" w:rsidRPr="0042380C" w:rsidRDefault="004D46C1" w:rsidP="0042380C">
      <w:pPr>
        <w:tabs>
          <w:tab w:val="left" w:pos="0"/>
        </w:tabs>
        <w:jc w:val="both"/>
      </w:pPr>
      <w:r w:rsidRPr="0042380C">
        <w:t>- копию паспорта;</w:t>
      </w:r>
    </w:p>
    <w:p w:rsidR="004D46C1" w:rsidRPr="0042380C" w:rsidRDefault="004D46C1" w:rsidP="0042380C">
      <w:pPr>
        <w:tabs>
          <w:tab w:val="left" w:pos="0"/>
        </w:tabs>
        <w:jc w:val="both"/>
      </w:pPr>
      <w:r w:rsidRPr="0042380C">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4D46C1" w:rsidRPr="0042380C" w:rsidRDefault="004D46C1" w:rsidP="0042380C">
      <w:pPr>
        <w:jc w:val="both"/>
      </w:pPr>
      <w:r w:rsidRPr="0042380C">
        <w:t xml:space="preserve">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w:t>
      </w:r>
      <w:r w:rsidR="005A4B43" w:rsidRPr="0042380C">
        <w:t>(Спецификация</w:t>
      </w:r>
      <w:r w:rsidRPr="0042380C">
        <w:t xml:space="preserve"> №1).</w:t>
      </w:r>
    </w:p>
    <w:p w:rsidR="004D46C1" w:rsidRPr="0042380C" w:rsidRDefault="004D46C1" w:rsidP="0042380C">
      <w:pPr>
        <w:jc w:val="both"/>
      </w:pPr>
      <w:r w:rsidRPr="0042380C">
        <w:t>10.3. Ни одна из Сторон не имеет права передавать свои права по Договору третьим лицам, без письменного согласия другой Стороны.</w:t>
      </w:r>
    </w:p>
    <w:p w:rsidR="004D46C1" w:rsidRPr="0042380C" w:rsidRDefault="004D46C1" w:rsidP="0042380C">
      <w:pPr>
        <w:jc w:val="both"/>
      </w:pPr>
      <w:r w:rsidRPr="0042380C">
        <w:t>10.4. Договор составлен на русском языке в двух экземплярах, имеющих одинаковую юридическую силу по одному для каждой из Сторон.</w:t>
      </w:r>
    </w:p>
    <w:p w:rsidR="004D46C1" w:rsidRPr="0042380C" w:rsidRDefault="004D46C1" w:rsidP="0042380C">
      <w:pPr>
        <w:jc w:val="both"/>
      </w:pPr>
      <w:r w:rsidRPr="0042380C">
        <w:t>10.5. Поставщик уведомлен о том, что данная сделка является крупной для Покупателя и подлежит согласованию.</w:t>
      </w:r>
    </w:p>
    <w:p w:rsidR="004A02FA" w:rsidRPr="0042380C" w:rsidRDefault="004A02FA" w:rsidP="0042380C">
      <w:pPr>
        <w:jc w:val="center"/>
        <w:rPr>
          <w:b/>
          <w:bCs/>
        </w:rPr>
      </w:pPr>
    </w:p>
    <w:p w:rsidR="004A02FA" w:rsidRPr="0042380C" w:rsidRDefault="004A02FA" w:rsidP="0042380C">
      <w:pPr>
        <w:jc w:val="center"/>
        <w:rPr>
          <w:b/>
          <w:bCs/>
        </w:rPr>
      </w:pPr>
    </w:p>
    <w:p w:rsidR="00605EB6" w:rsidRDefault="00605EB6" w:rsidP="0042380C">
      <w:pPr>
        <w:jc w:val="center"/>
        <w:rPr>
          <w:b/>
          <w:bCs/>
        </w:rPr>
      </w:pPr>
    </w:p>
    <w:p w:rsidR="00605EB6" w:rsidRDefault="00605EB6" w:rsidP="0042380C">
      <w:pPr>
        <w:jc w:val="center"/>
        <w:rPr>
          <w:b/>
          <w:bCs/>
        </w:rPr>
      </w:pPr>
    </w:p>
    <w:p w:rsidR="00605EB6" w:rsidRDefault="00605EB6" w:rsidP="0042380C">
      <w:pPr>
        <w:jc w:val="center"/>
        <w:rPr>
          <w:b/>
          <w:bCs/>
        </w:rPr>
      </w:pPr>
    </w:p>
    <w:p w:rsidR="004D46C1" w:rsidRPr="0042380C" w:rsidRDefault="004D46C1" w:rsidP="0042380C">
      <w:pPr>
        <w:jc w:val="center"/>
        <w:rPr>
          <w:b/>
          <w:bCs/>
        </w:rPr>
      </w:pPr>
      <w:r w:rsidRPr="0042380C">
        <w:rPr>
          <w:b/>
          <w:bCs/>
        </w:rPr>
        <w:t>11.АНТИКОРРУПЦИОННАЯ ОГОВОРКА</w:t>
      </w:r>
    </w:p>
    <w:p w:rsidR="004D46C1" w:rsidRPr="0042380C" w:rsidRDefault="004D46C1" w:rsidP="0042380C">
      <w:pPr>
        <w:jc w:val="both"/>
      </w:pPr>
      <w:r w:rsidRPr="0042380C">
        <w:t>11.</w:t>
      </w:r>
      <w:r w:rsidR="004A02FA" w:rsidRPr="0042380C">
        <w:t xml:space="preserve">1. </w:t>
      </w:r>
      <w:r w:rsidRPr="0042380C">
        <w:t xml:space="preserve">Стороны обязуются соблюдать антикоррупционное законодательство и не совершать действий, </w:t>
      </w:r>
      <w:r w:rsidR="005A4B43" w:rsidRPr="0042380C">
        <w:t>нарушающих нормы</w:t>
      </w:r>
      <w:r w:rsidRPr="0042380C">
        <w:t xml:space="preserve"> ФЗ №273-ФЗ от 25.12.2008г. «О противодействии коррупции» и иных нормативно-правовых актов в сфере противодействия коррупции.</w:t>
      </w:r>
    </w:p>
    <w:p w:rsidR="004D46C1" w:rsidRPr="0042380C" w:rsidRDefault="004D46C1" w:rsidP="0042380C">
      <w:pPr>
        <w:jc w:val="both"/>
      </w:pPr>
      <w:r w:rsidRPr="0042380C">
        <w:t>.</w:t>
      </w:r>
    </w:p>
    <w:p w:rsidR="004D46C1" w:rsidRPr="0042380C" w:rsidRDefault="004D46C1" w:rsidP="0042380C"/>
    <w:p w:rsidR="004D46C1" w:rsidRPr="0042380C" w:rsidRDefault="004D46C1" w:rsidP="0042380C">
      <w:pPr>
        <w:rPr>
          <w:b/>
          <w:bCs/>
        </w:rPr>
      </w:pPr>
      <w:r w:rsidRPr="0042380C">
        <w:rPr>
          <w:b/>
          <w:bCs/>
        </w:rPr>
        <w:t xml:space="preserve">                                     12. </w:t>
      </w:r>
      <w:r w:rsidR="005A4B43" w:rsidRPr="0042380C">
        <w:rPr>
          <w:b/>
          <w:bCs/>
        </w:rPr>
        <w:t>ЮРИДИЧЕСКИЕ АДРЕСА И</w:t>
      </w:r>
      <w:r w:rsidRPr="0042380C">
        <w:rPr>
          <w:b/>
          <w:bCs/>
        </w:rPr>
        <w:t xml:space="preserve"> </w:t>
      </w:r>
      <w:r w:rsidR="005A4B43" w:rsidRPr="0042380C">
        <w:rPr>
          <w:b/>
          <w:bCs/>
        </w:rPr>
        <w:t>РЕКВИЗИТЫ СТОРОН</w:t>
      </w:r>
    </w:p>
    <w:p w:rsidR="004D46C1" w:rsidRPr="0042380C" w:rsidRDefault="004D46C1" w:rsidP="0042380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pPr>
              <w:rPr>
                <w:rFonts w:eastAsia="Calibri"/>
                <w:b/>
                <w:bCs/>
              </w:rPr>
            </w:pPr>
            <w:r w:rsidRPr="0042380C">
              <w:rPr>
                <w:rFonts w:eastAsia="Calibri"/>
                <w:b/>
                <w:bCs/>
              </w:rPr>
              <w:t>ПОСТАВЩИК</w:t>
            </w:r>
          </w:p>
        </w:tc>
        <w:tc>
          <w:tcPr>
            <w:tcW w:w="5211" w:type="dxa"/>
            <w:shd w:val="clear" w:color="auto" w:fill="auto"/>
          </w:tcPr>
          <w:p w:rsidR="004D46C1" w:rsidRPr="0042380C" w:rsidRDefault="004D46C1" w:rsidP="0042380C">
            <w:pPr>
              <w:rPr>
                <w:rFonts w:eastAsia="Calibri"/>
                <w:b/>
                <w:bCs/>
              </w:rPr>
            </w:pPr>
            <w:r w:rsidRPr="0042380C">
              <w:rPr>
                <w:rFonts w:eastAsia="Calibri"/>
                <w:b/>
                <w:bCs/>
              </w:rPr>
              <w:t>ПОКУПАТЕЛЬ</w:t>
            </w:r>
          </w:p>
          <w:p w:rsidR="004D46C1" w:rsidRPr="0042380C" w:rsidRDefault="004D46C1" w:rsidP="0042380C">
            <w:pPr>
              <w:rPr>
                <w:rFonts w:eastAsia="Calibri"/>
                <w:b/>
                <w:bCs/>
              </w:rPr>
            </w:pPr>
            <w:r w:rsidRPr="0042380C">
              <w:rPr>
                <w:rFonts w:eastAsia="Calibri"/>
                <w:b/>
                <w:bCs/>
              </w:rPr>
              <w:t>ГУП РК «Крымхлеб»</w:t>
            </w:r>
          </w:p>
        </w:tc>
      </w:tr>
      <w:tr w:rsidR="004D46C1" w:rsidRPr="0042380C" w:rsidTr="008F355F">
        <w:tc>
          <w:tcPr>
            <w:tcW w:w="5210" w:type="dxa"/>
            <w:shd w:val="clear" w:color="auto" w:fill="auto"/>
          </w:tcPr>
          <w:p w:rsidR="004D46C1" w:rsidRPr="0042380C" w:rsidRDefault="004D46C1" w:rsidP="0042380C">
            <w:pPr>
              <w:rPr>
                <w:rFonts w:ascii="Calibri" w:eastAsia="Calibri" w:hAnsi="Calibri"/>
                <w:b/>
                <w:bCs/>
              </w:rPr>
            </w:pPr>
          </w:p>
        </w:tc>
        <w:tc>
          <w:tcPr>
            <w:tcW w:w="5211" w:type="dxa"/>
            <w:shd w:val="clear" w:color="auto" w:fill="auto"/>
          </w:tcPr>
          <w:p w:rsidR="004D46C1" w:rsidRPr="0042380C" w:rsidRDefault="004D46C1" w:rsidP="0042380C">
            <w:pPr>
              <w:jc w:val="both"/>
            </w:pPr>
            <w:r w:rsidRPr="0042380C">
              <w:rPr>
                <w:b/>
              </w:rPr>
              <w:t>Юридический адрес:</w:t>
            </w:r>
            <w:r w:rsidRPr="0042380C">
              <w:t xml:space="preserve"> 295013, РФ, Республика Крым, г. Симферополь, ул. Севастопольская, 51-А.</w:t>
            </w:r>
          </w:p>
          <w:p w:rsidR="004D46C1" w:rsidRPr="0042380C" w:rsidRDefault="004D46C1" w:rsidP="0042380C">
            <w:pPr>
              <w:jc w:val="both"/>
              <w:rPr>
                <w:b/>
              </w:rPr>
            </w:pPr>
            <w:r w:rsidRPr="0042380C">
              <w:rPr>
                <w:b/>
              </w:rPr>
              <w:t>Банковские реквизиты:</w:t>
            </w:r>
          </w:p>
          <w:p w:rsidR="004D46C1" w:rsidRPr="0042380C" w:rsidRDefault="004D46C1" w:rsidP="0042380C">
            <w:pPr>
              <w:jc w:val="both"/>
            </w:pPr>
            <w:r w:rsidRPr="0042380C">
              <w:t>ОГРН 1149102171240, ИНН 9102064539,</w:t>
            </w:r>
          </w:p>
          <w:p w:rsidR="004D46C1" w:rsidRPr="0042380C" w:rsidRDefault="004D46C1" w:rsidP="0042380C">
            <w:pPr>
              <w:jc w:val="both"/>
            </w:pPr>
            <w:r w:rsidRPr="0042380C">
              <w:t>КПП 910201001,</w:t>
            </w:r>
          </w:p>
          <w:p w:rsidR="004D46C1" w:rsidRPr="0042380C" w:rsidRDefault="004D46C1" w:rsidP="0042380C">
            <w:pPr>
              <w:keepNext/>
              <w:keepLines/>
              <w:outlineLvl w:val="2"/>
              <w:rPr>
                <w:rFonts w:eastAsia="Calibri"/>
              </w:rPr>
            </w:pPr>
            <w:r w:rsidRPr="0042380C">
              <w:rPr>
                <w:rFonts w:eastAsia="Calibri"/>
              </w:rPr>
              <w:t xml:space="preserve">РНКБ Банк (ПАО) </w:t>
            </w:r>
          </w:p>
          <w:p w:rsidR="004D46C1" w:rsidRPr="0042380C" w:rsidRDefault="004D46C1" w:rsidP="0042380C">
            <w:pPr>
              <w:keepNext/>
              <w:keepLines/>
              <w:outlineLvl w:val="2"/>
              <w:rPr>
                <w:rFonts w:eastAsia="Calibri"/>
              </w:rPr>
            </w:pPr>
            <w:proofErr w:type="gramStart"/>
            <w:r w:rsidRPr="0042380C">
              <w:rPr>
                <w:rFonts w:eastAsia="Calibri"/>
              </w:rPr>
              <w:t>р</w:t>
            </w:r>
            <w:proofErr w:type="gramEnd"/>
            <w:r w:rsidRPr="0042380C">
              <w:rPr>
                <w:rFonts w:eastAsia="Calibri"/>
              </w:rPr>
              <w:t xml:space="preserve">/с 40602810540130000014, </w:t>
            </w:r>
          </w:p>
          <w:p w:rsidR="004D46C1" w:rsidRPr="0042380C" w:rsidRDefault="004D46C1" w:rsidP="0042380C">
            <w:pPr>
              <w:keepNext/>
              <w:keepLines/>
              <w:outlineLvl w:val="2"/>
              <w:rPr>
                <w:rFonts w:eastAsia="Calibri"/>
              </w:rPr>
            </w:pPr>
            <w:r w:rsidRPr="0042380C">
              <w:rPr>
                <w:rFonts w:eastAsia="Calibri"/>
              </w:rPr>
              <w:t xml:space="preserve">ИНН 7701105460, КПП 910201001, </w:t>
            </w:r>
          </w:p>
          <w:p w:rsidR="004D46C1" w:rsidRPr="0042380C" w:rsidRDefault="004D46C1" w:rsidP="0042380C">
            <w:pPr>
              <w:keepNext/>
              <w:keepLines/>
              <w:outlineLvl w:val="2"/>
              <w:rPr>
                <w:rFonts w:eastAsia="Calibri"/>
              </w:rPr>
            </w:pPr>
            <w:proofErr w:type="gramStart"/>
            <w:r w:rsidRPr="0042380C">
              <w:rPr>
                <w:rFonts w:eastAsia="Calibri"/>
              </w:rPr>
              <w:t>к</w:t>
            </w:r>
            <w:proofErr w:type="gramEnd"/>
            <w:r w:rsidRPr="0042380C">
              <w:rPr>
                <w:rFonts w:eastAsia="Calibri"/>
              </w:rPr>
              <w:t xml:space="preserve">/с 30101810335100000607 в отделении Банка </w:t>
            </w:r>
          </w:p>
          <w:p w:rsidR="004D46C1" w:rsidRPr="0042380C" w:rsidRDefault="004D46C1" w:rsidP="0042380C">
            <w:pPr>
              <w:keepNext/>
              <w:keepLines/>
              <w:outlineLvl w:val="2"/>
              <w:rPr>
                <w:rFonts w:eastAsia="Calibri"/>
              </w:rPr>
            </w:pPr>
            <w:r w:rsidRPr="0042380C">
              <w:rPr>
                <w:rFonts w:eastAsia="Calibri"/>
              </w:rPr>
              <w:t>России по Республике Крым, БИК 043510607.</w:t>
            </w:r>
          </w:p>
          <w:p w:rsidR="004D46C1" w:rsidRPr="0042380C" w:rsidRDefault="004D46C1" w:rsidP="0042380C">
            <w:pPr>
              <w:jc w:val="both"/>
            </w:pPr>
          </w:p>
          <w:p w:rsidR="004D46C1" w:rsidRPr="0042380C" w:rsidRDefault="001D7923" w:rsidP="0042380C">
            <w:pPr>
              <w:jc w:val="both"/>
            </w:pPr>
            <w:r w:rsidRPr="0042380C">
              <w:t>Первый заместитель</w:t>
            </w:r>
            <w:r w:rsidR="004D46C1" w:rsidRPr="0042380C">
              <w:t xml:space="preserve"> генерального директора </w:t>
            </w:r>
          </w:p>
          <w:p w:rsidR="004D46C1" w:rsidRPr="0042380C" w:rsidRDefault="004D46C1" w:rsidP="0042380C">
            <w:pPr>
              <w:jc w:val="both"/>
            </w:pPr>
            <w:r w:rsidRPr="0042380C">
              <w:t>ГУП РК «Крымхлеб»</w:t>
            </w:r>
          </w:p>
          <w:p w:rsidR="004D46C1" w:rsidRPr="0042380C" w:rsidRDefault="004D46C1" w:rsidP="0042380C">
            <w:pPr>
              <w:jc w:val="both"/>
            </w:pPr>
            <w:r w:rsidRPr="0042380C">
              <w:t xml:space="preserve">_______________ </w:t>
            </w:r>
            <w:r w:rsidR="001D7923" w:rsidRPr="0042380C">
              <w:t>А.В. Венжега</w:t>
            </w:r>
          </w:p>
          <w:p w:rsidR="004D46C1" w:rsidRPr="0042380C" w:rsidRDefault="004D46C1" w:rsidP="0042380C">
            <w:pPr>
              <w:jc w:val="both"/>
              <w:rPr>
                <w:sz w:val="20"/>
                <w:szCs w:val="20"/>
              </w:rPr>
            </w:pPr>
            <w:r w:rsidRPr="0042380C">
              <w:t xml:space="preserve">          </w:t>
            </w:r>
            <w:r w:rsidRPr="0042380C">
              <w:rPr>
                <w:sz w:val="20"/>
                <w:szCs w:val="20"/>
              </w:rPr>
              <w:t xml:space="preserve">М.П.                                        </w:t>
            </w:r>
          </w:p>
          <w:p w:rsidR="004D46C1" w:rsidRPr="0042380C" w:rsidRDefault="004D46C1" w:rsidP="0042380C">
            <w:pPr>
              <w:rPr>
                <w:rFonts w:ascii="Calibri" w:eastAsia="Calibri" w:hAnsi="Calibri"/>
                <w:b/>
                <w:bCs/>
              </w:rPr>
            </w:pPr>
          </w:p>
        </w:tc>
      </w:tr>
    </w:tbl>
    <w:p w:rsidR="004D46C1" w:rsidRPr="0042380C" w:rsidRDefault="004D46C1" w:rsidP="0042380C">
      <w:pPr>
        <w:rPr>
          <w:b/>
          <w:bCs/>
        </w:rPr>
      </w:pPr>
    </w:p>
    <w:tbl>
      <w:tblPr>
        <w:tblW w:w="0" w:type="auto"/>
        <w:tblLook w:val="0000" w:firstRow="0" w:lastRow="0" w:firstColumn="0" w:lastColumn="0" w:noHBand="0" w:noVBand="0"/>
      </w:tblPr>
      <w:tblGrid>
        <w:gridCol w:w="4788"/>
        <w:gridCol w:w="5633"/>
      </w:tblGrid>
      <w:tr w:rsidR="004D46C1" w:rsidRPr="0042380C" w:rsidTr="008F355F">
        <w:tc>
          <w:tcPr>
            <w:tcW w:w="4788" w:type="dxa"/>
          </w:tcPr>
          <w:p w:rsidR="004D46C1" w:rsidRPr="0042380C" w:rsidRDefault="004D46C1" w:rsidP="0042380C"/>
        </w:tc>
        <w:tc>
          <w:tcPr>
            <w:tcW w:w="5633" w:type="dxa"/>
          </w:tcPr>
          <w:p w:rsidR="004D46C1" w:rsidRPr="0042380C" w:rsidRDefault="004D46C1" w:rsidP="0042380C"/>
        </w:tc>
      </w:tr>
    </w:tbl>
    <w:p w:rsidR="004D46C1" w:rsidRPr="0042380C" w:rsidRDefault="004D46C1" w:rsidP="0042380C"/>
    <w:p w:rsidR="004D46C1" w:rsidRPr="0042380C" w:rsidRDefault="004D46C1" w:rsidP="0042380C">
      <w:r w:rsidRPr="0042380C">
        <w:br w:type="page"/>
      </w:r>
    </w:p>
    <w:p w:rsidR="004D46C1" w:rsidRPr="0042380C" w:rsidRDefault="004D46C1" w:rsidP="0042380C"/>
    <w:tbl>
      <w:tblPr>
        <w:tblW w:w="0" w:type="auto"/>
        <w:tblLook w:val="04A0" w:firstRow="1" w:lastRow="0" w:firstColumn="1" w:lastColumn="0" w:noHBand="0" w:noVBand="1"/>
      </w:tblPr>
      <w:tblGrid>
        <w:gridCol w:w="5210"/>
        <w:gridCol w:w="5211"/>
      </w:tblGrid>
      <w:tr w:rsidR="004D46C1" w:rsidRPr="0042380C" w:rsidTr="008F355F">
        <w:tc>
          <w:tcPr>
            <w:tcW w:w="5210" w:type="dxa"/>
            <w:shd w:val="clear" w:color="auto" w:fill="auto"/>
          </w:tcPr>
          <w:p w:rsidR="004D46C1" w:rsidRPr="0042380C" w:rsidRDefault="004D46C1" w:rsidP="0042380C"/>
        </w:tc>
        <w:tc>
          <w:tcPr>
            <w:tcW w:w="5211" w:type="dxa"/>
            <w:shd w:val="clear" w:color="auto" w:fill="auto"/>
          </w:tcPr>
          <w:p w:rsidR="00DF39A8" w:rsidRPr="0042380C" w:rsidRDefault="00DF39A8" w:rsidP="0042380C"/>
          <w:p w:rsidR="004D46C1" w:rsidRPr="0042380C" w:rsidRDefault="004D46C1" w:rsidP="0042380C">
            <w:r w:rsidRPr="0042380C">
              <w:t xml:space="preserve">Приложение №1  к Договору поставки № </w:t>
            </w:r>
          </w:p>
          <w:p w:rsidR="004D46C1" w:rsidRPr="0042380C" w:rsidRDefault="004D46C1" w:rsidP="0042380C">
            <w:r w:rsidRPr="0042380C">
              <w:t>от «___»  ______________ 2016 года</w:t>
            </w:r>
          </w:p>
        </w:tc>
      </w:tr>
    </w:tbl>
    <w:p w:rsidR="004D46C1" w:rsidRPr="0042380C" w:rsidRDefault="004D46C1" w:rsidP="0042380C"/>
    <w:p w:rsidR="004D46C1" w:rsidRPr="0042380C" w:rsidRDefault="004D46C1" w:rsidP="0042380C"/>
    <w:p w:rsidR="004D46C1" w:rsidRPr="0042380C" w:rsidRDefault="004D46C1" w:rsidP="0042380C">
      <w:pPr>
        <w:ind w:left="-120" w:right="-196"/>
        <w:jc w:val="center"/>
        <w:rPr>
          <w:b/>
        </w:rPr>
      </w:pPr>
      <w:r w:rsidRPr="0042380C">
        <w:rPr>
          <w:b/>
        </w:rPr>
        <w:t>Спецификация № 1</w:t>
      </w:r>
    </w:p>
    <w:p w:rsidR="004D46C1" w:rsidRPr="0042380C" w:rsidRDefault="004D46C1" w:rsidP="0042380C">
      <w:pPr>
        <w:ind w:left="-120" w:right="-196"/>
        <w:jc w:val="center"/>
        <w:rPr>
          <w:b/>
        </w:rPr>
      </w:pPr>
    </w:p>
    <w:p w:rsidR="004D46C1" w:rsidRPr="0042380C" w:rsidRDefault="004D46C1" w:rsidP="0042380C">
      <w:pPr>
        <w:ind w:left="-120" w:right="-196"/>
        <w:jc w:val="center"/>
        <w:rPr>
          <w:b/>
          <w:bCs/>
        </w:rPr>
      </w:pPr>
      <w:r w:rsidRPr="0042380C">
        <w:rPr>
          <w:b/>
          <w:bCs/>
        </w:rPr>
        <w:t xml:space="preserve">к Договору </w:t>
      </w:r>
      <w:r w:rsidRPr="0042380C">
        <w:rPr>
          <w:b/>
        </w:rPr>
        <w:t xml:space="preserve">поставки  </w:t>
      </w:r>
      <w:r w:rsidRPr="0042380C">
        <w:rPr>
          <w:b/>
          <w:bCs/>
        </w:rPr>
        <w:t>№ _____от  «___»______________  2016 года</w:t>
      </w:r>
    </w:p>
    <w:p w:rsidR="004D46C1" w:rsidRPr="0042380C" w:rsidRDefault="004D46C1" w:rsidP="0042380C">
      <w:pPr>
        <w:ind w:right="-196"/>
        <w:jc w:val="both"/>
        <w:rPr>
          <w:bCs/>
        </w:rPr>
      </w:pPr>
      <w:r w:rsidRPr="0042380C">
        <w:rPr>
          <w:bCs/>
        </w:rPr>
        <w:t xml:space="preserve">     </w:t>
      </w:r>
    </w:p>
    <w:p w:rsidR="004D46C1" w:rsidRPr="0042380C" w:rsidRDefault="004D46C1" w:rsidP="0042380C">
      <w:pPr>
        <w:ind w:right="-196"/>
        <w:rPr>
          <w:iCs/>
        </w:rPr>
      </w:pPr>
      <w:r w:rsidRPr="0042380C">
        <w:rPr>
          <w:iCs/>
        </w:rPr>
        <w:t>г. Симферополь</w:t>
      </w:r>
      <w:r w:rsidRPr="0042380C">
        <w:rPr>
          <w:iCs/>
        </w:rPr>
        <w:tab/>
      </w:r>
      <w:r w:rsidRPr="0042380C">
        <w:rPr>
          <w:iCs/>
        </w:rPr>
        <w:tab/>
      </w:r>
      <w:r w:rsidRPr="0042380C">
        <w:rPr>
          <w:iCs/>
        </w:rPr>
        <w:tab/>
      </w:r>
      <w:r w:rsidRPr="0042380C">
        <w:rPr>
          <w:iCs/>
        </w:rPr>
        <w:tab/>
      </w:r>
      <w:r w:rsidRPr="0042380C">
        <w:rPr>
          <w:iCs/>
        </w:rPr>
        <w:tab/>
      </w:r>
      <w:r w:rsidRPr="0042380C">
        <w:rPr>
          <w:iCs/>
        </w:rPr>
        <w:tab/>
      </w:r>
      <w:r w:rsidRPr="0042380C">
        <w:rPr>
          <w:iCs/>
        </w:rPr>
        <w:tab/>
        <w:t xml:space="preserve">      «_____» _____________ 2016 года</w:t>
      </w:r>
    </w:p>
    <w:p w:rsidR="004D46C1" w:rsidRPr="0042380C" w:rsidRDefault="004D46C1" w:rsidP="0042380C">
      <w:pPr>
        <w:ind w:right="-196"/>
        <w:jc w:val="center"/>
        <w:rPr>
          <w:b/>
          <w:i/>
          <w:iCs/>
        </w:rPr>
      </w:pPr>
    </w:p>
    <w:p w:rsidR="004D46C1" w:rsidRPr="0042380C" w:rsidRDefault="004D46C1" w:rsidP="0042380C">
      <w:pPr>
        <w:jc w:val="both"/>
      </w:pPr>
      <w:r w:rsidRPr="0042380C">
        <w:rPr>
          <w:b/>
          <w:bCs/>
        </w:rPr>
        <w:t>ПОСТАВЩИК:____________________________________________</w:t>
      </w:r>
      <w:r w:rsidRPr="0042380C">
        <w:t xml:space="preserve">, в лице __________________________, </w:t>
      </w:r>
      <w:proofErr w:type="gramStart"/>
      <w:r w:rsidRPr="0042380C">
        <w:t>действующего</w:t>
      </w:r>
      <w:proofErr w:type="gramEnd"/>
      <w:r w:rsidRPr="0042380C">
        <w:t xml:space="preserve"> на основании ___________________, с одной стороны, и</w:t>
      </w:r>
    </w:p>
    <w:p w:rsidR="004D46C1" w:rsidRPr="0042380C" w:rsidRDefault="004D46C1" w:rsidP="0042380C">
      <w:pPr>
        <w:jc w:val="both"/>
      </w:pPr>
      <w:r w:rsidRPr="0042380C">
        <w:rPr>
          <w:b/>
          <w:bCs/>
        </w:rPr>
        <w:t>ПОКУПАТЕЛЬ</w:t>
      </w:r>
      <w:r w:rsidRPr="0042380C">
        <w:t xml:space="preserve">:  </w:t>
      </w:r>
      <w:r w:rsidRPr="0042380C">
        <w:rPr>
          <w:b/>
        </w:rPr>
        <w:t xml:space="preserve">Государственное унитарное предприятие Республики Крым «Крымхлеб», </w:t>
      </w:r>
      <w:r w:rsidRPr="0042380C">
        <w:t xml:space="preserve">в  лице </w:t>
      </w:r>
      <w:r w:rsidR="00D106AD" w:rsidRPr="0042380C">
        <w:t>первого заместителя генерального директора Венжега Андрея Васильевича, действующего на основании  доверенности</w:t>
      </w:r>
      <w:r w:rsidR="008F355F" w:rsidRPr="0042380C">
        <w:t xml:space="preserve"> </w:t>
      </w:r>
      <w:r w:rsidR="00D77BCD">
        <w:t>_____________</w:t>
      </w:r>
      <w:r w:rsidRPr="0042380C">
        <w:t>, с другой стороны, вместе в дальнейшем Стороны, составили и подписали настоящую Спецификацию о нижеследующем:</w:t>
      </w:r>
    </w:p>
    <w:p w:rsidR="004D46C1" w:rsidRPr="0042380C" w:rsidRDefault="004D46C1" w:rsidP="0042380C">
      <w:pPr>
        <w:jc w:val="both"/>
      </w:pPr>
    </w:p>
    <w:p w:rsidR="004D46C1" w:rsidRPr="0042380C" w:rsidRDefault="004D46C1" w:rsidP="0042380C">
      <w:pPr>
        <w:jc w:val="both"/>
        <w:rPr>
          <w:b/>
          <w:sz w:val="22"/>
          <w:szCs w:val="22"/>
        </w:rPr>
      </w:pPr>
      <w:r w:rsidRPr="0042380C">
        <w:rPr>
          <w:b/>
          <w:sz w:val="22"/>
          <w:szCs w:val="22"/>
        </w:rPr>
        <w:t>1.Поставщик обязуется поставить, а Покупатель принять и оплатить указанный ниже товар:</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27"/>
        <w:gridCol w:w="1139"/>
        <w:gridCol w:w="810"/>
        <w:gridCol w:w="3514"/>
        <w:gridCol w:w="1097"/>
        <w:gridCol w:w="1470"/>
      </w:tblGrid>
      <w:tr w:rsidR="004D46C1" w:rsidRPr="0042380C" w:rsidTr="00685000">
        <w:trPr>
          <w:trHeight w:val="1223"/>
        </w:trPr>
        <w:tc>
          <w:tcPr>
            <w:tcW w:w="509" w:type="dxa"/>
            <w:vAlign w:val="center"/>
          </w:tcPr>
          <w:p w:rsidR="004D46C1" w:rsidRPr="0042380C" w:rsidRDefault="004D46C1" w:rsidP="0042380C">
            <w:pPr>
              <w:ind w:right="-196"/>
              <w:rPr>
                <w:b/>
                <w:sz w:val="22"/>
                <w:szCs w:val="22"/>
              </w:rPr>
            </w:pPr>
            <w:r w:rsidRPr="0042380C">
              <w:rPr>
                <w:b/>
                <w:sz w:val="22"/>
                <w:szCs w:val="22"/>
              </w:rPr>
              <w:t>№ п/п</w:t>
            </w:r>
          </w:p>
          <w:p w:rsidR="004D46C1" w:rsidRPr="0042380C" w:rsidRDefault="004D46C1" w:rsidP="0042380C">
            <w:pPr>
              <w:ind w:right="-196"/>
              <w:jc w:val="center"/>
              <w:rPr>
                <w:b/>
                <w:sz w:val="22"/>
                <w:szCs w:val="22"/>
              </w:rPr>
            </w:pPr>
          </w:p>
        </w:tc>
        <w:tc>
          <w:tcPr>
            <w:tcW w:w="2027" w:type="dxa"/>
            <w:vAlign w:val="center"/>
          </w:tcPr>
          <w:p w:rsidR="004D46C1" w:rsidRPr="0042380C" w:rsidRDefault="004D46C1" w:rsidP="0042380C">
            <w:pPr>
              <w:ind w:right="-196"/>
              <w:jc w:val="center"/>
              <w:rPr>
                <w:b/>
                <w:sz w:val="22"/>
                <w:szCs w:val="22"/>
              </w:rPr>
            </w:pPr>
            <w:r w:rsidRPr="0042380C">
              <w:rPr>
                <w:b/>
                <w:sz w:val="22"/>
                <w:szCs w:val="22"/>
              </w:rPr>
              <w:t xml:space="preserve">Наименование </w:t>
            </w:r>
          </w:p>
          <w:p w:rsidR="004D46C1" w:rsidRPr="0042380C" w:rsidRDefault="004D46C1" w:rsidP="0042380C">
            <w:pPr>
              <w:ind w:right="-196"/>
              <w:jc w:val="center"/>
              <w:rPr>
                <w:b/>
                <w:sz w:val="22"/>
                <w:szCs w:val="22"/>
              </w:rPr>
            </w:pPr>
            <w:r w:rsidRPr="0042380C">
              <w:rPr>
                <w:b/>
                <w:sz w:val="22"/>
                <w:szCs w:val="22"/>
              </w:rPr>
              <w:t>товара</w:t>
            </w:r>
          </w:p>
        </w:tc>
        <w:tc>
          <w:tcPr>
            <w:tcW w:w="1139" w:type="dxa"/>
            <w:vAlign w:val="center"/>
          </w:tcPr>
          <w:p w:rsidR="004D46C1" w:rsidRPr="0042380C" w:rsidRDefault="004D46C1" w:rsidP="0042380C">
            <w:pPr>
              <w:ind w:right="-196"/>
              <w:rPr>
                <w:b/>
                <w:sz w:val="22"/>
                <w:szCs w:val="22"/>
              </w:rPr>
            </w:pPr>
          </w:p>
          <w:p w:rsidR="004D46C1" w:rsidRPr="0042380C" w:rsidRDefault="004D46C1" w:rsidP="0042380C">
            <w:pPr>
              <w:ind w:right="-196"/>
              <w:jc w:val="center"/>
              <w:rPr>
                <w:b/>
                <w:sz w:val="22"/>
                <w:szCs w:val="22"/>
              </w:rPr>
            </w:pPr>
            <w:r w:rsidRPr="0042380C">
              <w:rPr>
                <w:b/>
                <w:sz w:val="22"/>
                <w:szCs w:val="22"/>
              </w:rPr>
              <w:t>Ед.</w:t>
            </w:r>
          </w:p>
          <w:p w:rsidR="004D46C1" w:rsidRPr="0042380C" w:rsidRDefault="004D46C1" w:rsidP="0042380C">
            <w:pPr>
              <w:ind w:right="-196"/>
              <w:jc w:val="center"/>
              <w:rPr>
                <w:b/>
                <w:sz w:val="22"/>
                <w:szCs w:val="22"/>
              </w:rPr>
            </w:pPr>
            <w:r w:rsidRPr="0042380C">
              <w:rPr>
                <w:b/>
                <w:sz w:val="22"/>
                <w:szCs w:val="22"/>
              </w:rPr>
              <w:t>измерения</w:t>
            </w:r>
          </w:p>
        </w:tc>
        <w:tc>
          <w:tcPr>
            <w:tcW w:w="810" w:type="dxa"/>
          </w:tcPr>
          <w:p w:rsidR="004D46C1" w:rsidRPr="0042380C" w:rsidRDefault="004D46C1" w:rsidP="0042380C">
            <w:pPr>
              <w:ind w:right="-196"/>
              <w:rPr>
                <w:b/>
                <w:sz w:val="22"/>
                <w:szCs w:val="22"/>
              </w:rPr>
            </w:pPr>
          </w:p>
          <w:p w:rsidR="004D46C1" w:rsidRPr="0042380C" w:rsidRDefault="004D46C1" w:rsidP="0042380C">
            <w:pPr>
              <w:ind w:right="-196"/>
              <w:rPr>
                <w:b/>
                <w:sz w:val="22"/>
                <w:szCs w:val="22"/>
              </w:rPr>
            </w:pPr>
            <w:r w:rsidRPr="0042380C">
              <w:rPr>
                <w:b/>
                <w:sz w:val="22"/>
                <w:szCs w:val="22"/>
              </w:rPr>
              <w:t>Кол-во</w:t>
            </w:r>
          </w:p>
        </w:tc>
        <w:tc>
          <w:tcPr>
            <w:tcW w:w="3514" w:type="dxa"/>
          </w:tcPr>
          <w:p w:rsidR="004D46C1" w:rsidRPr="0042380C" w:rsidRDefault="004D46C1" w:rsidP="0042380C">
            <w:pPr>
              <w:ind w:right="-196"/>
              <w:jc w:val="center"/>
              <w:rPr>
                <w:b/>
                <w:sz w:val="22"/>
                <w:szCs w:val="22"/>
              </w:rPr>
            </w:pPr>
            <w:r w:rsidRPr="0042380C">
              <w:rPr>
                <w:b/>
                <w:sz w:val="22"/>
                <w:szCs w:val="22"/>
              </w:rPr>
              <w:t>Технические и функциональные</w:t>
            </w:r>
          </w:p>
          <w:p w:rsidR="004D46C1" w:rsidRPr="0042380C" w:rsidRDefault="004D46C1" w:rsidP="0042380C">
            <w:pPr>
              <w:ind w:right="-196"/>
              <w:jc w:val="center"/>
              <w:rPr>
                <w:b/>
                <w:sz w:val="22"/>
                <w:szCs w:val="22"/>
              </w:rPr>
            </w:pPr>
            <w:r w:rsidRPr="0042380C">
              <w:rPr>
                <w:b/>
                <w:sz w:val="22"/>
                <w:szCs w:val="22"/>
              </w:rPr>
              <w:t xml:space="preserve">характеристики, </w:t>
            </w:r>
          </w:p>
          <w:p w:rsidR="004D46C1" w:rsidRPr="0042380C" w:rsidRDefault="004D46C1" w:rsidP="0042380C">
            <w:pPr>
              <w:ind w:right="-196"/>
              <w:jc w:val="center"/>
              <w:rPr>
                <w:b/>
                <w:sz w:val="22"/>
                <w:szCs w:val="22"/>
              </w:rPr>
            </w:pPr>
            <w:r w:rsidRPr="0042380C">
              <w:rPr>
                <w:b/>
                <w:sz w:val="22"/>
                <w:szCs w:val="22"/>
              </w:rPr>
              <w:t>требования к качеству</w:t>
            </w:r>
          </w:p>
        </w:tc>
        <w:tc>
          <w:tcPr>
            <w:tcW w:w="1097" w:type="dxa"/>
            <w:vAlign w:val="center"/>
          </w:tcPr>
          <w:p w:rsidR="004D46C1" w:rsidRPr="0042380C" w:rsidRDefault="004D46C1" w:rsidP="0042380C">
            <w:pPr>
              <w:ind w:right="-196"/>
              <w:jc w:val="center"/>
              <w:rPr>
                <w:b/>
                <w:sz w:val="22"/>
                <w:szCs w:val="22"/>
              </w:rPr>
            </w:pPr>
            <w:r w:rsidRPr="0042380C">
              <w:rPr>
                <w:b/>
                <w:sz w:val="22"/>
                <w:szCs w:val="22"/>
              </w:rPr>
              <w:t xml:space="preserve">Цена </w:t>
            </w:r>
          </w:p>
          <w:p w:rsidR="004D46C1" w:rsidRPr="0042380C" w:rsidRDefault="004D46C1" w:rsidP="0042380C">
            <w:pPr>
              <w:ind w:right="-196"/>
              <w:jc w:val="center"/>
              <w:rPr>
                <w:b/>
                <w:sz w:val="22"/>
                <w:szCs w:val="22"/>
              </w:rPr>
            </w:pPr>
            <w:r w:rsidRPr="0042380C">
              <w:rPr>
                <w:b/>
                <w:sz w:val="22"/>
                <w:szCs w:val="22"/>
              </w:rPr>
              <w:t xml:space="preserve"> с НДС, </w:t>
            </w:r>
          </w:p>
          <w:p w:rsidR="004D46C1" w:rsidRPr="0042380C" w:rsidRDefault="004D46C1" w:rsidP="0042380C">
            <w:pPr>
              <w:ind w:right="-196"/>
              <w:jc w:val="center"/>
              <w:rPr>
                <w:b/>
                <w:sz w:val="22"/>
                <w:szCs w:val="22"/>
              </w:rPr>
            </w:pPr>
            <w:r w:rsidRPr="0042380C">
              <w:rPr>
                <w:b/>
                <w:sz w:val="22"/>
                <w:szCs w:val="22"/>
              </w:rPr>
              <w:t xml:space="preserve">(за 1 </w:t>
            </w:r>
            <w:proofErr w:type="spellStart"/>
            <w:proofErr w:type="gramStart"/>
            <w:r w:rsidRPr="0042380C">
              <w:rPr>
                <w:b/>
                <w:sz w:val="22"/>
                <w:szCs w:val="22"/>
              </w:rPr>
              <w:t>ед</w:t>
            </w:r>
            <w:proofErr w:type="spellEnd"/>
            <w:proofErr w:type="gramEnd"/>
            <w:r w:rsidRPr="0042380C">
              <w:rPr>
                <w:b/>
                <w:sz w:val="22"/>
                <w:szCs w:val="22"/>
              </w:rPr>
              <w:t>), руб.</w:t>
            </w:r>
          </w:p>
          <w:p w:rsidR="004D46C1" w:rsidRPr="0042380C" w:rsidRDefault="004D46C1" w:rsidP="0042380C">
            <w:pPr>
              <w:ind w:right="-196"/>
              <w:jc w:val="center"/>
              <w:rPr>
                <w:b/>
                <w:sz w:val="22"/>
                <w:szCs w:val="22"/>
              </w:rPr>
            </w:pPr>
          </w:p>
        </w:tc>
        <w:tc>
          <w:tcPr>
            <w:tcW w:w="1470" w:type="dxa"/>
            <w:vAlign w:val="center"/>
          </w:tcPr>
          <w:p w:rsidR="004D46C1" w:rsidRPr="0042380C" w:rsidRDefault="004D46C1" w:rsidP="0042380C">
            <w:pPr>
              <w:ind w:right="-196"/>
              <w:jc w:val="center"/>
              <w:rPr>
                <w:b/>
                <w:sz w:val="22"/>
                <w:szCs w:val="22"/>
              </w:rPr>
            </w:pPr>
            <w:r w:rsidRPr="0042380C">
              <w:rPr>
                <w:b/>
                <w:sz w:val="22"/>
                <w:szCs w:val="22"/>
              </w:rPr>
              <w:t xml:space="preserve">Сумма </w:t>
            </w:r>
          </w:p>
          <w:p w:rsidR="004D46C1" w:rsidRPr="0042380C" w:rsidRDefault="004D46C1" w:rsidP="0042380C">
            <w:pPr>
              <w:ind w:right="-196"/>
              <w:jc w:val="center"/>
              <w:rPr>
                <w:b/>
                <w:sz w:val="22"/>
                <w:szCs w:val="22"/>
              </w:rPr>
            </w:pPr>
            <w:r w:rsidRPr="0042380C">
              <w:rPr>
                <w:b/>
                <w:sz w:val="22"/>
                <w:szCs w:val="22"/>
              </w:rPr>
              <w:t>с НДС, руб.</w:t>
            </w:r>
          </w:p>
          <w:p w:rsidR="004D46C1" w:rsidRPr="0042380C" w:rsidRDefault="004D46C1" w:rsidP="0042380C">
            <w:pPr>
              <w:ind w:right="-196"/>
              <w:jc w:val="center"/>
              <w:rPr>
                <w:b/>
                <w:sz w:val="22"/>
                <w:szCs w:val="22"/>
              </w:rPr>
            </w:pPr>
          </w:p>
        </w:tc>
      </w:tr>
      <w:tr w:rsidR="004D46C1" w:rsidRPr="0042380C" w:rsidTr="00685000">
        <w:trPr>
          <w:trHeight w:val="473"/>
        </w:trPr>
        <w:tc>
          <w:tcPr>
            <w:tcW w:w="509" w:type="dxa"/>
            <w:vAlign w:val="center"/>
          </w:tcPr>
          <w:p w:rsidR="004D46C1" w:rsidRPr="0042380C" w:rsidRDefault="004D46C1" w:rsidP="0042380C">
            <w:pPr>
              <w:ind w:right="-196"/>
              <w:rPr>
                <w:b/>
                <w:bCs/>
              </w:rPr>
            </w:pPr>
            <w:r w:rsidRPr="0042380C">
              <w:rPr>
                <w:b/>
                <w:bCs/>
              </w:rPr>
              <w:t>1</w:t>
            </w:r>
          </w:p>
        </w:tc>
        <w:tc>
          <w:tcPr>
            <w:tcW w:w="2027" w:type="dxa"/>
            <w:vAlign w:val="center"/>
          </w:tcPr>
          <w:p w:rsidR="004D46C1" w:rsidRPr="0042380C" w:rsidRDefault="004D46C1" w:rsidP="0042380C">
            <w:pPr>
              <w:ind w:right="-196"/>
              <w:rPr>
                <w:b/>
                <w:bCs/>
              </w:rPr>
            </w:pPr>
          </w:p>
        </w:tc>
        <w:tc>
          <w:tcPr>
            <w:tcW w:w="1139" w:type="dxa"/>
            <w:vAlign w:val="center"/>
          </w:tcPr>
          <w:p w:rsidR="004D46C1" w:rsidRPr="0042380C" w:rsidRDefault="004D46C1" w:rsidP="0042380C">
            <w:pPr>
              <w:ind w:right="-196"/>
              <w:jc w:val="center"/>
              <w:rPr>
                <w:b/>
                <w:bCs/>
              </w:rPr>
            </w:pPr>
          </w:p>
        </w:tc>
        <w:tc>
          <w:tcPr>
            <w:tcW w:w="810" w:type="dxa"/>
            <w:vAlign w:val="center"/>
          </w:tcPr>
          <w:p w:rsidR="004D46C1" w:rsidRPr="0042380C" w:rsidRDefault="004D46C1" w:rsidP="0042380C">
            <w:pPr>
              <w:ind w:right="-196"/>
              <w:jc w:val="center"/>
              <w:rPr>
                <w:b/>
                <w:bCs/>
              </w:rPr>
            </w:pPr>
          </w:p>
        </w:tc>
        <w:tc>
          <w:tcPr>
            <w:tcW w:w="3514" w:type="dxa"/>
          </w:tcPr>
          <w:p w:rsidR="004D46C1" w:rsidRPr="0042380C" w:rsidRDefault="004D46C1" w:rsidP="0042380C">
            <w:pPr>
              <w:ind w:right="-196"/>
              <w:jc w:val="center"/>
              <w:rPr>
                <w:b/>
                <w:bCs/>
              </w:rPr>
            </w:pPr>
          </w:p>
        </w:tc>
        <w:tc>
          <w:tcPr>
            <w:tcW w:w="1097" w:type="dxa"/>
            <w:vAlign w:val="center"/>
          </w:tcPr>
          <w:p w:rsidR="004D46C1" w:rsidRPr="0042380C" w:rsidRDefault="004D46C1" w:rsidP="0042380C">
            <w:pPr>
              <w:ind w:right="-196"/>
              <w:jc w:val="center"/>
              <w:rPr>
                <w:b/>
                <w:bCs/>
              </w:rPr>
            </w:pPr>
          </w:p>
        </w:tc>
        <w:tc>
          <w:tcPr>
            <w:tcW w:w="1470" w:type="dxa"/>
            <w:vAlign w:val="center"/>
          </w:tcPr>
          <w:p w:rsidR="004D46C1" w:rsidRPr="0042380C" w:rsidRDefault="004D46C1" w:rsidP="0042380C">
            <w:pPr>
              <w:ind w:right="-196"/>
              <w:jc w:val="center"/>
              <w:rPr>
                <w:b/>
                <w:bCs/>
              </w:rPr>
            </w:pPr>
          </w:p>
        </w:tc>
      </w:tr>
    </w:tbl>
    <w:p w:rsidR="004D46C1" w:rsidRPr="0042380C" w:rsidRDefault="004D46C1" w:rsidP="0042380C">
      <w:pPr>
        <w:ind w:right="-196"/>
        <w:jc w:val="both"/>
        <w:rPr>
          <w:b/>
          <w:bCs/>
          <w:iCs/>
        </w:rPr>
      </w:pPr>
      <w:r w:rsidRPr="0042380C">
        <w:rPr>
          <w:b/>
          <w:bCs/>
          <w:iCs/>
        </w:rPr>
        <w:t>2.</w:t>
      </w:r>
      <w:r w:rsidRPr="0042380C">
        <w:rPr>
          <w:b/>
          <w:bCs/>
          <w:i/>
          <w:iCs/>
        </w:rPr>
        <w:t xml:space="preserve"> </w:t>
      </w:r>
      <w:r w:rsidRPr="0042380C">
        <w:rPr>
          <w:b/>
          <w:bCs/>
          <w:iCs/>
        </w:rPr>
        <w:t>Общая стоимость партии товара согласно настоящей Спецификации составляет:</w:t>
      </w:r>
    </w:p>
    <w:p w:rsidR="004D46C1" w:rsidRPr="0042380C" w:rsidRDefault="004D46C1" w:rsidP="0042380C">
      <w:pPr>
        <w:ind w:right="-196"/>
        <w:jc w:val="both"/>
        <w:rPr>
          <w:b/>
        </w:rPr>
      </w:pPr>
      <w:r w:rsidRPr="0042380C">
        <w:rPr>
          <w:b/>
        </w:rPr>
        <w:t>___________________</w:t>
      </w:r>
    </w:p>
    <w:p w:rsidR="004D46C1" w:rsidRPr="0042380C" w:rsidRDefault="004D46C1" w:rsidP="0042380C">
      <w:pPr>
        <w:jc w:val="both"/>
        <w:rPr>
          <w:b/>
        </w:rPr>
      </w:pPr>
      <w:r w:rsidRPr="0042380C">
        <w:rPr>
          <w:b/>
        </w:rPr>
        <w:t xml:space="preserve">3. Порядок оплаты: </w:t>
      </w:r>
      <w:r w:rsidR="00E90090">
        <w:t>в</w:t>
      </w:r>
      <w:r w:rsidR="00E90090" w:rsidRPr="00E90090">
        <w:t xml:space="preserve"> безналичной форме путем перечисления денежных </w:t>
      </w:r>
      <w:proofErr w:type="gramStart"/>
      <w:r w:rsidR="00E90090" w:rsidRPr="00E90090">
        <w:t>средств</w:t>
      </w:r>
      <w:proofErr w:type="gramEnd"/>
      <w:r w:rsidR="00E90090" w:rsidRPr="00E90090">
        <w:t xml:space="preserve"> на расчетный счет поставщика согласно выставленного счета в течение 21 (Двадцать один) банковских дней за фактически отгруженный товар</w:t>
      </w:r>
      <w:r w:rsidRPr="0042380C">
        <w:t xml:space="preserve">.  </w:t>
      </w:r>
    </w:p>
    <w:p w:rsidR="004D46C1" w:rsidRPr="0042380C" w:rsidRDefault="004D46C1" w:rsidP="0042380C">
      <w:pPr>
        <w:jc w:val="both"/>
        <w:rPr>
          <w:b/>
        </w:rPr>
      </w:pPr>
      <w:r w:rsidRPr="0042380C">
        <w:rPr>
          <w:b/>
        </w:rPr>
        <w:t xml:space="preserve">4. Условия поставки:  </w:t>
      </w:r>
      <w:r w:rsidRPr="0042380C">
        <w:t>________________</w:t>
      </w:r>
    </w:p>
    <w:p w:rsidR="004D46C1" w:rsidRPr="0042380C" w:rsidRDefault="004D46C1" w:rsidP="0042380C">
      <w:pPr>
        <w:jc w:val="both"/>
      </w:pPr>
      <w:r w:rsidRPr="0042380C">
        <w:rPr>
          <w:b/>
        </w:rPr>
        <w:t>5. Место поставки:</w:t>
      </w:r>
      <w:r w:rsidRPr="0042380C">
        <w:t xml:space="preserve"> ____________, согласно Правилам ИНКОТЕРМС в редакции 2010 года.</w:t>
      </w:r>
    </w:p>
    <w:p w:rsidR="004D46C1" w:rsidRPr="0042380C" w:rsidRDefault="004D46C1" w:rsidP="0042380C">
      <w:pPr>
        <w:ind w:right="-196"/>
        <w:jc w:val="both"/>
      </w:pPr>
      <w:r w:rsidRPr="0042380C">
        <w:rPr>
          <w:b/>
        </w:rPr>
        <w:t>6. Строки поставки:</w:t>
      </w:r>
      <w:r w:rsidRPr="0042380C">
        <w:t xml:space="preserve"> _______________. </w:t>
      </w:r>
    </w:p>
    <w:p w:rsidR="004D46C1" w:rsidRPr="0042380C" w:rsidRDefault="004D46C1" w:rsidP="0042380C">
      <w:pPr>
        <w:jc w:val="both"/>
      </w:pPr>
      <w:r w:rsidRPr="0042380C">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4D46C1" w:rsidRPr="0042380C" w:rsidRDefault="004D46C1" w:rsidP="0042380C">
      <w:pPr>
        <w:ind w:right="-196"/>
        <w:jc w:val="both"/>
        <w:rPr>
          <w:b/>
        </w:rPr>
      </w:pPr>
      <w:r w:rsidRPr="0042380C">
        <w:rPr>
          <w:b/>
        </w:rPr>
        <w:t xml:space="preserve">7. Качество товара должно соответствовать (ГОСТ):  </w:t>
      </w:r>
    </w:p>
    <w:p w:rsidR="004D46C1" w:rsidRPr="0042380C" w:rsidRDefault="004D46C1" w:rsidP="0042380C">
      <w:pPr>
        <w:ind w:right="-196"/>
        <w:jc w:val="both"/>
      </w:pPr>
    </w:p>
    <w:p w:rsidR="004D46C1" w:rsidRPr="0042380C" w:rsidRDefault="004D46C1" w:rsidP="0042380C">
      <w:pPr>
        <w:ind w:right="-196"/>
        <w:jc w:val="both"/>
        <w:rPr>
          <w:b/>
        </w:rPr>
      </w:pPr>
    </w:p>
    <w:p w:rsidR="004D46C1" w:rsidRPr="0042380C" w:rsidRDefault="004D46C1" w:rsidP="0042380C">
      <w:pPr>
        <w:ind w:right="-196"/>
        <w:jc w:val="both"/>
        <w:rPr>
          <w:b/>
        </w:rPr>
      </w:pPr>
      <w:r w:rsidRPr="0042380C">
        <w:rPr>
          <w:b/>
        </w:rPr>
        <w:t xml:space="preserve">                          ПОСТАВЩИК:</w:t>
      </w:r>
      <w:r w:rsidRPr="0042380C">
        <w:rPr>
          <w:b/>
        </w:rPr>
        <w:tab/>
      </w:r>
      <w:r w:rsidRPr="0042380C">
        <w:rPr>
          <w:b/>
        </w:rPr>
        <w:tab/>
      </w:r>
      <w:r w:rsidRPr="0042380C">
        <w:rPr>
          <w:b/>
        </w:rPr>
        <w:tab/>
      </w:r>
      <w:r w:rsidRPr="0042380C">
        <w:rPr>
          <w:b/>
        </w:rPr>
        <w:tab/>
        <w:t xml:space="preserve">                    ПОКУПАТЕЛЬ:</w:t>
      </w:r>
    </w:p>
    <w:p w:rsidR="004D46C1" w:rsidRPr="0042380C" w:rsidRDefault="004D46C1" w:rsidP="0042380C">
      <w:pPr>
        <w:ind w:right="-196"/>
        <w:jc w:val="both"/>
        <w:rPr>
          <w:b/>
        </w:rPr>
      </w:pPr>
    </w:p>
    <w:tbl>
      <w:tblPr>
        <w:tblW w:w="10598" w:type="dxa"/>
        <w:tblLook w:val="04A0" w:firstRow="1" w:lastRow="0" w:firstColumn="1" w:lastColumn="0" w:noHBand="0" w:noVBand="1"/>
      </w:tblPr>
      <w:tblGrid>
        <w:gridCol w:w="5637"/>
        <w:gridCol w:w="4961"/>
      </w:tblGrid>
      <w:tr w:rsidR="004D46C1" w:rsidRPr="0042380C" w:rsidTr="00F6398D">
        <w:tc>
          <w:tcPr>
            <w:tcW w:w="5637" w:type="dxa"/>
            <w:shd w:val="clear" w:color="auto" w:fill="auto"/>
          </w:tcPr>
          <w:p w:rsidR="004D46C1" w:rsidRPr="0042380C" w:rsidRDefault="004D46C1" w:rsidP="0042380C">
            <w:pPr>
              <w:ind w:right="12"/>
              <w:rPr>
                <w:b/>
                <w:bCs/>
              </w:rPr>
            </w:pPr>
            <w:r w:rsidRPr="0042380C">
              <w:rPr>
                <w:b/>
                <w:bCs/>
              </w:rPr>
              <w:t xml:space="preserve">От Поставщика: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______________________(_______________)</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c>
          <w:tcPr>
            <w:tcW w:w="4961" w:type="dxa"/>
            <w:shd w:val="clear" w:color="auto" w:fill="auto"/>
          </w:tcPr>
          <w:p w:rsidR="004D46C1" w:rsidRPr="0042380C" w:rsidRDefault="004D46C1" w:rsidP="0042380C">
            <w:pPr>
              <w:ind w:right="12"/>
              <w:rPr>
                <w:b/>
                <w:bCs/>
              </w:rPr>
            </w:pPr>
            <w:r w:rsidRPr="0042380C">
              <w:rPr>
                <w:b/>
                <w:bCs/>
              </w:rPr>
              <w:t xml:space="preserve">От Покупателя: </w:t>
            </w:r>
          </w:p>
          <w:p w:rsidR="004D46C1" w:rsidRPr="0042380C" w:rsidRDefault="004D46C1" w:rsidP="0042380C">
            <w:pPr>
              <w:ind w:right="12"/>
              <w:rPr>
                <w:b/>
                <w:bCs/>
              </w:rPr>
            </w:pPr>
          </w:p>
          <w:p w:rsidR="004D46C1" w:rsidRPr="0042380C" w:rsidRDefault="004D46C1" w:rsidP="0042380C">
            <w:pPr>
              <w:ind w:right="12"/>
              <w:rPr>
                <w:b/>
                <w:bCs/>
              </w:rPr>
            </w:pPr>
          </w:p>
          <w:p w:rsidR="004D46C1" w:rsidRPr="0042380C" w:rsidRDefault="004D46C1" w:rsidP="0042380C">
            <w:pPr>
              <w:ind w:right="12"/>
              <w:rPr>
                <w:b/>
                <w:bCs/>
              </w:rPr>
            </w:pPr>
            <w:r w:rsidRPr="0042380C">
              <w:rPr>
                <w:b/>
                <w:bCs/>
              </w:rPr>
              <w:t>____________________(</w:t>
            </w:r>
            <w:r w:rsidR="00BC7AA9" w:rsidRPr="0042380C">
              <w:rPr>
                <w:bCs/>
              </w:rPr>
              <w:t>А.В. Венжега</w:t>
            </w:r>
            <w:r w:rsidRPr="0042380C">
              <w:rPr>
                <w:bCs/>
              </w:rPr>
              <w:t>)</w:t>
            </w:r>
          </w:p>
          <w:p w:rsidR="004D46C1" w:rsidRPr="0042380C" w:rsidRDefault="004D46C1" w:rsidP="0042380C">
            <w:pPr>
              <w:ind w:right="-196"/>
              <w:jc w:val="both"/>
            </w:pPr>
            <w:r w:rsidRPr="0042380C">
              <w:t>М.П.</w:t>
            </w:r>
          </w:p>
          <w:p w:rsidR="004D46C1" w:rsidRPr="0042380C" w:rsidRDefault="004D46C1" w:rsidP="0042380C">
            <w:pPr>
              <w:ind w:right="-196"/>
              <w:jc w:val="both"/>
              <w:rPr>
                <w:b/>
              </w:rPr>
            </w:pPr>
          </w:p>
        </w:tc>
      </w:tr>
    </w:tbl>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576225" w:rsidRPr="0042380C" w:rsidRDefault="00576225" w:rsidP="0042380C"/>
    <w:p w:rsidR="0083725E" w:rsidRPr="0042380C" w:rsidRDefault="0083725E" w:rsidP="0042380C"/>
    <w:p w:rsidR="00685000" w:rsidRPr="0042380C" w:rsidRDefault="00685000" w:rsidP="0042380C">
      <w:pPr>
        <w:ind w:left="142"/>
        <w:jc w:val="right"/>
        <w:rPr>
          <w:b/>
          <w:sz w:val="22"/>
          <w:szCs w:val="22"/>
        </w:rPr>
      </w:pPr>
      <w:r w:rsidRPr="0042380C">
        <w:rPr>
          <w:b/>
          <w:sz w:val="22"/>
          <w:szCs w:val="22"/>
        </w:rPr>
        <w:lastRenderedPageBreak/>
        <w:t xml:space="preserve">Приложение № </w:t>
      </w:r>
      <w:r w:rsidR="0016481A" w:rsidRPr="0042380C">
        <w:rPr>
          <w:b/>
          <w:sz w:val="22"/>
          <w:szCs w:val="22"/>
        </w:rPr>
        <w:t>4</w:t>
      </w:r>
    </w:p>
    <w:p w:rsidR="00685000" w:rsidRPr="0042380C" w:rsidRDefault="00685000" w:rsidP="0042380C">
      <w:pPr>
        <w:ind w:left="142"/>
        <w:jc w:val="right"/>
        <w:rPr>
          <w:b/>
          <w:sz w:val="22"/>
          <w:szCs w:val="22"/>
        </w:rPr>
      </w:pPr>
      <w:r w:rsidRPr="0042380C">
        <w:rPr>
          <w:b/>
          <w:sz w:val="22"/>
          <w:szCs w:val="22"/>
        </w:rPr>
        <w:t xml:space="preserve">к документации о проведении </w:t>
      </w:r>
    </w:p>
    <w:p w:rsidR="00685000" w:rsidRPr="0042380C" w:rsidRDefault="00685000" w:rsidP="0042380C">
      <w:pPr>
        <w:ind w:left="142"/>
        <w:jc w:val="right"/>
        <w:rPr>
          <w:b/>
          <w:sz w:val="22"/>
          <w:szCs w:val="22"/>
        </w:rPr>
      </w:pPr>
      <w:r w:rsidRPr="0042380C">
        <w:rPr>
          <w:b/>
          <w:sz w:val="22"/>
          <w:szCs w:val="22"/>
        </w:rPr>
        <w:t>запроса котировок</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jc w:val="center"/>
        <w:rPr>
          <w:rFonts w:cs="Courier New"/>
          <w:b/>
        </w:rPr>
      </w:pPr>
      <w:r w:rsidRPr="0042380C">
        <w:rPr>
          <w:rFonts w:cs="Courier New"/>
          <w:b/>
        </w:rPr>
        <w:t>СОГЛАСИЕ</w:t>
      </w:r>
    </w:p>
    <w:p w:rsidR="0083725E" w:rsidRPr="0042380C" w:rsidRDefault="0083725E" w:rsidP="0042380C">
      <w:pPr>
        <w:widowControl w:val="0"/>
        <w:snapToGrid w:val="0"/>
        <w:jc w:val="center"/>
        <w:rPr>
          <w:rFonts w:cs="Courier New"/>
          <w:b/>
        </w:rPr>
      </w:pPr>
      <w:r w:rsidRPr="0042380C">
        <w:rPr>
          <w:rFonts w:cs="Courier New"/>
          <w:b/>
        </w:rPr>
        <w:t>на обработку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Я, 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(фамилия, имя, отчество полностью)</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83725E" w:rsidRPr="0042380C" w:rsidRDefault="0083725E" w:rsidP="0042380C">
      <w:pPr>
        <w:widowControl w:val="0"/>
        <w:snapToGrid w:val="0"/>
        <w:rPr>
          <w:rFonts w:cs="Courier New"/>
        </w:rPr>
      </w:pPr>
      <w:r w:rsidRPr="0042380C">
        <w:rPr>
          <w:rFonts w:cs="Courier New"/>
        </w:rPr>
        <w:t xml:space="preserve">                                                        (серия, номер, кем и когда выдан)</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в соответствии с Федеральным законом от 27 июля 2006 года № 152-ФЗ     «О персональных данных»</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даю согласие на обработку моих персональных данных:</w:t>
      </w:r>
    </w:p>
    <w:p w:rsidR="0083725E" w:rsidRPr="0042380C" w:rsidRDefault="0083725E" w:rsidP="0042380C">
      <w:pPr>
        <w:widowControl w:val="0"/>
        <w:snapToGrid w:val="0"/>
        <w:rPr>
          <w:rFonts w:cs="Courier New"/>
        </w:rPr>
      </w:pPr>
      <w:r w:rsidRPr="0042380C">
        <w:rPr>
          <w:rFonts w:cs="Courier New"/>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p>
    <w:p w:rsidR="0083725E" w:rsidRPr="0042380C" w:rsidRDefault="0083725E" w:rsidP="0042380C">
      <w:pPr>
        <w:widowControl w:val="0"/>
        <w:snapToGrid w:val="0"/>
        <w:rPr>
          <w:rFonts w:cs="Courier New"/>
        </w:rPr>
      </w:pPr>
      <w:r w:rsidRPr="0042380C">
        <w:rPr>
          <w:rFonts w:cs="Courier New"/>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                                                </w:t>
      </w:r>
    </w:p>
    <w:p w:rsidR="0083725E" w:rsidRPr="0042380C" w:rsidRDefault="0083725E" w:rsidP="0042380C">
      <w:pPr>
        <w:widowControl w:val="0"/>
        <w:snapToGrid w:val="0"/>
        <w:rPr>
          <w:rFonts w:cs="Courier New"/>
        </w:rPr>
      </w:pPr>
      <w:r w:rsidRPr="0042380C">
        <w:rPr>
          <w:rFonts w:cs="Courier New"/>
        </w:rPr>
        <w:t xml:space="preserve">Подпись _________________________________ /расшифровка/                                                                   </w:t>
      </w:r>
    </w:p>
    <w:p w:rsidR="0083725E" w:rsidRPr="0042380C" w:rsidRDefault="0083725E" w:rsidP="0042380C">
      <w:pPr>
        <w:widowControl w:val="0"/>
        <w:snapToGrid w:val="0"/>
        <w:rPr>
          <w:rFonts w:cs="Courier New"/>
        </w:rPr>
      </w:pPr>
    </w:p>
    <w:p w:rsidR="0083725E" w:rsidRPr="007C7403" w:rsidRDefault="0083725E" w:rsidP="0042380C">
      <w:pPr>
        <w:widowControl w:val="0"/>
        <w:snapToGrid w:val="0"/>
        <w:rPr>
          <w:rFonts w:cs="Courier New"/>
        </w:rPr>
      </w:pPr>
      <w:r w:rsidRPr="0042380C">
        <w:rPr>
          <w:rFonts w:cs="Courier New"/>
        </w:rPr>
        <w:t>«___» _____________ 20___ г.</w:t>
      </w: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Pr>
        <w:widowControl w:val="0"/>
        <w:snapToGrid w:val="0"/>
        <w:rPr>
          <w:rFonts w:cs="Courier New"/>
        </w:rPr>
      </w:pPr>
    </w:p>
    <w:p w:rsidR="0083725E" w:rsidRPr="007C7403" w:rsidRDefault="0083725E" w:rsidP="0042380C"/>
    <w:p w:rsidR="00A420A2" w:rsidRPr="007C7403" w:rsidRDefault="00A420A2" w:rsidP="0042380C">
      <w:pPr>
        <w:pStyle w:val="1"/>
        <w:rPr>
          <w:sz w:val="24"/>
          <w:szCs w:val="24"/>
        </w:rPr>
      </w:pPr>
    </w:p>
    <w:sectPr w:rsidR="00A420A2" w:rsidRPr="007C7403" w:rsidSect="001E3D8E">
      <w:footerReference w:type="default" r:id="rId12"/>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36" w:rsidRDefault="00B61A36" w:rsidP="00685000">
      <w:r>
        <w:separator/>
      </w:r>
    </w:p>
  </w:endnote>
  <w:endnote w:type="continuationSeparator" w:id="0">
    <w:p w:rsidR="00B61A36" w:rsidRDefault="00B61A36" w:rsidP="006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B2" w:rsidRDefault="007651B2">
    <w:pPr>
      <w:pStyle w:val="af2"/>
      <w:jc w:val="right"/>
    </w:pPr>
    <w:r>
      <w:fldChar w:fldCharType="begin"/>
    </w:r>
    <w:r>
      <w:instrText>PAGE   \* MERGEFORMAT</w:instrText>
    </w:r>
    <w:r>
      <w:fldChar w:fldCharType="separate"/>
    </w:r>
    <w:r w:rsidR="009360F5">
      <w:rPr>
        <w:noProof/>
      </w:rPr>
      <w:t>3</w:t>
    </w:r>
    <w:r>
      <w:fldChar w:fldCharType="end"/>
    </w:r>
  </w:p>
  <w:p w:rsidR="007651B2" w:rsidRDefault="007651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36" w:rsidRDefault="00B61A36" w:rsidP="00685000">
      <w:r>
        <w:separator/>
      </w:r>
    </w:p>
  </w:footnote>
  <w:footnote w:type="continuationSeparator" w:id="0">
    <w:p w:rsidR="00B61A36" w:rsidRDefault="00B61A36" w:rsidP="006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46255B1"/>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033E17"/>
    <w:multiLevelType w:val="hybridMultilevel"/>
    <w:tmpl w:val="582C02B0"/>
    <w:lvl w:ilvl="0" w:tplc="C310CBB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9FF6045"/>
    <w:multiLevelType w:val="hybridMultilevel"/>
    <w:tmpl w:val="562E9054"/>
    <w:lvl w:ilvl="0" w:tplc="0ECAC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9">
    <w:nsid w:val="64973268"/>
    <w:multiLevelType w:val="hybridMultilevel"/>
    <w:tmpl w:val="2388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1DE"/>
    <w:rsid w:val="00002944"/>
    <w:rsid w:val="000031CB"/>
    <w:rsid w:val="00003329"/>
    <w:rsid w:val="000038EA"/>
    <w:rsid w:val="00003C35"/>
    <w:rsid w:val="00003E3A"/>
    <w:rsid w:val="00004BE4"/>
    <w:rsid w:val="000052AF"/>
    <w:rsid w:val="0000599F"/>
    <w:rsid w:val="00005A3F"/>
    <w:rsid w:val="000115F3"/>
    <w:rsid w:val="000118F9"/>
    <w:rsid w:val="00011960"/>
    <w:rsid w:val="00011BC3"/>
    <w:rsid w:val="00012132"/>
    <w:rsid w:val="00012C3A"/>
    <w:rsid w:val="00012C6D"/>
    <w:rsid w:val="000133B1"/>
    <w:rsid w:val="000148C6"/>
    <w:rsid w:val="00014EA9"/>
    <w:rsid w:val="0001588F"/>
    <w:rsid w:val="00015DEA"/>
    <w:rsid w:val="000203F7"/>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49E"/>
    <w:rsid w:val="000416F0"/>
    <w:rsid w:val="00041868"/>
    <w:rsid w:val="000431CD"/>
    <w:rsid w:val="000438E8"/>
    <w:rsid w:val="00043B09"/>
    <w:rsid w:val="00043CEC"/>
    <w:rsid w:val="000449BF"/>
    <w:rsid w:val="000450D2"/>
    <w:rsid w:val="00045FEE"/>
    <w:rsid w:val="00046AFC"/>
    <w:rsid w:val="00046BA4"/>
    <w:rsid w:val="00050108"/>
    <w:rsid w:val="0005034F"/>
    <w:rsid w:val="0005078C"/>
    <w:rsid w:val="000507A4"/>
    <w:rsid w:val="00052B32"/>
    <w:rsid w:val="00052D1F"/>
    <w:rsid w:val="00053A62"/>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2992"/>
    <w:rsid w:val="00073893"/>
    <w:rsid w:val="0007451A"/>
    <w:rsid w:val="00074884"/>
    <w:rsid w:val="00074F06"/>
    <w:rsid w:val="000770F2"/>
    <w:rsid w:val="000802D5"/>
    <w:rsid w:val="0008049A"/>
    <w:rsid w:val="00082CAE"/>
    <w:rsid w:val="00082EF7"/>
    <w:rsid w:val="000834E9"/>
    <w:rsid w:val="000842F3"/>
    <w:rsid w:val="00084FCC"/>
    <w:rsid w:val="0008525A"/>
    <w:rsid w:val="00085856"/>
    <w:rsid w:val="00085C4E"/>
    <w:rsid w:val="0008618C"/>
    <w:rsid w:val="0008648F"/>
    <w:rsid w:val="00086554"/>
    <w:rsid w:val="00087E0F"/>
    <w:rsid w:val="000901BB"/>
    <w:rsid w:val="00092C1E"/>
    <w:rsid w:val="00093F5A"/>
    <w:rsid w:val="00094585"/>
    <w:rsid w:val="00095EFD"/>
    <w:rsid w:val="00096A13"/>
    <w:rsid w:val="00096D50"/>
    <w:rsid w:val="00097C40"/>
    <w:rsid w:val="000A01AD"/>
    <w:rsid w:val="000A0E00"/>
    <w:rsid w:val="000A0E74"/>
    <w:rsid w:val="000A19B3"/>
    <w:rsid w:val="000A1E97"/>
    <w:rsid w:val="000A219E"/>
    <w:rsid w:val="000A33F7"/>
    <w:rsid w:val="000A3AD5"/>
    <w:rsid w:val="000A468B"/>
    <w:rsid w:val="000A47AF"/>
    <w:rsid w:val="000A5A93"/>
    <w:rsid w:val="000A6EB8"/>
    <w:rsid w:val="000A7F1D"/>
    <w:rsid w:val="000B2D17"/>
    <w:rsid w:val="000B3481"/>
    <w:rsid w:val="000B3AEC"/>
    <w:rsid w:val="000B452C"/>
    <w:rsid w:val="000B4E8D"/>
    <w:rsid w:val="000B60B4"/>
    <w:rsid w:val="000B6CCC"/>
    <w:rsid w:val="000B7099"/>
    <w:rsid w:val="000C0EBF"/>
    <w:rsid w:val="000C0EEA"/>
    <w:rsid w:val="000C18AD"/>
    <w:rsid w:val="000C2077"/>
    <w:rsid w:val="000C30D7"/>
    <w:rsid w:val="000C3712"/>
    <w:rsid w:val="000C4E7E"/>
    <w:rsid w:val="000C5065"/>
    <w:rsid w:val="000C56D3"/>
    <w:rsid w:val="000C6FB4"/>
    <w:rsid w:val="000D0A01"/>
    <w:rsid w:val="000D0D07"/>
    <w:rsid w:val="000D1493"/>
    <w:rsid w:val="000D164F"/>
    <w:rsid w:val="000D20B0"/>
    <w:rsid w:val="000D225F"/>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A68"/>
    <w:rsid w:val="000E551D"/>
    <w:rsid w:val="000E7018"/>
    <w:rsid w:val="000F01DD"/>
    <w:rsid w:val="000F0595"/>
    <w:rsid w:val="000F1841"/>
    <w:rsid w:val="000F1DA7"/>
    <w:rsid w:val="000F1EB5"/>
    <w:rsid w:val="000F2D59"/>
    <w:rsid w:val="000F2EFF"/>
    <w:rsid w:val="000F319E"/>
    <w:rsid w:val="000F3A06"/>
    <w:rsid w:val="000F3B9D"/>
    <w:rsid w:val="000F4084"/>
    <w:rsid w:val="000F4BE9"/>
    <w:rsid w:val="000F53D2"/>
    <w:rsid w:val="000F598D"/>
    <w:rsid w:val="000F657F"/>
    <w:rsid w:val="000F7D58"/>
    <w:rsid w:val="000F7E4B"/>
    <w:rsid w:val="00100466"/>
    <w:rsid w:val="00100E33"/>
    <w:rsid w:val="00102F54"/>
    <w:rsid w:val="00104EF6"/>
    <w:rsid w:val="001054EB"/>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48F"/>
    <w:rsid w:val="001235DC"/>
    <w:rsid w:val="00123F71"/>
    <w:rsid w:val="001248E3"/>
    <w:rsid w:val="00126317"/>
    <w:rsid w:val="00126855"/>
    <w:rsid w:val="00126F12"/>
    <w:rsid w:val="00126FCE"/>
    <w:rsid w:val="00130812"/>
    <w:rsid w:val="00130B04"/>
    <w:rsid w:val="00130BD7"/>
    <w:rsid w:val="00131184"/>
    <w:rsid w:val="0013146A"/>
    <w:rsid w:val="00133ED2"/>
    <w:rsid w:val="00133F5D"/>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46730"/>
    <w:rsid w:val="00150087"/>
    <w:rsid w:val="001502C0"/>
    <w:rsid w:val="0015038D"/>
    <w:rsid w:val="001514CD"/>
    <w:rsid w:val="00152134"/>
    <w:rsid w:val="00152DC0"/>
    <w:rsid w:val="00153053"/>
    <w:rsid w:val="00153309"/>
    <w:rsid w:val="00154412"/>
    <w:rsid w:val="00154FCE"/>
    <w:rsid w:val="00155091"/>
    <w:rsid w:val="001567C1"/>
    <w:rsid w:val="00156D06"/>
    <w:rsid w:val="001611F4"/>
    <w:rsid w:val="001625A2"/>
    <w:rsid w:val="00162C10"/>
    <w:rsid w:val="0016322C"/>
    <w:rsid w:val="00163B78"/>
    <w:rsid w:val="0016481A"/>
    <w:rsid w:val="00165018"/>
    <w:rsid w:val="00165046"/>
    <w:rsid w:val="001655FC"/>
    <w:rsid w:val="00165A36"/>
    <w:rsid w:val="0016694D"/>
    <w:rsid w:val="00167A69"/>
    <w:rsid w:val="00167A87"/>
    <w:rsid w:val="00167C84"/>
    <w:rsid w:val="0017099C"/>
    <w:rsid w:val="00170E29"/>
    <w:rsid w:val="00171C39"/>
    <w:rsid w:val="00171CE4"/>
    <w:rsid w:val="0017232E"/>
    <w:rsid w:val="0017248D"/>
    <w:rsid w:val="0017309E"/>
    <w:rsid w:val="00174831"/>
    <w:rsid w:val="001748E2"/>
    <w:rsid w:val="00177552"/>
    <w:rsid w:val="0017766D"/>
    <w:rsid w:val="00181EFF"/>
    <w:rsid w:val="00183362"/>
    <w:rsid w:val="0018574A"/>
    <w:rsid w:val="00185B21"/>
    <w:rsid w:val="00186B21"/>
    <w:rsid w:val="001907E8"/>
    <w:rsid w:val="00191E1F"/>
    <w:rsid w:val="00192D7D"/>
    <w:rsid w:val="00192F63"/>
    <w:rsid w:val="00194379"/>
    <w:rsid w:val="00194864"/>
    <w:rsid w:val="00196249"/>
    <w:rsid w:val="0019632F"/>
    <w:rsid w:val="00197302"/>
    <w:rsid w:val="001973F1"/>
    <w:rsid w:val="001A0C88"/>
    <w:rsid w:val="001A186C"/>
    <w:rsid w:val="001A200B"/>
    <w:rsid w:val="001A31A0"/>
    <w:rsid w:val="001A4ADE"/>
    <w:rsid w:val="001A4BDE"/>
    <w:rsid w:val="001A5B90"/>
    <w:rsid w:val="001A5BC8"/>
    <w:rsid w:val="001A5DB6"/>
    <w:rsid w:val="001A7079"/>
    <w:rsid w:val="001A7809"/>
    <w:rsid w:val="001A7BEC"/>
    <w:rsid w:val="001B01B0"/>
    <w:rsid w:val="001B0514"/>
    <w:rsid w:val="001B1025"/>
    <w:rsid w:val="001B10F9"/>
    <w:rsid w:val="001B17F4"/>
    <w:rsid w:val="001B25C7"/>
    <w:rsid w:val="001B3130"/>
    <w:rsid w:val="001B4490"/>
    <w:rsid w:val="001B5355"/>
    <w:rsid w:val="001B5607"/>
    <w:rsid w:val="001B6FA9"/>
    <w:rsid w:val="001B748B"/>
    <w:rsid w:val="001C0BAC"/>
    <w:rsid w:val="001C1FCC"/>
    <w:rsid w:val="001C34FC"/>
    <w:rsid w:val="001C427A"/>
    <w:rsid w:val="001C44AB"/>
    <w:rsid w:val="001C538D"/>
    <w:rsid w:val="001C57FD"/>
    <w:rsid w:val="001C5F40"/>
    <w:rsid w:val="001C6F9F"/>
    <w:rsid w:val="001C72F9"/>
    <w:rsid w:val="001D0729"/>
    <w:rsid w:val="001D0807"/>
    <w:rsid w:val="001D0E38"/>
    <w:rsid w:val="001D106B"/>
    <w:rsid w:val="001D41C0"/>
    <w:rsid w:val="001D41E8"/>
    <w:rsid w:val="001D451D"/>
    <w:rsid w:val="001D45D2"/>
    <w:rsid w:val="001D593F"/>
    <w:rsid w:val="001D6115"/>
    <w:rsid w:val="001D70D1"/>
    <w:rsid w:val="001D7923"/>
    <w:rsid w:val="001D7E26"/>
    <w:rsid w:val="001E0191"/>
    <w:rsid w:val="001E0A99"/>
    <w:rsid w:val="001E0D6B"/>
    <w:rsid w:val="001E158E"/>
    <w:rsid w:val="001E2061"/>
    <w:rsid w:val="001E34BB"/>
    <w:rsid w:val="001E3D8E"/>
    <w:rsid w:val="001E416D"/>
    <w:rsid w:val="001E54FE"/>
    <w:rsid w:val="001E5B58"/>
    <w:rsid w:val="001E6BF6"/>
    <w:rsid w:val="001E6EA7"/>
    <w:rsid w:val="001E711B"/>
    <w:rsid w:val="001E79CF"/>
    <w:rsid w:val="001F00C6"/>
    <w:rsid w:val="001F0C40"/>
    <w:rsid w:val="001F0FCE"/>
    <w:rsid w:val="001F25B5"/>
    <w:rsid w:val="001F3181"/>
    <w:rsid w:val="001F3478"/>
    <w:rsid w:val="001F4075"/>
    <w:rsid w:val="001F4F1E"/>
    <w:rsid w:val="001F5024"/>
    <w:rsid w:val="001F53A7"/>
    <w:rsid w:val="001F54D6"/>
    <w:rsid w:val="001F5643"/>
    <w:rsid w:val="001F5A53"/>
    <w:rsid w:val="001F5FE0"/>
    <w:rsid w:val="001F6849"/>
    <w:rsid w:val="001F6DDF"/>
    <w:rsid w:val="002014BD"/>
    <w:rsid w:val="00201F98"/>
    <w:rsid w:val="00202232"/>
    <w:rsid w:val="002042F9"/>
    <w:rsid w:val="00206120"/>
    <w:rsid w:val="00206536"/>
    <w:rsid w:val="00207BB8"/>
    <w:rsid w:val="0021076C"/>
    <w:rsid w:val="0021146E"/>
    <w:rsid w:val="002121FB"/>
    <w:rsid w:val="00212736"/>
    <w:rsid w:val="0021296E"/>
    <w:rsid w:val="00214B09"/>
    <w:rsid w:val="0021573F"/>
    <w:rsid w:val="00215E06"/>
    <w:rsid w:val="00216F8E"/>
    <w:rsid w:val="002176E8"/>
    <w:rsid w:val="00217A1C"/>
    <w:rsid w:val="002201C2"/>
    <w:rsid w:val="00220AD5"/>
    <w:rsid w:val="00221211"/>
    <w:rsid w:val="00221D6A"/>
    <w:rsid w:val="00221FD5"/>
    <w:rsid w:val="00222A38"/>
    <w:rsid w:val="0022323D"/>
    <w:rsid w:val="00223D40"/>
    <w:rsid w:val="00224283"/>
    <w:rsid w:val="0022467A"/>
    <w:rsid w:val="002254DA"/>
    <w:rsid w:val="002263B2"/>
    <w:rsid w:val="00231826"/>
    <w:rsid w:val="002324EB"/>
    <w:rsid w:val="00233397"/>
    <w:rsid w:val="002334F7"/>
    <w:rsid w:val="00234510"/>
    <w:rsid w:val="0023455B"/>
    <w:rsid w:val="002354AD"/>
    <w:rsid w:val="0023567D"/>
    <w:rsid w:val="0023661D"/>
    <w:rsid w:val="00236673"/>
    <w:rsid w:val="0023703E"/>
    <w:rsid w:val="00237803"/>
    <w:rsid w:val="002418CD"/>
    <w:rsid w:val="00241E65"/>
    <w:rsid w:val="002426F7"/>
    <w:rsid w:val="00242E4C"/>
    <w:rsid w:val="00243018"/>
    <w:rsid w:val="0024301B"/>
    <w:rsid w:val="0024377F"/>
    <w:rsid w:val="002453A8"/>
    <w:rsid w:val="002454CB"/>
    <w:rsid w:val="00246253"/>
    <w:rsid w:val="00246F66"/>
    <w:rsid w:val="00251812"/>
    <w:rsid w:val="0025204C"/>
    <w:rsid w:val="00252152"/>
    <w:rsid w:val="00253576"/>
    <w:rsid w:val="00253A01"/>
    <w:rsid w:val="00254CE1"/>
    <w:rsid w:val="002550F6"/>
    <w:rsid w:val="002563AD"/>
    <w:rsid w:val="0025664B"/>
    <w:rsid w:val="00256D07"/>
    <w:rsid w:val="002571D2"/>
    <w:rsid w:val="002606CB"/>
    <w:rsid w:val="00261142"/>
    <w:rsid w:val="00262614"/>
    <w:rsid w:val="00263884"/>
    <w:rsid w:val="00263FC0"/>
    <w:rsid w:val="002654D5"/>
    <w:rsid w:val="00265C17"/>
    <w:rsid w:val="00265D80"/>
    <w:rsid w:val="00270E0B"/>
    <w:rsid w:val="0027156F"/>
    <w:rsid w:val="00272262"/>
    <w:rsid w:val="00272762"/>
    <w:rsid w:val="002727B6"/>
    <w:rsid w:val="00272CE4"/>
    <w:rsid w:val="00272FA0"/>
    <w:rsid w:val="002733E1"/>
    <w:rsid w:val="002740A2"/>
    <w:rsid w:val="002750BF"/>
    <w:rsid w:val="00280180"/>
    <w:rsid w:val="002801E7"/>
    <w:rsid w:val="00280B0D"/>
    <w:rsid w:val="00281E52"/>
    <w:rsid w:val="00282930"/>
    <w:rsid w:val="00282A08"/>
    <w:rsid w:val="00283370"/>
    <w:rsid w:val="00283AFB"/>
    <w:rsid w:val="002849FB"/>
    <w:rsid w:val="00284B35"/>
    <w:rsid w:val="00284E62"/>
    <w:rsid w:val="00285A14"/>
    <w:rsid w:val="00286974"/>
    <w:rsid w:val="00286C95"/>
    <w:rsid w:val="00287047"/>
    <w:rsid w:val="00287674"/>
    <w:rsid w:val="002905CD"/>
    <w:rsid w:val="00290A27"/>
    <w:rsid w:val="00291959"/>
    <w:rsid w:val="00292CDC"/>
    <w:rsid w:val="002938E7"/>
    <w:rsid w:val="00293AE8"/>
    <w:rsid w:val="00293B19"/>
    <w:rsid w:val="002952CA"/>
    <w:rsid w:val="00295D47"/>
    <w:rsid w:val="00295D5D"/>
    <w:rsid w:val="002978A3"/>
    <w:rsid w:val="002979E1"/>
    <w:rsid w:val="00297B22"/>
    <w:rsid w:val="00297EA0"/>
    <w:rsid w:val="00297FF1"/>
    <w:rsid w:val="002A0085"/>
    <w:rsid w:val="002A058B"/>
    <w:rsid w:val="002A0C99"/>
    <w:rsid w:val="002A1FCB"/>
    <w:rsid w:val="002A204C"/>
    <w:rsid w:val="002A3BE6"/>
    <w:rsid w:val="002A3C56"/>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9E6"/>
    <w:rsid w:val="002B7ED9"/>
    <w:rsid w:val="002C0D86"/>
    <w:rsid w:val="002C0F74"/>
    <w:rsid w:val="002C171D"/>
    <w:rsid w:val="002C1744"/>
    <w:rsid w:val="002C186A"/>
    <w:rsid w:val="002C2024"/>
    <w:rsid w:val="002C28F4"/>
    <w:rsid w:val="002C2D29"/>
    <w:rsid w:val="002C4A9A"/>
    <w:rsid w:val="002C510A"/>
    <w:rsid w:val="002C6699"/>
    <w:rsid w:val="002C7253"/>
    <w:rsid w:val="002D16CF"/>
    <w:rsid w:val="002D1B71"/>
    <w:rsid w:val="002D2532"/>
    <w:rsid w:val="002D3EED"/>
    <w:rsid w:val="002D4451"/>
    <w:rsid w:val="002D4633"/>
    <w:rsid w:val="002D4898"/>
    <w:rsid w:val="002D4BC7"/>
    <w:rsid w:val="002D5598"/>
    <w:rsid w:val="002D6C22"/>
    <w:rsid w:val="002E06BF"/>
    <w:rsid w:val="002E0924"/>
    <w:rsid w:val="002E1753"/>
    <w:rsid w:val="002E1AE4"/>
    <w:rsid w:val="002E263A"/>
    <w:rsid w:val="002E2DB6"/>
    <w:rsid w:val="002E35FF"/>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0B6F"/>
    <w:rsid w:val="00300F45"/>
    <w:rsid w:val="0030184F"/>
    <w:rsid w:val="00303C2A"/>
    <w:rsid w:val="00303FAA"/>
    <w:rsid w:val="003049ED"/>
    <w:rsid w:val="00304D1F"/>
    <w:rsid w:val="00307510"/>
    <w:rsid w:val="003108F4"/>
    <w:rsid w:val="00310940"/>
    <w:rsid w:val="0031114F"/>
    <w:rsid w:val="00314E14"/>
    <w:rsid w:val="00316137"/>
    <w:rsid w:val="00316EF2"/>
    <w:rsid w:val="00317DFF"/>
    <w:rsid w:val="0032068E"/>
    <w:rsid w:val="00321C5A"/>
    <w:rsid w:val="003226D7"/>
    <w:rsid w:val="003229C7"/>
    <w:rsid w:val="003233E7"/>
    <w:rsid w:val="00323993"/>
    <w:rsid w:val="00324B79"/>
    <w:rsid w:val="003264DF"/>
    <w:rsid w:val="00326BD2"/>
    <w:rsid w:val="00330E9A"/>
    <w:rsid w:val="0033220C"/>
    <w:rsid w:val="00332BBF"/>
    <w:rsid w:val="00332FEF"/>
    <w:rsid w:val="003337AB"/>
    <w:rsid w:val="00333932"/>
    <w:rsid w:val="00333CA7"/>
    <w:rsid w:val="00334749"/>
    <w:rsid w:val="0033524D"/>
    <w:rsid w:val="00337F24"/>
    <w:rsid w:val="0034023C"/>
    <w:rsid w:val="003409A0"/>
    <w:rsid w:val="00340AC5"/>
    <w:rsid w:val="00341E49"/>
    <w:rsid w:val="00342630"/>
    <w:rsid w:val="00343968"/>
    <w:rsid w:val="00343D3C"/>
    <w:rsid w:val="003440FD"/>
    <w:rsid w:val="003445CB"/>
    <w:rsid w:val="0034470C"/>
    <w:rsid w:val="00345290"/>
    <w:rsid w:val="00345B5D"/>
    <w:rsid w:val="00345CBD"/>
    <w:rsid w:val="0034627F"/>
    <w:rsid w:val="00346725"/>
    <w:rsid w:val="00347AEF"/>
    <w:rsid w:val="003508A1"/>
    <w:rsid w:val="00350FBF"/>
    <w:rsid w:val="003518D6"/>
    <w:rsid w:val="00351E03"/>
    <w:rsid w:val="00351E9B"/>
    <w:rsid w:val="003520C4"/>
    <w:rsid w:val="00352117"/>
    <w:rsid w:val="0035235F"/>
    <w:rsid w:val="003537A6"/>
    <w:rsid w:val="00353FDF"/>
    <w:rsid w:val="003540BE"/>
    <w:rsid w:val="00356D14"/>
    <w:rsid w:val="00360669"/>
    <w:rsid w:val="0036124C"/>
    <w:rsid w:val="0036136E"/>
    <w:rsid w:val="00364921"/>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02F"/>
    <w:rsid w:val="00377AC3"/>
    <w:rsid w:val="00377C8C"/>
    <w:rsid w:val="003808CB"/>
    <w:rsid w:val="00380BE8"/>
    <w:rsid w:val="00382359"/>
    <w:rsid w:val="00382F7D"/>
    <w:rsid w:val="003834C6"/>
    <w:rsid w:val="00383FEF"/>
    <w:rsid w:val="003848CE"/>
    <w:rsid w:val="00384C59"/>
    <w:rsid w:val="00385568"/>
    <w:rsid w:val="003855D1"/>
    <w:rsid w:val="00385A39"/>
    <w:rsid w:val="003864CE"/>
    <w:rsid w:val="00386B71"/>
    <w:rsid w:val="00386E8C"/>
    <w:rsid w:val="00387EBB"/>
    <w:rsid w:val="00390F89"/>
    <w:rsid w:val="0039276D"/>
    <w:rsid w:val="0039281B"/>
    <w:rsid w:val="003934FB"/>
    <w:rsid w:val="00393F21"/>
    <w:rsid w:val="003951BB"/>
    <w:rsid w:val="003952F5"/>
    <w:rsid w:val="00395EDC"/>
    <w:rsid w:val="00397C40"/>
    <w:rsid w:val="003A00DF"/>
    <w:rsid w:val="003A04C8"/>
    <w:rsid w:val="003A067C"/>
    <w:rsid w:val="003A1429"/>
    <w:rsid w:val="003A1630"/>
    <w:rsid w:val="003A1E57"/>
    <w:rsid w:val="003A1ED9"/>
    <w:rsid w:val="003A2153"/>
    <w:rsid w:val="003A32A0"/>
    <w:rsid w:val="003A3623"/>
    <w:rsid w:val="003A39EB"/>
    <w:rsid w:val="003A4A46"/>
    <w:rsid w:val="003A4A98"/>
    <w:rsid w:val="003A695E"/>
    <w:rsid w:val="003A69AC"/>
    <w:rsid w:val="003B0B97"/>
    <w:rsid w:val="003B1A44"/>
    <w:rsid w:val="003B33B1"/>
    <w:rsid w:val="003B4EEE"/>
    <w:rsid w:val="003B5AFD"/>
    <w:rsid w:val="003B6A2C"/>
    <w:rsid w:val="003B7842"/>
    <w:rsid w:val="003C0345"/>
    <w:rsid w:val="003C29AE"/>
    <w:rsid w:val="003C33C7"/>
    <w:rsid w:val="003C3753"/>
    <w:rsid w:val="003C4117"/>
    <w:rsid w:val="003C4AE2"/>
    <w:rsid w:val="003C6424"/>
    <w:rsid w:val="003C6544"/>
    <w:rsid w:val="003D07D5"/>
    <w:rsid w:val="003D25C2"/>
    <w:rsid w:val="003D315C"/>
    <w:rsid w:val="003D3833"/>
    <w:rsid w:val="003D412D"/>
    <w:rsid w:val="003D41A5"/>
    <w:rsid w:val="003D45FB"/>
    <w:rsid w:val="003D4A1F"/>
    <w:rsid w:val="003D4BF0"/>
    <w:rsid w:val="003D5DF2"/>
    <w:rsid w:val="003D6B97"/>
    <w:rsid w:val="003D70F5"/>
    <w:rsid w:val="003D7838"/>
    <w:rsid w:val="003E0539"/>
    <w:rsid w:val="003E1ADE"/>
    <w:rsid w:val="003E2FB1"/>
    <w:rsid w:val="003E3FE2"/>
    <w:rsid w:val="003E4E2F"/>
    <w:rsid w:val="003E53D4"/>
    <w:rsid w:val="003E6A28"/>
    <w:rsid w:val="003E7F5D"/>
    <w:rsid w:val="003F0C47"/>
    <w:rsid w:val="003F11D2"/>
    <w:rsid w:val="003F2487"/>
    <w:rsid w:val="003F2945"/>
    <w:rsid w:val="003F3720"/>
    <w:rsid w:val="003F5A48"/>
    <w:rsid w:val="003F617A"/>
    <w:rsid w:val="003F61EF"/>
    <w:rsid w:val="003F71BD"/>
    <w:rsid w:val="003F7D2D"/>
    <w:rsid w:val="0040048D"/>
    <w:rsid w:val="004008E4"/>
    <w:rsid w:val="00400D86"/>
    <w:rsid w:val="00400E43"/>
    <w:rsid w:val="004011B2"/>
    <w:rsid w:val="00401474"/>
    <w:rsid w:val="0040149A"/>
    <w:rsid w:val="00401AE6"/>
    <w:rsid w:val="00402544"/>
    <w:rsid w:val="00402CC0"/>
    <w:rsid w:val="004039B7"/>
    <w:rsid w:val="0040468A"/>
    <w:rsid w:val="00404911"/>
    <w:rsid w:val="00406E56"/>
    <w:rsid w:val="004102C5"/>
    <w:rsid w:val="0041087A"/>
    <w:rsid w:val="00410DA3"/>
    <w:rsid w:val="0041348F"/>
    <w:rsid w:val="00413BD2"/>
    <w:rsid w:val="004159E4"/>
    <w:rsid w:val="004162DB"/>
    <w:rsid w:val="0041651B"/>
    <w:rsid w:val="004166F6"/>
    <w:rsid w:val="00416B0E"/>
    <w:rsid w:val="00416EB9"/>
    <w:rsid w:val="00416EDC"/>
    <w:rsid w:val="00417B59"/>
    <w:rsid w:val="00420798"/>
    <w:rsid w:val="00421EEE"/>
    <w:rsid w:val="0042257A"/>
    <w:rsid w:val="00422D6C"/>
    <w:rsid w:val="0042380C"/>
    <w:rsid w:val="00423A59"/>
    <w:rsid w:val="00424620"/>
    <w:rsid w:val="00424BD1"/>
    <w:rsid w:val="0042542C"/>
    <w:rsid w:val="00425F8D"/>
    <w:rsid w:val="00426061"/>
    <w:rsid w:val="00427D8B"/>
    <w:rsid w:val="00427FC4"/>
    <w:rsid w:val="00430695"/>
    <w:rsid w:val="00431B88"/>
    <w:rsid w:val="00431B96"/>
    <w:rsid w:val="004325CE"/>
    <w:rsid w:val="00432D1A"/>
    <w:rsid w:val="00434293"/>
    <w:rsid w:val="0043479D"/>
    <w:rsid w:val="004349BE"/>
    <w:rsid w:val="00434FEE"/>
    <w:rsid w:val="00435D3B"/>
    <w:rsid w:val="004361B6"/>
    <w:rsid w:val="0044006B"/>
    <w:rsid w:val="00440273"/>
    <w:rsid w:val="004403F6"/>
    <w:rsid w:val="00440F33"/>
    <w:rsid w:val="004412EB"/>
    <w:rsid w:val="00441891"/>
    <w:rsid w:val="00442298"/>
    <w:rsid w:val="0044238A"/>
    <w:rsid w:val="00442AAB"/>
    <w:rsid w:val="00442DBB"/>
    <w:rsid w:val="00443652"/>
    <w:rsid w:val="0044403C"/>
    <w:rsid w:val="00444B03"/>
    <w:rsid w:val="00444F60"/>
    <w:rsid w:val="00445791"/>
    <w:rsid w:val="00446A9E"/>
    <w:rsid w:val="00447801"/>
    <w:rsid w:val="004513AE"/>
    <w:rsid w:val="004523DC"/>
    <w:rsid w:val="004525E4"/>
    <w:rsid w:val="0045266C"/>
    <w:rsid w:val="00452E7B"/>
    <w:rsid w:val="00455057"/>
    <w:rsid w:val="00455C5F"/>
    <w:rsid w:val="0045613C"/>
    <w:rsid w:val="0045681D"/>
    <w:rsid w:val="004569E7"/>
    <w:rsid w:val="00457C0E"/>
    <w:rsid w:val="00460A5E"/>
    <w:rsid w:val="00461277"/>
    <w:rsid w:val="0046169F"/>
    <w:rsid w:val="0046199B"/>
    <w:rsid w:val="00463C93"/>
    <w:rsid w:val="0046479E"/>
    <w:rsid w:val="004659BA"/>
    <w:rsid w:val="00465E1B"/>
    <w:rsid w:val="00466370"/>
    <w:rsid w:val="00467235"/>
    <w:rsid w:val="0047015F"/>
    <w:rsid w:val="0047079C"/>
    <w:rsid w:val="00470DE9"/>
    <w:rsid w:val="00471B88"/>
    <w:rsid w:val="00472B42"/>
    <w:rsid w:val="00472B4B"/>
    <w:rsid w:val="0047350F"/>
    <w:rsid w:val="00474513"/>
    <w:rsid w:val="00474DB1"/>
    <w:rsid w:val="0047508C"/>
    <w:rsid w:val="00475D26"/>
    <w:rsid w:val="0047707C"/>
    <w:rsid w:val="0047730E"/>
    <w:rsid w:val="00481DD4"/>
    <w:rsid w:val="00482BA7"/>
    <w:rsid w:val="004835AA"/>
    <w:rsid w:val="00484442"/>
    <w:rsid w:val="00484715"/>
    <w:rsid w:val="00484AEB"/>
    <w:rsid w:val="00486B0A"/>
    <w:rsid w:val="004925B4"/>
    <w:rsid w:val="004933A8"/>
    <w:rsid w:val="00493A7E"/>
    <w:rsid w:val="00494590"/>
    <w:rsid w:val="004947FE"/>
    <w:rsid w:val="00494E65"/>
    <w:rsid w:val="0049587D"/>
    <w:rsid w:val="00495DF5"/>
    <w:rsid w:val="004968B9"/>
    <w:rsid w:val="004A02FA"/>
    <w:rsid w:val="004A0328"/>
    <w:rsid w:val="004A2A0D"/>
    <w:rsid w:val="004A2BE4"/>
    <w:rsid w:val="004A3B96"/>
    <w:rsid w:val="004A414A"/>
    <w:rsid w:val="004A44A3"/>
    <w:rsid w:val="004A495C"/>
    <w:rsid w:val="004A62FF"/>
    <w:rsid w:val="004A64A5"/>
    <w:rsid w:val="004A725D"/>
    <w:rsid w:val="004A76FF"/>
    <w:rsid w:val="004B1FA6"/>
    <w:rsid w:val="004B20CA"/>
    <w:rsid w:val="004B282B"/>
    <w:rsid w:val="004B29C7"/>
    <w:rsid w:val="004B2B4D"/>
    <w:rsid w:val="004B3450"/>
    <w:rsid w:val="004B3552"/>
    <w:rsid w:val="004B3BD1"/>
    <w:rsid w:val="004B48B7"/>
    <w:rsid w:val="004B4F92"/>
    <w:rsid w:val="004B5A97"/>
    <w:rsid w:val="004B7284"/>
    <w:rsid w:val="004C0019"/>
    <w:rsid w:val="004C0039"/>
    <w:rsid w:val="004C2058"/>
    <w:rsid w:val="004C2374"/>
    <w:rsid w:val="004C2709"/>
    <w:rsid w:val="004C28B2"/>
    <w:rsid w:val="004C2E4E"/>
    <w:rsid w:val="004C2E69"/>
    <w:rsid w:val="004C311D"/>
    <w:rsid w:val="004C32CC"/>
    <w:rsid w:val="004C3808"/>
    <w:rsid w:val="004C405E"/>
    <w:rsid w:val="004C4FBB"/>
    <w:rsid w:val="004C607C"/>
    <w:rsid w:val="004C634E"/>
    <w:rsid w:val="004D02AF"/>
    <w:rsid w:val="004D09A9"/>
    <w:rsid w:val="004D09AD"/>
    <w:rsid w:val="004D0B7D"/>
    <w:rsid w:val="004D10F2"/>
    <w:rsid w:val="004D12FE"/>
    <w:rsid w:val="004D1A61"/>
    <w:rsid w:val="004D2AE7"/>
    <w:rsid w:val="004D387B"/>
    <w:rsid w:val="004D46C1"/>
    <w:rsid w:val="004D473B"/>
    <w:rsid w:val="004D4D27"/>
    <w:rsid w:val="004D5A50"/>
    <w:rsid w:val="004D5CF4"/>
    <w:rsid w:val="004D68AE"/>
    <w:rsid w:val="004D7B03"/>
    <w:rsid w:val="004D7BBC"/>
    <w:rsid w:val="004D7C66"/>
    <w:rsid w:val="004E0179"/>
    <w:rsid w:val="004E0EDB"/>
    <w:rsid w:val="004E149D"/>
    <w:rsid w:val="004E2D93"/>
    <w:rsid w:val="004E36D1"/>
    <w:rsid w:val="004E388D"/>
    <w:rsid w:val="004E3BF3"/>
    <w:rsid w:val="004E4D38"/>
    <w:rsid w:val="004E68C7"/>
    <w:rsid w:val="004E6F2E"/>
    <w:rsid w:val="004E7133"/>
    <w:rsid w:val="004E7335"/>
    <w:rsid w:val="004E7391"/>
    <w:rsid w:val="004E7A69"/>
    <w:rsid w:val="004E7B01"/>
    <w:rsid w:val="004E7E0C"/>
    <w:rsid w:val="004F070B"/>
    <w:rsid w:val="004F0886"/>
    <w:rsid w:val="004F0E88"/>
    <w:rsid w:val="004F1246"/>
    <w:rsid w:val="004F13C4"/>
    <w:rsid w:val="004F1549"/>
    <w:rsid w:val="004F1A6F"/>
    <w:rsid w:val="004F2215"/>
    <w:rsid w:val="004F3103"/>
    <w:rsid w:val="004F41A3"/>
    <w:rsid w:val="004F4727"/>
    <w:rsid w:val="004F6412"/>
    <w:rsid w:val="004F6669"/>
    <w:rsid w:val="004F68A1"/>
    <w:rsid w:val="004F6A03"/>
    <w:rsid w:val="004F7124"/>
    <w:rsid w:val="004F7324"/>
    <w:rsid w:val="00500111"/>
    <w:rsid w:val="00503AA6"/>
    <w:rsid w:val="00503EAA"/>
    <w:rsid w:val="00503F75"/>
    <w:rsid w:val="0050506E"/>
    <w:rsid w:val="00505B78"/>
    <w:rsid w:val="005070BC"/>
    <w:rsid w:val="005075B0"/>
    <w:rsid w:val="00507D1C"/>
    <w:rsid w:val="00510195"/>
    <w:rsid w:val="005106B5"/>
    <w:rsid w:val="00511EED"/>
    <w:rsid w:val="005126B2"/>
    <w:rsid w:val="005130F7"/>
    <w:rsid w:val="0051334B"/>
    <w:rsid w:val="00513628"/>
    <w:rsid w:val="00513645"/>
    <w:rsid w:val="005139DB"/>
    <w:rsid w:val="00513B9F"/>
    <w:rsid w:val="00514CB9"/>
    <w:rsid w:val="0051577B"/>
    <w:rsid w:val="00515F61"/>
    <w:rsid w:val="005162F5"/>
    <w:rsid w:val="00516ADF"/>
    <w:rsid w:val="00516E9E"/>
    <w:rsid w:val="0051791D"/>
    <w:rsid w:val="00520E82"/>
    <w:rsid w:val="005218BE"/>
    <w:rsid w:val="005219C3"/>
    <w:rsid w:val="00521CCA"/>
    <w:rsid w:val="00521EF2"/>
    <w:rsid w:val="00522067"/>
    <w:rsid w:val="005236C5"/>
    <w:rsid w:val="005241E0"/>
    <w:rsid w:val="00524541"/>
    <w:rsid w:val="005246D9"/>
    <w:rsid w:val="005246E1"/>
    <w:rsid w:val="005253DE"/>
    <w:rsid w:val="005257BF"/>
    <w:rsid w:val="0052628B"/>
    <w:rsid w:val="005271C4"/>
    <w:rsid w:val="00527D66"/>
    <w:rsid w:val="005307BB"/>
    <w:rsid w:val="00531A07"/>
    <w:rsid w:val="00532BBC"/>
    <w:rsid w:val="00533EE8"/>
    <w:rsid w:val="0053458C"/>
    <w:rsid w:val="00534995"/>
    <w:rsid w:val="00534A6D"/>
    <w:rsid w:val="00534AAE"/>
    <w:rsid w:val="005350F6"/>
    <w:rsid w:val="005357B3"/>
    <w:rsid w:val="00535ADF"/>
    <w:rsid w:val="00535CCE"/>
    <w:rsid w:val="005363E4"/>
    <w:rsid w:val="00536430"/>
    <w:rsid w:val="0054087D"/>
    <w:rsid w:val="00540C69"/>
    <w:rsid w:val="005412BD"/>
    <w:rsid w:val="00542F93"/>
    <w:rsid w:val="0054491A"/>
    <w:rsid w:val="00545558"/>
    <w:rsid w:val="00545E61"/>
    <w:rsid w:val="00546364"/>
    <w:rsid w:val="00547BE8"/>
    <w:rsid w:val="0055093A"/>
    <w:rsid w:val="00550AD7"/>
    <w:rsid w:val="00551545"/>
    <w:rsid w:val="00551FDF"/>
    <w:rsid w:val="00554301"/>
    <w:rsid w:val="005566EC"/>
    <w:rsid w:val="00556D5F"/>
    <w:rsid w:val="00557679"/>
    <w:rsid w:val="0055787E"/>
    <w:rsid w:val="00560E12"/>
    <w:rsid w:val="00562589"/>
    <w:rsid w:val="00563074"/>
    <w:rsid w:val="005634DA"/>
    <w:rsid w:val="00563BC3"/>
    <w:rsid w:val="00563E6C"/>
    <w:rsid w:val="00564860"/>
    <w:rsid w:val="00565935"/>
    <w:rsid w:val="00565F9D"/>
    <w:rsid w:val="00570F6F"/>
    <w:rsid w:val="00571638"/>
    <w:rsid w:val="005719DA"/>
    <w:rsid w:val="00571A66"/>
    <w:rsid w:val="00573A39"/>
    <w:rsid w:val="00573DB3"/>
    <w:rsid w:val="005747C0"/>
    <w:rsid w:val="005755A6"/>
    <w:rsid w:val="00576225"/>
    <w:rsid w:val="0057660E"/>
    <w:rsid w:val="005766FE"/>
    <w:rsid w:val="00576C36"/>
    <w:rsid w:val="00576CC3"/>
    <w:rsid w:val="00580F4E"/>
    <w:rsid w:val="005811FE"/>
    <w:rsid w:val="00581841"/>
    <w:rsid w:val="0058191E"/>
    <w:rsid w:val="00581951"/>
    <w:rsid w:val="00582A06"/>
    <w:rsid w:val="00582E61"/>
    <w:rsid w:val="00583052"/>
    <w:rsid w:val="00586E18"/>
    <w:rsid w:val="00590B2B"/>
    <w:rsid w:val="00591B99"/>
    <w:rsid w:val="00592040"/>
    <w:rsid w:val="00592E0D"/>
    <w:rsid w:val="00593196"/>
    <w:rsid w:val="00593994"/>
    <w:rsid w:val="00595364"/>
    <w:rsid w:val="00595F9E"/>
    <w:rsid w:val="00595FBC"/>
    <w:rsid w:val="00596985"/>
    <w:rsid w:val="00597395"/>
    <w:rsid w:val="005A0201"/>
    <w:rsid w:val="005A06A2"/>
    <w:rsid w:val="005A0DE0"/>
    <w:rsid w:val="005A187E"/>
    <w:rsid w:val="005A24D8"/>
    <w:rsid w:val="005A2F81"/>
    <w:rsid w:val="005A42E3"/>
    <w:rsid w:val="005A4B43"/>
    <w:rsid w:val="005A74A6"/>
    <w:rsid w:val="005B0E28"/>
    <w:rsid w:val="005B0FE5"/>
    <w:rsid w:val="005B1BAB"/>
    <w:rsid w:val="005B1BBA"/>
    <w:rsid w:val="005B3162"/>
    <w:rsid w:val="005B3F8A"/>
    <w:rsid w:val="005B4C63"/>
    <w:rsid w:val="005B52F7"/>
    <w:rsid w:val="005B587D"/>
    <w:rsid w:val="005B5DA8"/>
    <w:rsid w:val="005B6663"/>
    <w:rsid w:val="005C02F1"/>
    <w:rsid w:val="005C0381"/>
    <w:rsid w:val="005C0D39"/>
    <w:rsid w:val="005C0FB2"/>
    <w:rsid w:val="005C1B54"/>
    <w:rsid w:val="005C27FC"/>
    <w:rsid w:val="005C2D5C"/>
    <w:rsid w:val="005C304B"/>
    <w:rsid w:val="005C37B5"/>
    <w:rsid w:val="005C3A37"/>
    <w:rsid w:val="005C3E83"/>
    <w:rsid w:val="005C3EF1"/>
    <w:rsid w:val="005C45A7"/>
    <w:rsid w:val="005C4797"/>
    <w:rsid w:val="005C6851"/>
    <w:rsid w:val="005D0EDB"/>
    <w:rsid w:val="005D112F"/>
    <w:rsid w:val="005D33B0"/>
    <w:rsid w:val="005D3A5D"/>
    <w:rsid w:val="005D3D8B"/>
    <w:rsid w:val="005D42A6"/>
    <w:rsid w:val="005D4D31"/>
    <w:rsid w:val="005D59E3"/>
    <w:rsid w:val="005D5EA2"/>
    <w:rsid w:val="005D625E"/>
    <w:rsid w:val="005D62EC"/>
    <w:rsid w:val="005D7583"/>
    <w:rsid w:val="005D7E6C"/>
    <w:rsid w:val="005E007C"/>
    <w:rsid w:val="005E179B"/>
    <w:rsid w:val="005E219B"/>
    <w:rsid w:val="005E4500"/>
    <w:rsid w:val="005E531B"/>
    <w:rsid w:val="005E5805"/>
    <w:rsid w:val="005E5D0C"/>
    <w:rsid w:val="005E60F8"/>
    <w:rsid w:val="005E61F3"/>
    <w:rsid w:val="005E6EBE"/>
    <w:rsid w:val="005E70A8"/>
    <w:rsid w:val="005E70BA"/>
    <w:rsid w:val="005E71B2"/>
    <w:rsid w:val="005F0BB3"/>
    <w:rsid w:val="005F10BE"/>
    <w:rsid w:val="005F1F8A"/>
    <w:rsid w:val="005F34E4"/>
    <w:rsid w:val="005F3FF0"/>
    <w:rsid w:val="005F42ED"/>
    <w:rsid w:val="005F4FD0"/>
    <w:rsid w:val="005F595A"/>
    <w:rsid w:val="005F67E9"/>
    <w:rsid w:val="005F7A35"/>
    <w:rsid w:val="006003EB"/>
    <w:rsid w:val="006012C4"/>
    <w:rsid w:val="0060239E"/>
    <w:rsid w:val="0060303F"/>
    <w:rsid w:val="0060480E"/>
    <w:rsid w:val="00605EB6"/>
    <w:rsid w:val="0060694A"/>
    <w:rsid w:val="00606EB8"/>
    <w:rsid w:val="00606FCE"/>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489C"/>
    <w:rsid w:val="006251AA"/>
    <w:rsid w:val="0062670B"/>
    <w:rsid w:val="00626F1C"/>
    <w:rsid w:val="00627A52"/>
    <w:rsid w:val="006301F2"/>
    <w:rsid w:val="006304D1"/>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683"/>
    <w:rsid w:val="006430C1"/>
    <w:rsid w:val="00644D55"/>
    <w:rsid w:val="0064777A"/>
    <w:rsid w:val="00650F9E"/>
    <w:rsid w:val="00651036"/>
    <w:rsid w:val="00651397"/>
    <w:rsid w:val="00651AC6"/>
    <w:rsid w:val="00652691"/>
    <w:rsid w:val="00652EE0"/>
    <w:rsid w:val="00653BBF"/>
    <w:rsid w:val="00656A6E"/>
    <w:rsid w:val="00656E75"/>
    <w:rsid w:val="006575ED"/>
    <w:rsid w:val="00657CB9"/>
    <w:rsid w:val="00661B83"/>
    <w:rsid w:val="00661BE4"/>
    <w:rsid w:val="006626FB"/>
    <w:rsid w:val="006627BB"/>
    <w:rsid w:val="00662CFD"/>
    <w:rsid w:val="00663C46"/>
    <w:rsid w:val="006642F5"/>
    <w:rsid w:val="0066493E"/>
    <w:rsid w:val="0066504D"/>
    <w:rsid w:val="006654D7"/>
    <w:rsid w:val="00666459"/>
    <w:rsid w:val="006678E5"/>
    <w:rsid w:val="00667928"/>
    <w:rsid w:val="00667F18"/>
    <w:rsid w:val="006702B0"/>
    <w:rsid w:val="006702D3"/>
    <w:rsid w:val="0067171A"/>
    <w:rsid w:val="00671B7B"/>
    <w:rsid w:val="006735C9"/>
    <w:rsid w:val="006738BF"/>
    <w:rsid w:val="00674FE3"/>
    <w:rsid w:val="00675496"/>
    <w:rsid w:val="00675C7B"/>
    <w:rsid w:val="00675D95"/>
    <w:rsid w:val="006768D9"/>
    <w:rsid w:val="006770AC"/>
    <w:rsid w:val="006770DD"/>
    <w:rsid w:val="00677833"/>
    <w:rsid w:val="00677C03"/>
    <w:rsid w:val="00677F56"/>
    <w:rsid w:val="00681857"/>
    <w:rsid w:val="00682611"/>
    <w:rsid w:val="00682789"/>
    <w:rsid w:val="00682F85"/>
    <w:rsid w:val="006834B6"/>
    <w:rsid w:val="00685000"/>
    <w:rsid w:val="0068705D"/>
    <w:rsid w:val="00687075"/>
    <w:rsid w:val="00687A4A"/>
    <w:rsid w:val="006916CA"/>
    <w:rsid w:val="006934C9"/>
    <w:rsid w:val="00693AA5"/>
    <w:rsid w:val="00693FBD"/>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B76"/>
    <w:rsid w:val="006A5D64"/>
    <w:rsid w:val="006A7475"/>
    <w:rsid w:val="006A77FF"/>
    <w:rsid w:val="006B2C31"/>
    <w:rsid w:val="006B2E50"/>
    <w:rsid w:val="006B382F"/>
    <w:rsid w:val="006B4E78"/>
    <w:rsid w:val="006B6A29"/>
    <w:rsid w:val="006B6E2E"/>
    <w:rsid w:val="006B7A52"/>
    <w:rsid w:val="006C0F5D"/>
    <w:rsid w:val="006C19B5"/>
    <w:rsid w:val="006C1A5F"/>
    <w:rsid w:val="006C1F36"/>
    <w:rsid w:val="006C2495"/>
    <w:rsid w:val="006C2598"/>
    <w:rsid w:val="006C28C6"/>
    <w:rsid w:val="006C3443"/>
    <w:rsid w:val="006C522E"/>
    <w:rsid w:val="006C57E0"/>
    <w:rsid w:val="006C5B3F"/>
    <w:rsid w:val="006C6301"/>
    <w:rsid w:val="006C69D0"/>
    <w:rsid w:val="006C7349"/>
    <w:rsid w:val="006D0037"/>
    <w:rsid w:val="006D0F2F"/>
    <w:rsid w:val="006D1335"/>
    <w:rsid w:val="006D1B22"/>
    <w:rsid w:val="006D215A"/>
    <w:rsid w:val="006D216F"/>
    <w:rsid w:val="006D22C2"/>
    <w:rsid w:val="006D298B"/>
    <w:rsid w:val="006D4D2B"/>
    <w:rsid w:val="006D4E09"/>
    <w:rsid w:val="006D54B6"/>
    <w:rsid w:val="006D63EB"/>
    <w:rsid w:val="006D6E21"/>
    <w:rsid w:val="006D6EFD"/>
    <w:rsid w:val="006D7AFF"/>
    <w:rsid w:val="006D7E4F"/>
    <w:rsid w:val="006E00F6"/>
    <w:rsid w:val="006E13DA"/>
    <w:rsid w:val="006E2C95"/>
    <w:rsid w:val="006E2D6D"/>
    <w:rsid w:val="006E3BAA"/>
    <w:rsid w:val="006E485C"/>
    <w:rsid w:val="006E4DB0"/>
    <w:rsid w:val="006E5023"/>
    <w:rsid w:val="006E53F8"/>
    <w:rsid w:val="006E5B03"/>
    <w:rsid w:val="006E5E2F"/>
    <w:rsid w:val="006E6450"/>
    <w:rsid w:val="006E6CBA"/>
    <w:rsid w:val="006E73F6"/>
    <w:rsid w:val="006E79D5"/>
    <w:rsid w:val="006F02D3"/>
    <w:rsid w:val="006F06E7"/>
    <w:rsid w:val="006F15DF"/>
    <w:rsid w:val="006F1FCF"/>
    <w:rsid w:val="006F2437"/>
    <w:rsid w:val="006F2CE3"/>
    <w:rsid w:val="006F300E"/>
    <w:rsid w:val="006F3994"/>
    <w:rsid w:val="006F4359"/>
    <w:rsid w:val="006F4E03"/>
    <w:rsid w:val="006F4F1A"/>
    <w:rsid w:val="006F6504"/>
    <w:rsid w:val="006F6600"/>
    <w:rsid w:val="006F6C89"/>
    <w:rsid w:val="006F6D85"/>
    <w:rsid w:val="006F71A2"/>
    <w:rsid w:val="006F7B6E"/>
    <w:rsid w:val="00700C9F"/>
    <w:rsid w:val="00701397"/>
    <w:rsid w:val="00702796"/>
    <w:rsid w:val="0070345F"/>
    <w:rsid w:val="00703785"/>
    <w:rsid w:val="0070391D"/>
    <w:rsid w:val="00703C5F"/>
    <w:rsid w:val="00705890"/>
    <w:rsid w:val="007059D6"/>
    <w:rsid w:val="00705A3C"/>
    <w:rsid w:val="007060AA"/>
    <w:rsid w:val="00706F00"/>
    <w:rsid w:val="007074C3"/>
    <w:rsid w:val="007101AF"/>
    <w:rsid w:val="0071020E"/>
    <w:rsid w:val="007105D7"/>
    <w:rsid w:val="00710DF1"/>
    <w:rsid w:val="0071136A"/>
    <w:rsid w:val="00712089"/>
    <w:rsid w:val="0071298D"/>
    <w:rsid w:val="00713575"/>
    <w:rsid w:val="00713904"/>
    <w:rsid w:val="00713D83"/>
    <w:rsid w:val="0071527C"/>
    <w:rsid w:val="007158C9"/>
    <w:rsid w:val="007163FB"/>
    <w:rsid w:val="00716A12"/>
    <w:rsid w:val="00716A9E"/>
    <w:rsid w:val="00716D08"/>
    <w:rsid w:val="00716D3B"/>
    <w:rsid w:val="00717B97"/>
    <w:rsid w:val="00721A72"/>
    <w:rsid w:val="00725082"/>
    <w:rsid w:val="007251BD"/>
    <w:rsid w:val="0072597E"/>
    <w:rsid w:val="007260B5"/>
    <w:rsid w:val="00726821"/>
    <w:rsid w:val="00726F6D"/>
    <w:rsid w:val="00727581"/>
    <w:rsid w:val="00727602"/>
    <w:rsid w:val="00730147"/>
    <w:rsid w:val="0073075B"/>
    <w:rsid w:val="00730FB0"/>
    <w:rsid w:val="00731784"/>
    <w:rsid w:val="007324BA"/>
    <w:rsid w:val="00732697"/>
    <w:rsid w:val="0073280C"/>
    <w:rsid w:val="00733945"/>
    <w:rsid w:val="00733E8C"/>
    <w:rsid w:val="00733FCF"/>
    <w:rsid w:val="00734A85"/>
    <w:rsid w:val="00734C6F"/>
    <w:rsid w:val="00734CDA"/>
    <w:rsid w:val="00734F93"/>
    <w:rsid w:val="0073605C"/>
    <w:rsid w:val="007412D8"/>
    <w:rsid w:val="00742F5A"/>
    <w:rsid w:val="00744EE8"/>
    <w:rsid w:val="007453A7"/>
    <w:rsid w:val="0074561E"/>
    <w:rsid w:val="0074585C"/>
    <w:rsid w:val="0075024A"/>
    <w:rsid w:val="0075039C"/>
    <w:rsid w:val="0075239C"/>
    <w:rsid w:val="0075245A"/>
    <w:rsid w:val="00752A73"/>
    <w:rsid w:val="00753355"/>
    <w:rsid w:val="0075376A"/>
    <w:rsid w:val="00754C7A"/>
    <w:rsid w:val="00754FB2"/>
    <w:rsid w:val="0075501E"/>
    <w:rsid w:val="0075546D"/>
    <w:rsid w:val="007563E3"/>
    <w:rsid w:val="0075659C"/>
    <w:rsid w:val="0075796A"/>
    <w:rsid w:val="00760110"/>
    <w:rsid w:val="00760387"/>
    <w:rsid w:val="0076091F"/>
    <w:rsid w:val="00760A8F"/>
    <w:rsid w:val="00761A38"/>
    <w:rsid w:val="00761F78"/>
    <w:rsid w:val="007620AE"/>
    <w:rsid w:val="00762438"/>
    <w:rsid w:val="0076300D"/>
    <w:rsid w:val="007640B4"/>
    <w:rsid w:val="0076508F"/>
    <w:rsid w:val="007651B2"/>
    <w:rsid w:val="007654EF"/>
    <w:rsid w:val="007670D4"/>
    <w:rsid w:val="00767844"/>
    <w:rsid w:val="0077030D"/>
    <w:rsid w:val="00770399"/>
    <w:rsid w:val="00770D87"/>
    <w:rsid w:val="00771730"/>
    <w:rsid w:val="007724AA"/>
    <w:rsid w:val="00772A18"/>
    <w:rsid w:val="00772CB4"/>
    <w:rsid w:val="007730E1"/>
    <w:rsid w:val="00773A8B"/>
    <w:rsid w:val="00774234"/>
    <w:rsid w:val="00775111"/>
    <w:rsid w:val="00775B67"/>
    <w:rsid w:val="00775BD9"/>
    <w:rsid w:val="007762D7"/>
    <w:rsid w:val="007765DA"/>
    <w:rsid w:val="0077763D"/>
    <w:rsid w:val="00777906"/>
    <w:rsid w:val="0078034F"/>
    <w:rsid w:val="00780CEF"/>
    <w:rsid w:val="00780DD6"/>
    <w:rsid w:val="007823C3"/>
    <w:rsid w:val="00783073"/>
    <w:rsid w:val="00783276"/>
    <w:rsid w:val="00784314"/>
    <w:rsid w:val="007845E3"/>
    <w:rsid w:val="0078496D"/>
    <w:rsid w:val="00784C0E"/>
    <w:rsid w:val="007865EA"/>
    <w:rsid w:val="007877ED"/>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CEB"/>
    <w:rsid w:val="007A1DA6"/>
    <w:rsid w:val="007A28F2"/>
    <w:rsid w:val="007A2EC2"/>
    <w:rsid w:val="007A3B5C"/>
    <w:rsid w:val="007A3F2E"/>
    <w:rsid w:val="007A4386"/>
    <w:rsid w:val="007A5F6E"/>
    <w:rsid w:val="007B16EF"/>
    <w:rsid w:val="007B390B"/>
    <w:rsid w:val="007B4B89"/>
    <w:rsid w:val="007B559A"/>
    <w:rsid w:val="007B5B0C"/>
    <w:rsid w:val="007B5BA7"/>
    <w:rsid w:val="007B65D4"/>
    <w:rsid w:val="007C0329"/>
    <w:rsid w:val="007C0ED4"/>
    <w:rsid w:val="007C10F3"/>
    <w:rsid w:val="007C1CFF"/>
    <w:rsid w:val="007C1F8E"/>
    <w:rsid w:val="007C23D2"/>
    <w:rsid w:val="007C2B9C"/>
    <w:rsid w:val="007C2CAB"/>
    <w:rsid w:val="007C2FF4"/>
    <w:rsid w:val="007C3317"/>
    <w:rsid w:val="007C3A05"/>
    <w:rsid w:val="007C3C87"/>
    <w:rsid w:val="007C3CEA"/>
    <w:rsid w:val="007C55BE"/>
    <w:rsid w:val="007C5C0B"/>
    <w:rsid w:val="007C7098"/>
    <w:rsid w:val="007C7403"/>
    <w:rsid w:val="007C7D91"/>
    <w:rsid w:val="007C7F4C"/>
    <w:rsid w:val="007D16C8"/>
    <w:rsid w:val="007D2110"/>
    <w:rsid w:val="007D24F7"/>
    <w:rsid w:val="007D26A9"/>
    <w:rsid w:val="007D298F"/>
    <w:rsid w:val="007D3A4F"/>
    <w:rsid w:val="007D42BB"/>
    <w:rsid w:val="007D4575"/>
    <w:rsid w:val="007D6226"/>
    <w:rsid w:val="007D6F3F"/>
    <w:rsid w:val="007D7106"/>
    <w:rsid w:val="007D7781"/>
    <w:rsid w:val="007D7C1C"/>
    <w:rsid w:val="007E187A"/>
    <w:rsid w:val="007E2073"/>
    <w:rsid w:val="007E2CDA"/>
    <w:rsid w:val="007E3B39"/>
    <w:rsid w:val="007E54DE"/>
    <w:rsid w:val="007E5E37"/>
    <w:rsid w:val="007E61EE"/>
    <w:rsid w:val="007E70B4"/>
    <w:rsid w:val="007E713F"/>
    <w:rsid w:val="007E74F3"/>
    <w:rsid w:val="007F09C0"/>
    <w:rsid w:val="007F17C4"/>
    <w:rsid w:val="007F2539"/>
    <w:rsid w:val="007F3080"/>
    <w:rsid w:val="007F4D8E"/>
    <w:rsid w:val="007F5216"/>
    <w:rsid w:val="007F5A2E"/>
    <w:rsid w:val="007F7BB7"/>
    <w:rsid w:val="00800453"/>
    <w:rsid w:val="00800D79"/>
    <w:rsid w:val="008011B5"/>
    <w:rsid w:val="008012FB"/>
    <w:rsid w:val="008014B7"/>
    <w:rsid w:val="00802DCD"/>
    <w:rsid w:val="008035B2"/>
    <w:rsid w:val="0080363B"/>
    <w:rsid w:val="00804FB4"/>
    <w:rsid w:val="00805739"/>
    <w:rsid w:val="008067C1"/>
    <w:rsid w:val="00806DB3"/>
    <w:rsid w:val="00807837"/>
    <w:rsid w:val="0080790C"/>
    <w:rsid w:val="0081054C"/>
    <w:rsid w:val="00812246"/>
    <w:rsid w:val="008139F3"/>
    <w:rsid w:val="00813FB3"/>
    <w:rsid w:val="00814A1F"/>
    <w:rsid w:val="00814A7D"/>
    <w:rsid w:val="00814F27"/>
    <w:rsid w:val="00815BD9"/>
    <w:rsid w:val="00815DC9"/>
    <w:rsid w:val="00817F31"/>
    <w:rsid w:val="00817F45"/>
    <w:rsid w:val="00817F8B"/>
    <w:rsid w:val="00820D6B"/>
    <w:rsid w:val="00822231"/>
    <w:rsid w:val="00822A7D"/>
    <w:rsid w:val="00823273"/>
    <w:rsid w:val="00825A32"/>
    <w:rsid w:val="00825B5E"/>
    <w:rsid w:val="0082618D"/>
    <w:rsid w:val="008270B2"/>
    <w:rsid w:val="008307DA"/>
    <w:rsid w:val="0083106D"/>
    <w:rsid w:val="00831E37"/>
    <w:rsid w:val="00831F01"/>
    <w:rsid w:val="00832626"/>
    <w:rsid w:val="00832727"/>
    <w:rsid w:val="0083379F"/>
    <w:rsid w:val="00835033"/>
    <w:rsid w:val="00835063"/>
    <w:rsid w:val="00835787"/>
    <w:rsid w:val="00835E9B"/>
    <w:rsid w:val="00836AD2"/>
    <w:rsid w:val="0083725E"/>
    <w:rsid w:val="008372A5"/>
    <w:rsid w:val="008378EA"/>
    <w:rsid w:val="00837A38"/>
    <w:rsid w:val="00837A74"/>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3DA"/>
    <w:rsid w:val="00860BD4"/>
    <w:rsid w:val="00861291"/>
    <w:rsid w:val="00861B9C"/>
    <w:rsid w:val="00862637"/>
    <w:rsid w:val="008626F9"/>
    <w:rsid w:val="0086449E"/>
    <w:rsid w:val="00866AED"/>
    <w:rsid w:val="00867E6E"/>
    <w:rsid w:val="00870726"/>
    <w:rsid w:val="00870BD0"/>
    <w:rsid w:val="008714CD"/>
    <w:rsid w:val="008728C5"/>
    <w:rsid w:val="00872A66"/>
    <w:rsid w:val="008730D6"/>
    <w:rsid w:val="0087326B"/>
    <w:rsid w:val="008736BB"/>
    <w:rsid w:val="008737D2"/>
    <w:rsid w:val="00873E7F"/>
    <w:rsid w:val="008743EC"/>
    <w:rsid w:val="00874AD9"/>
    <w:rsid w:val="008750E3"/>
    <w:rsid w:val="00875349"/>
    <w:rsid w:val="00875B2D"/>
    <w:rsid w:val="008763E0"/>
    <w:rsid w:val="00876B4F"/>
    <w:rsid w:val="008778C7"/>
    <w:rsid w:val="00877A62"/>
    <w:rsid w:val="00880951"/>
    <w:rsid w:val="0088157D"/>
    <w:rsid w:val="00881B6A"/>
    <w:rsid w:val="00881D54"/>
    <w:rsid w:val="0088262B"/>
    <w:rsid w:val="00882CCB"/>
    <w:rsid w:val="00883433"/>
    <w:rsid w:val="00883C62"/>
    <w:rsid w:val="0088437F"/>
    <w:rsid w:val="00884843"/>
    <w:rsid w:val="008850B5"/>
    <w:rsid w:val="008853AF"/>
    <w:rsid w:val="00885BA5"/>
    <w:rsid w:val="00886469"/>
    <w:rsid w:val="00886C8A"/>
    <w:rsid w:val="00886EE8"/>
    <w:rsid w:val="0088797E"/>
    <w:rsid w:val="008910B5"/>
    <w:rsid w:val="008922F4"/>
    <w:rsid w:val="00893DFC"/>
    <w:rsid w:val="00893ED5"/>
    <w:rsid w:val="008942EE"/>
    <w:rsid w:val="0089480F"/>
    <w:rsid w:val="008948C8"/>
    <w:rsid w:val="008950C7"/>
    <w:rsid w:val="0089560A"/>
    <w:rsid w:val="00895880"/>
    <w:rsid w:val="00896087"/>
    <w:rsid w:val="00897C23"/>
    <w:rsid w:val="008A03A0"/>
    <w:rsid w:val="008A04D7"/>
    <w:rsid w:val="008A179F"/>
    <w:rsid w:val="008A2250"/>
    <w:rsid w:val="008A34A1"/>
    <w:rsid w:val="008A3FAF"/>
    <w:rsid w:val="008A41E3"/>
    <w:rsid w:val="008A5035"/>
    <w:rsid w:val="008A54B6"/>
    <w:rsid w:val="008A5E9F"/>
    <w:rsid w:val="008A5FF4"/>
    <w:rsid w:val="008A6700"/>
    <w:rsid w:val="008B03C0"/>
    <w:rsid w:val="008B0E17"/>
    <w:rsid w:val="008B0F9B"/>
    <w:rsid w:val="008B2654"/>
    <w:rsid w:val="008B40D9"/>
    <w:rsid w:val="008B4546"/>
    <w:rsid w:val="008B48A8"/>
    <w:rsid w:val="008B4C4A"/>
    <w:rsid w:val="008B594D"/>
    <w:rsid w:val="008B5FA0"/>
    <w:rsid w:val="008B6B6E"/>
    <w:rsid w:val="008C07A5"/>
    <w:rsid w:val="008C1C00"/>
    <w:rsid w:val="008C2438"/>
    <w:rsid w:val="008C28A9"/>
    <w:rsid w:val="008C2C32"/>
    <w:rsid w:val="008C3FAC"/>
    <w:rsid w:val="008C573A"/>
    <w:rsid w:val="008C6022"/>
    <w:rsid w:val="008C611D"/>
    <w:rsid w:val="008C63F3"/>
    <w:rsid w:val="008C66DB"/>
    <w:rsid w:val="008D0018"/>
    <w:rsid w:val="008D0B60"/>
    <w:rsid w:val="008D0D3A"/>
    <w:rsid w:val="008D23C8"/>
    <w:rsid w:val="008D358F"/>
    <w:rsid w:val="008D3AF5"/>
    <w:rsid w:val="008D3E7F"/>
    <w:rsid w:val="008D5469"/>
    <w:rsid w:val="008D5646"/>
    <w:rsid w:val="008D5714"/>
    <w:rsid w:val="008D57EA"/>
    <w:rsid w:val="008D5EE4"/>
    <w:rsid w:val="008D5FEB"/>
    <w:rsid w:val="008D604D"/>
    <w:rsid w:val="008D66FF"/>
    <w:rsid w:val="008D6A1C"/>
    <w:rsid w:val="008E1BC1"/>
    <w:rsid w:val="008E1DB1"/>
    <w:rsid w:val="008E2506"/>
    <w:rsid w:val="008E3B70"/>
    <w:rsid w:val="008E4D9A"/>
    <w:rsid w:val="008E7020"/>
    <w:rsid w:val="008E70EC"/>
    <w:rsid w:val="008E761E"/>
    <w:rsid w:val="008F08B7"/>
    <w:rsid w:val="008F0B17"/>
    <w:rsid w:val="008F0DB7"/>
    <w:rsid w:val="008F12BB"/>
    <w:rsid w:val="008F2291"/>
    <w:rsid w:val="008F2300"/>
    <w:rsid w:val="008F2690"/>
    <w:rsid w:val="008F29A2"/>
    <w:rsid w:val="008F2D0F"/>
    <w:rsid w:val="008F355F"/>
    <w:rsid w:val="008F36DA"/>
    <w:rsid w:val="008F36F8"/>
    <w:rsid w:val="008F5CD7"/>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0F0A"/>
    <w:rsid w:val="0091175A"/>
    <w:rsid w:val="009117D5"/>
    <w:rsid w:val="009129B2"/>
    <w:rsid w:val="00913761"/>
    <w:rsid w:val="00914213"/>
    <w:rsid w:val="009147BB"/>
    <w:rsid w:val="00914B7B"/>
    <w:rsid w:val="00915776"/>
    <w:rsid w:val="0091607D"/>
    <w:rsid w:val="0091784F"/>
    <w:rsid w:val="00917F5B"/>
    <w:rsid w:val="00920E1B"/>
    <w:rsid w:val="009218DD"/>
    <w:rsid w:val="00921FF6"/>
    <w:rsid w:val="00922B99"/>
    <w:rsid w:val="00922EDC"/>
    <w:rsid w:val="00922F76"/>
    <w:rsid w:val="009230C1"/>
    <w:rsid w:val="00923C71"/>
    <w:rsid w:val="0092481B"/>
    <w:rsid w:val="00924B03"/>
    <w:rsid w:val="00927DCB"/>
    <w:rsid w:val="0093000D"/>
    <w:rsid w:val="00930C49"/>
    <w:rsid w:val="00931338"/>
    <w:rsid w:val="009317B8"/>
    <w:rsid w:val="0093259C"/>
    <w:rsid w:val="009326EB"/>
    <w:rsid w:val="00932A77"/>
    <w:rsid w:val="0093307B"/>
    <w:rsid w:val="00933517"/>
    <w:rsid w:val="009350A1"/>
    <w:rsid w:val="00935BCA"/>
    <w:rsid w:val="009360F5"/>
    <w:rsid w:val="009364EE"/>
    <w:rsid w:val="00936EDF"/>
    <w:rsid w:val="00940438"/>
    <w:rsid w:val="00940789"/>
    <w:rsid w:val="00940DCF"/>
    <w:rsid w:val="00941FEE"/>
    <w:rsid w:val="009420B0"/>
    <w:rsid w:val="009424EC"/>
    <w:rsid w:val="00942584"/>
    <w:rsid w:val="00942723"/>
    <w:rsid w:val="00942D25"/>
    <w:rsid w:val="009434D8"/>
    <w:rsid w:val="009435EA"/>
    <w:rsid w:val="00943E1F"/>
    <w:rsid w:val="00943F48"/>
    <w:rsid w:val="0094497E"/>
    <w:rsid w:val="0094569E"/>
    <w:rsid w:val="0094718A"/>
    <w:rsid w:val="00947554"/>
    <w:rsid w:val="00947B0E"/>
    <w:rsid w:val="00950B40"/>
    <w:rsid w:val="00950CA3"/>
    <w:rsid w:val="00952841"/>
    <w:rsid w:val="00952C38"/>
    <w:rsid w:val="00952D56"/>
    <w:rsid w:val="009537CC"/>
    <w:rsid w:val="009542AF"/>
    <w:rsid w:val="009556FC"/>
    <w:rsid w:val="00956320"/>
    <w:rsid w:val="00956F75"/>
    <w:rsid w:val="00960FEF"/>
    <w:rsid w:val="00961347"/>
    <w:rsid w:val="009622FC"/>
    <w:rsid w:val="0096307C"/>
    <w:rsid w:val="009637C3"/>
    <w:rsid w:val="00963C78"/>
    <w:rsid w:val="00963E39"/>
    <w:rsid w:val="0096479B"/>
    <w:rsid w:val="00964847"/>
    <w:rsid w:val="00965B3C"/>
    <w:rsid w:val="00966272"/>
    <w:rsid w:val="009664C6"/>
    <w:rsid w:val="009711AD"/>
    <w:rsid w:val="009719ED"/>
    <w:rsid w:val="0097320B"/>
    <w:rsid w:val="00973D35"/>
    <w:rsid w:val="0097431F"/>
    <w:rsid w:val="00974431"/>
    <w:rsid w:val="00974F1B"/>
    <w:rsid w:val="00975F3A"/>
    <w:rsid w:val="0097605F"/>
    <w:rsid w:val="00980F06"/>
    <w:rsid w:val="00981A4C"/>
    <w:rsid w:val="00982413"/>
    <w:rsid w:val="00982E87"/>
    <w:rsid w:val="009838D8"/>
    <w:rsid w:val="00985B40"/>
    <w:rsid w:val="009862D5"/>
    <w:rsid w:val="00990230"/>
    <w:rsid w:val="00990C3B"/>
    <w:rsid w:val="00992F50"/>
    <w:rsid w:val="009947FE"/>
    <w:rsid w:val="0099534D"/>
    <w:rsid w:val="0099566F"/>
    <w:rsid w:val="009959D9"/>
    <w:rsid w:val="009959F4"/>
    <w:rsid w:val="0099612D"/>
    <w:rsid w:val="009A0333"/>
    <w:rsid w:val="009A0690"/>
    <w:rsid w:val="009A18E8"/>
    <w:rsid w:val="009A2365"/>
    <w:rsid w:val="009A31A3"/>
    <w:rsid w:val="009A3E8E"/>
    <w:rsid w:val="009A4084"/>
    <w:rsid w:val="009A4340"/>
    <w:rsid w:val="009A46EC"/>
    <w:rsid w:val="009A4E4E"/>
    <w:rsid w:val="009A56AD"/>
    <w:rsid w:val="009A5D8A"/>
    <w:rsid w:val="009A5F4F"/>
    <w:rsid w:val="009A7863"/>
    <w:rsid w:val="009B23B3"/>
    <w:rsid w:val="009B2C7F"/>
    <w:rsid w:val="009B386E"/>
    <w:rsid w:val="009B4E6D"/>
    <w:rsid w:val="009B58AD"/>
    <w:rsid w:val="009B5CCF"/>
    <w:rsid w:val="009B63C7"/>
    <w:rsid w:val="009B6EB6"/>
    <w:rsid w:val="009C093F"/>
    <w:rsid w:val="009C0A1B"/>
    <w:rsid w:val="009C0E84"/>
    <w:rsid w:val="009C0EEB"/>
    <w:rsid w:val="009C20A7"/>
    <w:rsid w:val="009C40C5"/>
    <w:rsid w:val="009C422F"/>
    <w:rsid w:val="009C42AB"/>
    <w:rsid w:val="009C4430"/>
    <w:rsid w:val="009C4585"/>
    <w:rsid w:val="009C46CB"/>
    <w:rsid w:val="009C4A82"/>
    <w:rsid w:val="009C4BEB"/>
    <w:rsid w:val="009C6B38"/>
    <w:rsid w:val="009C741E"/>
    <w:rsid w:val="009D02E3"/>
    <w:rsid w:val="009D1342"/>
    <w:rsid w:val="009D13FF"/>
    <w:rsid w:val="009D172F"/>
    <w:rsid w:val="009D28A1"/>
    <w:rsid w:val="009D3D1D"/>
    <w:rsid w:val="009D4482"/>
    <w:rsid w:val="009D50A3"/>
    <w:rsid w:val="009D52A4"/>
    <w:rsid w:val="009D6410"/>
    <w:rsid w:val="009D6522"/>
    <w:rsid w:val="009D677A"/>
    <w:rsid w:val="009D6DA3"/>
    <w:rsid w:val="009D6F91"/>
    <w:rsid w:val="009D732B"/>
    <w:rsid w:val="009E10D8"/>
    <w:rsid w:val="009E19AE"/>
    <w:rsid w:val="009E2879"/>
    <w:rsid w:val="009E2A8D"/>
    <w:rsid w:val="009E408F"/>
    <w:rsid w:val="009E4495"/>
    <w:rsid w:val="009E53EF"/>
    <w:rsid w:val="009E5B36"/>
    <w:rsid w:val="009E5D8A"/>
    <w:rsid w:val="009E62C9"/>
    <w:rsid w:val="009E67EE"/>
    <w:rsid w:val="009E6EEB"/>
    <w:rsid w:val="009E7207"/>
    <w:rsid w:val="009E7947"/>
    <w:rsid w:val="009E7E01"/>
    <w:rsid w:val="009F014D"/>
    <w:rsid w:val="009F0F83"/>
    <w:rsid w:val="009F1A25"/>
    <w:rsid w:val="009F1C26"/>
    <w:rsid w:val="009F22EE"/>
    <w:rsid w:val="009F243E"/>
    <w:rsid w:val="009F306A"/>
    <w:rsid w:val="009F3A36"/>
    <w:rsid w:val="009F51D5"/>
    <w:rsid w:val="009F5C9B"/>
    <w:rsid w:val="009F6746"/>
    <w:rsid w:val="009F6B81"/>
    <w:rsid w:val="009F6DB6"/>
    <w:rsid w:val="009F70D6"/>
    <w:rsid w:val="009F7264"/>
    <w:rsid w:val="00A00088"/>
    <w:rsid w:val="00A00F37"/>
    <w:rsid w:val="00A01104"/>
    <w:rsid w:val="00A0140D"/>
    <w:rsid w:val="00A0176B"/>
    <w:rsid w:val="00A01E82"/>
    <w:rsid w:val="00A024E8"/>
    <w:rsid w:val="00A02CE5"/>
    <w:rsid w:val="00A03B51"/>
    <w:rsid w:val="00A070AC"/>
    <w:rsid w:val="00A102F6"/>
    <w:rsid w:val="00A10786"/>
    <w:rsid w:val="00A1088F"/>
    <w:rsid w:val="00A10A76"/>
    <w:rsid w:val="00A12992"/>
    <w:rsid w:val="00A136EA"/>
    <w:rsid w:val="00A1383E"/>
    <w:rsid w:val="00A13E8E"/>
    <w:rsid w:val="00A15CD2"/>
    <w:rsid w:val="00A164C5"/>
    <w:rsid w:val="00A16B66"/>
    <w:rsid w:val="00A16D24"/>
    <w:rsid w:val="00A17AAF"/>
    <w:rsid w:val="00A17E48"/>
    <w:rsid w:val="00A201C0"/>
    <w:rsid w:val="00A20D98"/>
    <w:rsid w:val="00A212DC"/>
    <w:rsid w:val="00A21724"/>
    <w:rsid w:val="00A2241B"/>
    <w:rsid w:val="00A22EC2"/>
    <w:rsid w:val="00A2315F"/>
    <w:rsid w:val="00A23190"/>
    <w:rsid w:val="00A23AB5"/>
    <w:rsid w:val="00A242A4"/>
    <w:rsid w:val="00A259BE"/>
    <w:rsid w:val="00A25B0E"/>
    <w:rsid w:val="00A27A95"/>
    <w:rsid w:val="00A27CCB"/>
    <w:rsid w:val="00A27E8F"/>
    <w:rsid w:val="00A30CBB"/>
    <w:rsid w:val="00A30CEF"/>
    <w:rsid w:val="00A3161E"/>
    <w:rsid w:val="00A32FF2"/>
    <w:rsid w:val="00A344C2"/>
    <w:rsid w:val="00A34EE1"/>
    <w:rsid w:val="00A35508"/>
    <w:rsid w:val="00A35F17"/>
    <w:rsid w:val="00A420A2"/>
    <w:rsid w:val="00A425B3"/>
    <w:rsid w:val="00A425D3"/>
    <w:rsid w:val="00A43503"/>
    <w:rsid w:val="00A43D67"/>
    <w:rsid w:val="00A4486F"/>
    <w:rsid w:val="00A45ABD"/>
    <w:rsid w:val="00A460F9"/>
    <w:rsid w:val="00A467CD"/>
    <w:rsid w:val="00A46874"/>
    <w:rsid w:val="00A46C56"/>
    <w:rsid w:val="00A478F1"/>
    <w:rsid w:val="00A52130"/>
    <w:rsid w:val="00A526B0"/>
    <w:rsid w:val="00A527F6"/>
    <w:rsid w:val="00A53038"/>
    <w:rsid w:val="00A5350B"/>
    <w:rsid w:val="00A539C3"/>
    <w:rsid w:val="00A53CAE"/>
    <w:rsid w:val="00A546BD"/>
    <w:rsid w:val="00A54815"/>
    <w:rsid w:val="00A55C34"/>
    <w:rsid w:val="00A560E0"/>
    <w:rsid w:val="00A562B1"/>
    <w:rsid w:val="00A56920"/>
    <w:rsid w:val="00A56EF8"/>
    <w:rsid w:val="00A60089"/>
    <w:rsid w:val="00A60B0E"/>
    <w:rsid w:val="00A6122C"/>
    <w:rsid w:val="00A6156A"/>
    <w:rsid w:val="00A6163C"/>
    <w:rsid w:val="00A61DEC"/>
    <w:rsid w:val="00A622DB"/>
    <w:rsid w:val="00A642D4"/>
    <w:rsid w:val="00A64F2D"/>
    <w:rsid w:val="00A654D0"/>
    <w:rsid w:val="00A6603B"/>
    <w:rsid w:val="00A7093B"/>
    <w:rsid w:val="00A70D75"/>
    <w:rsid w:val="00A7117C"/>
    <w:rsid w:val="00A71917"/>
    <w:rsid w:val="00A73B3D"/>
    <w:rsid w:val="00A73EA3"/>
    <w:rsid w:val="00A73F2C"/>
    <w:rsid w:val="00A73F5F"/>
    <w:rsid w:val="00A74FE2"/>
    <w:rsid w:val="00A75885"/>
    <w:rsid w:val="00A75D74"/>
    <w:rsid w:val="00A77CF8"/>
    <w:rsid w:val="00A80103"/>
    <w:rsid w:val="00A810F8"/>
    <w:rsid w:val="00A8145B"/>
    <w:rsid w:val="00A83B8F"/>
    <w:rsid w:val="00A847E9"/>
    <w:rsid w:val="00A84A7B"/>
    <w:rsid w:val="00A84AD3"/>
    <w:rsid w:val="00A84F3C"/>
    <w:rsid w:val="00A854B8"/>
    <w:rsid w:val="00A86CFC"/>
    <w:rsid w:val="00A91125"/>
    <w:rsid w:val="00A91336"/>
    <w:rsid w:val="00A91D1F"/>
    <w:rsid w:val="00A928E5"/>
    <w:rsid w:val="00A945C0"/>
    <w:rsid w:val="00A948E5"/>
    <w:rsid w:val="00A9550C"/>
    <w:rsid w:val="00A962D4"/>
    <w:rsid w:val="00A96BCD"/>
    <w:rsid w:val="00A96E13"/>
    <w:rsid w:val="00AA0249"/>
    <w:rsid w:val="00AA0639"/>
    <w:rsid w:val="00AA144F"/>
    <w:rsid w:val="00AA1F18"/>
    <w:rsid w:val="00AA1FD3"/>
    <w:rsid w:val="00AA2308"/>
    <w:rsid w:val="00AA25DB"/>
    <w:rsid w:val="00AA3437"/>
    <w:rsid w:val="00AA3D89"/>
    <w:rsid w:val="00AA422E"/>
    <w:rsid w:val="00AA656A"/>
    <w:rsid w:val="00AB010D"/>
    <w:rsid w:val="00AB05C0"/>
    <w:rsid w:val="00AB093A"/>
    <w:rsid w:val="00AB1044"/>
    <w:rsid w:val="00AB12AB"/>
    <w:rsid w:val="00AB2093"/>
    <w:rsid w:val="00AB2504"/>
    <w:rsid w:val="00AB3010"/>
    <w:rsid w:val="00AB5AC5"/>
    <w:rsid w:val="00AB5FAF"/>
    <w:rsid w:val="00AB62BC"/>
    <w:rsid w:val="00AB76B4"/>
    <w:rsid w:val="00AC1A70"/>
    <w:rsid w:val="00AC1C22"/>
    <w:rsid w:val="00AC4205"/>
    <w:rsid w:val="00AC4827"/>
    <w:rsid w:val="00AC5E0B"/>
    <w:rsid w:val="00AC62DA"/>
    <w:rsid w:val="00AD041F"/>
    <w:rsid w:val="00AD06E7"/>
    <w:rsid w:val="00AD08A6"/>
    <w:rsid w:val="00AD1BA1"/>
    <w:rsid w:val="00AD370A"/>
    <w:rsid w:val="00AD3B1E"/>
    <w:rsid w:val="00AD4A79"/>
    <w:rsid w:val="00AD5D7D"/>
    <w:rsid w:val="00AD5EFB"/>
    <w:rsid w:val="00AD64F3"/>
    <w:rsid w:val="00AD6E36"/>
    <w:rsid w:val="00AE1425"/>
    <w:rsid w:val="00AE1F25"/>
    <w:rsid w:val="00AE1FD0"/>
    <w:rsid w:val="00AE47F8"/>
    <w:rsid w:val="00AE5040"/>
    <w:rsid w:val="00AE7A41"/>
    <w:rsid w:val="00AE7D0B"/>
    <w:rsid w:val="00AF11CF"/>
    <w:rsid w:val="00AF135A"/>
    <w:rsid w:val="00AF2180"/>
    <w:rsid w:val="00AF274D"/>
    <w:rsid w:val="00AF298E"/>
    <w:rsid w:val="00AF2A94"/>
    <w:rsid w:val="00AF3092"/>
    <w:rsid w:val="00AF3744"/>
    <w:rsid w:val="00AF4296"/>
    <w:rsid w:val="00AF46BB"/>
    <w:rsid w:val="00AF4C38"/>
    <w:rsid w:val="00AF4CFC"/>
    <w:rsid w:val="00AF6577"/>
    <w:rsid w:val="00AF6A23"/>
    <w:rsid w:val="00AF74C6"/>
    <w:rsid w:val="00B00781"/>
    <w:rsid w:val="00B011BD"/>
    <w:rsid w:val="00B01359"/>
    <w:rsid w:val="00B01A29"/>
    <w:rsid w:val="00B03944"/>
    <w:rsid w:val="00B04018"/>
    <w:rsid w:val="00B04132"/>
    <w:rsid w:val="00B05738"/>
    <w:rsid w:val="00B05FF1"/>
    <w:rsid w:val="00B105E7"/>
    <w:rsid w:val="00B110E7"/>
    <w:rsid w:val="00B11C8F"/>
    <w:rsid w:val="00B11F8A"/>
    <w:rsid w:val="00B169E1"/>
    <w:rsid w:val="00B16E77"/>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40156"/>
    <w:rsid w:val="00B404FC"/>
    <w:rsid w:val="00B408CA"/>
    <w:rsid w:val="00B40AC7"/>
    <w:rsid w:val="00B41063"/>
    <w:rsid w:val="00B4130C"/>
    <w:rsid w:val="00B41695"/>
    <w:rsid w:val="00B42B1C"/>
    <w:rsid w:val="00B446F6"/>
    <w:rsid w:val="00B451E9"/>
    <w:rsid w:val="00B4603C"/>
    <w:rsid w:val="00B4620D"/>
    <w:rsid w:val="00B46443"/>
    <w:rsid w:val="00B464AA"/>
    <w:rsid w:val="00B46F2E"/>
    <w:rsid w:val="00B47061"/>
    <w:rsid w:val="00B47611"/>
    <w:rsid w:val="00B47F0B"/>
    <w:rsid w:val="00B50005"/>
    <w:rsid w:val="00B5017B"/>
    <w:rsid w:val="00B50890"/>
    <w:rsid w:val="00B50AC9"/>
    <w:rsid w:val="00B51652"/>
    <w:rsid w:val="00B519C3"/>
    <w:rsid w:val="00B5231E"/>
    <w:rsid w:val="00B5309E"/>
    <w:rsid w:val="00B53733"/>
    <w:rsid w:val="00B53A4E"/>
    <w:rsid w:val="00B54CA1"/>
    <w:rsid w:val="00B5532B"/>
    <w:rsid w:val="00B55AE0"/>
    <w:rsid w:val="00B5657F"/>
    <w:rsid w:val="00B604AA"/>
    <w:rsid w:val="00B6150F"/>
    <w:rsid w:val="00B61A36"/>
    <w:rsid w:val="00B627C0"/>
    <w:rsid w:val="00B64C61"/>
    <w:rsid w:val="00B651F1"/>
    <w:rsid w:val="00B66000"/>
    <w:rsid w:val="00B66EAA"/>
    <w:rsid w:val="00B676AC"/>
    <w:rsid w:val="00B67799"/>
    <w:rsid w:val="00B67817"/>
    <w:rsid w:val="00B71149"/>
    <w:rsid w:val="00B72A3F"/>
    <w:rsid w:val="00B72A43"/>
    <w:rsid w:val="00B734CE"/>
    <w:rsid w:val="00B7403F"/>
    <w:rsid w:val="00B746C2"/>
    <w:rsid w:val="00B74B3F"/>
    <w:rsid w:val="00B74D0E"/>
    <w:rsid w:val="00B760A0"/>
    <w:rsid w:val="00B76F1D"/>
    <w:rsid w:val="00B77C1B"/>
    <w:rsid w:val="00B812FB"/>
    <w:rsid w:val="00B817F8"/>
    <w:rsid w:val="00B81EF3"/>
    <w:rsid w:val="00B82EFE"/>
    <w:rsid w:val="00B84959"/>
    <w:rsid w:val="00B85B0F"/>
    <w:rsid w:val="00B8660D"/>
    <w:rsid w:val="00B86B2F"/>
    <w:rsid w:val="00B92368"/>
    <w:rsid w:val="00B92D94"/>
    <w:rsid w:val="00B9314F"/>
    <w:rsid w:val="00B93B3E"/>
    <w:rsid w:val="00B93C74"/>
    <w:rsid w:val="00B949C8"/>
    <w:rsid w:val="00B94AAD"/>
    <w:rsid w:val="00B9630D"/>
    <w:rsid w:val="00B96B7A"/>
    <w:rsid w:val="00B9729F"/>
    <w:rsid w:val="00B973AE"/>
    <w:rsid w:val="00B9786D"/>
    <w:rsid w:val="00B979B4"/>
    <w:rsid w:val="00BA1536"/>
    <w:rsid w:val="00BA1941"/>
    <w:rsid w:val="00BA1A52"/>
    <w:rsid w:val="00BA23F8"/>
    <w:rsid w:val="00BA402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775"/>
    <w:rsid w:val="00BC3D38"/>
    <w:rsid w:val="00BC4F15"/>
    <w:rsid w:val="00BC5D7F"/>
    <w:rsid w:val="00BC6015"/>
    <w:rsid w:val="00BC6D60"/>
    <w:rsid w:val="00BC6E3C"/>
    <w:rsid w:val="00BC7094"/>
    <w:rsid w:val="00BC711F"/>
    <w:rsid w:val="00BC7230"/>
    <w:rsid w:val="00BC7A43"/>
    <w:rsid w:val="00BC7AA9"/>
    <w:rsid w:val="00BD1E2C"/>
    <w:rsid w:val="00BD1FF1"/>
    <w:rsid w:val="00BD2F24"/>
    <w:rsid w:val="00BD391A"/>
    <w:rsid w:val="00BD4543"/>
    <w:rsid w:val="00BD456E"/>
    <w:rsid w:val="00BD4622"/>
    <w:rsid w:val="00BD5D61"/>
    <w:rsid w:val="00BD5DD9"/>
    <w:rsid w:val="00BD67E2"/>
    <w:rsid w:val="00BD7AC1"/>
    <w:rsid w:val="00BD7E71"/>
    <w:rsid w:val="00BE088A"/>
    <w:rsid w:val="00BE0D6A"/>
    <w:rsid w:val="00BE15DD"/>
    <w:rsid w:val="00BE1753"/>
    <w:rsid w:val="00BE1F67"/>
    <w:rsid w:val="00BE27C2"/>
    <w:rsid w:val="00BE4B53"/>
    <w:rsid w:val="00BE5678"/>
    <w:rsid w:val="00BE600A"/>
    <w:rsid w:val="00BE6BAD"/>
    <w:rsid w:val="00BE7EFD"/>
    <w:rsid w:val="00BF0B53"/>
    <w:rsid w:val="00BF10F9"/>
    <w:rsid w:val="00BF1F6C"/>
    <w:rsid w:val="00BF205D"/>
    <w:rsid w:val="00BF36B4"/>
    <w:rsid w:val="00BF386F"/>
    <w:rsid w:val="00BF495A"/>
    <w:rsid w:val="00BF6474"/>
    <w:rsid w:val="00BF7A32"/>
    <w:rsid w:val="00BF7D25"/>
    <w:rsid w:val="00C00008"/>
    <w:rsid w:val="00C00C20"/>
    <w:rsid w:val="00C025B1"/>
    <w:rsid w:val="00C02C8E"/>
    <w:rsid w:val="00C042BA"/>
    <w:rsid w:val="00C04C59"/>
    <w:rsid w:val="00C05118"/>
    <w:rsid w:val="00C05576"/>
    <w:rsid w:val="00C05DBD"/>
    <w:rsid w:val="00C062B8"/>
    <w:rsid w:val="00C06630"/>
    <w:rsid w:val="00C078B3"/>
    <w:rsid w:val="00C103CC"/>
    <w:rsid w:val="00C103EA"/>
    <w:rsid w:val="00C1096F"/>
    <w:rsid w:val="00C12247"/>
    <w:rsid w:val="00C1239C"/>
    <w:rsid w:val="00C12467"/>
    <w:rsid w:val="00C13FAF"/>
    <w:rsid w:val="00C14BEB"/>
    <w:rsid w:val="00C14D39"/>
    <w:rsid w:val="00C15546"/>
    <w:rsid w:val="00C15B40"/>
    <w:rsid w:val="00C1688D"/>
    <w:rsid w:val="00C17615"/>
    <w:rsid w:val="00C17ABD"/>
    <w:rsid w:val="00C17B73"/>
    <w:rsid w:val="00C17D82"/>
    <w:rsid w:val="00C2041B"/>
    <w:rsid w:val="00C20CC3"/>
    <w:rsid w:val="00C21ED1"/>
    <w:rsid w:val="00C22924"/>
    <w:rsid w:val="00C23A8A"/>
    <w:rsid w:val="00C23E71"/>
    <w:rsid w:val="00C27773"/>
    <w:rsid w:val="00C31B92"/>
    <w:rsid w:val="00C31D9E"/>
    <w:rsid w:val="00C349A7"/>
    <w:rsid w:val="00C358D3"/>
    <w:rsid w:val="00C367A5"/>
    <w:rsid w:val="00C36839"/>
    <w:rsid w:val="00C36B07"/>
    <w:rsid w:val="00C375D0"/>
    <w:rsid w:val="00C37D78"/>
    <w:rsid w:val="00C40041"/>
    <w:rsid w:val="00C403C5"/>
    <w:rsid w:val="00C4125C"/>
    <w:rsid w:val="00C418E6"/>
    <w:rsid w:val="00C422C7"/>
    <w:rsid w:val="00C43ACD"/>
    <w:rsid w:val="00C442D1"/>
    <w:rsid w:val="00C46A05"/>
    <w:rsid w:val="00C46C08"/>
    <w:rsid w:val="00C50419"/>
    <w:rsid w:val="00C50E61"/>
    <w:rsid w:val="00C50F8D"/>
    <w:rsid w:val="00C53637"/>
    <w:rsid w:val="00C539C7"/>
    <w:rsid w:val="00C54462"/>
    <w:rsid w:val="00C55E31"/>
    <w:rsid w:val="00C56950"/>
    <w:rsid w:val="00C5725B"/>
    <w:rsid w:val="00C57FFD"/>
    <w:rsid w:val="00C60D7F"/>
    <w:rsid w:val="00C61A24"/>
    <w:rsid w:val="00C6208B"/>
    <w:rsid w:val="00C6215E"/>
    <w:rsid w:val="00C62832"/>
    <w:rsid w:val="00C63841"/>
    <w:rsid w:val="00C639EE"/>
    <w:rsid w:val="00C64BB3"/>
    <w:rsid w:val="00C65537"/>
    <w:rsid w:val="00C65CE0"/>
    <w:rsid w:val="00C65FA9"/>
    <w:rsid w:val="00C66F18"/>
    <w:rsid w:val="00C6736B"/>
    <w:rsid w:val="00C67E9C"/>
    <w:rsid w:val="00C7057F"/>
    <w:rsid w:val="00C71605"/>
    <w:rsid w:val="00C71E0E"/>
    <w:rsid w:val="00C7246B"/>
    <w:rsid w:val="00C72840"/>
    <w:rsid w:val="00C72FD9"/>
    <w:rsid w:val="00C7397B"/>
    <w:rsid w:val="00C75D06"/>
    <w:rsid w:val="00C762FD"/>
    <w:rsid w:val="00C77531"/>
    <w:rsid w:val="00C7785B"/>
    <w:rsid w:val="00C77C8F"/>
    <w:rsid w:val="00C8013F"/>
    <w:rsid w:val="00C801B8"/>
    <w:rsid w:val="00C80BBD"/>
    <w:rsid w:val="00C81B1A"/>
    <w:rsid w:val="00C83065"/>
    <w:rsid w:val="00C83D9C"/>
    <w:rsid w:val="00C84960"/>
    <w:rsid w:val="00C85209"/>
    <w:rsid w:val="00C8644A"/>
    <w:rsid w:val="00C868A3"/>
    <w:rsid w:val="00C8753E"/>
    <w:rsid w:val="00C87C47"/>
    <w:rsid w:val="00C87C9F"/>
    <w:rsid w:val="00C905D7"/>
    <w:rsid w:val="00C9092C"/>
    <w:rsid w:val="00C90DAB"/>
    <w:rsid w:val="00C9145F"/>
    <w:rsid w:val="00C9148E"/>
    <w:rsid w:val="00C92054"/>
    <w:rsid w:val="00C9284F"/>
    <w:rsid w:val="00C9371E"/>
    <w:rsid w:val="00C938F1"/>
    <w:rsid w:val="00C945DD"/>
    <w:rsid w:val="00C9480C"/>
    <w:rsid w:val="00C952ED"/>
    <w:rsid w:val="00C9698F"/>
    <w:rsid w:val="00C96E4D"/>
    <w:rsid w:val="00C973AD"/>
    <w:rsid w:val="00C97CBE"/>
    <w:rsid w:val="00CA030B"/>
    <w:rsid w:val="00CA0488"/>
    <w:rsid w:val="00CA064E"/>
    <w:rsid w:val="00CA0CD2"/>
    <w:rsid w:val="00CA2DB3"/>
    <w:rsid w:val="00CA3B3E"/>
    <w:rsid w:val="00CA540B"/>
    <w:rsid w:val="00CA5BA8"/>
    <w:rsid w:val="00CA5BE4"/>
    <w:rsid w:val="00CA7976"/>
    <w:rsid w:val="00CA7B2A"/>
    <w:rsid w:val="00CA7FA4"/>
    <w:rsid w:val="00CB05C5"/>
    <w:rsid w:val="00CB24EB"/>
    <w:rsid w:val="00CB2519"/>
    <w:rsid w:val="00CB271B"/>
    <w:rsid w:val="00CB4481"/>
    <w:rsid w:val="00CB4ABD"/>
    <w:rsid w:val="00CB6457"/>
    <w:rsid w:val="00CB7492"/>
    <w:rsid w:val="00CC0EEB"/>
    <w:rsid w:val="00CC204D"/>
    <w:rsid w:val="00CC2325"/>
    <w:rsid w:val="00CC2C34"/>
    <w:rsid w:val="00CC38AC"/>
    <w:rsid w:val="00CC3B51"/>
    <w:rsid w:val="00CC410D"/>
    <w:rsid w:val="00CC51FC"/>
    <w:rsid w:val="00CC5C77"/>
    <w:rsid w:val="00CC5FE6"/>
    <w:rsid w:val="00CC6B3E"/>
    <w:rsid w:val="00CD0298"/>
    <w:rsid w:val="00CD0C35"/>
    <w:rsid w:val="00CD2B54"/>
    <w:rsid w:val="00CD2DAC"/>
    <w:rsid w:val="00CD3E6E"/>
    <w:rsid w:val="00CD5779"/>
    <w:rsid w:val="00CD71AE"/>
    <w:rsid w:val="00CD7D01"/>
    <w:rsid w:val="00CD7D90"/>
    <w:rsid w:val="00CE098C"/>
    <w:rsid w:val="00CE0A6C"/>
    <w:rsid w:val="00CE1DC4"/>
    <w:rsid w:val="00CE1E1D"/>
    <w:rsid w:val="00CE276C"/>
    <w:rsid w:val="00CE4E8E"/>
    <w:rsid w:val="00CE4F52"/>
    <w:rsid w:val="00CE534C"/>
    <w:rsid w:val="00CE5375"/>
    <w:rsid w:val="00CE54B0"/>
    <w:rsid w:val="00CE66F1"/>
    <w:rsid w:val="00CE733B"/>
    <w:rsid w:val="00CE77ED"/>
    <w:rsid w:val="00CE7C8F"/>
    <w:rsid w:val="00CF0851"/>
    <w:rsid w:val="00CF094D"/>
    <w:rsid w:val="00CF0FD5"/>
    <w:rsid w:val="00CF13D2"/>
    <w:rsid w:val="00CF1F03"/>
    <w:rsid w:val="00CF21CD"/>
    <w:rsid w:val="00CF2FBC"/>
    <w:rsid w:val="00CF3FF6"/>
    <w:rsid w:val="00CF474D"/>
    <w:rsid w:val="00CF61C6"/>
    <w:rsid w:val="00CF66CA"/>
    <w:rsid w:val="00CF6E3B"/>
    <w:rsid w:val="00CF7551"/>
    <w:rsid w:val="00CF7675"/>
    <w:rsid w:val="00D00371"/>
    <w:rsid w:val="00D00770"/>
    <w:rsid w:val="00D01158"/>
    <w:rsid w:val="00D01532"/>
    <w:rsid w:val="00D026DE"/>
    <w:rsid w:val="00D027AF"/>
    <w:rsid w:val="00D02F98"/>
    <w:rsid w:val="00D03DD1"/>
    <w:rsid w:val="00D04392"/>
    <w:rsid w:val="00D044FE"/>
    <w:rsid w:val="00D05597"/>
    <w:rsid w:val="00D05F68"/>
    <w:rsid w:val="00D06054"/>
    <w:rsid w:val="00D06D98"/>
    <w:rsid w:val="00D100B0"/>
    <w:rsid w:val="00D106AD"/>
    <w:rsid w:val="00D10BA8"/>
    <w:rsid w:val="00D10C4D"/>
    <w:rsid w:val="00D119DD"/>
    <w:rsid w:val="00D1241C"/>
    <w:rsid w:val="00D1253F"/>
    <w:rsid w:val="00D1260A"/>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C3"/>
    <w:rsid w:val="00D31956"/>
    <w:rsid w:val="00D33AE1"/>
    <w:rsid w:val="00D34634"/>
    <w:rsid w:val="00D34FF2"/>
    <w:rsid w:val="00D35147"/>
    <w:rsid w:val="00D35BD1"/>
    <w:rsid w:val="00D36070"/>
    <w:rsid w:val="00D36568"/>
    <w:rsid w:val="00D374B1"/>
    <w:rsid w:val="00D402BF"/>
    <w:rsid w:val="00D4032C"/>
    <w:rsid w:val="00D41FC0"/>
    <w:rsid w:val="00D4234C"/>
    <w:rsid w:val="00D423C7"/>
    <w:rsid w:val="00D428B6"/>
    <w:rsid w:val="00D437A5"/>
    <w:rsid w:val="00D43D62"/>
    <w:rsid w:val="00D440D2"/>
    <w:rsid w:val="00D444A6"/>
    <w:rsid w:val="00D44B49"/>
    <w:rsid w:val="00D44F3C"/>
    <w:rsid w:val="00D45102"/>
    <w:rsid w:val="00D461C1"/>
    <w:rsid w:val="00D46C3D"/>
    <w:rsid w:val="00D47EE4"/>
    <w:rsid w:val="00D51A77"/>
    <w:rsid w:val="00D51B9A"/>
    <w:rsid w:val="00D53A2D"/>
    <w:rsid w:val="00D554CA"/>
    <w:rsid w:val="00D57E92"/>
    <w:rsid w:val="00D60FC1"/>
    <w:rsid w:val="00D62023"/>
    <w:rsid w:val="00D62723"/>
    <w:rsid w:val="00D63079"/>
    <w:rsid w:val="00D63146"/>
    <w:rsid w:val="00D63896"/>
    <w:rsid w:val="00D644E1"/>
    <w:rsid w:val="00D64655"/>
    <w:rsid w:val="00D6469C"/>
    <w:rsid w:val="00D65A36"/>
    <w:rsid w:val="00D6697C"/>
    <w:rsid w:val="00D6726F"/>
    <w:rsid w:val="00D70AF4"/>
    <w:rsid w:val="00D710F0"/>
    <w:rsid w:val="00D71389"/>
    <w:rsid w:val="00D7175D"/>
    <w:rsid w:val="00D71DF2"/>
    <w:rsid w:val="00D7523C"/>
    <w:rsid w:val="00D754D3"/>
    <w:rsid w:val="00D75899"/>
    <w:rsid w:val="00D77BCD"/>
    <w:rsid w:val="00D80168"/>
    <w:rsid w:val="00D81525"/>
    <w:rsid w:val="00D82D7C"/>
    <w:rsid w:val="00D83825"/>
    <w:rsid w:val="00D83983"/>
    <w:rsid w:val="00D84114"/>
    <w:rsid w:val="00D854B9"/>
    <w:rsid w:val="00D85DD4"/>
    <w:rsid w:val="00D8789B"/>
    <w:rsid w:val="00D87980"/>
    <w:rsid w:val="00D91EC0"/>
    <w:rsid w:val="00D9449B"/>
    <w:rsid w:val="00D94E4E"/>
    <w:rsid w:val="00D97ADB"/>
    <w:rsid w:val="00D97B75"/>
    <w:rsid w:val="00D97C2D"/>
    <w:rsid w:val="00D97FF2"/>
    <w:rsid w:val="00DA3DE2"/>
    <w:rsid w:val="00DA45AA"/>
    <w:rsid w:val="00DA45C2"/>
    <w:rsid w:val="00DA562E"/>
    <w:rsid w:val="00DA7339"/>
    <w:rsid w:val="00DB05B2"/>
    <w:rsid w:val="00DB095B"/>
    <w:rsid w:val="00DB096E"/>
    <w:rsid w:val="00DB114C"/>
    <w:rsid w:val="00DB1602"/>
    <w:rsid w:val="00DB17C3"/>
    <w:rsid w:val="00DB1C27"/>
    <w:rsid w:val="00DB27B4"/>
    <w:rsid w:val="00DB387F"/>
    <w:rsid w:val="00DB5BC8"/>
    <w:rsid w:val="00DB67F7"/>
    <w:rsid w:val="00DB6803"/>
    <w:rsid w:val="00DB75D1"/>
    <w:rsid w:val="00DC0053"/>
    <w:rsid w:val="00DC0D2D"/>
    <w:rsid w:val="00DC1D7C"/>
    <w:rsid w:val="00DC30CE"/>
    <w:rsid w:val="00DC3EB5"/>
    <w:rsid w:val="00DC78FF"/>
    <w:rsid w:val="00DD1984"/>
    <w:rsid w:val="00DD3392"/>
    <w:rsid w:val="00DD36E5"/>
    <w:rsid w:val="00DD3BFD"/>
    <w:rsid w:val="00DD4411"/>
    <w:rsid w:val="00DD4656"/>
    <w:rsid w:val="00DD4AA9"/>
    <w:rsid w:val="00DD4C04"/>
    <w:rsid w:val="00DD5949"/>
    <w:rsid w:val="00DD5AF7"/>
    <w:rsid w:val="00DD787E"/>
    <w:rsid w:val="00DD796D"/>
    <w:rsid w:val="00DE0B46"/>
    <w:rsid w:val="00DE3886"/>
    <w:rsid w:val="00DE471C"/>
    <w:rsid w:val="00DE53B0"/>
    <w:rsid w:val="00DE5CA7"/>
    <w:rsid w:val="00DF0323"/>
    <w:rsid w:val="00DF0E2A"/>
    <w:rsid w:val="00DF0E8A"/>
    <w:rsid w:val="00DF18B5"/>
    <w:rsid w:val="00DF226A"/>
    <w:rsid w:val="00DF31B2"/>
    <w:rsid w:val="00DF39A8"/>
    <w:rsid w:val="00DF40E1"/>
    <w:rsid w:val="00DF5216"/>
    <w:rsid w:val="00DF57DF"/>
    <w:rsid w:val="00DF6A2C"/>
    <w:rsid w:val="00E00769"/>
    <w:rsid w:val="00E00F23"/>
    <w:rsid w:val="00E01A90"/>
    <w:rsid w:val="00E02AC6"/>
    <w:rsid w:val="00E02CDF"/>
    <w:rsid w:val="00E033B9"/>
    <w:rsid w:val="00E0342D"/>
    <w:rsid w:val="00E04D9D"/>
    <w:rsid w:val="00E04E8A"/>
    <w:rsid w:val="00E0501B"/>
    <w:rsid w:val="00E068C6"/>
    <w:rsid w:val="00E06BFC"/>
    <w:rsid w:val="00E07062"/>
    <w:rsid w:val="00E07B75"/>
    <w:rsid w:val="00E112FF"/>
    <w:rsid w:val="00E11352"/>
    <w:rsid w:val="00E13AAB"/>
    <w:rsid w:val="00E15519"/>
    <w:rsid w:val="00E155A2"/>
    <w:rsid w:val="00E15F9B"/>
    <w:rsid w:val="00E16247"/>
    <w:rsid w:val="00E175CC"/>
    <w:rsid w:val="00E17ECE"/>
    <w:rsid w:val="00E20291"/>
    <w:rsid w:val="00E20A4D"/>
    <w:rsid w:val="00E2114F"/>
    <w:rsid w:val="00E2239C"/>
    <w:rsid w:val="00E229C2"/>
    <w:rsid w:val="00E241E4"/>
    <w:rsid w:val="00E2716D"/>
    <w:rsid w:val="00E3083C"/>
    <w:rsid w:val="00E30CEE"/>
    <w:rsid w:val="00E31274"/>
    <w:rsid w:val="00E3151F"/>
    <w:rsid w:val="00E3213C"/>
    <w:rsid w:val="00E32B13"/>
    <w:rsid w:val="00E33324"/>
    <w:rsid w:val="00E337F5"/>
    <w:rsid w:val="00E33901"/>
    <w:rsid w:val="00E35334"/>
    <w:rsid w:val="00E36D42"/>
    <w:rsid w:val="00E4152E"/>
    <w:rsid w:val="00E41AF3"/>
    <w:rsid w:val="00E42697"/>
    <w:rsid w:val="00E4282E"/>
    <w:rsid w:val="00E4288A"/>
    <w:rsid w:val="00E43182"/>
    <w:rsid w:val="00E44DAF"/>
    <w:rsid w:val="00E45193"/>
    <w:rsid w:val="00E453AD"/>
    <w:rsid w:val="00E4560A"/>
    <w:rsid w:val="00E45878"/>
    <w:rsid w:val="00E45A7F"/>
    <w:rsid w:val="00E45CA0"/>
    <w:rsid w:val="00E45F0F"/>
    <w:rsid w:val="00E50046"/>
    <w:rsid w:val="00E51855"/>
    <w:rsid w:val="00E51B3A"/>
    <w:rsid w:val="00E52536"/>
    <w:rsid w:val="00E5353B"/>
    <w:rsid w:val="00E54686"/>
    <w:rsid w:val="00E5470C"/>
    <w:rsid w:val="00E54740"/>
    <w:rsid w:val="00E54C35"/>
    <w:rsid w:val="00E5524D"/>
    <w:rsid w:val="00E55410"/>
    <w:rsid w:val="00E557AB"/>
    <w:rsid w:val="00E56488"/>
    <w:rsid w:val="00E56BBD"/>
    <w:rsid w:val="00E56C46"/>
    <w:rsid w:val="00E57025"/>
    <w:rsid w:val="00E5762C"/>
    <w:rsid w:val="00E614DB"/>
    <w:rsid w:val="00E614E4"/>
    <w:rsid w:val="00E61EE0"/>
    <w:rsid w:val="00E62E57"/>
    <w:rsid w:val="00E63E9A"/>
    <w:rsid w:val="00E64400"/>
    <w:rsid w:val="00E64961"/>
    <w:rsid w:val="00E649D3"/>
    <w:rsid w:val="00E66A7A"/>
    <w:rsid w:val="00E6774A"/>
    <w:rsid w:val="00E67F60"/>
    <w:rsid w:val="00E711EF"/>
    <w:rsid w:val="00E722E1"/>
    <w:rsid w:val="00E72691"/>
    <w:rsid w:val="00E726EE"/>
    <w:rsid w:val="00E7288D"/>
    <w:rsid w:val="00E729CA"/>
    <w:rsid w:val="00E7354F"/>
    <w:rsid w:val="00E73A9E"/>
    <w:rsid w:val="00E76E3C"/>
    <w:rsid w:val="00E813D3"/>
    <w:rsid w:val="00E81D14"/>
    <w:rsid w:val="00E82EDD"/>
    <w:rsid w:val="00E8352A"/>
    <w:rsid w:val="00E83A9B"/>
    <w:rsid w:val="00E85B7F"/>
    <w:rsid w:val="00E86C3E"/>
    <w:rsid w:val="00E872AB"/>
    <w:rsid w:val="00E87748"/>
    <w:rsid w:val="00E87C0B"/>
    <w:rsid w:val="00E90090"/>
    <w:rsid w:val="00E905A6"/>
    <w:rsid w:val="00E944AF"/>
    <w:rsid w:val="00E95E46"/>
    <w:rsid w:val="00E96218"/>
    <w:rsid w:val="00EA0148"/>
    <w:rsid w:val="00EA0426"/>
    <w:rsid w:val="00EA072C"/>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465"/>
    <w:rsid w:val="00EB687D"/>
    <w:rsid w:val="00EB7215"/>
    <w:rsid w:val="00EB772B"/>
    <w:rsid w:val="00EB7FA2"/>
    <w:rsid w:val="00EC0B91"/>
    <w:rsid w:val="00EC18BE"/>
    <w:rsid w:val="00EC269C"/>
    <w:rsid w:val="00EC44D1"/>
    <w:rsid w:val="00EC5C54"/>
    <w:rsid w:val="00EC628D"/>
    <w:rsid w:val="00EC6C9A"/>
    <w:rsid w:val="00EC7ACC"/>
    <w:rsid w:val="00ED1DD8"/>
    <w:rsid w:val="00ED3641"/>
    <w:rsid w:val="00ED3957"/>
    <w:rsid w:val="00ED3F51"/>
    <w:rsid w:val="00ED48E7"/>
    <w:rsid w:val="00ED4C80"/>
    <w:rsid w:val="00ED5666"/>
    <w:rsid w:val="00EE1733"/>
    <w:rsid w:val="00EE2BD7"/>
    <w:rsid w:val="00EE2D2E"/>
    <w:rsid w:val="00EE2E71"/>
    <w:rsid w:val="00EE553E"/>
    <w:rsid w:val="00EE582E"/>
    <w:rsid w:val="00EE59C9"/>
    <w:rsid w:val="00EE6C41"/>
    <w:rsid w:val="00EE6DA9"/>
    <w:rsid w:val="00EE7478"/>
    <w:rsid w:val="00EE7D4F"/>
    <w:rsid w:val="00EE7E06"/>
    <w:rsid w:val="00EE7E41"/>
    <w:rsid w:val="00EF0A39"/>
    <w:rsid w:val="00EF24F6"/>
    <w:rsid w:val="00EF2675"/>
    <w:rsid w:val="00EF2773"/>
    <w:rsid w:val="00EF28BE"/>
    <w:rsid w:val="00EF31ED"/>
    <w:rsid w:val="00EF343D"/>
    <w:rsid w:val="00EF455D"/>
    <w:rsid w:val="00EF531D"/>
    <w:rsid w:val="00EF570A"/>
    <w:rsid w:val="00EF57CC"/>
    <w:rsid w:val="00EF5D8C"/>
    <w:rsid w:val="00EF6039"/>
    <w:rsid w:val="00EF6231"/>
    <w:rsid w:val="00EF685E"/>
    <w:rsid w:val="00EF6E21"/>
    <w:rsid w:val="00F002B9"/>
    <w:rsid w:val="00F00977"/>
    <w:rsid w:val="00F00D6D"/>
    <w:rsid w:val="00F0101C"/>
    <w:rsid w:val="00F01050"/>
    <w:rsid w:val="00F01075"/>
    <w:rsid w:val="00F01C12"/>
    <w:rsid w:val="00F02F9A"/>
    <w:rsid w:val="00F03A77"/>
    <w:rsid w:val="00F03B7D"/>
    <w:rsid w:val="00F04A2C"/>
    <w:rsid w:val="00F0571E"/>
    <w:rsid w:val="00F076E7"/>
    <w:rsid w:val="00F07E80"/>
    <w:rsid w:val="00F1015B"/>
    <w:rsid w:val="00F10217"/>
    <w:rsid w:val="00F10AA7"/>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4168"/>
    <w:rsid w:val="00F24244"/>
    <w:rsid w:val="00F25E2A"/>
    <w:rsid w:val="00F265FE"/>
    <w:rsid w:val="00F2680E"/>
    <w:rsid w:val="00F2784C"/>
    <w:rsid w:val="00F31573"/>
    <w:rsid w:val="00F31F2A"/>
    <w:rsid w:val="00F32055"/>
    <w:rsid w:val="00F32875"/>
    <w:rsid w:val="00F32DD6"/>
    <w:rsid w:val="00F340D3"/>
    <w:rsid w:val="00F34A9C"/>
    <w:rsid w:val="00F34FC0"/>
    <w:rsid w:val="00F35852"/>
    <w:rsid w:val="00F369C2"/>
    <w:rsid w:val="00F37FAF"/>
    <w:rsid w:val="00F4171D"/>
    <w:rsid w:val="00F41CA6"/>
    <w:rsid w:val="00F41F52"/>
    <w:rsid w:val="00F426D6"/>
    <w:rsid w:val="00F4319B"/>
    <w:rsid w:val="00F434D9"/>
    <w:rsid w:val="00F43549"/>
    <w:rsid w:val="00F44B3F"/>
    <w:rsid w:val="00F463B4"/>
    <w:rsid w:val="00F46A75"/>
    <w:rsid w:val="00F46FC9"/>
    <w:rsid w:val="00F50A17"/>
    <w:rsid w:val="00F50D75"/>
    <w:rsid w:val="00F526E5"/>
    <w:rsid w:val="00F527EA"/>
    <w:rsid w:val="00F52A2E"/>
    <w:rsid w:val="00F53024"/>
    <w:rsid w:val="00F53F01"/>
    <w:rsid w:val="00F54008"/>
    <w:rsid w:val="00F54DDF"/>
    <w:rsid w:val="00F55076"/>
    <w:rsid w:val="00F55A92"/>
    <w:rsid w:val="00F55B9F"/>
    <w:rsid w:val="00F55FF3"/>
    <w:rsid w:val="00F57514"/>
    <w:rsid w:val="00F57F2A"/>
    <w:rsid w:val="00F60179"/>
    <w:rsid w:val="00F604EE"/>
    <w:rsid w:val="00F61CF0"/>
    <w:rsid w:val="00F62772"/>
    <w:rsid w:val="00F6398D"/>
    <w:rsid w:val="00F63EA1"/>
    <w:rsid w:val="00F646D9"/>
    <w:rsid w:val="00F64809"/>
    <w:rsid w:val="00F64A32"/>
    <w:rsid w:val="00F65C89"/>
    <w:rsid w:val="00F66461"/>
    <w:rsid w:val="00F6739A"/>
    <w:rsid w:val="00F67979"/>
    <w:rsid w:val="00F67CA4"/>
    <w:rsid w:val="00F70DA8"/>
    <w:rsid w:val="00F7129A"/>
    <w:rsid w:val="00F726E5"/>
    <w:rsid w:val="00F73AB5"/>
    <w:rsid w:val="00F749A7"/>
    <w:rsid w:val="00F75AB1"/>
    <w:rsid w:val="00F77CB9"/>
    <w:rsid w:val="00F77D62"/>
    <w:rsid w:val="00F77EAE"/>
    <w:rsid w:val="00F811C7"/>
    <w:rsid w:val="00F832DA"/>
    <w:rsid w:val="00F8366F"/>
    <w:rsid w:val="00F83BB2"/>
    <w:rsid w:val="00F84149"/>
    <w:rsid w:val="00F8468B"/>
    <w:rsid w:val="00F92715"/>
    <w:rsid w:val="00F92793"/>
    <w:rsid w:val="00F93EED"/>
    <w:rsid w:val="00F956F2"/>
    <w:rsid w:val="00F96F0F"/>
    <w:rsid w:val="00F97207"/>
    <w:rsid w:val="00FA0B94"/>
    <w:rsid w:val="00FA0FE5"/>
    <w:rsid w:val="00FA2592"/>
    <w:rsid w:val="00FA260E"/>
    <w:rsid w:val="00FA3149"/>
    <w:rsid w:val="00FA34C6"/>
    <w:rsid w:val="00FA3870"/>
    <w:rsid w:val="00FA46F1"/>
    <w:rsid w:val="00FA60A3"/>
    <w:rsid w:val="00FA6298"/>
    <w:rsid w:val="00FA676F"/>
    <w:rsid w:val="00FA79FE"/>
    <w:rsid w:val="00FB08B6"/>
    <w:rsid w:val="00FB15CD"/>
    <w:rsid w:val="00FB1E72"/>
    <w:rsid w:val="00FB2749"/>
    <w:rsid w:val="00FB2E3F"/>
    <w:rsid w:val="00FB2EC8"/>
    <w:rsid w:val="00FB3D6D"/>
    <w:rsid w:val="00FB4992"/>
    <w:rsid w:val="00FB4CB8"/>
    <w:rsid w:val="00FB56B8"/>
    <w:rsid w:val="00FB6D7C"/>
    <w:rsid w:val="00FB725B"/>
    <w:rsid w:val="00FC04AA"/>
    <w:rsid w:val="00FC20B2"/>
    <w:rsid w:val="00FC30F1"/>
    <w:rsid w:val="00FC49E3"/>
    <w:rsid w:val="00FC4F98"/>
    <w:rsid w:val="00FC5251"/>
    <w:rsid w:val="00FC5D50"/>
    <w:rsid w:val="00FC6246"/>
    <w:rsid w:val="00FC6349"/>
    <w:rsid w:val="00FC64D6"/>
    <w:rsid w:val="00FC6C86"/>
    <w:rsid w:val="00FC7782"/>
    <w:rsid w:val="00FC7B25"/>
    <w:rsid w:val="00FD0E6B"/>
    <w:rsid w:val="00FD1EA6"/>
    <w:rsid w:val="00FD2749"/>
    <w:rsid w:val="00FD3397"/>
    <w:rsid w:val="00FD3AB9"/>
    <w:rsid w:val="00FD4436"/>
    <w:rsid w:val="00FD4E5C"/>
    <w:rsid w:val="00FD5455"/>
    <w:rsid w:val="00FD59FA"/>
    <w:rsid w:val="00FE1AD3"/>
    <w:rsid w:val="00FE35B0"/>
    <w:rsid w:val="00FE4CA0"/>
    <w:rsid w:val="00FE4CBC"/>
    <w:rsid w:val="00FE5013"/>
    <w:rsid w:val="00FE5B44"/>
    <w:rsid w:val="00FE7442"/>
    <w:rsid w:val="00FE796C"/>
    <w:rsid w:val="00FE7B2F"/>
    <w:rsid w:val="00FE7D5D"/>
    <w:rsid w:val="00FF05D1"/>
    <w:rsid w:val="00FF0D4B"/>
    <w:rsid w:val="00FF14C4"/>
    <w:rsid w:val="00FF1CCE"/>
    <w:rsid w:val="00FF2912"/>
    <w:rsid w:val="00FF31E9"/>
    <w:rsid w:val="00FF3906"/>
    <w:rsid w:val="00FF4741"/>
    <w:rsid w:val="00FF4949"/>
    <w:rsid w:val="00FF5CB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 w:type="character" w:styleId="af4">
    <w:name w:val="Emphasis"/>
    <w:basedOn w:val="a0"/>
    <w:qFormat/>
    <w:rsid w:val="00B67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321">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404252792">
      <w:bodyDiv w:val="1"/>
      <w:marLeft w:val="0"/>
      <w:marRight w:val="0"/>
      <w:marTop w:val="0"/>
      <w:marBottom w:val="0"/>
      <w:divBdr>
        <w:top w:val="none" w:sz="0" w:space="0" w:color="auto"/>
        <w:left w:val="none" w:sz="0" w:space="0" w:color="auto"/>
        <w:bottom w:val="none" w:sz="0" w:space="0" w:color="auto"/>
        <w:right w:val="none" w:sz="0" w:space="0" w:color="auto"/>
      </w:divBdr>
    </w:div>
    <w:div w:id="1445077131">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82.ru" TargetMode="External"/><Relationship Id="rId5" Type="http://schemas.openxmlformats.org/officeDocument/2006/relationships/settings" Target="settings.xml"/><Relationship Id="rId10" Type="http://schemas.openxmlformats.org/officeDocument/2006/relationships/hyperlink" Target="mailto:a.bulatov@krymhleb.net" TargetMode="External"/><Relationship Id="rId4" Type="http://schemas.microsoft.com/office/2007/relationships/stylesWithEffects" Target="stylesWithEffects.xml"/><Relationship Id="rId9" Type="http://schemas.openxmlformats.org/officeDocument/2006/relationships/hyperlink" Target="garantF1://890941.1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BA3B-CC19-482D-91FB-F75D71E1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5698</Words>
  <Characters>32483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38105</CharactersWithSpaces>
  <SharedDoc>false</SharedDoc>
  <HLinks>
    <vt:vector size="6" baseType="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Булатов Антон Валериевич</cp:lastModifiedBy>
  <cp:revision>5</cp:revision>
  <cp:lastPrinted>2016-07-07T10:15:00Z</cp:lastPrinted>
  <dcterms:created xsi:type="dcterms:W3CDTF">2016-09-15T07:59:00Z</dcterms:created>
  <dcterms:modified xsi:type="dcterms:W3CDTF">2016-09-21T12:13:00Z</dcterms:modified>
</cp:coreProperties>
</file>