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D4" w:rsidRPr="00ED1732" w:rsidRDefault="00E166D4"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E166D4" w:rsidRDefault="00E166D4" w:rsidP="004F4FAF">
      <w:pPr>
        <w:jc w:val="right"/>
        <w:rPr>
          <w:b/>
          <w:sz w:val="28"/>
          <w:szCs w:val="28"/>
        </w:rPr>
      </w:pPr>
    </w:p>
    <w:p w:rsidR="00E166D4" w:rsidRDefault="00E166D4" w:rsidP="004F4FAF">
      <w:pPr>
        <w:jc w:val="right"/>
        <w:rPr>
          <w:b/>
          <w:sz w:val="28"/>
          <w:szCs w:val="28"/>
        </w:rPr>
      </w:pPr>
    </w:p>
    <w:p w:rsidR="00E166D4" w:rsidRDefault="00E166D4" w:rsidP="004F4FAF">
      <w:pPr>
        <w:jc w:val="right"/>
        <w:rPr>
          <w:b/>
          <w:sz w:val="28"/>
          <w:szCs w:val="28"/>
        </w:rPr>
      </w:pPr>
    </w:p>
    <w:p w:rsidR="00E166D4" w:rsidRDefault="00E166D4" w:rsidP="004F4FAF">
      <w:pPr>
        <w:jc w:val="right"/>
        <w:rPr>
          <w:b/>
          <w:sz w:val="28"/>
          <w:szCs w:val="28"/>
        </w:rPr>
      </w:pPr>
    </w:p>
    <w:p w:rsidR="00E166D4" w:rsidRDefault="00E166D4" w:rsidP="004F4FAF">
      <w:pPr>
        <w:jc w:val="right"/>
        <w:rPr>
          <w:b/>
          <w:sz w:val="28"/>
          <w:szCs w:val="28"/>
        </w:rPr>
      </w:pPr>
    </w:p>
    <w:p w:rsidR="00E166D4" w:rsidRPr="00ED1732" w:rsidRDefault="00E166D4" w:rsidP="004F4FAF">
      <w:pPr>
        <w:jc w:val="right"/>
        <w:rPr>
          <w:b/>
        </w:rPr>
      </w:pPr>
      <w:r w:rsidRPr="00ED1732">
        <w:rPr>
          <w:b/>
        </w:rPr>
        <w:t>«УТВЕРЖДАЮ»</w:t>
      </w:r>
    </w:p>
    <w:p w:rsidR="00E166D4" w:rsidRPr="00ED1732" w:rsidRDefault="00E166D4" w:rsidP="004F4FAF">
      <w:pPr>
        <w:jc w:val="right"/>
        <w:rPr>
          <w:b/>
        </w:rPr>
      </w:pPr>
    </w:p>
    <w:p w:rsidR="00E166D4" w:rsidRPr="00ED1732" w:rsidRDefault="00E166D4" w:rsidP="004F4FAF">
      <w:pPr>
        <w:jc w:val="right"/>
      </w:pPr>
      <w:r w:rsidRPr="00ED1732">
        <w:t xml:space="preserve">Директор  ГУП РК </w:t>
      </w:r>
    </w:p>
    <w:p w:rsidR="00E166D4" w:rsidRPr="00ED1732" w:rsidRDefault="00E166D4" w:rsidP="004F4FAF">
      <w:pPr>
        <w:jc w:val="right"/>
      </w:pPr>
      <w:r w:rsidRPr="00ED1732">
        <w:t>«Санаторий «Дюльбер»</w:t>
      </w:r>
    </w:p>
    <w:p w:rsidR="00E166D4" w:rsidRPr="00ED1732" w:rsidRDefault="00E166D4" w:rsidP="004F4FAF">
      <w:pPr>
        <w:jc w:val="right"/>
      </w:pPr>
    </w:p>
    <w:p w:rsidR="00E166D4" w:rsidRPr="00ED1732" w:rsidRDefault="00E166D4" w:rsidP="004F4FAF">
      <w:pPr>
        <w:jc w:val="right"/>
      </w:pPr>
      <w:r w:rsidRPr="00ED1732">
        <w:t xml:space="preserve">_____________ </w:t>
      </w:r>
      <w:r>
        <w:t>Л.Г.Сванидзе</w:t>
      </w:r>
    </w:p>
    <w:p w:rsidR="00E166D4" w:rsidRDefault="00E166D4" w:rsidP="004F4FAF">
      <w:pPr>
        <w:jc w:val="right"/>
        <w:rPr>
          <w:b/>
          <w:sz w:val="28"/>
          <w:szCs w:val="28"/>
        </w:rPr>
      </w:pPr>
      <w:r>
        <w:t>___</w:t>
      </w:r>
      <w:r w:rsidRPr="00ED1732">
        <w:t xml:space="preserve">___ </w:t>
      </w:r>
      <w:r>
        <w:t>октябрь</w:t>
      </w:r>
      <w:r w:rsidRPr="00ED1732">
        <w:t xml:space="preserve"> 2016 года</w:t>
      </w:r>
    </w:p>
    <w:p w:rsidR="00E166D4" w:rsidRPr="007324FB" w:rsidRDefault="00E166D4" w:rsidP="00CF126E"/>
    <w:p w:rsidR="00E166D4" w:rsidRPr="007324FB" w:rsidRDefault="00E166D4" w:rsidP="00CF126E"/>
    <w:p w:rsidR="00E166D4" w:rsidRPr="007324FB" w:rsidRDefault="00E166D4" w:rsidP="00CF126E"/>
    <w:p w:rsidR="00E166D4" w:rsidRPr="007324FB" w:rsidRDefault="00E166D4" w:rsidP="00CF126E"/>
    <w:p w:rsidR="00E166D4" w:rsidRPr="007324FB" w:rsidRDefault="00E166D4" w:rsidP="00CF126E"/>
    <w:p w:rsidR="00E166D4" w:rsidRPr="007324FB" w:rsidRDefault="00E166D4" w:rsidP="00CF126E"/>
    <w:p w:rsidR="00E166D4" w:rsidRPr="007324FB" w:rsidRDefault="00E166D4" w:rsidP="00CF126E"/>
    <w:p w:rsidR="00E166D4" w:rsidRDefault="00E166D4" w:rsidP="00CF126E"/>
    <w:p w:rsidR="00E166D4" w:rsidRPr="007324FB" w:rsidRDefault="00E166D4" w:rsidP="00CF126E"/>
    <w:p w:rsidR="00E166D4" w:rsidRPr="007324FB" w:rsidRDefault="00E166D4" w:rsidP="00CF126E"/>
    <w:p w:rsidR="00E166D4" w:rsidRPr="007324FB" w:rsidRDefault="00E166D4" w:rsidP="00CF126E">
      <w:pPr>
        <w:jc w:val="center"/>
        <w:rPr>
          <w:b/>
          <w:bCs/>
        </w:rPr>
      </w:pPr>
      <w:r w:rsidRPr="007324FB">
        <w:rPr>
          <w:b/>
          <w:bCs/>
        </w:rPr>
        <w:t>ДОКУМЕНТАЦИЯ</w:t>
      </w:r>
    </w:p>
    <w:p w:rsidR="00E166D4" w:rsidRDefault="00E166D4" w:rsidP="00CF126E">
      <w:pPr>
        <w:jc w:val="center"/>
        <w:rPr>
          <w:b/>
          <w:bCs/>
        </w:rPr>
      </w:pPr>
      <w:r w:rsidRPr="007324FB">
        <w:rPr>
          <w:b/>
          <w:bCs/>
        </w:rPr>
        <w:t>О ПРОВЕДЕНИИ ЗАПРОСА ПРЕДЛОЖЕНИЙ В ЭЛЕКТРОННОЙ ФОРМЕ</w:t>
      </w:r>
    </w:p>
    <w:p w:rsidR="00E166D4" w:rsidRPr="007324FB" w:rsidRDefault="00E166D4" w:rsidP="00CF126E">
      <w:pPr>
        <w:jc w:val="center"/>
        <w:rPr>
          <w:b/>
          <w:bCs/>
        </w:rPr>
      </w:pPr>
    </w:p>
    <w:p w:rsidR="00E166D4" w:rsidRDefault="00E166D4"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(МОЛОКА И МОЛОЧНЫХ  ПРОДУКТОВ)</w:t>
      </w:r>
    </w:p>
    <w:p w:rsidR="00E166D4" w:rsidRPr="007324FB" w:rsidRDefault="00E166D4"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E166D4" w:rsidRPr="007324FB" w:rsidRDefault="00E166D4"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E166D4" w:rsidRPr="007324FB" w:rsidRDefault="00E166D4" w:rsidP="00CF126E">
      <w:pPr>
        <w:jc w:val="center"/>
        <w:rPr>
          <w:b/>
          <w:bCs/>
        </w:rPr>
      </w:pPr>
    </w:p>
    <w:p w:rsidR="00E166D4" w:rsidRPr="007324FB" w:rsidRDefault="00E166D4" w:rsidP="00CF126E">
      <w:pPr>
        <w:jc w:val="center"/>
        <w:rPr>
          <w:b/>
          <w:bCs/>
        </w:rPr>
      </w:pPr>
    </w:p>
    <w:p w:rsidR="00E166D4" w:rsidRDefault="00E166D4"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E166D4" w:rsidRPr="002755CD" w:rsidRDefault="00624B3D"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E166D4">
          <w:rPr>
            <w:rStyle w:val="aa"/>
            <w:b/>
          </w:rPr>
          <w:t>http://zakupki.gov.ru</w:t>
        </w:r>
      </w:hyperlink>
      <w:r w:rsidR="00E166D4" w:rsidRPr="00D528AB">
        <w:rPr>
          <w:rStyle w:val="aa"/>
          <w:b/>
          <w:bCs/>
          <w:color w:val="auto"/>
          <w:u w:val="none"/>
        </w:rPr>
        <w:t xml:space="preserve">, </w:t>
      </w:r>
      <w:hyperlink r:id="rId8" w:history="1">
        <w:r w:rsidR="00E166D4" w:rsidRPr="00B70EA4">
          <w:rPr>
            <w:rStyle w:val="aa"/>
            <w:b/>
            <w:bCs/>
          </w:rPr>
          <w:t>http://</w:t>
        </w:r>
        <w:r w:rsidR="00E166D4" w:rsidRPr="00B70EA4">
          <w:rPr>
            <w:rStyle w:val="aa"/>
            <w:b/>
            <w:bCs/>
            <w:lang w:val="en-US"/>
          </w:rPr>
          <w:t>torgi</w:t>
        </w:r>
        <w:r w:rsidR="00E166D4" w:rsidRPr="00B70EA4">
          <w:rPr>
            <w:rStyle w:val="aa"/>
            <w:b/>
            <w:bCs/>
          </w:rPr>
          <w:t>82.</w:t>
        </w:r>
        <w:r w:rsidR="00E166D4" w:rsidRPr="00B70EA4">
          <w:rPr>
            <w:rStyle w:val="aa"/>
            <w:b/>
            <w:bCs/>
            <w:lang w:val="en-US"/>
          </w:rPr>
          <w:t>ru</w:t>
        </w:r>
      </w:hyperlink>
    </w:p>
    <w:p w:rsidR="00E166D4" w:rsidRPr="007324FB" w:rsidRDefault="00E166D4" w:rsidP="00CF126E">
      <w:pPr>
        <w:pStyle w:val="ab"/>
        <w:suppressAutoHyphens w:val="0"/>
        <w:spacing w:before="0" w:beforeAutospacing="1" w:after="0" w:afterAutospacing="1" w:line="240" w:lineRule="auto"/>
        <w:jc w:val="center"/>
      </w:pPr>
    </w:p>
    <w:p w:rsidR="00E166D4" w:rsidRDefault="00E166D4" w:rsidP="00CF126E">
      <w:pPr>
        <w:pStyle w:val="ab"/>
        <w:suppressAutoHyphens w:val="0"/>
        <w:spacing w:before="0" w:beforeAutospacing="1" w:after="0" w:afterAutospacing="1" w:line="240" w:lineRule="auto"/>
        <w:jc w:val="center"/>
        <w:rPr>
          <w:b/>
          <w:bCs/>
        </w:rPr>
      </w:pPr>
    </w:p>
    <w:p w:rsidR="00E166D4" w:rsidRDefault="00E166D4" w:rsidP="00CF126E">
      <w:pPr>
        <w:pStyle w:val="ab"/>
        <w:suppressAutoHyphens w:val="0"/>
        <w:spacing w:before="0" w:beforeAutospacing="1" w:after="0" w:afterAutospacing="1" w:line="240" w:lineRule="auto"/>
        <w:jc w:val="center"/>
        <w:rPr>
          <w:b/>
          <w:bCs/>
        </w:rPr>
      </w:pPr>
    </w:p>
    <w:p w:rsidR="00E166D4" w:rsidRDefault="00E166D4" w:rsidP="00CF126E">
      <w:pPr>
        <w:pStyle w:val="ab"/>
        <w:suppressAutoHyphens w:val="0"/>
        <w:spacing w:before="0" w:beforeAutospacing="1" w:after="0" w:afterAutospacing="1" w:line="240" w:lineRule="auto"/>
        <w:jc w:val="center"/>
        <w:rPr>
          <w:b/>
          <w:bCs/>
        </w:rPr>
      </w:pPr>
    </w:p>
    <w:p w:rsidR="00E166D4" w:rsidRPr="007324FB" w:rsidRDefault="00E166D4" w:rsidP="00CF126E">
      <w:pPr>
        <w:pStyle w:val="ab"/>
        <w:suppressAutoHyphens w:val="0"/>
        <w:spacing w:before="0" w:beforeAutospacing="1" w:after="0" w:afterAutospacing="1" w:line="240" w:lineRule="auto"/>
        <w:jc w:val="center"/>
        <w:rPr>
          <w:b/>
          <w:bCs/>
        </w:rPr>
      </w:pPr>
    </w:p>
    <w:p w:rsidR="00E166D4" w:rsidRPr="007324FB" w:rsidRDefault="00E166D4" w:rsidP="00CF126E">
      <w:pPr>
        <w:pStyle w:val="ab"/>
        <w:suppressAutoHyphens w:val="0"/>
        <w:spacing w:before="0" w:beforeAutospacing="1" w:after="0" w:afterAutospacing="1" w:line="240" w:lineRule="auto"/>
        <w:jc w:val="center"/>
        <w:rPr>
          <w:b/>
          <w:bCs/>
        </w:rPr>
      </w:pPr>
    </w:p>
    <w:p w:rsidR="00E166D4" w:rsidRDefault="00E166D4"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E166D4" w:rsidRPr="00504B89" w:rsidRDefault="00E166D4"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E166D4" w:rsidRPr="00504B89" w:rsidRDefault="00E166D4" w:rsidP="00DC5469">
      <w:pPr>
        <w:widowControl/>
        <w:autoSpaceDE/>
        <w:autoSpaceDN/>
        <w:adjustRightInd/>
        <w:jc w:val="center"/>
        <w:rPr>
          <w:b/>
        </w:rPr>
      </w:pPr>
    </w:p>
    <w:p w:rsidR="00E166D4" w:rsidRPr="00504B89" w:rsidRDefault="00624B3D" w:rsidP="00F93361">
      <w:pPr>
        <w:pStyle w:val="13"/>
        <w:rPr>
          <w:rFonts w:ascii="Calibri" w:hAnsi="Calibri"/>
          <w:noProof/>
          <w:sz w:val="22"/>
          <w:szCs w:val="22"/>
        </w:rPr>
      </w:pPr>
      <w:r w:rsidRPr="00504B89">
        <w:fldChar w:fldCharType="begin"/>
      </w:r>
      <w:r w:rsidR="00E166D4" w:rsidRPr="00504B89">
        <w:instrText xml:space="preserve"> TOC \h \z \t "Заголовок 7;1" </w:instrText>
      </w:r>
      <w:r w:rsidRPr="00504B89">
        <w:fldChar w:fldCharType="separate"/>
      </w:r>
      <w:hyperlink w:anchor="_Toc424916031" w:history="1">
        <w:r w:rsidR="00E166D4" w:rsidRPr="00504B89">
          <w:rPr>
            <w:rStyle w:val="aa"/>
            <w:noProof/>
            <w:color w:val="auto"/>
          </w:rPr>
          <w:t>РАЗДЕЛ I. ОБЩАЯ ЧАСТЬ</w:t>
        </w:r>
        <w:r w:rsidR="00E166D4">
          <w:rPr>
            <w:rStyle w:val="aa"/>
            <w:noProof/>
            <w:color w:val="auto"/>
          </w:rPr>
          <w:t>……………………………………………………………………...</w:t>
        </w:r>
        <w:r w:rsidR="00E166D4" w:rsidRPr="00504B89">
          <w:rPr>
            <w:noProof/>
            <w:webHidden/>
          </w:rPr>
          <w:t>3</w:t>
        </w:r>
      </w:hyperlink>
    </w:p>
    <w:p w:rsidR="00E166D4" w:rsidRPr="00504B89" w:rsidRDefault="00624B3D" w:rsidP="00F93361">
      <w:pPr>
        <w:pStyle w:val="13"/>
        <w:rPr>
          <w:rFonts w:ascii="Calibri" w:hAnsi="Calibri"/>
          <w:noProof/>
          <w:sz w:val="22"/>
          <w:szCs w:val="22"/>
        </w:rPr>
      </w:pPr>
      <w:hyperlink w:anchor="_Toc424916032" w:history="1">
        <w:r w:rsidR="00E166D4" w:rsidRPr="00504B89">
          <w:rPr>
            <w:rStyle w:val="aa"/>
            <w:noProof/>
            <w:color w:val="auto"/>
          </w:rPr>
          <w:t>РАЗДЕЛ II. ИНФОРМАЦИОННАЯ КАРТА ЗАПРОСА ПРЕДЛОЖЕНИЙ</w:t>
        </w:r>
      </w:hyperlink>
      <w:r w:rsidR="00E166D4">
        <w:t>……………..</w:t>
      </w:r>
      <w:r w:rsidR="00E166D4">
        <w:rPr>
          <w:noProof/>
        </w:rPr>
        <w:t>19</w:t>
      </w:r>
    </w:p>
    <w:p w:rsidR="00E166D4" w:rsidRPr="00504B89" w:rsidRDefault="00624B3D" w:rsidP="00F93361">
      <w:pPr>
        <w:pStyle w:val="13"/>
        <w:rPr>
          <w:noProof/>
        </w:rPr>
      </w:pPr>
      <w:hyperlink w:anchor="_Toc424916033" w:history="1">
        <w:r w:rsidR="00E166D4" w:rsidRPr="00504B89">
          <w:rPr>
            <w:rStyle w:val="aa"/>
            <w:noProof/>
            <w:color w:val="auto"/>
          </w:rPr>
          <w:t>РАЗДЕЛ III. ОБРАЗЦЫ ФОРМ И ДОКУМЕНТОВ ДЛЯ ЗАПОЛНЕНИЯ УЧАСТНИКАМИ ЗАКУПКИ</w:t>
        </w:r>
      </w:hyperlink>
      <w:r w:rsidR="00E166D4">
        <w:t>…………………………………………………………………..</w:t>
      </w:r>
      <w:r w:rsidR="00E166D4">
        <w:rPr>
          <w:noProof/>
        </w:rPr>
        <w:t>31</w:t>
      </w:r>
    </w:p>
    <w:p w:rsidR="00E166D4" w:rsidRPr="00504B89" w:rsidRDefault="00624B3D" w:rsidP="00F93361">
      <w:pPr>
        <w:pStyle w:val="13"/>
        <w:rPr>
          <w:rFonts w:ascii="Calibri" w:hAnsi="Calibri"/>
          <w:noProof/>
          <w:sz w:val="22"/>
          <w:szCs w:val="22"/>
        </w:rPr>
      </w:pPr>
      <w:hyperlink w:anchor="_Toc424916033" w:history="1">
        <w:r w:rsidR="00E166D4" w:rsidRPr="00504B89">
          <w:rPr>
            <w:rStyle w:val="aa"/>
            <w:noProof/>
            <w:color w:val="auto"/>
          </w:rPr>
          <w:t>РАЗДЕЛ I</w:t>
        </w:r>
        <w:r w:rsidR="00E166D4" w:rsidRPr="00504B89">
          <w:rPr>
            <w:rStyle w:val="aa"/>
            <w:noProof/>
            <w:color w:val="auto"/>
            <w:lang w:val="en-US"/>
          </w:rPr>
          <w:t>V</w:t>
        </w:r>
        <w:r w:rsidR="00E166D4" w:rsidRPr="00504B89">
          <w:rPr>
            <w:rStyle w:val="aa"/>
            <w:noProof/>
            <w:color w:val="auto"/>
          </w:rPr>
          <w:t>. РАСЧЕТ НАЧАЛЬНОЙ МАКСИМАЛЬНОЙ ЦЕНЫ ДОГОВОРА</w:t>
        </w:r>
      </w:hyperlink>
      <w:r w:rsidR="00E166D4">
        <w:t>……….</w:t>
      </w:r>
      <w:r w:rsidR="00E166D4">
        <w:rPr>
          <w:noProof/>
        </w:rPr>
        <w:t>38</w:t>
      </w:r>
    </w:p>
    <w:p w:rsidR="00E166D4" w:rsidRPr="007324FB" w:rsidRDefault="00624B3D" w:rsidP="00F93361">
      <w:pPr>
        <w:pStyle w:val="13"/>
        <w:rPr>
          <w:rFonts w:ascii="Calibri" w:hAnsi="Calibri"/>
          <w:noProof/>
          <w:sz w:val="22"/>
          <w:szCs w:val="22"/>
        </w:rPr>
      </w:pPr>
      <w:r w:rsidRPr="00504B89">
        <w:fldChar w:fldCharType="end"/>
      </w:r>
    </w:p>
    <w:p w:rsidR="00E166D4" w:rsidRPr="007324FB" w:rsidRDefault="00E166D4" w:rsidP="00F93361">
      <w:pPr>
        <w:pStyle w:val="13"/>
      </w:pPr>
      <w:r w:rsidRPr="007324FB">
        <w:br w:type="page"/>
      </w:r>
      <w:bookmarkStart w:id="15" w:name="_Toc424916031"/>
      <w:r w:rsidRPr="007324FB">
        <w:lastRenderedPageBreak/>
        <w:t>РАЗДЕЛ I. ОБЩАЯ ЧАСТЬ</w:t>
      </w:r>
      <w:bookmarkEnd w:id="15"/>
    </w:p>
    <w:p w:rsidR="00E166D4" w:rsidRPr="007324FB" w:rsidRDefault="00E166D4" w:rsidP="002D44EC">
      <w:pPr>
        <w:widowControl/>
        <w:autoSpaceDE/>
        <w:autoSpaceDN/>
        <w:adjustRightInd/>
        <w:rPr>
          <w:b/>
        </w:rPr>
      </w:pPr>
      <w:bookmarkStart w:id="16" w:name="_Toc316294935"/>
      <w:bookmarkEnd w:id="6"/>
    </w:p>
    <w:p w:rsidR="00E166D4" w:rsidRPr="007324FB" w:rsidRDefault="00E166D4" w:rsidP="00705A97">
      <w:pPr>
        <w:pStyle w:val="15"/>
        <w:spacing w:before="120" w:after="60"/>
        <w:ind w:left="0"/>
        <w:jc w:val="center"/>
        <w:outlineLvl w:val="0"/>
        <w:rPr>
          <w:b/>
        </w:rPr>
      </w:pPr>
      <w:r w:rsidRPr="007324FB">
        <w:rPr>
          <w:b/>
        </w:rPr>
        <w:t>ТЕРМИНЫ И ОПРЕДЕЛЕНИЯ</w:t>
      </w:r>
    </w:p>
    <w:p w:rsidR="00E166D4" w:rsidRPr="007324FB" w:rsidRDefault="00E166D4" w:rsidP="00D91DFA">
      <w:pPr>
        <w:pStyle w:val="15"/>
        <w:spacing w:before="120" w:after="60"/>
        <w:ind w:left="567" w:firstLine="141"/>
        <w:outlineLvl w:val="0"/>
        <w:rPr>
          <w:b/>
        </w:rPr>
      </w:pPr>
    </w:p>
    <w:p w:rsidR="00E166D4" w:rsidRPr="007324FB" w:rsidRDefault="00E166D4"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E166D4" w:rsidRPr="007324FB" w:rsidRDefault="00E166D4"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E166D4" w:rsidRPr="007324FB" w:rsidRDefault="00E166D4"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E166D4" w:rsidRPr="007324FB" w:rsidRDefault="00E166D4"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E166D4" w:rsidRPr="007324FB" w:rsidRDefault="00E166D4"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E166D4" w:rsidRPr="007324FB" w:rsidRDefault="00E166D4"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E166D4" w:rsidRPr="007324FB" w:rsidRDefault="00E166D4"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E166D4" w:rsidRPr="007324FB" w:rsidRDefault="00E166D4"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E166D4" w:rsidRPr="007324FB" w:rsidRDefault="00E166D4"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E166D4" w:rsidRPr="007324FB" w:rsidRDefault="00E166D4"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E166D4" w:rsidRPr="007324FB" w:rsidRDefault="00E166D4"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E166D4" w:rsidRPr="007324FB" w:rsidRDefault="00E166D4" w:rsidP="00830DEB">
      <w:pPr>
        <w:widowControl/>
        <w:autoSpaceDE/>
        <w:autoSpaceDN/>
        <w:adjustRightInd/>
        <w:ind w:firstLine="708"/>
        <w:jc w:val="both"/>
        <w:rPr>
          <w:b/>
        </w:rPr>
      </w:pPr>
    </w:p>
    <w:p w:rsidR="00E166D4" w:rsidRPr="007324FB" w:rsidRDefault="00E166D4" w:rsidP="00E44FA9">
      <w:pPr>
        <w:widowControl/>
        <w:autoSpaceDE/>
        <w:autoSpaceDN/>
        <w:adjustRightInd/>
        <w:rPr>
          <w:b/>
        </w:rPr>
      </w:pPr>
      <w:r w:rsidRPr="007324FB">
        <w:rPr>
          <w:b/>
        </w:rPr>
        <w:t>1. ОБЩИЕ ПОЛОЖЕНИЯ</w:t>
      </w:r>
      <w:bookmarkEnd w:id="16"/>
    </w:p>
    <w:p w:rsidR="00E166D4" w:rsidRPr="007324FB" w:rsidRDefault="00E166D4" w:rsidP="002D44EC">
      <w:pPr>
        <w:widowControl/>
        <w:autoSpaceDE/>
        <w:autoSpaceDN/>
        <w:adjustRightInd/>
        <w:rPr>
          <w:b/>
        </w:rPr>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Форма и вид процедуры закупки, предмет запроса предложений</w:t>
      </w:r>
    </w:p>
    <w:p w:rsidR="00E166D4" w:rsidRPr="007324FB" w:rsidRDefault="00E166D4" w:rsidP="002C1C30">
      <w:pPr>
        <w:pStyle w:val="15"/>
        <w:numPr>
          <w:ilvl w:val="2"/>
          <w:numId w:val="3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E166D4" w:rsidRPr="007324FB" w:rsidRDefault="00E166D4" w:rsidP="002C1C30">
      <w:pPr>
        <w:pStyle w:val="15"/>
        <w:numPr>
          <w:ilvl w:val="2"/>
          <w:numId w:val="3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E166D4" w:rsidRPr="007324FB" w:rsidRDefault="00E166D4"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E166D4" w:rsidRPr="007324FB" w:rsidRDefault="00E166D4" w:rsidP="00BD71AD">
      <w:pPr>
        <w:pStyle w:val="Style39"/>
        <w:widowControl/>
        <w:spacing w:line="240" w:lineRule="auto"/>
        <w:ind w:firstLine="0"/>
        <w:jc w:val="both"/>
        <w:rPr>
          <w:rStyle w:val="FontStyle128"/>
          <w:color w:val="auto"/>
          <w:sz w:val="24"/>
        </w:rPr>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Участник закупки</w:t>
      </w:r>
    </w:p>
    <w:p w:rsidR="00E166D4" w:rsidRPr="007324FB" w:rsidRDefault="00E166D4" w:rsidP="002C1C30">
      <w:pPr>
        <w:pStyle w:val="15"/>
        <w:numPr>
          <w:ilvl w:val="2"/>
          <w:numId w:val="3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166D4" w:rsidRPr="007324FB" w:rsidRDefault="00E166D4" w:rsidP="002C1C30">
      <w:pPr>
        <w:pStyle w:val="15"/>
        <w:numPr>
          <w:ilvl w:val="2"/>
          <w:numId w:val="3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E166D4" w:rsidRPr="007324FB" w:rsidRDefault="00E166D4" w:rsidP="002C1C30">
      <w:pPr>
        <w:pStyle w:val="afffa"/>
        <w:widowControl w:val="0"/>
        <w:numPr>
          <w:ilvl w:val="2"/>
          <w:numId w:val="3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E166D4" w:rsidRPr="007324FB" w:rsidRDefault="00E166D4"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E166D4" w:rsidRPr="007324FB" w:rsidRDefault="00E166D4" w:rsidP="002C1C30">
      <w:pPr>
        <w:pStyle w:val="15"/>
        <w:numPr>
          <w:ilvl w:val="2"/>
          <w:numId w:val="3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E166D4" w:rsidRPr="007324FB" w:rsidRDefault="00E166D4" w:rsidP="002C1C30">
      <w:pPr>
        <w:pStyle w:val="15"/>
        <w:numPr>
          <w:ilvl w:val="2"/>
          <w:numId w:val="3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E166D4" w:rsidRPr="007324FB" w:rsidRDefault="00E166D4" w:rsidP="002C1C30">
      <w:pPr>
        <w:pStyle w:val="15"/>
        <w:numPr>
          <w:ilvl w:val="2"/>
          <w:numId w:val="3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Правовой статус документов</w:t>
      </w:r>
    </w:p>
    <w:p w:rsidR="00E166D4" w:rsidRPr="007324FB" w:rsidRDefault="00E166D4" w:rsidP="002C1C30">
      <w:pPr>
        <w:pStyle w:val="15"/>
        <w:numPr>
          <w:ilvl w:val="2"/>
          <w:numId w:val="3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E166D4" w:rsidRPr="007324FB" w:rsidRDefault="00E166D4" w:rsidP="002C1C30">
      <w:pPr>
        <w:pStyle w:val="15"/>
        <w:numPr>
          <w:ilvl w:val="2"/>
          <w:numId w:val="3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E166D4" w:rsidRPr="007324FB" w:rsidRDefault="00E166D4" w:rsidP="002C1C30">
      <w:pPr>
        <w:pStyle w:val="15"/>
        <w:numPr>
          <w:ilvl w:val="2"/>
          <w:numId w:val="3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Прочие положения</w:t>
      </w:r>
    </w:p>
    <w:p w:rsidR="00E166D4" w:rsidRPr="007324FB" w:rsidRDefault="00E166D4" w:rsidP="002C1C30">
      <w:pPr>
        <w:pStyle w:val="15"/>
        <w:numPr>
          <w:ilvl w:val="2"/>
          <w:numId w:val="3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E166D4" w:rsidRPr="007324FB" w:rsidRDefault="00E166D4" w:rsidP="002C1C30">
      <w:pPr>
        <w:pStyle w:val="15"/>
        <w:numPr>
          <w:ilvl w:val="2"/>
          <w:numId w:val="3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E166D4" w:rsidRPr="007324FB" w:rsidRDefault="00E166D4" w:rsidP="002C1C30">
      <w:pPr>
        <w:pStyle w:val="15"/>
        <w:numPr>
          <w:ilvl w:val="2"/>
          <w:numId w:val="3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E166D4" w:rsidRPr="007324FB" w:rsidRDefault="00E166D4" w:rsidP="00BD71AD">
      <w:pPr>
        <w:pStyle w:val="15"/>
        <w:tabs>
          <w:tab w:val="left" w:pos="1080"/>
        </w:tabs>
        <w:ind w:left="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Состав документации о закупке</w:t>
      </w:r>
    </w:p>
    <w:p w:rsidR="00E166D4" w:rsidRPr="007324FB" w:rsidRDefault="00E166D4" w:rsidP="002C1C30">
      <w:pPr>
        <w:pStyle w:val="15"/>
        <w:numPr>
          <w:ilvl w:val="2"/>
          <w:numId w:val="3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0"/>
          <w:numId w:val="33"/>
        </w:numPr>
        <w:ind w:left="567" w:hanging="567"/>
        <w:outlineLvl w:val="0"/>
        <w:rPr>
          <w:b/>
        </w:rPr>
      </w:pPr>
      <w:bookmarkStart w:id="17" w:name="_Toc316294936"/>
      <w:r>
        <w:rPr>
          <w:b/>
        </w:rPr>
        <w:t xml:space="preserve">        </w:t>
      </w:r>
      <w:r w:rsidRPr="007324FB">
        <w:rPr>
          <w:b/>
        </w:rPr>
        <w:t xml:space="preserve">ПОРЯДОК ПРОВЕДЕНИЯ </w:t>
      </w:r>
      <w:bookmarkEnd w:id="17"/>
      <w:r w:rsidRPr="007324FB">
        <w:rPr>
          <w:b/>
        </w:rPr>
        <w:t xml:space="preserve">ЗАПРОСА ПРЕДЛОЖЕНИЙ </w:t>
      </w:r>
    </w:p>
    <w:p w:rsidR="00E166D4" w:rsidRPr="007324FB" w:rsidRDefault="00E166D4" w:rsidP="00CD0E35">
      <w:pPr>
        <w:pStyle w:val="15"/>
        <w:ind w:left="567"/>
        <w:outlineLvl w:val="0"/>
        <w:rPr>
          <w:b/>
        </w:rPr>
      </w:pPr>
    </w:p>
    <w:p w:rsidR="00E166D4" w:rsidRPr="007324FB" w:rsidRDefault="00E166D4" w:rsidP="002C1C30">
      <w:pPr>
        <w:pStyle w:val="15"/>
        <w:numPr>
          <w:ilvl w:val="1"/>
          <w:numId w:val="33"/>
        </w:numPr>
        <w:ind w:left="1134" w:hanging="1134"/>
        <w:jc w:val="both"/>
        <w:outlineLvl w:val="1"/>
        <w:rPr>
          <w:b/>
        </w:rPr>
      </w:pPr>
      <w:r>
        <w:rPr>
          <w:b/>
        </w:rPr>
        <w:t xml:space="preserve">      </w:t>
      </w:r>
      <w:r w:rsidRPr="007324FB">
        <w:rPr>
          <w:b/>
        </w:rPr>
        <w:t>Публикация извещения о проведении запроса предложений</w:t>
      </w:r>
    </w:p>
    <w:p w:rsidR="00E166D4" w:rsidRPr="007324FB" w:rsidRDefault="00E166D4" w:rsidP="002C1C30">
      <w:pPr>
        <w:pStyle w:val="15"/>
        <w:numPr>
          <w:ilvl w:val="2"/>
          <w:numId w:val="33"/>
        </w:numPr>
        <w:tabs>
          <w:tab w:val="left" w:pos="1080"/>
        </w:tabs>
        <w:ind w:left="1080" w:hanging="1080"/>
        <w:jc w:val="both"/>
      </w:pPr>
      <w:r w:rsidRPr="007324FB">
        <w:t>Заказчик не менее чем за 3</w:t>
      </w:r>
      <w:r>
        <w:t> </w:t>
      </w:r>
      <w:r w:rsidRPr="007324FB">
        <w:t>(три)</w:t>
      </w:r>
      <w:r>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E166D4" w:rsidRPr="007324FB" w:rsidRDefault="00E166D4" w:rsidP="002C1C30">
      <w:pPr>
        <w:pStyle w:val="15"/>
        <w:numPr>
          <w:ilvl w:val="2"/>
          <w:numId w:val="3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E166D4" w:rsidRPr="007324FB" w:rsidRDefault="00E166D4" w:rsidP="002C1C30">
      <w:pPr>
        <w:pStyle w:val="15"/>
        <w:numPr>
          <w:ilvl w:val="2"/>
          <w:numId w:val="3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E166D4" w:rsidRPr="007324FB" w:rsidRDefault="00E166D4" w:rsidP="002C1C30">
      <w:pPr>
        <w:pStyle w:val="15"/>
        <w:numPr>
          <w:ilvl w:val="2"/>
          <w:numId w:val="3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Предоставление документации о закупке</w:t>
      </w:r>
    </w:p>
    <w:p w:rsidR="00E166D4" w:rsidRPr="007324FB" w:rsidRDefault="00E166D4" w:rsidP="002C1C30">
      <w:pPr>
        <w:pStyle w:val="15"/>
        <w:numPr>
          <w:ilvl w:val="2"/>
          <w:numId w:val="3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E166D4" w:rsidRPr="007324FB" w:rsidRDefault="00E166D4" w:rsidP="002C1C30">
      <w:pPr>
        <w:pStyle w:val="15"/>
        <w:numPr>
          <w:ilvl w:val="2"/>
          <w:numId w:val="3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E166D4" w:rsidRPr="007324FB" w:rsidRDefault="00E166D4" w:rsidP="00BD71AD">
      <w:pPr>
        <w:pStyle w:val="15"/>
        <w:tabs>
          <w:tab w:val="left" w:pos="1080"/>
        </w:tabs>
        <w:ind w:left="1080"/>
        <w:jc w:val="both"/>
      </w:pPr>
    </w:p>
    <w:bookmarkEnd w:id="20"/>
    <w:p w:rsidR="00E166D4" w:rsidRPr="007324FB" w:rsidRDefault="00E166D4" w:rsidP="002C1C30">
      <w:pPr>
        <w:pStyle w:val="15"/>
        <w:numPr>
          <w:ilvl w:val="1"/>
          <w:numId w:val="33"/>
        </w:numPr>
        <w:ind w:left="1134" w:hanging="1134"/>
        <w:outlineLvl w:val="1"/>
        <w:rPr>
          <w:b/>
        </w:rPr>
      </w:pPr>
      <w:r>
        <w:rPr>
          <w:b/>
        </w:rPr>
        <w:t xml:space="preserve">      </w:t>
      </w:r>
      <w:r w:rsidRPr="007324FB">
        <w:rPr>
          <w:b/>
        </w:rPr>
        <w:t>Изучение документации о закупке</w:t>
      </w:r>
    </w:p>
    <w:p w:rsidR="00E166D4" w:rsidRPr="007324FB" w:rsidRDefault="00E166D4" w:rsidP="002C1C30">
      <w:pPr>
        <w:pStyle w:val="15"/>
        <w:numPr>
          <w:ilvl w:val="2"/>
          <w:numId w:val="3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E166D4" w:rsidRPr="007324FB" w:rsidRDefault="00E166D4" w:rsidP="002C1C30">
      <w:pPr>
        <w:pStyle w:val="15"/>
        <w:numPr>
          <w:ilvl w:val="2"/>
          <w:numId w:val="3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E166D4" w:rsidRPr="007324FB" w:rsidRDefault="00E166D4" w:rsidP="002C1C30">
      <w:pPr>
        <w:pStyle w:val="15"/>
        <w:numPr>
          <w:ilvl w:val="2"/>
          <w:numId w:val="3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E166D4" w:rsidRPr="007324FB" w:rsidRDefault="00E166D4" w:rsidP="002C1C30">
      <w:pPr>
        <w:pStyle w:val="15"/>
        <w:numPr>
          <w:ilvl w:val="2"/>
          <w:numId w:val="3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pPr>
      <w:r>
        <w:rPr>
          <w:b/>
        </w:rPr>
        <w:t xml:space="preserve">      </w:t>
      </w:r>
      <w:r w:rsidRPr="007324FB">
        <w:rPr>
          <w:b/>
        </w:rPr>
        <w:t>Разъяснение положений документации о закупке</w:t>
      </w:r>
    </w:p>
    <w:p w:rsidR="00E166D4" w:rsidRPr="007324FB" w:rsidRDefault="00E166D4" w:rsidP="002C1C30">
      <w:pPr>
        <w:pStyle w:val="15"/>
        <w:numPr>
          <w:ilvl w:val="2"/>
          <w:numId w:val="3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t xml:space="preserve"> </w:t>
      </w:r>
      <w:r w:rsidRPr="007324FB">
        <w:t>Заказчику</w:t>
      </w:r>
      <w:r>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t xml:space="preserve"> </w:t>
      </w:r>
      <w:r w:rsidRPr="007324FB">
        <w:t>до дня окончания подачи заявок на участие в запросе предложений.</w:t>
      </w:r>
    </w:p>
    <w:p w:rsidR="00E166D4" w:rsidRPr="007324FB" w:rsidRDefault="00E166D4" w:rsidP="002C1C30">
      <w:pPr>
        <w:pStyle w:val="15"/>
        <w:numPr>
          <w:ilvl w:val="2"/>
          <w:numId w:val="3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t xml:space="preserve"> </w:t>
      </w:r>
      <w:r w:rsidRPr="007324FB">
        <w:t>и ЭТП</w:t>
      </w:r>
      <w:r>
        <w:t xml:space="preserve"> </w:t>
      </w:r>
      <w:hyperlink r:id="rId11" w:history="1">
        <w:r w:rsidRPr="005E54D0">
          <w:rPr>
            <w:rStyle w:val="aa"/>
          </w:rPr>
          <w:t>http://torgi82.ru</w:t>
        </w:r>
      </w:hyperlink>
      <w:r>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E166D4" w:rsidRPr="007324FB" w:rsidRDefault="00E166D4" w:rsidP="002C1C30">
      <w:pPr>
        <w:pStyle w:val="15"/>
        <w:numPr>
          <w:ilvl w:val="2"/>
          <w:numId w:val="3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E166D4" w:rsidRPr="007324FB" w:rsidRDefault="00E166D4" w:rsidP="002C1C30">
      <w:pPr>
        <w:pStyle w:val="15"/>
        <w:numPr>
          <w:ilvl w:val="2"/>
          <w:numId w:val="3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E166D4" w:rsidRPr="007324FB" w:rsidRDefault="00E166D4" w:rsidP="002C1C30">
      <w:pPr>
        <w:pStyle w:val="15"/>
        <w:numPr>
          <w:ilvl w:val="2"/>
          <w:numId w:val="33"/>
        </w:numPr>
        <w:tabs>
          <w:tab w:val="left" w:pos="1080"/>
        </w:tabs>
        <w:ind w:left="1080" w:hanging="1080"/>
        <w:jc w:val="both"/>
      </w:pPr>
      <w:r w:rsidRPr="007324FB">
        <w:t>Участник закупок</w:t>
      </w:r>
      <w:r>
        <w:t xml:space="preserve"> </w:t>
      </w:r>
      <w:r w:rsidRPr="007324FB">
        <w:t>не вправе ссылаться на устную информацию, полученную от Заказчика.</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Внесение изменений в документацию о закупке</w:t>
      </w:r>
    </w:p>
    <w:p w:rsidR="00E166D4" w:rsidRPr="007324FB" w:rsidRDefault="00E166D4" w:rsidP="002C1C30">
      <w:pPr>
        <w:pStyle w:val="15"/>
        <w:numPr>
          <w:ilvl w:val="2"/>
          <w:numId w:val="3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E166D4" w:rsidRPr="007324FB" w:rsidRDefault="00E166D4" w:rsidP="002C1C30">
      <w:pPr>
        <w:pStyle w:val="15"/>
        <w:numPr>
          <w:ilvl w:val="2"/>
          <w:numId w:val="33"/>
        </w:numPr>
        <w:tabs>
          <w:tab w:val="left" w:pos="1080"/>
        </w:tabs>
        <w:ind w:left="1080" w:hanging="1080"/>
        <w:jc w:val="both"/>
      </w:pPr>
      <w:r w:rsidRPr="007324FB">
        <w:t>Любое изменение документации о закупке является неотъемлемой ее частью.</w:t>
      </w:r>
    </w:p>
    <w:p w:rsidR="00E166D4" w:rsidRPr="007324FB" w:rsidRDefault="00E166D4" w:rsidP="002C1C30">
      <w:pPr>
        <w:pStyle w:val="15"/>
        <w:numPr>
          <w:ilvl w:val="2"/>
          <w:numId w:val="3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t xml:space="preserve"> </w:t>
      </w:r>
      <w:hyperlink r:id="rId12" w:history="1">
        <w:r w:rsidRPr="005E54D0">
          <w:rPr>
            <w:rStyle w:val="aa"/>
          </w:rPr>
          <w:t>http://torgi82.ru</w:t>
        </w:r>
      </w:hyperlink>
      <w:r w:rsidRPr="007324FB">
        <w:rPr>
          <w:rStyle w:val="FontStyle128"/>
          <w:color w:val="auto"/>
          <w:sz w:val="24"/>
        </w:rPr>
        <w:t>.</w:t>
      </w:r>
    </w:p>
    <w:p w:rsidR="00E166D4" w:rsidRPr="007324FB" w:rsidRDefault="00E166D4" w:rsidP="002C1C30">
      <w:pPr>
        <w:pStyle w:val="15"/>
        <w:numPr>
          <w:ilvl w:val="2"/>
          <w:numId w:val="3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E166D4" w:rsidRPr="007324FB" w:rsidRDefault="00E166D4" w:rsidP="002C1C30">
      <w:pPr>
        <w:pStyle w:val="15"/>
        <w:numPr>
          <w:ilvl w:val="2"/>
          <w:numId w:val="3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E166D4" w:rsidRPr="007324FB" w:rsidRDefault="00E166D4" w:rsidP="002C1C30">
      <w:pPr>
        <w:pStyle w:val="15"/>
        <w:numPr>
          <w:ilvl w:val="2"/>
          <w:numId w:val="3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Затраты на участие в запросе предложений</w:t>
      </w:r>
    </w:p>
    <w:p w:rsidR="00E166D4" w:rsidRPr="007324FB" w:rsidRDefault="00E166D4" w:rsidP="002C1C30">
      <w:pPr>
        <w:pStyle w:val="15"/>
        <w:numPr>
          <w:ilvl w:val="2"/>
          <w:numId w:val="3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E166D4" w:rsidRPr="007324FB" w:rsidRDefault="00E166D4" w:rsidP="002C1C30">
      <w:pPr>
        <w:pStyle w:val="15"/>
        <w:numPr>
          <w:ilvl w:val="2"/>
          <w:numId w:val="3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 xml:space="preserve">Отказ от проведения </w:t>
      </w:r>
      <w:r w:rsidRPr="007324FB">
        <w:rPr>
          <w:rStyle w:val="FontStyle128"/>
          <w:b/>
          <w:color w:val="auto"/>
          <w:sz w:val="24"/>
        </w:rPr>
        <w:t>запроса предложений</w:t>
      </w:r>
    </w:p>
    <w:p w:rsidR="00E166D4" w:rsidRPr="007324FB" w:rsidRDefault="00E166D4" w:rsidP="002C1C30">
      <w:pPr>
        <w:pStyle w:val="15"/>
        <w:numPr>
          <w:ilvl w:val="2"/>
          <w:numId w:val="3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166D4" w:rsidRPr="007324FB" w:rsidRDefault="00E166D4"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166D4" w:rsidRPr="007324FB" w:rsidRDefault="00E166D4" w:rsidP="002C1C30">
      <w:pPr>
        <w:pStyle w:val="afffa"/>
        <w:widowControl w:val="0"/>
        <w:numPr>
          <w:ilvl w:val="2"/>
          <w:numId w:val="3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tabs>
          <w:tab w:val="left" w:pos="800"/>
        </w:tabs>
        <w:ind w:left="1000" w:hanging="1134"/>
        <w:outlineLvl w:val="1"/>
        <w:rPr>
          <w:b/>
        </w:rPr>
      </w:pPr>
      <w:bookmarkStart w:id="22" w:name="_Ref316304084"/>
      <w:r>
        <w:rPr>
          <w:b/>
        </w:rPr>
        <w:t xml:space="preserve">   </w:t>
      </w:r>
      <w:r w:rsidRPr="007324FB">
        <w:rPr>
          <w:b/>
        </w:rPr>
        <w:t>Обеспечение заявки на участие в запросе предложений</w:t>
      </w:r>
      <w:bookmarkStart w:id="23" w:name="_Ref316304115"/>
    </w:p>
    <w:p w:rsidR="00E166D4" w:rsidRPr="007324FB" w:rsidRDefault="00E166D4" w:rsidP="002C1C30">
      <w:pPr>
        <w:pStyle w:val="15"/>
        <w:numPr>
          <w:ilvl w:val="2"/>
          <w:numId w:val="33"/>
        </w:numPr>
        <w:tabs>
          <w:tab w:val="left" w:pos="1000"/>
        </w:tabs>
        <w:ind w:left="1000" w:hanging="1134"/>
        <w:jc w:val="both"/>
        <w:outlineLvl w:val="1"/>
        <w:rPr>
          <w:b/>
        </w:rPr>
      </w:pPr>
      <w:r w:rsidRPr="007324FB">
        <w:t>Заказчик вправе установить в настоящей документации</w:t>
      </w:r>
      <w:bookmarkEnd w:id="23"/>
      <w:r>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E166D4" w:rsidRPr="007324FB" w:rsidRDefault="00E166D4" w:rsidP="002C1C30">
      <w:pPr>
        <w:pStyle w:val="af1"/>
        <w:numPr>
          <w:ilvl w:val="0"/>
          <w:numId w:val="3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E166D4" w:rsidRPr="007324FB" w:rsidRDefault="00E166D4" w:rsidP="002C1C30">
      <w:pPr>
        <w:pStyle w:val="af1"/>
        <w:numPr>
          <w:ilvl w:val="0"/>
          <w:numId w:val="3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E166D4" w:rsidRPr="007324FB" w:rsidRDefault="00E166D4" w:rsidP="002C1C30">
      <w:pPr>
        <w:pStyle w:val="af1"/>
        <w:numPr>
          <w:ilvl w:val="0"/>
          <w:numId w:val="3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E166D4" w:rsidRPr="007324FB" w:rsidRDefault="00E166D4" w:rsidP="002C1C30">
      <w:pPr>
        <w:pStyle w:val="15"/>
        <w:numPr>
          <w:ilvl w:val="2"/>
          <w:numId w:val="33"/>
        </w:numPr>
        <w:tabs>
          <w:tab w:val="left" w:pos="800"/>
        </w:tabs>
        <w:ind w:left="1134" w:hanging="1134"/>
        <w:jc w:val="both"/>
      </w:pPr>
      <w:r>
        <w:t xml:space="preserve">   </w:t>
      </w:r>
      <w:r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E166D4" w:rsidRPr="007324FB" w:rsidRDefault="00E166D4" w:rsidP="002C1C30">
      <w:pPr>
        <w:pStyle w:val="afffa"/>
        <w:widowControl w:val="0"/>
        <w:numPr>
          <w:ilvl w:val="2"/>
          <w:numId w:val="3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t xml:space="preserve"> </w:t>
      </w:r>
      <w:r w:rsidRPr="007324FB">
        <w:t>документации.</w:t>
      </w:r>
    </w:p>
    <w:p w:rsidR="00E166D4" w:rsidRPr="007324FB" w:rsidRDefault="00E166D4" w:rsidP="002C1C30">
      <w:pPr>
        <w:pStyle w:val="15"/>
        <w:numPr>
          <w:ilvl w:val="2"/>
          <w:numId w:val="3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E166D4" w:rsidRPr="007324FB" w:rsidRDefault="00E166D4" w:rsidP="002C1C30">
      <w:pPr>
        <w:pStyle w:val="15"/>
        <w:numPr>
          <w:ilvl w:val="2"/>
          <w:numId w:val="3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 xml:space="preserve">Подача и прием заявок на участие в </w:t>
      </w:r>
      <w:bookmarkEnd w:id="22"/>
      <w:r w:rsidRPr="007324FB">
        <w:rPr>
          <w:b/>
        </w:rPr>
        <w:t xml:space="preserve">запросе предложений </w:t>
      </w:r>
    </w:p>
    <w:p w:rsidR="00E166D4" w:rsidRPr="007324FB" w:rsidRDefault="00E166D4" w:rsidP="002C1C30">
      <w:pPr>
        <w:pStyle w:val="15"/>
        <w:numPr>
          <w:ilvl w:val="2"/>
          <w:numId w:val="3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E166D4" w:rsidRPr="007324FB" w:rsidRDefault="00E166D4" w:rsidP="002C1C30">
      <w:pPr>
        <w:pStyle w:val="15"/>
        <w:numPr>
          <w:ilvl w:val="2"/>
          <w:numId w:val="3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t xml:space="preserve"> </w:t>
      </w:r>
      <w:hyperlink r:id="rId13" w:history="1">
        <w:r w:rsidRPr="005E54D0">
          <w:rPr>
            <w:rStyle w:val="aa"/>
          </w:rPr>
          <w:t>http://torgi82.ru</w:t>
        </w:r>
      </w:hyperlink>
      <w:r>
        <w:t xml:space="preserve"> </w:t>
      </w:r>
      <w:r w:rsidRPr="007324FB">
        <w:t>извещения о закупке.</w:t>
      </w:r>
    </w:p>
    <w:p w:rsidR="00E166D4" w:rsidRPr="00EE3118" w:rsidRDefault="00E166D4" w:rsidP="002C1C30">
      <w:pPr>
        <w:pStyle w:val="15"/>
        <w:numPr>
          <w:ilvl w:val="2"/>
          <w:numId w:val="3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E166D4" w:rsidRPr="00EE3118" w:rsidRDefault="00E166D4" w:rsidP="00FC5D73">
      <w:pPr>
        <w:pStyle w:val="15"/>
        <w:numPr>
          <w:ilvl w:val="2"/>
          <w:numId w:val="3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E166D4" w:rsidRPr="007324FB" w:rsidRDefault="00E166D4" w:rsidP="002C1C30">
      <w:pPr>
        <w:pStyle w:val="15"/>
        <w:numPr>
          <w:ilvl w:val="2"/>
          <w:numId w:val="3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E166D4" w:rsidRPr="007324FB" w:rsidRDefault="00E166D4" w:rsidP="002C1C30">
      <w:pPr>
        <w:pStyle w:val="15"/>
        <w:numPr>
          <w:ilvl w:val="2"/>
          <w:numId w:val="3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E166D4" w:rsidRPr="007324FB" w:rsidRDefault="00E166D4" w:rsidP="00BD71AD">
      <w:pPr>
        <w:pStyle w:val="15"/>
        <w:tabs>
          <w:tab w:val="left" w:pos="1080"/>
        </w:tabs>
        <w:ind w:left="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Изменение заявок на участие в закупке или их отзыв</w:t>
      </w:r>
    </w:p>
    <w:p w:rsidR="00E166D4" w:rsidRPr="007324FB" w:rsidRDefault="00E166D4" w:rsidP="002C1C30">
      <w:pPr>
        <w:pStyle w:val="15"/>
        <w:numPr>
          <w:ilvl w:val="2"/>
          <w:numId w:val="3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outlineLvl w:val="1"/>
        <w:rPr>
          <w:b/>
        </w:rPr>
      </w:pPr>
      <w:r>
        <w:rPr>
          <w:b/>
        </w:rPr>
        <w:t xml:space="preserve">      </w:t>
      </w:r>
      <w:r w:rsidRPr="007324FB">
        <w:rPr>
          <w:b/>
        </w:rPr>
        <w:t xml:space="preserve">Открытие доступа к поступившим </w:t>
      </w:r>
      <w:bookmarkEnd w:id="25"/>
      <w:bookmarkEnd w:id="26"/>
      <w:bookmarkEnd w:id="27"/>
      <w:bookmarkEnd w:id="28"/>
      <w:bookmarkEnd w:id="29"/>
      <w:bookmarkEnd w:id="30"/>
      <w:r w:rsidRPr="007324FB">
        <w:rPr>
          <w:b/>
        </w:rPr>
        <w:t>заявкам (вскрытие)</w:t>
      </w:r>
    </w:p>
    <w:p w:rsidR="00E166D4" w:rsidRPr="007324FB" w:rsidRDefault="00E166D4" w:rsidP="002C1C30">
      <w:pPr>
        <w:pStyle w:val="15"/>
        <w:numPr>
          <w:ilvl w:val="2"/>
          <w:numId w:val="3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E166D4" w:rsidRPr="007324FB" w:rsidRDefault="00E166D4" w:rsidP="002C1C30">
      <w:pPr>
        <w:pStyle w:val="15"/>
        <w:numPr>
          <w:ilvl w:val="2"/>
          <w:numId w:val="3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t xml:space="preserve"> </w:t>
      </w:r>
      <w:r w:rsidRPr="007324FB">
        <w:t>и ЭТП</w:t>
      </w:r>
      <w:r>
        <w:t xml:space="preserve"> </w:t>
      </w:r>
      <w:hyperlink r:id="rId15" w:history="1">
        <w:r w:rsidRPr="005E54D0">
          <w:rPr>
            <w:rStyle w:val="aa"/>
          </w:rPr>
          <w:t>http://torgi82.ru</w:t>
        </w:r>
      </w:hyperlink>
      <w:r w:rsidRPr="007324FB">
        <w:t>.</w:t>
      </w:r>
    </w:p>
    <w:p w:rsidR="00E166D4" w:rsidRPr="007324FB" w:rsidRDefault="00E166D4" w:rsidP="002C1C30">
      <w:pPr>
        <w:pStyle w:val="15"/>
        <w:numPr>
          <w:ilvl w:val="2"/>
          <w:numId w:val="3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E166D4" w:rsidRPr="007324FB" w:rsidRDefault="00E166D4" w:rsidP="002C1C30">
      <w:pPr>
        <w:pStyle w:val="15"/>
        <w:numPr>
          <w:ilvl w:val="2"/>
          <w:numId w:val="3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166D4" w:rsidRPr="007324FB" w:rsidRDefault="00E166D4" w:rsidP="00BD71AD">
      <w:pPr>
        <w:pStyle w:val="15"/>
        <w:tabs>
          <w:tab w:val="left" w:pos="1080"/>
        </w:tabs>
        <w:ind w:left="1080"/>
        <w:jc w:val="both"/>
      </w:pPr>
    </w:p>
    <w:p w:rsidR="00E166D4" w:rsidRPr="007324FB" w:rsidRDefault="00E166D4" w:rsidP="002C1C30">
      <w:pPr>
        <w:pStyle w:val="15"/>
        <w:numPr>
          <w:ilvl w:val="1"/>
          <w:numId w:val="33"/>
        </w:numPr>
        <w:ind w:left="1134" w:hanging="1134"/>
        <w:jc w:val="both"/>
        <w:outlineLvl w:val="1"/>
        <w:rPr>
          <w:b/>
        </w:rPr>
      </w:pPr>
      <w:r>
        <w:rPr>
          <w:b/>
        </w:rPr>
        <w:t xml:space="preserve">      </w:t>
      </w:r>
      <w:r w:rsidRPr="007324FB">
        <w:rPr>
          <w:b/>
        </w:rPr>
        <w:t>Оценка и сопоставление заявок на участие в запросе предложений</w:t>
      </w:r>
    </w:p>
    <w:p w:rsidR="00E166D4" w:rsidRPr="007324FB" w:rsidRDefault="00E166D4" w:rsidP="002C1C30">
      <w:pPr>
        <w:pStyle w:val="15"/>
        <w:numPr>
          <w:ilvl w:val="2"/>
          <w:numId w:val="3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E166D4" w:rsidRPr="007324FB" w:rsidRDefault="00E166D4" w:rsidP="005A4A86">
      <w:pPr>
        <w:pStyle w:val="15"/>
        <w:tabs>
          <w:tab w:val="left" w:pos="1080"/>
        </w:tabs>
        <w:ind w:left="1080"/>
        <w:jc w:val="both"/>
      </w:pPr>
      <w:r w:rsidRPr="007324FB">
        <w:t>- проведение отборочной стадии;</w:t>
      </w:r>
    </w:p>
    <w:p w:rsidR="00E166D4" w:rsidRPr="007324FB" w:rsidRDefault="00E166D4" w:rsidP="005A4A86">
      <w:pPr>
        <w:pStyle w:val="15"/>
        <w:tabs>
          <w:tab w:val="left" w:pos="1080"/>
        </w:tabs>
        <w:ind w:left="1080"/>
        <w:jc w:val="both"/>
      </w:pPr>
      <w:r w:rsidRPr="007324FB">
        <w:t>- проведение оценочной стадии.</w:t>
      </w:r>
    </w:p>
    <w:p w:rsidR="00E166D4" w:rsidRPr="007324FB" w:rsidRDefault="00E166D4" w:rsidP="002C1C30">
      <w:pPr>
        <w:pStyle w:val="15"/>
        <w:numPr>
          <w:ilvl w:val="2"/>
          <w:numId w:val="33"/>
        </w:numPr>
        <w:ind w:left="1134" w:hanging="1134"/>
        <w:jc w:val="both"/>
      </w:pPr>
      <w:r>
        <w:t xml:space="preserve">      </w:t>
      </w:r>
      <w:r w:rsidRPr="007324FB">
        <w:t xml:space="preserve">Отборочная стадия. </w:t>
      </w:r>
    </w:p>
    <w:p w:rsidR="00E166D4" w:rsidRDefault="00E166D4" w:rsidP="005A4A86">
      <w:pPr>
        <w:pStyle w:val="15"/>
        <w:ind w:left="1134"/>
        <w:jc w:val="both"/>
      </w:pPr>
      <w:r w:rsidRPr="007324FB">
        <w:t>В рамках отборочной стадии последовательно выполняются следующие действия:</w:t>
      </w:r>
    </w:p>
    <w:p w:rsidR="00E166D4" w:rsidRPr="007324FB" w:rsidRDefault="00E166D4"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E166D4" w:rsidRPr="007324FB" w:rsidRDefault="00E166D4"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166D4" w:rsidRPr="007324FB" w:rsidRDefault="00E166D4"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166D4" w:rsidRPr="007324FB" w:rsidRDefault="00E166D4" w:rsidP="005A4A86">
      <w:pPr>
        <w:pStyle w:val="15"/>
        <w:ind w:left="1134"/>
        <w:jc w:val="both"/>
      </w:pPr>
      <w:r w:rsidRPr="007324FB">
        <w:t>- проверка Участника закупки на соответствие требованиям запроса предложений;</w:t>
      </w:r>
    </w:p>
    <w:p w:rsidR="00E166D4" w:rsidRPr="007324FB" w:rsidRDefault="00E166D4"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E166D4" w:rsidRPr="007324FB" w:rsidRDefault="00E166D4"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E166D4" w:rsidRPr="007324FB" w:rsidRDefault="00E166D4" w:rsidP="002C1C30">
      <w:pPr>
        <w:pStyle w:val="15"/>
        <w:numPr>
          <w:ilvl w:val="2"/>
          <w:numId w:val="33"/>
        </w:numPr>
        <w:ind w:hanging="1224"/>
        <w:jc w:val="both"/>
        <w:rPr>
          <w:rStyle w:val="FontStyle128"/>
          <w:color w:val="auto"/>
          <w:sz w:val="24"/>
        </w:rPr>
      </w:pPr>
      <w:r>
        <w:t xml:space="preserve">        </w:t>
      </w:r>
      <w:r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E166D4" w:rsidRPr="007324FB" w:rsidRDefault="00E166D4" w:rsidP="002C1C30">
      <w:pPr>
        <w:pStyle w:val="15"/>
        <w:numPr>
          <w:ilvl w:val="2"/>
          <w:numId w:val="33"/>
        </w:numPr>
        <w:ind w:hanging="1224"/>
        <w:jc w:val="both"/>
      </w:pPr>
      <w:r>
        <w:t xml:space="preserve">         </w:t>
      </w:r>
      <w:r w:rsidRPr="007324FB">
        <w:t>Заявка Участника закупки будет отклонена в случаях:</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E166D4" w:rsidRPr="007324FB" w:rsidRDefault="00E166D4" w:rsidP="00F42AE7">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E166D4" w:rsidRPr="00457CC5" w:rsidRDefault="00E166D4" w:rsidP="008A6523">
      <w:pPr>
        <w:pStyle w:val="Style23"/>
        <w:widowControl/>
        <w:numPr>
          <w:ilvl w:val="0"/>
          <w:numId w:val="3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E166D4" w:rsidRPr="00457CC5" w:rsidRDefault="00E166D4" w:rsidP="001A761E">
      <w:pPr>
        <w:pStyle w:val="15"/>
        <w:numPr>
          <w:ilvl w:val="2"/>
          <w:numId w:val="33"/>
        </w:numPr>
        <w:ind w:hanging="1224"/>
        <w:jc w:val="both"/>
      </w:pPr>
      <w:r>
        <w:t xml:space="preserve">        </w:t>
      </w:r>
      <w:r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E166D4" w:rsidRPr="00457CC5" w:rsidRDefault="00E166D4" w:rsidP="005C5167">
      <w:pPr>
        <w:pStyle w:val="15"/>
        <w:numPr>
          <w:ilvl w:val="2"/>
          <w:numId w:val="33"/>
        </w:numPr>
        <w:ind w:hanging="1224"/>
        <w:jc w:val="both"/>
      </w:pPr>
      <w:r>
        <w:t xml:space="preserve">        </w:t>
      </w:r>
      <w:r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Pr="00457CC5">
        <w:lastRenderedPageBreak/>
        <w:t>не допускается)в заявке, создание преимущественных условий одному или нескольким Участникам при этом не допускается.</w:t>
      </w:r>
    </w:p>
    <w:p w:rsidR="00E166D4" w:rsidRDefault="00E166D4" w:rsidP="005C5167">
      <w:pPr>
        <w:pStyle w:val="15"/>
        <w:numPr>
          <w:ilvl w:val="2"/>
          <w:numId w:val="33"/>
        </w:numPr>
        <w:ind w:hanging="1224"/>
        <w:jc w:val="both"/>
      </w:pPr>
      <w:r>
        <w:t xml:space="preserve">        </w:t>
      </w:r>
      <w:r w:rsidRPr="00457CC5">
        <w:t>В случае неуказания Участником в Коммерческом предложении</w:t>
      </w:r>
      <w:r w:rsidRPr="007324FB">
        <w:t xml:space="preserve"> (Форма 1.1)</w:t>
      </w:r>
      <w:r>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E166D4" w:rsidRDefault="00E166D4" w:rsidP="00B61740">
      <w:pPr>
        <w:pStyle w:val="15"/>
        <w:numPr>
          <w:ilvl w:val="2"/>
          <w:numId w:val="33"/>
        </w:numPr>
        <w:ind w:hanging="1224"/>
        <w:jc w:val="both"/>
      </w:pPr>
      <w:r>
        <w:t xml:space="preserve">         В случае указания Участником сведений в Коммерческом предложении (Форма </w:t>
      </w:r>
      <w:r w:rsidRPr="007324FB">
        <w:t>1.1)</w:t>
      </w:r>
      <w:r>
        <w:t xml:space="preserve"> в единицах измерения, отличающихся от единиц измерения, необходимых для расчета рейтинга Участника</w:t>
      </w:r>
      <w:r w:rsidRPr="004B4F76">
        <w:t xml:space="preserve">, </w:t>
      </w:r>
      <w:r>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E166D4" w:rsidRDefault="00E166D4" w:rsidP="00B61740">
      <w:pPr>
        <w:pStyle w:val="15"/>
        <w:numPr>
          <w:ilvl w:val="2"/>
          <w:numId w:val="33"/>
        </w:numPr>
        <w:ind w:hanging="1224"/>
        <w:jc w:val="both"/>
      </w:pPr>
      <w:r>
        <w:t xml:space="preserve">         </w:t>
      </w:r>
      <w:r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E166D4" w:rsidRPr="007324FB" w:rsidRDefault="00E166D4" w:rsidP="002C1C30">
      <w:pPr>
        <w:pStyle w:val="15"/>
        <w:numPr>
          <w:ilvl w:val="2"/>
          <w:numId w:val="3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E166D4" w:rsidRPr="007324FB" w:rsidRDefault="00E166D4" w:rsidP="002C1C30">
      <w:pPr>
        <w:pStyle w:val="15"/>
        <w:numPr>
          <w:ilvl w:val="2"/>
          <w:numId w:val="3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166D4" w:rsidRPr="007324FB" w:rsidRDefault="00E166D4" w:rsidP="002C1C30">
      <w:pPr>
        <w:pStyle w:val="15"/>
        <w:numPr>
          <w:ilvl w:val="2"/>
          <w:numId w:val="3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E166D4" w:rsidRPr="007324FB" w:rsidRDefault="00E166D4" w:rsidP="002C1C30">
      <w:pPr>
        <w:pStyle w:val="15"/>
        <w:numPr>
          <w:ilvl w:val="2"/>
          <w:numId w:val="3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E166D4" w:rsidRPr="007324FB" w:rsidRDefault="00E166D4" w:rsidP="001A761E">
      <w:pPr>
        <w:pStyle w:val="15"/>
        <w:numPr>
          <w:ilvl w:val="2"/>
          <w:numId w:val="3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 критерий №4 – «Отсрочка платежа»</w:t>
      </w:r>
      <w:r w:rsidRPr="007324FB">
        <w:t>.</w:t>
      </w:r>
    </w:p>
    <w:p w:rsidR="00E166D4" w:rsidRPr="007324FB" w:rsidRDefault="00E166D4" w:rsidP="001A761E">
      <w:pPr>
        <w:pStyle w:val="15"/>
        <w:numPr>
          <w:ilvl w:val="2"/>
          <w:numId w:val="3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E166D4" w:rsidRPr="007324FB" w:rsidRDefault="00E166D4" w:rsidP="001A761E">
      <w:pPr>
        <w:pStyle w:val="15"/>
        <w:tabs>
          <w:tab w:val="left" w:pos="1276"/>
        </w:tabs>
        <w:jc w:val="both"/>
      </w:pPr>
    </w:p>
    <w:tbl>
      <w:tblPr>
        <w:tblW w:w="9639" w:type="dxa"/>
        <w:tblInd w:w="108" w:type="dxa"/>
        <w:tblLayout w:type="fixed"/>
        <w:tblLook w:val="0000"/>
      </w:tblPr>
      <w:tblGrid>
        <w:gridCol w:w="9639"/>
      </w:tblGrid>
      <w:tr w:rsidR="00E166D4"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E166D4" w:rsidRPr="007324FB" w:rsidRDefault="00E166D4"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E166D4" w:rsidRPr="007324FB" w:rsidRDefault="00E166D4" w:rsidP="001A761E">
            <w:pPr>
              <w:jc w:val="both"/>
            </w:pPr>
            <w:r>
              <w:t>- </w:t>
            </w:r>
            <w:r w:rsidRPr="007324FB">
              <w:t xml:space="preserve">для критерия «1» - </w:t>
            </w:r>
            <w:r>
              <w:t>40</w:t>
            </w:r>
            <w:r w:rsidRPr="007324FB">
              <w:t> % - K</w:t>
            </w:r>
            <w:r w:rsidRPr="007324FB">
              <w:rPr>
                <w:vertAlign w:val="subscript"/>
              </w:rPr>
              <w:t>1</w:t>
            </w:r>
            <w:r w:rsidRPr="007324FB">
              <w:t>;</w:t>
            </w:r>
          </w:p>
          <w:p w:rsidR="00E166D4" w:rsidRPr="007324FB" w:rsidRDefault="00E166D4" w:rsidP="001A761E">
            <w:pPr>
              <w:jc w:val="both"/>
            </w:pPr>
            <w:r>
              <w:lastRenderedPageBreak/>
              <w:t>- </w:t>
            </w:r>
            <w:r w:rsidRPr="007324FB">
              <w:t xml:space="preserve">для критерия «2» - </w:t>
            </w:r>
            <w:r>
              <w:t>20</w:t>
            </w:r>
            <w:r w:rsidRPr="007324FB">
              <w:t> % - K</w:t>
            </w:r>
            <w:r w:rsidRPr="007324FB">
              <w:rPr>
                <w:vertAlign w:val="subscript"/>
              </w:rPr>
              <w:t>2</w:t>
            </w:r>
            <w:r w:rsidRPr="007324FB">
              <w:t>;</w:t>
            </w:r>
          </w:p>
          <w:p w:rsidR="00E166D4" w:rsidRDefault="00E166D4" w:rsidP="001A761E">
            <w:pPr>
              <w:jc w:val="both"/>
            </w:pPr>
            <w:r>
              <w:t>- </w:t>
            </w:r>
            <w:r w:rsidRPr="007324FB">
              <w:t xml:space="preserve">для критерия «3» - </w:t>
            </w:r>
            <w:r>
              <w:t>20</w:t>
            </w:r>
            <w:r w:rsidRPr="007324FB">
              <w:t> % - K</w:t>
            </w:r>
            <w:r w:rsidRPr="007324FB">
              <w:rPr>
                <w:vertAlign w:val="subscript"/>
              </w:rPr>
              <w:t>3</w:t>
            </w:r>
            <w:r>
              <w:t>;</w:t>
            </w:r>
          </w:p>
          <w:p w:rsidR="00E166D4" w:rsidRPr="00936392" w:rsidRDefault="00E166D4" w:rsidP="001A761E">
            <w:pPr>
              <w:jc w:val="both"/>
            </w:pPr>
            <w:r>
              <w:t xml:space="preserve">- для критерия «4» - 20 % - </w:t>
            </w:r>
            <w:r w:rsidRPr="007324FB">
              <w:t>K</w:t>
            </w:r>
            <w:r>
              <w:rPr>
                <w:vertAlign w:val="subscript"/>
              </w:rPr>
              <w:t>4.</w:t>
            </w:r>
          </w:p>
          <w:p w:rsidR="00E166D4" w:rsidRPr="007324FB" w:rsidRDefault="00E166D4" w:rsidP="001A761E">
            <w:pPr>
              <w:jc w:val="both"/>
            </w:pPr>
          </w:p>
          <w:p w:rsidR="00E166D4" w:rsidRPr="007324FB" w:rsidRDefault="00E166D4" w:rsidP="001A761E">
            <w:pPr>
              <w:jc w:val="both"/>
            </w:pPr>
            <w:r w:rsidRPr="007324FB">
              <w:t>Совокупная значимость всех критериев составляет 100%.</w:t>
            </w:r>
          </w:p>
          <w:p w:rsidR="00E166D4" w:rsidRPr="007324FB" w:rsidRDefault="00E166D4" w:rsidP="001A761E">
            <w:pPr>
              <w:jc w:val="both"/>
            </w:pPr>
          </w:p>
          <w:p w:rsidR="00E166D4" w:rsidRPr="007324FB" w:rsidRDefault="00E166D4" w:rsidP="001A761E">
            <w:pPr>
              <w:jc w:val="both"/>
            </w:pPr>
            <w:r>
              <w:t>2. </w:t>
            </w:r>
            <w:r w:rsidRPr="007324FB">
              <w:t>Оценка Заявок по критери</w:t>
            </w:r>
            <w:r>
              <w:t>ям.</w:t>
            </w:r>
          </w:p>
          <w:p w:rsidR="00E166D4" w:rsidRPr="007324FB" w:rsidRDefault="00E166D4" w:rsidP="001A761E">
            <w:pPr>
              <w:jc w:val="both"/>
            </w:pPr>
            <w:r w:rsidRPr="007324FB">
              <w:t>2.1.</w:t>
            </w:r>
            <w:r>
              <w:t> </w:t>
            </w:r>
            <w:r w:rsidRPr="007324FB">
              <w:t>Рейтинг, присуждаемый заявке по критерию «Цена договора», определяется по формуле:</w:t>
            </w:r>
          </w:p>
          <w:p w:rsidR="00E166D4" w:rsidRPr="007324FB" w:rsidRDefault="00E166D4"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6" o:title=""/>
                </v:shape>
                <o:OLEObject Type="Embed" ProgID="Equation.3" ShapeID="_x0000_i1025" DrawAspect="Content" ObjectID="_1537771137" r:id="rId17"/>
              </w:object>
            </w:r>
          </w:p>
          <w:p w:rsidR="00E166D4" w:rsidRPr="007324FB" w:rsidRDefault="00E166D4" w:rsidP="001A761E">
            <w:pPr>
              <w:jc w:val="both"/>
            </w:pPr>
            <w:r w:rsidRPr="007324FB">
              <w:t>где:</w:t>
            </w:r>
          </w:p>
          <w:p w:rsidR="00E166D4" w:rsidRPr="007324FB" w:rsidRDefault="00E166D4"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E166D4" w:rsidRPr="007324FB" w:rsidRDefault="00E166D4"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E166D4" w:rsidRPr="007324FB" w:rsidRDefault="00E166D4"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E166D4" w:rsidRPr="007324FB" w:rsidRDefault="00E166D4" w:rsidP="001A761E">
            <w:pPr>
              <w:jc w:val="both"/>
            </w:pPr>
            <w:r w:rsidRPr="007324FB">
              <w:t>K</w:t>
            </w:r>
            <w:r w:rsidRPr="007324FB">
              <w:rPr>
                <w:vertAlign w:val="subscript"/>
              </w:rPr>
              <w:t>1</w:t>
            </w:r>
            <w:r>
              <w:t> – значимость критерия.</w:t>
            </w:r>
          </w:p>
          <w:p w:rsidR="00E166D4" w:rsidRPr="007324FB" w:rsidRDefault="00E166D4"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E166D4" w:rsidRPr="007324FB" w:rsidRDefault="00E166D4" w:rsidP="001A761E">
            <w:pPr>
              <w:jc w:val="both"/>
            </w:pPr>
          </w:p>
          <w:p w:rsidR="00E166D4" w:rsidRPr="007324FB" w:rsidRDefault="00E166D4"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E166D4" w:rsidRPr="00FD1B8F" w:rsidRDefault="00E166D4" w:rsidP="001A761E">
            <w:pPr>
              <w:pStyle w:val="ab"/>
              <w:widowControl w:val="0"/>
              <w:spacing w:before="0" w:after="0"/>
              <w:ind w:firstLine="708"/>
              <w:jc w:val="center"/>
              <w:rPr>
                <w:position w:val="-24"/>
                <w:lang w:val="ru-RU"/>
              </w:rPr>
            </w:pPr>
            <w:r w:rsidRPr="00FD1B8F">
              <w:rPr>
                <w:position w:val="-30"/>
                <w:lang w:val="ru-RU"/>
              </w:rPr>
              <w:object w:dxaOrig="1600" w:dyaOrig="680">
                <v:shape id="_x0000_i1026" type="#_x0000_t75" style="width:96pt;height:40.5pt" o:ole="">
                  <v:imagedata r:id="rId18" o:title=""/>
                </v:shape>
                <o:OLEObject Type="Embed" ProgID="Equation.3" ShapeID="_x0000_i1026" DrawAspect="Content" ObjectID="_1537771138" r:id="rId19"/>
              </w:object>
            </w:r>
          </w:p>
          <w:p w:rsidR="00E166D4" w:rsidRPr="00FD1B8F" w:rsidRDefault="00E166D4" w:rsidP="001A761E">
            <w:pPr>
              <w:pStyle w:val="ab"/>
              <w:widowControl w:val="0"/>
              <w:spacing w:before="0" w:after="0"/>
              <w:jc w:val="both"/>
              <w:rPr>
                <w:lang w:val="ru-RU"/>
              </w:rPr>
            </w:pPr>
            <w:r w:rsidRPr="00FD1B8F">
              <w:rPr>
                <w:lang w:val="ru-RU"/>
              </w:rPr>
              <w:t>где:</w:t>
            </w:r>
          </w:p>
          <w:p w:rsidR="00E166D4" w:rsidRPr="00FD1B8F" w:rsidRDefault="00E166D4" w:rsidP="00B55766">
            <w:pPr>
              <w:pStyle w:val="ab"/>
              <w:widowControl w:val="0"/>
              <w:tabs>
                <w:tab w:val="center" w:pos="4711"/>
              </w:tabs>
              <w:spacing w:before="0" w:after="0"/>
              <w:jc w:val="both"/>
              <w:rPr>
                <w:lang w:val="ru-RU"/>
              </w:rPr>
            </w:pPr>
            <w:r w:rsidRPr="00FD1B8F">
              <w:rPr>
                <w:lang w:val="ru-RU"/>
              </w:rPr>
              <w:t>K</w:t>
            </w:r>
            <w:r w:rsidRPr="00FD1B8F">
              <w:rPr>
                <w:vertAlign w:val="subscript"/>
                <w:lang w:val="ru-RU"/>
              </w:rPr>
              <w:t>2</w:t>
            </w:r>
            <w:r w:rsidRPr="00FD1B8F">
              <w:rPr>
                <w:lang w:val="ru-RU"/>
              </w:rPr>
              <w:t> – значимость критерия.</w:t>
            </w:r>
          </w:p>
          <w:p w:rsidR="00E166D4" w:rsidRPr="00FD1B8F" w:rsidRDefault="00E166D4" w:rsidP="001A761E">
            <w:pPr>
              <w:pStyle w:val="ab"/>
              <w:widowControl w:val="0"/>
              <w:spacing w:before="0" w:after="0"/>
              <w:jc w:val="both"/>
              <w:rPr>
                <w:lang w:val="ru-RU"/>
              </w:rPr>
            </w:pPr>
            <w:r w:rsidRPr="00FD1B8F">
              <w:rPr>
                <w:lang w:val="ru-RU"/>
              </w:rPr>
              <w:t>Rc</w:t>
            </w:r>
            <w:r w:rsidRPr="00FD1B8F">
              <w:rPr>
                <w:vertAlign w:val="subscript"/>
                <w:lang w:val="ru-RU"/>
              </w:rPr>
              <w:t>i</w:t>
            </w:r>
            <w:r w:rsidRPr="00FD1B8F">
              <w:rPr>
                <w:lang w:val="ru-RU"/>
              </w:rPr>
              <w:t> – рейтинг, присуждаемый i-ой заявке по указанному критерию.</w:t>
            </w:r>
          </w:p>
          <w:p w:rsidR="00E166D4" w:rsidRPr="00FD1B8F" w:rsidRDefault="00E166D4" w:rsidP="001A761E">
            <w:pPr>
              <w:pStyle w:val="ab"/>
              <w:widowControl w:val="0"/>
              <w:spacing w:before="0" w:after="0"/>
              <w:jc w:val="both"/>
              <w:rPr>
                <w:lang w:val="ru-RU"/>
              </w:rPr>
            </w:pPr>
            <w:r w:rsidRPr="00FD1B8F">
              <w:rPr>
                <w:position w:val="-10"/>
                <w:lang w:val="ru-RU"/>
              </w:rPr>
              <w:object w:dxaOrig="279" w:dyaOrig="340">
                <v:shape id="_x0000_i1027" type="#_x0000_t75" style="width:14.25pt;height:17.25pt" o:ole="">
                  <v:imagedata r:id="rId20" o:title=""/>
                </v:shape>
                <o:OLEObject Type="Embed" ProgID="Equation.3" ShapeID="_x0000_i1027" DrawAspect="Content" ObjectID="_1537771139" r:id="rId21"/>
              </w:object>
            </w:r>
            <w:r w:rsidRPr="00FD1B8F">
              <w:rPr>
                <w:lang w:val="ru-RU"/>
              </w:rPr>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FD1B8F">
              <w:rPr>
                <w:position w:val="-10"/>
                <w:lang w:val="ru-RU"/>
              </w:rPr>
              <w:object w:dxaOrig="279" w:dyaOrig="340">
                <v:shape id="_x0000_i1028" type="#_x0000_t75" style="width:14.25pt;height:17.25pt" o:ole="">
                  <v:imagedata r:id="rId22" o:title=""/>
                </v:shape>
                <o:OLEObject Type="Embed" ProgID="Equation.3" ShapeID="_x0000_i1028" DrawAspect="Content" ObjectID="_1537771140" r:id="rId23"/>
              </w:object>
            </w:r>
            <w:r w:rsidRPr="00FD1B8F">
              <w:rPr>
                <w:lang w:val="ru-RU"/>
              </w:rPr>
              <w:t>=5.</w:t>
            </w:r>
          </w:p>
          <w:p w:rsidR="00E166D4" w:rsidRPr="00FD1B8F" w:rsidRDefault="00E166D4" w:rsidP="001A761E">
            <w:pPr>
              <w:pStyle w:val="ab"/>
              <w:widowControl w:val="0"/>
              <w:spacing w:before="0" w:after="0"/>
              <w:jc w:val="both"/>
              <w:rPr>
                <w:lang w:val="ru-RU"/>
              </w:rPr>
            </w:pPr>
            <w:r w:rsidRPr="00FD1B8F">
              <w:rPr>
                <w:position w:val="-12"/>
                <w:lang w:val="ru-RU"/>
              </w:rPr>
              <w:object w:dxaOrig="480" w:dyaOrig="360">
                <v:shape id="_x0000_i1029" type="#_x0000_t75" style="width:24.75pt;height:18pt" o:ole="">
                  <v:imagedata r:id="rId24" o:title=""/>
                </v:shape>
                <o:OLEObject Type="Embed" ProgID="Equation.3" ShapeID="_x0000_i1029" DrawAspect="Content" ObjectID="_1537771141" r:id="rId25"/>
              </w:object>
            </w:r>
            <w:r w:rsidRPr="00FD1B8F">
              <w:rPr>
                <w:lang w:val="ru-RU"/>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FD1B8F">
              <w:rPr>
                <w:position w:val="-12"/>
                <w:lang w:val="ru-RU"/>
              </w:rPr>
              <w:object w:dxaOrig="480" w:dyaOrig="360">
                <v:shape id="_x0000_i1030" type="#_x0000_t75" style="width:24.75pt;height:18pt" o:ole="">
                  <v:imagedata r:id="rId26" o:title=""/>
                </v:shape>
                <o:OLEObject Type="Embed" ProgID="Equation.3" ShapeID="_x0000_i1030" DrawAspect="Content" ObjectID="_1537771142" r:id="rId27"/>
              </w:object>
            </w:r>
            <w:r w:rsidRPr="00FD1B8F">
              <w:rPr>
                <w:lang w:val="ru-RU"/>
              </w:rPr>
              <w:t>=5.</w:t>
            </w:r>
          </w:p>
          <w:p w:rsidR="00E166D4" w:rsidRPr="00CD24EB" w:rsidRDefault="00E166D4"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(молока и молочных  продуктов)</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E166D4" w:rsidRPr="00FD1B8F" w:rsidRDefault="00E166D4" w:rsidP="001A761E">
            <w:pPr>
              <w:pStyle w:val="ab"/>
              <w:widowControl w:val="0"/>
              <w:spacing w:before="0" w:after="0"/>
              <w:jc w:val="both"/>
              <w:rPr>
                <w:lang w:val="ru-RU"/>
              </w:rPr>
            </w:pPr>
          </w:p>
          <w:p w:rsidR="00E166D4" w:rsidRPr="005B7A34" w:rsidRDefault="00E166D4" w:rsidP="001A761E">
            <w:pPr>
              <w:jc w:val="both"/>
            </w:pPr>
            <w:r w:rsidRPr="005B7A34">
              <w:t>2.</w:t>
            </w:r>
            <w:r>
              <w:t>3</w:t>
            </w:r>
            <w:r w:rsidRPr="005B7A34">
              <w:t xml:space="preserve">.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w:t>
            </w:r>
            <w:r w:rsidRPr="005B7A34">
              <w:lastRenderedPageBreak/>
              <w:t>формуле:</w:t>
            </w:r>
          </w:p>
          <w:p w:rsidR="00E166D4" w:rsidRPr="005B7A34" w:rsidRDefault="00E166D4" w:rsidP="001A761E">
            <w:pPr>
              <w:ind w:firstLine="560"/>
              <w:jc w:val="center"/>
            </w:pPr>
            <w:r w:rsidRPr="005B7A34">
              <w:rPr>
                <w:position w:val="-24"/>
              </w:rPr>
              <w:object w:dxaOrig="2340" w:dyaOrig="660">
                <v:shape id="_x0000_i1031" type="#_x0000_t75" style="width:114.75pt;height:32.25pt" o:ole="">
                  <v:imagedata r:id="rId28" o:title=""/>
                </v:shape>
                <o:OLEObject Type="Embed" ProgID="Equation.3" ShapeID="_x0000_i1031" DrawAspect="Content" ObjectID="_1537771143" r:id="rId29"/>
              </w:object>
            </w:r>
          </w:p>
          <w:p w:rsidR="00E166D4" w:rsidRPr="00FD1B8F" w:rsidRDefault="00E166D4" w:rsidP="001A761E">
            <w:pPr>
              <w:pStyle w:val="ab"/>
              <w:widowControl w:val="0"/>
              <w:spacing w:before="0" w:after="0"/>
              <w:jc w:val="both"/>
              <w:rPr>
                <w:lang w:val="ru-RU"/>
              </w:rPr>
            </w:pPr>
            <w:r w:rsidRPr="00FD1B8F">
              <w:rPr>
                <w:lang w:val="ru-RU"/>
              </w:rPr>
              <w:t>где:</w:t>
            </w:r>
          </w:p>
          <w:p w:rsidR="00E166D4" w:rsidRPr="00FD1B8F" w:rsidRDefault="00E166D4" w:rsidP="001A761E">
            <w:pPr>
              <w:pStyle w:val="ab"/>
              <w:widowControl w:val="0"/>
              <w:spacing w:before="0" w:after="0"/>
              <w:jc w:val="both"/>
              <w:rPr>
                <w:lang w:val="ru-RU"/>
              </w:rPr>
            </w:pPr>
            <w:r w:rsidRPr="00FD1B8F">
              <w:rPr>
                <w:lang w:val="ru-RU"/>
              </w:rPr>
              <w:t>Rfi – рейтинг, присуждаемый i-й заявке по указанному критерию.</w:t>
            </w:r>
          </w:p>
          <w:p w:rsidR="00E166D4" w:rsidRPr="00FD1B8F" w:rsidRDefault="00E166D4" w:rsidP="001A761E">
            <w:pPr>
              <w:pStyle w:val="ab"/>
              <w:widowControl w:val="0"/>
              <w:spacing w:before="0" w:after="0"/>
              <w:jc w:val="both"/>
              <w:rPr>
                <w:lang w:val="ru-RU"/>
              </w:rPr>
            </w:pPr>
            <w:r w:rsidRPr="00FD1B8F">
              <w:rPr>
                <w:lang w:val="ru-RU"/>
              </w:rPr>
              <w:t>K</w:t>
            </w:r>
            <w:r w:rsidRPr="00FD1B8F">
              <w:rPr>
                <w:vertAlign w:val="subscript"/>
                <w:lang w:val="ru-RU"/>
              </w:rPr>
              <w:t>3</w:t>
            </w:r>
            <w:r w:rsidRPr="00FD1B8F">
              <w:rPr>
                <w:lang w:val="ru-RU"/>
              </w:rPr>
              <w:t> – значимость критерия.</w:t>
            </w:r>
          </w:p>
          <w:p w:rsidR="00E166D4" w:rsidRPr="00427448" w:rsidRDefault="00E166D4"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E166D4" w:rsidRPr="00427448" w:rsidRDefault="00E166D4"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E166D4" w:rsidRPr="00605A49" w:rsidRDefault="00E166D4"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E166D4" w:rsidRDefault="00E166D4" w:rsidP="001A761E">
            <w:pPr>
              <w:ind w:right="-58"/>
              <w:jc w:val="both"/>
            </w:pPr>
          </w:p>
          <w:p w:rsidR="00E166D4" w:rsidRPr="005962C4" w:rsidRDefault="00E166D4" w:rsidP="00816A61">
            <w:pPr>
              <w:pStyle w:val="15"/>
              <w:tabs>
                <w:tab w:val="left" w:pos="1276"/>
              </w:tabs>
              <w:ind w:left="0"/>
              <w:jc w:val="both"/>
            </w:pPr>
            <w:r>
              <w:t xml:space="preserve">2.4. </w:t>
            </w:r>
            <w:r w:rsidRPr="005962C4">
              <w:t xml:space="preserve">Оценка заявок по критерию </w:t>
            </w:r>
            <w:r w:rsidRPr="00CE0255">
              <w:t>«Отсрочка платежа» осуществляется</w:t>
            </w:r>
            <w:r w:rsidRPr="005962C4">
              <w:t xml:space="preserve"> путем сопоставления максимального и минимального срока отсрочки платежа по договору, предложенных участниками:</w:t>
            </w:r>
          </w:p>
          <w:p w:rsidR="00E166D4" w:rsidRPr="005962C4" w:rsidRDefault="00E166D4" w:rsidP="00816A61">
            <w:pPr>
              <w:ind w:firstLine="560"/>
              <w:jc w:val="center"/>
            </w:pPr>
            <w:r w:rsidRPr="005962C4">
              <w:rPr>
                <w:position w:val="-30"/>
              </w:rPr>
              <w:object w:dxaOrig="1800" w:dyaOrig="700">
                <v:shape id="_x0000_i1032" type="#_x0000_t75" style="width:88.5pt;height:36.75pt" o:ole="">
                  <v:imagedata r:id="rId30" o:title=""/>
                </v:shape>
                <o:OLEObject Type="Embed" ProgID="Equation.3" ShapeID="_x0000_i1032" DrawAspect="Content" ObjectID="_1537771144" r:id="rId31"/>
              </w:object>
            </w:r>
          </w:p>
          <w:p w:rsidR="00E166D4" w:rsidRDefault="00E166D4" w:rsidP="00816A61">
            <w:pPr>
              <w:ind w:right="-58"/>
              <w:jc w:val="both"/>
            </w:pPr>
            <w:r w:rsidRPr="005962C4">
              <w:t>где:</w:t>
            </w:r>
          </w:p>
          <w:p w:rsidR="00E166D4" w:rsidRPr="005962C4" w:rsidRDefault="00E166D4" w:rsidP="00816A61">
            <w:pPr>
              <w:ind w:right="-58"/>
              <w:jc w:val="both"/>
            </w:pPr>
            <w:r w:rsidRPr="005962C4">
              <w:rPr>
                <w:position w:val="-10"/>
              </w:rPr>
              <w:object w:dxaOrig="400" w:dyaOrig="340">
                <v:shape id="_x0000_i1033" type="#_x0000_t75" style="width:19.5pt;height:17.25pt" o:ole="">
                  <v:imagedata r:id="rId32" o:title=""/>
                </v:shape>
                <o:OLEObject Type="Embed" ProgID="Equation.3" ShapeID="_x0000_i1033" DrawAspect="Content" ObjectID="_1537771145" r:id="rId33"/>
              </w:object>
            </w:r>
            <w:r w:rsidRPr="005962C4">
              <w:t xml:space="preserve">°– рейтинг, присуждаемый i-ой заявке по указанному </w:t>
            </w:r>
            <w:r>
              <w:t>критерию;</w:t>
            </w:r>
          </w:p>
          <w:p w:rsidR="00E166D4" w:rsidRPr="005962C4" w:rsidRDefault="00E166D4" w:rsidP="00816A61">
            <w:pPr>
              <w:ind w:right="-58"/>
              <w:jc w:val="both"/>
            </w:pPr>
            <w:r w:rsidRPr="00DB478B">
              <w:rPr>
                <w:position w:val="-10"/>
              </w:rPr>
              <w:object w:dxaOrig="340" w:dyaOrig="340">
                <v:shape id="_x0000_i1034" type="#_x0000_t75" style="width:15.75pt;height:18pt" o:ole="">
                  <v:imagedata r:id="rId34" o:title=""/>
                </v:shape>
                <o:OLEObject Type="Embed" ProgID="Equation.3" ShapeID="_x0000_i1034" DrawAspect="Content" ObjectID="_1537771146" r:id="rId35"/>
              </w:object>
            </w:r>
            <w:r>
              <w:t> – значимость критерия;</w:t>
            </w:r>
          </w:p>
          <w:p w:rsidR="00E166D4" w:rsidRPr="005962C4" w:rsidRDefault="00E166D4" w:rsidP="00816A61">
            <w:pPr>
              <w:ind w:right="-58"/>
              <w:jc w:val="both"/>
            </w:pPr>
            <w:r w:rsidRPr="005962C4">
              <w:rPr>
                <w:position w:val="-10"/>
              </w:rPr>
              <w:object w:dxaOrig="400" w:dyaOrig="340">
                <v:shape id="_x0000_i1035" type="#_x0000_t75" style="width:21pt;height:17.25pt" o:ole="">
                  <v:imagedata r:id="rId36" o:title=""/>
                </v:shape>
                <o:OLEObject Type="Embed" ProgID="Equation.3" ShapeID="_x0000_i1035" DrawAspect="Content" ObjectID="_1537771147" r:id="rId37"/>
              </w:object>
            </w:r>
            <w:r w:rsidRPr="005962C4">
              <w:t>°– предложение i-г</w:t>
            </w:r>
            <w:r>
              <w:t>о Участника по отсрочке платежа (в календарных днях с</w:t>
            </w:r>
            <w:r w:rsidRPr="005962C4">
              <w:t xml:space="preserve"> момента завершения</w:t>
            </w:r>
            <w:r>
              <w:t xml:space="preserve"> работ), которое должно составлять не менее 30 (тридцати)</w:t>
            </w:r>
            <w:r w:rsidRPr="005962C4">
              <w:t xml:space="preserve"> </w:t>
            </w:r>
            <w:r>
              <w:t>календарных</w:t>
            </w:r>
            <w:r w:rsidRPr="005962C4">
              <w:t xml:space="preserve"> дн</w:t>
            </w:r>
            <w:r>
              <w:t>ей</w:t>
            </w:r>
            <w:r w:rsidRPr="005962C4">
              <w:t xml:space="preserve">. В случае если Участник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заявки по настоящему критерию будет применяться максимальная величина равная </w:t>
            </w:r>
            <w:r>
              <w:t>120 </w:t>
            </w:r>
            <w:r w:rsidRPr="005962C4">
              <w:t>(</w:t>
            </w:r>
            <w:r>
              <w:t>сто двадцать</w:t>
            </w:r>
            <w:r w:rsidRPr="005962C4">
              <w:t xml:space="preserve">) </w:t>
            </w:r>
            <w:r>
              <w:t>календарным</w:t>
            </w:r>
            <w:r w:rsidRPr="005962C4">
              <w:t xml:space="preserve"> дням, </w:t>
            </w:r>
            <w:r w:rsidRPr="005962C4">
              <w:rPr>
                <w:position w:val="-10"/>
              </w:rPr>
              <w:object w:dxaOrig="400" w:dyaOrig="340">
                <v:shape id="_x0000_i1036" type="#_x0000_t75" style="width:21pt;height:17.25pt" o:ole="">
                  <v:imagedata r:id="rId36" o:title=""/>
                </v:shape>
                <o:OLEObject Type="Embed" ProgID="Equation.3" ShapeID="_x0000_i1036" DrawAspect="Content" ObjectID="_1537771148" r:id="rId38"/>
              </w:object>
            </w:r>
            <w:r w:rsidRPr="005962C4">
              <w:t>=</w:t>
            </w:r>
            <w:r>
              <w:t>120</w:t>
            </w:r>
            <w:r w:rsidRPr="005962C4">
              <w:t>.</w:t>
            </w:r>
          </w:p>
          <w:p w:rsidR="00E166D4" w:rsidRDefault="00E166D4" w:rsidP="00816A61">
            <w:pPr>
              <w:jc w:val="both"/>
            </w:pPr>
            <w:r w:rsidRPr="005962C4">
              <w:rPr>
                <w:position w:val="-12"/>
              </w:rPr>
              <w:object w:dxaOrig="600" w:dyaOrig="360">
                <v:shape id="_x0000_i1037" type="#_x0000_t75" style="width:30pt;height:18pt" o:ole="">
                  <v:imagedata r:id="rId39" o:title=""/>
                </v:shape>
                <o:OLEObject Type="Embed" ProgID="Equation.3" ShapeID="_x0000_i1037" DrawAspect="Content" ObjectID="_1537771149" r:id="rId40"/>
              </w:object>
            </w:r>
            <w:r w:rsidRPr="005962C4">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заявок по настоящему критерию будет применяться максимальная величина равная </w:t>
            </w:r>
            <w:r>
              <w:t>120</w:t>
            </w:r>
            <w:r w:rsidRPr="005962C4">
              <w:t> (</w:t>
            </w:r>
            <w:r>
              <w:t>сто двадцать</w:t>
            </w:r>
            <w:r w:rsidRPr="005962C4">
              <w:t xml:space="preserve">) </w:t>
            </w:r>
            <w:r>
              <w:t>календарным</w:t>
            </w:r>
            <w:r w:rsidRPr="005962C4">
              <w:t xml:space="preserve"> дням, </w:t>
            </w:r>
            <w:r w:rsidRPr="005962C4">
              <w:rPr>
                <w:position w:val="-12"/>
              </w:rPr>
              <w:object w:dxaOrig="600" w:dyaOrig="360">
                <v:shape id="_x0000_i1038" type="#_x0000_t75" style="width:30.75pt;height:17.25pt" o:ole="">
                  <v:imagedata r:id="rId41" o:title=""/>
                </v:shape>
                <o:OLEObject Type="Embed" ProgID="Equation.3" ShapeID="_x0000_i1038" DrawAspect="Content" ObjectID="_1537771150" r:id="rId42"/>
              </w:object>
            </w:r>
            <w:r w:rsidRPr="005962C4">
              <w:t> = </w:t>
            </w:r>
            <w:r>
              <w:t>120</w:t>
            </w:r>
            <w:r w:rsidRPr="005962C4">
              <w:t>.</w:t>
            </w:r>
          </w:p>
          <w:p w:rsidR="00E166D4" w:rsidRPr="00605A49" w:rsidRDefault="00E166D4" w:rsidP="001A761E">
            <w:pPr>
              <w:ind w:right="-58"/>
              <w:jc w:val="both"/>
            </w:pPr>
          </w:p>
          <w:p w:rsidR="00E166D4" w:rsidRPr="007324FB" w:rsidRDefault="00E166D4"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E166D4" w:rsidRPr="007324FB" w:rsidRDefault="00E166D4" w:rsidP="001A761E">
            <w:pPr>
              <w:spacing w:after="60"/>
              <w:jc w:val="both"/>
            </w:pPr>
          </w:p>
          <w:p w:rsidR="00E166D4" w:rsidRPr="007324FB" w:rsidRDefault="00E166D4"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E166D4" w:rsidRPr="007324FB" w:rsidRDefault="00E166D4" w:rsidP="001A761E">
            <w:pPr>
              <w:spacing w:after="60"/>
              <w:jc w:val="both"/>
            </w:pPr>
          </w:p>
          <w:p w:rsidR="00E166D4" w:rsidRPr="007324FB" w:rsidRDefault="00E166D4"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E166D4" w:rsidRPr="007324FB" w:rsidRDefault="00E166D4" w:rsidP="00704377">
      <w:pPr>
        <w:pStyle w:val="15"/>
        <w:ind w:left="1224"/>
        <w:jc w:val="both"/>
      </w:pPr>
    </w:p>
    <w:p w:rsidR="00E166D4" w:rsidRPr="007324FB" w:rsidRDefault="00E166D4" w:rsidP="002C1C30">
      <w:pPr>
        <w:pStyle w:val="15"/>
        <w:numPr>
          <w:ilvl w:val="2"/>
          <w:numId w:val="33"/>
        </w:numPr>
        <w:ind w:hanging="1224"/>
        <w:jc w:val="both"/>
      </w:pPr>
      <w:r w:rsidRPr="007324FB">
        <w:t>Отборочная и оценочная стадии могут совмещаться (проводиться одновременно).</w:t>
      </w:r>
    </w:p>
    <w:p w:rsidR="00E166D4" w:rsidRPr="007324FB" w:rsidRDefault="00E166D4" w:rsidP="002C1C30">
      <w:pPr>
        <w:pStyle w:val="15"/>
        <w:numPr>
          <w:ilvl w:val="1"/>
          <w:numId w:val="33"/>
        </w:numPr>
        <w:ind w:left="1134" w:hanging="1134"/>
        <w:jc w:val="both"/>
        <w:rPr>
          <w:b/>
        </w:rPr>
      </w:pPr>
      <w:r>
        <w:rPr>
          <w:b/>
        </w:rPr>
        <w:t xml:space="preserve">        </w:t>
      </w:r>
      <w:r w:rsidRPr="007324FB">
        <w:rPr>
          <w:b/>
        </w:rPr>
        <w:t>Определение победителя запроса предложений и заключение с ним договора</w:t>
      </w:r>
    </w:p>
    <w:p w:rsidR="00E166D4" w:rsidRPr="007324FB" w:rsidRDefault="00E166D4" w:rsidP="002C1C30">
      <w:pPr>
        <w:pStyle w:val="15"/>
        <w:numPr>
          <w:ilvl w:val="2"/>
          <w:numId w:val="33"/>
        </w:numPr>
        <w:ind w:hanging="1224"/>
        <w:jc w:val="both"/>
      </w:pPr>
      <w:r>
        <w:lastRenderedPageBreak/>
        <w:t xml:space="preserve">        </w:t>
      </w:r>
      <w:r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t xml:space="preserve">их условий исполнения договора </w:t>
      </w:r>
      <w:r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E166D4" w:rsidRPr="007324FB" w:rsidRDefault="00E166D4" w:rsidP="002C1C30">
      <w:pPr>
        <w:pStyle w:val="15"/>
        <w:numPr>
          <w:ilvl w:val="2"/>
          <w:numId w:val="33"/>
        </w:numPr>
        <w:ind w:hanging="1224"/>
        <w:jc w:val="both"/>
      </w:pPr>
      <w:r>
        <w:t xml:space="preserve">         </w:t>
      </w:r>
      <w:r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E166D4" w:rsidRPr="007324FB" w:rsidRDefault="00E166D4" w:rsidP="002C1C30">
      <w:pPr>
        <w:pStyle w:val="15"/>
        <w:numPr>
          <w:ilvl w:val="2"/>
          <w:numId w:val="33"/>
        </w:numPr>
        <w:ind w:hanging="1224"/>
        <w:jc w:val="both"/>
      </w:pPr>
      <w:r>
        <w:t xml:space="preserve">        </w:t>
      </w:r>
      <w:r w:rsidRPr="007324FB">
        <w:t xml:space="preserve">Запрос предложений может проводиться с переторжкой, если к участию допущено два и более </w:t>
      </w:r>
      <w:r>
        <w:t>У</w:t>
      </w:r>
      <w:r w:rsidRPr="007324FB">
        <w:t>частника закупки и такая возможность предусмотрена документацией о запросе предложений.</w:t>
      </w:r>
    </w:p>
    <w:p w:rsidR="00E166D4" w:rsidRPr="007324FB" w:rsidRDefault="00E166D4" w:rsidP="002C1C30">
      <w:pPr>
        <w:pStyle w:val="15"/>
        <w:numPr>
          <w:ilvl w:val="2"/>
          <w:numId w:val="33"/>
        </w:numPr>
        <w:ind w:hanging="1224"/>
        <w:jc w:val="both"/>
      </w:pPr>
      <w:r>
        <w:t xml:space="preserve">        </w:t>
      </w:r>
      <w:r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t>У</w:t>
      </w:r>
      <w:r w:rsidRPr="007324FB">
        <w:t>частникам предоставляется возможность добровольно повысить предпочтительность своих предложений.</w:t>
      </w:r>
    </w:p>
    <w:p w:rsidR="00E166D4" w:rsidRPr="007324FB" w:rsidRDefault="00E166D4" w:rsidP="002C1C30">
      <w:pPr>
        <w:pStyle w:val="15"/>
        <w:numPr>
          <w:ilvl w:val="2"/>
          <w:numId w:val="33"/>
        </w:numPr>
        <w:ind w:hanging="1224"/>
        <w:jc w:val="both"/>
      </w:pPr>
      <w:r>
        <w:t xml:space="preserve">        </w:t>
      </w:r>
      <w:r w:rsidRPr="007324FB">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t xml:space="preserve"> </w:t>
      </w:r>
      <w:r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E166D4" w:rsidRPr="007324FB" w:rsidRDefault="00E166D4" w:rsidP="002C1C30">
      <w:pPr>
        <w:pStyle w:val="15"/>
        <w:numPr>
          <w:ilvl w:val="2"/>
          <w:numId w:val="33"/>
        </w:numPr>
        <w:ind w:hanging="1224"/>
        <w:jc w:val="both"/>
      </w:pPr>
      <w:r>
        <w:t xml:space="preserve">        </w:t>
      </w:r>
      <w:r w:rsidRPr="007324FB">
        <w:t xml:space="preserve">В ходе проведении переторжки после открытия доступа к электронным файлам с заявками </w:t>
      </w:r>
      <w:r>
        <w:t>У</w:t>
      </w:r>
      <w:r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E166D4" w:rsidRPr="007324FB" w:rsidRDefault="00E166D4" w:rsidP="002C1C30">
      <w:pPr>
        <w:pStyle w:val="15"/>
        <w:numPr>
          <w:ilvl w:val="2"/>
          <w:numId w:val="33"/>
        </w:numPr>
        <w:ind w:hanging="1224"/>
        <w:jc w:val="both"/>
      </w:pPr>
      <w:r>
        <w:t xml:space="preserve">         </w:t>
      </w:r>
      <w:r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E166D4" w:rsidRPr="007324FB" w:rsidRDefault="00E166D4" w:rsidP="002C1C30">
      <w:pPr>
        <w:pStyle w:val="15"/>
        <w:numPr>
          <w:ilvl w:val="2"/>
          <w:numId w:val="33"/>
        </w:numPr>
        <w:ind w:hanging="1224"/>
        <w:jc w:val="both"/>
      </w:pPr>
      <w:r>
        <w:rPr>
          <w:rFonts w:cs="Calibri"/>
        </w:rPr>
        <w:t xml:space="preserve">        </w:t>
      </w:r>
      <w:r w:rsidRPr="007324FB">
        <w:rPr>
          <w:rFonts w:cs="Calibri"/>
        </w:rPr>
        <w:t>В протокол переторжки заносятся:</w:t>
      </w:r>
    </w:p>
    <w:p w:rsidR="00E166D4" w:rsidRPr="007324FB" w:rsidRDefault="00E166D4" w:rsidP="00D81972">
      <w:pPr>
        <w:pStyle w:val="15"/>
        <w:ind w:left="1224"/>
        <w:jc w:val="both"/>
        <w:rPr>
          <w:rFonts w:cs="Calibri"/>
        </w:rPr>
      </w:pPr>
      <w:r w:rsidRPr="007324FB">
        <w:rPr>
          <w:rFonts w:cs="Calibri"/>
        </w:rPr>
        <w:t>1) сведения о месте, дате, времени проведения переторжки;</w:t>
      </w:r>
    </w:p>
    <w:p w:rsidR="00E166D4" w:rsidRPr="007324FB" w:rsidRDefault="00E166D4"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E166D4" w:rsidRPr="007324FB" w:rsidRDefault="00E166D4" w:rsidP="00D81972">
      <w:pPr>
        <w:pStyle w:val="15"/>
        <w:ind w:left="1224"/>
        <w:jc w:val="both"/>
        <w:rPr>
          <w:rFonts w:cs="Calibri"/>
        </w:rPr>
      </w:pPr>
      <w:r w:rsidRPr="007324FB">
        <w:rPr>
          <w:rFonts w:cs="Calibri"/>
        </w:rPr>
        <w:t>3) наименование и предмет запроса предложений (лота);</w:t>
      </w:r>
    </w:p>
    <w:p w:rsidR="00E166D4" w:rsidRPr="007324FB" w:rsidRDefault="00E166D4"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166D4" w:rsidRPr="007324FB" w:rsidRDefault="00E166D4"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166D4" w:rsidRPr="007324FB" w:rsidRDefault="00E166D4" w:rsidP="002C1C30">
      <w:pPr>
        <w:pStyle w:val="15"/>
        <w:numPr>
          <w:ilvl w:val="2"/>
          <w:numId w:val="33"/>
        </w:numPr>
        <w:ind w:hanging="1224"/>
        <w:jc w:val="both"/>
      </w:pPr>
      <w:r>
        <w:rPr>
          <w:rFonts w:cs="Calibri"/>
        </w:rPr>
        <w:t xml:space="preserve">         </w:t>
      </w:r>
      <w:r w:rsidRPr="007324FB">
        <w:rPr>
          <w:rFonts w:cs="Calibri"/>
        </w:rPr>
        <w:t xml:space="preserve">Победитель запроса предложений определяется при оценке и сопоставлении </w:t>
      </w:r>
      <w:r w:rsidRPr="007324FB">
        <w:rPr>
          <w:rFonts w:cs="Calibri"/>
        </w:rPr>
        <w:lastRenderedPageBreak/>
        <w:t>заявок с учетом скорректированных предложений, поступивших в ходе проведения переторжки.</w:t>
      </w:r>
    </w:p>
    <w:p w:rsidR="00E166D4" w:rsidRPr="007324FB" w:rsidRDefault="00E166D4" w:rsidP="002C1C30">
      <w:pPr>
        <w:pStyle w:val="15"/>
        <w:numPr>
          <w:ilvl w:val="2"/>
          <w:numId w:val="3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E166D4" w:rsidRPr="007324FB" w:rsidRDefault="00E166D4" w:rsidP="002C1C30">
      <w:pPr>
        <w:pStyle w:val="15"/>
        <w:numPr>
          <w:ilvl w:val="2"/>
          <w:numId w:val="3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E166D4" w:rsidRPr="007324FB" w:rsidRDefault="00E166D4" w:rsidP="002C1C30">
      <w:pPr>
        <w:pStyle w:val="15"/>
        <w:numPr>
          <w:ilvl w:val="2"/>
          <w:numId w:val="3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t xml:space="preserve"> </w:t>
      </w:r>
      <w:r w:rsidR="00624B3D">
        <w:fldChar w:fldCharType="begin"/>
      </w:r>
      <w:r w:rsidR="00624B3D">
        <w:instrText>HYPERLINK</w:instrText>
      </w:r>
      <w:r w:rsidR="00624B3D">
        <w:fldChar w:fldCharType="separate"/>
      </w:r>
      <w:r>
        <w:rPr>
          <w:b/>
          <w:bCs/>
        </w:rPr>
        <w:t>Ошибка! Недопустимый объект гиперссылки.</w:t>
      </w:r>
      <w:r w:rsidR="00624B3D">
        <w:fldChar w:fldCharType="end"/>
      </w:r>
    </w:p>
    <w:p w:rsidR="00E166D4" w:rsidRPr="007324FB" w:rsidRDefault="00E166D4" w:rsidP="002C1C30">
      <w:pPr>
        <w:pStyle w:val="15"/>
        <w:numPr>
          <w:ilvl w:val="2"/>
          <w:numId w:val="3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E166D4" w:rsidRPr="007324FB" w:rsidRDefault="00E166D4" w:rsidP="002C1C30">
      <w:pPr>
        <w:pStyle w:val="15"/>
        <w:numPr>
          <w:ilvl w:val="2"/>
          <w:numId w:val="33"/>
        </w:numPr>
        <w:ind w:hanging="1224"/>
        <w:jc w:val="both"/>
      </w:pPr>
      <w:r w:rsidRPr="007324FB">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t xml:space="preserve"> </w:t>
      </w:r>
      <w:hyperlink r:id="rId43" w:history="1">
        <w:r w:rsidRPr="005E54D0">
          <w:rPr>
            <w:rStyle w:val="aa"/>
          </w:rPr>
          <w:t>http://torgi82.ru</w:t>
        </w:r>
      </w:hyperlink>
      <w:r>
        <w:t xml:space="preserve"> </w:t>
      </w:r>
      <w:r w:rsidRPr="007324FB">
        <w:t>соответствующего протокола.</w:t>
      </w:r>
    </w:p>
    <w:p w:rsidR="00E166D4" w:rsidRPr="007324FB" w:rsidRDefault="00E166D4" w:rsidP="002C1C30">
      <w:pPr>
        <w:pStyle w:val="15"/>
        <w:numPr>
          <w:ilvl w:val="2"/>
          <w:numId w:val="3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E166D4" w:rsidRPr="007324FB" w:rsidRDefault="00E166D4" w:rsidP="002C1C30">
      <w:pPr>
        <w:pStyle w:val="15"/>
        <w:numPr>
          <w:ilvl w:val="2"/>
          <w:numId w:val="3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E166D4" w:rsidRPr="007324FB" w:rsidRDefault="00E166D4" w:rsidP="002C1C30">
      <w:pPr>
        <w:pStyle w:val="15"/>
        <w:numPr>
          <w:ilvl w:val="2"/>
          <w:numId w:val="3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166D4" w:rsidRPr="007324FB" w:rsidRDefault="00E166D4" w:rsidP="002C1C30">
      <w:pPr>
        <w:pStyle w:val="15"/>
        <w:numPr>
          <w:ilvl w:val="2"/>
          <w:numId w:val="3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166D4" w:rsidRPr="007324FB" w:rsidRDefault="00E166D4" w:rsidP="002C1C30">
      <w:pPr>
        <w:pStyle w:val="15"/>
        <w:numPr>
          <w:ilvl w:val="2"/>
          <w:numId w:val="3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166D4" w:rsidRPr="007324FB" w:rsidRDefault="00E166D4" w:rsidP="002C1C30">
      <w:pPr>
        <w:pStyle w:val="15"/>
        <w:numPr>
          <w:ilvl w:val="2"/>
          <w:numId w:val="3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t xml:space="preserve"> </w:t>
      </w:r>
      <w:hyperlink r:id="rId44" w:history="1">
        <w:r w:rsidRPr="005E54D0">
          <w:rPr>
            <w:rStyle w:val="aa"/>
          </w:rPr>
          <w:t>http://torgi82.ru</w:t>
        </w:r>
      </w:hyperlink>
      <w:r w:rsidRPr="007324FB">
        <w:t>.</w:t>
      </w:r>
    </w:p>
    <w:p w:rsidR="00E166D4" w:rsidRPr="007324FB" w:rsidRDefault="00E166D4" w:rsidP="002C1C30">
      <w:pPr>
        <w:pStyle w:val="15"/>
        <w:numPr>
          <w:ilvl w:val="2"/>
          <w:numId w:val="33"/>
        </w:numPr>
        <w:tabs>
          <w:tab w:val="left" w:pos="1276"/>
        </w:tabs>
        <w:spacing w:before="60"/>
        <w:ind w:hanging="1224"/>
        <w:jc w:val="both"/>
      </w:pPr>
      <w:r w:rsidRPr="007324FB">
        <w:t xml:space="preserve">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w:t>
      </w:r>
      <w:r w:rsidRPr="007324FB">
        <w:lastRenderedPageBreak/>
        <w:t>предложений.</w:t>
      </w:r>
    </w:p>
    <w:p w:rsidR="00E166D4" w:rsidRPr="007324FB" w:rsidRDefault="00E166D4" w:rsidP="00570056">
      <w:pPr>
        <w:pStyle w:val="15"/>
        <w:tabs>
          <w:tab w:val="left" w:pos="1134"/>
        </w:tabs>
        <w:spacing w:before="60"/>
        <w:ind w:left="0"/>
        <w:jc w:val="both"/>
      </w:pPr>
    </w:p>
    <w:p w:rsidR="00E166D4" w:rsidRPr="007324FB" w:rsidRDefault="00E166D4" w:rsidP="002C1C30">
      <w:pPr>
        <w:pStyle w:val="15"/>
        <w:numPr>
          <w:ilvl w:val="0"/>
          <w:numId w:val="3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E166D4" w:rsidRPr="007324FB" w:rsidRDefault="00E166D4" w:rsidP="00570056">
      <w:pPr>
        <w:pStyle w:val="15"/>
        <w:tabs>
          <w:tab w:val="left" w:pos="1134"/>
        </w:tabs>
        <w:spacing w:before="60"/>
        <w:ind w:left="0"/>
        <w:jc w:val="both"/>
      </w:pPr>
    </w:p>
    <w:p w:rsidR="00E166D4" w:rsidRPr="007324FB" w:rsidRDefault="00E166D4" w:rsidP="002C1C30">
      <w:pPr>
        <w:pStyle w:val="15"/>
        <w:numPr>
          <w:ilvl w:val="1"/>
          <w:numId w:val="3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E166D4" w:rsidRPr="007324FB" w:rsidRDefault="00E166D4"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166D4" w:rsidRPr="007324FB" w:rsidRDefault="00E166D4"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166D4" w:rsidRPr="007324FB" w:rsidRDefault="00E166D4"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E166D4" w:rsidRPr="007324FB" w:rsidRDefault="00E166D4" w:rsidP="00B11A0E">
      <w:pPr>
        <w:pStyle w:val="15"/>
        <w:tabs>
          <w:tab w:val="left" w:pos="1134"/>
        </w:tabs>
        <w:spacing w:before="60"/>
        <w:ind w:left="1276"/>
        <w:jc w:val="both"/>
      </w:pPr>
      <w:r w:rsidRPr="007324FB">
        <w:t>­</w:t>
      </w:r>
      <w:r w:rsidRPr="007324FB">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E166D4" w:rsidRPr="007324FB" w:rsidRDefault="00E166D4"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166D4" w:rsidRPr="007324FB" w:rsidRDefault="00E166D4"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E166D4" w:rsidRPr="007324FB" w:rsidRDefault="00E166D4"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166D4" w:rsidRPr="001A761E" w:rsidRDefault="00E166D4" w:rsidP="002C1C30">
      <w:pPr>
        <w:pStyle w:val="15"/>
        <w:numPr>
          <w:ilvl w:val="1"/>
          <w:numId w:val="3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E166D4" w:rsidRPr="001A761E" w:rsidRDefault="00E166D4" w:rsidP="002C1C30">
      <w:pPr>
        <w:pStyle w:val="15"/>
        <w:numPr>
          <w:ilvl w:val="1"/>
          <w:numId w:val="3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E166D4" w:rsidRPr="001A761E" w:rsidRDefault="00E166D4" w:rsidP="00BD71AD">
      <w:pPr>
        <w:pStyle w:val="15"/>
        <w:tabs>
          <w:tab w:val="left" w:pos="1080"/>
        </w:tabs>
        <w:ind w:left="1080"/>
        <w:jc w:val="both"/>
      </w:pPr>
      <w:bookmarkStart w:id="32" w:name="_Toc316294938"/>
      <w:bookmarkEnd w:id="31"/>
    </w:p>
    <w:p w:rsidR="00E166D4" w:rsidRPr="007324FB" w:rsidRDefault="00E166D4" w:rsidP="002C1C30">
      <w:pPr>
        <w:pStyle w:val="15"/>
        <w:numPr>
          <w:ilvl w:val="0"/>
          <w:numId w:val="33"/>
        </w:numPr>
        <w:outlineLvl w:val="0"/>
        <w:rPr>
          <w:b/>
        </w:rPr>
      </w:pPr>
      <w:r>
        <w:rPr>
          <w:b/>
        </w:rPr>
        <w:t xml:space="preserve">             </w:t>
      </w:r>
      <w:r w:rsidRPr="001A761E">
        <w:rPr>
          <w:b/>
        </w:rPr>
        <w:t>ТРЕБОВАНИЯ</w:t>
      </w:r>
      <w:r w:rsidRPr="007324FB">
        <w:rPr>
          <w:b/>
        </w:rPr>
        <w:t xml:space="preserve"> К ЗАЯВКЕ НА УЧАСТИЕ В </w:t>
      </w:r>
      <w:bookmarkEnd w:id="32"/>
      <w:r w:rsidRPr="007324FB">
        <w:rPr>
          <w:b/>
        </w:rPr>
        <w:t>ЗАКУПКЕ</w:t>
      </w:r>
    </w:p>
    <w:p w:rsidR="00E166D4" w:rsidRPr="007324FB" w:rsidRDefault="00E166D4" w:rsidP="002C1C30">
      <w:pPr>
        <w:pStyle w:val="15"/>
        <w:numPr>
          <w:ilvl w:val="1"/>
          <w:numId w:val="33"/>
        </w:numPr>
        <w:ind w:left="1134" w:hanging="1134"/>
        <w:jc w:val="both"/>
        <w:outlineLvl w:val="0"/>
        <w:rPr>
          <w:b/>
        </w:rPr>
      </w:pPr>
      <w:r>
        <w:rPr>
          <w:b/>
        </w:rPr>
        <w:t xml:space="preserve">       </w:t>
      </w:r>
      <w:r w:rsidRPr="007324FB">
        <w:rPr>
          <w:b/>
        </w:rPr>
        <w:t>Общие требования к заявке на участие в закупке</w:t>
      </w:r>
    </w:p>
    <w:p w:rsidR="00E166D4" w:rsidRPr="007324FB" w:rsidRDefault="00E166D4" w:rsidP="002C1C30">
      <w:pPr>
        <w:pStyle w:val="15"/>
        <w:numPr>
          <w:ilvl w:val="2"/>
          <w:numId w:val="33"/>
        </w:numPr>
        <w:ind w:left="1134" w:hanging="1134"/>
        <w:jc w:val="both"/>
        <w:outlineLvl w:val="0"/>
        <w:rPr>
          <w:b/>
        </w:rPr>
      </w:pPr>
      <w:r>
        <w:t xml:space="preserve">       </w:t>
      </w:r>
      <w:r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E166D4" w:rsidRPr="007324FB" w:rsidRDefault="00E166D4" w:rsidP="002C1C30">
      <w:pPr>
        <w:pStyle w:val="15"/>
        <w:numPr>
          <w:ilvl w:val="2"/>
          <w:numId w:val="33"/>
        </w:numPr>
        <w:ind w:left="1134" w:hanging="1134"/>
        <w:jc w:val="both"/>
        <w:outlineLvl w:val="0"/>
        <w:rPr>
          <w:b/>
        </w:rPr>
      </w:pPr>
      <w:r>
        <w:t xml:space="preserve">       </w:t>
      </w:r>
      <w:r w:rsidRPr="007324FB">
        <w:t xml:space="preserve">Все требуемые документы в соответствии с условиями настоящей документации о закупке должны быть представлены Участником закупки на ЭТП в форме </w:t>
      </w:r>
      <w:r w:rsidRPr="007324FB">
        <w:lastRenderedPageBreak/>
        <w:t>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Pr="007324FB">
        <w:t>Предоставляемые в составе заявки на участие в закупке документы должны быть четко напечатаны.</w:t>
      </w:r>
    </w:p>
    <w:p w:rsidR="00E166D4" w:rsidRPr="007324FB" w:rsidRDefault="00E166D4" w:rsidP="002C1C30">
      <w:pPr>
        <w:pStyle w:val="15"/>
        <w:numPr>
          <w:ilvl w:val="2"/>
          <w:numId w:val="33"/>
        </w:numPr>
        <w:ind w:left="1134" w:hanging="1134"/>
        <w:jc w:val="both"/>
        <w:outlineLvl w:val="0"/>
        <w:rPr>
          <w:b/>
        </w:rPr>
      </w:pPr>
      <w:r>
        <w:t xml:space="preserve">       </w:t>
      </w:r>
      <w:r w:rsidRPr="007324FB">
        <w:t>Участник закупки должен подать заявку на участие в запросе предложения, включающую следующие документы:</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E166D4" w:rsidRPr="007324FB"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w:t>
      </w:r>
      <w:r w:rsidRPr="007324FB">
        <w:rPr>
          <w:rStyle w:val="FontStyle128"/>
          <w:color w:val="auto"/>
          <w:sz w:val="24"/>
        </w:rPr>
        <w:lastRenderedPageBreak/>
        <w:t>случае признания его победителем закупки представить вышеуказанное решение до момента заключения договора.</w:t>
      </w:r>
    </w:p>
    <w:p w:rsidR="00E166D4" w:rsidRDefault="00E166D4" w:rsidP="002C1C30">
      <w:pPr>
        <w:pStyle w:val="Style23"/>
        <w:widowControl/>
        <w:numPr>
          <w:ilvl w:val="0"/>
          <w:numId w:val="3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E166D4" w:rsidRPr="00C92FF1" w:rsidRDefault="00E166D4" w:rsidP="000C75E8">
      <w:pPr>
        <w:pStyle w:val="Style23"/>
        <w:widowControl/>
        <w:numPr>
          <w:ilvl w:val="0"/>
          <w:numId w:val="3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E166D4" w:rsidRPr="000C75E8" w:rsidRDefault="00E166D4" w:rsidP="000C75E8">
      <w:pPr>
        <w:pStyle w:val="Style23"/>
        <w:widowControl/>
        <w:numPr>
          <w:ilvl w:val="0"/>
          <w:numId w:val="3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E166D4" w:rsidRPr="007324FB" w:rsidRDefault="00E166D4"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E166D4" w:rsidRPr="007324FB" w:rsidRDefault="00E166D4" w:rsidP="002C1C30">
      <w:pPr>
        <w:pStyle w:val="15"/>
        <w:numPr>
          <w:ilvl w:val="2"/>
          <w:numId w:val="33"/>
        </w:numPr>
        <w:ind w:left="1134" w:hanging="1134"/>
        <w:jc w:val="both"/>
        <w:outlineLvl w:val="0"/>
        <w:rPr>
          <w:b/>
        </w:rPr>
      </w:pPr>
      <w:r>
        <w:t xml:space="preserve">       </w:t>
      </w:r>
      <w:r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166D4" w:rsidRPr="007324FB" w:rsidRDefault="00E166D4" w:rsidP="002C1C30">
      <w:pPr>
        <w:pStyle w:val="15"/>
        <w:numPr>
          <w:ilvl w:val="1"/>
          <w:numId w:val="33"/>
        </w:numPr>
        <w:ind w:left="1134" w:hanging="1134"/>
        <w:jc w:val="both"/>
        <w:outlineLvl w:val="0"/>
        <w:rPr>
          <w:b/>
        </w:rPr>
      </w:pPr>
      <w:r>
        <w:rPr>
          <w:b/>
        </w:rPr>
        <w:t xml:space="preserve">       </w:t>
      </w:r>
      <w:r w:rsidRPr="007324FB">
        <w:rPr>
          <w:b/>
        </w:rPr>
        <w:t>Официальный язык запроса предложений</w:t>
      </w:r>
    </w:p>
    <w:p w:rsidR="00E166D4" w:rsidRPr="007324FB" w:rsidRDefault="00E166D4" w:rsidP="002C1C30">
      <w:pPr>
        <w:pStyle w:val="15"/>
        <w:numPr>
          <w:ilvl w:val="2"/>
          <w:numId w:val="33"/>
        </w:numPr>
        <w:ind w:left="1134" w:hanging="1134"/>
        <w:jc w:val="both"/>
        <w:outlineLvl w:val="0"/>
        <w:rPr>
          <w:b/>
        </w:rPr>
      </w:pPr>
      <w:r>
        <w:t xml:space="preserve">       </w:t>
      </w:r>
      <w:r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E166D4" w:rsidRPr="007324FB" w:rsidRDefault="00E166D4" w:rsidP="002C1C30">
      <w:pPr>
        <w:pStyle w:val="15"/>
        <w:numPr>
          <w:ilvl w:val="2"/>
          <w:numId w:val="33"/>
        </w:numPr>
        <w:ind w:left="1134" w:hanging="1134"/>
        <w:jc w:val="both"/>
        <w:outlineLvl w:val="0"/>
        <w:rPr>
          <w:b/>
        </w:rPr>
      </w:pPr>
      <w:r>
        <w:t xml:space="preserve">       </w:t>
      </w:r>
      <w:r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E166D4" w:rsidRPr="007324FB" w:rsidRDefault="00E166D4" w:rsidP="002C1C30">
      <w:pPr>
        <w:pStyle w:val="15"/>
        <w:numPr>
          <w:ilvl w:val="2"/>
          <w:numId w:val="33"/>
        </w:numPr>
        <w:ind w:left="1134" w:hanging="1134"/>
        <w:jc w:val="both"/>
        <w:outlineLvl w:val="0"/>
        <w:rPr>
          <w:b/>
        </w:rPr>
      </w:pPr>
      <w:r>
        <w:t xml:space="preserve">       </w:t>
      </w:r>
      <w:r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E166D4" w:rsidRPr="007324FB" w:rsidRDefault="00E166D4" w:rsidP="002C1C30">
      <w:pPr>
        <w:pStyle w:val="15"/>
        <w:numPr>
          <w:ilvl w:val="1"/>
          <w:numId w:val="33"/>
        </w:numPr>
        <w:ind w:left="1134" w:hanging="1134"/>
        <w:jc w:val="both"/>
        <w:outlineLvl w:val="0"/>
        <w:rPr>
          <w:b/>
        </w:rPr>
      </w:pPr>
      <w:r>
        <w:rPr>
          <w:b/>
        </w:rPr>
        <w:t xml:space="preserve">       </w:t>
      </w:r>
      <w:r w:rsidRPr="007324FB">
        <w:rPr>
          <w:b/>
        </w:rPr>
        <w:t>Валюта запроса предложений</w:t>
      </w:r>
    </w:p>
    <w:p w:rsidR="00E166D4" w:rsidRPr="007324FB" w:rsidRDefault="00E166D4" w:rsidP="002C1C30">
      <w:pPr>
        <w:pStyle w:val="15"/>
        <w:numPr>
          <w:ilvl w:val="2"/>
          <w:numId w:val="33"/>
        </w:numPr>
        <w:ind w:left="1134" w:hanging="1134"/>
        <w:jc w:val="both"/>
        <w:outlineLvl w:val="0"/>
        <w:rPr>
          <w:b/>
        </w:rPr>
      </w:pPr>
      <w:r>
        <w:t xml:space="preserve">       </w:t>
      </w:r>
      <w:r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E166D4" w:rsidRPr="007324FB" w:rsidRDefault="00E166D4" w:rsidP="002C1C30">
      <w:pPr>
        <w:pStyle w:val="15"/>
        <w:numPr>
          <w:ilvl w:val="2"/>
          <w:numId w:val="33"/>
        </w:numPr>
        <w:ind w:left="1134" w:hanging="1134"/>
        <w:jc w:val="both"/>
        <w:outlineLvl w:val="0"/>
        <w:rPr>
          <w:b/>
        </w:rPr>
      </w:pPr>
      <w:r>
        <w:t xml:space="preserve">       </w:t>
      </w:r>
      <w:r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166D4" w:rsidRPr="007324FB" w:rsidRDefault="00E166D4" w:rsidP="002C1C30">
      <w:pPr>
        <w:pStyle w:val="15"/>
        <w:numPr>
          <w:ilvl w:val="1"/>
          <w:numId w:val="33"/>
        </w:numPr>
        <w:ind w:left="1134" w:hanging="1134"/>
        <w:jc w:val="both"/>
        <w:outlineLvl w:val="0"/>
        <w:rPr>
          <w:b/>
        </w:rPr>
      </w:pPr>
      <w:r>
        <w:rPr>
          <w:b/>
        </w:rPr>
        <w:t xml:space="preserve">       </w:t>
      </w:r>
      <w:r w:rsidRPr="007324FB">
        <w:rPr>
          <w:b/>
        </w:rPr>
        <w:t>Начальная (максимальная) цена договора (цена лота)</w:t>
      </w:r>
    </w:p>
    <w:p w:rsidR="00E166D4" w:rsidRPr="007324FB" w:rsidRDefault="00E166D4" w:rsidP="002C1C30">
      <w:pPr>
        <w:pStyle w:val="15"/>
        <w:numPr>
          <w:ilvl w:val="2"/>
          <w:numId w:val="33"/>
        </w:numPr>
        <w:ind w:left="1134" w:hanging="1134"/>
        <w:jc w:val="both"/>
        <w:outlineLvl w:val="0"/>
        <w:rPr>
          <w:b/>
        </w:rPr>
      </w:pPr>
      <w:r>
        <w:t xml:space="preserve">       </w:t>
      </w:r>
      <w:r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E166D4" w:rsidRPr="007324FB" w:rsidRDefault="00E166D4" w:rsidP="002C1C30">
      <w:pPr>
        <w:pStyle w:val="15"/>
        <w:numPr>
          <w:ilvl w:val="1"/>
          <w:numId w:val="33"/>
        </w:numPr>
        <w:ind w:left="1134" w:hanging="1134"/>
        <w:jc w:val="both"/>
        <w:outlineLvl w:val="0"/>
        <w:rPr>
          <w:b/>
        </w:rPr>
      </w:pPr>
      <w:r>
        <w:rPr>
          <w:b/>
        </w:rPr>
        <w:lastRenderedPageBreak/>
        <w:t xml:space="preserve">       </w:t>
      </w:r>
      <w:r w:rsidRPr="007324FB">
        <w:rPr>
          <w:b/>
        </w:rPr>
        <w:t>Цена заявки на участие в закупке и договора</w:t>
      </w:r>
    </w:p>
    <w:p w:rsidR="00E166D4" w:rsidRPr="007324FB" w:rsidRDefault="00E166D4" w:rsidP="002C1C30">
      <w:pPr>
        <w:pStyle w:val="15"/>
        <w:numPr>
          <w:ilvl w:val="2"/>
          <w:numId w:val="33"/>
        </w:numPr>
        <w:ind w:left="1134" w:hanging="1134"/>
        <w:jc w:val="both"/>
        <w:outlineLvl w:val="0"/>
        <w:rPr>
          <w:b/>
        </w:rPr>
      </w:pPr>
      <w:r>
        <w:t xml:space="preserve">       </w:t>
      </w:r>
      <w:r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E166D4" w:rsidRPr="007324FB" w:rsidRDefault="00E166D4" w:rsidP="002C1C30">
      <w:pPr>
        <w:pStyle w:val="15"/>
        <w:numPr>
          <w:ilvl w:val="2"/>
          <w:numId w:val="33"/>
        </w:numPr>
        <w:ind w:left="1134" w:hanging="1134"/>
        <w:jc w:val="both"/>
        <w:outlineLvl w:val="0"/>
        <w:rPr>
          <w:b/>
        </w:rPr>
      </w:pPr>
      <w:r>
        <w:t xml:space="preserve">       </w:t>
      </w:r>
      <w:r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E166D4" w:rsidRPr="007324FB" w:rsidRDefault="00E166D4" w:rsidP="002C1C30">
      <w:pPr>
        <w:pStyle w:val="15"/>
        <w:numPr>
          <w:ilvl w:val="2"/>
          <w:numId w:val="33"/>
        </w:numPr>
        <w:ind w:left="1134" w:hanging="1134"/>
        <w:jc w:val="both"/>
        <w:outlineLvl w:val="0"/>
        <w:rPr>
          <w:b/>
        </w:rPr>
      </w:pPr>
      <w:r>
        <w:t xml:space="preserve">       </w:t>
      </w:r>
      <w:r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E166D4" w:rsidRPr="007324FB" w:rsidRDefault="00E166D4" w:rsidP="002C1C30">
      <w:pPr>
        <w:pStyle w:val="15"/>
        <w:numPr>
          <w:ilvl w:val="1"/>
          <w:numId w:val="33"/>
        </w:numPr>
        <w:ind w:left="1134" w:hanging="1134"/>
        <w:jc w:val="both"/>
        <w:outlineLvl w:val="0"/>
        <w:rPr>
          <w:b/>
        </w:rPr>
      </w:pPr>
      <w:r>
        <w:rPr>
          <w:b/>
        </w:rPr>
        <w:t xml:space="preserve">       </w:t>
      </w:r>
      <w:r w:rsidRPr="007324FB">
        <w:rPr>
          <w:b/>
        </w:rPr>
        <w:t>Привлечение соисполнителей (субподрядчиков)</w:t>
      </w:r>
    </w:p>
    <w:p w:rsidR="00E166D4" w:rsidRPr="007324FB" w:rsidRDefault="00E166D4" w:rsidP="002C1C30">
      <w:pPr>
        <w:pStyle w:val="15"/>
        <w:numPr>
          <w:ilvl w:val="2"/>
          <w:numId w:val="33"/>
        </w:numPr>
        <w:ind w:left="1134" w:hanging="1134"/>
        <w:jc w:val="both"/>
        <w:outlineLvl w:val="0"/>
        <w:rPr>
          <w:b/>
        </w:rPr>
      </w:pPr>
      <w:r>
        <w:t xml:space="preserve">       </w:t>
      </w:r>
      <w:r w:rsidRPr="007324FB">
        <w:t>Возможность привлечения соисполнителей (субподрядчиков) указана в пункте 34</w:t>
      </w:r>
      <w:r>
        <w:t xml:space="preserve"> </w:t>
      </w:r>
      <w:r w:rsidRPr="007324FB">
        <w:t>Раздела 2</w:t>
      </w:r>
      <w:r>
        <w:t xml:space="preserve"> </w:t>
      </w:r>
      <w:r w:rsidRPr="007324FB">
        <w:t>настоящей документации о закупке.</w:t>
      </w:r>
    </w:p>
    <w:p w:rsidR="00E166D4" w:rsidRPr="007324FB" w:rsidRDefault="00E166D4" w:rsidP="002C1C30">
      <w:pPr>
        <w:pStyle w:val="15"/>
        <w:numPr>
          <w:ilvl w:val="2"/>
          <w:numId w:val="33"/>
        </w:numPr>
        <w:tabs>
          <w:tab w:val="num" w:pos="0"/>
        </w:tabs>
        <w:ind w:left="1134" w:hanging="1134"/>
        <w:jc w:val="both"/>
        <w:outlineLvl w:val="0"/>
      </w:pPr>
      <w:r>
        <w:t xml:space="preserve">       </w:t>
      </w:r>
      <w:r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E166D4" w:rsidRDefault="00E166D4" w:rsidP="00B04024">
      <w:pPr>
        <w:rPr>
          <w:b/>
        </w:rPr>
      </w:pPr>
      <w:r w:rsidRPr="007324FB">
        <w:br w:type="page"/>
      </w:r>
      <w:r w:rsidRPr="007324FB">
        <w:rPr>
          <w:b/>
        </w:rPr>
        <w:lastRenderedPageBreak/>
        <w:t>РАЗДЕЛ II. ИНФОРМАЦИОННАЯ КАРТА ЗАПРОСА ПРЕДЛОЖЕНИЙ</w:t>
      </w:r>
      <w:bookmarkEnd w:id="33"/>
    </w:p>
    <w:p w:rsidR="00E166D4" w:rsidRPr="007324FB" w:rsidRDefault="00E166D4" w:rsidP="0060370E"/>
    <w:tbl>
      <w:tblPr>
        <w:tblW w:w="9924" w:type="dxa"/>
        <w:tblInd w:w="-318" w:type="dxa"/>
        <w:tblLayout w:type="fixed"/>
        <w:tblLook w:val="0000"/>
      </w:tblPr>
      <w:tblGrid>
        <w:gridCol w:w="570"/>
        <w:gridCol w:w="2832"/>
        <w:gridCol w:w="6522"/>
      </w:tblGrid>
      <w:tr w:rsidR="00E166D4"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E166D4" w:rsidRPr="005F28BE" w:rsidRDefault="00E166D4"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E166D4" w:rsidRPr="005F28BE" w:rsidRDefault="00E166D4"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rStyle w:val="FontStyle128"/>
                <w:color w:val="auto"/>
                <w:sz w:val="24"/>
              </w:rPr>
              <w:t>Содержание</w:t>
            </w:r>
          </w:p>
        </w:tc>
      </w:tr>
      <w:tr w:rsidR="00E166D4"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E166D4" w:rsidRPr="005F28BE" w:rsidRDefault="00E166D4"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E166D4" w:rsidRPr="005F28BE" w:rsidRDefault="00E166D4"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E166D4" w:rsidRPr="005F28BE" w:rsidRDefault="00E166D4" w:rsidP="005F28BE">
            <w:pPr>
              <w:pStyle w:val="Style12"/>
              <w:widowControl/>
              <w:tabs>
                <w:tab w:val="left" w:leader="underscore" w:pos="9864"/>
              </w:tabs>
              <w:spacing w:line="276" w:lineRule="auto"/>
              <w:ind w:firstLine="0"/>
              <w:jc w:val="center"/>
            </w:pPr>
            <w:r w:rsidRPr="005F28BE">
              <w:rPr>
                <w:rStyle w:val="FontStyle128"/>
                <w:color w:val="auto"/>
                <w:sz w:val="24"/>
              </w:rPr>
              <w:t>3</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b/>
                <w:bCs/>
              </w:rPr>
              <w:t>Сведения о способе закупки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E166D4" w:rsidRPr="005F28BE" w:rsidRDefault="00E166D4" w:rsidP="005F28BE">
            <w:pPr>
              <w:pStyle w:val="Style12"/>
              <w:widowControl/>
              <w:tabs>
                <w:tab w:val="left" w:leader="underscore" w:pos="9864"/>
              </w:tabs>
              <w:spacing w:line="276" w:lineRule="auto"/>
              <w:ind w:firstLine="0"/>
            </w:pPr>
            <w:r w:rsidRPr="005F28BE">
              <w:t>Запрос предложений в электронной форме</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b/>
              </w:rPr>
              <w:t>Сведения о заказчике</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rPr>
                <w:rStyle w:val="FontStyle128"/>
                <w:sz w:val="24"/>
              </w:rPr>
            </w:pPr>
            <w:r w:rsidRPr="005F28BE">
              <w:t>Государственное унитарное предприятие Республики Крым «Санаторий «Дюльбер»</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5F28BE">
              <w:t>Алупкинское шоссе, 19, поселок городского типа Кореиз, г.Ялта, Республика Крым, Российская Федерация, 298671</w:t>
            </w:r>
            <w:bookmarkEnd w:id="34"/>
            <w:bookmarkEnd w:id="35"/>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rPr>
                <w:rStyle w:val="FontStyle128"/>
                <w:sz w:val="24"/>
              </w:rPr>
            </w:pPr>
            <w:r w:rsidRPr="005F28BE">
              <w:t>Алупкинское шоссе, 19, поселок городского типа Кореиз, г.Ялта, Республика Крым, Российская Федерация, 298671</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624B3D" w:rsidP="005F28BE">
            <w:pPr>
              <w:pStyle w:val="Style12"/>
              <w:widowControl/>
              <w:tabs>
                <w:tab w:val="left" w:leader="underscore" w:pos="9864"/>
              </w:tabs>
              <w:spacing w:line="276" w:lineRule="auto"/>
              <w:ind w:firstLine="0"/>
              <w:rPr>
                <w:rStyle w:val="FontStyle128"/>
                <w:sz w:val="24"/>
              </w:rPr>
            </w:pPr>
            <w:hyperlink r:id="rId45" w:history="1">
              <w:r w:rsidR="00E166D4" w:rsidRPr="005F28BE">
                <w:rPr>
                  <w:rStyle w:val="aa"/>
                  <w:lang w:val="en-US"/>
                </w:rPr>
                <w:t>dulber</w:t>
              </w:r>
              <w:r w:rsidR="00E166D4" w:rsidRPr="005F28BE">
                <w:rPr>
                  <w:rStyle w:val="aa"/>
                </w:rPr>
                <w:t>@</w:t>
              </w:r>
              <w:r w:rsidR="00E166D4" w:rsidRPr="005F28BE">
                <w:rPr>
                  <w:rStyle w:val="aa"/>
                  <w:lang w:val="en-US"/>
                </w:rPr>
                <w:t>mail</w:t>
              </w:r>
              <w:r w:rsidR="00E166D4" w:rsidRPr="005F28BE">
                <w:rPr>
                  <w:rStyle w:val="aa"/>
                </w:rPr>
                <w:t>.</w:t>
              </w:r>
              <w:r w:rsidR="00E166D4" w:rsidRPr="005F28BE">
                <w:rPr>
                  <w:rStyle w:val="aa"/>
                  <w:lang w:val="en-US"/>
                </w:rPr>
                <w:t>ru</w:t>
              </w:r>
            </w:hyperlink>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0B591E">
            <w:pPr>
              <w:pStyle w:val="Style12"/>
              <w:widowControl/>
              <w:tabs>
                <w:tab w:val="left" w:leader="underscore" w:pos="9864"/>
              </w:tabs>
              <w:spacing w:line="276" w:lineRule="auto"/>
              <w:ind w:firstLine="0"/>
              <w:rPr>
                <w:rStyle w:val="FontStyle128"/>
                <w:sz w:val="24"/>
              </w:rPr>
            </w:pPr>
            <w:r>
              <w:rPr>
                <w:rStyle w:val="FontStyle128"/>
                <w:sz w:val="24"/>
              </w:rPr>
              <w:t xml:space="preserve">+7 </w:t>
            </w:r>
            <w:r w:rsidRPr="005F28BE">
              <w:rPr>
                <w:rStyle w:val="FontStyle128"/>
                <w:sz w:val="24"/>
              </w:rPr>
              <w:t>(03654)</w:t>
            </w:r>
            <w:r>
              <w:rPr>
                <w:rStyle w:val="FontStyle128"/>
                <w:sz w:val="24"/>
              </w:rPr>
              <w:t xml:space="preserve"> 2</w:t>
            </w:r>
            <w:r w:rsidRPr="005F28BE">
              <w:rPr>
                <w:rStyle w:val="FontStyle128"/>
                <w:sz w:val="24"/>
              </w:rPr>
              <w:t>3-04-04</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rPr>
                <w:rStyle w:val="FontStyle128"/>
                <w:sz w:val="24"/>
              </w:rPr>
            </w:pPr>
            <w:r w:rsidRPr="005F28BE">
              <w:rPr>
                <w:rStyle w:val="FontStyle128"/>
                <w:sz w:val="24"/>
              </w:rPr>
              <w:t>Демич Дмитрий Игоревич</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rPr>
                <w:rStyle w:val="FontStyle128"/>
                <w:sz w:val="24"/>
              </w:rPr>
            </w:pPr>
            <w:r w:rsidRPr="005F28BE">
              <w:rPr>
                <w:rStyle w:val="FontStyle128"/>
                <w:sz w:val="24"/>
              </w:rPr>
              <w:t>Положение о закупках товаров, работ, услуг для нужд</w:t>
            </w:r>
            <w:r w:rsidRPr="005F28BE">
              <w:t xml:space="preserve"> Государственного унитарного предприятия «Санаторий «Дюльбер»</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b/>
                <w:bCs/>
              </w:rPr>
              <w:t>Сведения о предмете закупки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DF2387">
            <w:pPr>
              <w:spacing w:line="276" w:lineRule="auto"/>
              <w:jc w:val="both"/>
            </w:pPr>
            <w:r w:rsidRPr="005F28BE">
              <w:t>Поставка продуктов питания (</w:t>
            </w:r>
            <w:r>
              <w:t>молока и молочных  продуктов</w:t>
            </w:r>
            <w:r w:rsidRPr="005F28BE">
              <w:t>).</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pPr>
            <w:r w:rsidRPr="005F28BE">
              <w:t>В соответствии с Техническим заданием.</w:t>
            </w:r>
          </w:p>
        </w:tc>
      </w:tr>
      <w:tr w:rsidR="00E166D4" w:rsidRPr="005F28BE" w:rsidTr="00881EFC">
        <w:trPr>
          <w:trHeight w:val="1625"/>
        </w:trPr>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Максимальный срок поставки товара: 5 (пять) календарных дней по 1 (одной) заявке Заказчика независимо от выходных и праздничных дней, силами и средствами Поставщика в адрес Заказчика.</w:t>
            </w:r>
          </w:p>
          <w:p w:rsidR="00E166D4" w:rsidRPr="005F28BE" w:rsidRDefault="00E166D4" w:rsidP="005F28BE">
            <w:pPr>
              <w:spacing w:line="276" w:lineRule="auto"/>
              <w:jc w:val="both"/>
            </w:pPr>
            <w:r w:rsidRPr="005F28BE">
              <w:t>Поставка товара выполняется в пределах срока исполнения договора: с момента заключения до 31 декабря 2016 года.</w:t>
            </w:r>
          </w:p>
        </w:tc>
      </w:tr>
      <w:tr w:rsidR="00E166D4" w:rsidRPr="005F28BE" w:rsidTr="00881EFC">
        <w:trPr>
          <w:trHeight w:val="706"/>
        </w:trPr>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t xml:space="preserve">Условия поставки товара </w:t>
            </w:r>
            <w:r w:rsidRPr="005F28BE">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В соответствии с Техническим заданием</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5F28BE">
              <w:t xml:space="preserve">Республика Крым, г. Ялта, пгт. Кореиз, Алупкинское </w:t>
            </w:r>
            <w:r w:rsidRPr="005F28BE">
              <w:br/>
              <w:t>шоссе, д. 1</w:t>
            </w:r>
            <w:bookmarkEnd w:id="36"/>
            <w:bookmarkEnd w:id="37"/>
            <w:r w:rsidRPr="005F28BE">
              <w:t>9.</w:t>
            </w:r>
            <w:bookmarkEnd w:id="38"/>
            <w:bookmarkEnd w:id="39"/>
            <w:bookmarkEnd w:id="40"/>
            <w:bookmarkEnd w:id="41"/>
            <w:bookmarkEnd w:id="42"/>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В соответствии с Техническим заданием</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E166D4" w:rsidRPr="005F28BE" w:rsidRDefault="00E166D4" w:rsidP="005F28BE">
            <w:pPr>
              <w:spacing w:line="276" w:lineRule="auto"/>
              <w:jc w:val="both"/>
            </w:pPr>
            <w:r w:rsidRPr="005F28BE">
              <w:t>2. Требования к сроку годности, упаковке, фасовке указаны в техническом задании.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E166D4" w:rsidRPr="005F28BE" w:rsidTr="00881EFC">
        <w:trPr>
          <w:trHeight w:val="841"/>
        </w:trPr>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1"/>
              <w:widowControl/>
              <w:spacing w:line="276" w:lineRule="auto"/>
              <w:jc w:val="both"/>
            </w:pPr>
            <w:r w:rsidRPr="005F28BE">
              <w:t>Начальная (максимальная) цена договора составляет:</w:t>
            </w:r>
          </w:p>
          <w:p w:rsidR="00E166D4" w:rsidRPr="005F28BE" w:rsidRDefault="00E166D4" w:rsidP="00AD4B9F">
            <w:pPr>
              <w:pStyle w:val="Style11"/>
              <w:widowControl/>
              <w:spacing w:line="276" w:lineRule="auto"/>
              <w:jc w:val="both"/>
            </w:pPr>
            <w:r w:rsidRPr="00AD4B9F">
              <w:rPr>
                <w:color w:val="000000"/>
              </w:rPr>
              <w:t xml:space="preserve">1 </w:t>
            </w:r>
            <w:r w:rsidRPr="00B30CB1">
              <w:rPr>
                <w:color w:val="000000"/>
              </w:rPr>
              <w:t xml:space="preserve">179 664,33 </w:t>
            </w:r>
            <w:r w:rsidRPr="00B30CB1">
              <w:t>(один миллион сто семьдесят девять тысяч шестьсот шестьдесят четыре) рубля 33 коп.</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widowControl/>
              <w:autoSpaceDE/>
              <w:autoSpaceDN/>
              <w:adjustRightInd/>
              <w:spacing w:before="150" w:after="150" w:line="276" w:lineRule="auto"/>
              <w:jc w:val="both"/>
              <w:rPr>
                <w:color w:val="000000"/>
              </w:rPr>
            </w:pPr>
            <w:r w:rsidRPr="005F28BE">
              <w:rPr>
                <w:color w:val="000000"/>
              </w:rPr>
              <w:t>Российский рубль</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center"/>
              <w:rPr>
                <w:b/>
              </w:rPr>
            </w:pPr>
            <w:r w:rsidRPr="005F28BE">
              <w:rPr>
                <w:b/>
              </w:rPr>
              <w:t>Сведения о размещении информации о закупке</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624B3D" w:rsidP="005F28BE">
            <w:pPr>
              <w:spacing w:line="276" w:lineRule="auto"/>
            </w:pPr>
            <w:hyperlink r:id="rId46" w:history="1">
              <w:r w:rsidR="00E166D4" w:rsidRPr="005F28BE">
                <w:rPr>
                  <w:rStyle w:val="aa"/>
                </w:rPr>
                <w:t>http://zakupki.gov.ru</w:t>
              </w:r>
            </w:hyperlink>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624B3D" w:rsidP="005F28BE">
            <w:pPr>
              <w:spacing w:line="276" w:lineRule="auto"/>
              <w:rPr>
                <w:u w:val="single"/>
              </w:rPr>
            </w:pPr>
            <w:hyperlink r:id="rId47" w:history="1">
              <w:r w:rsidR="00E166D4" w:rsidRPr="005F28BE">
                <w:rPr>
                  <w:rStyle w:val="aa"/>
                  <w:color w:val="auto"/>
                </w:rPr>
                <w:t>http://torgi82.ru</w:t>
              </w:r>
            </w:hyperlink>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pacing w:line="276" w:lineRule="auto"/>
              <w:jc w:val="both"/>
            </w:pPr>
            <w:r w:rsidRPr="005F28BE">
              <w:t>Порядок подачи заявок, установлен инструкциями и регламентом работы электронной торговой площадки.</w:t>
            </w:r>
          </w:p>
          <w:p w:rsidR="00E166D4" w:rsidRPr="005F28BE" w:rsidRDefault="00E166D4" w:rsidP="005F28BE">
            <w:pPr>
              <w:spacing w:line="276" w:lineRule="auto"/>
              <w:jc w:val="both"/>
            </w:pPr>
            <w:r w:rsidRPr="005F28BE">
              <w:t>Место подачи заявок - электронная торговая площадка:</w:t>
            </w:r>
          </w:p>
          <w:p w:rsidR="00E166D4" w:rsidRPr="005F28BE" w:rsidRDefault="00624B3D" w:rsidP="005F28BE">
            <w:pPr>
              <w:spacing w:line="276" w:lineRule="auto"/>
              <w:rPr>
                <w:u w:val="single"/>
              </w:rPr>
            </w:pPr>
            <w:hyperlink r:id="rId48" w:history="1">
              <w:r w:rsidR="00E166D4" w:rsidRPr="005F28BE">
                <w:rPr>
                  <w:rStyle w:val="aa"/>
                  <w:color w:val="auto"/>
                </w:rPr>
                <w:t>http://torgi82.ru</w:t>
              </w:r>
            </w:hyperlink>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D269AE" w:rsidRDefault="00E166D4" w:rsidP="00D269AE">
            <w:pPr>
              <w:spacing w:line="276" w:lineRule="auto"/>
            </w:pPr>
            <w:r w:rsidRPr="00D269AE">
              <w:t>12 </w:t>
            </w:r>
            <w:r>
              <w:t>октября</w:t>
            </w:r>
            <w:r w:rsidRPr="00D269AE">
              <w:t xml:space="preserve"> 2016 года 12:00 (время московское)</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pacing w:line="276" w:lineRule="auto"/>
            </w:pPr>
            <w:r w:rsidRPr="005F28BE">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D269AE" w:rsidRDefault="00E166D4" w:rsidP="00B94932">
            <w:pPr>
              <w:spacing w:line="276" w:lineRule="auto"/>
              <w:jc w:val="both"/>
            </w:pPr>
            <w:r w:rsidRPr="00D269AE">
              <w:t>Начало срока – с 12 </w:t>
            </w:r>
            <w:r>
              <w:t>октября</w:t>
            </w:r>
            <w:r w:rsidRPr="00D269AE">
              <w:t xml:space="preserve"> 2016 года 12:00 (время московское)</w:t>
            </w:r>
          </w:p>
          <w:p w:rsidR="00E166D4" w:rsidRPr="00D269AE" w:rsidRDefault="00E166D4" w:rsidP="00B94932">
            <w:pPr>
              <w:spacing w:line="276" w:lineRule="auto"/>
            </w:pPr>
          </w:p>
          <w:p w:rsidR="00E166D4" w:rsidRPr="00D269AE" w:rsidRDefault="00E166D4" w:rsidP="00B94932">
            <w:pPr>
              <w:spacing w:line="276" w:lineRule="auto"/>
              <w:jc w:val="both"/>
            </w:pPr>
            <w:r w:rsidRPr="00D269AE">
              <w:t>Окончание срока – 17 </w:t>
            </w:r>
            <w:r>
              <w:t>октября</w:t>
            </w:r>
            <w:r w:rsidRPr="00D269AE">
              <w:t xml:space="preserve"> 2016 в 08:00  года (время московское)</w:t>
            </w:r>
          </w:p>
          <w:p w:rsidR="00E166D4" w:rsidRPr="00D269AE" w:rsidRDefault="00E166D4" w:rsidP="00B94932">
            <w:pPr>
              <w:spacing w:line="276" w:lineRule="auto"/>
              <w:jc w:val="both"/>
            </w:pP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shd w:val="clear" w:color="auto" w:fill="FFFF00"/>
              </w:rPr>
            </w:pPr>
            <w:r w:rsidRPr="005F28BE">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D269AE" w:rsidRDefault="00E166D4" w:rsidP="00B94932">
            <w:pPr>
              <w:spacing w:line="276" w:lineRule="auto"/>
            </w:pPr>
            <w:r w:rsidRPr="00D269AE">
              <w:t>18 </w:t>
            </w:r>
            <w:r>
              <w:t>октября</w:t>
            </w:r>
            <w:r w:rsidRPr="00D269AE">
              <w:t xml:space="preserve"> 2016 года в 08:00 (по московскому времени)</w:t>
            </w:r>
          </w:p>
          <w:p w:rsidR="00E166D4" w:rsidRPr="00D269AE" w:rsidRDefault="00E166D4" w:rsidP="00B94932">
            <w:pPr>
              <w:spacing w:line="276" w:lineRule="auto"/>
            </w:pPr>
          </w:p>
          <w:p w:rsidR="00E166D4" w:rsidRPr="00D269AE" w:rsidRDefault="00E166D4" w:rsidP="00B94932">
            <w:pPr>
              <w:spacing w:line="276" w:lineRule="auto"/>
              <w:jc w:val="both"/>
            </w:pPr>
            <w:r w:rsidRPr="00D269AE">
              <w:t>Заказчик вправе, при необходимости, изменить данный срок</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napToGrid w:val="0"/>
              <w:spacing w:line="276" w:lineRule="auto"/>
              <w:ind w:left="45"/>
              <w:rPr>
                <w:shd w:val="clear" w:color="auto" w:fill="FFFF00"/>
              </w:rPr>
            </w:pPr>
            <w:r w:rsidRPr="005F28BE">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D269AE" w:rsidRDefault="00E166D4" w:rsidP="00B94932">
            <w:pPr>
              <w:spacing w:line="276" w:lineRule="auto"/>
              <w:jc w:val="both"/>
            </w:pPr>
            <w:r w:rsidRPr="00D269AE">
              <w:t>Алупкинское шоссе, 19, поселок городского типа Кореиз, г.Ялта, Республика Крым, Российская Федерация, 298671</w:t>
            </w:r>
          </w:p>
          <w:p w:rsidR="00E166D4" w:rsidRPr="00D269AE" w:rsidRDefault="00E166D4" w:rsidP="00B94932">
            <w:pPr>
              <w:spacing w:line="276" w:lineRule="auto"/>
              <w:jc w:val="both"/>
            </w:pPr>
          </w:p>
          <w:p w:rsidR="00E166D4" w:rsidRPr="00D269AE" w:rsidRDefault="00E166D4" w:rsidP="00D269AE">
            <w:pPr>
              <w:spacing w:line="276" w:lineRule="auto"/>
              <w:jc w:val="both"/>
            </w:pPr>
            <w:r w:rsidRPr="00D269AE">
              <w:t>18 </w:t>
            </w:r>
            <w:r>
              <w:t>октября</w:t>
            </w:r>
            <w:r w:rsidRPr="00D269AE">
              <w:t xml:space="preserve"> 2016 года в 09:00 (по московскому времени)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napToGrid w:val="0"/>
              <w:spacing w:line="276" w:lineRule="auto"/>
              <w:ind w:left="45"/>
              <w:rPr>
                <w:shd w:val="clear" w:color="auto" w:fill="FFFF00"/>
              </w:rPr>
            </w:pPr>
            <w:r w:rsidRPr="005F28BE">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D269AE" w:rsidRDefault="00E166D4" w:rsidP="00B94932">
            <w:pPr>
              <w:spacing w:line="276" w:lineRule="auto"/>
              <w:jc w:val="both"/>
            </w:pPr>
            <w:r w:rsidRPr="00D269AE">
              <w:t>Алупкинское шоссе, 19, поселок городского типа Кореиз, г.Ялта, Республика Крым, Российская Федерация, 298671</w:t>
            </w:r>
          </w:p>
          <w:p w:rsidR="00E166D4" w:rsidRPr="00D269AE" w:rsidRDefault="00E166D4" w:rsidP="00B94932">
            <w:pPr>
              <w:spacing w:line="276" w:lineRule="auto"/>
              <w:jc w:val="both"/>
            </w:pPr>
          </w:p>
          <w:p w:rsidR="00E166D4" w:rsidRPr="00D269AE" w:rsidRDefault="00E166D4" w:rsidP="00D269AE">
            <w:pPr>
              <w:spacing w:line="276" w:lineRule="auto"/>
              <w:jc w:val="both"/>
            </w:pPr>
            <w:r>
              <w:t>18</w:t>
            </w:r>
            <w:r w:rsidRPr="00D269AE">
              <w:t> </w:t>
            </w:r>
            <w:r>
              <w:t>октября</w:t>
            </w:r>
            <w:r w:rsidRPr="00D269AE">
              <w:t xml:space="preserve"> 2016 года в 10:00 (по московскому времени)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snapToGrid w:val="0"/>
              <w:spacing w:line="276" w:lineRule="auto"/>
              <w:ind w:left="45"/>
            </w:pPr>
            <w:r w:rsidRPr="005F28BE">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napToGrid w:val="0"/>
              <w:spacing w:line="276" w:lineRule="auto"/>
              <w:jc w:val="both"/>
            </w:pPr>
            <w:r w:rsidRPr="005F28BE">
              <w:t>Собственные средства</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napToGrid w:val="0"/>
              <w:spacing w:line="276" w:lineRule="auto"/>
              <w:jc w:val="center"/>
            </w:pPr>
            <w:r w:rsidRPr="005F28BE">
              <w:rPr>
                <w:b/>
                <w:bCs/>
              </w:rPr>
              <w:t>Требования к Участникам закупки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предусмотрено.</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требуется.</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1"/>
              <w:numPr>
                <w:ilvl w:val="0"/>
                <w:numId w:val="0"/>
              </w:numPr>
              <w:tabs>
                <w:tab w:val="left" w:pos="0"/>
                <w:tab w:val="left" w:pos="1134"/>
              </w:tabs>
              <w:spacing w:before="0" w:line="276" w:lineRule="auto"/>
              <w:rPr>
                <w:sz w:val="24"/>
              </w:rPr>
            </w:pPr>
            <w:r w:rsidRPr="005F28BE">
              <w:rPr>
                <w:sz w:val="24"/>
              </w:rPr>
              <w:t>Общие требования установлены в пункте 3.1 раздела I Документации о закупке.</w:t>
            </w:r>
          </w:p>
        </w:tc>
      </w:tr>
      <w:tr w:rsidR="00E166D4" w:rsidRPr="005F28BE" w:rsidTr="00881EFC">
        <w:trPr>
          <w:trHeight w:val="698"/>
        </w:trPr>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spacing w:val="3"/>
              </w:rPr>
            </w:pPr>
            <w:r w:rsidRPr="005F28BE">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 Заявка на участие в запросе предложений (Форма 1).</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2. Коммерческое предложение (Форма 1.1).</w:t>
            </w:r>
          </w:p>
          <w:p w:rsidR="00E166D4" w:rsidRPr="005F28BE" w:rsidRDefault="00E166D4" w:rsidP="005F28BE">
            <w:pPr>
              <w:widowControl/>
              <w:shd w:val="clear" w:color="auto" w:fill="FFFFFF"/>
              <w:tabs>
                <w:tab w:val="left" w:pos="366"/>
              </w:tabs>
              <w:autoSpaceDE/>
              <w:spacing w:before="20" w:line="276" w:lineRule="auto"/>
              <w:ind w:left="83" w:right="142"/>
              <w:jc w:val="both"/>
              <w:rPr>
                <w:spacing w:val="3"/>
              </w:rPr>
            </w:pPr>
            <w:r w:rsidRPr="005F28BE">
              <w:rPr>
                <w:spacing w:val="3"/>
              </w:rPr>
              <w:t>3.</w:t>
            </w:r>
            <w:r w:rsidRPr="005F28BE">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4. Декларация соответствия Участника Запроса предложений (Форма 1.3).</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5. Анкета Участника (Форма 1.4).</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 xml:space="preserve">6. Письменное согласие на обработку персональных </w:t>
            </w:r>
            <w:r w:rsidRPr="005F28BE">
              <w:rPr>
                <w:spacing w:val="3"/>
              </w:rPr>
              <w:lastRenderedPageBreak/>
              <w:t>данных (для физических лиц) (Форма 1.5).</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7. Копии учредительных документов с приложением имеющихся изменений.</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10. Копия свидетельства о постановке на налоговый учет.</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11. Копии документов, удостоверяющих личность (для физических лиц).</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w:t>
            </w:r>
            <w:r w:rsidRPr="005F28BE">
              <w:rPr>
                <w:spacing w:val="3"/>
              </w:rPr>
              <w:lastRenderedPageBreak/>
              <w:t>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E166D4" w:rsidRPr="005F28BE" w:rsidRDefault="00E166D4" w:rsidP="005F28BE">
            <w:pPr>
              <w:shd w:val="clear" w:color="auto" w:fill="FFFFFF"/>
              <w:tabs>
                <w:tab w:val="left" w:pos="366"/>
              </w:tabs>
              <w:spacing w:before="20" w:line="276" w:lineRule="auto"/>
              <w:ind w:left="83" w:right="142"/>
              <w:jc w:val="both"/>
              <w:rPr>
                <w:spacing w:val="3"/>
              </w:rPr>
            </w:pPr>
            <w:r w:rsidRPr="005F28BE">
              <w:rPr>
                <w:spacing w:val="3"/>
              </w:rPr>
              <w:t>15. Согласие участника закупки исполнить условия договора, указанные в извещении о проведении запроса предложений.</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предоставляются.</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предусмотрена.</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предусмотрена</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b/>
              </w:rPr>
              <w:t>Порядок оценки заявок на участие в закупке</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ConsPlusNonformat"/>
              <w:spacing w:line="276" w:lineRule="auto"/>
              <w:jc w:val="both"/>
              <w:rPr>
                <w:rFonts w:ascii="Times New Roman" w:hAnsi="Times New Roman" w:cs="Times New Roman"/>
                <w:sz w:val="24"/>
                <w:szCs w:val="24"/>
              </w:rPr>
            </w:pPr>
            <w:r w:rsidRPr="005F28BE">
              <w:rPr>
                <w:rStyle w:val="FontStyle128"/>
                <w:rFonts w:cs="Times New Roman"/>
                <w:color w:val="auto"/>
                <w:sz w:val="24"/>
                <w:szCs w:val="24"/>
              </w:rPr>
              <w:t>Согласно пунктам 2.12.14 – 2.12.15 Раздела I настоящей документации.</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ConsPlusNonformat"/>
              <w:spacing w:line="276" w:lineRule="auto"/>
              <w:jc w:val="both"/>
              <w:rPr>
                <w:rStyle w:val="FontStyle128"/>
                <w:rFonts w:cs="Times New Roman"/>
                <w:color w:val="auto"/>
                <w:sz w:val="24"/>
                <w:szCs w:val="24"/>
              </w:rPr>
            </w:pPr>
            <w:r w:rsidRPr="005F28BE">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E166D4"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center"/>
            </w:pPr>
            <w:r w:rsidRPr="005F28BE">
              <w:rPr>
                <w:rStyle w:val="FontStyle128"/>
                <w:b/>
                <w:color w:val="auto"/>
                <w:sz w:val="24"/>
              </w:rPr>
              <w:t>Заключение договора</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Не позднее 15 (пятнадцати) дней со дня размещения протокола о результатах запроса предложений.</w:t>
            </w:r>
          </w:p>
          <w:p w:rsidR="00E166D4" w:rsidRPr="005F28BE" w:rsidRDefault="00E166D4" w:rsidP="005F28BE">
            <w:pPr>
              <w:pStyle w:val="Style12"/>
              <w:widowControl/>
              <w:tabs>
                <w:tab w:val="left" w:leader="underscore" w:pos="9864"/>
              </w:tabs>
              <w:spacing w:line="276" w:lineRule="auto"/>
              <w:ind w:firstLine="0"/>
            </w:pPr>
            <w:r w:rsidRPr="005F28BE">
              <w:lastRenderedPageBreak/>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E166D4" w:rsidRPr="005F28BE" w:rsidTr="00881EFC">
        <w:tc>
          <w:tcPr>
            <w:tcW w:w="570"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numPr>
                <w:ilvl w:val="0"/>
                <w:numId w:val="4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E166D4" w:rsidRPr="005F28BE" w:rsidRDefault="00E166D4" w:rsidP="005F28BE">
            <w:pPr>
              <w:pStyle w:val="Style12"/>
              <w:widowControl/>
              <w:tabs>
                <w:tab w:val="left" w:leader="underscore" w:pos="9864"/>
              </w:tabs>
              <w:spacing w:line="276" w:lineRule="auto"/>
              <w:ind w:firstLine="0"/>
            </w:pPr>
            <w:r w:rsidRPr="005F28BE">
              <w:t>Согласно требованиям проекта договора.</w:t>
            </w:r>
          </w:p>
        </w:tc>
      </w:tr>
    </w:tbl>
    <w:p w:rsidR="00E166D4" w:rsidRPr="007324FB" w:rsidRDefault="00E166D4" w:rsidP="0060370E">
      <w:pPr>
        <w:jc w:val="both"/>
        <w:rPr>
          <w:b/>
        </w:rPr>
      </w:pPr>
    </w:p>
    <w:p w:rsidR="00E166D4" w:rsidRPr="002C5BC5" w:rsidRDefault="00E166D4"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E166D4" w:rsidRPr="002C5BC5" w:rsidRDefault="00E166D4"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E166D4" w:rsidRPr="007324FB" w:rsidRDefault="00E166D4" w:rsidP="004A2A75">
      <w:pPr>
        <w:ind w:left="6372" w:right="-1"/>
        <w:jc w:val="right"/>
        <w:rPr>
          <w:b/>
        </w:rPr>
      </w:pPr>
      <w:r w:rsidRPr="007324FB">
        <w:rPr>
          <w:b/>
        </w:rPr>
        <w:br w:type="page"/>
      </w:r>
      <w:r w:rsidRPr="007324FB">
        <w:rPr>
          <w:b/>
        </w:rPr>
        <w:lastRenderedPageBreak/>
        <w:t>Приложение № 1</w:t>
      </w:r>
    </w:p>
    <w:p w:rsidR="00E166D4" w:rsidRPr="007324FB" w:rsidRDefault="00E166D4" w:rsidP="004A2A75">
      <w:pPr>
        <w:widowControl/>
        <w:autoSpaceDE/>
        <w:autoSpaceDN/>
        <w:adjustRightInd/>
        <w:ind w:left="6372" w:right="-1"/>
        <w:jc w:val="right"/>
      </w:pPr>
      <w:r w:rsidRPr="007324FB">
        <w:t>к Документации</w:t>
      </w:r>
      <w:r>
        <w:t xml:space="preserve"> </w:t>
      </w:r>
      <w:r w:rsidRPr="007324FB">
        <w:t>на запрос предложений</w:t>
      </w:r>
    </w:p>
    <w:p w:rsidR="00E166D4" w:rsidRDefault="00E166D4" w:rsidP="00E15A5C">
      <w:pPr>
        <w:ind w:right="282"/>
        <w:jc w:val="right"/>
      </w:pPr>
    </w:p>
    <w:p w:rsidR="00E166D4" w:rsidRPr="007324FB" w:rsidRDefault="00E166D4" w:rsidP="00E15A5C">
      <w:pPr>
        <w:ind w:right="282"/>
        <w:jc w:val="right"/>
      </w:pPr>
    </w:p>
    <w:p w:rsidR="00E166D4" w:rsidRDefault="00E166D4" w:rsidP="0060370E">
      <w:pPr>
        <w:ind w:right="-185"/>
        <w:jc w:val="center"/>
        <w:rPr>
          <w:b/>
          <w:sz w:val="28"/>
          <w:szCs w:val="28"/>
        </w:rPr>
      </w:pPr>
      <w:r w:rsidRPr="000431A9">
        <w:rPr>
          <w:b/>
          <w:sz w:val="28"/>
          <w:szCs w:val="28"/>
        </w:rPr>
        <w:t>Техническое задание</w:t>
      </w:r>
    </w:p>
    <w:p w:rsidR="00E166D4" w:rsidRDefault="00E166D4" w:rsidP="0060370E">
      <w:pPr>
        <w:ind w:right="-185"/>
        <w:jc w:val="center"/>
        <w:rPr>
          <w:b/>
          <w:sz w:val="28"/>
          <w:szCs w:val="28"/>
        </w:rPr>
      </w:pPr>
      <w:r w:rsidRPr="000431A9">
        <w:rPr>
          <w:b/>
          <w:sz w:val="28"/>
          <w:szCs w:val="28"/>
        </w:rPr>
        <w:t xml:space="preserve"> на поставку </w:t>
      </w:r>
      <w:r>
        <w:rPr>
          <w:b/>
          <w:sz w:val="28"/>
          <w:szCs w:val="28"/>
        </w:rPr>
        <w:t>продуктов питания (молока и молочных  продуктов)</w:t>
      </w:r>
    </w:p>
    <w:p w:rsidR="00E166D4" w:rsidRPr="0091211B" w:rsidRDefault="00E166D4" w:rsidP="0060370E">
      <w:pPr>
        <w:ind w:right="-185"/>
        <w:jc w:val="center"/>
        <w:rPr>
          <w:b/>
          <w:sz w:val="28"/>
          <w:szCs w:val="28"/>
        </w:rPr>
      </w:pPr>
      <w:r>
        <w:rPr>
          <w:b/>
          <w:sz w:val="28"/>
          <w:szCs w:val="28"/>
        </w:rPr>
        <w:t>для нужд ГУП РК «Санаторий «Дюльбер»</w:t>
      </w:r>
    </w:p>
    <w:p w:rsidR="00E166D4" w:rsidRPr="0091211B" w:rsidRDefault="00E166D4" w:rsidP="0060370E">
      <w:pPr>
        <w:ind w:right="-185"/>
        <w:jc w:val="both"/>
        <w:rPr>
          <w:color w:val="C00000"/>
        </w:rPr>
      </w:pPr>
    </w:p>
    <w:p w:rsidR="00E166D4" w:rsidRDefault="00E166D4" w:rsidP="00236C5D">
      <w:pPr>
        <w:pStyle w:val="afffa"/>
        <w:numPr>
          <w:ilvl w:val="0"/>
          <w:numId w:val="4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E166D4" w:rsidRPr="00FD1A5E" w:rsidRDefault="00E166D4" w:rsidP="00236C5D">
      <w:pPr>
        <w:pStyle w:val="afffa"/>
        <w:numPr>
          <w:ilvl w:val="0"/>
          <w:numId w:val="4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E166D4" w:rsidRPr="00054123" w:rsidRDefault="00E166D4" w:rsidP="00236C5D">
      <w:pPr>
        <w:pStyle w:val="afffa"/>
        <w:numPr>
          <w:ilvl w:val="0"/>
          <w:numId w:val="4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E166D4" w:rsidRDefault="00E166D4" w:rsidP="00236C5D">
      <w:pPr>
        <w:pStyle w:val="afffa"/>
        <w:numPr>
          <w:ilvl w:val="0"/>
          <w:numId w:val="4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Pr>
          <w:szCs w:val="24"/>
        </w:rPr>
        <w:t xml:space="preserve"> </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E166D4" w:rsidRDefault="00E166D4" w:rsidP="00236C5D">
      <w:pPr>
        <w:pStyle w:val="afffa"/>
        <w:numPr>
          <w:ilvl w:val="0"/>
          <w:numId w:val="49"/>
        </w:numPr>
        <w:ind w:right="-1"/>
        <w:jc w:val="both"/>
      </w:pPr>
      <w:r w:rsidRPr="005911CD">
        <w:t>Риск утраты и порчи товара в процессе его доставки до места нахождения Заказчика несет Поставщик.</w:t>
      </w:r>
    </w:p>
    <w:p w:rsidR="00E166D4" w:rsidRPr="005911CD" w:rsidRDefault="00E166D4" w:rsidP="00236C5D">
      <w:pPr>
        <w:pStyle w:val="afffa"/>
        <w:numPr>
          <w:ilvl w:val="0"/>
          <w:numId w:val="49"/>
        </w:numPr>
        <w:ind w:right="-1"/>
        <w:jc w:val="both"/>
      </w:pPr>
      <w:r>
        <w:t>Сведения о Товаре:</w:t>
      </w:r>
    </w:p>
    <w:p w:rsidR="00E166D4" w:rsidRPr="007324FB" w:rsidRDefault="00E166D4" w:rsidP="0060370E">
      <w:pPr>
        <w:ind w:left="-851" w:right="28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5245"/>
        <w:gridCol w:w="992"/>
        <w:gridCol w:w="957"/>
      </w:tblGrid>
      <w:tr w:rsidR="00E166D4" w:rsidRPr="00B94932" w:rsidTr="00B94932">
        <w:tc>
          <w:tcPr>
            <w:tcW w:w="675" w:type="dxa"/>
            <w:vAlign w:val="center"/>
          </w:tcPr>
          <w:p w:rsidR="00E166D4" w:rsidRPr="00B94932" w:rsidRDefault="00E166D4" w:rsidP="00B94932">
            <w:pPr>
              <w:widowControl/>
              <w:autoSpaceDE/>
              <w:autoSpaceDN/>
              <w:adjustRightInd/>
              <w:jc w:val="center"/>
              <w:rPr>
                <w:b/>
              </w:rPr>
            </w:pPr>
            <w:r w:rsidRPr="00B94932">
              <w:rPr>
                <w:b/>
              </w:rPr>
              <w:t>№ п/п</w:t>
            </w:r>
          </w:p>
        </w:tc>
        <w:tc>
          <w:tcPr>
            <w:tcW w:w="1985" w:type="dxa"/>
            <w:vAlign w:val="center"/>
          </w:tcPr>
          <w:p w:rsidR="00E166D4" w:rsidRPr="00B94932" w:rsidRDefault="00E166D4" w:rsidP="00B94932">
            <w:pPr>
              <w:widowControl/>
              <w:autoSpaceDE/>
              <w:autoSpaceDN/>
              <w:adjustRightInd/>
              <w:jc w:val="center"/>
              <w:rPr>
                <w:b/>
              </w:rPr>
            </w:pPr>
            <w:r w:rsidRPr="00B94932">
              <w:rPr>
                <w:b/>
              </w:rPr>
              <w:t>Объект закупки</w:t>
            </w:r>
          </w:p>
        </w:tc>
        <w:tc>
          <w:tcPr>
            <w:tcW w:w="5245" w:type="dxa"/>
            <w:vAlign w:val="center"/>
          </w:tcPr>
          <w:p w:rsidR="00E166D4" w:rsidRPr="00B94932" w:rsidRDefault="00E166D4" w:rsidP="00B94932">
            <w:pPr>
              <w:widowControl/>
              <w:autoSpaceDE/>
              <w:autoSpaceDN/>
              <w:adjustRightInd/>
              <w:jc w:val="center"/>
              <w:rPr>
                <w:b/>
              </w:rPr>
            </w:pPr>
            <w:r w:rsidRPr="00B94932">
              <w:rPr>
                <w:b/>
              </w:rPr>
              <w:t>Описание объекта закупки</w:t>
            </w:r>
          </w:p>
        </w:tc>
        <w:tc>
          <w:tcPr>
            <w:tcW w:w="992" w:type="dxa"/>
            <w:vAlign w:val="center"/>
          </w:tcPr>
          <w:p w:rsidR="00E166D4" w:rsidRPr="00B94932" w:rsidRDefault="00E166D4" w:rsidP="00B94932">
            <w:pPr>
              <w:widowControl/>
              <w:autoSpaceDE/>
              <w:autoSpaceDN/>
              <w:adjustRightInd/>
              <w:jc w:val="center"/>
              <w:rPr>
                <w:b/>
              </w:rPr>
            </w:pPr>
            <w:r w:rsidRPr="00B94932">
              <w:rPr>
                <w:b/>
              </w:rPr>
              <w:t>Ед. измерения</w:t>
            </w:r>
          </w:p>
        </w:tc>
        <w:tc>
          <w:tcPr>
            <w:tcW w:w="957" w:type="dxa"/>
            <w:vAlign w:val="center"/>
          </w:tcPr>
          <w:p w:rsidR="00E166D4" w:rsidRPr="00B94932" w:rsidRDefault="00E166D4" w:rsidP="00B94932">
            <w:pPr>
              <w:widowControl/>
              <w:autoSpaceDE/>
              <w:autoSpaceDN/>
              <w:adjustRightInd/>
              <w:jc w:val="center"/>
              <w:rPr>
                <w:b/>
              </w:rPr>
            </w:pPr>
            <w:r w:rsidRPr="00B94932">
              <w:rPr>
                <w:b/>
              </w:rPr>
              <w:t>Кол-во</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w:t>
            </w:r>
          </w:p>
        </w:tc>
        <w:tc>
          <w:tcPr>
            <w:tcW w:w="1985" w:type="dxa"/>
            <w:vAlign w:val="center"/>
          </w:tcPr>
          <w:p w:rsidR="00E166D4" w:rsidRPr="00B94932" w:rsidRDefault="00E166D4" w:rsidP="00B94932">
            <w:r w:rsidRPr="00B94932">
              <w:t>Молоко 2.</w:t>
            </w:r>
            <w:r w:rsidRPr="00B94932">
              <w:rPr>
                <w:lang w:val="en-US"/>
              </w:rPr>
              <w:t>5</w:t>
            </w:r>
            <w:r w:rsidRPr="00B94932">
              <w:t xml:space="preserve">% </w:t>
            </w:r>
            <w:r w:rsidRPr="00B94932">
              <w:rPr>
                <w:lang w:val="uk-UA"/>
              </w:rPr>
              <w:t xml:space="preserve">(фасовка по </w:t>
            </w:r>
            <w:r w:rsidRPr="00B94932">
              <w:t>0,9</w:t>
            </w:r>
            <w:r w:rsidRPr="00B94932">
              <w:rPr>
                <w:lang w:val="uk-UA"/>
              </w:rPr>
              <w:t> </w:t>
            </w:r>
            <w:r w:rsidRPr="00B94932">
              <w:t>л</w:t>
            </w:r>
            <w:r w:rsidRPr="00B94932">
              <w:rPr>
                <w:lang w:val="uk-UA"/>
              </w:rPr>
              <w:t>)</w:t>
            </w:r>
          </w:p>
        </w:tc>
        <w:tc>
          <w:tcPr>
            <w:tcW w:w="5245" w:type="dxa"/>
          </w:tcPr>
          <w:p w:rsidR="00E166D4" w:rsidRDefault="00E166D4" w:rsidP="00FC606D">
            <w:pPr>
              <w:widowControl/>
              <w:jc w:val="both"/>
            </w:pPr>
            <w:r>
              <w:rPr>
                <w:color w:val="000000"/>
              </w:rPr>
              <w:t xml:space="preserve">Пастеризованное молоко - подвергнутое тепловой обработке при определенных температурных режимах и затем охлажденное </w:t>
            </w:r>
            <w:r>
              <w:t>должно содержать жира не менее 2,5%,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 Фасовка 0,9 литр, полиэтилен. Срок годности продукта не более 7 суток при температуре хранения 4+-2С.</w:t>
            </w:r>
          </w:p>
          <w:p w:rsidR="00E166D4" w:rsidRDefault="00E166D4" w:rsidP="00FC606D">
            <w:pPr>
              <w:widowControl/>
              <w:jc w:val="both"/>
            </w:pPr>
            <w:r>
              <w:t>Продукция должна соответствовать ГОСТ 31450-2013. Страна производства РФ.</w:t>
            </w:r>
          </w:p>
        </w:tc>
        <w:tc>
          <w:tcPr>
            <w:tcW w:w="992" w:type="dxa"/>
            <w:vAlign w:val="center"/>
          </w:tcPr>
          <w:p w:rsidR="00E166D4" w:rsidRPr="00B94932" w:rsidRDefault="00E166D4" w:rsidP="00B94932">
            <w:pPr>
              <w:jc w:val="center"/>
            </w:pPr>
            <w:r w:rsidRPr="00B94932">
              <w:t>шт</w:t>
            </w:r>
          </w:p>
        </w:tc>
        <w:tc>
          <w:tcPr>
            <w:tcW w:w="957" w:type="dxa"/>
            <w:vAlign w:val="center"/>
          </w:tcPr>
          <w:p w:rsidR="00E166D4" w:rsidRPr="00B94932" w:rsidRDefault="00E166D4" w:rsidP="00B94932">
            <w:pPr>
              <w:jc w:val="center"/>
            </w:pPr>
            <w:r w:rsidRPr="00B94932">
              <w:t>4500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2</w:t>
            </w:r>
          </w:p>
        </w:tc>
        <w:tc>
          <w:tcPr>
            <w:tcW w:w="1985" w:type="dxa"/>
            <w:vAlign w:val="center"/>
          </w:tcPr>
          <w:p w:rsidR="00E166D4" w:rsidRPr="00B94932" w:rsidRDefault="00E166D4" w:rsidP="00B94932">
            <w:r w:rsidRPr="00B94932">
              <w:t>Молоко д/х 2,5%</w:t>
            </w:r>
            <w:r>
              <w:t xml:space="preserve"> </w:t>
            </w:r>
            <w:r w:rsidRPr="00B94932">
              <w:rPr>
                <w:lang w:val="uk-UA"/>
              </w:rPr>
              <w:t xml:space="preserve">(фасовка по </w:t>
            </w:r>
            <w:r w:rsidRPr="00B94932">
              <w:t xml:space="preserve"> 1л</w:t>
            </w:r>
            <w:r w:rsidRPr="00B94932">
              <w:rPr>
                <w:lang w:val="uk-UA"/>
              </w:rPr>
              <w:t>)</w:t>
            </w:r>
          </w:p>
        </w:tc>
        <w:tc>
          <w:tcPr>
            <w:tcW w:w="5245" w:type="dxa"/>
          </w:tcPr>
          <w:p w:rsidR="00E166D4" w:rsidRDefault="00E166D4" w:rsidP="00FC606D">
            <w:pPr>
              <w:widowControl/>
              <w:jc w:val="both"/>
            </w:pPr>
            <w:r>
              <w:t xml:space="preserve">Качество продукции должно соответствовать </w:t>
            </w:r>
            <w:r w:rsidRPr="00F57D32">
              <w:t>ГОСТ 31450-2013</w:t>
            </w:r>
            <w:r>
              <w:t xml:space="preserve"> и санитарным правилам, действующим в РФ. Фасовка твердая упаковка 1,0 литра. Срок годности продукции 180 дней.</w:t>
            </w:r>
          </w:p>
          <w:p w:rsidR="00E166D4" w:rsidRDefault="00E166D4" w:rsidP="00FC606D">
            <w:pPr>
              <w:widowControl/>
              <w:jc w:val="both"/>
            </w:pPr>
            <w:r>
              <w:t xml:space="preserve">Цельное молоко должно содержать жира не </w:t>
            </w:r>
            <w:r>
              <w:lastRenderedPageBreak/>
              <w:t>менее 2,5%,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w:t>
            </w:r>
          </w:p>
        </w:tc>
        <w:tc>
          <w:tcPr>
            <w:tcW w:w="992" w:type="dxa"/>
            <w:vAlign w:val="center"/>
          </w:tcPr>
          <w:p w:rsidR="00E166D4" w:rsidRPr="00B94932" w:rsidRDefault="00E166D4" w:rsidP="00B94932">
            <w:pPr>
              <w:jc w:val="center"/>
              <w:rPr>
                <w:lang w:val="en-US"/>
              </w:rPr>
            </w:pPr>
            <w:r w:rsidRPr="00B94932">
              <w:lastRenderedPageBreak/>
              <w:t>шт</w:t>
            </w:r>
          </w:p>
        </w:tc>
        <w:tc>
          <w:tcPr>
            <w:tcW w:w="957" w:type="dxa"/>
            <w:vAlign w:val="center"/>
          </w:tcPr>
          <w:p w:rsidR="00E166D4" w:rsidRPr="00B94932" w:rsidRDefault="00E166D4" w:rsidP="00B94932">
            <w:pPr>
              <w:jc w:val="center"/>
            </w:pPr>
            <w:r w:rsidRPr="00B94932">
              <w:rPr>
                <w:lang w:val="en-US"/>
              </w:rPr>
              <w:t>100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lastRenderedPageBreak/>
              <w:t>3</w:t>
            </w:r>
          </w:p>
        </w:tc>
        <w:tc>
          <w:tcPr>
            <w:tcW w:w="1985" w:type="dxa"/>
            <w:vAlign w:val="center"/>
          </w:tcPr>
          <w:p w:rsidR="00E166D4" w:rsidRPr="00B94932" w:rsidRDefault="00E166D4" w:rsidP="00B94932">
            <w:r w:rsidRPr="00B94932">
              <w:t>Молоко д/х 3,2%</w:t>
            </w:r>
          </w:p>
          <w:p w:rsidR="00E166D4" w:rsidRPr="00B94932" w:rsidRDefault="00E166D4" w:rsidP="00B94932">
            <w:r w:rsidRPr="00B94932">
              <w:t>(фасовка по 1л)</w:t>
            </w:r>
          </w:p>
        </w:tc>
        <w:tc>
          <w:tcPr>
            <w:tcW w:w="5245" w:type="dxa"/>
          </w:tcPr>
          <w:p w:rsidR="00E166D4" w:rsidRDefault="00E166D4" w:rsidP="00FC606D">
            <w:pPr>
              <w:widowControl/>
              <w:jc w:val="both"/>
            </w:pPr>
            <w:r>
              <w:t xml:space="preserve">Качество продукции должно соответствовать </w:t>
            </w:r>
            <w:r w:rsidRPr="00F57D32">
              <w:t>ГОСТ 31450-2013</w:t>
            </w:r>
            <w:r>
              <w:t xml:space="preserve"> и санитарным правилам, действующим в РФ. Фасовка твердая упаковка 1,0 литра. Срок годности продукции 180 дней.</w:t>
            </w:r>
          </w:p>
          <w:p w:rsidR="00E166D4" w:rsidRDefault="00E166D4" w:rsidP="00FC606D">
            <w:pPr>
              <w:widowControl/>
              <w:jc w:val="both"/>
            </w:pPr>
            <w:r>
              <w:t>Цельное молоко должно содержать жира не менее 3,2%, должно иметь однородную жидкость без осадка, вкус и запах должны быть чистыми, без посторонних, не свойственных свежему молоку привкусов и запахов, цвет белый, со слегка желтоватым оттенком.</w:t>
            </w:r>
          </w:p>
        </w:tc>
        <w:tc>
          <w:tcPr>
            <w:tcW w:w="992" w:type="dxa"/>
            <w:vAlign w:val="center"/>
          </w:tcPr>
          <w:p w:rsidR="00E166D4" w:rsidRPr="00B94932" w:rsidRDefault="00E166D4" w:rsidP="00B94932">
            <w:pPr>
              <w:jc w:val="center"/>
            </w:pPr>
            <w:r w:rsidRPr="00B94932">
              <w:t>шт</w:t>
            </w:r>
          </w:p>
        </w:tc>
        <w:tc>
          <w:tcPr>
            <w:tcW w:w="957" w:type="dxa"/>
            <w:vAlign w:val="center"/>
          </w:tcPr>
          <w:p w:rsidR="00E166D4" w:rsidRPr="00B94932" w:rsidRDefault="00E166D4" w:rsidP="00B94932">
            <w:pPr>
              <w:jc w:val="center"/>
            </w:pPr>
            <w:r w:rsidRPr="00B94932">
              <w:t>100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4</w:t>
            </w:r>
          </w:p>
        </w:tc>
        <w:tc>
          <w:tcPr>
            <w:tcW w:w="1985" w:type="dxa"/>
            <w:vAlign w:val="center"/>
          </w:tcPr>
          <w:p w:rsidR="00E166D4" w:rsidRPr="00B94932" w:rsidRDefault="00E166D4" w:rsidP="00B94932">
            <w:r w:rsidRPr="00B94932">
              <w:t>Кефир 2,5% (фасовка по 0,9л)</w:t>
            </w:r>
          </w:p>
        </w:tc>
        <w:tc>
          <w:tcPr>
            <w:tcW w:w="5245" w:type="dxa"/>
          </w:tcPr>
          <w:p w:rsidR="00E166D4" w:rsidRDefault="00E166D4" w:rsidP="00FC606D">
            <w:pPr>
              <w:widowControl/>
              <w:jc w:val="both"/>
            </w:pPr>
            <w:r>
              <w:rPr>
                <w:color w:val="000000"/>
              </w:rPr>
              <w:t xml:space="preserve">Кефир, жирность 2,5, однородная нежная консистенция с ненарушенным или частично нарушенным сгустком. Допускается газообразование в виде отдельных глазков, вызванное нормальной микрофлорой. На поверхности кефира допускается незначительное отделение сыворотки. </w:t>
            </w:r>
            <w:r>
              <w:t>Фасовка  0,9 литр.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Продукция должна соответствовать ГОСТ 31454-2012.</w:t>
            </w:r>
          </w:p>
          <w:p w:rsidR="00E166D4" w:rsidRDefault="00E166D4" w:rsidP="00FC606D">
            <w:pPr>
              <w:widowControl/>
              <w:jc w:val="both"/>
            </w:pPr>
            <w:r>
              <w:t>Страна производства РФ.</w:t>
            </w:r>
          </w:p>
        </w:tc>
        <w:tc>
          <w:tcPr>
            <w:tcW w:w="992" w:type="dxa"/>
            <w:vAlign w:val="center"/>
          </w:tcPr>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100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5</w:t>
            </w:r>
          </w:p>
        </w:tc>
        <w:tc>
          <w:tcPr>
            <w:tcW w:w="1985" w:type="dxa"/>
            <w:vAlign w:val="center"/>
          </w:tcPr>
          <w:p w:rsidR="00E166D4" w:rsidRPr="00B94932" w:rsidRDefault="00E166D4" w:rsidP="00B94932">
            <w:r w:rsidRPr="00B94932">
              <w:t>Кефир 2,5%</w:t>
            </w:r>
          </w:p>
          <w:p w:rsidR="00E166D4" w:rsidRPr="00B94932" w:rsidRDefault="00E166D4" w:rsidP="00B94932">
            <w:r w:rsidRPr="00B94932">
              <w:t>(фасовка по 0,450л)</w:t>
            </w:r>
          </w:p>
        </w:tc>
        <w:tc>
          <w:tcPr>
            <w:tcW w:w="5245" w:type="dxa"/>
          </w:tcPr>
          <w:p w:rsidR="00E166D4" w:rsidRDefault="00E166D4" w:rsidP="00FC606D">
            <w:pPr>
              <w:widowControl/>
              <w:jc w:val="both"/>
            </w:pPr>
            <w:r>
              <w:rPr>
                <w:color w:val="000000"/>
              </w:rPr>
              <w:t xml:space="preserve">Кефир, жирность 2,5, однородная нежная консистенция с ненарушенным или частично нарушенным сгустком. Допускается газообразование в виде отдельных глазков, вызванное нормальной микрофлорой. На поверхности кефира допускается незначительное отделение сыворотки. </w:t>
            </w:r>
            <w:r>
              <w:t>Фасовка  0,450 литр.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Продукция должна соответствовать ГОСТ 31454-2012.</w:t>
            </w:r>
          </w:p>
          <w:p w:rsidR="00E166D4" w:rsidRDefault="00E166D4" w:rsidP="00FC606D">
            <w:pPr>
              <w:widowControl/>
              <w:jc w:val="both"/>
              <w:rPr>
                <w:color w:val="000000"/>
              </w:rPr>
            </w:pPr>
            <w:r>
              <w:t>Страна производства РФ.</w:t>
            </w:r>
          </w:p>
        </w:tc>
        <w:tc>
          <w:tcPr>
            <w:tcW w:w="992" w:type="dxa"/>
            <w:vAlign w:val="center"/>
          </w:tcPr>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500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6</w:t>
            </w:r>
          </w:p>
        </w:tc>
        <w:tc>
          <w:tcPr>
            <w:tcW w:w="1985" w:type="dxa"/>
            <w:vAlign w:val="center"/>
          </w:tcPr>
          <w:p w:rsidR="00E166D4" w:rsidRPr="00B94932" w:rsidRDefault="00E166D4" w:rsidP="00B94932">
            <w:r w:rsidRPr="00B94932">
              <w:t xml:space="preserve">Кефир 2,5% </w:t>
            </w:r>
            <w:r w:rsidRPr="00B94932">
              <w:rPr>
                <w:lang w:val="uk-UA"/>
              </w:rPr>
              <w:t xml:space="preserve">(фасовка  стакан по </w:t>
            </w:r>
            <w:r w:rsidRPr="00B94932">
              <w:t>0,2</w:t>
            </w:r>
            <w:r w:rsidRPr="00B94932">
              <w:rPr>
                <w:lang w:val="uk-UA"/>
              </w:rPr>
              <w:t> </w:t>
            </w:r>
            <w:r w:rsidRPr="00B94932">
              <w:t>л</w:t>
            </w:r>
            <w:r w:rsidRPr="00B94932">
              <w:rPr>
                <w:lang w:val="uk-UA"/>
              </w:rPr>
              <w:t>)</w:t>
            </w:r>
          </w:p>
        </w:tc>
        <w:tc>
          <w:tcPr>
            <w:tcW w:w="5245" w:type="dxa"/>
          </w:tcPr>
          <w:p w:rsidR="00E166D4" w:rsidRDefault="00E166D4" w:rsidP="00FC606D">
            <w:pPr>
              <w:widowControl/>
              <w:jc w:val="both"/>
            </w:pPr>
            <w:r>
              <w:rPr>
                <w:color w:val="000000"/>
              </w:rPr>
              <w:t xml:space="preserve">Кефир, жирность 2,5, однородная нежная консистенция с ненарушенным или частично нарушенным сгустком. Допускается газообразование в виде отдельных глазков, вызванное нормальной микрофлорой. На поверхности кефира допускается незначительное отделение сыворотки. </w:t>
            </w:r>
            <w:r>
              <w:t>Фасовка  стакан 0,2 литр.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 xml:space="preserve">Продукция должна соответствовать ГОСТ </w:t>
            </w:r>
            <w:r>
              <w:lastRenderedPageBreak/>
              <w:t>31454-2012.</w:t>
            </w:r>
          </w:p>
          <w:p w:rsidR="00E166D4" w:rsidRDefault="00E166D4" w:rsidP="00FC606D">
            <w:pPr>
              <w:widowControl/>
              <w:jc w:val="both"/>
              <w:rPr>
                <w:color w:val="000000"/>
              </w:rPr>
            </w:pPr>
            <w:r>
              <w:t>Страна производства РФ.</w:t>
            </w:r>
          </w:p>
        </w:tc>
        <w:tc>
          <w:tcPr>
            <w:tcW w:w="992" w:type="dxa"/>
            <w:vAlign w:val="center"/>
          </w:tcPr>
          <w:p w:rsidR="00E166D4" w:rsidRPr="00B94932" w:rsidRDefault="00E166D4" w:rsidP="00B94932">
            <w:pPr>
              <w:jc w:val="center"/>
              <w:rPr>
                <w:lang w:val="en-US"/>
              </w:rPr>
            </w:pPr>
            <w:r w:rsidRPr="00B94932">
              <w:lastRenderedPageBreak/>
              <w:t>шт</w:t>
            </w:r>
          </w:p>
        </w:tc>
        <w:tc>
          <w:tcPr>
            <w:tcW w:w="957" w:type="dxa"/>
            <w:vAlign w:val="center"/>
          </w:tcPr>
          <w:p w:rsidR="00E166D4" w:rsidRPr="00B94932" w:rsidRDefault="00E166D4" w:rsidP="00B94932">
            <w:pPr>
              <w:jc w:val="center"/>
              <w:rPr>
                <w:lang w:val="en-US"/>
              </w:rPr>
            </w:pPr>
            <w:r w:rsidRPr="00B94932">
              <w:rPr>
                <w:lang w:val="en-US"/>
              </w:rPr>
              <w:t>10000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lastRenderedPageBreak/>
              <w:t>7</w:t>
            </w:r>
          </w:p>
        </w:tc>
        <w:tc>
          <w:tcPr>
            <w:tcW w:w="1985" w:type="dxa"/>
            <w:vAlign w:val="center"/>
          </w:tcPr>
          <w:p w:rsidR="00E166D4" w:rsidRPr="00B94932" w:rsidRDefault="00E166D4" w:rsidP="00B94932">
            <w:r w:rsidRPr="00B94932">
              <w:t xml:space="preserve">Ряженка 4% </w:t>
            </w:r>
            <w:r w:rsidRPr="00B94932">
              <w:rPr>
                <w:lang w:val="uk-UA"/>
              </w:rPr>
              <w:t xml:space="preserve">(фасовка  стакан по </w:t>
            </w:r>
            <w:r w:rsidRPr="00B94932">
              <w:t>0,2</w:t>
            </w:r>
            <w:r w:rsidRPr="00B94932">
              <w:rPr>
                <w:lang w:val="uk-UA"/>
              </w:rPr>
              <w:t xml:space="preserve"> </w:t>
            </w:r>
            <w:r w:rsidRPr="00B94932">
              <w:t>л</w:t>
            </w:r>
            <w:r w:rsidRPr="00B94932">
              <w:rPr>
                <w:lang w:val="uk-UA"/>
              </w:rPr>
              <w:t>)</w:t>
            </w:r>
          </w:p>
        </w:tc>
        <w:tc>
          <w:tcPr>
            <w:tcW w:w="5245" w:type="dxa"/>
          </w:tcPr>
          <w:p w:rsidR="00E166D4" w:rsidRDefault="00E166D4" w:rsidP="00FC606D">
            <w:pPr>
              <w:widowControl/>
              <w:jc w:val="both"/>
            </w:pPr>
            <w:r>
              <w:t>Ряженка 4% жирности: однородная масса с в виде единичных пузырьков, за счет развития нормальной микрофлоры в ряженке. Вкус чистый кисломолочный с выявленным привкусом пастеризации и пряжености. Цвет молочно-белый с кремовым оттенком. Фасовка  стакан  0,2 литр.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Продукция должна соответствовать ГОСТ 31455-2012.</w:t>
            </w:r>
          </w:p>
          <w:p w:rsidR="00E166D4" w:rsidRDefault="00E166D4" w:rsidP="00FC606D">
            <w:pPr>
              <w:widowControl/>
              <w:jc w:val="both"/>
            </w:pPr>
            <w:r>
              <w:t>Страна производства РФ.</w:t>
            </w:r>
          </w:p>
        </w:tc>
        <w:tc>
          <w:tcPr>
            <w:tcW w:w="992" w:type="dxa"/>
            <w:vAlign w:val="center"/>
          </w:tcPr>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100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8</w:t>
            </w:r>
          </w:p>
        </w:tc>
        <w:tc>
          <w:tcPr>
            <w:tcW w:w="1985" w:type="dxa"/>
            <w:vAlign w:val="center"/>
          </w:tcPr>
          <w:p w:rsidR="00E166D4" w:rsidRPr="00B94932" w:rsidRDefault="00E166D4" w:rsidP="00B94932">
            <w:r w:rsidRPr="00B94932">
              <w:t>Сметана 20% (</w:t>
            </w:r>
            <w:r w:rsidRPr="00B94932">
              <w:rPr>
                <w:lang w:val="uk-UA"/>
              </w:rPr>
              <w:t xml:space="preserve">фасовка по </w:t>
            </w:r>
            <w:r w:rsidRPr="00B94932">
              <w:t>0,4</w:t>
            </w:r>
            <w:r w:rsidRPr="00B94932">
              <w:rPr>
                <w:lang w:val="uk-UA"/>
              </w:rPr>
              <w:t xml:space="preserve"> </w:t>
            </w:r>
            <w:r w:rsidRPr="00B94932">
              <w:t>л</w:t>
            </w:r>
            <w:r w:rsidRPr="00B94932">
              <w:rPr>
                <w:lang w:val="uk-UA"/>
              </w:rPr>
              <w:t>)</w:t>
            </w:r>
          </w:p>
        </w:tc>
        <w:tc>
          <w:tcPr>
            <w:tcW w:w="5245" w:type="dxa"/>
          </w:tcPr>
          <w:p w:rsidR="00E166D4" w:rsidRDefault="00E166D4" w:rsidP="00FC606D">
            <w:pPr>
              <w:widowControl/>
              <w:jc w:val="both"/>
            </w:pPr>
            <w:r>
              <w:t>Вкус и запах: чистый, кисломолочный с выраженным привкусом и ароматом, свойственным пастеризованному продукту, без посторонних вкусов и запахов. Внешний вид и консистенция: однородная масса с глянцевой поверхностью, густая. Цвет белый с кремовым оттенком, равномерный по всей массе. Жирность 20%. Фасовка 0,4-0,5 кг полиэтиленовый пакет.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Продукция должна соответствовать ГОСТ 31452-2012.</w:t>
            </w:r>
          </w:p>
          <w:p w:rsidR="00E166D4" w:rsidRDefault="00E166D4" w:rsidP="00FC606D">
            <w:pPr>
              <w:widowControl/>
              <w:jc w:val="both"/>
            </w:pPr>
            <w:r>
              <w:t>Страна производства РФ.</w:t>
            </w:r>
          </w:p>
        </w:tc>
        <w:tc>
          <w:tcPr>
            <w:tcW w:w="992" w:type="dxa"/>
            <w:vAlign w:val="center"/>
          </w:tcPr>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400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9</w:t>
            </w:r>
          </w:p>
        </w:tc>
        <w:tc>
          <w:tcPr>
            <w:tcW w:w="1985" w:type="dxa"/>
            <w:vAlign w:val="center"/>
          </w:tcPr>
          <w:p w:rsidR="00E166D4" w:rsidRPr="00B94932" w:rsidRDefault="00E166D4" w:rsidP="00B94932">
            <w:r w:rsidRPr="00B94932">
              <w:t>Сметана  20%</w:t>
            </w:r>
            <w:r w:rsidRPr="00B94932">
              <w:rPr>
                <w:lang w:val="uk-UA"/>
              </w:rPr>
              <w:t xml:space="preserve"> (фасовка стакан  по </w:t>
            </w:r>
            <w:r w:rsidRPr="00B94932">
              <w:t>0,2</w:t>
            </w:r>
            <w:r w:rsidRPr="00B94932">
              <w:rPr>
                <w:lang w:val="uk-UA"/>
              </w:rPr>
              <w:t> </w:t>
            </w:r>
            <w:r w:rsidRPr="00B94932">
              <w:t>л</w:t>
            </w:r>
            <w:r w:rsidRPr="00B94932">
              <w:rPr>
                <w:lang w:val="uk-UA"/>
              </w:rPr>
              <w:t>)</w:t>
            </w:r>
          </w:p>
        </w:tc>
        <w:tc>
          <w:tcPr>
            <w:tcW w:w="5245" w:type="dxa"/>
          </w:tcPr>
          <w:p w:rsidR="00E166D4" w:rsidRDefault="00E166D4" w:rsidP="00FC606D">
            <w:pPr>
              <w:widowControl/>
              <w:jc w:val="both"/>
            </w:pPr>
            <w:r>
              <w:t>Вкус и запах: чистый, кисломолочный с выраженным привкусом и ароматом, свойственным пастеризованному продукту, без посторонних вкусов и запахов. Внешний вид и консистенция: однородная масса сглянцевой поверхностью, густая. Цвет белый с кремовым оттенком, равномерный по всей массе. Жирность 20%. Фасовка 0,2 кг полиэтиленовый пакет. Срок годности продукта не должен превышать 14 дней с момента производства. Температура хранения 4+-2С.</w:t>
            </w:r>
          </w:p>
          <w:p w:rsidR="00E166D4" w:rsidRDefault="00E166D4" w:rsidP="00FC606D">
            <w:pPr>
              <w:widowControl/>
              <w:jc w:val="both"/>
            </w:pPr>
            <w:r>
              <w:t>Продукция должна соответствовать ГОСТ 31452-2012.</w:t>
            </w:r>
          </w:p>
          <w:p w:rsidR="00E166D4" w:rsidRDefault="00E166D4" w:rsidP="00FC606D">
            <w:pPr>
              <w:widowControl/>
              <w:jc w:val="both"/>
            </w:pPr>
            <w:r>
              <w:t>Страна производства РФ</w:t>
            </w:r>
          </w:p>
        </w:tc>
        <w:tc>
          <w:tcPr>
            <w:tcW w:w="992" w:type="dxa"/>
            <w:vAlign w:val="center"/>
          </w:tcPr>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100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10</w:t>
            </w:r>
          </w:p>
        </w:tc>
        <w:tc>
          <w:tcPr>
            <w:tcW w:w="1985" w:type="dxa"/>
            <w:vAlign w:val="center"/>
          </w:tcPr>
          <w:p w:rsidR="00E166D4" w:rsidRPr="00B94932" w:rsidRDefault="00E166D4" w:rsidP="00B94932">
            <w:r w:rsidRPr="00B94932">
              <w:t>Творог весовой 9%</w:t>
            </w:r>
          </w:p>
        </w:tc>
        <w:tc>
          <w:tcPr>
            <w:tcW w:w="5245" w:type="dxa"/>
          </w:tcPr>
          <w:p w:rsidR="00E166D4" w:rsidRDefault="00E166D4" w:rsidP="00FC606D">
            <w:pPr>
              <w:widowControl/>
              <w:jc w:val="both"/>
            </w:pPr>
            <w:r>
              <w:rPr>
                <w:color w:val="000000"/>
              </w:rPr>
              <w:t xml:space="preserve">Творог, жирность 9%, должен иметь вкус и запах нежные, кисло-молочные, без посторонних привкусов и запахов, консистенция нежная, допускается неоднородная; цвет белый, слегка желтоватый, с кремовым оттенком, равномерный по всей массе.  </w:t>
            </w:r>
            <w:r>
              <w:t xml:space="preserve">Срок годности на момент поставки должен составлять не менее 90% от общего срока годности. Продукция должна соответствовать </w:t>
            </w:r>
            <w:r w:rsidRPr="00F57D32">
              <w:t>ГОСТ 31453-2013</w:t>
            </w:r>
            <w:r>
              <w:t>. Страна производства РФ.</w:t>
            </w:r>
          </w:p>
        </w:tc>
        <w:tc>
          <w:tcPr>
            <w:tcW w:w="992" w:type="dxa"/>
            <w:vAlign w:val="center"/>
          </w:tcPr>
          <w:p w:rsidR="00E166D4" w:rsidRPr="00B94932" w:rsidRDefault="00E166D4" w:rsidP="00B94932">
            <w:pPr>
              <w:jc w:val="center"/>
              <w:rPr>
                <w:lang w:val="en-US"/>
              </w:rPr>
            </w:pPr>
            <w:r w:rsidRPr="00B94932">
              <w:t>кг</w:t>
            </w:r>
          </w:p>
        </w:tc>
        <w:tc>
          <w:tcPr>
            <w:tcW w:w="957" w:type="dxa"/>
            <w:vAlign w:val="center"/>
          </w:tcPr>
          <w:p w:rsidR="00E166D4" w:rsidRPr="00B94932" w:rsidRDefault="00E166D4" w:rsidP="00B94932">
            <w:pPr>
              <w:jc w:val="center"/>
              <w:rPr>
                <w:lang w:val="en-US"/>
              </w:rPr>
            </w:pPr>
            <w:r w:rsidRPr="00B94932">
              <w:rPr>
                <w:lang w:val="en-US"/>
              </w:rPr>
              <w:t>350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lastRenderedPageBreak/>
              <w:t>11</w:t>
            </w:r>
          </w:p>
        </w:tc>
        <w:tc>
          <w:tcPr>
            <w:tcW w:w="1985" w:type="dxa"/>
            <w:vAlign w:val="center"/>
          </w:tcPr>
          <w:p w:rsidR="00E166D4" w:rsidRPr="00B94932" w:rsidRDefault="00E166D4" w:rsidP="00B94932">
            <w:r w:rsidRPr="00B94932">
              <w:t xml:space="preserve">Творог 9% </w:t>
            </w:r>
            <w:r w:rsidRPr="00B94932">
              <w:rPr>
                <w:lang w:val="uk-UA"/>
              </w:rPr>
              <w:t xml:space="preserve">(фасовка по </w:t>
            </w:r>
            <w:r w:rsidRPr="00B94932">
              <w:t>0,180</w:t>
            </w:r>
            <w:r w:rsidRPr="00B94932">
              <w:rPr>
                <w:lang w:val="uk-UA"/>
              </w:rPr>
              <w:t xml:space="preserve"> к</w:t>
            </w:r>
            <w:r w:rsidRPr="00B94932">
              <w:t>г</w:t>
            </w:r>
            <w:r w:rsidRPr="00B94932">
              <w:rPr>
                <w:lang w:val="uk-UA"/>
              </w:rPr>
              <w:t>)</w:t>
            </w:r>
          </w:p>
        </w:tc>
        <w:tc>
          <w:tcPr>
            <w:tcW w:w="5245" w:type="dxa"/>
          </w:tcPr>
          <w:p w:rsidR="00E166D4" w:rsidRDefault="00E166D4" w:rsidP="00FC606D">
            <w:pPr>
              <w:jc w:val="both"/>
            </w:pPr>
            <w:r>
              <w:rPr>
                <w:color w:val="000000"/>
              </w:rPr>
              <w:t xml:space="preserve">Творог, жирность 9%, должен иметь вкус и запах нежные, кисло-молочные, без посторонних привкусов и запахов, консистенция нежная, допускается неоднородная; цвет белый, слегка желтоватый, с кремовым оттенком, равномерный по всей массе. </w:t>
            </w:r>
            <w:r>
              <w:t>Срок годности на момент поставки должен составлять не менее 90% от общего срока годности. Фасовка продукции 0,180-0,200 кг.</w:t>
            </w:r>
          </w:p>
          <w:p w:rsidR="00E166D4" w:rsidRDefault="00E166D4" w:rsidP="00FC606D">
            <w:pPr>
              <w:jc w:val="both"/>
              <w:rPr>
                <w:color w:val="000000"/>
              </w:rPr>
            </w:pPr>
            <w:r>
              <w:t xml:space="preserve">Продукция должна соответствовать </w:t>
            </w:r>
            <w:r w:rsidRPr="00F57D32">
              <w:t>ГОСТ 31453-2013</w:t>
            </w:r>
            <w:r>
              <w:t xml:space="preserve">. </w:t>
            </w:r>
            <w:r>
              <w:rPr>
                <w:color w:val="000000"/>
              </w:rPr>
              <w:t xml:space="preserve">                                                                                   </w:t>
            </w:r>
          </w:p>
          <w:p w:rsidR="00E166D4" w:rsidRDefault="00E166D4" w:rsidP="00FC606D">
            <w:pPr>
              <w:widowControl/>
              <w:jc w:val="both"/>
            </w:pPr>
            <w:r>
              <w:rPr>
                <w:lang w:val="uk-UA"/>
              </w:rPr>
              <w:t xml:space="preserve">Срок годности продукта </w:t>
            </w:r>
            <w:r>
              <w:t>не должен превышать 7 дней с момента производства. Температура хранения 4+-2С.</w:t>
            </w:r>
          </w:p>
          <w:p w:rsidR="00E166D4" w:rsidRDefault="00E166D4" w:rsidP="00FC606D">
            <w:pPr>
              <w:widowControl/>
              <w:jc w:val="both"/>
            </w:pPr>
            <w:r>
              <w:t>Страна производства РФ.</w:t>
            </w:r>
          </w:p>
        </w:tc>
        <w:tc>
          <w:tcPr>
            <w:tcW w:w="992" w:type="dxa"/>
            <w:vAlign w:val="center"/>
          </w:tcPr>
          <w:p w:rsidR="00E166D4" w:rsidRPr="00B94932" w:rsidRDefault="00E166D4" w:rsidP="00B94932">
            <w:pPr>
              <w:snapToGrid w:val="0"/>
              <w:jc w:val="center"/>
            </w:pPr>
          </w:p>
          <w:p w:rsidR="00E166D4" w:rsidRPr="00B94932" w:rsidRDefault="00E166D4" w:rsidP="00B94932">
            <w:pPr>
              <w:jc w:val="center"/>
            </w:pPr>
            <w:r w:rsidRPr="00B94932">
              <w:t>шт</w:t>
            </w:r>
          </w:p>
        </w:tc>
        <w:tc>
          <w:tcPr>
            <w:tcW w:w="957" w:type="dxa"/>
            <w:vAlign w:val="center"/>
          </w:tcPr>
          <w:p w:rsidR="00E166D4" w:rsidRPr="00B94932" w:rsidRDefault="00E166D4" w:rsidP="00B94932">
            <w:pPr>
              <w:jc w:val="center"/>
              <w:rPr>
                <w:lang w:val="en-US"/>
              </w:rPr>
            </w:pPr>
            <w:r w:rsidRPr="00B94932">
              <w:t>200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12</w:t>
            </w:r>
          </w:p>
        </w:tc>
        <w:tc>
          <w:tcPr>
            <w:tcW w:w="1985" w:type="dxa"/>
            <w:vAlign w:val="center"/>
          </w:tcPr>
          <w:p w:rsidR="00E166D4" w:rsidRPr="00B94932" w:rsidRDefault="00E166D4" w:rsidP="00B94932">
            <w:r w:rsidRPr="00B94932">
              <w:t>Йогур</w:t>
            </w:r>
            <w:r w:rsidRPr="00B94932">
              <w:rPr>
                <w:lang w:val="uk-UA"/>
              </w:rPr>
              <w:t>т ф</w:t>
            </w:r>
            <w:r w:rsidRPr="00B94932">
              <w:t xml:space="preserve">руктовый 1,2% стакан </w:t>
            </w:r>
            <w:r w:rsidRPr="00B94932">
              <w:rPr>
                <w:lang w:val="uk-UA"/>
              </w:rPr>
              <w:t>(фасовка  0,1</w:t>
            </w:r>
            <w:r w:rsidRPr="00B94932">
              <w:t xml:space="preserve">00 </w:t>
            </w:r>
            <w:r w:rsidRPr="00B94932">
              <w:rPr>
                <w:lang w:val="uk-UA"/>
              </w:rPr>
              <w:t>к</w:t>
            </w:r>
            <w:r w:rsidRPr="00B94932">
              <w:t>г</w:t>
            </w:r>
            <w:r w:rsidRPr="00B94932">
              <w:rPr>
                <w:lang w:val="uk-UA"/>
              </w:rPr>
              <w:t>)</w:t>
            </w:r>
          </w:p>
        </w:tc>
        <w:tc>
          <w:tcPr>
            <w:tcW w:w="5245" w:type="dxa"/>
          </w:tcPr>
          <w:p w:rsidR="00E166D4" w:rsidRDefault="00E166D4" w:rsidP="00FC606D">
            <w:pPr>
              <w:widowControl/>
              <w:jc w:val="both"/>
            </w:pPr>
            <w:r>
              <w:rPr>
                <w:color w:val="000000"/>
              </w:rPr>
              <w:t xml:space="preserve">Йогурт 1,2% жирности,  масса однородная, в меру вязкая, желеобразная или кремообразная. При выработке вкусоароматическими пищевыми добавками и вкусоароматизаторами - с соответствующим вкусом и ароматом внесенного ингредиента. </w:t>
            </w:r>
            <w:r>
              <w:t>Фасовка  стакан  0,95- 0,125 кг. Срок годности продукта должен соответствовать сроку годности продукта, указанному в сопроводительных документах при поставке товара.</w:t>
            </w:r>
          </w:p>
          <w:p w:rsidR="00E166D4" w:rsidRDefault="00E166D4" w:rsidP="00FC606D">
            <w:pPr>
              <w:widowControl/>
            </w:pPr>
            <w:r>
              <w:t>В соответствии с положениями Федерального Закона 88-ФЗ от 12.06.2008г. «Технический регламент на молоко и молочную продукцию» и СаНПиНом 2.3.2.1078-01.</w:t>
            </w:r>
          </w:p>
        </w:tc>
        <w:tc>
          <w:tcPr>
            <w:tcW w:w="992" w:type="dxa"/>
            <w:vAlign w:val="center"/>
          </w:tcPr>
          <w:p w:rsidR="00E166D4" w:rsidRPr="00B94932" w:rsidRDefault="00E166D4" w:rsidP="00B94932">
            <w:pPr>
              <w:snapToGrid w:val="0"/>
              <w:jc w:val="center"/>
            </w:pPr>
          </w:p>
          <w:p w:rsidR="00E166D4" w:rsidRPr="00B94932" w:rsidRDefault="00E166D4" w:rsidP="00B94932">
            <w:pPr>
              <w:jc w:val="center"/>
              <w:rPr>
                <w:lang w:val="en-US"/>
              </w:rPr>
            </w:pPr>
            <w:r w:rsidRPr="00B94932">
              <w:t>шт</w:t>
            </w:r>
          </w:p>
        </w:tc>
        <w:tc>
          <w:tcPr>
            <w:tcW w:w="957" w:type="dxa"/>
            <w:vAlign w:val="center"/>
          </w:tcPr>
          <w:p w:rsidR="00E166D4" w:rsidRPr="00B94932" w:rsidRDefault="00E166D4" w:rsidP="00B94932">
            <w:pPr>
              <w:jc w:val="center"/>
              <w:rPr>
                <w:lang w:val="en-US"/>
              </w:rPr>
            </w:pPr>
            <w:r w:rsidRPr="00B94932">
              <w:rPr>
                <w:lang w:val="en-US"/>
              </w:rPr>
              <w:t>500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13</w:t>
            </w:r>
          </w:p>
        </w:tc>
        <w:tc>
          <w:tcPr>
            <w:tcW w:w="1985" w:type="dxa"/>
            <w:vAlign w:val="center"/>
          </w:tcPr>
          <w:p w:rsidR="00E166D4" w:rsidRPr="00B94932" w:rsidRDefault="00E166D4" w:rsidP="00B94932">
            <w:r w:rsidRPr="00B94932">
              <w:t>Масло сливочное 72,5 %</w:t>
            </w:r>
          </w:p>
        </w:tc>
        <w:tc>
          <w:tcPr>
            <w:tcW w:w="5245" w:type="dxa"/>
          </w:tcPr>
          <w:p w:rsidR="00E166D4" w:rsidRDefault="00E166D4" w:rsidP="00FC606D">
            <w:pPr>
              <w:widowControl/>
              <w:jc w:val="both"/>
            </w:pPr>
            <w:r>
              <w:t>высшего сорта 72,5-82,5% жирности.</w:t>
            </w:r>
          </w:p>
          <w:p w:rsidR="00E166D4" w:rsidRDefault="00E166D4" w:rsidP="00FC606D">
            <w:pPr>
              <w:widowControl/>
              <w:jc w:val="both"/>
            </w:pPr>
            <w:r>
              <w:t>Соответствие ГОСТ</w:t>
            </w:r>
            <w:r>
              <w:rPr>
                <w:lang w:val="uk-UA"/>
              </w:rPr>
              <w:t> </w:t>
            </w:r>
            <w:r>
              <w:t>Р 32261-2013 Изготовленное из пастеризованных сливок. Наличие растительных жиров не допускается. Расфасовано в картонные коробки массой нетто по 5</w:t>
            </w:r>
            <w:r>
              <w:rPr>
                <w:lang w:val="uk-UA"/>
              </w:rPr>
              <w:t xml:space="preserve"> </w:t>
            </w:r>
            <w:r>
              <w:t>кг</w:t>
            </w:r>
            <w:r>
              <w:rPr>
                <w:lang w:val="uk-UA"/>
              </w:rPr>
              <w:t>, если иное не указано в заявке</w:t>
            </w:r>
            <w:r>
              <w:t>.</w:t>
            </w:r>
          </w:p>
        </w:tc>
        <w:tc>
          <w:tcPr>
            <w:tcW w:w="992" w:type="dxa"/>
            <w:vAlign w:val="center"/>
          </w:tcPr>
          <w:p w:rsidR="00E166D4" w:rsidRPr="00B94932" w:rsidRDefault="00E166D4" w:rsidP="00B94932">
            <w:pPr>
              <w:jc w:val="center"/>
              <w:rPr>
                <w:lang w:val="en-US"/>
              </w:rPr>
            </w:pPr>
            <w:r w:rsidRPr="00B94932">
              <w:t>кг.</w:t>
            </w:r>
          </w:p>
        </w:tc>
        <w:tc>
          <w:tcPr>
            <w:tcW w:w="957" w:type="dxa"/>
            <w:vAlign w:val="center"/>
          </w:tcPr>
          <w:p w:rsidR="00E166D4" w:rsidRPr="00B94932" w:rsidRDefault="00E166D4" w:rsidP="00B94932">
            <w:pPr>
              <w:jc w:val="center"/>
              <w:rPr>
                <w:lang w:val="en-US"/>
              </w:rPr>
            </w:pPr>
            <w:r w:rsidRPr="00B94932">
              <w:rPr>
                <w:lang w:val="en-US"/>
              </w:rPr>
              <w:t>400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14</w:t>
            </w:r>
          </w:p>
        </w:tc>
        <w:tc>
          <w:tcPr>
            <w:tcW w:w="1985" w:type="dxa"/>
            <w:vAlign w:val="center"/>
          </w:tcPr>
          <w:p w:rsidR="00E166D4" w:rsidRPr="00B94932" w:rsidRDefault="00E166D4" w:rsidP="00B94932">
            <w:r w:rsidRPr="00B94932">
              <w:t>Масло сливочное  72,5%</w:t>
            </w:r>
            <w:r w:rsidRPr="00B94932">
              <w:rPr>
                <w:lang w:val="uk-UA"/>
              </w:rPr>
              <w:t xml:space="preserve">(фасовка по </w:t>
            </w:r>
            <w:r w:rsidRPr="00B94932">
              <w:t>0,2</w:t>
            </w:r>
            <w:r w:rsidRPr="00B94932">
              <w:rPr>
                <w:lang w:val="uk-UA"/>
              </w:rPr>
              <w:t> кг)</w:t>
            </w:r>
          </w:p>
        </w:tc>
        <w:tc>
          <w:tcPr>
            <w:tcW w:w="5245" w:type="dxa"/>
          </w:tcPr>
          <w:p w:rsidR="00E166D4" w:rsidRDefault="00E166D4" w:rsidP="00FC606D">
            <w:pPr>
              <w:widowControl/>
              <w:jc w:val="both"/>
            </w:pPr>
            <w:r>
              <w:t xml:space="preserve">высшего сорта 72,5% </w:t>
            </w:r>
            <w:r>
              <w:rPr>
                <w:lang w:val="uk-UA"/>
              </w:rPr>
              <w:t xml:space="preserve"> - 82,5 </w:t>
            </w:r>
            <w:r>
              <w:t>жирности.</w:t>
            </w:r>
          </w:p>
          <w:p w:rsidR="00E166D4" w:rsidRDefault="00E166D4" w:rsidP="00FC606D">
            <w:pPr>
              <w:widowControl/>
              <w:jc w:val="both"/>
              <w:rPr>
                <w:lang w:val="uk-UA"/>
              </w:rPr>
            </w:pPr>
            <w:r>
              <w:t>Соответствие ГОСТ</w:t>
            </w:r>
            <w:r>
              <w:rPr>
                <w:lang w:val="uk-UA"/>
              </w:rPr>
              <w:t> </w:t>
            </w:r>
            <w:r>
              <w:t xml:space="preserve">Р 32261-2013. Изготовленное из пастеризованных сливок. Наличие растительных жиров не допускается. Расфасовано по </w:t>
            </w:r>
            <w:r>
              <w:rPr>
                <w:lang w:val="uk-UA"/>
              </w:rPr>
              <w:t xml:space="preserve">0,2 </w:t>
            </w:r>
            <w:r>
              <w:t>кг</w:t>
            </w:r>
            <w:r>
              <w:rPr>
                <w:lang w:val="uk-UA"/>
              </w:rPr>
              <w:t>.</w:t>
            </w:r>
          </w:p>
        </w:tc>
        <w:tc>
          <w:tcPr>
            <w:tcW w:w="992" w:type="dxa"/>
            <w:vAlign w:val="center"/>
          </w:tcPr>
          <w:p w:rsidR="00E166D4" w:rsidRPr="00B94932" w:rsidRDefault="00E166D4" w:rsidP="00B94932">
            <w:pPr>
              <w:jc w:val="center"/>
            </w:pPr>
            <w:r w:rsidRPr="00B94932">
              <w:t>шт</w:t>
            </w:r>
          </w:p>
        </w:tc>
        <w:tc>
          <w:tcPr>
            <w:tcW w:w="957" w:type="dxa"/>
            <w:vAlign w:val="center"/>
          </w:tcPr>
          <w:p w:rsidR="00E166D4" w:rsidRPr="00B94932" w:rsidRDefault="00E166D4" w:rsidP="00B94932">
            <w:pPr>
              <w:jc w:val="center"/>
              <w:rPr>
                <w:lang w:val="en-US"/>
              </w:rPr>
            </w:pPr>
            <w:r w:rsidRPr="00B94932">
              <w:t>500</w:t>
            </w:r>
          </w:p>
        </w:tc>
      </w:tr>
      <w:tr w:rsidR="00E166D4" w:rsidRPr="00B94932" w:rsidTr="00A721DD">
        <w:tc>
          <w:tcPr>
            <w:tcW w:w="675" w:type="dxa"/>
            <w:vAlign w:val="center"/>
          </w:tcPr>
          <w:p w:rsidR="00E166D4" w:rsidRPr="00B94932" w:rsidRDefault="00E166D4" w:rsidP="00B94932">
            <w:pPr>
              <w:widowControl/>
              <w:autoSpaceDE/>
              <w:autoSpaceDN/>
              <w:adjustRightInd/>
              <w:jc w:val="center"/>
            </w:pPr>
            <w:r w:rsidRPr="00B94932">
              <w:t>15</w:t>
            </w:r>
          </w:p>
        </w:tc>
        <w:tc>
          <w:tcPr>
            <w:tcW w:w="1985" w:type="dxa"/>
            <w:vAlign w:val="center"/>
          </w:tcPr>
          <w:p w:rsidR="00E166D4" w:rsidRPr="00B94932" w:rsidRDefault="00E166D4" w:rsidP="00B94932">
            <w:r w:rsidRPr="00B94932">
              <w:t>Сыр твердый весовой</w:t>
            </w:r>
          </w:p>
        </w:tc>
        <w:tc>
          <w:tcPr>
            <w:tcW w:w="5245" w:type="dxa"/>
          </w:tcPr>
          <w:p w:rsidR="00E166D4" w:rsidRDefault="00E166D4" w:rsidP="00FC606D">
            <w:pPr>
              <w:widowControl/>
              <w:jc w:val="both"/>
            </w:pPr>
            <w:r>
              <w:t>Производство – Российская Федерация. Соответствие ГОСТ 32260-2013, полутвердый сычужный сыр с низкой температурой второго нагревания и высоким уровнем молочнокислого брожения, выработан из коровьего молока, без растительных добавок, с массовой долей жира до 50% , массовая доля влаги до 44%, остаточный срок реализации от 80%</w:t>
            </w:r>
          </w:p>
          <w:p w:rsidR="00E166D4" w:rsidRDefault="00E166D4" w:rsidP="00FC606D">
            <w:pPr>
              <w:widowControl/>
              <w:jc w:val="both"/>
            </w:pPr>
            <w:r>
              <w:t xml:space="preserve">Сыр - молочный продукт или молочный составной продукт, произведенный из коровьего молока, молочных продуктов и (или) побочных продуктов переработки молока с </w:t>
            </w:r>
            <w:r>
              <w:lastRenderedPageBreak/>
              <w:t xml:space="preserve">использованием специальных заквасок, технологий, с добавлением не в целях замены составных частей молока немолочных компонентов или без их добавления, Федеральный закон № 88-ФЗ от 12.06.08 г «Технический регламент на молоко и молочную продукцию», </w:t>
            </w:r>
            <w:r w:rsidRPr="00F57D32">
              <w:t>ГОСТ 32260-2013</w:t>
            </w:r>
            <w:r>
              <w:t>.</w:t>
            </w:r>
          </w:p>
          <w:p w:rsidR="00E166D4" w:rsidRDefault="00E166D4" w:rsidP="00FC606D">
            <w:pPr>
              <w:widowControl/>
              <w:jc w:val="both"/>
            </w:pPr>
            <w:r>
              <w:t>головка 5-8 кг.</w:t>
            </w:r>
          </w:p>
          <w:p w:rsidR="00E166D4" w:rsidRDefault="00E166D4" w:rsidP="00FC606D">
            <w:pPr>
              <w:widowControl/>
              <w:jc w:val="both"/>
            </w:pPr>
            <w:r>
              <w:t>Товар должен соответствовать требованиям, установленным ГОСТ или техническим условиям и не должен содержать генно - модифицированные организмы (ГМО).</w:t>
            </w:r>
          </w:p>
        </w:tc>
        <w:tc>
          <w:tcPr>
            <w:tcW w:w="992" w:type="dxa"/>
            <w:vAlign w:val="center"/>
          </w:tcPr>
          <w:p w:rsidR="00E166D4" w:rsidRPr="00B94932" w:rsidRDefault="00E166D4" w:rsidP="00B94932">
            <w:pPr>
              <w:jc w:val="center"/>
              <w:rPr>
                <w:lang w:val="en-US"/>
              </w:rPr>
            </w:pPr>
            <w:r w:rsidRPr="00B94932">
              <w:lastRenderedPageBreak/>
              <w:t>кг</w:t>
            </w:r>
          </w:p>
        </w:tc>
        <w:tc>
          <w:tcPr>
            <w:tcW w:w="957" w:type="dxa"/>
            <w:vAlign w:val="center"/>
          </w:tcPr>
          <w:p w:rsidR="00E166D4" w:rsidRPr="00B94932" w:rsidRDefault="00E166D4" w:rsidP="00B94932">
            <w:pPr>
              <w:jc w:val="center"/>
              <w:rPr>
                <w:lang w:val="en-US"/>
              </w:rPr>
            </w:pPr>
            <w:r w:rsidRPr="00B94932">
              <w:rPr>
                <w:lang w:val="en-US"/>
              </w:rPr>
              <w:t>300</w:t>
            </w:r>
          </w:p>
        </w:tc>
      </w:tr>
    </w:tbl>
    <w:p w:rsidR="00E166D4" w:rsidRPr="00976287" w:rsidRDefault="00E166D4" w:rsidP="00364F2A">
      <w:pPr>
        <w:widowControl/>
        <w:autoSpaceDE/>
        <w:autoSpaceDN/>
        <w:adjustRightInd/>
        <w:jc w:val="right"/>
        <w:rPr>
          <w:b/>
        </w:rPr>
      </w:pPr>
      <w:r>
        <w:rPr>
          <w:b/>
        </w:rPr>
        <w:lastRenderedPageBreak/>
        <w:br w:type="page"/>
      </w:r>
      <w:r>
        <w:rPr>
          <w:b/>
        </w:rPr>
        <w:lastRenderedPageBreak/>
        <w:t>П</w:t>
      </w:r>
      <w:r w:rsidRPr="00976287">
        <w:rPr>
          <w:b/>
        </w:rPr>
        <w:t>риложение № 2</w:t>
      </w:r>
    </w:p>
    <w:p w:rsidR="00E166D4" w:rsidRPr="00976287" w:rsidRDefault="00E166D4" w:rsidP="00976287">
      <w:pPr>
        <w:widowControl/>
        <w:tabs>
          <w:tab w:val="left" w:pos="8929"/>
        </w:tabs>
        <w:autoSpaceDE/>
        <w:adjustRightInd/>
        <w:ind w:left="5954" w:right="-2"/>
        <w:jc w:val="right"/>
      </w:pPr>
      <w:r w:rsidRPr="00976287">
        <w:t>к Документации</w:t>
      </w:r>
      <w:r>
        <w:t xml:space="preserve"> </w:t>
      </w:r>
      <w:r w:rsidRPr="00976287">
        <w:t>на запрос предложений</w:t>
      </w:r>
    </w:p>
    <w:p w:rsidR="00E166D4" w:rsidRPr="00976287" w:rsidRDefault="00E166D4" w:rsidP="00976287">
      <w:pPr>
        <w:ind w:right="-2"/>
      </w:pPr>
      <w:bookmarkStart w:id="43" w:name="__RefHeading___Toc416771020"/>
      <w:bookmarkStart w:id="44" w:name="_Toc424916033"/>
    </w:p>
    <w:p w:rsidR="00E166D4" w:rsidRPr="00976287" w:rsidRDefault="00E166D4" w:rsidP="00976287">
      <w:pPr>
        <w:ind w:right="-2"/>
        <w:jc w:val="center"/>
        <w:rPr>
          <w:b/>
        </w:rPr>
      </w:pPr>
      <w:r w:rsidRPr="00976287">
        <w:rPr>
          <w:b/>
        </w:rPr>
        <w:t>ПРОЕКТ ДОГОВОРА ПОСТАВКИ</w:t>
      </w:r>
    </w:p>
    <w:p w:rsidR="00E166D4" w:rsidRPr="00976287" w:rsidRDefault="00E166D4" w:rsidP="00976287">
      <w:pPr>
        <w:shd w:val="clear" w:color="auto" w:fill="FFFFFF"/>
        <w:ind w:right="-2"/>
      </w:pPr>
    </w:p>
    <w:tbl>
      <w:tblPr>
        <w:tblW w:w="9747" w:type="dxa"/>
        <w:tblLayout w:type="fixed"/>
        <w:tblLook w:val="01E0"/>
      </w:tblPr>
      <w:tblGrid>
        <w:gridCol w:w="4928"/>
        <w:gridCol w:w="4819"/>
      </w:tblGrid>
      <w:tr w:rsidR="00E166D4" w:rsidRPr="00976287" w:rsidTr="00AE6DCE">
        <w:tc>
          <w:tcPr>
            <w:tcW w:w="4928" w:type="dxa"/>
          </w:tcPr>
          <w:p w:rsidR="00E166D4" w:rsidRPr="00976287" w:rsidRDefault="00E166D4" w:rsidP="00976287">
            <w:pPr>
              <w:ind w:right="-2"/>
            </w:pPr>
            <w:r w:rsidRPr="00976287">
              <w:t>г. Ялта</w:t>
            </w:r>
          </w:p>
          <w:p w:rsidR="00E166D4" w:rsidRPr="00976287" w:rsidRDefault="00E166D4" w:rsidP="00976287">
            <w:pPr>
              <w:ind w:right="-2"/>
            </w:pPr>
          </w:p>
        </w:tc>
        <w:tc>
          <w:tcPr>
            <w:tcW w:w="4819" w:type="dxa"/>
          </w:tcPr>
          <w:p w:rsidR="00E166D4" w:rsidRPr="00976287" w:rsidRDefault="00E166D4" w:rsidP="00976287">
            <w:pPr>
              <w:ind w:right="-2"/>
              <w:jc w:val="right"/>
            </w:pPr>
            <w:r w:rsidRPr="00976287">
              <w:t>«___»____________ 2016 г.</w:t>
            </w:r>
          </w:p>
        </w:tc>
      </w:tr>
    </w:tbl>
    <w:p w:rsidR="00E166D4" w:rsidRPr="00976287" w:rsidRDefault="00E166D4" w:rsidP="00B348E6">
      <w:pPr>
        <w:ind w:firstLine="708"/>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w:t>
      </w:r>
      <w:r>
        <w:t xml:space="preserve"> </w:t>
      </w:r>
      <w:r w:rsidRPr="00976287">
        <w:t xml:space="preserve">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E166D4" w:rsidRPr="00976287" w:rsidRDefault="00E166D4" w:rsidP="00976287">
      <w:pPr>
        <w:jc w:val="both"/>
      </w:pPr>
    </w:p>
    <w:p w:rsidR="00E166D4" w:rsidRPr="00976287" w:rsidRDefault="00E166D4" w:rsidP="00976287">
      <w:pPr>
        <w:jc w:val="center"/>
        <w:rPr>
          <w:b/>
        </w:rPr>
      </w:pPr>
      <w:r w:rsidRPr="00976287">
        <w:rPr>
          <w:b/>
        </w:rPr>
        <w:t>1.Предмет договора</w:t>
      </w:r>
    </w:p>
    <w:p w:rsidR="00E166D4" w:rsidRPr="00976287" w:rsidRDefault="00E166D4" w:rsidP="00976287">
      <w:pPr>
        <w:jc w:val="center"/>
        <w:rPr>
          <w:b/>
        </w:rPr>
      </w:pPr>
    </w:p>
    <w:p w:rsidR="00E166D4" w:rsidRPr="00976287" w:rsidRDefault="00E166D4" w:rsidP="00976287">
      <w:pPr>
        <w:jc w:val="both"/>
      </w:pPr>
      <w:r w:rsidRPr="00976287">
        <w:t xml:space="preserve">1.1. Поставщик обязуется в установленный срок осуществить поставку </w:t>
      </w:r>
      <w:r>
        <w:t>продуктов питания (</w:t>
      </w:r>
      <w:r w:rsidRPr="00AD4B9F">
        <w:t>молока и молочных  продуктов</w:t>
      </w:r>
      <w:r>
        <w:t xml:space="preserve">) </w:t>
      </w:r>
      <w:r w:rsidRPr="00976287">
        <w:t xml:space="preserve">(далее именуемые </w:t>
      </w:r>
      <w:r>
        <w:t xml:space="preserve">- </w:t>
      </w:r>
      <w:r w:rsidRPr="00976287">
        <w:t xml:space="preserve">«Товар»), а Заказчик обязуется принять и оплатить Товар в соответствии с условиями настоящего Договора. </w:t>
      </w:r>
    </w:p>
    <w:p w:rsidR="00E166D4" w:rsidRPr="00976287" w:rsidRDefault="00E166D4"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E166D4" w:rsidRPr="00976287" w:rsidRDefault="00E166D4"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E166D4" w:rsidRPr="00976287" w:rsidRDefault="00E166D4" w:rsidP="00976287">
      <w:pPr>
        <w:tabs>
          <w:tab w:val="left" w:pos="429"/>
        </w:tabs>
        <w:ind w:right="40"/>
        <w:jc w:val="both"/>
      </w:pPr>
    </w:p>
    <w:p w:rsidR="00E166D4" w:rsidRPr="00976287" w:rsidRDefault="00E166D4" w:rsidP="00976287">
      <w:pPr>
        <w:jc w:val="center"/>
        <w:rPr>
          <w:b/>
        </w:rPr>
      </w:pPr>
      <w:r w:rsidRPr="00976287">
        <w:rPr>
          <w:b/>
        </w:rPr>
        <w:t>2. Цена договора и условия оплаты</w:t>
      </w:r>
    </w:p>
    <w:p w:rsidR="00E166D4" w:rsidRPr="00976287" w:rsidRDefault="00E166D4" w:rsidP="00976287">
      <w:pPr>
        <w:jc w:val="center"/>
        <w:rPr>
          <w:b/>
        </w:rPr>
      </w:pPr>
    </w:p>
    <w:p w:rsidR="00E166D4" w:rsidRPr="00976287" w:rsidRDefault="00E166D4" w:rsidP="00976287">
      <w:pPr>
        <w:jc w:val="both"/>
        <w:rPr>
          <w:b/>
        </w:rPr>
      </w:pPr>
      <w:r>
        <w:t>2.1. </w:t>
      </w:r>
      <w:r w:rsidRPr="00976287">
        <w:t>Цена Договора составляет ______________</w:t>
      </w:r>
      <w:r w:rsidRPr="00976287">
        <w:rPr>
          <w:b/>
        </w:rPr>
        <w:t xml:space="preserve"> (_____________________), в т.ч. НДС. </w:t>
      </w:r>
    </w:p>
    <w:p w:rsidR="00E166D4" w:rsidRPr="00976287" w:rsidRDefault="00E166D4"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E166D4" w:rsidRPr="00976287" w:rsidRDefault="00E166D4" w:rsidP="00976287">
      <w:pPr>
        <w:jc w:val="both"/>
      </w:pPr>
      <w:r>
        <w:t>2.3. </w:t>
      </w:r>
      <w:r w:rsidRPr="00976287">
        <w:t xml:space="preserve">Цена Договора остается фиксированной до полного исполнения обязательств по договору. </w:t>
      </w:r>
    </w:p>
    <w:p w:rsidR="00E166D4" w:rsidRDefault="00E166D4"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E166D4" w:rsidRPr="00976287" w:rsidRDefault="00E166D4" w:rsidP="00976287">
      <w:pPr>
        <w:jc w:val="both"/>
      </w:pPr>
      <w:r>
        <w:t>2.5. В случае возникшей необходимости Заказчик вправе отсрочить платеж по Договору на ____________________ календарных дней.</w:t>
      </w:r>
    </w:p>
    <w:p w:rsidR="00E166D4" w:rsidRPr="00976287" w:rsidRDefault="00E166D4" w:rsidP="00976287">
      <w:pPr>
        <w:jc w:val="both"/>
      </w:pPr>
      <w:r>
        <w:t>2.6. 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E166D4" w:rsidRPr="00976287" w:rsidRDefault="00E166D4" w:rsidP="00976287">
      <w:pPr>
        <w:jc w:val="both"/>
      </w:pPr>
    </w:p>
    <w:p w:rsidR="00E166D4" w:rsidRPr="00976287" w:rsidRDefault="00E166D4" w:rsidP="00976287">
      <w:pPr>
        <w:jc w:val="center"/>
        <w:rPr>
          <w:b/>
        </w:rPr>
      </w:pPr>
      <w:r w:rsidRPr="00976287">
        <w:rPr>
          <w:b/>
        </w:rPr>
        <w:t>3. Сроки и условия выполнения заказа, порядок сдачи и приемки Товара</w:t>
      </w:r>
    </w:p>
    <w:p w:rsidR="00E166D4" w:rsidRPr="00976287" w:rsidRDefault="00E166D4" w:rsidP="00976287">
      <w:pPr>
        <w:jc w:val="center"/>
        <w:rPr>
          <w:b/>
        </w:rPr>
      </w:pPr>
    </w:p>
    <w:p w:rsidR="00E166D4" w:rsidRPr="00976287" w:rsidRDefault="00E166D4" w:rsidP="00976287">
      <w:pPr>
        <w:jc w:val="both"/>
      </w:pPr>
      <w:r w:rsidRPr="00976287">
        <w:t xml:space="preserve">3.1. Поставка осуществляется в течение </w:t>
      </w:r>
      <w:r>
        <w:t>____________________________ календарных(ого) дней(я)</w:t>
      </w:r>
      <w:r w:rsidRPr="00976287">
        <w:t xml:space="preserve"> после получения заявки от Заказчика по адресу: г. Ялта, Алупкинское шоссе,</w:t>
      </w:r>
      <w:r>
        <w:t xml:space="preserve"> </w:t>
      </w:r>
      <w:r w:rsidRPr="00976287">
        <w:t>19.</w:t>
      </w:r>
    </w:p>
    <w:p w:rsidR="00E166D4" w:rsidRPr="00976287" w:rsidRDefault="00E166D4"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E166D4" w:rsidRPr="00976287" w:rsidRDefault="00E166D4"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E166D4" w:rsidRPr="00976287" w:rsidRDefault="00E166D4" w:rsidP="00976287">
      <w:pPr>
        <w:jc w:val="both"/>
      </w:pPr>
      <w:r w:rsidRPr="00976287">
        <w:t xml:space="preserve">3.4. Датой поставки отдельной партии и всего Товара в целом является дата получения </w:t>
      </w:r>
      <w:r w:rsidRPr="00976287">
        <w:lastRenderedPageBreak/>
        <w:t>Товара в месте поставки.</w:t>
      </w:r>
    </w:p>
    <w:p w:rsidR="00E166D4" w:rsidRPr="00976287" w:rsidRDefault="00E166D4" w:rsidP="00976287">
      <w:pPr>
        <w:jc w:val="both"/>
      </w:pPr>
      <w:r w:rsidRPr="00976287">
        <w:t>3.5. Передача Товара производится со складских помещений Поставщика, его транспортом и 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E166D4" w:rsidRPr="00976287" w:rsidRDefault="00E166D4"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E166D4" w:rsidRPr="00976287" w:rsidRDefault="00E166D4"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E166D4" w:rsidRPr="00976287" w:rsidRDefault="00E166D4"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E166D4" w:rsidRPr="00976287" w:rsidRDefault="00E166D4"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E166D4" w:rsidRPr="00976287" w:rsidRDefault="00E166D4"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E166D4" w:rsidRPr="00976287" w:rsidRDefault="00E166D4"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E166D4" w:rsidRPr="00976287" w:rsidRDefault="00E166D4" w:rsidP="00976287">
      <w:pPr>
        <w:jc w:val="both"/>
      </w:pPr>
      <w:r w:rsidRPr="00976287">
        <w:t>3.12. Дополнительные условия поставки согласовываются с Заказчиком.</w:t>
      </w:r>
    </w:p>
    <w:p w:rsidR="00E166D4" w:rsidRPr="00976287" w:rsidRDefault="00E166D4" w:rsidP="00976287">
      <w:pPr>
        <w:jc w:val="both"/>
      </w:pPr>
    </w:p>
    <w:p w:rsidR="00E166D4" w:rsidRPr="00976287" w:rsidRDefault="00E166D4" w:rsidP="00976287">
      <w:pPr>
        <w:jc w:val="center"/>
        <w:rPr>
          <w:b/>
        </w:rPr>
      </w:pPr>
      <w:r w:rsidRPr="00976287">
        <w:rPr>
          <w:b/>
        </w:rPr>
        <w:t>4. Гарантии и предъявление претензий</w:t>
      </w:r>
    </w:p>
    <w:p w:rsidR="00E166D4" w:rsidRPr="00976287" w:rsidRDefault="00E166D4" w:rsidP="00976287">
      <w:pPr>
        <w:jc w:val="center"/>
        <w:rPr>
          <w:b/>
        </w:rPr>
      </w:pPr>
    </w:p>
    <w:p w:rsidR="00E166D4" w:rsidRPr="00976287" w:rsidRDefault="00E166D4"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E166D4" w:rsidRPr="00976287" w:rsidRDefault="00E166D4"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E166D4" w:rsidRPr="00976287" w:rsidRDefault="00E166D4" w:rsidP="00976287">
      <w:pPr>
        <w:jc w:val="both"/>
      </w:pPr>
      <w:r w:rsidRPr="00976287">
        <w:t>- при недостаче, порче – в 10-дневный срок с момента получения Товара;</w:t>
      </w:r>
    </w:p>
    <w:p w:rsidR="00E166D4" w:rsidRPr="00976287" w:rsidRDefault="00E166D4" w:rsidP="00976287">
      <w:pPr>
        <w:jc w:val="both"/>
      </w:pPr>
      <w:r w:rsidRPr="00976287">
        <w:t>- по качеству – в пределах срока годности Товара.</w:t>
      </w:r>
    </w:p>
    <w:p w:rsidR="00E166D4" w:rsidRPr="00976287" w:rsidRDefault="00E166D4"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E166D4" w:rsidRPr="00976287" w:rsidRDefault="00E166D4"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E166D4" w:rsidRPr="00976287" w:rsidRDefault="00E166D4"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E166D4" w:rsidRPr="00976287" w:rsidRDefault="00E166D4" w:rsidP="00976287">
      <w:pPr>
        <w:jc w:val="center"/>
        <w:rPr>
          <w:b/>
        </w:rPr>
      </w:pPr>
      <w:r w:rsidRPr="00976287">
        <w:lastRenderedPageBreak/>
        <w:br/>
      </w:r>
      <w:r w:rsidRPr="00976287">
        <w:rPr>
          <w:b/>
        </w:rPr>
        <w:t>5. Права и обязанности сторон</w:t>
      </w:r>
    </w:p>
    <w:p w:rsidR="00E166D4" w:rsidRPr="00976287" w:rsidRDefault="00E166D4" w:rsidP="00976287">
      <w:pPr>
        <w:jc w:val="center"/>
        <w:rPr>
          <w:b/>
        </w:rPr>
      </w:pPr>
    </w:p>
    <w:p w:rsidR="00E166D4" w:rsidRPr="00976287" w:rsidRDefault="00E166D4" w:rsidP="00976287">
      <w:pPr>
        <w:jc w:val="both"/>
      </w:pPr>
      <w:r w:rsidRPr="00976287">
        <w:rPr>
          <w:b/>
        </w:rPr>
        <w:t>5.1. Заказчик</w:t>
      </w:r>
      <w:r w:rsidRPr="00976287">
        <w:t>:</w:t>
      </w:r>
    </w:p>
    <w:p w:rsidR="00E166D4" w:rsidRPr="00976287" w:rsidRDefault="00E166D4"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E166D4" w:rsidRPr="00976287" w:rsidRDefault="00E166D4"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E166D4" w:rsidRPr="00976287" w:rsidRDefault="00E166D4" w:rsidP="00976287">
      <w:pPr>
        <w:jc w:val="both"/>
      </w:pPr>
      <w:r w:rsidRPr="00976287">
        <w:t>в) консультирует Поставщика по вопросам выполнения заказа на поставку Товара;</w:t>
      </w:r>
    </w:p>
    <w:p w:rsidR="00E166D4" w:rsidRPr="00976287" w:rsidRDefault="00E166D4"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E166D4" w:rsidRPr="00976287" w:rsidRDefault="00E166D4"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E166D4" w:rsidRPr="00976287" w:rsidRDefault="00E166D4"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E166D4" w:rsidRPr="00976287" w:rsidRDefault="00E166D4" w:rsidP="00976287">
      <w:pPr>
        <w:jc w:val="both"/>
      </w:pPr>
      <w:r w:rsidRPr="00976287">
        <w:rPr>
          <w:b/>
        </w:rPr>
        <w:t>5.2. Поставщик:</w:t>
      </w:r>
    </w:p>
    <w:p w:rsidR="00E166D4" w:rsidRPr="00976287" w:rsidRDefault="00E166D4"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E166D4" w:rsidRPr="00976287" w:rsidRDefault="00E166D4" w:rsidP="00976287">
      <w:pPr>
        <w:jc w:val="both"/>
      </w:pPr>
      <w:r w:rsidRPr="00976287">
        <w:t>б) самостоятельно приобретает материальные ресурсы, необходимые для исполнения настоящего Договора;</w:t>
      </w:r>
    </w:p>
    <w:p w:rsidR="00E166D4" w:rsidRPr="00976287" w:rsidRDefault="00E166D4"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E166D4" w:rsidRPr="00976287" w:rsidRDefault="00E166D4" w:rsidP="00976287">
      <w:pPr>
        <w:jc w:val="both"/>
      </w:pPr>
      <w:r w:rsidRPr="00976287">
        <w:t>г) вправе получать консультации у Заказчика по вопросам выполнения настоящего Договора.</w:t>
      </w:r>
    </w:p>
    <w:p w:rsidR="00E166D4" w:rsidRPr="00976287" w:rsidRDefault="00E166D4" w:rsidP="00976287">
      <w:pPr>
        <w:jc w:val="both"/>
      </w:pPr>
    </w:p>
    <w:p w:rsidR="00E166D4" w:rsidRPr="00976287" w:rsidRDefault="00E166D4" w:rsidP="00976287">
      <w:pPr>
        <w:numPr>
          <w:ilvl w:val="0"/>
          <w:numId w:val="50"/>
        </w:numPr>
        <w:jc w:val="center"/>
        <w:rPr>
          <w:b/>
        </w:rPr>
      </w:pPr>
      <w:r w:rsidRPr="00976287">
        <w:rPr>
          <w:b/>
        </w:rPr>
        <w:t>Ответственность сторон</w:t>
      </w:r>
    </w:p>
    <w:p w:rsidR="00E166D4" w:rsidRPr="00C06C17" w:rsidRDefault="00E166D4" w:rsidP="00976287">
      <w:pPr>
        <w:ind w:left="360"/>
        <w:rPr>
          <w:b/>
        </w:rPr>
      </w:pPr>
    </w:p>
    <w:p w:rsidR="00E166D4" w:rsidRPr="00903478" w:rsidRDefault="00E166D4" w:rsidP="00C06C17">
      <w:pPr>
        <w:pStyle w:val="Textbodyindent"/>
        <w:tabs>
          <w:tab w:val="left" w:pos="3119"/>
        </w:tabs>
        <w:ind w:firstLine="510"/>
        <w:jc w:val="both"/>
        <w:rPr>
          <w:szCs w:val="24"/>
        </w:rPr>
      </w:pPr>
      <w:r w:rsidRPr="00903478">
        <w:rPr>
          <w:szCs w:val="24"/>
        </w:rPr>
        <w:t xml:space="preserve">6.1. </w:t>
      </w:r>
      <w:r w:rsidRPr="00903478">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E166D4" w:rsidRPr="00903478" w:rsidRDefault="00E166D4" w:rsidP="00C06C17">
      <w:pPr>
        <w:pStyle w:val="Standard"/>
        <w:tabs>
          <w:tab w:val="left" w:pos="851"/>
          <w:tab w:val="left" w:pos="1146"/>
        </w:tabs>
        <w:ind w:firstLine="567"/>
        <w:jc w:val="both"/>
        <w:rPr>
          <w:rFonts w:ascii="Times New Roman CYR" w:hAnsi="Times New Roman CYR"/>
          <w:sz w:val="24"/>
          <w:szCs w:val="24"/>
        </w:rPr>
      </w:pPr>
      <w:r w:rsidRPr="00903478">
        <w:rPr>
          <w:sz w:val="24"/>
          <w:szCs w:val="24"/>
        </w:rPr>
        <w:t xml:space="preserve">6.2. </w:t>
      </w:r>
      <w:r w:rsidRPr="00903478">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в размере 0,1%  от стоимости  не поставленного товара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E166D4" w:rsidRPr="00903478" w:rsidRDefault="00E166D4" w:rsidP="00C06C17">
      <w:pPr>
        <w:pStyle w:val="Standard"/>
        <w:tabs>
          <w:tab w:val="left" w:pos="851"/>
          <w:tab w:val="left" w:pos="1146"/>
        </w:tabs>
        <w:ind w:firstLine="567"/>
        <w:jc w:val="both"/>
        <w:rPr>
          <w:sz w:val="24"/>
          <w:szCs w:val="24"/>
        </w:rPr>
      </w:pPr>
      <w:r w:rsidRPr="00903478">
        <w:rPr>
          <w:sz w:val="24"/>
          <w:szCs w:val="24"/>
        </w:rPr>
        <w:t xml:space="preserve">6.3. </w:t>
      </w:r>
      <w:r w:rsidRPr="00903478">
        <w:rPr>
          <w:rFonts w:ascii="Times New Roman CYR" w:hAnsi="Times New Roman CYR"/>
          <w:sz w:val="24"/>
          <w:szCs w:val="24"/>
        </w:rPr>
        <w:t>В случае непоставки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E166D4" w:rsidRPr="00903478" w:rsidRDefault="00E166D4" w:rsidP="00C06C17">
      <w:pPr>
        <w:pStyle w:val="Standard"/>
        <w:tabs>
          <w:tab w:val="left" w:pos="851"/>
          <w:tab w:val="left" w:pos="1146"/>
        </w:tabs>
        <w:ind w:firstLine="0"/>
        <w:jc w:val="both"/>
        <w:rPr>
          <w:sz w:val="24"/>
          <w:szCs w:val="24"/>
        </w:rPr>
      </w:pPr>
      <w:r w:rsidRPr="00903478">
        <w:rPr>
          <w:sz w:val="24"/>
          <w:szCs w:val="24"/>
        </w:rPr>
        <w:t xml:space="preserve">        6.4. </w:t>
      </w:r>
      <w:r w:rsidRPr="00903478">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E166D4" w:rsidRPr="00903478" w:rsidRDefault="00E166D4" w:rsidP="00C06C17">
      <w:pPr>
        <w:pStyle w:val="Standard"/>
        <w:tabs>
          <w:tab w:val="left" w:pos="851"/>
          <w:tab w:val="left" w:pos="1146"/>
        </w:tabs>
        <w:ind w:firstLine="567"/>
        <w:jc w:val="both"/>
        <w:rPr>
          <w:sz w:val="24"/>
          <w:szCs w:val="24"/>
        </w:rPr>
      </w:pPr>
      <w:r w:rsidRPr="00903478">
        <w:rPr>
          <w:sz w:val="24"/>
          <w:szCs w:val="24"/>
        </w:rPr>
        <w:t xml:space="preserve">6.5. </w:t>
      </w:r>
      <w:r w:rsidRPr="00903478">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E166D4" w:rsidRPr="00903478" w:rsidRDefault="00E166D4" w:rsidP="00C06C17">
      <w:pPr>
        <w:pStyle w:val="Standard"/>
        <w:tabs>
          <w:tab w:val="left" w:pos="851"/>
          <w:tab w:val="left" w:pos="1146"/>
        </w:tabs>
        <w:ind w:firstLine="567"/>
        <w:jc w:val="both"/>
        <w:rPr>
          <w:sz w:val="24"/>
          <w:szCs w:val="24"/>
        </w:rPr>
      </w:pPr>
      <w:r w:rsidRPr="00903478">
        <w:rPr>
          <w:sz w:val="24"/>
          <w:szCs w:val="24"/>
        </w:rPr>
        <w:t xml:space="preserve">6.6. </w:t>
      </w:r>
      <w:r w:rsidRPr="00903478">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с даты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903478">
        <w:rPr>
          <w:sz w:val="24"/>
          <w:szCs w:val="24"/>
        </w:rPr>
        <w:t xml:space="preserve">– </w:t>
      </w:r>
      <w:r w:rsidRPr="00903478">
        <w:rPr>
          <w:rFonts w:ascii="Times New Roman CYR" w:hAnsi="Times New Roman CYR"/>
          <w:sz w:val="24"/>
          <w:szCs w:val="24"/>
        </w:rPr>
        <w:t>так и по отдельности.</w:t>
      </w:r>
    </w:p>
    <w:p w:rsidR="00E166D4" w:rsidRPr="00903478" w:rsidRDefault="00E166D4" w:rsidP="00C06C17">
      <w:pPr>
        <w:pStyle w:val="Standard"/>
        <w:tabs>
          <w:tab w:val="left" w:pos="851"/>
          <w:tab w:val="left" w:pos="1146"/>
        </w:tabs>
        <w:ind w:firstLine="567"/>
        <w:jc w:val="both"/>
        <w:rPr>
          <w:sz w:val="24"/>
          <w:szCs w:val="24"/>
        </w:rPr>
      </w:pPr>
      <w:r w:rsidRPr="00903478">
        <w:rPr>
          <w:sz w:val="24"/>
          <w:szCs w:val="24"/>
        </w:rPr>
        <w:t xml:space="preserve">6.7. </w:t>
      </w:r>
      <w:r w:rsidRPr="00903478">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E166D4" w:rsidRPr="00903478" w:rsidRDefault="00E166D4" w:rsidP="00C06C17">
      <w:pPr>
        <w:pStyle w:val="Standard"/>
        <w:tabs>
          <w:tab w:val="left" w:pos="851"/>
          <w:tab w:val="left" w:pos="1146"/>
        </w:tabs>
        <w:ind w:firstLine="567"/>
        <w:jc w:val="both"/>
        <w:rPr>
          <w:rFonts w:ascii="Times New Roman CYR" w:hAnsi="Times New Roman CYR"/>
          <w:sz w:val="24"/>
          <w:szCs w:val="24"/>
        </w:rPr>
      </w:pPr>
      <w:r w:rsidRPr="00903478">
        <w:rPr>
          <w:sz w:val="24"/>
          <w:szCs w:val="24"/>
        </w:rPr>
        <w:lastRenderedPageBreak/>
        <w:t xml:space="preserve">6.8. </w:t>
      </w:r>
      <w:r w:rsidRPr="00903478">
        <w:rPr>
          <w:rFonts w:ascii="Times New Roman CYR" w:hAnsi="Times New Roman CYR"/>
          <w:sz w:val="24"/>
          <w:szCs w:val="24"/>
        </w:rPr>
        <w:t>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контррасчет неустойки. При отсутствии согласия с расчетом Заказчика и/или не предоставления контррасчета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E166D4" w:rsidRPr="00976287" w:rsidRDefault="00E166D4" w:rsidP="00976287">
      <w:pPr>
        <w:jc w:val="center"/>
        <w:rPr>
          <w:b/>
        </w:rPr>
      </w:pPr>
    </w:p>
    <w:p w:rsidR="00E166D4" w:rsidRPr="00976287" w:rsidRDefault="00E166D4" w:rsidP="00976287">
      <w:pPr>
        <w:jc w:val="center"/>
        <w:rPr>
          <w:b/>
        </w:rPr>
      </w:pPr>
      <w:r w:rsidRPr="00976287">
        <w:rPr>
          <w:b/>
        </w:rPr>
        <w:t>7. Условия изменения и расторжения Договора</w:t>
      </w:r>
    </w:p>
    <w:p w:rsidR="00E166D4" w:rsidRPr="00976287" w:rsidRDefault="00E166D4" w:rsidP="00976287">
      <w:pPr>
        <w:jc w:val="center"/>
        <w:rPr>
          <w:b/>
        </w:rPr>
      </w:pPr>
    </w:p>
    <w:p w:rsidR="00E166D4" w:rsidRPr="00976287" w:rsidRDefault="00E166D4"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E166D4" w:rsidRPr="00976287" w:rsidRDefault="00E166D4"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E166D4" w:rsidRPr="00976287" w:rsidRDefault="00E166D4"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E166D4" w:rsidRPr="00976287" w:rsidRDefault="00E166D4"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E166D4" w:rsidRPr="00976287" w:rsidRDefault="00E166D4" w:rsidP="00976287">
      <w:pPr>
        <w:jc w:val="both"/>
      </w:pPr>
    </w:p>
    <w:p w:rsidR="00E166D4" w:rsidRPr="00976287" w:rsidRDefault="00E166D4" w:rsidP="00976287">
      <w:pPr>
        <w:jc w:val="center"/>
        <w:rPr>
          <w:b/>
        </w:rPr>
      </w:pPr>
      <w:r w:rsidRPr="00976287">
        <w:rPr>
          <w:b/>
        </w:rPr>
        <w:t>8. Порядок разрешения споров</w:t>
      </w:r>
    </w:p>
    <w:p w:rsidR="00E166D4" w:rsidRPr="00976287" w:rsidRDefault="00E166D4" w:rsidP="00976287">
      <w:pPr>
        <w:jc w:val="center"/>
        <w:rPr>
          <w:b/>
        </w:rPr>
      </w:pPr>
    </w:p>
    <w:p w:rsidR="00E166D4" w:rsidRPr="00976287" w:rsidRDefault="00E166D4" w:rsidP="00976287">
      <w:pPr>
        <w:jc w:val="both"/>
      </w:pPr>
      <w:r w:rsidRPr="00976287">
        <w:t>8.1. Все споры по настоящему Договору разрешаются путем переговоров между Сторонами.</w:t>
      </w:r>
    </w:p>
    <w:p w:rsidR="00E166D4" w:rsidRPr="00976287" w:rsidRDefault="00E166D4"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E166D4" w:rsidRPr="00976287" w:rsidRDefault="00E166D4" w:rsidP="00976287">
      <w:pPr>
        <w:jc w:val="both"/>
      </w:pPr>
      <w:r w:rsidRPr="00976287">
        <w:t>8.3. В случае не достижения Сторонами согласия спор рассматривается в Арбитражном суде города Севастополя.</w:t>
      </w:r>
    </w:p>
    <w:p w:rsidR="00E166D4" w:rsidRPr="00976287" w:rsidRDefault="00E166D4"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E166D4" w:rsidRPr="00976287" w:rsidRDefault="00E166D4" w:rsidP="00976287">
      <w:pPr>
        <w:jc w:val="both"/>
      </w:pPr>
    </w:p>
    <w:p w:rsidR="00E166D4" w:rsidRPr="00976287" w:rsidRDefault="00E166D4" w:rsidP="00976287">
      <w:pPr>
        <w:jc w:val="center"/>
        <w:rPr>
          <w:b/>
        </w:rPr>
      </w:pPr>
      <w:r w:rsidRPr="00976287">
        <w:rPr>
          <w:b/>
        </w:rPr>
        <w:t>9. Срок действия настоящего договора</w:t>
      </w:r>
    </w:p>
    <w:p w:rsidR="00E166D4" w:rsidRPr="00976287" w:rsidRDefault="00E166D4" w:rsidP="00976287">
      <w:pPr>
        <w:jc w:val="center"/>
      </w:pPr>
    </w:p>
    <w:p w:rsidR="00E166D4" w:rsidRPr="00976287" w:rsidRDefault="00E166D4"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E166D4" w:rsidRPr="00976287" w:rsidRDefault="00E166D4" w:rsidP="00976287">
      <w:pPr>
        <w:widowControl/>
        <w:autoSpaceDE/>
        <w:autoSpaceDN/>
        <w:adjustRightInd/>
        <w:rPr>
          <w:b/>
        </w:rPr>
      </w:pPr>
    </w:p>
    <w:p w:rsidR="00E166D4" w:rsidRPr="00976287" w:rsidRDefault="00E166D4" w:rsidP="00976287">
      <w:pPr>
        <w:widowControl/>
        <w:autoSpaceDE/>
        <w:autoSpaceDN/>
        <w:adjustRightInd/>
        <w:jc w:val="center"/>
        <w:rPr>
          <w:b/>
        </w:rPr>
      </w:pPr>
      <w:r w:rsidRPr="00976287">
        <w:rPr>
          <w:b/>
        </w:rPr>
        <w:t>10. Заключительные положения</w:t>
      </w:r>
    </w:p>
    <w:p w:rsidR="00E166D4" w:rsidRPr="00976287" w:rsidRDefault="00E166D4" w:rsidP="00976287">
      <w:pPr>
        <w:jc w:val="center"/>
        <w:rPr>
          <w:b/>
        </w:rPr>
      </w:pPr>
    </w:p>
    <w:p w:rsidR="00E166D4" w:rsidRPr="00976287" w:rsidRDefault="00E166D4"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E166D4" w:rsidRPr="00976287" w:rsidRDefault="00E166D4" w:rsidP="00976287">
      <w:pPr>
        <w:jc w:val="both"/>
      </w:pPr>
      <w:r w:rsidRPr="00976287">
        <w:t>10.2. Спецификация к Договору является его неотъемлемой частью.</w:t>
      </w:r>
    </w:p>
    <w:p w:rsidR="00E166D4" w:rsidRPr="00976287" w:rsidRDefault="00E166D4" w:rsidP="00976287">
      <w:pPr>
        <w:jc w:val="both"/>
      </w:pPr>
    </w:p>
    <w:p w:rsidR="00E166D4" w:rsidRPr="00976287" w:rsidRDefault="00E166D4" w:rsidP="00976287">
      <w:pPr>
        <w:tabs>
          <w:tab w:val="left" w:pos="709"/>
        </w:tabs>
        <w:autoSpaceDE/>
        <w:autoSpaceDN/>
        <w:adjustRightInd/>
        <w:spacing w:after="120" w:line="276" w:lineRule="auto"/>
        <w:jc w:val="center"/>
        <w:rPr>
          <w:b/>
        </w:rPr>
      </w:pPr>
      <w:r w:rsidRPr="00976287">
        <w:rPr>
          <w:b/>
        </w:rPr>
        <w:t>11. Юридические адреса и реквизиты сторон</w:t>
      </w:r>
    </w:p>
    <w:p w:rsidR="00E166D4" w:rsidRPr="00976287" w:rsidRDefault="00E166D4"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E166D4" w:rsidRPr="00976287" w:rsidTr="00E24573">
        <w:tc>
          <w:tcPr>
            <w:tcW w:w="4786" w:type="dxa"/>
          </w:tcPr>
          <w:p w:rsidR="00E166D4" w:rsidRPr="00976287" w:rsidRDefault="00E166D4" w:rsidP="00976287">
            <w:pPr>
              <w:rPr>
                <w:b/>
              </w:rPr>
            </w:pPr>
            <w:r w:rsidRPr="00976287">
              <w:rPr>
                <w:b/>
              </w:rPr>
              <w:t>Заказчик</w:t>
            </w:r>
          </w:p>
          <w:p w:rsidR="00E166D4" w:rsidRPr="00976287" w:rsidRDefault="00E166D4" w:rsidP="00976287">
            <w:pPr>
              <w:rPr>
                <w:b/>
              </w:rPr>
            </w:pPr>
            <w:r w:rsidRPr="00976287">
              <w:rPr>
                <w:b/>
              </w:rPr>
              <w:t>ГУП РК «Санаторий «Дюльбер»</w:t>
            </w:r>
          </w:p>
        </w:tc>
        <w:tc>
          <w:tcPr>
            <w:tcW w:w="5528" w:type="dxa"/>
          </w:tcPr>
          <w:p w:rsidR="00E166D4" w:rsidRPr="00976287" w:rsidRDefault="00E166D4" w:rsidP="00976287">
            <w:pPr>
              <w:rPr>
                <w:b/>
              </w:rPr>
            </w:pPr>
          </w:p>
        </w:tc>
      </w:tr>
      <w:tr w:rsidR="00E166D4" w:rsidRPr="00976287" w:rsidTr="00E24573">
        <w:tc>
          <w:tcPr>
            <w:tcW w:w="4786" w:type="dxa"/>
          </w:tcPr>
          <w:p w:rsidR="00E166D4" w:rsidRPr="00976287" w:rsidRDefault="00E166D4" w:rsidP="00976287">
            <w:r w:rsidRPr="00976287">
              <w:t>298671, РК, г. Ялта, пгт Кореиз, Алупкинское шоссе, 19,</w:t>
            </w:r>
          </w:p>
          <w:p w:rsidR="00E166D4" w:rsidRPr="00976287" w:rsidRDefault="00E166D4" w:rsidP="00976287">
            <w:r w:rsidRPr="00976287">
              <w:t>ИНН/КПП 9103070969/910301001, р/с 40602810500330000011 в АО Генбанк в г. Симферополе</w:t>
            </w:r>
          </w:p>
          <w:p w:rsidR="00E166D4" w:rsidRPr="00976287" w:rsidRDefault="00E166D4" w:rsidP="00976287">
            <w:pPr>
              <w:rPr>
                <w:b/>
              </w:rPr>
            </w:pPr>
            <w:r w:rsidRPr="00976287">
              <w:t>БИК 043510123</w:t>
            </w:r>
          </w:p>
          <w:p w:rsidR="00E166D4" w:rsidRPr="00976287" w:rsidRDefault="00E166D4" w:rsidP="00976287">
            <w:pPr>
              <w:rPr>
                <w:b/>
              </w:rPr>
            </w:pPr>
            <w:r w:rsidRPr="00976287">
              <w:t>кор. Счет 30101810835100000123</w:t>
            </w:r>
          </w:p>
          <w:p w:rsidR="00E166D4" w:rsidRPr="00976287" w:rsidRDefault="00E166D4" w:rsidP="00976287">
            <w:pPr>
              <w:rPr>
                <w:b/>
              </w:rPr>
            </w:pPr>
          </w:p>
          <w:p w:rsidR="00E166D4" w:rsidRPr="00976287" w:rsidRDefault="00E166D4" w:rsidP="00976287"/>
          <w:p w:rsidR="00E166D4" w:rsidRPr="00976287" w:rsidRDefault="00E166D4" w:rsidP="00976287"/>
          <w:p w:rsidR="00E166D4" w:rsidRPr="00976287" w:rsidRDefault="00E166D4" w:rsidP="00976287">
            <w:r w:rsidRPr="00976287">
              <w:t>Директор ГУП РК «Санаторий «Дюльбер»</w:t>
            </w:r>
          </w:p>
          <w:p w:rsidR="00E166D4" w:rsidRPr="00976287" w:rsidRDefault="00E166D4" w:rsidP="00976287"/>
          <w:p w:rsidR="00E166D4" w:rsidRPr="00976287" w:rsidRDefault="00E166D4" w:rsidP="00976287"/>
          <w:p w:rsidR="00E166D4" w:rsidRPr="00976287" w:rsidRDefault="00E166D4" w:rsidP="00976287">
            <w:r w:rsidRPr="00976287">
              <w:t xml:space="preserve">__________________ </w:t>
            </w:r>
            <w:r>
              <w:t>Л.Г.Сванидзе</w:t>
            </w:r>
          </w:p>
          <w:p w:rsidR="00E166D4" w:rsidRPr="00976287" w:rsidRDefault="00E166D4" w:rsidP="00976287"/>
          <w:p w:rsidR="00E166D4" w:rsidRPr="00976287" w:rsidRDefault="00E166D4" w:rsidP="00976287"/>
        </w:tc>
        <w:tc>
          <w:tcPr>
            <w:tcW w:w="5528" w:type="dxa"/>
          </w:tcPr>
          <w:p w:rsidR="00E166D4" w:rsidRPr="00976287" w:rsidRDefault="00E166D4" w:rsidP="00976287">
            <w:pPr>
              <w:jc w:val="both"/>
            </w:pPr>
          </w:p>
          <w:p w:rsidR="00E166D4" w:rsidRPr="00976287" w:rsidRDefault="00E166D4" w:rsidP="00976287">
            <w:pPr>
              <w:jc w:val="both"/>
            </w:pPr>
          </w:p>
          <w:p w:rsidR="00E166D4" w:rsidRPr="00976287" w:rsidRDefault="00E166D4" w:rsidP="00976287">
            <w:pPr>
              <w:jc w:val="both"/>
            </w:pPr>
          </w:p>
          <w:p w:rsidR="00E166D4" w:rsidRPr="00976287" w:rsidRDefault="00E166D4" w:rsidP="00976287">
            <w:pPr>
              <w:jc w:val="both"/>
            </w:pPr>
          </w:p>
          <w:p w:rsidR="00E166D4" w:rsidRPr="00976287" w:rsidRDefault="00E166D4" w:rsidP="00976287">
            <w:pPr>
              <w:jc w:val="both"/>
            </w:pPr>
          </w:p>
          <w:p w:rsidR="00E166D4" w:rsidRPr="00976287" w:rsidRDefault="00E166D4" w:rsidP="00976287">
            <w:pPr>
              <w:jc w:val="both"/>
            </w:pPr>
          </w:p>
        </w:tc>
      </w:tr>
    </w:tbl>
    <w:p w:rsidR="00E166D4" w:rsidRPr="00F1204F" w:rsidRDefault="00E166D4" w:rsidP="0060370E"/>
    <w:p w:rsidR="00E166D4" w:rsidRDefault="00E166D4" w:rsidP="009D5BA0">
      <w:pPr>
        <w:ind w:right="282"/>
        <w:rPr>
          <w:b/>
        </w:rPr>
      </w:pPr>
      <w:bookmarkStart w:id="45" w:name="_Ref34763774"/>
      <w:bookmarkEnd w:id="43"/>
      <w:bookmarkEnd w:id="44"/>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Pr="008802DA" w:rsidRDefault="00E166D4" w:rsidP="00101917">
      <w:pPr>
        <w:ind w:left="6372" w:firstLine="708"/>
        <w:jc w:val="right"/>
      </w:pPr>
      <w:r w:rsidRPr="008802DA">
        <w:t xml:space="preserve">Приложение № 1 </w:t>
      </w:r>
    </w:p>
    <w:p w:rsidR="00E166D4" w:rsidRPr="008802DA" w:rsidRDefault="00E166D4" w:rsidP="00101917">
      <w:pPr>
        <w:ind w:left="6372"/>
        <w:jc w:val="right"/>
      </w:pPr>
      <w:r w:rsidRPr="008802DA">
        <w:t xml:space="preserve">        к договору №________</w:t>
      </w:r>
    </w:p>
    <w:p w:rsidR="00E166D4" w:rsidRPr="008802DA" w:rsidRDefault="00E166D4" w:rsidP="00101917">
      <w:pPr>
        <w:ind w:firstLine="708"/>
        <w:jc w:val="right"/>
      </w:pPr>
      <w:r w:rsidRPr="008802DA">
        <w:t>от «__» ________</w:t>
      </w:r>
      <w:r>
        <w:t>2016 года</w:t>
      </w:r>
    </w:p>
    <w:p w:rsidR="00E166D4" w:rsidRPr="008802DA" w:rsidRDefault="00E166D4" w:rsidP="006F6019">
      <w:pPr>
        <w:jc w:val="right"/>
      </w:pPr>
    </w:p>
    <w:p w:rsidR="00E166D4" w:rsidRDefault="00E166D4" w:rsidP="00FD1A5E">
      <w:pPr>
        <w:spacing w:after="240"/>
        <w:jc w:val="center"/>
        <w:rPr>
          <w:b/>
        </w:rPr>
      </w:pPr>
      <w:r w:rsidRPr="008802DA">
        <w:rPr>
          <w:b/>
        </w:rPr>
        <w:t>СПЕЦИФИКАЦИЯ</w:t>
      </w:r>
    </w:p>
    <w:p w:rsidR="00E166D4" w:rsidRDefault="00E166D4" w:rsidP="006F6019">
      <w:pPr>
        <w:jc w:val="center"/>
        <w:rPr>
          <w:b/>
          <w:sz w:val="22"/>
          <w:szCs w:val="22"/>
        </w:rPr>
      </w:pPr>
      <w:r w:rsidRPr="00260C98">
        <w:rPr>
          <w:b/>
        </w:rPr>
        <w:t>на поставку</w:t>
      </w:r>
      <w:r>
        <w:rPr>
          <w:b/>
        </w:rPr>
        <w:t xml:space="preserve"> </w:t>
      </w:r>
      <w:r>
        <w:rPr>
          <w:b/>
          <w:sz w:val="22"/>
          <w:szCs w:val="22"/>
        </w:rPr>
        <w:t>продуктов питания (молока и молочных  продуктов)</w:t>
      </w:r>
    </w:p>
    <w:p w:rsidR="00E166D4" w:rsidRPr="008802DA" w:rsidRDefault="00E166D4"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E166D4" w:rsidRPr="00260C98" w:rsidTr="005253C0">
        <w:tc>
          <w:tcPr>
            <w:tcW w:w="1207" w:type="dxa"/>
          </w:tcPr>
          <w:p w:rsidR="00E166D4" w:rsidRPr="00260C98" w:rsidRDefault="00E166D4" w:rsidP="00FD1A5E">
            <w:pPr>
              <w:jc w:val="center"/>
              <w:rPr>
                <w:b/>
                <w:lang w:val="en-GB"/>
              </w:rPr>
            </w:pPr>
            <w:r w:rsidRPr="00260C98">
              <w:rPr>
                <w:b/>
              </w:rPr>
              <w:t xml:space="preserve">на поставку  </w:t>
            </w:r>
          </w:p>
          <w:p w:rsidR="00E166D4" w:rsidRPr="00260C98" w:rsidRDefault="00E166D4" w:rsidP="00FD1A5E">
            <w:pPr>
              <w:jc w:val="center"/>
              <w:rPr>
                <w:b/>
              </w:rPr>
            </w:pPr>
            <w:r w:rsidRPr="00260C98">
              <w:rPr>
                <w:b/>
              </w:rPr>
              <w:t>№ п/п</w:t>
            </w:r>
          </w:p>
        </w:tc>
        <w:tc>
          <w:tcPr>
            <w:tcW w:w="1996" w:type="dxa"/>
          </w:tcPr>
          <w:p w:rsidR="00E166D4" w:rsidRPr="00260C98" w:rsidRDefault="00E166D4" w:rsidP="00FD1A5E">
            <w:pPr>
              <w:jc w:val="center"/>
              <w:rPr>
                <w:b/>
              </w:rPr>
            </w:pPr>
            <w:r w:rsidRPr="00260C98">
              <w:rPr>
                <w:b/>
              </w:rPr>
              <w:t>Наименование продукции</w:t>
            </w:r>
          </w:p>
        </w:tc>
        <w:tc>
          <w:tcPr>
            <w:tcW w:w="1368" w:type="dxa"/>
          </w:tcPr>
          <w:p w:rsidR="00E166D4" w:rsidRDefault="00E166D4" w:rsidP="00FD1A5E">
            <w:pPr>
              <w:jc w:val="center"/>
              <w:rPr>
                <w:b/>
              </w:rPr>
            </w:pPr>
            <w:r w:rsidRPr="00260C98">
              <w:rPr>
                <w:b/>
              </w:rPr>
              <w:t>Единица измерения</w:t>
            </w:r>
          </w:p>
          <w:p w:rsidR="00E166D4" w:rsidRPr="00260C98" w:rsidRDefault="00E166D4" w:rsidP="00FD1A5E">
            <w:pPr>
              <w:jc w:val="center"/>
              <w:rPr>
                <w:b/>
              </w:rPr>
            </w:pPr>
            <w:r>
              <w:rPr>
                <w:b/>
              </w:rPr>
              <w:t>(бан)</w:t>
            </w:r>
          </w:p>
        </w:tc>
        <w:tc>
          <w:tcPr>
            <w:tcW w:w="1592" w:type="dxa"/>
          </w:tcPr>
          <w:p w:rsidR="00E166D4" w:rsidRPr="00260C98" w:rsidRDefault="00E166D4" w:rsidP="00FD1A5E">
            <w:pPr>
              <w:jc w:val="center"/>
              <w:rPr>
                <w:b/>
              </w:rPr>
            </w:pPr>
            <w:r w:rsidRPr="00260C98">
              <w:rPr>
                <w:b/>
              </w:rPr>
              <w:t>Количество</w:t>
            </w:r>
          </w:p>
        </w:tc>
        <w:tc>
          <w:tcPr>
            <w:tcW w:w="1286" w:type="dxa"/>
          </w:tcPr>
          <w:p w:rsidR="00E166D4" w:rsidRPr="00260C98" w:rsidRDefault="00E166D4" w:rsidP="00FD1A5E">
            <w:pPr>
              <w:jc w:val="center"/>
              <w:rPr>
                <w:b/>
              </w:rPr>
            </w:pPr>
            <w:r>
              <w:rPr>
                <w:b/>
              </w:rPr>
              <w:t>Цена</w:t>
            </w:r>
            <w:r w:rsidRPr="00260C98">
              <w:rPr>
                <w:b/>
              </w:rPr>
              <w:t xml:space="preserve"> за 1 </w:t>
            </w:r>
            <w:r>
              <w:rPr>
                <w:b/>
              </w:rPr>
              <w:t>бан</w:t>
            </w:r>
            <w:r w:rsidRPr="00260C98">
              <w:rPr>
                <w:b/>
              </w:rPr>
              <w:t xml:space="preserve"> с НДС,</w:t>
            </w:r>
          </w:p>
          <w:p w:rsidR="00E166D4" w:rsidRPr="00260C98" w:rsidRDefault="00E166D4" w:rsidP="00FD1A5E">
            <w:pPr>
              <w:jc w:val="center"/>
              <w:rPr>
                <w:b/>
              </w:rPr>
            </w:pPr>
            <w:r>
              <w:rPr>
                <w:b/>
              </w:rPr>
              <w:t>р</w:t>
            </w:r>
            <w:r w:rsidRPr="00260C98">
              <w:rPr>
                <w:b/>
              </w:rPr>
              <w:t>уб.</w:t>
            </w:r>
          </w:p>
        </w:tc>
        <w:tc>
          <w:tcPr>
            <w:tcW w:w="2190" w:type="dxa"/>
          </w:tcPr>
          <w:p w:rsidR="00E166D4" w:rsidRPr="00260C98" w:rsidRDefault="00E166D4" w:rsidP="00FD1A5E">
            <w:pPr>
              <w:jc w:val="center"/>
              <w:rPr>
                <w:b/>
              </w:rPr>
            </w:pPr>
            <w:r w:rsidRPr="00234698">
              <w:rPr>
                <w:b/>
              </w:rPr>
              <w:t>Сумма</w:t>
            </w:r>
            <w:r w:rsidRPr="00260C98">
              <w:rPr>
                <w:b/>
              </w:rPr>
              <w:t xml:space="preserve"> с НДС,</w:t>
            </w:r>
          </w:p>
          <w:p w:rsidR="00E166D4" w:rsidRPr="00260C98" w:rsidRDefault="00E166D4" w:rsidP="00FD1A5E">
            <w:pPr>
              <w:jc w:val="center"/>
              <w:rPr>
                <w:b/>
              </w:rPr>
            </w:pPr>
            <w:r>
              <w:rPr>
                <w:b/>
              </w:rPr>
              <w:t>р</w:t>
            </w:r>
            <w:r w:rsidRPr="00260C98">
              <w:rPr>
                <w:b/>
              </w:rPr>
              <w:t>уб.</w:t>
            </w:r>
          </w:p>
        </w:tc>
      </w:tr>
      <w:tr w:rsidR="00E166D4" w:rsidRPr="00260C98" w:rsidTr="005253C0">
        <w:tc>
          <w:tcPr>
            <w:tcW w:w="1207" w:type="dxa"/>
            <w:vAlign w:val="center"/>
          </w:tcPr>
          <w:p w:rsidR="00E166D4" w:rsidRPr="00260C98" w:rsidRDefault="00E166D4" w:rsidP="00FD1A5E">
            <w:pPr>
              <w:jc w:val="center"/>
            </w:pPr>
            <w:r w:rsidRPr="00260C98">
              <w:t>1</w:t>
            </w:r>
            <w:r>
              <w:t>.</w:t>
            </w:r>
          </w:p>
        </w:tc>
        <w:tc>
          <w:tcPr>
            <w:tcW w:w="1996" w:type="dxa"/>
            <w:vAlign w:val="center"/>
          </w:tcPr>
          <w:p w:rsidR="00E166D4" w:rsidRPr="00260C98" w:rsidRDefault="00E166D4" w:rsidP="00FD1A5E">
            <w:pPr>
              <w:jc w:val="both"/>
            </w:pPr>
          </w:p>
        </w:tc>
        <w:tc>
          <w:tcPr>
            <w:tcW w:w="1368" w:type="dxa"/>
            <w:vAlign w:val="center"/>
          </w:tcPr>
          <w:p w:rsidR="00E166D4" w:rsidRPr="00260C98" w:rsidRDefault="00E166D4" w:rsidP="00FD1A5E">
            <w:pPr>
              <w:jc w:val="center"/>
            </w:pPr>
          </w:p>
        </w:tc>
        <w:tc>
          <w:tcPr>
            <w:tcW w:w="1592" w:type="dxa"/>
            <w:vAlign w:val="center"/>
          </w:tcPr>
          <w:p w:rsidR="00E166D4" w:rsidRPr="00260C98" w:rsidRDefault="00E166D4" w:rsidP="00FD1A5E">
            <w:pPr>
              <w:jc w:val="center"/>
            </w:pPr>
          </w:p>
        </w:tc>
        <w:tc>
          <w:tcPr>
            <w:tcW w:w="1286" w:type="dxa"/>
            <w:vAlign w:val="center"/>
          </w:tcPr>
          <w:p w:rsidR="00E166D4" w:rsidRPr="00260C98" w:rsidRDefault="00E166D4" w:rsidP="00FD1A5E">
            <w:pPr>
              <w:jc w:val="center"/>
            </w:pPr>
          </w:p>
        </w:tc>
        <w:tc>
          <w:tcPr>
            <w:tcW w:w="2190" w:type="dxa"/>
            <w:vAlign w:val="center"/>
          </w:tcPr>
          <w:p w:rsidR="00E166D4" w:rsidRPr="00260C98" w:rsidRDefault="00E166D4" w:rsidP="00FD1A5E">
            <w:pPr>
              <w:jc w:val="center"/>
            </w:pPr>
          </w:p>
        </w:tc>
      </w:tr>
      <w:tr w:rsidR="00E166D4" w:rsidRPr="00260C98" w:rsidTr="005253C0">
        <w:trPr>
          <w:trHeight w:val="392"/>
        </w:trPr>
        <w:tc>
          <w:tcPr>
            <w:tcW w:w="1207" w:type="dxa"/>
          </w:tcPr>
          <w:p w:rsidR="00E166D4" w:rsidRDefault="00E166D4" w:rsidP="00FD1A5E">
            <w:pPr>
              <w:jc w:val="center"/>
            </w:pPr>
          </w:p>
        </w:tc>
        <w:tc>
          <w:tcPr>
            <w:tcW w:w="1996" w:type="dxa"/>
          </w:tcPr>
          <w:p w:rsidR="00E166D4" w:rsidRPr="00B12447" w:rsidRDefault="00E166D4" w:rsidP="00FD1A5E">
            <w:pPr>
              <w:rPr>
                <w:b/>
              </w:rPr>
            </w:pPr>
            <w:r w:rsidRPr="00B12447">
              <w:rPr>
                <w:b/>
              </w:rPr>
              <w:t>ИТОГО:</w:t>
            </w:r>
          </w:p>
        </w:tc>
        <w:tc>
          <w:tcPr>
            <w:tcW w:w="1368" w:type="dxa"/>
            <w:vAlign w:val="center"/>
          </w:tcPr>
          <w:p w:rsidR="00E166D4" w:rsidRPr="000F6636" w:rsidRDefault="00E166D4" w:rsidP="00FD1A5E">
            <w:pPr>
              <w:jc w:val="center"/>
              <w:rPr>
                <w:b/>
              </w:rPr>
            </w:pPr>
          </w:p>
        </w:tc>
        <w:tc>
          <w:tcPr>
            <w:tcW w:w="1592" w:type="dxa"/>
            <w:vAlign w:val="center"/>
          </w:tcPr>
          <w:p w:rsidR="00E166D4" w:rsidRPr="000F6636" w:rsidRDefault="00E166D4" w:rsidP="00FD1A5E">
            <w:pPr>
              <w:jc w:val="center"/>
              <w:rPr>
                <w:b/>
              </w:rPr>
            </w:pPr>
          </w:p>
        </w:tc>
        <w:tc>
          <w:tcPr>
            <w:tcW w:w="1286" w:type="dxa"/>
            <w:vAlign w:val="center"/>
          </w:tcPr>
          <w:p w:rsidR="00E166D4" w:rsidRPr="000F6636" w:rsidRDefault="00E166D4" w:rsidP="00FD1A5E">
            <w:pPr>
              <w:jc w:val="center"/>
              <w:rPr>
                <w:b/>
              </w:rPr>
            </w:pPr>
          </w:p>
        </w:tc>
        <w:tc>
          <w:tcPr>
            <w:tcW w:w="2190" w:type="dxa"/>
            <w:vAlign w:val="center"/>
          </w:tcPr>
          <w:p w:rsidR="00E166D4" w:rsidRPr="000F6636" w:rsidRDefault="00E166D4" w:rsidP="00FD1A5E">
            <w:pPr>
              <w:jc w:val="center"/>
              <w:rPr>
                <w:b/>
              </w:rPr>
            </w:pPr>
          </w:p>
        </w:tc>
      </w:tr>
    </w:tbl>
    <w:p w:rsidR="00E166D4" w:rsidRPr="008802DA" w:rsidRDefault="00E166D4" w:rsidP="006F6019">
      <w:pPr>
        <w:jc w:val="both"/>
        <w:rPr>
          <w:b/>
        </w:rPr>
      </w:pPr>
    </w:p>
    <w:p w:rsidR="00E166D4" w:rsidRPr="008802DA" w:rsidRDefault="00E166D4" w:rsidP="006F6019">
      <w:pPr>
        <w:jc w:val="both"/>
        <w:rPr>
          <w:b/>
        </w:rPr>
      </w:pPr>
    </w:p>
    <w:p w:rsidR="00E166D4" w:rsidRPr="008802DA" w:rsidRDefault="00E166D4" w:rsidP="006F6019">
      <w:pPr>
        <w:jc w:val="both"/>
      </w:pPr>
    </w:p>
    <w:p w:rsidR="00E166D4" w:rsidRPr="008802DA" w:rsidRDefault="00E166D4" w:rsidP="006F6019">
      <w:pPr>
        <w:jc w:val="both"/>
        <w:rPr>
          <w:b/>
        </w:rPr>
      </w:pPr>
      <w:r w:rsidRPr="008802DA">
        <w:rPr>
          <w:b/>
        </w:rPr>
        <w:t>ЗАКАЗЧИК:                                                                            ПОСТАВЩИК:</w:t>
      </w:r>
    </w:p>
    <w:p w:rsidR="00E166D4" w:rsidRPr="008802DA" w:rsidRDefault="00E166D4" w:rsidP="006F6019">
      <w:pPr>
        <w:jc w:val="both"/>
        <w:rPr>
          <w:b/>
        </w:rPr>
      </w:pPr>
      <w:r w:rsidRPr="008802DA">
        <w:rPr>
          <w:b/>
        </w:rPr>
        <w:t>ГУП РК «Санаторий «Дюльбер»</w:t>
      </w:r>
    </w:p>
    <w:p w:rsidR="00E166D4" w:rsidRPr="008802DA" w:rsidRDefault="00E166D4" w:rsidP="006F6019">
      <w:pPr>
        <w:jc w:val="both"/>
        <w:rPr>
          <w:b/>
        </w:rPr>
      </w:pPr>
    </w:p>
    <w:p w:rsidR="00E166D4" w:rsidRPr="008802DA" w:rsidRDefault="00E166D4" w:rsidP="006F6019">
      <w:pPr>
        <w:jc w:val="both"/>
        <w:rPr>
          <w:b/>
        </w:rPr>
      </w:pPr>
      <w:r>
        <w:rPr>
          <w:b/>
        </w:rPr>
        <w:lastRenderedPageBreak/>
        <w:t xml:space="preserve">Директор __________ Л.Г.Сванидзе                                           </w:t>
      </w: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Default="00E166D4" w:rsidP="009D5BA0">
      <w:pPr>
        <w:ind w:right="282"/>
        <w:rPr>
          <w:b/>
        </w:rPr>
      </w:pPr>
    </w:p>
    <w:p w:rsidR="00E166D4" w:rsidRPr="007324FB" w:rsidRDefault="00E166D4" w:rsidP="00DF2387">
      <w:pPr>
        <w:widowControl/>
        <w:autoSpaceDE/>
        <w:autoSpaceDN/>
        <w:adjustRightInd/>
        <w:rPr>
          <w:b/>
          <w:sz w:val="28"/>
          <w:szCs w:val="28"/>
        </w:rPr>
      </w:pPr>
      <w:r>
        <w:rPr>
          <w:b/>
        </w:rPr>
        <w:br w:type="page"/>
      </w:r>
      <w:r w:rsidRPr="007324FB">
        <w:rPr>
          <w:b/>
        </w:rPr>
        <w:lastRenderedPageBreak/>
        <w:t>РАЗДЕЛ III. ОБРАЗЦЫ ФОРМ И ДОКУМЕНТОВ ДЛЯ ЗАПОЛНЕНИЯ УЧАСТНИКАМИ ЗАКУПКИ</w:t>
      </w:r>
    </w:p>
    <w:p w:rsidR="00E166D4" w:rsidRPr="007324FB" w:rsidRDefault="00E166D4"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E166D4" w:rsidRPr="007324FB" w:rsidRDefault="00E166D4"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E166D4" w:rsidRPr="007324FB" w:rsidTr="00E0243D">
        <w:trPr>
          <w:jc w:val="center"/>
        </w:trPr>
        <w:tc>
          <w:tcPr>
            <w:tcW w:w="4360" w:type="dxa"/>
            <w:vAlign w:val="center"/>
          </w:tcPr>
          <w:p w:rsidR="00E166D4" w:rsidRPr="008E5217" w:rsidRDefault="00E166D4"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E166D4" w:rsidRPr="007324FB" w:rsidRDefault="00E166D4" w:rsidP="00F142C7">
      <w:pPr>
        <w:spacing w:line="360" w:lineRule="exact"/>
        <w:ind w:left="540" w:hanging="540"/>
        <w:jc w:val="center"/>
        <w:rPr>
          <w:b/>
          <w:sz w:val="28"/>
          <w:szCs w:val="28"/>
        </w:rPr>
      </w:pPr>
    </w:p>
    <w:p w:rsidR="00E166D4" w:rsidRPr="007324FB" w:rsidRDefault="00E166D4"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E166D4" w:rsidRPr="007324FB" w:rsidRDefault="00E166D4"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E166D4" w:rsidRPr="007324FB" w:rsidTr="00E0243D">
        <w:tc>
          <w:tcPr>
            <w:tcW w:w="3170" w:type="dxa"/>
            <w:vAlign w:val="center"/>
          </w:tcPr>
          <w:p w:rsidR="00E166D4" w:rsidRPr="007324FB" w:rsidRDefault="00E166D4" w:rsidP="00E0243D">
            <w:pPr>
              <w:spacing w:line="360" w:lineRule="exact"/>
              <w:rPr>
                <w:sz w:val="28"/>
                <w:szCs w:val="28"/>
              </w:rPr>
            </w:pPr>
            <w:r w:rsidRPr="007324FB">
              <w:rPr>
                <w:sz w:val="28"/>
                <w:szCs w:val="28"/>
              </w:rPr>
              <w:t>№_________</w:t>
            </w:r>
          </w:p>
        </w:tc>
        <w:tc>
          <w:tcPr>
            <w:tcW w:w="2376" w:type="dxa"/>
            <w:vAlign w:val="center"/>
          </w:tcPr>
          <w:p w:rsidR="00E166D4" w:rsidRPr="007324FB" w:rsidRDefault="00E166D4" w:rsidP="00E0243D">
            <w:pPr>
              <w:snapToGrid w:val="0"/>
              <w:spacing w:line="360" w:lineRule="exact"/>
              <w:jc w:val="center"/>
              <w:rPr>
                <w:sz w:val="28"/>
                <w:szCs w:val="28"/>
              </w:rPr>
            </w:pPr>
          </w:p>
        </w:tc>
        <w:tc>
          <w:tcPr>
            <w:tcW w:w="3599" w:type="dxa"/>
            <w:vAlign w:val="center"/>
          </w:tcPr>
          <w:p w:rsidR="00E166D4" w:rsidRPr="007324FB" w:rsidRDefault="00E166D4" w:rsidP="00E0243D">
            <w:pPr>
              <w:spacing w:line="360" w:lineRule="exact"/>
              <w:jc w:val="right"/>
            </w:pPr>
            <w:r w:rsidRPr="007324FB">
              <w:rPr>
                <w:sz w:val="28"/>
                <w:szCs w:val="28"/>
              </w:rPr>
              <w:t>«__» __________ 201_ г.</w:t>
            </w:r>
          </w:p>
        </w:tc>
      </w:tr>
    </w:tbl>
    <w:p w:rsidR="00E166D4" w:rsidRPr="007324FB" w:rsidRDefault="00E166D4" w:rsidP="00F142C7">
      <w:pPr>
        <w:spacing w:line="360" w:lineRule="exact"/>
        <w:jc w:val="center"/>
        <w:rPr>
          <w:b/>
          <w:sz w:val="28"/>
          <w:szCs w:val="28"/>
        </w:rPr>
      </w:pPr>
      <w:r w:rsidRPr="007324FB">
        <w:rPr>
          <w:b/>
          <w:sz w:val="28"/>
          <w:szCs w:val="28"/>
        </w:rPr>
        <w:t>Уважаемые господа!</w:t>
      </w:r>
    </w:p>
    <w:p w:rsidR="00E166D4" w:rsidRPr="007324FB" w:rsidRDefault="00E166D4"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E166D4" w:rsidRPr="007324FB" w:rsidRDefault="00E166D4"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E166D4" w:rsidRPr="007324FB" w:rsidRDefault="00E166D4"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E166D4" w:rsidRPr="007324FB" w:rsidRDefault="00E166D4"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E166D4" w:rsidRPr="007324FB" w:rsidRDefault="00E166D4" w:rsidP="00F142C7">
      <w:pPr>
        <w:spacing w:line="360" w:lineRule="exact"/>
        <w:jc w:val="both"/>
        <w:rPr>
          <w:sz w:val="28"/>
          <w:szCs w:val="28"/>
        </w:rPr>
      </w:pPr>
      <w:r w:rsidRPr="007324FB">
        <w:rPr>
          <w:sz w:val="28"/>
          <w:szCs w:val="28"/>
        </w:rPr>
        <w:t>предлагает заключить договор на:</w:t>
      </w:r>
    </w:p>
    <w:p w:rsidR="00E166D4" w:rsidRPr="007324FB" w:rsidRDefault="00E166D4" w:rsidP="00F142C7">
      <w:pPr>
        <w:spacing w:line="360" w:lineRule="exact"/>
        <w:jc w:val="both"/>
        <w:rPr>
          <w:sz w:val="28"/>
          <w:szCs w:val="28"/>
          <w:vertAlign w:val="superscript"/>
        </w:rPr>
      </w:pPr>
      <w:r w:rsidRPr="007324FB">
        <w:rPr>
          <w:sz w:val="28"/>
          <w:szCs w:val="28"/>
        </w:rPr>
        <w:t>______________________________________________________________</w:t>
      </w:r>
    </w:p>
    <w:p w:rsidR="00E166D4" w:rsidRPr="007324FB" w:rsidRDefault="00E166D4" w:rsidP="00F142C7">
      <w:pPr>
        <w:spacing w:line="360" w:lineRule="exact"/>
        <w:jc w:val="center"/>
        <w:rPr>
          <w:sz w:val="28"/>
          <w:szCs w:val="28"/>
        </w:rPr>
      </w:pPr>
      <w:r w:rsidRPr="007324FB">
        <w:rPr>
          <w:sz w:val="28"/>
          <w:szCs w:val="28"/>
          <w:vertAlign w:val="superscript"/>
        </w:rPr>
        <w:t>(предмет договора)</w:t>
      </w:r>
    </w:p>
    <w:p w:rsidR="00E166D4" w:rsidRPr="007324FB" w:rsidRDefault="00E166D4"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E166D4" w:rsidRPr="007324FB" w:rsidTr="00E0243D">
        <w:trPr>
          <w:trHeight w:val="23"/>
        </w:trPr>
        <w:tc>
          <w:tcPr>
            <w:tcW w:w="5812" w:type="dxa"/>
            <w:vAlign w:val="bottom"/>
          </w:tcPr>
          <w:p w:rsidR="00E166D4" w:rsidRPr="007324FB" w:rsidRDefault="00E166D4" w:rsidP="00E0243D">
            <w:pPr>
              <w:spacing w:line="360" w:lineRule="exact"/>
              <w:ind w:left="34"/>
              <w:rPr>
                <w:sz w:val="28"/>
                <w:szCs w:val="28"/>
              </w:rPr>
            </w:pPr>
            <w:r w:rsidRPr="007324FB">
              <w:rPr>
                <w:sz w:val="28"/>
                <w:szCs w:val="28"/>
              </w:rPr>
              <w:t>Итоговая стоимость заявки без НДС, руб.</w:t>
            </w:r>
          </w:p>
          <w:p w:rsidR="00E166D4" w:rsidRPr="007324FB" w:rsidRDefault="00E166D4" w:rsidP="00E0243D">
            <w:pPr>
              <w:spacing w:line="360" w:lineRule="exact"/>
              <w:ind w:left="34"/>
              <w:rPr>
                <w:sz w:val="28"/>
                <w:szCs w:val="28"/>
              </w:rPr>
            </w:pPr>
          </w:p>
        </w:tc>
        <w:tc>
          <w:tcPr>
            <w:tcW w:w="3686" w:type="dxa"/>
            <w:shd w:val="clear" w:color="auto" w:fill="FFFFFF"/>
            <w:vAlign w:val="bottom"/>
          </w:tcPr>
          <w:p w:rsidR="00E166D4" w:rsidRPr="007324FB" w:rsidRDefault="00E166D4"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E166D4" w:rsidRPr="007324FB" w:rsidRDefault="00E166D4" w:rsidP="00E0243D">
            <w:pPr>
              <w:spacing w:line="360" w:lineRule="exact"/>
              <w:ind w:left="284" w:hanging="284"/>
              <w:rPr>
                <w:sz w:val="28"/>
                <w:szCs w:val="28"/>
                <w:shd w:val="clear" w:color="auto" w:fill="FFFF99"/>
                <w:vertAlign w:val="superscript"/>
              </w:rPr>
            </w:pPr>
          </w:p>
        </w:tc>
      </w:tr>
      <w:tr w:rsidR="00E166D4" w:rsidRPr="007324FB" w:rsidTr="00E0243D">
        <w:trPr>
          <w:trHeight w:val="23"/>
        </w:trPr>
        <w:tc>
          <w:tcPr>
            <w:tcW w:w="5812" w:type="dxa"/>
            <w:vAlign w:val="center"/>
          </w:tcPr>
          <w:p w:rsidR="00E166D4" w:rsidRPr="007324FB" w:rsidRDefault="00E166D4"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E166D4" w:rsidRPr="007324FB" w:rsidRDefault="00E166D4"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E166D4" w:rsidRPr="007324FB" w:rsidRDefault="00E166D4" w:rsidP="00E0243D">
            <w:pPr>
              <w:spacing w:line="360" w:lineRule="exact"/>
              <w:ind w:left="284" w:hanging="284"/>
              <w:jc w:val="center"/>
              <w:rPr>
                <w:sz w:val="28"/>
                <w:szCs w:val="28"/>
                <w:shd w:val="clear" w:color="auto" w:fill="FFFF99"/>
                <w:vertAlign w:val="superscript"/>
              </w:rPr>
            </w:pPr>
          </w:p>
        </w:tc>
      </w:tr>
      <w:tr w:rsidR="00E166D4" w:rsidRPr="007324FB" w:rsidTr="00E0243D">
        <w:trPr>
          <w:trHeight w:val="23"/>
        </w:trPr>
        <w:tc>
          <w:tcPr>
            <w:tcW w:w="5812" w:type="dxa"/>
            <w:vAlign w:val="center"/>
          </w:tcPr>
          <w:p w:rsidR="00E166D4" w:rsidRPr="007324FB" w:rsidRDefault="00E166D4"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E166D4" w:rsidRPr="007324FB" w:rsidRDefault="00E166D4" w:rsidP="00E0243D">
            <w:pPr>
              <w:spacing w:before="120" w:line="360" w:lineRule="exact"/>
            </w:pPr>
            <w:r w:rsidRPr="007324FB">
              <w:rPr>
                <w:sz w:val="28"/>
                <w:szCs w:val="28"/>
              </w:rPr>
              <w:t>________________________</w:t>
            </w:r>
          </w:p>
        </w:tc>
      </w:tr>
    </w:tbl>
    <w:p w:rsidR="00E166D4" w:rsidRPr="007324FB" w:rsidRDefault="00E166D4" w:rsidP="00F142C7">
      <w:pPr>
        <w:sectPr w:rsidR="00E166D4" w:rsidRPr="007324FB" w:rsidSect="00ED1732">
          <w:footerReference w:type="default" r:id="rId49"/>
          <w:pgSz w:w="11906" w:h="16838"/>
          <w:pgMar w:top="1134" w:right="567" w:bottom="1134" w:left="1701" w:header="720" w:footer="709" w:gutter="0"/>
          <w:cols w:space="720"/>
          <w:titlePg/>
          <w:docGrid w:linePitch="600" w:charSpace="32768"/>
        </w:sectPr>
      </w:pPr>
    </w:p>
    <w:p w:rsidR="00E166D4" w:rsidRPr="007324FB" w:rsidRDefault="00E166D4"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E166D4" w:rsidRPr="007324FB" w:rsidRDefault="00E166D4"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E166D4" w:rsidRPr="007324FB" w:rsidRDefault="00E166D4"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E166D4" w:rsidRPr="007324FB" w:rsidRDefault="00E166D4"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E166D4" w:rsidRDefault="00E166D4"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E166D4" w:rsidRPr="007324FB" w:rsidRDefault="00E166D4" w:rsidP="00F142C7">
      <w:pPr>
        <w:widowControl/>
        <w:numPr>
          <w:ilvl w:val="0"/>
          <w:numId w:val="4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E166D4" w:rsidRPr="007324FB" w:rsidRDefault="00E166D4" w:rsidP="00F142C7">
      <w:pPr>
        <w:widowControl/>
        <w:tabs>
          <w:tab w:val="left" w:pos="993"/>
        </w:tabs>
        <w:suppressAutoHyphens/>
        <w:autoSpaceDE/>
        <w:autoSpaceDN/>
        <w:adjustRightInd/>
        <w:spacing w:line="360" w:lineRule="exact"/>
        <w:jc w:val="both"/>
        <w:rPr>
          <w:sz w:val="28"/>
          <w:szCs w:val="28"/>
        </w:rPr>
      </w:pPr>
    </w:p>
    <w:p w:rsidR="00E166D4" w:rsidRPr="007324FB" w:rsidRDefault="00E166D4" w:rsidP="00F142C7">
      <w:pPr>
        <w:spacing w:line="360" w:lineRule="exact"/>
        <w:jc w:val="right"/>
        <w:rPr>
          <w:sz w:val="28"/>
          <w:szCs w:val="28"/>
        </w:rPr>
      </w:pPr>
    </w:p>
    <w:p w:rsidR="00E166D4" w:rsidRPr="007324FB" w:rsidRDefault="00E166D4" w:rsidP="00F142C7">
      <w:pPr>
        <w:spacing w:line="360" w:lineRule="exact"/>
        <w:jc w:val="right"/>
        <w:rPr>
          <w:sz w:val="28"/>
          <w:szCs w:val="28"/>
        </w:rPr>
      </w:pPr>
    </w:p>
    <w:p w:rsidR="00E166D4" w:rsidRPr="007324FB" w:rsidRDefault="00E166D4"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E166D4" w:rsidRPr="007324FB" w:rsidRDefault="00E166D4" w:rsidP="00F142C7">
      <w:pPr>
        <w:widowControl/>
        <w:autoSpaceDE/>
        <w:ind w:left="5664" w:firstLine="708"/>
      </w:pPr>
    </w:p>
    <w:p w:rsidR="00E166D4" w:rsidRPr="007324FB" w:rsidRDefault="00E166D4" w:rsidP="00F142C7">
      <w:pPr>
        <w:widowControl/>
        <w:autoSpaceDE/>
        <w:ind w:left="5664" w:firstLine="708"/>
      </w:pPr>
      <w:r w:rsidRPr="007324FB">
        <w:t>м.п.</w:t>
      </w:r>
      <w:r w:rsidRPr="007324FB">
        <w:tab/>
      </w:r>
    </w:p>
    <w:p w:rsidR="00E166D4" w:rsidRPr="007324FB" w:rsidRDefault="00E166D4" w:rsidP="00F142C7">
      <w:pPr>
        <w:widowControl/>
        <w:autoSpaceDE/>
      </w:pPr>
    </w:p>
    <w:p w:rsidR="00E166D4" w:rsidRPr="007324FB" w:rsidRDefault="00E166D4" w:rsidP="00F142C7">
      <w:pPr>
        <w:widowControl/>
        <w:autoSpaceDE/>
      </w:pPr>
    </w:p>
    <w:p w:rsidR="00E166D4" w:rsidRPr="007324FB" w:rsidRDefault="00E166D4"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E166D4" w:rsidRPr="007324FB" w:rsidRDefault="00E166D4" w:rsidP="00F142C7">
      <w:pPr>
        <w:spacing w:line="360" w:lineRule="exact"/>
        <w:rPr>
          <w:sz w:val="28"/>
          <w:szCs w:val="28"/>
        </w:rPr>
      </w:pPr>
    </w:p>
    <w:p w:rsidR="00E166D4" w:rsidRPr="007324FB" w:rsidRDefault="00E166D4" w:rsidP="00E9647F">
      <w:pPr>
        <w:sectPr w:rsidR="00E166D4" w:rsidRPr="007324FB">
          <w:headerReference w:type="even" r:id="rId50"/>
          <w:headerReference w:type="default" r:id="rId51"/>
          <w:footerReference w:type="even" r:id="rId52"/>
          <w:footerReference w:type="default" r:id="rId53"/>
          <w:headerReference w:type="first" r:id="rId54"/>
          <w:footerReference w:type="first" r:id="rId55"/>
          <w:pgSz w:w="11906" w:h="16838"/>
          <w:pgMar w:top="1134" w:right="1276" w:bottom="1134" w:left="1701" w:header="720" w:footer="709" w:gutter="0"/>
          <w:cols w:space="720"/>
          <w:docGrid w:linePitch="600" w:charSpace="32768"/>
        </w:sectPr>
      </w:pPr>
    </w:p>
    <w:p w:rsidR="00E166D4" w:rsidRPr="00CD5FBA" w:rsidRDefault="00E166D4"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E166D4" w:rsidRPr="007324FB" w:rsidRDefault="00E166D4"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E166D4" w:rsidRPr="007324FB" w:rsidRDefault="00E166D4" w:rsidP="00E9647F">
      <w:pPr>
        <w:spacing w:before="360" w:after="240"/>
        <w:jc w:val="center"/>
      </w:pPr>
      <w:r w:rsidRPr="007324FB">
        <w:rPr>
          <w:b/>
        </w:rPr>
        <w:t>Коммерческое предложение на поставку товара</w:t>
      </w:r>
    </w:p>
    <w:p w:rsidR="00E166D4" w:rsidRPr="006607B2" w:rsidRDefault="00E166D4" w:rsidP="00343106">
      <w:pPr>
        <w:spacing w:after="120" w:line="360" w:lineRule="auto"/>
        <w:jc w:val="both"/>
        <w:rPr>
          <w:color w:val="548DD4"/>
        </w:rPr>
      </w:pPr>
      <w:r w:rsidRPr="007324FB">
        <w:rPr>
          <w:b/>
        </w:rPr>
        <w:t>Наименование и адрес Участника закупки:</w:t>
      </w:r>
      <w:r>
        <w:rPr>
          <w:b/>
        </w:rPr>
        <w:t xml:space="preserve"> </w:t>
      </w:r>
      <w:r w:rsidRPr="006607B2">
        <w:rPr>
          <w:color w:val="548DD4"/>
        </w:rPr>
        <w:t>[указать наименование Участника закупки]</w:t>
      </w:r>
    </w:p>
    <w:p w:rsidR="00E166D4" w:rsidRPr="006607B2" w:rsidRDefault="00E166D4" w:rsidP="00343106">
      <w:pPr>
        <w:spacing w:line="360" w:lineRule="auto"/>
        <w:jc w:val="both"/>
        <w:rPr>
          <w:color w:val="548DD4"/>
        </w:rPr>
      </w:pPr>
      <w:r w:rsidRPr="007324FB">
        <w:rPr>
          <w:b/>
        </w:rPr>
        <w:t>1. Ценовое предложение:</w:t>
      </w:r>
      <w:r>
        <w:rPr>
          <w:b/>
        </w:rPr>
        <w:t xml:space="preserve"> </w:t>
      </w:r>
      <w:r w:rsidRPr="006607B2">
        <w:rPr>
          <w:color w:val="548DD4"/>
        </w:rPr>
        <w:t>[предоставить подробное предложение по цене поставки]</w:t>
      </w:r>
    </w:p>
    <w:p w:rsidR="00E166D4" w:rsidRPr="00234698" w:rsidRDefault="00E166D4"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E166D4" w:rsidRPr="007324FB" w:rsidTr="00234698">
        <w:trPr>
          <w:trHeight w:val="504"/>
          <w:tblHeader/>
        </w:trPr>
        <w:tc>
          <w:tcPr>
            <w:tcW w:w="567" w:type="dxa"/>
            <w:vMerge w:val="restart"/>
            <w:tcBorders>
              <w:top w:val="single" w:sz="4" w:space="0" w:color="000000"/>
              <w:left w:val="single" w:sz="4" w:space="0" w:color="000000"/>
            </w:tcBorders>
            <w:vAlign w:val="center"/>
          </w:tcPr>
          <w:p w:rsidR="00E166D4" w:rsidRPr="00FD1B8F" w:rsidRDefault="00E166D4" w:rsidP="001F2ECA">
            <w:pPr>
              <w:pStyle w:val="ab"/>
              <w:keepLines/>
              <w:suppressAutoHyphens w:val="0"/>
              <w:snapToGrid w:val="0"/>
              <w:spacing w:before="0" w:after="0" w:line="240" w:lineRule="auto"/>
              <w:jc w:val="center"/>
              <w:rPr>
                <w:b/>
                <w:szCs w:val="22"/>
                <w:lang w:val="ru-RU"/>
              </w:rPr>
            </w:pPr>
            <w:r w:rsidRPr="00FD1B8F">
              <w:rPr>
                <w:b/>
                <w:sz w:val="22"/>
                <w:szCs w:val="22"/>
                <w:lang w:val="ru-RU"/>
              </w:rPr>
              <w:t>№</w:t>
            </w:r>
          </w:p>
          <w:p w:rsidR="00E166D4" w:rsidRPr="00FD1B8F" w:rsidRDefault="00E166D4" w:rsidP="001F2ECA">
            <w:pPr>
              <w:pStyle w:val="ab"/>
              <w:keepLines/>
              <w:suppressAutoHyphens w:val="0"/>
              <w:spacing w:before="0" w:after="0" w:line="240" w:lineRule="auto"/>
              <w:jc w:val="center"/>
              <w:rPr>
                <w:b/>
                <w:szCs w:val="22"/>
                <w:lang w:val="ru-RU"/>
              </w:rPr>
            </w:pPr>
            <w:r w:rsidRPr="00FD1B8F">
              <w:rPr>
                <w:b/>
                <w:sz w:val="22"/>
                <w:szCs w:val="22"/>
                <w:lang w:val="ru-RU"/>
              </w:rPr>
              <w:t>п/п</w:t>
            </w:r>
          </w:p>
        </w:tc>
        <w:tc>
          <w:tcPr>
            <w:tcW w:w="1985" w:type="dxa"/>
            <w:vMerge w:val="restart"/>
            <w:tcBorders>
              <w:top w:val="single" w:sz="4" w:space="0" w:color="000000"/>
              <w:left w:val="single" w:sz="4" w:space="0" w:color="000000"/>
            </w:tcBorders>
            <w:vAlign w:val="center"/>
          </w:tcPr>
          <w:p w:rsidR="00E166D4" w:rsidRPr="00FD1B8F" w:rsidRDefault="00E166D4" w:rsidP="001F2ECA">
            <w:pPr>
              <w:pStyle w:val="ab"/>
              <w:keepLines/>
              <w:suppressAutoHyphens w:val="0"/>
              <w:snapToGrid w:val="0"/>
              <w:spacing w:before="0" w:after="0" w:line="240" w:lineRule="auto"/>
              <w:jc w:val="center"/>
              <w:rPr>
                <w:b/>
                <w:szCs w:val="22"/>
                <w:lang w:val="ru-RU"/>
              </w:rPr>
            </w:pPr>
            <w:r w:rsidRPr="00FD1B8F">
              <w:rPr>
                <w:b/>
                <w:sz w:val="22"/>
                <w:szCs w:val="22"/>
                <w:lang w:val="ru-RU"/>
              </w:rPr>
              <w:t>Наименование товара</w:t>
            </w:r>
          </w:p>
        </w:tc>
        <w:tc>
          <w:tcPr>
            <w:tcW w:w="6237" w:type="dxa"/>
            <w:vMerge w:val="restart"/>
            <w:tcBorders>
              <w:top w:val="single" w:sz="4" w:space="0" w:color="000000"/>
              <w:lef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Ед. изм.</w:t>
            </w:r>
          </w:p>
        </w:tc>
        <w:tc>
          <w:tcPr>
            <w:tcW w:w="1134" w:type="dxa"/>
            <w:vMerge w:val="restart"/>
            <w:tcBorders>
              <w:top w:val="single" w:sz="4" w:space="0" w:color="000000"/>
              <w:left w:val="single" w:sz="4" w:space="0" w:color="000000"/>
              <w:righ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Кол-во товара</w:t>
            </w:r>
          </w:p>
        </w:tc>
        <w:tc>
          <w:tcPr>
            <w:tcW w:w="1843" w:type="dxa"/>
            <w:vMerge w:val="restart"/>
            <w:tcBorders>
              <w:top w:val="single" w:sz="4" w:space="0" w:color="000000"/>
              <w:lef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Цена за ед.,</w:t>
            </w:r>
          </w:p>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с НДС или без НДС</w:t>
            </w:r>
          </w:p>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(оставить нужное)</w:t>
            </w:r>
          </w:p>
          <w:p w:rsidR="00E166D4" w:rsidRPr="00FD1B8F" w:rsidRDefault="00E166D4" w:rsidP="001F2ECA">
            <w:pPr>
              <w:pStyle w:val="ab"/>
              <w:keepLines/>
              <w:tabs>
                <w:tab w:val="left" w:pos="663"/>
              </w:tabs>
              <w:suppressAutoHyphens w:val="0"/>
              <w:snapToGrid w:val="0"/>
              <w:spacing w:before="0" w:after="0" w:line="240" w:lineRule="auto"/>
              <w:jc w:val="center"/>
              <w:rPr>
                <w:b/>
                <w:szCs w:val="22"/>
                <w:lang w:val="ru-RU"/>
              </w:rPr>
            </w:pPr>
            <w:r w:rsidRPr="00FD1B8F">
              <w:rPr>
                <w:b/>
                <w:sz w:val="22"/>
                <w:szCs w:val="22"/>
                <w:lang w:val="ru-RU"/>
              </w:rPr>
              <w:t>(руб.)</w:t>
            </w:r>
          </w:p>
        </w:tc>
        <w:tc>
          <w:tcPr>
            <w:tcW w:w="2126" w:type="dxa"/>
            <w:vMerge w:val="restart"/>
            <w:tcBorders>
              <w:top w:val="single" w:sz="4" w:space="0" w:color="000000"/>
              <w:left w:val="single" w:sz="4" w:space="0" w:color="000000"/>
              <w:right w:val="single" w:sz="4" w:space="0" w:color="000000"/>
            </w:tcBorders>
            <w:vAlign w:val="center"/>
          </w:tcPr>
          <w:p w:rsidR="00E166D4" w:rsidRPr="00FD1B8F" w:rsidRDefault="00E166D4" w:rsidP="001F2ECA">
            <w:pPr>
              <w:pStyle w:val="ab"/>
              <w:keepLines/>
              <w:suppressAutoHyphens w:val="0"/>
              <w:snapToGrid w:val="0"/>
              <w:spacing w:before="0" w:after="0" w:line="240" w:lineRule="auto"/>
              <w:jc w:val="center"/>
              <w:rPr>
                <w:b/>
                <w:szCs w:val="22"/>
                <w:lang w:val="ru-RU"/>
              </w:rPr>
            </w:pPr>
            <w:r w:rsidRPr="00FD1B8F">
              <w:rPr>
                <w:b/>
                <w:sz w:val="22"/>
                <w:szCs w:val="22"/>
                <w:lang w:val="ru-RU"/>
              </w:rPr>
              <w:t>Итого,</w:t>
            </w:r>
          </w:p>
          <w:p w:rsidR="00E166D4" w:rsidRPr="00FD1B8F" w:rsidRDefault="00E166D4" w:rsidP="001F2ECA">
            <w:pPr>
              <w:pStyle w:val="ab"/>
              <w:keepLines/>
              <w:suppressAutoHyphens w:val="0"/>
              <w:spacing w:before="0" w:after="0" w:line="240" w:lineRule="auto"/>
              <w:jc w:val="center"/>
              <w:rPr>
                <w:b/>
                <w:szCs w:val="22"/>
                <w:lang w:val="ru-RU"/>
              </w:rPr>
            </w:pPr>
            <w:r w:rsidRPr="00FD1B8F">
              <w:rPr>
                <w:b/>
                <w:sz w:val="22"/>
                <w:szCs w:val="22"/>
                <w:lang w:val="ru-RU"/>
              </w:rPr>
              <w:t>(руб.)</w:t>
            </w:r>
          </w:p>
        </w:tc>
      </w:tr>
      <w:tr w:rsidR="00E166D4" w:rsidRPr="007324FB" w:rsidTr="00234698">
        <w:trPr>
          <w:trHeight w:val="504"/>
          <w:tblHeader/>
        </w:trPr>
        <w:tc>
          <w:tcPr>
            <w:tcW w:w="567" w:type="dxa"/>
            <w:vMerge/>
            <w:tcBorders>
              <w:left w:val="single" w:sz="4" w:space="0" w:color="000000"/>
              <w:bottom w:val="single" w:sz="4" w:space="0" w:color="000000"/>
            </w:tcBorders>
            <w:vAlign w:val="center"/>
          </w:tcPr>
          <w:p w:rsidR="00E166D4" w:rsidRPr="00FD1B8F" w:rsidRDefault="00E166D4" w:rsidP="001F2ECA">
            <w:pPr>
              <w:pStyle w:val="ab"/>
              <w:keepLines/>
              <w:suppressAutoHyphens w:val="0"/>
              <w:spacing w:before="0" w:after="0" w:line="240" w:lineRule="auto"/>
              <w:jc w:val="center"/>
              <w:rPr>
                <w:b/>
                <w:sz w:val="18"/>
                <w:szCs w:val="18"/>
                <w:lang w:val="ru-RU"/>
              </w:rPr>
            </w:pPr>
          </w:p>
        </w:tc>
        <w:tc>
          <w:tcPr>
            <w:tcW w:w="1985" w:type="dxa"/>
            <w:vMerge/>
            <w:tcBorders>
              <w:left w:val="single" w:sz="4" w:space="0" w:color="000000"/>
              <w:bottom w:val="single" w:sz="4" w:space="0" w:color="000000"/>
            </w:tcBorders>
            <w:vAlign w:val="center"/>
          </w:tcPr>
          <w:p w:rsidR="00E166D4" w:rsidRPr="00FD1B8F" w:rsidRDefault="00E166D4" w:rsidP="001F2ECA">
            <w:pPr>
              <w:pStyle w:val="ab"/>
              <w:keepLines/>
              <w:suppressAutoHyphens w:val="0"/>
              <w:snapToGrid w:val="0"/>
              <w:spacing w:before="0" w:after="0" w:line="240" w:lineRule="auto"/>
              <w:jc w:val="center"/>
              <w:rPr>
                <w:b/>
                <w:sz w:val="18"/>
                <w:szCs w:val="18"/>
                <w:lang w:val="ru-RU"/>
              </w:rPr>
            </w:pPr>
          </w:p>
        </w:tc>
        <w:tc>
          <w:tcPr>
            <w:tcW w:w="6237" w:type="dxa"/>
            <w:vMerge/>
            <w:tcBorders>
              <w:left w:val="single" w:sz="4" w:space="0" w:color="000000"/>
              <w:bottom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 w:val="18"/>
                <w:szCs w:val="18"/>
                <w:lang w:val="ru-RU"/>
              </w:rPr>
            </w:pPr>
          </w:p>
        </w:tc>
        <w:tc>
          <w:tcPr>
            <w:tcW w:w="850" w:type="dxa"/>
            <w:vMerge/>
            <w:tcBorders>
              <w:left w:val="single" w:sz="4" w:space="0" w:color="000000"/>
              <w:bottom w:val="single" w:sz="4" w:space="0" w:color="000000"/>
              <w:righ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tcBorders>
            <w:vAlign w:val="center"/>
          </w:tcPr>
          <w:p w:rsidR="00E166D4" w:rsidRPr="00FD1B8F" w:rsidRDefault="00E166D4" w:rsidP="001F2ECA">
            <w:pPr>
              <w:pStyle w:val="ab"/>
              <w:keepLines/>
              <w:tabs>
                <w:tab w:val="left" w:pos="663"/>
              </w:tabs>
              <w:suppressAutoHyphens w:val="0"/>
              <w:snapToGrid w:val="0"/>
              <w:spacing w:before="0" w:after="0" w:line="240" w:lineRule="auto"/>
              <w:jc w:val="center"/>
              <w:rPr>
                <w:b/>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E166D4" w:rsidRPr="00FD1B8F" w:rsidRDefault="00E166D4" w:rsidP="001F2ECA">
            <w:pPr>
              <w:pStyle w:val="ab"/>
              <w:keepLines/>
              <w:suppressAutoHyphens w:val="0"/>
              <w:spacing w:before="0" w:after="0" w:line="240" w:lineRule="auto"/>
              <w:jc w:val="center"/>
              <w:rPr>
                <w:sz w:val="18"/>
                <w:szCs w:val="18"/>
                <w:lang w:val="ru-RU"/>
              </w:rPr>
            </w:pPr>
          </w:p>
        </w:tc>
      </w:tr>
      <w:tr w:rsidR="00E166D4" w:rsidRPr="007324FB" w:rsidTr="00234698">
        <w:trPr>
          <w:trHeight w:val="66"/>
          <w:tblHeader/>
        </w:trPr>
        <w:tc>
          <w:tcPr>
            <w:tcW w:w="567"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1</w:t>
            </w:r>
          </w:p>
        </w:tc>
        <w:tc>
          <w:tcPr>
            <w:tcW w:w="1985"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2</w:t>
            </w:r>
          </w:p>
        </w:tc>
        <w:tc>
          <w:tcPr>
            <w:tcW w:w="6237"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4</w:t>
            </w:r>
          </w:p>
        </w:tc>
        <w:tc>
          <w:tcPr>
            <w:tcW w:w="1134" w:type="dxa"/>
            <w:tcBorders>
              <w:top w:val="single" w:sz="4" w:space="0" w:color="000000"/>
              <w:left w:val="single" w:sz="4" w:space="0" w:color="000000"/>
              <w:bottom w:val="single" w:sz="4" w:space="0" w:color="000000"/>
              <w:right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5</w:t>
            </w:r>
          </w:p>
        </w:tc>
        <w:tc>
          <w:tcPr>
            <w:tcW w:w="1843"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6</w:t>
            </w:r>
          </w:p>
        </w:tc>
        <w:tc>
          <w:tcPr>
            <w:tcW w:w="2126" w:type="dxa"/>
            <w:tcBorders>
              <w:top w:val="single" w:sz="4" w:space="0" w:color="000000"/>
              <w:left w:val="single" w:sz="4" w:space="0" w:color="000000"/>
              <w:bottom w:val="single" w:sz="4" w:space="0" w:color="000000"/>
              <w:right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7</w:t>
            </w:r>
          </w:p>
        </w:tc>
      </w:tr>
      <w:tr w:rsidR="00E166D4"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E166D4" w:rsidRPr="00A44C78" w:rsidRDefault="00E166D4"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E166D4" w:rsidRPr="00A44C78" w:rsidRDefault="00E166D4" w:rsidP="001F2ECA">
            <w:pPr>
              <w:jc w:val="center"/>
            </w:pPr>
          </w:p>
        </w:tc>
        <w:tc>
          <w:tcPr>
            <w:tcW w:w="6237" w:type="dxa"/>
            <w:tcBorders>
              <w:top w:val="single" w:sz="4" w:space="0" w:color="000000"/>
              <w:left w:val="single" w:sz="4" w:space="0" w:color="000000"/>
              <w:bottom w:val="single" w:sz="4" w:space="0" w:color="000000"/>
            </w:tcBorders>
            <w:vAlign w:val="center"/>
          </w:tcPr>
          <w:p w:rsidR="00E166D4" w:rsidRPr="00BF4724" w:rsidRDefault="00E166D4"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E166D4" w:rsidRPr="007324FB" w:rsidRDefault="00E166D4"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E166D4" w:rsidRPr="00A44C78" w:rsidRDefault="00E166D4" w:rsidP="001F2ECA">
            <w:pPr>
              <w:jc w:val="center"/>
            </w:pPr>
          </w:p>
        </w:tc>
        <w:tc>
          <w:tcPr>
            <w:tcW w:w="1843"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both"/>
              <w:rPr>
                <w:szCs w:val="22"/>
                <w:lang w:val="ru-RU"/>
              </w:rPr>
            </w:pPr>
          </w:p>
        </w:tc>
      </w:tr>
      <w:tr w:rsidR="00E166D4"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E166D4" w:rsidRPr="00A44C78" w:rsidRDefault="00E166D4"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E166D4" w:rsidRPr="00A44C78" w:rsidRDefault="00E166D4" w:rsidP="001F2ECA">
            <w:pPr>
              <w:jc w:val="center"/>
            </w:pPr>
          </w:p>
        </w:tc>
        <w:tc>
          <w:tcPr>
            <w:tcW w:w="6237" w:type="dxa"/>
            <w:tcBorders>
              <w:top w:val="single" w:sz="4" w:space="0" w:color="000000"/>
              <w:left w:val="single" w:sz="4" w:space="0" w:color="000000"/>
              <w:bottom w:val="single" w:sz="4" w:space="0" w:color="000000"/>
            </w:tcBorders>
            <w:vAlign w:val="center"/>
          </w:tcPr>
          <w:p w:rsidR="00E166D4" w:rsidRPr="00BF4724" w:rsidRDefault="00E166D4"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E166D4" w:rsidRPr="007324FB" w:rsidRDefault="00E166D4"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E166D4" w:rsidRPr="00A44C78" w:rsidRDefault="00E166D4" w:rsidP="001F2ECA">
            <w:pPr>
              <w:jc w:val="center"/>
            </w:pPr>
          </w:p>
        </w:tc>
        <w:tc>
          <w:tcPr>
            <w:tcW w:w="1843" w:type="dxa"/>
            <w:tcBorders>
              <w:top w:val="single" w:sz="4" w:space="0" w:color="000000"/>
              <w:left w:val="single" w:sz="4" w:space="0" w:color="000000"/>
              <w:bottom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E166D4" w:rsidRPr="00FD1B8F" w:rsidRDefault="00E166D4" w:rsidP="001F2ECA">
            <w:pPr>
              <w:pStyle w:val="ab"/>
              <w:keepLines/>
              <w:suppressAutoHyphens w:val="0"/>
              <w:snapToGrid w:val="0"/>
              <w:spacing w:before="0" w:beforeAutospacing="1" w:after="0" w:afterAutospacing="1" w:line="240" w:lineRule="auto"/>
              <w:jc w:val="both"/>
              <w:rPr>
                <w:szCs w:val="22"/>
                <w:lang w:val="ru-RU"/>
              </w:rPr>
            </w:pPr>
          </w:p>
        </w:tc>
      </w:tr>
      <w:tr w:rsidR="00E166D4"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ind w:left="-108"/>
              <w:rPr>
                <w:sz w:val="18"/>
                <w:szCs w:val="18"/>
                <w:lang w:val="ru-RU"/>
              </w:rPr>
            </w:pPr>
          </w:p>
          <w:p w:rsidR="00E166D4" w:rsidRPr="00FD1B8F" w:rsidRDefault="00E166D4" w:rsidP="001F2ECA">
            <w:pPr>
              <w:pStyle w:val="ab"/>
              <w:keepLines/>
              <w:suppressAutoHyphens w:val="0"/>
              <w:snapToGrid w:val="0"/>
              <w:spacing w:before="0" w:beforeAutospacing="1" w:after="0" w:afterAutospacing="1" w:line="240" w:lineRule="auto"/>
              <w:ind w:left="-108"/>
              <w:rPr>
                <w:sz w:val="18"/>
                <w:szCs w:val="18"/>
                <w:lang w:val="ru-RU"/>
              </w:rPr>
            </w:pPr>
            <w:r w:rsidRPr="00FD1B8F">
              <w:rPr>
                <w:sz w:val="18"/>
                <w:szCs w:val="18"/>
                <w:lang w:val="ru-RU"/>
              </w:rPr>
              <w:t>Всего:</w:t>
            </w:r>
          </w:p>
        </w:tc>
        <w:tc>
          <w:tcPr>
            <w:tcW w:w="6237"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both"/>
              <w:rPr>
                <w:sz w:val="18"/>
                <w:szCs w:val="18"/>
                <w:lang w:val="ru-RU"/>
              </w:rPr>
            </w:pPr>
          </w:p>
        </w:tc>
      </w:tr>
      <w:tr w:rsidR="00E166D4"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ind w:left="-108"/>
              <w:rPr>
                <w:sz w:val="18"/>
                <w:szCs w:val="18"/>
                <w:lang w:val="ru-RU"/>
              </w:rPr>
            </w:pPr>
            <w:r w:rsidRPr="00FD1B8F">
              <w:rPr>
                <w:sz w:val="18"/>
                <w:szCs w:val="18"/>
                <w:lang w:val="ru-RU"/>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center"/>
              <w:rPr>
                <w:sz w:val="18"/>
                <w:szCs w:val="18"/>
                <w:lang w:val="ru-RU"/>
              </w:rPr>
            </w:pPr>
            <w:r w:rsidRPr="00FD1B8F">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E166D4" w:rsidRPr="00FD1B8F" w:rsidRDefault="00E166D4" w:rsidP="001F2ECA">
            <w:pPr>
              <w:pStyle w:val="ab"/>
              <w:keepLines/>
              <w:suppressAutoHyphens w:val="0"/>
              <w:snapToGrid w:val="0"/>
              <w:spacing w:before="0" w:beforeAutospacing="1" w:after="0" w:afterAutospacing="1" w:line="240" w:lineRule="auto"/>
              <w:jc w:val="both"/>
              <w:rPr>
                <w:sz w:val="18"/>
                <w:szCs w:val="18"/>
                <w:lang w:val="ru-RU"/>
              </w:rPr>
            </w:pPr>
          </w:p>
        </w:tc>
      </w:tr>
    </w:tbl>
    <w:p w:rsidR="00E166D4" w:rsidRDefault="00E166D4" w:rsidP="009D08A9">
      <w:pPr>
        <w:shd w:val="clear" w:color="auto" w:fill="FFFFFF"/>
        <w:tabs>
          <w:tab w:val="left" w:pos="3562"/>
          <w:tab w:val="left" w:leader="underscore" w:pos="5774"/>
          <w:tab w:val="left" w:leader="underscore" w:pos="8218"/>
        </w:tabs>
        <w:jc w:val="both"/>
        <w:rPr>
          <w:color w:val="548DD4"/>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037CF8">
        <w:rPr>
          <w:color w:val="548DD4"/>
        </w:rPr>
        <w:t>].</w:t>
      </w:r>
    </w:p>
    <w:p w:rsidR="00E166D4" w:rsidRDefault="00E166D4" w:rsidP="009D08A9">
      <w:pPr>
        <w:shd w:val="clear" w:color="auto" w:fill="FFFFFF"/>
        <w:tabs>
          <w:tab w:val="left" w:pos="3562"/>
          <w:tab w:val="left" w:leader="underscore" w:pos="5774"/>
          <w:tab w:val="left" w:leader="underscore" w:pos="8218"/>
        </w:tabs>
        <w:jc w:val="both"/>
      </w:pPr>
    </w:p>
    <w:p w:rsidR="00E166D4" w:rsidRPr="00816A61" w:rsidRDefault="00E166D4" w:rsidP="009D08A9">
      <w:pPr>
        <w:shd w:val="clear" w:color="auto" w:fill="FFFFFF"/>
        <w:tabs>
          <w:tab w:val="left" w:pos="3562"/>
          <w:tab w:val="left" w:leader="underscore" w:pos="5774"/>
          <w:tab w:val="left" w:leader="underscore" w:pos="8218"/>
        </w:tabs>
        <w:jc w:val="both"/>
        <w:rPr>
          <w:b/>
        </w:rPr>
      </w:pPr>
      <w:r w:rsidRPr="00816A61">
        <w:rPr>
          <w:b/>
        </w:rPr>
        <w:t xml:space="preserve">3. </w:t>
      </w:r>
      <w:r>
        <w:rPr>
          <w:b/>
        </w:rPr>
        <w:t>Отсрочка платежа</w:t>
      </w:r>
      <w:r w:rsidRPr="002A2080">
        <w:rPr>
          <w:b/>
        </w:rPr>
        <w:t xml:space="preserve">: </w:t>
      </w:r>
      <w:r w:rsidRPr="0024494E">
        <w:rPr>
          <w:color w:val="548DD4"/>
        </w:rPr>
        <w:t>[</w:t>
      </w:r>
      <w:r w:rsidRPr="006607B2">
        <w:rPr>
          <w:color w:val="548DD4"/>
        </w:rPr>
        <w:t xml:space="preserve">указать срок </w:t>
      </w:r>
      <w:r>
        <w:rPr>
          <w:color w:val="548DD4"/>
        </w:rPr>
        <w:t xml:space="preserve">отсрочки платежа </w:t>
      </w:r>
      <w:r w:rsidRPr="0024494E">
        <w:rPr>
          <w:color w:val="548DD4"/>
        </w:rPr>
        <w:t xml:space="preserve">в календарных днях </w:t>
      </w:r>
      <w:r w:rsidRPr="00353FBC">
        <w:rPr>
          <w:color w:val="548DD4"/>
        </w:rPr>
        <w:t>с момента поставки партии Товара и выставления счета</w:t>
      </w:r>
      <w:r w:rsidRPr="0024494E">
        <w:rPr>
          <w:color w:val="548DD4"/>
        </w:rPr>
        <w:t>].</w:t>
      </w:r>
    </w:p>
    <w:p w:rsidR="00E166D4" w:rsidRPr="007324FB" w:rsidRDefault="00E166D4" w:rsidP="002B20DA">
      <w:pPr>
        <w:jc w:val="center"/>
        <w:rPr>
          <w:b/>
          <w:u w:val="single"/>
        </w:rPr>
      </w:pPr>
    </w:p>
    <w:p w:rsidR="00E166D4" w:rsidRPr="007324FB" w:rsidRDefault="00E166D4"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E166D4" w:rsidRPr="007324FB" w:rsidRDefault="00E166D4" w:rsidP="00B30084">
      <w:pPr>
        <w:sectPr w:rsidR="00E166D4" w:rsidRPr="007324FB" w:rsidSect="00053A12">
          <w:headerReference w:type="even" r:id="rId56"/>
          <w:headerReference w:type="default" r:id="rId57"/>
          <w:footerReference w:type="even" r:id="rId58"/>
          <w:footerReference w:type="default" r:id="rId59"/>
          <w:headerReference w:type="first" r:id="rId60"/>
          <w:footerReference w:type="first" r:id="rId61"/>
          <w:pgSz w:w="16838" w:h="11906" w:orient="landscape"/>
          <w:pgMar w:top="1276" w:right="1134" w:bottom="1701" w:left="1134" w:header="720" w:footer="709" w:gutter="0"/>
          <w:cols w:space="720"/>
          <w:docGrid w:linePitch="600" w:charSpace="32768"/>
        </w:sectPr>
      </w:pPr>
    </w:p>
    <w:p w:rsidR="00E166D4" w:rsidRPr="007324FB" w:rsidRDefault="00E166D4" w:rsidP="00B30084">
      <w:pPr>
        <w:pStyle w:val="afffa"/>
        <w:widowControl w:val="0"/>
        <w:autoSpaceDE w:val="0"/>
        <w:autoSpaceDN w:val="0"/>
        <w:adjustRightInd w:val="0"/>
        <w:ind w:left="0"/>
        <w:contextualSpacing w:val="0"/>
        <w:rPr>
          <w:sz w:val="26"/>
          <w:szCs w:val="26"/>
          <w:vertAlign w:val="superscript"/>
        </w:rPr>
      </w:pPr>
    </w:p>
    <w:p w:rsidR="00E166D4" w:rsidRPr="007324FB" w:rsidRDefault="00E166D4"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E166D4" w:rsidRPr="007324FB" w:rsidRDefault="00E166D4"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E166D4" w:rsidRDefault="00E166D4" w:rsidP="00B936B0">
      <w:pPr>
        <w:spacing w:after="120"/>
        <w:jc w:val="both"/>
        <w:rPr>
          <w:b/>
        </w:rPr>
      </w:pPr>
      <w:r w:rsidRPr="007324FB">
        <w:rPr>
          <w:b/>
        </w:rPr>
        <w:t>Сведения об опыте выполнения аналогичных договоров</w:t>
      </w:r>
      <w:r>
        <w:rPr>
          <w:b/>
        </w:rPr>
        <w:t xml:space="preserve"> на поставку продуктов питания </w:t>
      </w:r>
      <w:r w:rsidRPr="000F3947">
        <w:rPr>
          <w:b/>
          <w:color w:val="548DD4"/>
        </w:rPr>
        <w:t>(</w:t>
      </w:r>
      <w:r>
        <w:rPr>
          <w:b/>
          <w:color w:val="548DD4"/>
        </w:rPr>
        <w:t>молока и молочных  продуктов</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E166D4" w:rsidRPr="007324FB" w:rsidRDefault="00E166D4" w:rsidP="00B936B0">
      <w:pPr>
        <w:spacing w:after="120"/>
        <w:jc w:val="both"/>
      </w:pPr>
      <w:r>
        <w:t>Договоры с частичным исполнением оценке не подлежат.</w:t>
      </w:r>
    </w:p>
    <w:p w:rsidR="00E166D4" w:rsidRPr="007324FB" w:rsidRDefault="00E166D4"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E166D4" w:rsidRPr="007324FB" w:rsidRDefault="00E166D4"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E166D4"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E166D4" w:rsidRPr="007324FB" w:rsidRDefault="00E166D4" w:rsidP="005563BA">
            <w:pPr>
              <w:keepNext/>
              <w:widowControl/>
              <w:tabs>
                <w:tab w:val="left" w:pos="351"/>
              </w:tabs>
              <w:autoSpaceDE/>
              <w:jc w:val="center"/>
            </w:pPr>
            <w:r w:rsidRPr="007324FB">
              <w:rPr>
                <w:sz w:val="22"/>
                <w:szCs w:val="22"/>
              </w:rPr>
              <w:t>№</w:t>
            </w:r>
          </w:p>
          <w:p w:rsidR="00E166D4" w:rsidRPr="007324FB" w:rsidRDefault="00E166D4"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E166D4" w:rsidRPr="007324FB" w:rsidRDefault="00E166D4"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E166D4" w:rsidRPr="007324FB" w:rsidRDefault="00E166D4"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E166D4" w:rsidRPr="007324FB" w:rsidRDefault="00E166D4"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E166D4" w:rsidRPr="007324FB" w:rsidRDefault="00E166D4" w:rsidP="005563BA">
            <w:pPr>
              <w:keepNext/>
              <w:widowControl/>
              <w:autoSpaceDE/>
              <w:jc w:val="center"/>
            </w:pPr>
            <w:r w:rsidRPr="007324FB">
              <w:rPr>
                <w:sz w:val="22"/>
                <w:szCs w:val="22"/>
              </w:rPr>
              <w:t xml:space="preserve">Сумма договора </w:t>
            </w:r>
          </w:p>
          <w:p w:rsidR="00E166D4" w:rsidRPr="007324FB" w:rsidRDefault="00E166D4"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166D4" w:rsidRPr="007324FB" w:rsidRDefault="00E166D4" w:rsidP="005563BA">
            <w:pPr>
              <w:keepNext/>
              <w:widowControl/>
              <w:autoSpaceDE/>
              <w:jc w:val="center"/>
            </w:pPr>
            <w:r w:rsidRPr="007324FB">
              <w:rPr>
                <w:sz w:val="22"/>
                <w:szCs w:val="22"/>
              </w:rPr>
              <w:t>Подтверждающий документ</w:t>
            </w:r>
          </w:p>
        </w:tc>
      </w:tr>
      <w:tr w:rsidR="00E166D4"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E166D4" w:rsidRPr="007324FB" w:rsidRDefault="00E166D4"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E166D4" w:rsidRPr="007324FB" w:rsidRDefault="00E166D4"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E166D4" w:rsidRPr="007324FB" w:rsidRDefault="00E166D4"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E166D4" w:rsidRPr="007324FB" w:rsidRDefault="00E166D4"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E166D4" w:rsidRPr="007324FB" w:rsidRDefault="00E166D4"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E166D4" w:rsidRPr="007324FB" w:rsidRDefault="00E166D4" w:rsidP="005563BA">
            <w:pPr>
              <w:keepNext/>
              <w:widowControl/>
              <w:autoSpaceDE/>
              <w:jc w:val="center"/>
            </w:pPr>
            <w:r w:rsidRPr="007324FB">
              <w:rPr>
                <w:sz w:val="18"/>
                <w:szCs w:val="18"/>
              </w:rPr>
              <w:t>6</w:t>
            </w:r>
          </w:p>
        </w:tc>
      </w:tr>
      <w:tr w:rsidR="00E166D4" w:rsidRPr="007324FB">
        <w:trPr>
          <w:cantSplit/>
        </w:trPr>
        <w:tc>
          <w:tcPr>
            <w:tcW w:w="570" w:type="dxa"/>
            <w:tcBorders>
              <w:top w:val="double" w:sz="2" w:space="0" w:color="000000"/>
              <w:left w:val="single" w:sz="4" w:space="0" w:color="000000"/>
              <w:bottom w:val="single" w:sz="4" w:space="0" w:color="000000"/>
            </w:tcBorders>
          </w:tcPr>
          <w:p w:rsidR="00E166D4" w:rsidRPr="007324FB" w:rsidRDefault="00E166D4"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E166D4" w:rsidRPr="007324FB" w:rsidRDefault="00E166D4" w:rsidP="005563BA">
            <w:pPr>
              <w:widowControl/>
              <w:autoSpaceDE/>
              <w:snapToGrid w:val="0"/>
              <w:ind w:left="57" w:right="57"/>
            </w:pPr>
          </w:p>
        </w:tc>
      </w:tr>
      <w:tr w:rsidR="00E166D4" w:rsidRPr="007324FB">
        <w:trPr>
          <w:cantSplit/>
        </w:trPr>
        <w:tc>
          <w:tcPr>
            <w:tcW w:w="570" w:type="dxa"/>
            <w:tcBorders>
              <w:top w:val="single" w:sz="4" w:space="0" w:color="000000"/>
              <w:left w:val="single" w:sz="4" w:space="0" w:color="000000"/>
              <w:bottom w:val="single" w:sz="4" w:space="0" w:color="000000"/>
            </w:tcBorders>
          </w:tcPr>
          <w:p w:rsidR="00E166D4" w:rsidRPr="007324FB" w:rsidRDefault="00E166D4"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widowControl/>
              <w:autoSpaceDE/>
              <w:snapToGrid w:val="0"/>
              <w:ind w:left="57" w:right="57"/>
            </w:pPr>
          </w:p>
        </w:tc>
      </w:tr>
      <w:tr w:rsidR="00E166D4" w:rsidRPr="007324FB">
        <w:trPr>
          <w:cantSplit/>
        </w:trPr>
        <w:tc>
          <w:tcPr>
            <w:tcW w:w="570" w:type="dxa"/>
            <w:tcBorders>
              <w:top w:val="single" w:sz="4" w:space="0" w:color="000000"/>
              <w:left w:val="single" w:sz="4" w:space="0" w:color="000000"/>
              <w:bottom w:val="single" w:sz="4" w:space="0" w:color="000000"/>
            </w:tcBorders>
          </w:tcPr>
          <w:p w:rsidR="00E166D4" w:rsidRPr="007324FB" w:rsidRDefault="00E166D4" w:rsidP="002C1C30">
            <w:pPr>
              <w:widowControl/>
              <w:numPr>
                <w:ilvl w:val="0"/>
                <w:numId w:val="3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widowControl/>
              <w:autoSpaceDE/>
              <w:snapToGrid w:val="0"/>
              <w:ind w:left="57" w:right="57"/>
            </w:pPr>
          </w:p>
        </w:tc>
      </w:tr>
      <w:tr w:rsidR="00E166D4" w:rsidRPr="007324FB">
        <w:trPr>
          <w:cantSplit/>
        </w:trPr>
        <w:tc>
          <w:tcPr>
            <w:tcW w:w="570" w:type="dxa"/>
            <w:tcBorders>
              <w:top w:val="single" w:sz="4" w:space="0" w:color="000000"/>
              <w:left w:val="single" w:sz="4" w:space="0" w:color="000000"/>
              <w:bottom w:val="single" w:sz="4" w:space="0" w:color="000000"/>
            </w:tcBorders>
          </w:tcPr>
          <w:p w:rsidR="00E166D4" w:rsidRPr="007324FB" w:rsidRDefault="00E166D4"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widowControl/>
              <w:autoSpaceDE/>
              <w:snapToGrid w:val="0"/>
              <w:ind w:left="57" w:right="57"/>
            </w:pPr>
          </w:p>
        </w:tc>
      </w:tr>
      <w:tr w:rsidR="00E166D4" w:rsidRPr="007324FB">
        <w:trPr>
          <w:cantSplit/>
          <w:trHeight w:val="228"/>
        </w:trPr>
        <w:tc>
          <w:tcPr>
            <w:tcW w:w="6043" w:type="dxa"/>
            <w:gridSpan w:val="4"/>
            <w:tcBorders>
              <w:top w:val="single" w:sz="4" w:space="0" w:color="000000"/>
              <w:left w:val="single" w:sz="4" w:space="0" w:color="000000"/>
              <w:bottom w:val="single" w:sz="4" w:space="0" w:color="000000"/>
            </w:tcBorders>
          </w:tcPr>
          <w:p w:rsidR="00E166D4" w:rsidRPr="007324FB" w:rsidRDefault="00E166D4" w:rsidP="008C5D8E">
            <w:pPr>
              <w:widowControl/>
              <w:autoSpaceDE/>
              <w:rPr>
                <w:b/>
              </w:rPr>
            </w:pPr>
            <w:r w:rsidRPr="007324FB">
              <w:rPr>
                <w:b/>
              </w:rPr>
              <w:t xml:space="preserve">ИТОГО </w:t>
            </w:r>
            <w:r w:rsidRPr="007324FB">
              <w:t xml:space="preserve">за </w:t>
            </w:r>
            <w:r>
              <w:t xml:space="preserve">период </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E166D4" w:rsidRPr="007324FB" w:rsidRDefault="00E166D4"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widowControl/>
              <w:autoSpaceDE/>
              <w:ind w:left="57" w:right="57"/>
              <w:jc w:val="center"/>
            </w:pPr>
            <w:r w:rsidRPr="007324FB">
              <w:rPr>
                <w:b/>
              </w:rPr>
              <w:t>Х</w:t>
            </w:r>
          </w:p>
        </w:tc>
      </w:tr>
    </w:tbl>
    <w:p w:rsidR="00E166D4" w:rsidRPr="007324FB" w:rsidRDefault="00E166D4" w:rsidP="00E9647F">
      <w:pPr>
        <w:spacing w:before="120" w:after="60"/>
        <w:rPr>
          <w:b/>
        </w:rPr>
      </w:pPr>
      <w:bookmarkStart w:id="56" w:name="_Ref55336389"/>
    </w:p>
    <w:p w:rsidR="00E166D4" w:rsidRPr="007324FB" w:rsidRDefault="00E166D4"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E166D4" w:rsidRPr="007324FB" w:rsidRDefault="00E166D4" w:rsidP="00E9647F">
      <w:pPr>
        <w:widowControl/>
        <w:autoSpaceDE/>
      </w:pPr>
    </w:p>
    <w:p w:rsidR="00E166D4" w:rsidRPr="007324FB" w:rsidRDefault="00E166D4" w:rsidP="00D12041">
      <w:pPr>
        <w:widowControl/>
        <w:autoSpaceDE/>
        <w:ind w:left="6372" w:firstLine="708"/>
      </w:pPr>
      <w:r>
        <w:t>М.П.</w:t>
      </w:r>
      <w:r w:rsidRPr="007324FB">
        <w:tab/>
      </w:r>
    </w:p>
    <w:p w:rsidR="00E166D4" w:rsidRPr="007324FB" w:rsidRDefault="00E166D4" w:rsidP="00E9647F">
      <w:pPr>
        <w:widowControl/>
        <w:autoSpaceDE/>
      </w:pPr>
    </w:p>
    <w:p w:rsidR="00E166D4" w:rsidRPr="007324FB" w:rsidRDefault="00E166D4" w:rsidP="00E9647F">
      <w:pPr>
        <w:widowControl/>
        <w:autoSpaceDE/>
      </w:pPr>
    </w:p>
    <w:p w:rsidR="00E166D4" w:rsidRPr="007324FB" w:rsidRDefault="00E166D4" w:rsidP="00D12041">
      <w:pPr>
        <w:widowControl/>
        <w:autoSpaceDE/>
        <w:ind w:left="4956"/>
        <w:rPr>
          <w:b/>
        </w:rPr>
      </w:pPr>
      <w:r w:rsidRPr="007324FB">
        <w:t>Дата</w:t>
      </w:r>
      <w:r w:rsidRPr="007324FB">
        <w:tab/>
        <w:t>_____/_____</w:t>
      </w:r>
      <w:r w:rsidRPr="007324FB">
        <w:tab/>
        <w:t>/__________</w:t>
      </w:r>
      <w:r w:rsidRPr="007324FB">
        <w:tab/>
      </w:r>
    </w:p>
    <w:p w:rsidR="00E166D4" w:rsidRPr="007324FB" w:rsidRDefault="00E166D4" w:rsidP="00E9647F">
      <w:pPr>
        <w:spacing w:before="120" w:after="60"/>
        <w:rPr>
          <w:b/>
        </w:rPr>
      </w:pPr>
    </w:p>
    <w:p w:rsidR="00E166D4" w:rsidRPr="007324FB" w:rsidRDefault="00E166D4" w:rsidP="00E9647F">
      <w:pPr>
        <w:sectPr w:rsidR="00E166D4" w:rsidRPr="007324FB">
          <w:headerReference w:type="even" r:id="rId62"/>
          <w:headerReference w:type="default" r:id="rId63"/>
          <w:footerReference w:type="even" r:id="rId64"/>
          <w:footerReference w:type="default" r:id="rId65"/>
          <w:headerReference w:type="first" r:id="rId66"/>
          <w:footerReference w:type="first" r:id="rId67"/>
          <w:pgSz w:w="11906" w:h="16838"/>
          <w:pgMar w:top="1410" w:right="1274" w:bottom="1410" w:left="1701" w:header="1134" w:footer="1134" w:gutter="0"/>
          <w:cols w:space="720"/>
          <w:docGrid w:linePitch="600" w:charSpace="32768"/>
        </w:sectPr>
      </w:pPr>
    </w:p>
    <w:bookmarkEnd w:id="56"/>
    <w:p w:rsidR="00E166D4" w:rsidRPr="00CD5FBA" w:rsidRDefault="00E166D4"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E166D4" w:rsidRPr="007324FB" w:rsidRDefault="00E166D4" w:rsidP="00E9647F">
      <w:pPr>
        <w:rPr>
          <w:sz w:val="26"/>
          <w:szCs w:val="26"/>
          <w:vertAlign w:val="superscript"/>
        </w:rPr>
      </w:pPr>
    </w:p>
    <w:p w:rsidR="00E166D4" w:rsidRPr="007324FB" w:rsidRDefault="00E166D4"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E166D4" w:rsidRPr="007324FB" w:rsidRDefault="00E166D4" w:rsidP="00E9647F">
      <w:pPr>
        <w:ind w:left="567"/>
        <w:rPr>
          <w:b/>
        </w:rPr>
      </w:pPr>
    </w:p>
    <w:p w:rsidR="00E166D4" w:rsidRPr="007324FB" w:rsidRDefault="00E166D4" w:rsidP="00E9647F">
      <w:pPr>
        <w:ind w:left="567"/>
        <w:jc w:val="center"/>
        <w:rPr>
          <w:b/>
        </w:rPr>
      </w:pPr>
      <w:r w:rsidRPr="007324FB">
        <w:rPr>
          <w:b/>
        </w:rPr>
        <w:t>ДЕКЛАРАЦИЯ СООТВЕТСТВИЯ УЧАСТНИКА ЗАПРОСА ПРЕДЛОЖЕНИЙ</w:t>
      </w:r>
    </w:p>
    <w:p w:rsidR="00E166D4" w:rsidRPr="007324FB" w:rsidRDefault="00E166D4" w:rsidP="00E9647F">
      <w:pPr>
        <w:ind w:left="567"/>
        <w:jc w:val="center"/>
        <w:rPr>
          <w:b/>
        </w:rPr>
      </w:pPr>
    </w:p>
    <w:p w:rsidR="00E166D4" w:rsidRPr="007324FB" w:rsidRDefault="00E166D4"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E166D4" w:rsidRPr="007324FB" w:rsidRDefault="00E166D4"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E166D4" w:rsidRPr="007324FB" w:rsidRDefault="00E166D4"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166D4" w:rsidRPr="007324FB" w:rsidRDefault="00E166D4"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166D4" w:rsidRPr="007324FB" w:rsidRDefault="00E166D4"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E166D4" w:rsidRPr="007324FB" w:rsidRDefault="00E166D4"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E166D4" w:rsidRPr="007324FB" w:rsidRDefault="00E166D4"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E166D4" w:rsidRPr="007324FB" w:rsidRDefault="00E166D4" w:rsidP="00E9647F">
      <w:pPr>
        <w:ind w:left="567"/>
      </w:pPr>
    </w:p>
    <w:p w:rsidR="00E166D4" w:rsidRPr="007324FB" w:rsidRDefault="00E166D4" w:rsidP="00E9647F">
      <w:pPr>
        <w:ind w:left="567"/>
      </w:pPr>
    </w:p>
    <w:p w:rsidR="00E166D4" w:rsidRPr="007324FB" w:rsidRDefault="00E166D4"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E166D4" w:rsidRPr="007324FB" w:rsidRDefault="00E166D4" w:rsidP="00E9647F">
      <w:bookmarkStart w:id="57" w:name="_GoBack"/>
      <w:bookmarkEnd w:id="57"/>
    </w:p>
    <w:p w:rsidR="00E166D4" w:rsidRPr="007324FB" w:rsidRDefault="00E166D4" w:rsidP="00D12041">
      <w:pPr>
        <w:ind w:left="6372" w:firstLine="708"/>
      </w:pPr>
      <w:r w:rsidRPr="007324FB">
        <w:t>м.п.</w:t>
      </w:r>
      <w:r w:rsidRPr="007324FB">
        <w:tab/>
      </w:r>
    </w:p>
    <w:p w:rsidR="00E166D4" w:rsidRPr="007324FB" w:rsidRDefault="00E166D4" w:rsidP="00E9647F"/>
    <w:p w:rsidR="00E166D4" w:rsidRPr="007324FB" w:rsidRDefault="00E166D4" w:rsidP="00D12041">
      <w:pPr>
        <w:ind w:left="4248" w:firstLine="708"/>
      </w:pPr>
      <w:r w:rsidRPr="007324FB">
        <w:t>Дата</w:t>
      </w:r>
      <w:r w:rsidRPr="007324FB">
        <w:tab/>
        <w:t>_____/_____</w:t>
      </w:r>
      <w:r w:rsidRPr="007324FB">
        <w:tab/>
        <w:t>/__________</w:t>
      </w:r>
      <w:r w:rsidRPr="007324FB">
        <w:tab/>
      </w:r>
    </w:p>
    <w:p w:rsidR="00E166D4" w:rsidRPr="007324FB" w:rsidRDefault="00E166D4" w:rsidP="00E9647F"/>
    <w:p w:rsidR="00E166D4" w:rsidRPr="007324FB" w:rsidRDefault="00E166D4" w:rsidP="00E9647F"/>
    <w:p w:rsidR="00E166D4" w:rsidRPr="007324FB" w:rsidRDefault="00E166D4" w:rsidP="00E9647F"/>
    <w:p w:rsidR="00E166D4" w:rsidRPr="007324FB" w:rsidRDefault="00E166D4" w:rsidP="00E9647F"/>
    <w:p w:rsidR="00E166D4" w:rsidRPr="007324FB" w:rsidRDefault="00E166D4" w:rsidP="00E9647F"/>
    <w:p w:rsidR="00E166D4" w:rsidRPr="007324FB" w:rsidRDefault="00E166D4" w:rsidP="00E9647F"/>
    <w:p w:rsidR="00E166D4" w:rsidRPr="007324FB" w:rsidRDefault="00E166D4" w:rsidP="00E9647F"/>
    <w:p w:rsidR="00E166D4" w:rsidRPr="007324FB" w:rsidRDefault="00E166D4" w:rsidP="00E9647F"/>
    <w:p w:rsidR="00E166D4" w:rsidRDefault="00E166D4">
      <w:pPr>
        <w:widowControl/>
        <w:autoSpaceDE/>
        <w:autoSpaceDN/>
        <w:adjustRightInd/>
      </w:pPr>
      <w:r>
        <w:br w:type="page"/>
      </w:r>
    </w:p>
    <w:p w:rsidR="00E166D4" w:rsidRPr="00CD5FBA" w:rsidRDefault="00E166D4" w:rsidP="00CD5FBA">
      <w:pPr>
        <w:rPr>
          <w:b/>
        </w:rPr>
      </w:pPr>
      <w:r w:rsidRPr="00CD5FBA">
        <w:rPr>
          <w:b/>
        </w:rPr>
        <w:t>Форма 1.4. Анкета участника</w:t>
      </w:r>
    </w:p>
    <w:p w:rsidR="00E166D4" w:rsidRPr="007324FB" w:rsidRDefault="00E166D4" w:rsidP="00E9647F">
      <w:pPr>
        <w:jc w:val="center"/>
        <w:rPr>
          <w:b/>
        </w:rPr>
      </w:pPr>
    </w:p>
    <w:p w:rsidR="00E166D4" w:rsidRPr="007324FB" w:rsidRDefault="00E166D4"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E166D4" w:rsidRPr="007324FB" w:rsidRDefault="00E166D4" w:rsidP="00E9647F">
      <w:pPr>
        <w:jc w:val="center"/>
        <w:rPr>
          <w:b/>
        </w:rPr>
      </w:pPr>
    </w:p>
    <w:p w:rsidR="00E166D4" w:rsidRPr="007324FB" w:rsidRDefault="00E166D4" w:rsidP="00E9647F">
      <w:pPr>
        <w:jc w:val="center"/>
      </w:pPr>
      <w:r w:rsidRPr="007324FB">
        <w:rPr>
          <w:b/>
        </w:rPr>
        <w:t>АНКЕТА УЧАСТНИКА</w:t>
      </w:r>
    </w:p>
    <w:p w:rsidR="00E166D4" w:rsidRPr="007324FB" w:rsidRDefault="00E166D4" w:rsidP="00E9647F">
      <w:pPr>
        <w:jc w:val="center"/>
      </w:pPr>
    </w:p>
    <w:tbl>
      <w:tblPr>
        <w:tblW w:w="0" w:type="auto"/>
        <w:tblInd w:w="108" w:type="dxa"/>
        <w:tblLayout w:type="fixed"/>
        <w:tblLook w:val="0000"/>
      </w:tblPr>
      <w:tblGrid>
        <w:gridCol w:w="708"/>
        <w:gridCol w:w="4690"/>
        <w:gridCol w:w="4110"/>
      </w:tblGrid>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E166D4" w:rsidRPr="007324FB" w:rsidRDefault="00E166D4" w:rsidP="005563BA">
            <w:pPr>
              <w:pStyle w:val="affff"/>
            </w:pPr>
            <w:r w:rsidRPr="007324FB">
              <w:t>Сведения об Участнике</w:t>
            </w: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Факс Участника</w:t>
            </w:r>
          </w:p>
          <w:p w:rsidR="00E166D4" w:rsidRPr="007324FB" w:rsidRDefault="00E166D4"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E166D4" w:rsidRPr="007324FB" w:rsidRDefault="00E166D4"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r w:rsidR="00E166D4" w:rsidRPr="007324FB">
        <w:tc>
          <w:tcPr>
            <w:tcW w:w="708" w:type="dxa"/>
            <w:tcBorders>
              <w:top w:val="single" w:sz="4" w:space="0" w:color="000000"/>
              <w:left w:val="single" w:sz="4" w:space="0" w:color="000000"/>
              <w:bottom w:val="single" w:sz="4" w:space="0" w:color="000000"/>
            </w:tcBorders>
            <w:vAlign w:val="center"/>
          </w:tcPr>
          <w:p w:rsidR="00E166D4" w:rsidRPr="007324FB" w:rsidRDefault="00E166D4"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E166D4" w:rsidRPr="007324FB" w:rsidRDefault="00E166D4" w:rsidP="005563BA">
            <w:pPr>
              <w:pStyle w:val="affff2"/>
            </w:pPr>
            <w:r w:rsidRPr="007324FB">
              <w:t>Необходимость одобрения заключения сделки уполномоченными органами управления</w:t>
            </w:r>
          </w:p>
          <w:p w:rsidR="00E166D4" w:rsidRPr="007324FB" w:rsidRDefault="00E166D4"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E166D4" w:rsidRPr="007324FB" w:rsidRDefault="00E166D4" w:rsidP="005563BA">
            <w:pPr>
              <w:pStyle w:val="affff2"/>
              <w:snapToGrid w:val="0"/>
            </w:pPr>
          </w:p>
        </w:tc>
      </w:tr>
    </w:tbl>
    <w:p w:rsidR="00E166D4" w:rsidRPr="007324FB" w:rsidRDefault="00E166D4" w:rsidP="00047735"/>
    <w:p w:rsidR="00E166D4" w:rsidRDefault="00E166D4" w:rsidP="00CA7C1D">
      <w:pPr>
        <w:pStyle w:val="2"/>
        <w:spacing w:before="0" w:after="0"/>
      </w:pPr>
      <w:r w:rsidRPr="007324FB">
        <w:br w:type="page"/>
      </w:r>
    </w:p>
    <w:p w:rsidR="00E166D4" w:rsidRPr="007324FB" w:rsidRDefault="00E166D4"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E166D4" w:rsidRDefault="00E166D4" w:rsidP="000768F6">
      <w:pPr>
        <w:ind w:right="45"/>
        <w:jc w:val="right"/>
        <w:rPr>
          <w:sz w:val="26"/>
          <w:szCs w:val="26"/>
          <w:vertAlign w:val="superscript"/>
        </w:rPr>
      </w:pPr>
    </w:p>
    <w:p w:rsidR="00E166D4" w:rsidRPr="007324FB" w:rsidRDefault="00E166D4"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E166D4" w:rsidRPr="007324FB" w:rsidRDefault="00E166D4" w:rsidP="00CA7C1D">
      <w:pPr>
        <w:ind w:right="45"/>
        <w:jc w:val="center"/>
        <w:rPr>
          <w:b/>
        </w:rPr>
      </w:pPr>
      <w:r w:rsidRPr="007324FB">
        <w:rPr>
          <w:b/>
        </w:rPr>
        <w:t>СОГЛАСИЕ</w:t>
      </w:r>
    </w:p>
    <w:p w:rsidR="00E166D4" w:rsidRPr="007324FB" w:rsidRDefault="00E166D4" w:rsidP="00CA7C1D">
      <w:pPr>
        <w:ind w:right="45"/>
        <w:jc w:val="center"/>
        <w:rPr>
          <w:b/>
        </w:rPr>
      </w:pPr>
      <w:r w:rsidRPr="007324FB">
        <w:rPr>
          <w:b/>
        </w:rPr>
        <w:t>на обработку персональных данных</w:t>
      </w:r>
    </w:p>
    <w:p w:rsidR="00E166D4" w:rsidRPr="007324FB" w:rsidRDefault="00E166D4" w:rsidP="00CA7C1D">
      <w:pPr>
        <w:spacing w:after="120" w:line="360" w:lineRule="auto"/>
        <w:ind w:right="45"/>
        <w:jc w:val="both"/>
      </w:pPr>
    </w:p>
    <w:p w:rsidR="00E166D4" w:rsidRPr="007324FB" w:rsidRDefault="00E166D4" w:rsidP="00CA7C1D">
      <w:pPr>
        <w:tabs>
          <w:tab w:val="left" w:pos="8931"/>
        </w:tabs>
        <w:ind w:right="45"/>
        <w:jc w:val="both"/>
        <w:rPr>
          <w:u w:val="single"/>
        </w:rPr>
      </w:pPr>
      <w:r w:rsidRPr="007324FB">
        <w:t>Я, нижеподписавшийся</w:t>
      </w:r>
      <w:r w:rsidRPr="007324FB">
        <w:rPr>
          <w:u w:val="single"/>
        </w:rPr>
        <w:tab/>
      </w:r>
    </w:p>
    <w:p w:rsidR="00E166D4" w:rsidRPr="007324FB" w:rsidRDefault="00E166D4" w:rsidP="00CA7C1D">
      <w:pPr>
        <w:tabs>
          <w:tab w:val="left" w:pos="3969"/>
        </w:tabs>
        <w:ind w:right="45"/>
        <w:jc w:val="both"/>
        <w:rPr>
          <w:sz w:val="16"/>
          <w:szCs w:val="16"/>
        </w:rPr>
      </w:pPr>
      <w:r w:rsidRPr="007324FB">
        <w:tab/>
      </w:r>
      <w:r w:rsidRPr="007324FB">
        <w:rPr>
          <w:sz w:val="16"/>
          <w:szCs w:val="16"/>
        </w:rPr>
        <w:t>(фамилия, имя, отчество)</w:t>
      </w:r>
    </w:p>
    <w:p w:rsidR="00E166D4" w:rsidRPr="007324FB" w:rsidRDefault="00E166D4" w:rsidP="00CA7C1D">
      <w:pPr>
        <w:tabs>
          <w:tab w:val="left" w:pos="8931"/>
        </w:tabs>
        <w:ind w:right="45"/>
        <w:jc w:val="both"/>
        <w:rPr>
          <w:u w:val="single"/>
        </w:rPr>
      </w:pPr>
      <w:r w:rsidRPr="007324FB">
        <w:t>паспорт_____________№__________________дата выдачи</w:t>
      </w:r>
      <w:r w:rsidRPr="007324FB">
        <w:rPr>
          <w:u w:val="single"/>
        </w:rPr>
        <w:tab/>
      </w:r>
    </w:p>
    <w:p w:rsidR="00E166D4" w:rsidRPr="007324FB" w:rsidRDefault="00E166D4" w:rsidP="00CA7C1D">
      <w:pPr>
        <w:tabs>
          <w:tab w:val="left" w:pos="8931"/>
        </w:tabs>
        <w:ind w:right="45"/>
        <w:jc w:val="both"/>
      </w:pPr>
      <w:r w:rsidRPr="007324FB">
        <w:t>название выдавшего органа</w:t>
      </w:r>
      <w:r w:rsidRPr="007324FB">
        <w:rPr>
          <w:u w:val="single"/>
        </w:rPr>
        <w:tab/>
      </w:r>
      <w:r w:rsidRPr="007324FB">
        <w:t>,</w:t>
      </w:r>
    </w:p>
    <w:p w:rsidR="00E166D4" w:rsidRPr="007324FB" w:rsidRDefault="00E166D4"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E166D4" w:rsidRPr="007324FB" w:rsidRDefault="00E166D4"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166D4" w:rsidRPr="007324FB" w:rsidRDefault="00E166D4"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E166D4" w:rsidRPr="007324FB" w:rsidRDefault="00E166D4"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E166D4" w:rsidRPr="007324FB" w:rsidRDefault="00E166D4"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E166D4" w:rsidRPr="007324FB" w:rsidRDefault="00E166D4" w:rsidP="00CA7C1D">
      <w:pPr>
        <w:ind w:right="45"/>
        <w:jc w:val="both"/>
      </w:pPr>
      <w:r w:rsidRPr="007324FB">
        <w:t>Настоящее согласие дано мной и действует с «__»_____20____г./ бессрочно.</w:t>
      </w:r>
    </w:p>
    <w:p w:rsidR="00E166D4" w:rsidRPr="007324FB" w:rsidRDefault="00E166D4"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E166D4" w:rsidRPr="007324FB" w:rsidRDefault="00E166D4" w:rsidP="00CA7C1D">
      <w:pPr>
        <w:ind w:right="45"/>
        <w:jc w:val="both"/>
      </w:pPr>
    </w:p>
    <w:p w:rsidR="00E166D4" w:rsidRPr="007324FB" w:rsidRDefault="00E166D4" w:rsidP="00CA7C1D">
      <w:pPr>
        <w:ind w:right="45"/>
        <w:jc w:val="both"/>
      </w:pPr>
      <w:r w:rsidRPr="007324FB">
        <w:t>__________________________________________________</w:t>
      </w:r>
    </w:p>
    <w:p w:rsidR="00E166D4" w:rsidRPr="007324FB" w:rsidRDefault="00E166D4" w:rsidP="00CA7C1D">
      <w:pPr>
        <w:ind w:right="45"/>
        <w:jc w:val="both"/>
        <w:rPr>
          <w:sz w:val="28"/>
          <w:szCs w:val="28"/>
        </w:rPr>
      </w:pPr>
      <w:r w:rsidRPr="007324FB">
        <w:t>Подпись субъекта персональных данных</w:t>
      </w:r>
    </w:p>
    <w:p w:rsidR="00E166D4" w:rsidRPr="007324FB" w:rsidRDefault="00E166D4" w:rsidP="00CA7C1D"/>
    <w:p w:rsidR="00E166D4" w:rsidRPr="007324FB" w:rsidRDefault="00E166D4" w:rsidP="00CA7C1D"/>
    <w:p w:rsidR="00E166D4" w:rsidRPr="007324FB" w:rsidRDefault="00E166D4" w:rsidP="00C430CB">
      <w:pPr>
        <w:widowControl/>
        <w:autoSpaceDE/>
        <w:sectPr w:rsidR="00E166D4" w:rsidRPr="007324FB" w:rsidSect="00B30084">
          <w:headerReference w:type="even" r:id="rId68"/>
          <w:headerReference w:type="default" r:id="rId69"/>
          <w:footerReference w:type="even" r:id="rId70"/>
          <w:footerReference w:type="default" r:id="rId71"/>
          <w:headerReference w:type="first" r:id="rId72"/>
          <w:footerReference w:type="first" r:id="rId73"/>
          <w:pgSz w:w="11906" w:h="16838"/>
          <w:pgMar w:top="1134" w:right="1276" w:bottom="1134" w:left="1701" w:header="720" w:footer="709" w:gutter="0"/>
          <w:cols w:space="720"/>
          <w:docGrid w:linePitch="600" w:charSpace="32768"/>
        </w:sectPr>
      </w:pPr>
    </w:p>
    <w:p w:rsidR="00E166D4" w:rsidRPr="00234698" w:rsidRDefault="00E166D4"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E166D4" w:rsidRDefault="00E166D4" w:rsidP="00427448">
      <w:pPr>
        <w:widowControl/>
        <w:autoSpaceDE/>
        <w:jc w:val="both"/>
      </w:pPr>
    </w:p>
    <w:p w:rsidR="00E166D4" w:rsidRPr="00392346" w:rsidRDefault="00E166D4" w:rsidP="00392346">
      <w:pPr>
        <w:widowControl/>
        <w:shd w:val="clear" w:color="auto" w:fill="FFFFFF"/>
        <w:autoSpaceDE/>
        <w:autoSpaceDN/>
        <w:adjustRightInd/>
        <w:rPr>
          <w:color w:val="4E4E4E"/>
          <w:sz w:val="21"/>
          <w:szCs w:val="21"/>
        </w:rPr>
      </w:pPr>
      <w:r w:rsidRPr="00392346">
        <w:rPr>
          <w:color w:val="4E4E4E"/>
          <w:sz w:val="21"/>
          <w:szCs w:val="21"/>
        </w:rPr>
        <w:t>НМЦК составляет</w:t>
      </w:r>
      <w:r w:rsidRPr="00392346">
        <w:rPr>
          <w:color w:val="4E4E4E"/>
          <w:sz w:val="21"/>
        </w:rPr>
        <w:t> </w:t>
      </w:r>
      <w:r w:rsidRPr="00407AF6">
        <w:rPr>
          <w:color w:val="4E4E4E"/>
          <w:sz w:val="21"/>
          <w:szCs w:val="21"/>
        </w:rPr>
        <w:t>1 179 664,33</w:t>
      </w:r>
      <w:r w:rsidRPr="00392346">
        <w:rPr>
          <w:color w:val="4E4E4E"/>
          <w:sz w:val="21"/>
        </w:rPr>
        <w:t> </w:t>
      </w:r>
      <w:r w:rsidRPr="00392346">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672"/>
        <w:gridCol w:w="1325"/>
        <w:gridCol w:w="1395"/>
        <w:gridCol w:w="1395"/>
        <w:gridCol w:w="1395"/>
        <w:gridCol w:w="1899"/>
        <w:gridCol w:w="1524"/>
        <w:gridCol w:w="1459"/>
        <w:gridCol w:w="2656"/>
      </w:tblGrid>
      <w:tr w:rsidR="00E166D4" w:rsidRPr="00392346" w:rsidTr="00392346">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spacing w:before="150" w:after="150"/>
              <w:jc w:val="center"/>
              <w:rPr>
                <w:b/>
                <w:bCs/>
                <w:caps/>
                <w:color w:val="000000"/>
                <w:sz w:val="15"/>
                <w:szCs w:val="15"/>
              </w:rPr>
            </w:pPr>
            <w:r w:rsidRPr="00392346">
              <w:rPr>
                <w:b/>
                <w:bCs/>
                <w:caps/>
                <w:color w:val="000000"/>
                <w:sz w:val="15"/>
                <w:szCs w:val="15"/>
              </w:rPr>
              <w:t>РАСЧЕТ НАЧАЛЬНОЙ (МАКСИМАЛЬНОЙ) ЦЕНЫ КОНТРАКТА МЕТОДОМ СОПОСТАВИМЫХ РЫНОЧНЫХ ЦЕН (АНАЛИЗА РЫНКА)</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jc w:val="center"/>
              <w:rPr>
                <w:b/>
                <w:bCs/>
                <w:caps/>
                <w:color w:val="000000"/>
                <w:sz w:val="15"/>
                <w:szCs w:val="15"/>
              </w:rPr>
            </w:pPr>
            <w:r w:rsidRPr="00392346">
              <w:rPr>
                <w:b/>
                <w:bCs/>
                <w:caps/>
                <w:color w:val="000000"/>
                <w:sz w:val="15"/>
                <w:szCs w:val="15"/>
              </w:rPr>
              <w:t>НМЦК (РУБ.)</w:t>
            </w:r>
            <w:r w:rsidRPr="00392346">
              <w:rPr>
                <w:b/>
                <w:bCs/>
                <w:caps/>
                <w:color w:val="000000"/>
                <w:sz w:val="15"/>
                <w:szCs w:val="15"/>
              </w:rPr>
              <w:br/>
            </w:r>
            <w:r w:rsidR="00624B3D" w:rsidRPr="00624B3D">
              <w:rPr>
                <w:b/>
                <w:bCs/>
                <w:caps/>
                <w:color w:val="000000"/>
                <w:sz w:val="15"/>
                <w:szCs w:val="15"/>
              </w:rPr>
              <w:pict>
                <v:shape id="_x0000_i1039" type="#_x0000_t75" alt="" style="width:125.25pt;height:48.75pt">
                  <v:imagedata r:id="rId74" r:href="rId75"/>
                </v:shape>
              </w:pic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Молоко 2.5% (фасовка по 0,9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66,36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65,12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2,72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293 040</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Молоко д/х 2,5% (фасовка по 1л)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83,20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83,07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8 306,67</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Молоко д/х 3,2% (фасовка по 1л)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90,33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9 033,33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Кефир 2,5% (фасовка по 0,9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82,01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79,44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7 943,67</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Кефир 2,5% (фасовка по 0,450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46,53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46,34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45,62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22 811,67</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lastRenderedPageBreak/>
              <w:t>Кефир 2,5% (фасовка стакан по 0,2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27,04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256 800</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Ряженка 4% (фасовка стакан по 0,2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34,28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3 189,33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Сметана 20% (фасовка по 0,4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90,07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87,52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35 009,33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Сметана 20% (фасовка стакан по 0,2 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53,40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52,77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5 277,33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Творог весовой 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221,67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20,82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9,39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77 583,33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Творог 9% (фасовка по 0,180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71,16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69,20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69,12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13 824</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Йогурт фруктовый 1,2% стакан (фасовка 0,100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24,20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24,70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23,63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1,44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6,07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407AF6" w:rsidRDefault="00E166D4">
            <w:pPr>
              <w:spacing w:before="150" w:after="150"/>
              <w:jc w:val="right"/>
              <w:rPr>
                <w:color w:val="000000"/>
              </w:rPr>
            </w:pPr>
            <w:r w:rsidRPr="00407AF6">
              <w:rPr>
                <w:color w:val="000000"/>
                <w:sz w:val="22"/>
                <w:szCs w:val="22"/>
              </w:rPr>
              <w:t>11 816,67</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Масло сливочное 72,5 %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521,18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490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503,73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15,92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201 490,67</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lastRenderedPageBreak/>
              <w:t>Масло сливочное 72,5% (фасовка по 0,2 кг)</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127,59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124,70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124,10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62 048,33</w:t>
            </w:r>
          </w:p>
        </w:tc>
      </w:tr>
      <w:tr w:rsidR="00E166D4" w:rsidRPr="00392346" w:rsidTr="00392346">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color w:val="000000"/>
              </w:rPr>
            </w:pPr>
            <w:r w:rsidRPr="00392346">
              <w:rPr>
                <w:color w:val="000000"/>
                <w:sz w:val="22"/>
                <w:szCs w:val="22"/>
              </w:rPr>
              <w:t>Сыр твердый весовой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584,90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571,63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18,89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3,30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392346">
              <w:rPr>
                <w:color w:val="000000"/>
                <w:sz w:val="22"/>
                <w:szCs w:val="22"/>
              </w:rPr>
              <w:t>171 490</w:t>
            </w:r>
          </w:p>
        </w:tc>
      </w:tr>
      <w:tr w:rsidR="00E166D4" w:rsidRPr="00392346" w:rsidTr="00392346">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tcPr>
          <w:p w:rsidR="00E166D4" w:rsidRPr="00392346" w:rsidRDefault="00E166D4" w:rsidP="00392346">
            <w:pPr>
              <w:widowControl/>
              <w:autoSpaceDE/>
              <w:autoSpaceDN/>
              <w:adjustRightInd/>
              <w:rPr>
                <w:b/>
                <w:bCs/>
                <w:color w:val="000000"/>
              </w:rPr>
            </w:pPr>
            <w:r w:rsidRPr="00392346">
              <w:rPr>
                <w:b/>
                <w:bCs/>
                <w:color w:val="000000"/>
                <w:sz w:val="22"/>
                <w:szCs w:val="22"/>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tcPr>
          <w:p w:rsidR="00E166D4" w:rsidRPr="00392346" w:rsidRDefault="00E166D4" w:rsidP="00392346">
            <w:pPr>
              <w:widowControl/>
              <w:autoSpaceDE/>
              <w:autoSpaceDN/>
              <w:adjustRightInd/>
              <w:jc w:val="right"/>
              <w:rPr>
                <w:color w:val="000000"/>
              </w:rPr>
            </w:pPr>
            <w:r w:rsidRPr="00407AF6">
              <w:rPr>
                <w:color w:val="000000"/>
                <w:sz w:val="22"/>
                <w:szCs w:val="22"/>
                <w:shd w:val="clear" w:color="auto" w:fill="FFFFFF"/>
              </w:rPr>
              <w:t>1 179 664,33</w:t>
            </w:r>
          </w:p>
        </w:tc>
      </w:tr>
    </w:tbl>
    <w:p w:rsidR="00E166D4" w:rsidRPr="002C5BC5" w:rsidRDefault="00E166D4" w:rsidP="002C5BC5">
      <w:pPr>
        <w:widowControl/>
        <w:shd w:val="clear" w:color="auto" w:fill="FFFFFF"/>
        <w:autoSpaceDE/>
        <w:autoSpaceDN/>
        <w:adjustRightInd/>
        <w:rPr>
          <w:color w:val="4E4E4E"/>
          <w:sz w:val="21"/>
          <w:szCs w:val="21"/>
        </w:rPr>
      </w:pPr>
    </w:p>
    <w:p w:rsidR="00E166D4" w:rsidRPr="002C5BC5" w:rsidRDefault="00E166D4" w:rsidP="00BC4556">
      <w:pPr>
        <w:widowControl/>
        <w:autoSpaceDE/>
        <w:jc w:val="both"/>
        <w:rPr>
          <w:sz w:val="20"/>
          <w:szCs w:val="20"/>
        </w:rPr>
      </w:pPr>
    </w:p>
    <w:sectPr w:rsidR="00E166D4" w:rsidRPr="002C5BC5" w:rsidSect="00B30084">
      <w:headerReference w:type="even" r:id="rId76"/>
      <w:headerReference w:type="default" r:id="rId77"/>
      <w:footerReference w:type="even" r:id="rId78"/>
      <w:footerReference w:type="default" r:id="rId79"/>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B8F" w:rsidRDefault="00FD1B8F" w:rsidP="00706E83">
      <w:r>
        <w:separator/>
      </w:r>
    </w:p>
  </w:endnote>
  <w:endnote w:type="continuationSeparator" w:id="1">
    <w:p w:rsidR="00FD1B8F" w:rsidRDefault="00FD1B8F" w:rsidP="00706E83">
      <w:r>
        <w:continuationSeparator/>
      </w:r>
    </w:p>
  </w:endnote>
  <w:endnote w:type="continuationNotice" w:id="2">
    <w:p w:rsidR="00FD1B8F" w:rsidRDefault="00FD1B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33</w:t>
      </w:r>
    </w:fldSimple>
  </w:p>
  <w:p w:rsidR="00E166D4" w:rsidRDefault="00E166D4"/>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41</w:t>
      </w:r>
    </w:fldSimple>
  </w:p>
  <w:p w:rsidR="00E166D4" w:rsidRDefault="00E166D4">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Pr="00BA6F70" w:rsidRDefault="00E166D4"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44</w:t>
      </w:r>
    </w:fldSimple>
  </w:p>
  <w:p w:rsidR="00E166D4" w:rsidRPr="0016224C" w:rsidRDefault="00E166D4"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38</w:t>
      </w:r>
    </w:fldSimple>
  </w:p>
  <w:p w:rsidR="00E166D4" w:rsidRDefault="00E166D4">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39</w:t>
      </w:r>
    </w:fldSimple>
  </w:p>
  <w:p w:rsidR="00E166D4" w:rsidRDefault="00E166D4">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624B3D">
    <w:pPr>
      <w:pStyle w:val="af4"/>
      <w:jc w:val="center"/>
    </w:pPr>
    <w:fldSimple w:instr=" PAGE   \* MERGEFORMAT ">
      <w:r w:rsidR="00903478">
        <w:rPr>
          <w:noProof/>
        </w:rPr>
        <w:t>40</w:t>
      </w:r>
    </w:fldSimple>
  </w:p>
  <w:p w:rsidR="00E166D4" w:rsidRDefault="00E166D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B8F" w:rsidRDefault="00FD1B8F" w:rsidP="00706E83">
      <w:r>
        <w:separator/>
      </w:r>
    </w:p>
  </w:footnote>
  <w:footnote w:type="continuationSeparator" w:id="1">
    <w:p w:rsidR="00FD1B8F" w:rsidRDefault="00FD1B8F" w:rsidP="00706E83">
      <w:r>
        <w:continuationSeparator/>
      </w:r>
    </w:p>
  </w:footnote>
  <w:footnote w:type="continuationNotice" w:id="2">
    <w:p w:rsidR="00FD1B8F" w:rsidRDefault="00FD1B8F"/>
  </w:footnote>
  <w:footnote w:id="3">
    <w:p w:rsidR="00E166D4" w:rsidRDefault="00E166D4"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rsidP="00F83567">
    <w:pPr>
      <w:pStyle w:val="af"/>
    </w:pPr>
  </w:p>
  <w:p w:rsidR="00E166D4" w:rsidRDefault="00E166D4"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D4" w:rsidRDefault="00E166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3"/>
  </w:num>
  <w:num w:numId="27">
    <w:abstractNumId w:val="4"/>
  </w:num>
  <w:num w:numId="28">
    <w:abstractNumId w:val="2"/>
  </w:num>
  <w:num w:numId="29">
    <w:abstractNumId w:val="1"/>
  </w:num>
  <w:num w:numId="30">
    <w:abstractNumId w:val="0"/>
  </w:num>
  <w:num w:numId="31">
    <w:abstractNumId w:val="17"/>
  </w:num>
  <w:num w:numId="32">
    <w:abstractNumId w:val="20"/>
  </w:num>
  <w:num w:numId="33">
    <w:abstractNumId w:val="19"/>
  </w:num>
  <w:num w:numId="34">
    <w:abstractNumId w:val="12"/>
  </w:num>
  <w:num w:numId="35">
    <w:abstractNumId w:val="13"/>
  </w:num>
  <w:num w:numId="36">
    <w:abstractNumId w:val="26"/>
  </w:num>
  <w:num w:numId="37">
    <w:abstractNumId w:val="23"/>
  </w:num>
  <w:num w:numId="38">
    <w:abstractNumId w:val="18"/>
  </w:num>
  <w:num w:numId="39">
    <w:abstractNumId w:val="6"/>
  </w:num>
  <w:num w:numId="40">
    <w:abstractNumId w:val="8"/>
  </w:num>
  <w:num w:numId="41">
    <w:abstractNumId w:val="10"/>
  </w:num>
  <w:num w:numId="42">
    <w:abstractNumId w:val="5"/>
  </w:num>
  <w:num w:numId="43">
    <w:abstractNumId w:val="15"/>
  </w:num>
  <w:num w:numId="44">
    <w:abstractNumId w:val="14"/>
  </w:num>
  <w:num w:numId="45">
    <w:abstractNumId w:val="25"/>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2"/>
  </w:num>
  <w:num w:numId="5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37CF8"/>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2ECB"/>
    <w:rsid w:val="000830F0"/>
    <w:rsid w:val="00083380"/>
    <w:rsid w:val="000837C7"/>
    <w:rsid w:val="000849EB"/>
    <w:rsid w:val="00084AB3"/>
    <w:rsid w:val="0008672F"/>
    <w:rsid w:val="0008730D"/>
    <w:rsid w:val="0008757C"/>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5F5A"/>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591E"/>
    <w:rsid w:val="000B6439"/>
    <w:rsid w:val="000B7136"/>
    <w:rsid w:val="000B7187"/>
    <w:rsid w:val="000B7267"/>
    <w:rsid w:val="000B7283"/>
    <w:rsid w:val="000B7C29"/>
    <w:rsid w:val="000C0DE2"/>
    <w:rsid w:val="000C0FE7"/>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B7C"/>
    <w:rsid w:val="000E5FD9"/>
    <w:rsid w:val="000E64C3"/>
    <w:rsid w:val="000E7521"/>
    <w:rsid w:val="000E7FBD"/>
    <w:rsid w:val="000F07EC"/>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0B63"/>
    <w:rsid w:val="0016175C"/>
    <w:rsid w:val="0016224C"/>
    <w:rsid w:val="0016226A"/>
    <w:rsid w:val="001628DB"/>
    <w:rsid w:val="00162C01"/>
    <w:rsid w:val="00162E27"/>
    <w:rsid w:val="0016303B"/>
    <w:rsid w:val="00163101"/>
    <w:rsid w:val="0016332C"/>
    <w:rsid w:val="001638D5"/>
    <w:rsid w:val="00163A5E"/>
    <w:rsid w:val="00163C05"/>
    <w:rsid w:val="00165923"/>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3959"/>
    <w:rsid w:val="001C4636"/>
    <w:rsid w:val="001C4AA8"/>
    <w:rsid w:val="001C4BEA"/>
    <w:rsid w:val="001C51A8"/>
    <w:rsid w:val="001C531F"/>
    <w:rsid w:val="001C5425"/>
    <w:rsid w:val="001C54F3"/>
    <w:rsid w:val="001C5514"/>
    <w:rsid w:val="001C5C63"/>
    <w:rsid w:val="001C68CB"/>
    <w:rsid w:val="001C7A54"/>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6A0"/>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1BD5"/>
    <w:rsid w:val="0022220A"/>
    <w:rsid w:val="00222293"/>
    <w:rsid w:val="00222E5A"/>
    <w:rsid w:val="00225661"/>
    <w:rsid w:val="002257A6"/>
    <w:rsid w:val="00225E5A"/>
    <w:rsid w:val="0022641A"/>
    <w:rsid w:val="00227CEF"/>
    <w:rsid w:val="0023183E"/>
    <w:rsid w:val="00234698"/>
    <w:rsid w:val="00235120"/>
    <w:rsid w:val="00235325"/>
    <w:rsid w:val="0023592C"/>
    <w:rsid w:val="00236137"/>
    <w:rsid w:val="00236A9B"/>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494E"/>
    <w:rsid w:val="00246401"/>
    <w:rsid w:val="00246C82"/>
    <w:rsid w:val="00255378"/>
    <w:rsid w:val="0025603B"/>
    <w:rsid w:val="002569BF"/>
    <w:rsid w:val="00256E4D"/>
    <w:rsid w:val="00257DE2"/>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C0C"/>
    <w:rsid w:val="00297EA8"/>
    <w:rsid w:val="002A008F"/>
    <w:rsid w:val="002A0E17"/>
    <w:rsid w:val="002A0F8A"/>
    <w:rsid w:val="002A13A4"/>
    <w:rsid w:val="002A14BB"/>
    <w:rsid w:val="002A2080"/>
    <w:rsid w:val="002A2846"/>
    <w:rsid w:val="002A2D48"/>
    <w:rsid w:val="002A4127"/>
    <w:rsid w:val="002A606D"/>
    <w:rsid w:val="002A7374"/>
    <w:rsid w:val="002A74F8"/>
    <w:rsid w:val="002A7B5E"/>
    <w:rsid w:val="002B082C"/>
    <w:rsid w:val="002B0E7A"/>
    <w:rsid w:val="002B12C2"/>
    <w:rsid w:val="002B1B7A"/>
    <w:rsid w:val="002B20DA"/>
    <w:rsid w:val="002B2BF8"/>
    <w:rsid w:val="002B33A7"/>
    <w:rsid w:val="002B3421"/>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3FBC"/>
    <w:rsid w:val="00354FDA"/>
    <w:rsid w:val="00355678"/>
    <w:rsid w:val="00360C4F"/>
    <w:rsid w:val="00360E69"/>
    <w:rsid w:val="003613B8"/>
    <w:rsid w:val="00361416"/>
    <w:rsid w:val="00361CE9"/>
    <w:rsid w:val="003633CB"/>
    <w:rsid w:val="00364F2A"/>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405B"/>
    <w:rsid w:val="0038418B"/>
    <w:rsid w:val="003848C0"/>
    <w:rsid w:val="00384AED"/>
    <w:rsid w:val="003864AA"/>
    <w:rsid w:val="0038674E"/>
    <w:rsid w:val="0038693B"/>
    <w:rsid w:val="00386B55"/>
    <w:rsid w:val="00390396"/>
    <w:rsid w:val="003910E4"/>
    <w:rsid w:val="00391F71"/>
    <w:rsid w:val="00392346"/>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AF6"/>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6DE2"/>
    <w:rsid w:val="00427448"/>
    <w:rsid w:val="00427976"/>
    <w:rsid w:val="00427F0A"/>
    <w:rsid w:val="00430CE8"/>
    <w:rsid w:val="00430F0C"/>
    <w:rsid w:val="004321C7"/>
    <w:rsid w:val="00432481"/>
    <w:rsid w:val="004328FA"/>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2252"/>
    <w:rsid w:val="00462330"/>
    <w:rsid w:val="0046276E"/>
    <w:rsid w:val="0046381F"/>
    <w:rsid w:val="00464473"/>
    <w:rsid w:val="00467299"/>
    <w:rsid w:val="00470165"/>
    <w:rsid w:val="00471CAB"/>
    <w:rsid w:val="00472F60"/>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7D0"/>
    <w:rsid w:val="004D135B"/>
    <w:rsid w:val="004D1E1B"/>
    <w:rsid w:val="004D375A"/>
    <w:rsid w:val="004D3962"/>
    <w:rsid w:val="004D4179"/>
    <w:rsid w:val="004D48F1"/>
    <w:rsid w:val="004D4BAC"/>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E9E"/>
    <w:rsid w:val="0053161A"/>
    <w:rsid w:val="00531F26"/>
    <w:rsid w:val="00531FB3"/>
    <w:rsid w:val="0053238E"/>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7024"/>
    <w:rsid w:val="00577177"/>
    <w:rsid w:val="005771F4"/>
    <w:rsid w:val="00577534"/>
    <w:rsid w:val="005800DA"/>
    <w:rsid w:val="00580DAC"/>
    <w:rsid w:val="00580E01"/>
    <w:rsid w:val="005815B7"/>
    <w:rsid w:val="00581FCB"/>
    <w:rsid w:val="00582680"/>
    <w:rsid w:val="005828E2"/>
    <w:rsid w:val="00583479"/>
    <w:rsid w:val="00584616"/>
    <w:rsid w:val="00584BF6"/>
    <w:rsid w:val="005856A7"/>
    <w:rsid w:val="00585CDD"/>
    <w:rsid w:val="00586C86"/>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62C4"/>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E3B"/>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8BE"/>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4B3D"/>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5D88"/>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623"/>
    <w:rsid w:val="006B5700"/>
    <w:rsid w:val="006B5DEF"/>
    <w:rsid w:val="006B6011"/>
    <w:rsid w:val="006B68D6"/>
    <w:rsid w:val="006B7C18"/>
    <w:rsid w:val="006C0107"/>
    <w:rsid w:val="006C131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C7D46"/>
    <w:rsid w:val="006D0D06"/>
    <w:rsid w:val="006D238F"/>
    <w:rsid w:val="006D3E2E"/>
    <w:rsid w:val="006D5100"/>
    <w:rsid w:val="006E059D"/>
    <w:rsid w:val="006E0CDC"/>
    <w:rsid w:val="006E24B7"/>
    <w:rsid w:val="006E2699"/>
    <w:rsid w:val="006E39ED"/>
    <w:rsid w:val="006E39F9"/>
    <w:rsid w:val="006E415F"/>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154"/>
    <w:rsid w:val="00704377"/>
    <w:rsid w:val="00704921"/>
    <w:rsid w:val="00704B28"/>
    <w:rsid w:val="00704B7D"/>
    <w:rsid w:val="00705A97"/>
    <w:rsid w:val="00706BA5"/>
    <w:rsid w:val="00706E83"/>
    <w:rsid w:val="00711930"/>
    <w:rsid w:val="00711C18"/>
    <w:rsid w:val="00712743"/>
    <w:rsid w:val="0071356D"/>
    <w:rsid w:val="00714830"/>
    <w:rsid w:val="00714E81"/>
    <w:rsid w:val="00715F77"/>
    <w:rsid w:val="00716258"/>
    <w:rsid w:val="0071634B"/>
    <w:rsid w:val="00716450"/>
    <w:rsid w:val="00716B88"/>
    <w:rsid w:val="00717068"/>
    <w:rsid w:val="00717A42"/>
    <w:rsid w:val="00717AE1"/>
    <w:rsid w:val="0072093F"/>
    <w:rsid w:val="007215D6"/>
    <w:rsid w:val="007218AD"/>
    <w:rsid w:val="00721CCE"/>
    <w:rsid w:val="00722B08"/>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29EF"/>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1595"/>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16A61"/>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69DE"/>
    <w:rsid w:val="00830DEB"/>
    <w:rsid w:val="00831445"/>
    <w:rsid w:val="008318D5"/>
    <w:rsid w:val="00831BA0"/>
    <w:rsid w:val="00833585"/>
    <w:rsid w:val="00833BCB"/>
    <w:rsid w:val="00834B3B"/>
    <w:rsid w:val="00835723"/>
    <w:rsid w:val="00835AD8"/>
    <w:rsid w:val="00836291"/>
    <w:rsid w:val="00837695"/>
    <w:rsid w:val="0083786F"/>
    <w:rsid w:val="00837935"/>
    <w:rsid w:val="00840A58"/>
    <w:rsid w:val="0084118A"/>
    <w:rsid w:val="008413D4"/>
    <w:rsid w:val="00841DF1"/>
    <w:rsid w:val="00842FB6"/>
    <w:rsid w:val="008433C1"/>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DB6"/>
    <w:rsid w:val="00857C8C"/>
    <w:rsid w:val="0086045F"/>
    <w:rsid w:val="00861783"/>
    <w:rsid w:val="00861EE3"/>
    <w:rsid w:val="0086264C"/>
    <w:rsid w:val="00862FB8"/>
    <w:rsid w:val="008637D5"/>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55EA"/>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2848"/>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E7E7D"/>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478"/>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302"/>
    <w:rsid w:val="009644E4"/>
    <w:rsid w:val="00964A09"/>
    <w:rsid w:val="009651F6"/>
    <w:rsid w:val="0096544F"/>
    <w:rsid w:val="009679EA"/>
    <w:rsid w:val="00967F18"/>
    <w:rsid w:val="0097086A"/>
    <w:rsid w:val="00971671"/>
    <w:rsid w:val="0097172F"/>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90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2048"/>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678F"/>
    <w:rsid w:val="00A179BE"/>
    <w:rsid w:val="00A20183"/>
    <w:rsid w:val="00A207D9"/>
    <w:rsid w:val="00A20DBE"/>
    <w:rsid w:val="00A21FA0"/>
    <w:rsid w:val="00A221E8"/>
    <w:rsid w:val="00A22B98"/>
    <w:rsid w:val="00A248C6"/>
    <w:rsid w:val="00A25CDF"/>
    <w:rsid w:val="00A25E49"/>
    <w:rsid w:val="00A27252"/>
    <w:rsid w:val="00A2766B"/>
    <w:rsid w:val="00A301E3"/>
    <w:rsid w:val="00A30AD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1DD"/>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236"/>
    <w:rsid w:val="00AC59E0"/>
    <w:rsid w:val="00AC602E"/>
    <w:rsid w:val="00AC67B7"/>
    <w:rsid w:val="00AC7474"/>
    <w:rsid w:val="00AD0FEB"/>
    <w:rsid w:val="00AD10D0"/>
    <w:rsid w:val="00AD12E3"/>
    <w:rsid w:val="00AD2408"/>
    <w:rsid w:val="00AD3576"/>
    <w:rsid w:val="00AD3757"/>
    <w:rsid w:val="00AD4B9F"/>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0CB1"/>
    <w:rsid w:val="00B312C8"/>
    <w:rsid w:val="00B32085"/>
    <w:rsid w:val="00B32286"/>
    <w:rsid w:val="00B32522"/>
    <w:rsid w:val="00B333FE"/>
    <w:rsid w:val="00B33798"/>
    <w:rsid w:val="00B348E6"/>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246E"/>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932"/>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6C1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47C"/>
    <w:rsid w:val="00C35F99"/>
    <w:rsid w:val="00C36727"/>
    <w:rsid w:val="00C367BE"/>
    <w:rsid w:val="00C415D5"/>
    <w:rsid w:val="00C41813"/>
    <w:rsid w:val="00C41EAD"/>
    <w:rsid w:val="00C42957"/>
    <w:rsid w:val="00C42AAE"/>
    <w:rsid w:val="00C430CB"/>
    <w:rsid w:val="00C43F4F"/>
    <w:rsid w:val="00C447D4"/>
    <w:rsid w:val="00C44AB0"/>
    <w:rsid w:val="00C460D2"/>
    <w:rsid w:val="00C469E1"/>
    <w:rsid w:val="00C47793"/>
    <w:rsid w:val="00C50051"/>
    <w:rsid w:val="00C50602"/>
    <w:rsid w:val="00C50ADF"/>
    <w:rsid w:val="00C50B77"/>
    <w:rsid w:val="00C51767"/>
    <w:rsid w:val="00C51C27"/>
    <w:rsid w:val="00C51FF9"/>
    <w:rsid w:val="00C52859"/>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AA1"/>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90824"/>
    <w:rsid w:val="00C90F82"/>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255"/>
    <w:rsid w:val="00CE0CBC"/>
    <w:rsid w:val="00CE0EF4"/>
    <w:rsid w:val="00CE112B"/>
    <w:rsid w:val="00CE1715"/>
    <w:rsid w:val="00CE2908"/>
    <w:rsid w:val="00CE2E63"/>
    <w:rsid w:val="00CE4612"/>
    <w:rsid w:val="00CE47A2"/>
    <w:rsid w:val="00CE4AA3"/>
    <w:rsid w:val="00CE5247"/>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73"/>
    <w:rsid w:val="00CF51C5"/>
    <w:rsid w:val="00CF5326"/>
    <w:rsid w:val="00CF5374"/>
    <w:rsid w:val="00CF5B70"/>
    <w:rsid w:val="00CF5D41"/>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9AE"/>
    <w:rsid w:val="00D26CBA"/>
    <w:rsid w:val="00D271D6"/>
    <w:rsid w:val="00D276F2"/>
    <w:rsid w:val="00D2793C"/>
    <w:rsid w:val="00D300D9"/>
    <w:rsid w:val="00D301CD"/>
    <w:rsid w:val="00D30384"/>
    <w:rsid w:val="00D31C75"/>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3002"/>
    <w:rsid w:val="00D83315"/>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798"/>
    <w:rsid w:val="00DB1A01"/>
    <w:rsid w:val="00DB2FD1"/>
    <w:rsid w:val="00DB3724"/>
    <w:rsid w:val="00DB38EF"/>
    <w:rsid w:val="00DB3D08"/>
    <w:rsid w:val="00DB45E9"/>
    <w:rsid w:val="00DB478B"/>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1787"/>
    <w:rsid w:val="00DE26EA"/>
    <w:rsid w:val="00DE2852"/>
    <w:rsid w:val="00DE2ACD"/>
    <w:rsid w:val="00DE2F04"/>
    <w:rsid w:val="00DE362D"/>
    <w:rsid w:val="00DE5769"/>
    <w:rsid w:val="00DE751B"/>
    <w:rsid w:val="00DE7E7D"/>
    <w:rsid w:val="00DF07F7"/>
    <w:rsid w:val="00DF1FD0"/>
    <w:rsid w:val="00DF209A"/>
    <w:rsid w:val="00DF20C7"/>
    <w:rsid w:val="00DF2387"/>
    <w:rsid w:val="00DF2B3A"/>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66D4"/>
    <w:rsid w:val="00E17742"/>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8FA"/>
    <w:rsid w:val="00E41CFC"/>
    <w:rsid w:val="00E42858"/>
    <w:rsid w:val="00E42B86"/>
    <w:rsid w:val="00E42E1B"/>
    <w:rsid w:val="00E432BD"/>
    <w:rsid w:val="00E4354B"/>
    <w:rsid w:val="00E437DF"/>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77A1B"/>
    <w:rsid w:val="00E8189F"/>
    <w:rsid w:val="00E81C3A"/>
    <w:rsid w:val="00E81C87"/>
    <w:rsid w:val="00E842AF"/>
    <w:rsid w:val="00E84570"/>
    <w:rsid w:val="00E84A0F"/>
    <w:rsid w:val="00E84D45"/>
    <w:rsid w:val="00E858E7"/>
    <w:rsid w:val="00E86BF9"/>
    <w:rsid w:val="00E8701E"/>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647F"/>
    <w:rsid w:val="00E97C14"/>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05E"/>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2D41"/>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6A4"/>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D32"/>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709"/>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47FC"/>
    <w:rsid w:val="00FA5EEC"/>
    <w:rsid w:val="00FA5F9F"/>
    <w:rsid w:val="00FA643E"/>
    <w:rsid w:val="00FA66F7"/>
    <w:rsid w:val="00FA73A9"/>
    <w:rsid w:val="00FA7B1D"/>
    <w:rsid w:val="00FA7B6B"/>
    <w:rsid w:val="00FB17F7"/>
    <w:rsid w:val="00FB39A2"/>
    <w:rsid w:val="00FB3DF3"/>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06D"/>
    <w:rsid w:val="00FC6901"/>
    <w:rsid w:val="00FC7B72"/>
    <w:rsid w:val="00FD0843"/>
    <w:rsid w:val="00FD0EF4"/>
    <w:rsid w:val="00FD18DE"/>
    <w:rsid w:val="00FD1A5E"/>
    <w:rsid w:val="00FD1B8F"/>
    <w:rsid w:val="00FD2FFD"/>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770151"/>
    <w:rPr>
      <w:rFonts w:ascii="Cambria" w:eastAsia="Times New Roman" w:hAnsi="Cambria" w:cs="Times New Roman"/>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4"/>
    <w:link w:val="2"/>
    <w:uiPriority w:val="99"/>
    <w:semiHidden/>
    <w:locked/>
    <w:rsid w:val="00624B3D"/>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3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3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cs="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uiPriority w:val="99"/>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3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4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4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44"/>
      </w:numPr>
      <w:autoSpaceDE/>
      <w:autoSpaceDN/>
      <w:adjustRightInd/>
      <w:jc w:val="both"/>
    </w:pPr>
  </w:style>
  <w:style w:type="paragraph" w:customStyle="1" w:styleId="-2">
    <w:name w:val="Контракт-подподпункт"/>
    <w:basedOn w:val="a3"/>
    <w:uiPriority w:val="99"/>
    <w:rsid w:val="00115AE1"/>
    <w:pPr>
      <w:widowControl/>
      <w:numPr>
        <w:ilvl w:val="3"/>
        <w:numId w:val="4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80123438">
      <w:marLeft w:val="0"/>
      <w:marRight w:val="0"/>
      <w:marTop w:val="0"/>
      <w:marBottom w:val="0"/>
      <w:divBdr>
        <w:top w:val="none" w:sz="0" w:space="0" w:color="auto"/>
        <w:left w:val="none" w:sz="0" w:space="0" w:color="auto"/>
        <w:bottom w:val="none" w:sz="0" w:space="0" w:color="auto"/>
        <w:right w:val="none" w:sz="0" w:space="0" w:color="auto"/>
      </w:divBdr>
    </w:div>
    <w:div w:id="180123439">
      <w:marLeft w:val="0"/>
      <w:marRight w:val="0"/>
      <w:marTop w:val="0"/>
      <w:marBottom w:val="0"/>
      <w:divBdr>
        <w:top w:val="none" w:sz="0" w:space="0" w:color="auto"/>
        <w:left w:val="none" w:sz="0" w:space="0" w:color="auto"/>
        <w:bottom w:val="none" w:sz="0" w:space="0" w:color="auto"/>
        <w:right w:val="none" w:sz="0" w:space="0" w:color="auto"/>
      </w:divBdr>
    </w:div>
    <w:div w:id="180123440">
      <w:marLeft w:val="0"/>
      <w:marRight w:val="0"/>
      <w:marTop w:val="0"/>
      <w:marBottom w:val="0"/>
      <w:divBdr>
        <w:top w:val="none" w:sz="0" w:space="0" w:color="auto"/>
        <w:left w:val="none" w:sz="0" w:space="0" w:color="auto"/>
        <w:bottom w:val="none" w:sz="0" w:space="0" w:color="auto"/>
        <w:right w:val="none" w:sz="0" w:space="0" w:color="auto"/>
      </w:divBdr>
    </w:div>
    <w:div w:id="180123441">
      <w:marLeft w:val="0"/>
      <w:marRight w:val="0"/>
      <w:marTop w:val="0"/>
      <w:marBottom w:val="0"/>
      <w:divBdr>
        <w:top w:val="none" w:sz="0" w:space="0" w:color="auto"/>
        <w:left w:val="none" w:sz="0" w:space="0" w:color="auto"/>
        <w:bottom w:val="none" w:sz="0" w:space="0" w:color="auto"/>
        <w:right w:val="none" w:sz="0" w:space="0" w:color="auto"/>
      </w:divBdr>
    </w:div>
    <w:div w:id="180123442">
      <w:marLeft w:val="0"/>
      <w:marRight w:val="0"/>
      <w:marTop w:val="0"/>
      <w:marBottom w:val="0"/>
      <w:divBdr>
        <w:top w:val="none" w:sz="0" w:space="0" w:color="auto"/>
        <w:left w:val="none" w:sz="0" w:space="0" w:color="auto"/>
        <w:bottom w:val="none" w:sz="0" w:space="0" w:color="auto"/>
        <w:right w:val="none" w:sz="0" w:space="0" w:color="auto"/>
      </w:divBdr>
    </w:div>
    <w:div w:id="180123443">
      <w:marLeft w:val="0"/>
      <w:marRight w:val="0"/>
      <w:marTop w:val="0"/>
      <w:marBottom w:val="0"/>
      <w:divBdr>
        <w:top w:val="none" w:sz="0" w:space="0" w:color="auto"/>
        <w:left w:val="none" w:sz="0" w:space="0" w:color="auto"/>
        <w:bottom w:val="none" w:sz="0" w:space="0" w:color="auto"/>
        <w:right w:val="none" w:sz="0" w:space="0" w:color="auto"/>
      </w:divBdr>
    </w:div>
    <w:div w:id="180123444">
      <w:marLeft w:val="0"/>
      <w:marRight w:val="0"/>
      <w:marTop w:val="0"/>
      <w:marBottom w:val="0"/>
      <w:divBdr>
        <w:top w:val="none" w:sz="0" w:space="0" w:color="auto"/>
        <w:left w:val="none" w:sz="0" w:space="0" w:color="auto"/>
        <w:bottom w:val="none" w:sz="0" w:space="0" w:color="auto"/>
        <w:right w:val="none" w:sz="0" w:space="0" w:color="auto"/>
      </w:divBdr>
    </w:div>
    <w:div w:id="180123445">
      <w:marLeft w:val="0"/>
      <w:marRight w:val="0"/>
      <w:marTop w:val="0"/>
      <w:marBottom w:val="0"/>
      <w:divBdr>
        <w:top w:val="none" w:sz="0" w:space="0" w:color="auto"/>
        <w:left w:val="none" w:sz="0" w:space="0" w:color="auto"/>
        <w:bottom w:val="none" w:sz="0" w:space="0" w:color="auto"/>
        <w:right w:val="none" w:sz="0" w:space="0" w:color="auto"/>
      </w:divBdr>
    </w:div>
    <w:div w:id="180123446">
      <w:marLeft w:val="0"/>
      <w:marRight w:val="0"/>
      <w:marTop w:val="0"/>
      <w:marBottom w:val="0"/>
      <w:divBdr>
        <w:top w:val="none" w:sz="0" w:space="0" w:color="auto"/>
        <w:left w:val="none" w:sz="0" w:space="0" w:color="auto"/>
        <w:bottom w:val="none" w:sz="0" w:space="0" w:color="auto"/>
        <w:right w:val="none" w:sz="0" w:space="0" w:color="auto"/>
      </w:divBdr>
    </w:div>
    <w:div w:id="180123447">
      <w:marLeft w:val="0"/>
      <w:marRight w:val="0"/>
      <w:marTop w:val="0"/>
      <w:marBottom w:val="0"/>
      <w:divBdr>
        <w:top w:val="none" w:sz="0" w:space="0" w:color="auto"/>
        <w:left w:val="none" w:sz="0" w:space="0" w:color="auto"/>
        <w:bottom w:val="none" w:sz="0" w:space="0" w:color="auto"/>
        <w:right w:val="none" w:sz="0" w:space="0" w:color="auto"/>
      </w:divBdr>
    </w:div>
    <w:div w:id="180123448">
      <w:marLeft w:val="0"/>
      <w:marRight w:val="0"/>
      <w:marTop w:val="0"/>
      <w:marBottom w:val="0"/>
      <w:divBdr>
        <w:top w:val="none" w:sz="0" w:space="0" w:color="auto"/>
        <w:left w:val="none" w:sz="0" w:space="0" w:color="auto"/>
        <w:bottom w:val="none" w:sz="0" w:space="0" w:color="auto"/>
        <w:right w:val="none" w:sz="0" w:space="0" w:color="auto"/>
      </w:divBdr>
    </w:div>
    <w:div w:id="180123449">
      <w:marLeft w:val="0"/>
      <w:marRight w:val="0"/>
      <w:marTop w:val="0"/>
      <w:marBottom w:val="0"/>
      <w:divBdr>
        <w:top w:val="none" w:sz="0" w:space="0" w:color="auto"/>
        <w:left w:val="none" w:sz="0" w:space="0" w:color="auto"/>
        <w:bottom w:val="none" w:sz="0" w:space="0" w:color="auto"/>
        <w:right w:val="none" w:sz="0" w:space="0" w:color="auto"/>
      </w:divBdr>
    </w:div>
    <w:div w:id="180123450">
      <w:marLeft w:val="0"/>
      <w:marRight w:val="0"/>
      <w:marTop w:val="0"/>
      <w:marBottom w:val="0"/>
      <w:divBdr>
        <w:top w:val="none" w:sz="0" w:space="0" w:color="auto"/>
        <w:left w:val="none" w:sz="0" w:space="0" w:color="auto"/>
        <w:bottom w:val="none" w:sz="0" w:space="0" w:color="auto"/>
        <w:right w:val="none" w:sz="0" w:space="0" w:color="auto"/>
      </w:divBdr>
    </w:div>
    <w:div w:id="180123451">
      <w:marLeft w:val="0"/>
      <w:marRight w:val="0"/>
      <w:marTop w:val="0"/>
      <w:marBottom w:val="0"/>
      <w:divBdr>
        <w:top w:val="none" w:sz="0" w:space="0" w:color="auto"/>
        <w:left w:val="none" w:sz="0" w:space="0" w:color="auto"/>
        <w:bottom w:val="none" w:sz="0" w:space="0" w:color="auto"/>
        <w:right w:val="none" w:sz="0" w:space="0" w:color="auto"/>
      </w:divBdr>
    </w:div>
    <w:div w:id="180123452">
      <w:marLeft w:val="0"/>
      <w:marRight w:val="0"/>
      <w:marTop w:val="0"/>
      <w:marBottom w:val="0"/>
      <w:divBdr>
        <w:top w:val="none" w:sz="0" w:space="0" w:color="auto"/>
        <w:left w:val="none" w:sz="0" w:space="0" w:color="auto"/>
        <w:bottom w:val="none" w:sz="0" w:space="0" w:color="auto"/>
        <w:right w:val="none" w:sz="0" w:space="0" w:color="auto"/>
      </w:divBdr>
    </w:div>
    <w:div w:id="180123453">
      <w:marLeft w:val="0"/>
      <w:marRight w:val="0"/>
      <w:marTop w:val="0"/>
      <w:marBottom w:val="0"/>
      <w:divBdr>
        <w:top w:val="none" w:sz="0" w:space="0" w:color="auto"/>
        <w:left w:val="none" w:sz="0" w:space="0" w:color="auto"/>
        <w:bottom w:val="none" w:sz="0" w:space="0" w:color="auto"/>
        <w:right w:val="none" w:sz="0" w:space="0" w:color="auto"/>
      </w:divBdr>
    </w:div>
    <w:div w:id="180123454">
      <w:marLeft w:val="0"/>
      <w:marRight w:val="0"/>
      <w:marTop w:val="0"/>
      <w:marBottom w:val="0"/>
      <w:divBdr>
        <w:top w:val="none" w:sz="0" w:space="0" w:color="auto"/>
        <w:left w:val="none" w:sz="0" w:space="0" w:color="auto"/>
        <w:bottom w:val="none" w:sz="0" w:space="0" w:color="auto"/>
        <w:right w:val="none" w:sz="0" w:space="0" w:color="auto"/>
      </w:divBdr>
    </w:div>
    <w:div w:id="180123456">
      <w:marLeft w:val="0"/>
      <w:marRight w:val="0"/>
      <w:marTop w:val="0"/>
      <w:marBottom w:val="0"/>
      <w:divBdr>
        <w:top w:val="none" w:sz="0" w:space="0" w:color="auto"/>
        <w:left w:val="none" w:sz="0" w:space="0" w:color="auto"/>
        <w:bottom w:val="none" w:sz="0" w:space="0" w:color="auto"/>
        <w:right w:val="none" w:sz="0" w:space="0" w:color="auto"/>
      </w:divBdr>
      <w:divsChild>
        <w:div w:id="180123457">
          <w:marLeft w:val="0"/>
          <w:marRight w:val="0"/>
          <w:marTop w:val="0"/>
          <w:marBottom w:val="0"/>
          <w:divBdr>
            <w:top w:val="none" w:sz="0" w:space="0" w:color="auto"/>
            <w:left w:val="none" w:sz="0" w:space="0" w:color="auto"/>
            <w:bottom w:val="none" w:sz="0" w:space="0" w:color="auto"/>
            <w:right w:val="none" w:sz="0" w:space="0" w:color="auto"/>
          </w:divBdr>
        </w:div>
      </w:divsChild>
    </w:div>
    <w:div w:id="180123458">
      <w:marLeft w:val="0"/>
      <w:marRight w:val="0"/>
      <w:marTop w:val="0"/>
      <w:marBottom w:val="0"/>
      <w:divBdr>
        <w:top w:val="none" w:sz="0" w:space="0" w:color="auto"/>
        <w:left w:val="none" w:sz="0" w:space="0" w:color="auto"/>
        <w:bottom w:val="none" w:sz="0" w:space="0" w:color="auto"/>
        <w:right w:val="none" w:sz="0" w:space="0" w:color="auto"/>
      </w:divBdr>
      <w:divsChild>
        <w:div w:id="180123455">
          <w:marLeft w:val="0"/>
          <w:marRight w:val="0"/>
          <w:marTop w:val="0"/>
          <w:marBottom w:val="0"/>
          <w:divBdr>
            <w:top w:val="none" w:sz="0" w:space="0" w:color="auto"/>
            <w:left w:val="none" w:sz="0" w:space="0" w:color="auto"/>
            <w:bottom w:val="none" w:sz="0" w:space="0" w:color="auto"/>
            <w:right w:val="none" w:sz="0" w:space="0" w:color="auto"/>
          </w:divBdr>
        </w:div>
      </w:divsChild>
    </w:div>
    <w:div w:id="180123459">
      <w:marLeft w:val="0"/>
      <w:marRight w:val="0"/>
      <w:marTop w:val="0"/>
      <w:marBottom w:val="0"/>
      <w:divBdr>
        <w:top w:val="none" w:sz="0" w:space="0" w:color="auto"/>
        <w:left w:val="none" w:sz="0" w:space="0" w:color="auto"/>
        <w:bottom w:val="none" w:sz="0" w:space="0" w:color="auto"/>
        <w:right w:val="none" w:sz="0" w:space="0" w:color="auto"/>
      </w:divBdr>
    </w:div>
    <w:div w:id="180123460">
      <w:marLeft w:val="0"/>
      <w:marRight w:val="0"/>
      <w:marTop w:val="0"/>
      <w:marBottom w:val="0"/>
      <w:divBdr>
        <w:top w:val="none" w:sz="0" w:space="0" w:color="auto"/>
        <w:left w:val="none" w:sz="0" w:space="0" w:color="auto"/>
        <w:bottom w:val="none" w:sz="0" w:space="0" w:color="auto"/>
        <w:right w:val="none" w:sz="0" w:space="0" w:color="auto"/>
      </w:divBdr>
    </w:div>
    <w:div w:id="180123461">
      <w:marLeft w:val="0"/>
      <w:marRight w:val="0"/>
      <w:marTop w:val="0"/>
      <w:marBottom w:val="0"/>
      <w:divBdr>
        <w:top w:val="none" w:sz="0" w:space="0" w:color="auto"/>
        <w:left w:val="none" w:sz="0" w:space="0" w:color="auto"/>
        <w:bottom w:val="none" w:sz="0" w:space="0" w:color="auto"/>
        <w:right w:val="none" w:sz="0" w:space="0" w:color="auto"/>
      </w:divBdr>
    </w:div>
    <w:div w:id="180123462">
      <w:marLeft w:val="0"/>
      <w:marRight w:val="0"/>
      <w:marTop w:val="0"/>
      <w:marBottom w:val="0"/>
      <w:divBdr>
        <w:top w:val="none" w:sz="0" w:space="0" w:color="auto"/>
        <w:left w:val="none" w:sz="0" w:space="0" w:color="auto"/>
        <w:bottom w:val="none" w:sz="0" w:space="0" w:color="auto"/>
        <w:right w:val="none" w:sz="0" w:space="0" w:color="auto"/>
      </w:divBdr>
    </w:div>
    <w:div w:id="180123463">
      <w:marLeft w:val="0"/>
      <w:marRight w:val="0"/>
      <w:marTop w:val="0"/>
      <w:marBottom w:val="0"/>
      <w:divBdr>
        <w:top w:val="none" w:sz="0" w:space="0" w:color="auto"/>
        <w:left w:val="none" w:sz="0" w:space="0" w:color="auto"/>
        <w:bottom w:val="none" w:sz="0" w:space="0" w:color="auto"/>
        <w:right w:val="none" w:sz="0" w:space="0" w:color="auto"/>
      </w:divBdr>
    </w:div>
    <w:div w:id="180123464">
      <w:marLeft w:val="0"/>
      <w:marRight w:val="0"/>
      <w:marTop w:val="0"/>
      <w:marBottom w:val="0"/>
      <w:divBdr>
        <w:top w:val="none" w:sz="0" w:space="0" w:color="auto"/>
        <w:left w:val="none" w:sz="0" w:space="0" w:color="auto"/>
        <w:bottom w:val="none" w:sz="0" w:space="0" w:color="auto"/>
        <w:right w:val="none" w:sz="0" w:space="0" w:color="auto"/>
      </w:divBdr>
    </w:div>
    <w:div w:id="180123465">
      <w:marLeft w:val="0"/>
      <w:marRight w:val="0"/>
      <w:marTop w:val="0"/>
      <w:marBottom w:val="0"/>
      <w:divBdr>
        <w:top w:val="none" w:sz="0" w:space="0" w:color="auto"/>
        <w:left w:val="none" w:sz="0" w:space="0" w:color="auto"/>
        <w:bottom w:val="none" w:sz="0" w:space="0" w:color="auto"/>
        <w:right w:val="none" w:sz="0" w:space="0" w:color="auto"/>
      </w:divBdr>
    </w:div>
    <w:div w:id="180123466">
      <w:marLeft w:val="0"/>
      <w:marRight w:val="0"/>
      <w:marTop w:val="0"/>
      <w:marBottom w:val="0"/>
      <w:divBdr>
        <w:top w:val="none" w:sz="0" w:space="0" w:color="auto"/>
        <w:left w:val="none" w:sz="0" w:space="0" w:color="auto"/>
        <w:bottom w:val="none" w:sz="0" w:space="0" w:color="auto"/>
        <w:right w:val="none" w:sz="0" w:space="0" w:color="auto"/>
      </w:divBdr>
    </w:div>
    <w:div w:id="180123467">
      <w:marLeft w:val="0"/>
      <w:marRight w:val="0"/>
      <w:marTop w:val="0"/>
      <w:marBottom w:val="0"/>
      <w:divBdr>
        <w:top w:val="none" w:sz="0" w:space="0" w:color="auto"/>
        <w:left w:val="none" w:sz="0" w:space="0" w:color="auto"/>
        <w:bottom w:val="none" w:sz="0" w:space="0" w:color="auto"/>
        <w:right w:val="none" w:sz="0" w:space="0" w:color="auto"/>
      </w:divBdr>
    </w:div>
    <w:div w:id="180123468">
      <w:marLeft w:val="0"/>
      <w:marRight w:val="0"/>
      <w:marTop w:val="0"/>
      <w:marBottom w:val="0"/>
      <w:divBdr>
        <w:top w:val="none" w:sz="0" w:space="0" w:color="auto"/>
        <w:left w:val="none" w:sz="0" w:space="0" w:color="auto"/>
        <w:bottom w:val="none" w:sz="0" w:space="0" w:color="auto"/>
        <w:right w:val="none" w:sz="0" w:space="0" w:color="auto"/>
      </w:divBdr>
    </w:div>
    <w:div w:id="180123469">
      <w:marLeft w:val="0"/>
      <w:marRight w:val="0"/>
      <w:marTop w:val="0"/>
      <w:marBottom w:val="0"/>
      <w:divBdr>
        <w:top w:val="none" w:sz="0" w:space="0" w:color="auto"/>
        <w:left w:val="none" w:sz="0" w:space="0" w:color="auto"/>
        <w:bottom w:val="none" w:sz="0" w:space="0" w:color="auto"/>
        <w:right w:val="none" w:sz="0" w:space="0" w:color="auto"/>
      </w:divBdr>
    </w:div>
    <w:div w:id="180123470">
      <w:marLeft w:val="0"/>
      <w:marRight w:val="0"/>
      <w:marTop w:val="0"/>
      <w:marBottom w:val="0"/>
      <w:divBdr>
        <w:top w:val="none" w:sz="0" w:space="0" w:color="auto"/>
        <w:left w:val="none" w:sz="0" w:space="0" w:color="auto"/>
        <w:bottom w:val="none" w:sz="0" w:space="0" w:color="auto"/>
        <w:right w:val="none" w:sz="0" w:space="0" w:color="auto"/>
      </w:divBdr>
    </w:div>
    <w:div w:id="180123471">
      <w:marLeft w:val="0"/>
      <w:marRight w:val="0"/>
      <w:marTop w:val="0"/>
      <w:marBottom w:val="0"/>
      <w:divBdr>
        <w:top w:val="none" w:sz="0" w:space="0" w:color="auto"/>
        <w:left w:val="none" w:sz="0" w:space="0" w:color="auto"/>
        <w:bottom w:val="none" w:sz="0" w:space="0" w:color="auto"/>
        <w:right w:val="none" w:sz="0" w:space="0" w:color="auto"/>
      </w:divBdr>
    </w:div>
    <w:div w:id="180123472">
      <w:marLeft w:val="0"/>
      <w:marRight w:val="0"/>
      <w:marTop w:val="0"/>
      <w:marBottom w:val="0"/>
      <w:divBdr>
        <w:top w:val="none" w:sz="0" w:space="0" w:color="auto"/>
        <w:left w:val="none" w:sz="0" w:space="0" w:color="auto"/>
        <w:bottom w:val="none" w:sz="0" w:space="0" w:color="auto"/>
        <w:right w:val="none" w:sz="0" w:space="0" w:color="auto"/>
      </w:divBdr>
    </w:div>
    <w:div w:id="180123473">
      <w:marLeft w:val="0"/>
      <w:marRight w:val="0"/>
      <w:marTop w:val="0"/>
      <w:marBottom w:val="0"/>
      <w:divBdr>
        <w:top w:val="none" w:sz="0" w:space="0" w:color="auto"/>
        <w:left w:val="none" w:sz="0" w:space="0" w:color="auto"/>
        <w:bottom w:val="none" w:sz="0" w:space="0" w:color="auto"/>
        <w:right w:val="none" w:sz="0" w:space="0" w:color="auto"/>
      </w:divBdr>
    </w:div>
    <w:div w:id="180123474">
      <w:marLeft w:val="0"/>
      <w:marRight w:val="0"/>
      <w:marTop w:val="0"/>
      <w:marBottom w:val="0"/>
      <w:divBdr>
        <w:top w:val="none" w:sz="0" w:space="0" w:color="auto"/>
        <w:left w:val="none" w:sz="0" w:space="0" w:color="auto"/>
        <w:bottom w:val="none" w:sz="0" w:space="0" w:color="auto"/>
        <w:right w:val="none" w:sz="0" w:space="0" w:color="auto"/>
      </w:divBdr>
    </w:div>
    <w:div w:id="180123476">
      <w:marLeft w:val="0"/>
      <w:marRight w:val="0"/>
      <w:marTop w:val="0"/>
      <w:marBottom w:val="0"/>
      <w:divBdr>
        <w:top w:val="none" w:sz="0" w:space="0" w:color="auto"/>
        <w:left w:val="none" w:sz="0" w:space="0" w:color="auto"/>
        <w:bottom w:val="none" w:sz="0" w:space="0" w:color="auto"/>
        <w:right w:val="none" w:sz="0" w:space="0" w:color="auto"/>
      </w:divBdr>
    </w:div>
    <w:div w:id="180123477">
      <w:marLeft w:val="0"/>
      <w:marRight w:val="0"/>
      <w:marTop w:val="0"/>
      <w:marBottom w:val="0"/>
      <w:divBdr>
        <w:top w:val="none" w:sz="0" w:space="0" w:color="auto"/>
        <w:left w:val="none" w:sz="0" w:space="0" w:color="auto"/>
        <w:bottom w:val="none" w:sz="0" w:space="0" w:color="auto"/>
        <w:right w:val="none" w:sz="0" w:space="0" w:color="auto"/>
      </w:divBdr>
      <w:divsChild>
        <w:div w:id="180123482">
          <w:marLeft w:val="3855"/>
          <w:marRight w:val="0"/>
          <w:marTop w:val="0"/>
          <w:marBottom w:val="0"/>
          <w:divBdr>
            <w:top w:val="none" w:sz="0" w:space="0" w:color="auto"/>
            <w:left w:val="none" w:sz="0" w:space="0" w:color="auto"/>
            <w:bottom w:val="none" w:sz="0" w:space="0" w:color="auto"/>
            <w:right w:val="none" w:sz="0" w:space="0" w:color="auto"/>
          </w:divBdr>
          <w:divsChild>
            <w:div w:id="180123475">
              <w:marLeft w:val="0"/>
              <w:marRight w:val="0"/>
              <w:marTop w:val="0"/>
              <w:marBottom w:val="0"/>
              <w:divBdr>
                <w:top w:val="none" w:sz="0" w:space="0" w:color="auto"/>
                <w:left w:val="none" w:sz="0" w:space="0" w:color="auto"/>
                <w:bottom w:val="none" w:sz="0" w:space="0" w:color="auto"/>
                <w:right w:val="none" w:sz="0" w:space="0" w:color="auto"/>
              </w:divBdr>
              <w:divsChild>
                <w:div w:id="1801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3478">
      <w:marLeft w:val="0"/>
      <w:marRight w:val="0"/>
      <w:marTop w:val="0"/>
      <w:marBottom w:val="0"/>
      <w:divBdr>
        <w:top w:val="none" w:sz="0" w:space="0" w:color="auto"/>
        <w:left w:val="none" w:sz="0" w:space="0" w:color="auto"/>
        <w:bottom w:val="none" w:sz="0" w:space="0" w:color="auto"/>
        <w:right w:val="none" w:sz="0" w:space="0" w:color="auto"/>
      </w:divBdr>
    </w:div>
    <w:div w:id="180123479">
      <w:marLeft w:val="0"/>
      <w:marRight w:val="0"/>
      <w:marTop w:val="0"/>
      <w:marBottom w:val="0"/>
      <w:divBdr>
        <w:top w:val="none" w:sz="0" w:space="0" w:color="auto"/>
        <w:left w:val="none" w:sz="0" w:space="0" w:color="auto"/>
        <w:bottom w:val="none" w:sz="0" w:space="0" w:color="auto"/>
        <w:right w:val="none" w:sz="0" w:space="0" w:color="auto"/>
      </w:divBdr>
    </w:div>
    <w:div w:id="180123480">
      <w:marLeft w:val="0"/>
      <w:marRight w:val="0"/>
      <w:marTop w:val="0"/>
      <w:marBottom w:val="0"/>
      <w:divBdr>
        <w:top w:val="none" w:sz="0" w:space="0" w:color="auto"/>
        <w:left w:val="none" w:sz="0" w:space="0" w:color="auto"/>
        <w:bottom w:val="none" w:sz="0" w:space="0" w:color="auto"/>
        <w:right w:val="none" w:sz="0" w:space="0" w:color="auto"/>
      </w:divBdr>
    </w:div>
    <w:div w:id="180123483">
      <w:marLeft w:val="0"/>
      <w:marRight w:val="0"/>
      <w:marTop w:val="0"/>
      <w:marBottom w:val="0"/>
      <w:divBdr>
        <w:top w:val="none" w:sz="0" w:space="0" w:color="auto"/>
        <w:left w:val="none" w:sz="0" w:space="0" w:color="auto"/>
        <w:bottom w:val="none" w:sz="0" w:space="0" w:color="auto"/>
        <w:right w:val="none" w:sz="0" w:space="0" w:color="auto"/>
      </w:divBdr>
    </w:div>
    <w:div w:id="180123484">
      <w:marLeft w:val="0"/>
      <w:marRight w:val="0"/>
      <w:marTop w:val="0"/>
      <w:marBottom w:val="0"/>
      <w:divBdr>
        <w:top w:val="none" w:sz="0" w:space="0" w:color="auto"/>
        <w:left w:val="none" w:sz="0" w:space="0" w:color="auto"/>
        <w:bottom w:val="none" w:sz="0" w:space="0" w:color="auto"/>
        <w:right w:val="none" w:sz="0" w:space="0" w:color="auto"/>
      </w:divBdr>
    </w:div>
    <w:div w:id="180123485">
      <w:marLeft w:val="0"/>
      <w:marRight w:val="0"/>
      <w:marTop w:val="0"/>
      <w:marBottom w:val="0"/>
      <w:divBdr>
        <w:top w:val="none" w:sz="0" w:space="0" w:color="auto"/>
        <w:left w:val="none" w:sz="0" w:space="0" w:color="auto"/>
        <w:bottom w:val="none" w:sz="0" w:space="0" w:color="auto"/>
        <w:right w:val="none" w:sz="0" w:space="0" w:color="auto"/>
      </w:divBdr>
    </w:div>
    <w:div w:id="180123487">
      <w:marLeft w:val="0"/>
      <w:marRight w:val="0"/>
      <w:marTop w:val="0"/>
      <w:marBottom w:val="0"/>
      <w:divBdr>
        <w:top w:val="none" w:sz="0" w:space="0" w:color="auto"/>
        <w:left w:val="none" w:sz="0" w:space="0" w:color="auto"/>
        <w:bottom w:val="none" w:sz="0" w:space="0" w:color="auto"/>
        <w:right w:val="none" w:sz="0" w:space="0" w:color="auto"/>
      </w:divBdr>
    </w:div>
    <w:div w:id="180123488">
      <w:marLeft w:val="0"/>
      <w:marRight w:val="0"/>
      <w:marTop w:val="0"/>
      <w:marBottom w:val="0"/>
      <w:divBdr>
        <w:top w:val="none" w:sz="0" w:space="0" w:color="auto"/>
        <w:left w:val="none" w:sz="0" w:space="0" w:color="auto"/>
        <w:bottom w:val="none" w:sz="0" w:space="0" w:color="auto"/>
        <w:right w:val="none" w:sz="0" w:space="0" w:color="auto"/>
      </w:divBdr>
    </w:div>
    <w:div w:id="180123489">
      <w:marLeft w:val="0"/>
      <w:marRight w:val="0"/>
      <w:marTop w:val="0"/>
      <w:marBottom w:val="0"/>
      <w:divBdr>
        <w:top w:val="none" w:sz="0" w:space="0" w:color="auto"/>
        <w:left w:val="none" w:sz="0" w:space="0" w:color="auto"/>
        <w:bottom w:val="none" w:sz="0" w:space="0" w:color="auto"/>
        <w:right w:val="none" w:sz="0" w:space="0" w:color="auto"/>
      </w:divBdr>
    </w:div>
    <w:div w:id="180123490">
      <w:marLeft w:val="0"/>
      <w:marRight w:val="0"/>
      <w:marTop w:val="0"/>
      <w:marBottom w:val="0"/>
      <w:divBdr>
        <w:top w:val="none" w:sz="0" w:space="0" w:color="auto"/>
        <w:left w:val="none" w:sz="0" w:space="0" w:color="auto"/>
        <w:bottom w:val="none" w:sz="0" w:space="0" w:color="auto"/>
        <w:right w:val="none" w:sz="0" w:space="0" w:color="auto"/>
      </w:divBdr>
      <w:divsChild>
        <w:div w:id="180123486">
          <w:marLeft w:val="0"/>
          <w:marRight w:val="0"/>
          <w:marTop w:val="0"/>
          <w:marBottom w:val="0"/>
          <w:divBdr>
            <w:top w:val="none" w:sz="0" w:space="0" w:color="auto"/>
            <w:left w:val="none" w:sz="0" w:space="0" w:color="auto"/>
            <w:bottom w:val="none" w:sz="0" w:space="0" w:color="auto"/>
            <w:right w:val="none" w:sz="0" w:space="0" w:color="auto"/>
          </w:divBdr>
        </w:div>
      </w:divsChild>
    </w:div>
    <w:div w:id="180123491">
      <w:marLeft w:val="0"/>
      <w:marRight w:val="0"/>
      <w:marTop w:val="0"/>
      <w:marBottom w:val="0"/>
      <w:divBdr>
        <w:top w:val="none" w:sz="0" w:space="0" w:color="auto"/>
        <w:left w:val="none" w:sz="0" w:space="0" w:color="auto"/>
        <w:bottom w:val="none" w:sz="0" w:space="0" w:color="auto"/>
        <w:right w:val="none" w:sz="0" w:space="0" w:color="auto"/>
      </w:divBdr>
      <w:divsChild>
        <w:div w:id="180123500">
          <w:marLeft w:val="0"/>
          <w:marRight w:val="0"/>
          <w:marTop w:val="0"/>
          <w:marBottom w:val="0"/>
          <w:divBdr>
            <w:top w:val="none" w:sz="0" w:space="0" w:color="auto"/>
            <w:left w:val="none" w:sz="0" w:space="0" w:color="auto"/>
            <w:bottom w:val="none" w:sz="0" w:space="0" w:color="auto"/>
            <w:right w:val="none" w:sz="0" w:space="0" w:color="auto"/>
          </w:divBdr>
        </w:div>
      </w:divsChild>
    </w:div>
    <w:div w:id="180123493">
      <w:marLeft w:val="0"/>
      <w:marRight w:val="0"/>
      <w:marTop w:val="0"/>
      <w:marBottom w:val="0"/>
      <w:divBdr>
        <w:top w:val="none" w:sz="0" w:space="0" w:color="auto"/>
        <w:left w:val="none" w:sz="0" w:space="0" w:color="auto"/>
        <w:bottom w:val="none" w:sz="0" w:space="0" w:color="auto"/>
        <w:right w:val="none" w:sz="0" w:space="0" w:color="auto"/>
      </w:divBdr>
      <w:divsChild>
        <w:div w:id="180123514">
          <w:marLeft w:val="0"/>
          <w:marRight w:val="0"/>
          <w:marTop w:val="0"/>
          <w:marBottom w:val="0"/>
          <w:divBdr>
            <w:top w:val="none" w:sz="0" w:space="0" w:color="auto"/>
            <w:left w:val="none" w:sz="0" w:space="0" w:color="auto"/>
            <w:bottom w:val="none" w:sz="0" w:space="0" w:color="auto"/>
            <w:right w:val="none" w:sz="0" w:space="0" w:color="auto"/>
          </w:divBdr>
          <w:divsChild>
            <w:div w:id="180123492">
              <w:marLeft w:val="0"/>
              <w:marRight w:val="0"/>
              <w:marTop w:val="0"/>
              <w:marBottom w:val="0"/>
              <w:divBdr>
                <w:top w:val="none" w:sz="0" w:space="0" w:color="auto"/>
                <w:left w:val="none" w:sz="0" w:space="0" w:color="auto"/>
                <w:bottom w:val="none" w:sz="0" w:space="0" w:color="auto"/>
                <w:right w:val="none" w:sz="0" w:space="0" w:color="auto"/>
              </w:divBdr>
              <w:divsChild>
                <w:div w:id="180123512">
                  <w:marLeft w:val="0"/>
                  <w:marRight w:val="0"/>
                  <w:marTop w:val="0"/>
                  <w:marBottom w:val="0"/>
                  <w:divBdr>
                    <w:top w:val="none" w:sz="0" w:space="0" w:color="auto"/>
                    <w:left w:val="none" w:sz="0" w:space="0" w:color="auto"/>
                    <w:bottom w:val="none" w:sz="0" w:space="0" w:color="auto"/>
                    <w:right w:val="none" w:sz="0" w:space="0" w:color="auto"/>
                  </w:divBdr>
                  <w:divsChild>
                    <w:div w:id="180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3494">
      <w:marLeft w:val="0"/>
      <w:marRight w:val="0"/>
      <w:marTop w:val="0"/>
      <w:marBottom w:val="0"/>
      <w:divBdr>
        <w:top w:val="none" w:sz="0" w:space="0" w:color="auto"/>
        <w:left w:val="none" w:sz="0" w:space="0" w:color="auto"/>
        <w:bottom w:val="none" w:sz="0" w:space="0" w:color="auto"/>
        <w:right w:val="none" w:sz="0" w:space="0" w:color="auto"/>
      </w:divBdr>
    </w:div>
    <w:div w:id="180123495">
      <w:marLeft w:val="0"/>
      <w:marRight w:val="0"/>
      <w:marTop w:val="0"/>
      <w:marBottom w:val="0"/>
      <w:divBdr>
        <w:top w:val="none" w:sz="0" w:space="0" w:color="auto"/>
        <w:left w:val="none" w:sz="0" w:space="0" w:color="auto"/>
        <w:bottom w:val="none" w:sz="0" w:space="0" w:color="auto"/>
        <w:right w:val="none" w:sz="0" w:space="0" w:color="auto"/>
      </w:divBdr>
    </w:div>
    <w:div w:id="180123496">
      <w:marLeft w:val="0"/>
      <w:marRight w:val="0"/>
      <w:marTop w:val="0"/>
      <w:marBottom w:val="0"/>
      <w:divBdr>
        <w:top w:val="none" w:sz="0" w:space="0" w:color="auto"/>
        <w:left w:val="none" w:sz="0" w:space="0" w:color="auto"/>
        <w:bottom w:val="none" w:sz="0" w:space="0" w:color="auto"/>
        <w:right w:val="none" w:sz="0" w:space="0" w:color="auto"/>
      </w:divBdr>
    </w:div>
    <w:div w:id="180123497">
      <w:marLeft w:val="0"/>
      <w:marRight w:val="0"/>
      <w:marTop w:val="0"/>
      <w:marBottom w:val="0"/>
      <w:divBdr>
        <w:top w:val="none" w:sz="0" w:space="0" w:color="auto"/>
        <w:left w:val="none" w:sz="0" w:space="0" w:color="auto"/>
        <w:bottom w:val="none" w:sz="0" w:space="0" w:color="auto"/>
        <w:right w:val="none" w:sz="0" w:space="0" w:color="auto"/>
      </w:divBdr>
    </w:div>
    <w:div w:id="180123498">
      <w:marLeft w:val="0"/>
      <w:marRight w:val="0"/>
      <w:marTop w:val="0"/>
      <w:marBottom w:val="0"/>
      <w:divBdr>
        <w:top w:val="none" w:sz="0" w:space="0" w:color="auto"/>
        <w:left w:val="none" w:sz="0" w:space="0" w:color="auto"/>
        <w:bottom w:val="none" w:sz="0" w:space="0" w:color="auto"/>
        <w:right w:val="none" w:sz="0" w:space="0" w:color="auto"/>
      </w:divBdr>
    </w:div>
    <w:div w:id="180123499">
      <w:marLeft w:val="0"/>
      <w:marRight w:val="0"/>
      <w:marTop w:val="0"/>
      <w:marBottom w:val="0"/>
      <w:divBdr>
        <w:top w:val="none" w:sz="0" w:space="0" w:color="auto"/>
        <w:left w:val="none" w:sz="0" w:space="0" w:color="auto"/>
        <w:bottom w:val="none" w:sz="0" w:space="0" w:color="auto"/>
        <w:right w:val="none" w:sz="0" w:space="0" w:color="auto"/>
      </w:divBdr>
    </w:div>
    <w:div w:id="180123502">
      <w:marLeft w:val="0"/>
      <w:marRight w:val="0"/>
      <w:marTop w:val="0"/>
      <w:marBottom w:val="0"/>
      <w:divBdr>
        <w:top w:val="none" w:sz="0" w:space="0" w:color="auto"/>
        <w:left w:val="none" w:sz="0" w:space="0" w:color="auto"/>
        <w:bottom w:val="none" w:sz="0" w:space="0" w:color="auto"/>
        <w:right w:val="none" w:sz="0" w:space="0" w:color="auto"/>
      </w:divBdr>
    </w:div>
    <w:div w:id="180123503">
      <w:marLeft w:val="0"/>
      <w:marRight w:val="0"/>
      <w:marTop w:val="0"/>
      <w:marBottom w:val="0"/>
      <w:divBdr>
        <w:top w:val="none" w:sz="0" w:space="0" w:color="auto"/>
        <w:left w:val="none" w:sz="0" w:space="0" w:color="auto"/>
        <w:bottom w:val="none" w:sz="0" w:space="0" w:color="auto"/>
        <w:right w:val="none" w:sz="0" w:space="0" w:color="auto"/>
      </w:divBdr>
    </w:div>
    <w:div w:id="180123504">
      <w:marLeft w:val="0"/>
      <w:marRight w:val="0"/>
      <w:marTop w:val="0"/>
      <w:marBottom w:val="0"/>
      <w:divBdr>
        <w:top w:val="none" w:sz="0" w:space="0" w:color="auto"/>
        <w:left w:val="none" w:sz="0" w:space="0" w:color="auto"/>
        <w:bottom w:val="none" w:sz="0" w:space="0" w:color="auto"/>
        <w:right w:val="none" w:sz="0" w:space="0" w:color="auto"/>
      </w:divBdr>
    </w:div>
    <w:div w:id="180123505">
      <w:marLeft w:val="0"/>
      <w:marRight w:val="0"/>
      <w:marTop w:val="0"/>
      <w:marBottom w:val="0"/>
      <w:divBdr>
        <w:top w:val="none" w:sz="0" w:space="0" w:color="auto"/>
        <w:left w:val="none" w:sz="0" w:space="0" w:color="auto"/>
        <w:bottom w:val="none" w:sz="0" w:space="0" w:color="auto"/>
        <w:right w:val="none" w:sz="0" w:space="0" w:color="auto"/>
      </w:divBdr>
    </w:div>
    <w:div w:id="180123507">
      <w:marLeft w:val="0"/>
      <w:marRight w:val="0"/>
      <w:marTop w:val="0"/>
      <w:marBottom w:val="0"/>
      <w:divBdr>
        <w:top w:val="none" w:sz="0" w:space="0" w:color="auto"/>
        <w:left w:val="none" w:sz="0" w:space="0" w:color="auto"/>
        <w:bottom w:val="none" w:sz="0" w:space="0" w:color="auto"/>
        <w:right w:val="none" w:sz="0" w:space="0" w:color="auto"/>
      </w:divBdr>
    </w:div>
    <w:div w:id="180123508">
      <w:marLeft w:val="0"/>
      <w:marRight w:val="0"/>
      <w:marTop w:val="0"/>
      <w:marBottom w:val="0"/>
      <w:divBdr>
        <w:top w:val="none" w:sz="0" w:space="0" w:color="auto"/>
        <w:left w:val="none" w:sz="0" w:space="0" w:color="auto"/>
        <w:bottom w:val="none" w:sz="0" w:space="0" w:color="auto"/>
        <w:right w:val="none" w:sz="0" w:space="0" w:color="auto"/>
      </w:divBdr>
    </w:div>
    <w:div w:id="180123509">
      <w:marLeft w:val="0"/>
      <w:marRight w:val="0"/>
      <w:marTop w:val="0"/>
      <w:marBottom w:val="0"/>
      <w:divBdr>
        <w:top w:val="none" w:sz="0" w:space="0" w:color="auto"/>
        <w:left w:val="none" w:sz="0" w:space="0" w:color="auto"/>
        <w:bottom w:val="none" w:sz="0" w:space="0" w:color="auto"/>
        <w:right w:val="none" w:sz="0" w:space="0" w:color="auto"/>
      </w:divBdr>
    </w:div>
    <w:div w:id="180123510">
      <w:marLeft w:val="0"/>
      <w:marRight w:val="0"/>
      <w:marTop w:val="0"/>
      <w:marBottom w:val="0"/>
      <w:divBdr>
        <w:top w:val="none" w:sz="0" w:space="0" w:color="auto"/>
        <w:left w:val="none" w:sz="0" w:space="0" w:color="auto"/>
        <w:bottom w:val="none" w:sz="0" w:space="0" w:color="auto"/>
        <w:right w:val="none" w:sz="0" w:space="0" w:color="auto"/>
      </w:divBdr>
    </w:div>
    <w:div w:id="180123511">
      <w:marLeft w:val="0"/>
      <w:marRight w:val="0"/>
      <w:marTop w:val="0"/>
      <w:marBottom w:val="0"/>
      <w:divBdr>
        <w:top w:val="none" w:sz="0" w:space="0" w:color="auto"/>
        <w:left w:val="none" w:sz="0" w:space="0" w:color="auto"/>
        <w:bottom w:val="none" w:sz="0" w:space="0" w:color="auto"/>
        <w:right w:val="none" w:sz="0" w:space="0" w:color="auto"/>
      </w:divBdr>
    </w:div>
    <w:div w:id="180123513">
      <w:marLeft w:val="0"/>
      <w:marRight w:val="0"/>
      <w:marTop w:val="0"/>
      <w:marBottom w:val="0"/>
      <w:divBdr>
        <w:top w:val="none" w:sz="0" w:space="0" w:color="auto"/>
        <w:left w:val="none" w:sz="0" w:space="0" w:color="auto"/>
        <w:bottom w:val="none" w:sz="0" w:space="0" w:color="auto"/>
        <w:right w:val="none" w:sz="0" w:space="0" w:color="auto"/>
      </w:divBdr>
    </w:div>
    <w:div w:id="180123515">
      <w:marLeft w:val="0"/>
      <w:marRight w:val="0"/>
      <w:marTop w:val="0"/>
      <w:marBottom w:val="0"/>
      <w:divBdr>
        <w:top w:val="none" w:sz="0" w:space="0" w:color="auto"/>
        <w:left w:val="none" w:sz="0" w:space="0" w:color="auto"/>
        <w:bottom w:val="none" w:sz="0" w:space="0" w:color="auto"/>
        <w:right w:val="none" w:sz="0" w:space="0" w:color="auto"/>
      </w:divBdr>
      <w:divsChild>
        <w:div w:id="180123481">
          <w:marLeft w:val="0"/>
          <w:marRight w:val="0"/>
          <w:marTop w:val="0"/>
          <w:marBottom w:val="0"/>
          <w:divBdr>
            <w:top w:val="none" w:sz="0" w:space="0" w:color="auto"/>
            <w:left w:val="none" w:sz="0" w:space="0" w:color="auto"/>
            <w:bottom w:val="none" w:sz="0" w:space="0" w:color="auto"/>
            <w:right w:val="none" w:sz="0" w:space="0" w:color="auto"/>
          </w:divBdr>
        </w:div>
      </w:divsChild>
    </w:div>
    <w:div w:id="180123516">
      <w:marLeft w:val="0"/>
      <w:marRight w:val="0"/>
      <w:marTop w:val="0"/>
      <w:marBottom w:val="0"/>
      <w:divBdr>
        <w:top w:val="none" w:sz="0" w:space="0" w:color="auto"/>
        <w:left w:val="none" w:sz="0" w:space="0" w:color="auto"/>
        <w:bottom w:val="none" w:sz="0" w:space="0" w:color="auto"/>
        <w:right w:val="none" w:sz="0" w:space="0" w:color="auto"/>
      </w:divBdr>
    </w:div>
    <w:div w:id="180123517">
      <w:marLeft w:val="0"/>
      <w:marRight w:val="0"/>
      <w:marTop w:val="0"/>
      <w:marBottom w:val="0"/>
      <w:divBdr>
        <w:top w:val="none" w:sz="0" w:space="0" w:color="auto"/>
        <w:left w:val="none" w:sz="0" w:space="0" w:color="auto"/>
        <w:bottom w:val="none" w:sz="0" w:space="0" w:color="auto"/>
        <w:right w:val="none" w:sz="0" w:space="0" w:color="auto"/>
      </w:divBdr>
    </w:div>
    <w:div w:id="180123518">
      <w:marLeft w:val="0"/>
      <w:marRight w:val="0"/>
      <w:marTop w:val="0"/>
      <w:marBottom w:val="0"/>
      <w:divBdr>
        <w:top w:val="none" w:sz="0" w:space="0" w:color="auto"/>
        <w:left w:val="none" w:sz="0" w:space="0" w:color="auto"/>
        <w:bottom w:val="none" w:sz="0" w:space="0" w:color="auto"/>
        <w:right w:val="none" w:sz="0" w:space="0" w:color="auto"/>
      </w:divBdr>
    </w:div>
    <w:div w:id="180123519">
      <w:marLeft w:val="0"/>
      <w:marRight w:val="0"/>
      <w:marTop w:val="0"/>
      <w:marBottom w:val="0"/>
      <w:divBdr>
        <w:top w:val="none" w:sz="0" w:space="0" w:color="auto"/>
        <w:left w:val="none" w:sz="0" w:space="0" w:color="auto"/>
        <w:bottom w:val="none" w:sz="0" w:space="0" w:color="auto"/>
        <w:right w:val="none" w:sz="0" w:space="0" w:color="auto"/>
      </w:divBdr>
    </w:div>
    <w:div w:id="180123520">
      <w:marLeft w:val="0"/>
      <w:marRight w:val="0"/>
      <w:marTop w:val="0"/>
      <w:marBottom w:val="0"/>
      <w:divBdr>
        <w:top w:val="none" w:sz="0" w:space="0" w:color="auto"/>
        <w:left w:val="none" w:sz="0" w:space="0" w:color="auto"/>
        <w:bottom w:val="none" w:sz="0" w:space="0" w:color="auto"/>
        <w:right w:val="none" w:sz="0" w:space="0" w:color="auto"/>
      </w:divBdr>
    </w:div>
    <w:div w:id="180123521">
      <w:marLeft w:val="0"/>
      <w:marRight w:val="0"/>
      <w:marTop w:val="0"/>
      <w:marBottom w:val="0"/>
      <w:divBdr>
        <w:top w:val="none" w:sz="0" w:space="0" w:color="auto"/>
        <w:left w:val="none" w:sz="0" w:space="0" w:color="auto"/>
        <w:bottom w:val="none" w:sz="0" w:space="0" w:color="auto"/>
        <w:right w:val="none" w:sz="0" w:space="0" w:color="auto"/>
      </w:divBdr>
    </w:div>
    <w:div w:id="180123522">
      <w:marLeft w:val="0"/>
      <w:marRight w:val="0"/>
      <w:marTop w:val="0"/>
      <w:marBottom w:val="0"/>
      <w:divBdr>
        <w:top w:val="none" w:sz="0" w:space="0" w:color="auto"/>
        <w:left w:val="none" w:sz="0" w:space="0" w:color="auto"/>
        <w:bottom w:val="none" w:sz="0" w:space="0" w:color="auto"/>
        <w:right w:val="none" w:sz="0" w:space="0" w:color="auto"/>
      </w:divBdr>
    </w:div>
    <w:div w:id="180123523">
      <w:marLeft w:val="0"/>
      <w:marRight w:val="0"/>
      <w:marTop w:val="0"/>
      <w:marBottom w:val="0"/>
      <w:divBdr>
        <w:top w:val="none" w:sz="0" w:space="0" w:color="auto"/>
        <w:left w:val="none" w:sz="0" w:space="0" w:color="auto"/>
        <w:bottom w:val="none" w:sz="0" w:space="0" w:color="auto"/>
        <w:right w:val="none" w:sz="0" w:space="0" w:color="auto"/>
      </w:divBdr>
    </w:div>
    <w:div w:id="18012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oleObject" Target="embeddings/oleObject14.bin"/><Relationship Id="rId47" Type="http://schemas.openxmlformats.org/officeDocument/2006/relationships/hyperlink" Target="http://www.etprf.ru" TargetMode="External"/><Relationship Id="rId50" Type="http://schemas.openxmlformats.org/officeDocument/2006/relationships/header" Target="header1.xml"/><Relationship Id="rId55" Type="http://schemas.openxmlformats.org/officeDocument/2006/relationships/footer" Target="footer4.xml"/><Relationship Id="rId63" Type="http://schemas.openxmlformats.org/officeDocument/2006/relationships/header" Target="header8.xml"/><Relationship Id="rId68" Type="http://schemas.openxmlformats.org/officeDocument/2006/relationships/header" Target="header10.xml"/><Relationship Id="rId76" Type="http://schemas.openxmlformats.org/officeDocument/2006/relationships/header" Target="header13.xml"/><Relationship Id="rId7" Type="http://schemas.openxmlformats.org/officeDocument/2006/relationships/hyperlink" Target="http://new.zakupki.gov.ru" TargetMode="External"/><Relationship Id="rId71" Type="http://schemas.openxmlformats.org/officeDocument/2006/relationships/footer" Target="footer12.xm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hyperlink" Target="mailto:dulber@mail.ru" TargetMode="External"/><Relationship Id="rId53" Type="http://schemas.openxmlformats.org/officeDocument/2006/relationships/footer" Target="footer3.xml"/><Relationship Id="rId58" Type="http://schemas.openxmlformats.org/officeDocument/2006/relationships/footer" Target="footer5.xml"/><Relationship Id="rId66" Type="http://schemas.openxmlformats.org/officeDocument/2006/relationships/header" Target="header9.xml"/><Relationship Id="rId74" Type="http://schemas.openxmlformats.org/officeDocument/2006/relationships/image" Target="media/image14.png"/><Relationship Id="rId79"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footer" Target="footer7.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hyperlink" Target="http://torgi82.ru" TargetMode="External"/><Relationship Id="rId52" Type="http://schemas.openxmlformats.org/officeDocument/2006/relationships/footer" Target="footer2.xml"/><Relationship Id="rId60" Type="http://schemas.openxmlformats.org/officeDocument/2006/relationships/header" Target="header6.xml"/><Relationship Id="rId65" Type="http://schemas.openxmlformats.org/officeDocument/2006/relationships/footer" Target="footer9.xml"/><Relationship Id="rId73" Type="http://schemas.openxmlformats.org/officeDocument/2006/relationships/footer" Target="footer13.xml"/><Relationship Id="rId78" Type="http://schemas.openxmlformats.org/officeDocument/2006/relationships/footer" Target="footer14.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hyperlink" Target="http://torgi82.ru" TargetMode="External"/><Relationship Id="rId48" Type="http://schemas.openxmlformats.org/officeDocument/2006/relationships/hyperlink" Target="http://www.etprf.ru" TargetMode="External"/><Relationship Id="rId56" Type="http://schemas.openxmlformats.org/officeDocument/2006/relationships/header" Target="header4.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eader" Target="header14.xml"/><Relationship Id="rId8" Type="http://schemas.openxmlformats.org/officeDocument/2006/relationships/hyperlink" Target="http://torgi82.ru" TargetMode="External"/><Relationship Id="rId51" Type="http://schemas.openxmlformats.org/officeDocument/2006/relationships/header" Target="header2.xm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yperlink" Target="http://www.new.zakupki.gov.ru"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image" Target="media/image3.wmf"/><Relationship Id="rId41" Type="http://schemas.openxmlformats.org/officeDocument/2006/relationships/image" Target="media/image13.wmf"/><Relationship Id="rId54" Type="http://schemas.openxmlformats.org/officeDocument/2006/relationships/header" Target="header3.xml"/><Relationship Id="rId62" Type="http://schemas.openxmlformats.org/officeDocument/2006/relationships/header" Target="header7.xml"/><Relationship Id="rId70" Type="http://schemas.openxmlformats.org/officeDocument/2006/relationships/footer" Target="footer11.xml"/><Relationship Id="rId75" Type="http://schemas.openxmlformats.org/officeDocument/2006/relationships/image" Target="http://www.naiz.org/fz44/nmc/nmck.p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footer" Target="footer1.xml"/><Relationship Id="rId5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46</Pages>
  <Words>14188</Words>
  <Characters>80873</Characters>
  <Application>Microsoft Office Word</Application>
  <DocSecurity>0</DocSecurity>
  <Lines>673</Lines>
  <Paragraphs>189</Paragraphs>
  <ScaleCrop>false</ScaleCrop>
  <Company/>
  <LinksUpToDate>false</LinksUpToDate>
  <CharactersWithSpaces>94872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5</cp:revision>
  <cp:lastPrinted>2015-08-20T11:18:00Z</cp:lastPrinted>
  <dcterms:created xsi:type="dcterms:W3CDTF">2016-09-08T07:45:00Z</dcterms:created>
  <dcterms:modified xsi:type="dcterms:W3CDTF">2016-10-12T06:52:00Z</dcterms:modified>
</cp:coreProperties>
</file>