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6A" w:rsidRPr="005F447F" w:rsidRDefault="00165C6A" w:rsidP="00165C6A">
      <w:pPr>
        <w:rPr>
          <w:b/>
          <w:sz w:val="22"/>
          <w:szCs w:val="22"/>
        </w:rPr>
      </w:pPr>
      <w:bookmarkStart w:id="0" w:name="sub_14832"/>
      <w:r w:rsidRPr="005F447F">
        <w:rPr>
          <w:b/>
          <w:sz w:val="22"/>
          <w:szCs w:val="22"/>
        </w:rPr>
        <w:t xml:space="preserve">                                                                    </w:t>
      </w:r>
    </w:p>
    <w:p w:rsidR="00620762" w:rsidRPr="003755BE" w:rsidRDefault="00620762" w:rsidP="00620762">
      <w:pPr>
        <w:autoSpaceDE w:val="0"/>
        <w:autoSpaceDN w:val="0"/>
        <w:adjustRightInd w:val="0"/>
        <w:ind w:left="7080"/>
        <w:outlineLvl w:val="1"/>
        <w:rPr>
          <w:b/>
          <w:sz w:val="22"/>
          <w:szCs w:val="22"/>
        </w:rPr>
      </w:pPr>
      <w:r w:rsidRPr="003755BE">
        <w:rPr>
          <w:b/>
          <w:sz w:val="22"/>
          <w:szCs w:val="22"/>
        </w:rPr>
        <w:t>Утверждаю</w:t>
      </w:r>
    </w:p>
    <w:p w:rsidR="00620762" w:rsidRPr="003755BE" w:rsidRDefault="00620762" w:rsidP="00620762">
      <w:pPr>
        <w:autoSpaceDE w:val="0"/>
        <w:autoSpaceDN w:val="0"/>
        <w:adjustRightInd w:val="0"/>
        <w:ind w:left="7080"/>
        <w:outlineLvl w:val="1"/>
        <w:rPr>
          <w:b/>
          <w:sz w:val="22"/>
          <w:szCs w:val="22"/>
        </w:rPr>
      </w:pPr>
      <w:r w:rsidRPr="003755BE">
        <w:rPr>
          <w:b/>
          <w:sz w:val="22"/>
          <w:szCs w:val="22"/>
        </w:rPr>
        <w:t>Первый заместитель генерального директора</w:t>
      </w:r>
    </w:p>
    <w:p w:rsidR="00620762" w:rsidRPr="003755BE" w:rsidRDefault="00620762" w:rsidP="00620762">
      <w:pPr>
        <w:autoSpaceDE w:val="0"/>
        <w:autoSpaceDN w:val="0"/>
        <w:adjustRightInd w:val="0"/>
        <w:ind w:left="7080"/>
        <w:outlineLvl w:val="1"/>
        <w:rPr>
          <w:b/>
          <w:sz w:val="22"/>
          <w:szCs w:val="22"/>
        </w:rPr>
      </w:pPr>
      <w:r w:rsidRPr="003755BE">
        <w:rPr>
          <w:b/>
          <w:sz w:val="22"/>
          <w:szCs w:val="22"/>
        </w:rPr>
        <w:t>ГУП РК «Крымхлеб»</w:t>
      </w:r>
    </w:p>
    <w:p w:rsidR="00620762" w:rsidRPr="003755BE" w:rsidRDefault="00620762" w:rsidP="00620762">
      <w:pPr>
        <w:autoSpaceDE w:val="0"/>
        <w:autoSpaceDN w:val="0"/>
        <w:adjustRightInd w:val="0"/>
        <w:ind w:left="7080"/>
        <w:outlineLvl w:val="1"/>
        <w:rPr>
          <w:b/>
          <w:sz w:val="22"/>
          <w:szCs w:val="22"/>
        </w:rPr>
      </w:pPr>
      <w:r w:rsidRPr="003755BE">
        <w:rPr>
          <w:b/>
          <w:sz w:val="22"/>
          <w:szCs w:val="22"/>
        </w:rPr>
        <w:t>___________ А.В. Венжега</w:t>
      </w:r>
    </w:p>
    <w:p w:rsidR="00620762" w:rsidRPr="003755BE" w:rsidRDefault="005D5432" w:rsidP="00620762">
      <w:pPr>
        <w:autoSpaceDE w:val="0"/>
        <w:autoSpaceDN w:val="0"/>
        <w:adjustRightInd w:val="0"/>
        <w:ind w:left="7080"/>
        <w:outlineLvl w:val="1"/>
        <w:rPr>
          <w:b/>
          <w:sz w:val="22"/>
          <w:szCs w:val="22"/>
        </w:rPr>
      </w:pPr>
      <w:r>
        <w:rPr>
          <w:b/>
          <w:sz w:val="22"/>
          <w:szCs w:val="22"/>
        </w:rPr>
        <w:t>05</w:t>
      </w:r>
      <w:r w:rsidR="00885607">
        <w:rPr>
          <w:b/>
          <w:sz w:val="22"/>
          <w:szCs w:val="22"/>
        </w:rPr>
        <w:t>.1</w:t>
      </w:r>
      <w:r>
        <w:rPr>
          <w:b/>
          <w:sz w:val="22"/>
          <w:szCs w:val="22"/>
        </w:rPr>
        <w:t>2</w:t>
      </w:r>
      <w:r w:rsidR="00620762" w:rsidRPr="003755BE">
        <w:rPr>
          <w:b/>
          <w:sz w:val="22"/>
          <w:szCs w:val="22"/>
        </w:rPr>
        <w:t>.2016</w:t>
      </w:r>
    </w:p>
    <w:p w:rsidR="00620762" w:rsidRDefault="00620762" w:rsidP="00876DCC">
      <w:pPr>
        <w:jc w:val="center"/>
        <w:rPr>
          <w:b/>
          <w:sz w:val="23"/>
          <w:szCs w:val="23"/>
        </w:rPr>
      </w:pPr>
    </w:p>
    <w:p w:rsidR="00876DCC" w:rsidRPr="00217F5A" w:rsidRDefault="00876DCC" w:rsidP="00876DCC">
      <w:pPr>
        <w:jc w:val="center"/>
        <w:rPr>
          <w:b/>
          <w:sz w:val="23"/>
          <w:szCs w:val="23"/>
        </w:rPr>
      </w:pPr>
      <w:r w:rsidRPr="00217F5A">
        <w:rPr>
          <w:b/>
          <w:sz w:val="23"/>
          <w:szCs w:val="23"/>
        </w:rPr>
        <w:t>ДОКУМЕНТАЦИЯ</w:t>
      </w:r>
    </w:p>
    <w:p w:rsidR="00876DCC" w:rsidRPr="00217F5A" w:rsidRDefault="00876DCC" w:rsidP="00876DCC">
      <w:pPr>
        <w:jc w:val="center"/>
        <w:rPr>
          <w:b/>
          <w:sz w:val="23"/>
          <w:szCs w:val="23"/>
        </w:rPr>
      </w:pPr>
      <w:r w:rsidRPr="00217F5A">
        <w:rPr>
          <w:b/>
          <w:sz w:val="23"/>
          <w:szCs w:val="23"/>
        </w:rPr>
        <w:t xml:space="preserve">О ПРОВЕДЕНИИ </w:t>
      </w:r>
      <w:r w:rsidR="000967D1" w:rsidRPr="00217F5A">
        <w:rPr>
          <w:b/>
          <w:sz w:val="23"/>
          <w:szCs w:val="23"/>
        </w:rPr>
        <w:t xml:space="preserve">ОТКРЫТОГО </w:t>
      </w:r>
      <w:r w:rsidRPr="00217F5A">
        <w:rPr>
          <w:b/>
          <w:sz w:val="23"/>
          <w:szCs w:val="23"/>
        </w:rPr>
        <w:t xml:space="preserve">ЗАПРОСА ПРЕДЛОЖЕНИЙ </w:t>
      </w:r>
      <w:r w:rsidR="000967D1" w:rsidRPr="00217F5A">
        <w:rPr>
          <w:b/>
          <w:sz w:val="23"/>
          <w:szCs w:val="23"/>
        </w:rPr>
        <w:t>В ЭЛЕКТРОННОЙ ФОРМЕ</w:t>
      </w:r>
    </w:p>
    <w:p w:rsidR="00683627" w:rsidRPr="00217F5A" w:rsidRDefault="00876DCC" w:rsidP="00683627">
      <w:pPr>
        <w:pStyle w:val="a4"/>
        <w:spacing w:before="20" w:after="20"/>
        <w:rPr>
          <w:sz w:val="23"/>
          <w:szCs w:val="23"/>
        </w:rPr>
      </w:pPr>
      <w:r w:rsidRPr="00217F5A">
        <w:rPr>
          <w:sz w:val="23"/>
          <w:szCs w:val="23"/>
        </w:rPr>
        <w:t xml:space="preserve">на поставку </w:t>
      </w:r>
      <w:r w:rsidR="008D46A0" w:rsidRPr="008D46A0">
        <w:rPr>
          <w:sz w:val="23"/>
          <w:szCs w:val="23"/>
        </w:rPr>
        <w:t xml:space="preserve">компьютерной техники и </w:t>
      </w:r>
      <w:proofErr w:type="gramStart"/>
      <w:r w:rsidR="008D46A0" w:rsidRPr="008D46A0">
        <w:rPr>
          <w:sz w:val="23"/>
          <w:szCs w:val="23"/>
        </w:rPr>
        <w:t>комплектующих</w:t>
      </w:r>
      <w:proofErr w:type="gramEnd"/>
    </w:p>
    <w:p w:rsidR="00876DCC" w:rsidRPr="00217F5A" w:rsidRDefault="00876DCC" w:rsidP="00876DCC">
      <w:pPr>
        <w:pStyle w:val="a4"/>
        <w:spacing w:before="20" w:after="20"/>
        <w:rPr>
          <w:sz w:val="23"/>
          <w:szCs w:val="23"/>
        </w:rPr>
      </w:pPr>
    </w:p>
    <w:p w:rsidR="00876DCC" w:rsidRPr="00217F5A" w:rsidRDefault="00876DCC" w:rsidP="00876DCC">
      <w:pPr>
        <w:jc w:val="center"/>
        <w:rPr>
          <w:b/>
          <w:sz w:val="23"/>
          <w:szCs w:val="23"/>
        </w:rPr>
      </w:pPr>
    </w:p>
    <w:p w:rsidR="00876DCC" w:rsidRPr="00217F5A" w:rsidRDefault="00876DCC" w:rsidP="00876DCC">
      <w:pPr>
        <w:keepNext/>
        <w:keepLines/>
        <w:suppressAutoHyphens/>
        <w:jc w:val="center"/>
        <w:rPr>
          <w:b/>
          <w:sz w:val="23"/>
          <w:szCs w:val="23"/>
        </w:rPr>
      </w:pPr>
      <w:r w:rsidRPr="00217F5A">
        <w:rPr>
          <w:b/>
          <w:sz w:val="23"/>
          <w:szCs w:val="23"/>
        </w:rPr>
        <w:t>Общие сведения</w:t>
      </w:r>
    </w:p>
    <w:p w:rsidR="00876DCC" w:rsidRPr="00217F5A" w:rsidRDefault="00876DCC" w:rsidP="00876DCC">
      <w:pPr>
        <w:keepNext/>
        <w:keepLines/>
        <w:suppressAutoHyphens/>
        <w:jc w:val="center"/>
        <w:rPr>
          <w:b/>
          <w:sz w:val="23"/>
          <w:szCs w:val="23"/>
        </w:rPr>
      </w:pPr>
    </w:p>
    <w:p w:rsidR="00876DCC" w:rsidRPr="00217F5A" w:rsidRDefault="00876DCC" w:rsidP="00876DCC">
      <w:pPr>
        <w:pStyle w:val="12"/>
        <w:keepNext/>
        <w:keepLines/>
        <w:suppressAutoHyphens/>
        <w:jc w:val="both"/>
        <w:rPr>
          <w:sz w:val="23"/>
          <w:szCs w:val="23"/>
        </w:rPr>
      </w:pPr>
      <w:r w:rsidRPr="00217F5A">
        <w:rPr>
          <w:sz w:val="23"/>
          <w:szCs w:val="23"/>
        </w:rPr>
        <w:tab/>
        <w:t xml:space="preserve">Настоящая документация определяет порядок проведения запроса предложений, требования к содержанию и форме заявки и оформлению документов, необходимых для участия в запросе предложений. </w:t>
      </w:r>
    </w:p>
    <w:p w:rsidR="00876DCC" w:rsidRPr="00217F5A" w:rsidRDefault="00876DCC" w:rsidP="00876DCC">
      <w:pPr>
        <w:pStyle w:val="12"/>
        <w:keepNext/>
        <w:keepLines/>
        <w:suppressAutoHyphens/>
        <w:ind w:firstLine="709"/>
        <w:jc w:val="both"/>
        <w:rPr>
          <w:sz w:val="23"/>
          <w:szCs w:val="23"/>
        </w:rPr>
      </w:pPr>
      <w:r w:rsidRPr="00217F5A">
        <w:rPr>
          <w:sz w:val="23"/>
          <w:szCs w:val="23"/>
        </w:rPr>
        <w:t>Настоящая документация разработана в соответствии с Федеральным Законом РФ от 18.07.2011 № 223-ФЗ «О закупках товаров, работ, услуг отдельными видами юридических лиц», Положением о закупках товаров, работ, услуг для нужд ГУП РК «Крымхлеб».</w:t>
      </w:r>
    </w:p>
    <w:p w:rsidR="00876DCC" w:rsidRPr="00217F5A" w:rsidRDefault="00876DCC" w:rsidP="00876DCC">
      <w:pPr>
        <w:pStyle w:val="12"/>
        <w:keepNext/>
        <w:keepLines/>
        <w:tabs>
          <w:tab w:val="left" w:pos="2736"/>
        </w:tabs>
        <w:suppressAutoHyphens/>
        <w:ind w:firstLine="708"/>
        <w:jc w:val="both"/>
        <w:rPr>
          <w:sz w:val="23"/>
          <w:szCs w:val="23"/>
        </w:rPr>
      </w:pPr>
      <w:r w:rsidRPr="00217F5A">
        <w:rPr>
          <w:sz w:val="23"/>
          <w:szCs w:val="23"/>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прошедшие аккредитацию на электронной торговой площадке </w:t>
      </w:r>
      <w:r w:rsidR="00416AF3" w:rsidRPr="0042380C">
        <w:t>http://etp.torgi82.ru</w:t>
      </w:r>
      <w:r w:rsidRPr="00217F5A">
        <w:rPr>
          <w:sz w:val="23"/>
          <w:szCs w:val="23"/>
        </w:rPr>
        <w:t xml:space="preserve"> (далее – ЭТП).</w:t>
      </w:r>
    </w:p>
    <w:p w:rsidR="00876DCC" w:rsidRPr="00217F5A" w:rsidRDefault="00876DCC" w:rsidP="00876DCC">
      <w:pPr>
        <w:pStyle w:val="a6"/>
        <w:keepNext/>
        <w:keepLines/>
        <w:suppressAutoHyphens/>
        <w:rPr>
          <w:sz w:val="23"/>
          <w:szCs w:val="23"/>
        </w:rPr>
      </w:pPr>
      <w:r w:rsidRPr="00217F5A">
        <w:rPr>
          <w:sz w:val="23"/>
          <w:szCs w:val="23"/>
        </w:rPr>
        <w:t>Участник закупки несет все расходы, связанные с подготовкой и подачей заявки на участие в запросе предложений, участием в запросе предложений и заключением договора, а Заказчик и Единая закупочная комиссия не отвечают и не имеют обязательств по этим расходам независимо от характера проведения и результатов запроса предложений.</w:t>
      </w:r>
    </w:p>
    <w:p w:rsidR="00876DCC" w:rsidRPr="00217F5A" w:rsidRDefault="00876DCC" w:rsidP="00876DCC">
      <w:pPr>
        <w:keepNext/>
        <w:keepLines/>
        <w:suppressAutoHyphens/>
        <w:jc w:val="center"/>
        <w:rPr>
          <w:b/>
          <w:sz w:val="23"/>
          <w:szCs w:val="23"/>
        </w:rPr>
      </w:pPr>
    </w:p>
    <w:p w:rsidR="00876DCC" w:rsidRPr="00217F5A" w:rsidRDefault="00876DCC" w:rsidP="00876DCC">
      <w:pPr>
        <w:keepNext/>
        <w:keepLines/>
        <w:suppressAutoHyphens/>
        <w:jc w:val="center"/>
        <w:rPr>
          <w:b/>
          <w:sz w:val="23"/>
          <w:szCs w:val="23"/>
        </w:rPr>
      </w:pPr>
      <w:r w:rsidRPr="00217F5A">
        <w:rPr>
          <w:b/>
          <w:sz w:val="23"/>
          <w:szCs w:val="23"/>
        </w:rPr>
        <w:t xml:space="preserve">Содержание документации </w:t>
      </w:r>
    </w:p>
    <w:p w:rsidR="00876DCC" w:rsidRPr="00217F5A" w:rsidRDefault="00876DCC" w:rsidP="00876DCC">
      <w:pPr>
        <w:keepNext/>
        <w:keepLines/>
        <w:suppressAutoHyphens/>
        <w:rPr>
          <w:sz w:val="23"/>
          <w:szCs w:val="23"/>
        </w:rPr>
      </w:pPr>
      <w:r w:rsidRPr="00217F5A">
        <w:rPr>
          <w:sz w:val="23"/>
          <w:szCs w:val="23"/>
        </w:rPr>
        <w:t>Документация включает:</w:t>
      </w:r>
    </w:p>
    <w:p w:rsidR="00876DCC" w:rsidRPr="00416AF3" w:rsidRDefault="00876DCC" w:rsidP="00876DCC">
      <w:pPr>
        <w:keepNext/>
        <w:keepLines/>
        <w:suppressAutoHyphens/>
        <w:rPr>
          <w:sz w:val="16"/>
          <w:szCs w:val="16"/>
        </w:rPr>
      </w:pPr>
    </w:p>
    <w:p w:rsidR="00876DCC" w:rsidRPr="00217F5A" w:rsidRDefault="00876DCC" w:rsidP="00876DCC">
      <w:pPr>
        <w:keepNext/>
        <w:keepLines/>
        <w:numPr>
          <w:ilvl w:val="0"/>
          <w:numId w:val="1"/>
        </w:numPr>
        <w:suppressAutoHyphens/>
        <w:ind w:left="0" w:firstLine="0"/>
        <w:jc w:val="both"/>
        <w:rPr>
          <w:sz w:val="23"/>
          <w:szCs w:val="23"/>
        </w:rPr>
      </w:pPr>
      <w:r w:rsidRPr="00217F5A">
        <w:rPr>
          <w:sz w:val="23"/>
          <w:szCs w:val="23"/>
        </w:rPr>
        <w:t>Информацию Заказчика</w:t>
      </w:r>
    </w:p>
    <w:p w:rsidR="00876DCC" w:rsidRPr="00217F5A" w:rsidRDefault="00876DCC" w:rsidP="00876DCC">
      <w:pPr>
        <w:keepNext/>
        <w:keepLines/>
        <w:numPr>
          <w:ilvl w:val="0"/>
          <w:numId w:val="1"/>
        </w:numPr>
        <w:suppressAutoHyphens/>
        <w:ind w:left="0" w:firstLine="0"/>
        <w:jc w:val="both"/>
        <w:rPr>
          <w:sz w:val="23"/>
          <w:szCs w:val="23"/>
        </w:rPr>
      </w:pPr>
      <w:r w:rsidRPr="00217F5A">
        <w:rPr>
          <w:bCs/>
          <w:sz w:val="23"/>
          <w:szCs w:val="23"/>
        </w:rPr>
        <w:t>Критерии и порядок оценки заявок</w:t>
      </w:r>
    </w:p>
    <w:p w:rsidR="00876DCC" w:rsidRPr="00217F5A" w:rsidRDefault="00876DCC" w:rsidP="00876DCC">
      <w:pPr>
        <w:keepNext/>
        <w:keepLines/>
        <w:numPr>
          <w:ilvl w:val="0"/>
          <w:numId w:val="1"/>
        </w:numPr>
        <w:suppressAutoHyphens/>
        <w:ind w:left="0" w:firstLine="0"/>
        <w:jc w:val="both"/>
        <w:rPr>
          <w:sz w:val="23"/>
          <w:szCs w:val="23"/>
        </w:rPr>
      </w:pPr>
      <w:r w:rsidRPr="00217F5A">
        <w:rPr>
          <w:sz w:val="23"/>
          <w:szCs w:val="23"/>
        </w:rPr>
        <w:t>Форму заявки на участие в закупке</w:t>
      </w:r>
    </w:p>
    <w:p w:rsidR="00876DCC" w:rsidRPr="00217F5A" w:rsidRDefault="00876DCC" w:rsidP="00876DCC">
      <w:pPr>
        <w:keepNext/>
        <w:keepLines/>
        <w:numPr>
          <w:ilvl w:val="0"/>
          <w:numId w:val="1"/>
        </w:numPr>
        <w:suppressAutoHyphens/>
        <w:ind w:left="0" w:firstLine="0"/>
        <w:jc w:val="both"/>
        <w:rPr>
          <w:sz w:val="23"/>
          <w:szCs w:val="23"/>
        </w:rPr>
      </w:pPr>
      <w:r w:rsidRPr="00217F5A">
        <w:rPr>
          <w:sz w:val="23"/>
          <w:szCs w:val="23"/>
        </w:rPr>
        <w:t>Требования к участнику</w:t>
      </w:r>
    </w:p>
    <w:p w:rsidR="00876DCC" w:rsidRPr="00217F5A" w:rsidRDefault="00876DCC" w:rsidP="00876DCC">
      <w:pPr>
        <w:keepNext/>
        <w:keepLines/>
        <w:numPr>
          <w:ilvl w:val="0"/>
          <w:numId w:val="1"/>
        </w:numPr>
        <w:suppressAutoHyphens/>
        <w:ind w:left="0" w:firstLine="0"/>
        <w:jc w:val="both"/>
        <w:rPr>
          <w:sz w:val="23"/>
          <w:szCs w:val="23"/>
        </w:rPr>
      </w:pPr>
      <w:r w:rsidRPr="00217F5A">
        <w:rPr>
          <w:sz w:val="23"/>
          <w:szCs w:val="23"/>
        </w:rPr>
        <w:t xml:space="preserve">Проект договора </w:t>
      </w:r>
    </w:p>
    <w:p w:rsidR="00876DCC" w:rsidRPr="00217F5A" w:rsidRDefault="00876DCC" w:rsidP="00876DCC">
      <w:pPr>
        <w:keepNext/>
        <w:keepLines/>
        <w:suppressAutoHyphens/>
        <w:jc w:val="both"/>
        <w:rPr>
          <w:sz w:val="23"/>
          <w:szCs w:val="23"/>
        </w:rPr>
      </w:pPr>
      <w:r w:rsidRPr="00217F5A">
        <w:rPr>
          <w:sz w:val="23"/>
          <w:szCs w:val="23"/>
          <w:u w:val="single"/>
        </w:rPr>
        <w:t>Примечание:</w:t>
      </w:r>
      <w:r w:rsidRPr="00217F5A">
        <w:rPr>
          <w:sz w:val="23"/>
          <w:szCs w:val="23"/>
        </w:rPr>
        <w:t xml:space="preserve"> все изменения, вносимые в документацию, размещаются на сайте </w:t>
      </w:r>
      <w:hyperlink r:id="rId9" w:history="1">
        <w:r w:rsidRPr="00217F5A">
          <w:rPr>
            <w:color w:val="106BBE"/>
            <w:sz w:val="23"/>
            <w:szCs w:val="23"/>
          </w:rPr>
          <w:t>www.zakupki.gov.ru</w:t>
        </w:r>
      </w:hyperlink>
      <w:r w:rsidRPr="00217F5A">
        <w:rPr>
          <w:sz w:val="23"/>
          <w:szCs w:val="23"/>
        </w:rPr>
        <w:t>.</w:t>
      </w:r>
    </w:p>
    <w:p w:rsidR="00876DCC" w:rsidRPr="00217F5A" w:rsidRDefault="00876DCC" w:rsidP="00876DCC">
      <w:pPr>
        <w:pStyle w:val="a7"/>
        <w:spacing w:before="20" w:after="20"/>
        <w:jc w:val="both"/>
        <w:rPr>
          <w:rFonts w:ascii="Times New Roman" w:hAnsi="Times New Roman"/>
          <w:b/>
          <w:sz w:val="23"/>
          <w:szCs w:val="23"/>
        </w:rPr>
      </w:pPr>
      <w:r w:rsidRPr="00217F5A">
        <w:rPr>
          <w:rFonts w:ascii="Times New Roman" w:hAnsi="Times New Roman"/>
          <w:b/>
          <w:sz w:val="23"/>
          <w:szCs w:val="23"/>
        </w:rPr>
        <w:t xml:space="preserve"> </w:t>
      </w:r>
    </w:p>
    <w:p w:rsidR="00876DCC" w:rsidRPr="00217F5A" w:rsidRDefault="00876DCC" w:rsidP="00876DCC">
      <w:pPr>
        <w:pStyle w:val="a7"/>
        <w:spacing w:before="20" w:after="20"/>
        <w:jc w:val="center"/>
        <w:rPr>
          <w:rFonts w:ascii="Times New Roman" w:hAnsi="Times New Roman"/>
          <w:b/>
          <w:sz w:val="23"/>
          <w:szCs w:val="23"/>
        </w:rPr>
      </w:pPr>
      <w:r w:rsidRPr="00217F5A">
        <w:rPr>
          <w:rFonts w:ascii="Times New Roman" w:hAnsi="Times New Roman"/>
          <w:b/>
          <w:sz w:val="23"/>
          <w:szCs w:val="23"/>
        </w:rPr>
        <w:t xml:space="preserve"> Информация Заказчика</w:t>
      </w:r>
    </w:p>
    <w:p w:rsidR="00876DCC" w:rsidRPr="00217F5A" w:rsidRDefault="00876DCC" w:rsidP="00876DCC">
      <w:pPr>
        <w:pStyle w:val="a7"/>
        <w:spacing w:before="20" w:after="20"/>
        <w:jc w:val="both"/>
        <w:rPr>
          <w:rFonts w:ascii="Times New Roman" w:hAnsi="Times New Roman"/>
          <w:b/>
          <w:sz w:val="23"/>
          <w:szCs w:val="23"/>
        </w:rPr>
      </w:pPr>
    </w:p>
    <w:p w:rsidR="00876DCC" w:rsidRPr="00217F5A" w:rsidRDefault="00876DCC" w:rsidP="00876DCC">
      <w:pPr>
        <w:pStyle w:val="a7"/>
        <w:spacing w:before="20" w:after="20"/>
        <w:jc w:val="both"/>
        <w:rPr>
          <w:rFonts w:ascii="Times New Roman" w:hAnsi="Times New Roman"/>
          <w:sz w:val="23"/>
          <w:szCs w:val="23"/>
        </w:rPr>
      </w:pPr>
      <w:r w:rsidRPr="00217F5A">
        <w:rPr>
          <w:rFonts w:ascii="Times New Roman" w:hAnsi="Times New Roman"/>
          <w:b/>
          <w:sz w:val="23"/>
          <w:szCs w:val="23"/>
        </w:rPr>
        <w:t>Заказчик:</w:t>
      </w:r>
      <w:r w:rsidRPr="00217F5A">
        <w:rPr>
          <w:rFonts w:ascii="Times New Roman" w:hAnsi="Times New Roman"/>
          <w:sz w:val="23"/>
          <w:szCs w:val="23"/>
        </w:rPr>
        <w:t xml:space="preserve"> Государственное унитарное предприятие Республики Крым «Крымхлеб»  (ГУП РК «Крымхлеб»).</w:t>
      </w:r>
    </w:p>
    <w:p w:rsidR="00876DCC" w:rsidRPr="00217F5A" w:rsidRDefault="00876DCC" w:rsidP="00876DCC">
      <w:pPr>
        <w:pStyle w:val="a7"/>
        <w:spacing w:before="20" w:after="20"/>
        <w:jc w:val="both"/>
        <w:rPr>
          <w:rFonts w:ascii="Times New Roman" w:hAnsi="Times New Roman"/>
          <w:b/>
          <w:sz w:val="23"/>
          <w:szCs w:val="23"/>
        </w:rPr>
      </w:pPr>
      <w:r w:rsidRPr="00217F5A">
        <w:rPr>
          <w:rFonts w:ascii="Times New Roman" w:hAnsi="Times New Roman"/>
          <w:b/>
          <w:sz w:val="23"/>
          <w:szCs w:val="23"/>
        </w:rPr>
        <w:t>Местонахождение:</w:t>
      </w:r>
      <w:r w:rsidRPr="00217F5A">
        <w:rPr>
          <w:rFonts w:ascii="Times New Roman" w:hAnsi="Times New Roman"/>
          <w:sz w:val="23"/>
          <w:szCs w:val="23"/>
        </w:rPr>
        <w:t xml:space="preserve"> </w:t>
      </w:r>
      <w:r w:rsidRPr="00217F5A">
        <w:rPr>
          <w:rFonts w:ascii="Times New Roman" w:hAnsi="Times New Roman"/>
          <w:bCs/>
          <w:sz w:val="23"/>
          <w:szCs w:val="23"/>
        </w:rPr>
        <w:t>РФ, Республика Крым, г. Симферополь, ул. Севастопольская, 51-А</w:t>
      </w:r>
      <w:r w:rsidRPr="00217F5A">
        <w:rPr>
          <w:rFonts w:ascii="Times New Roman" w:hAnsi="Times New Roman"/>
          <w:sz w:val="23"/>
          <w:szCs w:val="23"/>
        </w:rPr>
        <w:t>.</w:t>
      </w:r>
    </w:p>
    <w:p w:rsidR="00876DCC" w:rsidRPr="00217F5A" w:rsidRDefault="00876DCC" w:rsidP="00876DCC">
      <w:pPr>
        <w:pStyle w:val="a7"/>
        <w:spacing w:before="20" w:after="20"/>
        <w:jc w:val="both"/>
        <w:rPr>
          <w:rFonts w:ascii="Times New Roman" w:hAnsi="Times New Roman"/>
          <w:b/>
          <w:sz w:val="23"/>
          <w:szCs w:val="23"/>
        </w:rPr>
      </w:pPr>
      <w:r w:rsidRPr="00217F5A">
        <w:rPr>
          <w:rFonts w:ascii="Times New Roman" w:hAnsi="Times New Roman"/>
          <w:b/>
          <w:sz w:val="23"/>
          <w:szCs w:val="23"/>
        </w:rPr>
        <w:t>Почтовый адрес:</w:t>
      </w:r>
      <w:r w:rsidRPr="00217F5A">
        <w:rPr>
          <w:rFonts w:ascii="Times New Roman" w:hAnsi="Times New Roman"/>
          <w:sz w:val="23"/>
          <w:szCs w:val="23"/>
        </w:rPr>
        <w:t xml:space="preserve"> </w:t>
      </w:r>
      <w:r w:rsidRPr="00217F5A">
        <w:rPr>
          <w:rFonts w:ascii="Times New Roman" w:hAnsi="Times New Roman"/>
          <w:bCs/>
          <w:sz w:val="23"/>
          <w:szCs w:val="23"/>
        </w:rPr>
        <w:t>295013, РФ, Республика Крым, г. Симферополь, ул. Севастопольская, 51-А</w:t>
      </w:r>
    </w:p>
    <w:p w:rsidR="00876DCC" w:rsidRPr="00217F5A" w:rsidRDefault="00876DCC" w:rsidP="00876DCC">
      <w:pPr>
        <w:pStyle w:val="a7"/>
        <w:spacing w:before="20" w:after="20"/>
        <w:jc w:val="both"/>
        <w:rPr>
          <w:rFonts w:ascii="Times New Roman" w:hAnsi="Times New Roman"/>
          <w:bCs/>
          <w:sz w:val="23"/>
          <w:szCs w:val="23"/>
        </w:rPr>
      </w:pPr>
      <w:r w:rsidRPr="00217F5A">
        <w:rPr>
          <w:rFonts w:ascii="Times New Roman" w:hAnsi="Times New Roman"/>
          <w:b/>
          <w:sz w:val="23"/>
          <w:szCs w:val="23"/>
        </w:rPr>
        <w:t xml:space="preserve">Адрес электронной почты: </w:t>
      </w:r>
      <w:r w:rsidR="001645EC" w:rsidRPr="00416AF3">
        <w:rPr>
          <w:rFonts w:ascii="Times New Roman" w:hAnsi="Times New Roman"/>
          <w:sz w:val="24"/>
          <w:szCs w:val="24"/>
        </w:rPr>
        <w:t>o.anglichenkova</w:t>
      </w:r>
      <w:hyperlink r:id="rId10" w:history="1">
        <w:r w:rsidRPr="00416AF3">
          <w:rPr>
            <w:rFonts w:ascii="Times New Roman" w:hAnsi="Times New Roman"/>
            <w:sz w:val="24"/>
            <w:szCs w:val="24"/>
          </w:rPr>
          <w:t>@krymhleb.net</w:t>
        </w:r>
      </w:hyperlink>
      <w:r w:rsidRPr="00217F5A">
        <w:rPr>
          <w:rFonts w:ascii="Times New Roman" w:hAnsi="Times New Roman"/>
          <w:bCs/>
          <w:sz w:val="23"/>
          <w:szCs w:val="23"/>
        </w:rPr>
        <w:t xml:space="preserve">  </w:t>
      </w:r>
    </w:p>
    <w:p w:rsidR="00876DCC" w:rsidRPr="00217F5A" w:rsidRDefault="00876DCC" w:rsidP="00876DCC">
      <w:pPr>
        <w:pStyle w:val="a7"/>
        <w:spacing w:before="20" w:after="20"/>
        <w:jc w:val="both"/>
        <w:rPr>
          <w:rFonts w:ascii="Times New Roman" w:hAnsi="Times New Roman"/>
          <w:bCs/>
          <w:sz w:val="23"/>
          <w:szCs w:val="23"/>
        </w:rPr>
      </w:pPr>
      <w:r w:rsidRPr="00217F5A">
        <w:rPr>
          <w:rFonts w:ascii="Times New Roman" w:hAnsi="Times New Roman"/>
          <w:b/>
          <w:sz w:val="23"/>
          <w:szCs w:val="23"/>
        </w:rPr>
        <w:t>Контактный телефон</w:t>
      </w:r>
      <w:r w:rsidRPr="00217F5A">
        <w:rPr>
          <w:rFonts w:ascii="Times New Roman" w:hAnsi="Times New Roman"/>
          <w:sz w:val="23"/>
          <w:szCs w:val="23"/>
        </w:rPr>
        <w:t xml:space="preserve">: </w:t>
      </w:r>
      <w:r w:rsidRPr="00217F5A">
        <w:rPr>
          <w:rFonts w:ascii="Times New Roman" w:hAnsi="Times New Roman"/>
          <w:bCs/>
          <w:sz w:val="23"/>
          <w:szCs w:val="23"/>
        </w:rPr>
        <w:t>+7 978 730 33 99</w:t>
      </w:r>
      <w:r w:rsidR="00416AF3">
        <w:rPr>
          <w:rFonts w:ascii="Times New Roman" w:hAnsi="Times New Roman"/>
          <w:bCs/>
          <w:sz w:val="23"/>
          <w:szCs w:val="23"/>
        </w:rPr>
        <w:t>;</w:t>
      </w:r>
      <w:r w:rsidR="00D81A43">
        <w:rPr>
          <w:rFonts w:ascii="Times New Roman" w:hAnsi="Times New Roman"/>
          <w:bCs/>
          <w:sz w:val="23"/>
          <w:szCs w:val="23"/>
        </w:rPr>
        <w:t xml:space="preserve"> по техническим вопросам +7 978 730 50 50</w:t>
      </w:r>
      <w:r w:rsidR="00F177D1">
        <w:rPr>
          <w:rFonts w:ascii="Times New Roman" w:hAnsi="Times New Roman"/>
          <w:bCs/>
          <w:sz w:val="23"/>
          <w:szCs w:val="23"/>
        </w:rPr>
        <w:t xml:space="preserve"> Татьяна Юрьевна Демидова</w:t>
      </w:r>
    </w:p>
    <w:p w:rsidR="00876DCC" w:rsidRPr="00217F5A" w:rsidRDefault="00876DCC" w:rsidP="00876DCC">
      <w:pPr>
        <w:pStyle w:val="a7"/>
        <w:spacing w:before="20" w:after="20"/>
        <w:jc w:val="both"/>
        <w:rPr>
          <w:rFonts w:ascii="Times New Roman" w:hAnsi="Times New Roman"/>
          <w:sz w:val="23"/>
          <w:szCs w:val="23"/>
        </w:rPr>
      </w:pPr>
    </w:p>
    <w:p w:rsidR="00876DCC" w:rsidRPr="00217F5A" w:rsidRDefault="00876DCC" w:rsidP="00876DCC">
      <w:pPr>
        <w:pStyle w:val="a7"/>
        <w:jc w:val="both"/>
        <w:rPr>
          <w:rFonts w:ascii="Times New Roman" w:hAnsi="Times New Roman"/>
          <w:sz w:val="23"/>
          <w:szCs w:val="23"/>
        </w:rPr>
      </w:pPr>
      <w:r w:rsidRPr="00217F5A">
        <w:rPr>
          <w:rFonts w:ascii="Times New Roman" w:hAnsi="Times New Roman"/>
          <w:b/>
          <w:sz w:val="23"/>
          <w:szCs w:val="23"/>
        </w:rPr>
        <w:t xml:space="preserve">Предмет договора: </w:t>
      </w:r>
      <w:r w:rsidRPr="00217F5A">
        <w:rPr>
          <w:rFonts w:ascii="Times New Roman" w:hAnsi="Times New Roman"/>
          <w:sz w:val="23"/>
          <w:szCs w:val="23"/>
        </w:rPr>
        <w:t xml:space="preserve">поставка </w:t>
      </w:r>
      <w:r w:rsidR="008D46A0" w:rsidRPr="008D46A0">
        <w:rPr>
          <w:rFonts w:ascii="Times New Roman" w:hAnsi="Times New Roman"/>
          <w:sz w:val="23"/>
          <w:szCs w:val="23"/>
        </w:rPr>
        <w:t>компьютерной техники и комплектующих</w:t>
      </w:r>
      <w:r w:rsidRPr="00217F5A">
        <w:rPr>
          <w:rFonts w:ascii="Times New Roman" w:hAnsi="Times New Roman"/>
          <w:sz w:val="23"/>
          <w:szCs w:val="23"/>
        </w:rPr>
        <w:t>.</w:t>
      </w:r>
    </w:p>
    <w:p w:rsidR="00217F5A" w:rsidRDefault="00217F5A" w:rsidP="00AD6A12">
      <w:pPr>
        <w:pStyle w:val="a7"/>
        <w:ind w:firstLine="284"/>
        <w:jc w:val="center"/>
        <w:rPr>
          <w:rFonts w:ascii="Times New Roman" w:hAnsi="Times New Roman"/>
          <w:b/>
          <w:sz w:val="23"/>
          <w:szCs w:val="23"/>
        </w:rPr>
      </w:pPr>
    </w:p>
    <w:p w:rsidR="00416AF3" w:rsidRDefault="00416AF3" w:rsidP="00AD6A12">
      <w:pPr>
        <w:pStyle w:val="a7"/>
        <w:ind w:firstLine="284"/>
        <w:jc w:val="center"/>
        <w:rPr>
          <w:rFonts w:ascii="Times New Roman" w:hAnsi="Times New Roman"/>
          <w:b/>
          <w:sz w:val="23"/>
          <w:szCs w:val="23"/>
        </w:rPr>
      </w:pPr>
    </w:p>
    <w:p w:rsidR="00AD6A12" w:rsidRPr="00217F5A" w:rsidRDefault="00AD6A12" w:rsidP="00AD6A12">
      <w:pPr>
        <w:pStyle w:val="a7"/>
        <w:ind w:firstLine="284"/>
        <w:jc w:val="center"/>
        <w:rPr>
          <w:rFonts w:ascii="Times New Roman" w:hAnsi="Times New Roman"/>
          <w:b/>
          <w:sz w:val="23"/>
          <w:szCs w:val="23"/>
        </w:rPr>
      </w:pPr>
      <w:r w:rsidRPr="00217F5A">
        <w:rPr>
          <w:rFonts w:ascii="Times New Roman" w:hAnsi="Times New Roman"/>
          <w:b/>
          <w:sz w:val="23"/>
          <w:szCs w:val="23"/>
        </w:rPr>
        <w:lastRenderedPageBreak/>
        <w:t>Информационная карта</w:t>
      </w:r>
    </w:p>
    <w:p w:rsidR="00AD6A12" w:rsidRPr="00217F5A" w:rsidRDefault="00AD6A12" w:rsidP="00AD6A12">
      <w:pPr>
        <w:pStyle w:val="a7"/>
        <w:ind w:firstLine="284"/>
        <w:jc w:val="center"/>
        <w:rPr>
          <w:rFonts w:ascii="Times New Roman" w:hAnsi="Times New Roman"/>
          <w:b/>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409"/>
        <w:gridCol w:w="7513"/>
      </w:tblGrid>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1</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Место поставки товара/выполнения работ/оказания услуг</w:t>
            </w:r>
          </w:p>
        </w:tc>
        <w:tc>
          <w:tcPr>
            <w:tcW w:w="7513" w:type="dxa"/>
            <w:shd w:val="clear" w:color="auto" w:fill="auto"/>
          </w:tcPr>
          <w:p w:rsidR="00AD6A12" w:rsidRPr="00217F5A" w:rsidRDefault="00AD6A12" w:rsidP="00151F16">
            <w:pPr>
              <w:jc w:val="both"/>
              <w:rPr>
                <w:rFonts w:eastAsia="Calibri"/>
                <w:sz w:val="23"/>
                <w:szCs w:val="23"/>
              </w:rPr>
            </w:pPr>
            <w:r w:rsidRPr="00217F5A">
              <w:rPr>
                <w:sz w:val="23"/>
                <w:szCs w:val="23"/>
              </w:rPr>
              <w:t>РФ, Республика Крым, г. Симферополь, ул. Севастопольская, 51-А.</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2</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 xml:space="preserve">Срок </w:t>
            </w:r>
            <w:r w:rsidRPr="00217F5A">
              <w:rPr>
                <w:b/>
                <w:sz w:val="23"/>
                <w:szCs w:val="23"/>
              </w:rPr>
              <w:t xml:space="preserve">и порядок </w:t>
            </w:r>
            <w:r w:rsidRPr="00217F5A">
              <w:rPr>
                <w:rFonts w:eastAsia="Calibri"/>
                <w:b/>
                <w:sz w:val="23"/>
                <w:szCs w:val="23"/>
              </w:rPr>
              <w:t>поставки товара/выполнения работ/оказания услуг</w:t>
            </w:r>
          </w:p>
        </w:tc>
        <w:tc>
          <w:tcPr>
            <w:tcW w:w="7513" w:type="dxa"/>
            <w:shd w:val="clear" w:color="auto" w:fill="auto"/>
          </w:tcPr>
          <w:p w:rsidR="00AD6A12" w:rsidRPr="00217F5A" w:rsidRDefault="007C2BC2" w:rsidP="00151F16">
            <w:pPr>
              <w:rPr>
                <w:rFonts w:eastAsia="Calibri"/>
                <w:sz w:val="23"/>
                <w:szCs w:val="23"/>
              </w:rPr>
            </w:pPr>
            <w:r w:rsidRPr="00217F5A">
              <w:rPr>
                <w:rFonts w:eastAsia="Calibri"/>
                <w:sz w:val="23"/>
                <w:szCs w:val="23"/>
              </w:rPr>
              <w:t>В течение ___ дней (указывается поставщиком) с дня заключения договора.</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3</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Срок действия договора</w:t>
            </w:r>
          </w:p>
        </w:tc>
        <w:tc>
          <w:tcPr>
            <w:tcW w:w="7513" w:type="dxa"/>
            <w:shd w:val="clear" w:color="auto" w:fill="auto"/>
          </w:tcPr>
          <w:p w:rsidR="00AD6A12" w:rsidRPr="00217F5A" w:rsidRDefault="00AD6A12" w:rsidP="005D5432">
            <w:pPr>
              <w:jc w:val="both"/>
              <w:rPr>
                <w:rFonts w:eastAsia="Calibri"/>
                <w:sz w:val="23"/>
                <w:szCs w:val="23"/>
              </w:rPr>
            </w:pPr>
            <w:r w:rsidRPr="00217F5A">
              <w:rPr>
                <w:sz w:val="23"/>
                <w:szCs w:val="23"/>
              </w:rPr>
              <w:t>С момента заключения до 3</w:t>
            </w:r>
            <w:r w:rsidR="00DD101B">
              <w:rPr>
                <w:sz w:val="23"/>
                <w:szCs w:val="23"/>
              </w:rPr>
              <w:t>1</w:t>
            </w:r>
            <w:r w:rsidRPr="00217F5A">
              <w:rPr>
                <w:sz w:val="23"/>
                <w:szCs w:val="23"/>
              </w:rPr>
              <w:t>.</w:t>
            </w:r>
            <w:r w:rsidR="005D5432">
              <w:rPr>
                <w:sz w:val="23"/>
                <w:szCs w:val="23"/>
              </w:rPr>
              <w:t>01</w:t>
            </w:r>
            <w:r w:rsidRPr="00217F5A">
              <w:rPr>
                <w:sz w:val="23"/>
                <w:szCs w:val="23"/>
              </w:rPr>
              <w:t>.201</w:t>
            </w:r>
            <w:r w:rsidR="005D5432">
              <w:rPr>
                <w:sz w:val="23"/>
                <w:szCs w:val="23"/>
              </w:rPr>
              <w:t>7</w:t>
            </w:r>
            <w:r w:rsidRPr="00217F5A">
              <w:rPr>
                <w:sz w:val="23"/>
                <w:szCs w:val="23"/>
              </w:rPr>
              <w:t xml:space="preserve"> г.</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4</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Начальная максимальная цена Договора</w:t>
            </w:r>
          </w:p>
        </w:tc>
        <w:tc>
          <w:tcPr>
            <w:tcW w:w="7513" w:type="dxa"/>
            <w:shd w:val="clear" w:color="auto" w:fill="auto"/>
          </w:tcPr>
          <w:p w:rsidR="00AD6A12" w:rsidRPr="005D5432" w:rsidRDefault="005D5432" w:rsidP="005D5432">
            <w:pPr>
              <w:jc w:val="both"/>
              <w:rPr>
                <w:rFonts w:eastAsia="Calibri"/>
                <w:b/>
                <w:sz w:val="23"/>
                <w:szCs w:val="23"/>
              </w:rPr>
            </w:pPr>
            <w:r w:rsidRPr="005D5432">
              <w:rPr>
                <w:rFonts w:eastAsia="Calibri"/>
                <w:b/>
                <w:sz w:val="23"/>
                <w:szCs w:val="23"/>
              </w:rPr>
              <w:t>863</w:t>
            </w:r>
            <w:r w:rsidR="00CA69E1">
              <w:rPr>
                <w:rFonts w:eastAsia="Calibri"/>
                <w:b/>
                <w:sz w:val="23"/>
                <w:szCs w:val="23"/>
              </w:rPr>
              <w:t> </w:t>
            </w:r>
            <w:r w:rsidRPr="005D5432">
              <w:rPr>
                <w:rFonts w:eastAsia="Calibri"/>
                <w:b/>
                <w:sz w:val="23"/>
                <w:szCs w:val="23"/>
              </w:rPr>
              <w:t>705</w:t>
            </w:r>
            <w:r w:rsidR="00CA69E1">
              <w:rPr>
                <w:rFonts w:eastAsia="Calibri"/>
                <w:b/>
                <w:sz w:val="23"/>
                <w:szCs w:val="23"/>
              </w:rPr>
              <w:t>,00</w:t>
            </w:r>
            <w:bookmarkStart w:id="1" w:name="_GoBack"/>
            <w:bookmarkEnd w:id="1"/>
            <w:r>
              <w:rPr>
                <w:rFonts w:eastAsia="Calibri"/>
                <w:b/>
                <w:sz w:val="23"/>
                <w:szCs w:val="23"/>
              </w:rPr>
              <w:t xml:space="preserve"> </w:t>
            </w:r>
            <w:r w:rsidRPr="005D5432">
              <w:rPr>
                <w:rFonts w:eastAsia="Calibri"/>
                <w:b/>
                <w:sz w:val="23"/>
                <w:szCs w:val="23"/>
              </w:rPr>
              <w:t>(восемьсот шестьдесят три тысячи семьсот пять) рублей 00 копеек</w:t>
            </w:r>
          </w:p>
        </w:tc>
      </w:tr>
      <w:tr w:rsidR="00A77F2A" w:rsidRPr="00217F5A" w:rsidTr="00151F16">
        <w:tc>
          <w:tcPr>
            <w:tcW w:w="456" w:type="dxa"/>
            <w:shd w:val="clear" w:color="auto" w:fill="auto"/>
          </w:tcPr>
          <w:p w:rsidR="00A77F2A" w:rsidRPr="00217F5A" w:rsidRDefault="00A77F2A" w:rsidP="00A77F2A">
            <w:pPr>
              <w:rPr>
                <w:rFonts w:eastAsia="Calibri"/>
                <w:sz w:val="23"/>
                <w:szCs w:val="23"/>
              </w:rPr>
            </w:pPr>
            <w:r w:rsidRPr="00217F5A">
              <w:rPr>
                <w:rFonts w:eastAsia="Calibri"/>
                <w:sz w:val="23"/>
                <w:szCs w:val="23"/>
              </w:rPr>
              <w:t>5</w:t>
            </w:r>
          </w:p>
        </w:tc>
        <w:tc>
          <w:tcPr>
            <w:tcW w:w="2409" w:type="dxa"/>
            <w:shd w:val="clear" w:color="auto" w:fill="auto"/>
          </w:tcPr>
          <w:p w:rsidR="00A77F2A" w:rsidRPr="00217F5A" w:rsidRDefault="00A77F2A" w:rsidP="00A77F2A">
            <w:pPr>
              <w:rPr>
                <w:rFonts w:eastAsia="Calibri"/>
                <w:sz w:val="23"/>
                <w:szCs w:val="23"/>
              </w:rPr>
            </w:pPr>
            <w:r w:rsidRPr="00217F5A">
              <w:rPr>
                <w:rFonts w:eastAsia="Calibri"/>
                <w:b/>
                <w:sz w:val="23"/>
                <w:szCs w:val="23"/>
              </w:rPr>
              <w:t>Порядок и сроки оплаты</w:t>
            </w:r>
          </w:p>
        </w:tc>
        <w:tc>
          <w:tcPr>
            <w:tcW w:w="7513" w:type="dxa"/>
            <w:shd w:val="clear" w:color="auto" w:fill="auto"/>
          </w:tcPr>
          <w:p w:rsidR="00A77F2A" w:rsidRPr="0042380C" w:rsidRDefault="00A77F2A" w:rsidP="00DD101B">
            <w:pPr>
              <w:jc w:val="both"/>
              <w:rPr>
                <w:rFonts w:eastAsia="Calibri"/>
                <w:b/>
              </w:rPr>
            </w:pPr>
            <w:r w:rsidRPr="0042380C">
              <w:rPr>
                <w:rFonts w:eastAsia="Calibri"/>
              </w:rPr>
              <w:t>В безналичной форме путем перечисления денежных средств на расчетный счет поставщика согласно выставленн</w:t>
            </w:r>
            <w:r>
              <w:rPr>
                <w:rFonts w:eastAsia="Calibri"/>
              </w:rPr>
              <w:t>ых</w:t>
            </w:r>
            <w:r w:rsidRPr="0042380C">
              <w:rPr>
                <w:rFonts w:eastAsia="Calibri"/>
              </w:rPr>
              <w:t xml:space="preserve"> счет</w:t>
            </w:r>
            <w:r>
              <w:rPr>
                <w:rFonts w:eastAsia="Calibri"/>
              </w:rPr>
              <w:t xml:space="preserve">ов </w:t>
            </w:r>
            <w:r w:rsidRPr="0042380C">
              <w:rPr>
                <w:rFonts w:eastAsia="Calibri"/>
              </w:rPr>
              <w:t xml:space="preserve">в течение </w:t>
            </w:r>
            <w:r>
              <w:rPr>
                <w:rFonts w:eastAsia="Calibri"/>
              </w:rPr>
              <w:t>14</w:t>
            </w:r>
            <w:r w:rsidRPr="0042380C">
              <w:rPr>
                <w:rFonts w:eastAsia="Calibri"/>
              </w:rPr>
              <w:t xml:space="preserve"> (</w:t>
            </w:r>
            <w:r>
              <w:rPr>
                <w:rFonts w:eastAsia="Calibri"/>
              </w:rPr>
              <w:t>четырнадцати</w:t>
            </w:r>
            <w:r w:rsidRPr="0042380C">
              <w:rPr>
                <w:rFonts w:eastAsia="Calibri"/>
              </w:rPr>
              <w:t>) календарн</w:t>
            </w:r>
            <w:r>
              <w:rPr>
                <w:rFonts w:eastAsia="Calibri"/>
              </w:rPr>
              <w:t>ых</w:t>
            </w:r>
            <w:r w:rsidRPr="0042380C">
              <w:rPr>
                <w:rFonts w:eastAsia="Calibri"/>
              </w:rPr>
              <w:t xml:space="preserve"> дн</w:t>
            </w:r>
            <w:r>
              <w:rPr>
                <w:rFonts w:eastAsia="Calibri"/>
              </w:rPr>
              <w:t>ей</w:t>
            </w:r>
            <w:r w:rsidRPr="0042380C">
              <w:rPr>
                <w:rFonts w:eastAsia="Calibri"/>
              </w:rPr>
              <w:t xml:space="preserve"> за фактически отгруженный товар</w:t>
            </w:r>
            <w:r w:rsidRPr="004011B2">
              <w:rPr>
                <w:rFonts w:eastAsia="Calibri"/>
              </w:rPr>
              <w:t xml:space="preserve"> </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6</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Сведения о формировании цены Договора</w:t>
            </w:r>
          </w:p>
        </w:tc>
        <w:tc>
          <w:tcPr>
            <w:tcW w:w="7513" w:type="dxa"/>
            <w:shd w:val="clear" w:color="auto" w:fill="auto"/>
          </w:tcPr>
          <w:p w:rsidR="00AD6A12" w:rsidRPr="00217F5A" w:rsidRDefault="007C2BC2" w:rsidP="008D46A0">
            <w:pPr>
              <w:jc w:val="both"/>
              <w:rPr>
                <w:rFonts w:eastAsia="Calibri"/>
                <w:sz w:val="23"/>
                <w:szCs w:val="23"/>
              </w:rPr>
            </w:pPr>
            <w:r w:rsidRPr="00217F5A">
              <w:rPr>
                <w:sz w:val="23"/>
                <w:szCs w:val="23"/>
              </w:rPr>
              <w:t xml:space="preserve">Цена Договора включает в себя стоимость товара, расходы на упаковку, маркировку, </w:t>
            </w:r>
            <w:r w:rsidRPr="008D46A0">
              <w:rPr>
                <w:sz w:val="23"/>
                <w:szCs w:val="23"/>
                <w:u w:val="single"/>
              </w:rPr>
              <w:t>доставку</w:t>
            </w:r>
            <w:r w:rsidR="008D46A0" w:rsidRPr="008D46A0">
              <w:rPr>
                <w:sz w:val="23"/>
                <w:szCs w:val="23"/>
                <w:u w:val="single"/>
              </w:rPr>
              <w:t xml:space="preserve"> по указанным адресам</w:t>
            </w:r>
            <w:r w:rsidRPr="00217F5A">
              <w:rPr>
                <w:sz w:val="23"/>
                <w:szCs w:val="23"/>
              </w:rPr>
              <w:t xml:space="preserve">, </w:t>
            </w:r>
            <w:r w:rsidR="008D46A0" w:rsidRPr="008D46A0">
              <w:rPr>
                <w:sz w:val="23"/>
                <w:szCs w:val="23"/>
              </w:rPr>
              <w:t xml:space="preserve">в случае возникновения гарантийного случая </w:t>
            </w:r>
            <w:r w:rsidR="008D46A0">
              <w:rPr>
                <w:sz w:val="23"/>
                <w:szCs w:val="23"/>
              </w:rPr>
              <w:t xml:space="preserve">– </w:t>
            </w:r>
            <w:r w:rsidR="008D46A0" w:rsidRPr="008D46A0">
              <w:rPr>
                <w:sz w:val="23"/>
                <w:szCs w:val="23"/>
                <w:u w:val="single"/>
              </w:rPr>
              <w:t>доставку неисправного устройства в сервисный центр</w:t>
            </w:r>
            <w:r w:rsidRPr="00217F5A">
              <w:rPr>
                <w:sz w:val="23"/>
                <w:szCs w:val="23"/>
              </w:rPr>
              <w:t>,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7</w:t>
            </w:r>
          </w:p>
        </w:tc>
        <w:tc>
          <w:tcPr>
            <w:tcW w:w="2409" w:type="dxa"/>
            <w:shd w:val="clear" w:color="auto" w:fill="auto"/>
          </w:tcPr>
          <w:p w:rsidR="00AD6A12" w:rsidRPr="00217F5A" w:rsidRDefault="00AD6A12" w:rsidP="00151F16">
            <w:pPr>
              <w:rPr>
                <w:rFonts w:eastAsia="Calibri"/>
                <w:sz w:val="23"/>
                <w:szCs w:val="23"/>
              </w:rPr>
            </w:pPr>
            <w:r w:rsidRPr="00217F5A">
              <w:rPr>
                <w:rFonts w:eastAsia="Calibri"/>
                <w:b/>
                <w:sz w:val="23"/>
                <w:szCs w:val="23"/>
              </w:rPr>
              <w:t>Обеспечение заявки на участие в запросе предложений,</w:t>
            </w:r>
            <w:r w:rsidRPr="00217F5A">
              <w:rPr>
                <w:rFonts w:eastAsia="Calibri"/>
                <w:sz w:val="23"/>
                <w:szCs w:val="23"/>
              </w:rPr>
              <w:t xml:space="preserve"> </w:t>
            </w:r>
            <w:r w:rsidRPr="00217F5A">
              <w:rPr>
                <w:rFonts w:eastAsia="Calibri"/>
                <w:b/>
                <w:sz w:val="23"/>
                <w:szCs w:val="23"/>
              </w:rPr>
              <w:t>способ обеспечения заявки,</w:t>
            </w:r>
            <w:r w:rsidRPr="00217F5A">
              <w:rPr>
                <w:rFonts w:eastAsia="Calibri"/>
                <w:sz w:val="23"/>
                <w:szCs w:val="23"/>
              </w:rPr>
              <w:t xml:space="preserve"> </w:t>
            </w:r>
            <w:r w:rsidRPr="00217F5A">
              <w:rPr>
                <w:rFonts w:eastAsia="Calibri"/>
                <w:b/>
                <w:sz w:val="23"/>
                <w:szCs w:val="23"/>
              </w:rPr>
              <w:t>размер</w:t>
            </w:r>
            <w:r w:rsidRPr="00217F5A">
              <w:rPr>
                <w:rFonts w:eastAsia="Calibri"/>
                <w:sz w:val="23"/>
                <w:szCs w:val="23"/>
              </w:rPr>
              <w:t xml:space="preserve"> </w:t>
            </w:r>
            <w:r w:rsidRPr="00217F5A">
              <w:rPr>
                <w:rFonts w:eastAsia="Calibri"/>
                <w:b/>
                <w:sz w:val="23"/>
                <w:szCs w:val="23"/>
              </w:rPr>
              <w:t xml:space="preserve">обеспечения заявки </w:t>
            </w:r>
          </w:p>
          <w:p w:rsidR="00AD6A12" w:rsidRPr="00217F5A" w:rsidRDefault="00AD6A12" w:rsidP="00151F16">
            <w:pPr>
              <w:rPr>
                <w:rFonts w:eastAsia="Calibri"/>
                <w:sz w:val="23"/>
                <w:szCs w:val="23"/>
              </w:rPr>
            </w:pPr>
          </w:p>
        </w:tc>
        <w:tc>
          <w:tcPr>
            <w:tcW w:w="7513" w:type="dxa"/>
            <w:shd w:val="clear" w:color="auto" w:fill="auto"/>
          </w:tcPr>
          <w:p w:rsidR="00AD6A12" w:rsidRPr="00E14DA4" w:rsidRDefault="00877EFE" w:rsidP="00151F16">
            <w:pPr>
              <w:jc w:val="both"/>
              <w:rPr>
                <w:rFonts w:eastAsia="Calibri"/>
                <w:sz w:val="23"/>
                <w:szCs w:val="23"/>
              </w:rPr>
            </w:pPr>
            <w:r w:rsidRPr="00E14DA4">
              <w:rPr>
                <w:sz w:val="23"/>
                <w:szCs w:val="23"/>
              </w:rPr>
              <w:t>Согласно регламенту ЭТП.</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8</w:t>
            </w:r>
          </w:p>
        </w:tc>
        <w:tc>
          <w:tcPr>
            <w:tcW w:w="2409" w:type="dxa"/>
            <w:shd w:val="clear" w:color="auto" w:fill="auto"/>
          </w:tcPr>
          <w:p w:rsidR="00AD6A12" w:rsidRPr="00217F5A" w:rsidRDefault="00AD6A12" w:rsidP="00151F16">
            <w:pPr>
              <w:rPr>
                <w:rFonts w:eastAsia="Calibri"/>
                <w:b/>
                <w:sz w:val="23"/>
                <w:szCs w:val="23"/>
              </w:rPr>
            </w:pPr>
            <w:r w:rsidRPr="00217F5A">
              <w:rPr>
                <w:rFonts w:eastAsia="Calibri"/>
                <w:b/>
                <w:sz w:val="23"/>
                <w:szCs w:val="23"/>
              </w:rPr>
              <w:t>Условия возврата обеспечения заявки</w:t>
            </w:r>
          </w:p>
        </w:tc>
        <w:tc>
          <w:tcPr>
            <w:tcW w:w="7513" w:type="dxa"/>
            <w:shd w:val="clear" w:color="auto" w:fill="auto"/>
          </w:tcPr>
          <w:p w:rsidR="00AD6A12" w:rsidRPr="00E14DA4" w:rsidRDefault="00877EFE" w:rsidP="00877EFE">
            <w:pPr>
              <w:suppressAutoHyphens/>
              <w:jc w:val="both"/>
              <w:rPr>
                <w:rFonts w:eastAsia="Calibri"/>
                <w:b/>
                <w:sz w:val="23"/>
                <w:szCs w:val="23"/>
              </w:rPr>
            </w:pPr>
            <w:r w:rsidRPr="00E14DA4">
              <w:rPr>
                <w:sz w:val="23"/>
                <w:szCs w:val="23"/>
              </w:rPr>
              <w:t>В соответствии с регламентом ЭТП.</w:t>
            </w:r>
          </w:p>
        </w:tc>
      </w:tr>
      <w:tr w:rsidR="00AD6A12" w:rsidRPr="00217F5A" w:rsidTr="00151F16">
        <w:tc>
          <w:tcPr>
            <w:tcW w:w="456" w:type="dxa"/>
            <w:shd w:val="clear" w:color="auto" w:fill="auto"/>
          </w:tcPr>
          <w:p w:rsidR="00AD6A12" w:rsidRPr="00217F5A" w:rsidRDefault="00AD6A12" w:rsidP="00151F16">
            <w:pPr>
              <w:rPr>
                <w:rFonts w:eastAsia="Calibri"/>
                <w:sz w:val="23"/>
                <w:szCs w:val="23"/>
              </w:rPr>
            </w:pPr>
            <w:r w:rsidRPr="00217F5A">
              <w:rPr>
                <w:rFonts w:eastAsia="Calibri"/>
                <w:sz w:val="23"/>
                <w:szCs w:val="23"/>
              </w:rPr>
              <w:t>9</w:t>
            </w:r>
          </w:p>
        </w:tc>
        <w:tc>
          <w:tcPr>
            <w:tcW w:w="2409" w:type="dxa"/>
            <w:shd w:val="clear" w:color="auto" w:fill="auto"/>
          </w:tcPr>
          <w:p w:rsidR="00AD6A12" w:rsidRPr="00217F5A" w:rsidRDefault="00AD6A12" w:rsidP="00151F16">
            <w:pPr>
              <w:rPr>
                <w:rFonts w:eastAsia="Calibri"/>
                <w:b/>
                <w:sz w:val="23"/>
                <w:szCs w:val="23"/>
              </w:rPr>
            </w:pPr>
            <w:r w:rsidRPr="00217F5A">
              <w:rPr>
                <w:rFonts w:eastAsia="Calibri"/>
                <w:b/>
                <w:sz w:val="23"/>
                <w:szCs w:val="23"/>
              </w:rPr>
              <w:t>Обеспечение исполнения договора: способ, размер</w:t>
            </w:r>
          </w:p>
        </w:tc>
        <w:tc>
          <w:tcPr>
            <w:tcW w:w="7513" w:type="dxa"/>
            <w:shd w:val="clear" w:color="auto" w:fill="auto"/>
          </w:tcPr>
          <w:p w:rsidR="00AD6A12" w:rsidRPr="00E14DA4" w:rsidRDefault="00AD6A12" w:rsidP="00151F16">
            <w:pPr>
              <w:jc w:val="both"/>
              <w:rPr>
                <w:rFonts w:eastAsia="Calibri"/>
                <w:sz w:val="23"/>
                <w:szCs w:val="23"/>
              </w:rPr>
            </w:pPr>
            <w:r w:rsidRPr="00E14DA4">
              <w:rPr>
                <w:rFonts w:eastAsia="Calibri"/>
                <w:sz w:val="23"/>
                <w:szCs w:val="23"/>
              </w:rPr>
              <w:t>Не требуется</w:t>
            </w:r>
          </w:p>
        </w:tc>
      </w:tr>
      <w:tr w:rsidR="00B545EA" w:rsidRPr="00217F5A" w:rsidTr="00151F16">
        <w:tc>
          <w:tcPr>
            <w:tcW w:w="456" w:type="dxa"/>
            <w:shd w:val="clear" w:color="auto" w:fill="auto"/>
          </w:tcPr>
          <w:p w:rsidR="00B545EA" w:rsidRPr="00217F5A" w:rsidRDefault="00B545EA" w:rsidP="00B545EA">
            <w:pPr>
              <w:rPr>
                <w:rFonts w:eastAsia="Calibri"/>
                <w:sz w:val="23"/>
                <w:szCs w:val="23"/>
              </w:rPr>
            </w:pPr>
            <w:r w:rsidRPr="00217F5A">
              <w:rPr>
                <w:rFonts w:eastAsia="Calibri"/>
                <w:sz w:val="23"/>
                <w:szCs w:val="23"/>
              </w:rPr>
              <w:t>10</w:t>
            </w:r>
          </w:p>
        </w:tc>
        <w:tc>
          <w:tcPr>
            <w:tcW w:w="2409" w:type="dxa"/>
            <w:shd w:val="clear" w:color="auto" w:fill="auto"/>
          </w:tcPr>
          <w:p w:rsidR="00B545EA" w:rsidRPr="00217F5A" w:rsidRDefault="00B545EA" w:rsidP="00B545EA">
            <w:pPr>
              <w:rPr>
                <w:rFonts w:eastAsia="Calibri"/>
                <w:b/>
                <w:sz w:val="23"/>
                <w:szCs w:val="23"/>
              </w:rPr>
            </w:pPr>
            <w:r w:rsidRPr="00217F5A">
              <w:rPr>
                <w:b/>
                <w:sz w:val="23"/>
                <w:szCs w:val="23"/>
              </w:rPr>
              <w:t>Форма заявки на участие в запросе предложений</w:t>
            </w:r>
          </w:p>
        </w:tc>
        <w:tc>
          <w:tcPr>
            <w:tcW w:w="7513" w:type="dxa"/>
            <w:shd w:val="clear" w:color="auto" w:fill="auto"/>
          </w:tcPr>
          <w:p w:rsidR="00B545EA" w:rsidRPr="00E14DA4" w:rsidRDefault="00B545EA" w:rsidP="00B545EA">
            <w:pPr>
              <w:jc w:val="both"/>
              <w:rPr>
                <w:rFonts w:eastAsia="Calibri"/>
                <w:sz w:val="23"/>
                <w:szCs w:val="23"/>
              </w:rPr>
            </w:pPr>
            <w:r w:rsidRPr="00E14DA4">
              <w:rPr>
                <w:sz w:val="23"/>
                <w:szCs w:val="23"/>
              </w:rPr>
              <w:t>Заявка подается в электронной форме, согласно требованиям документации запроса предложений и регламента ЭТП</w:t>
            </w:r>
          </w:p>
        </w:tc>
      </w:tr>
      <w:tr w:rsidR="00194DF1" w:rsidRPr="00217F5A" w:rsidTr="00151F16">
        <w:tc>
          <w:tcPr>
            <w:tcW w:w="456" w:type="dxa"/>
            <w:shd w:val="clear" w:color="auto" w:fill="auto"/>
          </w:tcPr>
          <w:p w:rsidR="00194DF1" w:rsidRPr="00217F5A" w:rsidRDefault="00194DF1" w:rsidP="00194DF1">
            <w:pPr>
              <w:rPr>
                <w:rFonts w:eastAsia="Calibri"/>
                <w:sz w:val="23"/>
                <w:szCs w:val="23"/>
              </w:rPr>
            </w:pPr>
            <w:r w:rsidRPr="00217F5A">
              <w:rPr>
                <w:rFonts w:eastAsia="Calibri"/>
                <w:sz w:val="23"/>
                <w:szCs w:val="23"/>
              </w:rPr>
              <w:t>11</w:t>
            </w:r>
          </w:p>
        </w:tc>
        <w:tc>
          <w:tcPr>
            <w:tcW w:w="2409" w:type="dxa"/>
            <w:shd w:val="clear" w:color="auto" w:fill="auto"/>
          </w:tcPr>
          <w:p w:rsidR="00194DF1" w:rsidRPr="00217F5A" w:rsidRDefault="00194DF1" w:rsidP="00194DF1">
            <w:pPr>
              <w:rPr>
                <w:rFonts w:eastAsia="Calibri"/>
                <w:b/>
                <w:sz w:val="23"/>
                <w:szCs w:val="23"/>
              </w:rPr>
            </w:pPr>
            <w:r w:rsidRPr="00217F5A">
              <w:rPr>
                <w:rFonts w:eastAsia="Calibri"/>
                <w:b/>
                <w:sz w:val="23"/>
                <w:szCs w:val="23"/>
              </w:rPr>
              <w:t>Дата начала подачи заявок:</w:t>
            </w:r>
          </w:p>
        </w:tc>
        <w:tc>
          <w:tcPr>
            <w:tcW w:w="7513" w:type="dxa"/>
            <w:shd w:val="clear" w:color="auto" w:fill="auto"/>
          </w:tcPr>
          <w:p w:rsidR="00194DF1" w:rsidRPr="00E14DA4" w:rsidRDefault="00194DF1" w:rsidP="00952DA8">
            <w:pPr>
              <w:jc w:val="both"/>
              <w:rPr>
                <w:rFonts w:eastAsia="Calibri"/>
                <w:b/>
                <w:sz w:val="23"/>
                <w:szCs w:val="23"/>
              </w:rPr>
            </w:pPr>
            <w:r w:rsidRPr="00E14DA4">
              <w:rPr>
                <w:rFonts w:eastAsia="Calibri"/>
                <w:b/>
                <w:sz w:val="23"/>
                <w:szCs w:val="23"/>
              </w:rPr>
              <w:t>«</w:t>
            </w:r>
            <w:r w:rsidR="00952DA8">
              <w:rPr>
                <w:rFonts w:eastAsia="Calibri"/>
                <w:b/>
                <w:sz w:val="23"/>
                <w:szCs w:val="23"/>
              </w:rPr>
              <w:t>06</w:t>
            </w:r>
            <w:r w:rsidRPr="00E14DA4">
              <w:rPr>
                <w:rFonts w:eastAsia="Calibri"/>
                <w:b/>
                <w:sz w:val="23"/>
                <w:szCs w:val="23"/>
              </w:rPr>
              <w:t xml:space="preserve">» </w:t>
            </w:r>
            <w:r w:rsidR="005D5432">
              <w:rPr>
                <w:rFonts w:eastAsia="Calibri"/>
                <w:b/>
                <w:sz w:val="23"/>
                <w:szCs w:val="23"/>
              </w:rPr>
              <w:t>декабря</w:t>
            </w:r>
            <w:r w:rsidR="0092728D" w:rsidRPr="0092728D">
              <w:rPr>
                <w:rFonts w:eastAsia="Calibri"/>
                <w:b/>
                <w:sz w:val="23"/>
                <w:szCs w:val="23"/>
              </w:rPr>
              <w:t xml:space="preserve"> </w:t>
            </w:r>
            <w:r w:rsidRPr="00E14DA4">
              <w:rPr>
                <w:rFonts w:eastAsia="Calibri"/>
                <w:b/>
                <w:sz w:val="23"/>
                <w:szCs w:val="23"/>
              </w:rPr>
              <w:t>2016 года</w:t>
            </w:r>
          </w:p>
        </w:tc>
      </w:tr>
      <w:tr w:rsidR="00194DF1" w:rsidRPr="00217F5A" w:rsidTr="00151F16">
        <w:tc>
          <w:tcPr>
            <w:tcW w:w="456" w:type="dxa"/>
            <w:shd w:val="clear" w:color="auto" w:fill="auto"/>
          </w:tcPr>
          <w:p w:rsidR="00194DF1" w:rsidRPr="00217F5A" w:rsidRDefault="00194DF1" w:rsidP="00194DF1">
            <w:pPr>
              <w:rPr>
                <w:rFonts w:eastAsia="Calibri"/>
                <w:sz w:val="23"/>
                <w:szCs w:val="23"/>
              </w:rPr>
            </w:pPr>
            <w:r w:rsidRPr="00217F5A">
              <w:rPr>
                <w:rFonts w:eastAsia="Calibri"/>
                <w:sz w:val="23"/>
                <w:szCs w:val="23"/>
              </w:rPr>
              <w:t>12</w:t>
            </w:r>
          </w:p>
        </w:tc>
        <w:tc>
          <w:tcPr>
            <w:tcW w:w="2409" w:type="dxa"/>
            <w:shd w:val="clear" w:color="auto" w:fill="auto"/>
          </w:tcPr>
          <w:p w:rsidR="00194DF1" w:rsidRPr="00217F5A" w:rsidRDefault="00194DF1" w:rsidP="00194DF1">
            <w:pPr>
              <w:rPr>
                <w:rFonts w:eastAsia="Calibri"/>
                <w:b/>
                <w:sz w:val="23"/>
                <w:szCs w:val="23"/>
              </w:rPr>
            </w:pPr>
            <w:r w:rsidRPr="00217F5A">
              <w:rPr>
                <w:rFonts w:eastAsia="Calibri"/>
                <w:b/>
                <w:sz w:val="23"/>
                <w:szCs w:val="23"/>
              </w:rPr>
              <w:t>Место подачи заявок:</w:t>
            </w:r>
          </w:p>
        </w:tc>
        <w:tc>
          <w:tcPr>
            <w:tcW w:w="7513" w:type="dxa"/>
            <w:shd w:val="clear" w:color="auto" w:fill="auto"/>
          </w:tcPr>
          <w:p w:rsidR="00194DF1" w:rsidRPr="00E14DA4" w:rsidRDefault="00194DF1" w:rsidP="00194DF1">
            <w:pPr>
              <w:rPr>
                <w:rFonts w:eastAsia="Calibri"/>
                <w:sz w:val="23"/>
                <w:szCs w:val="23"/>
              </w:rPr>
            </w:pPr>
            <w:r w:rsidRPr="00E14DA4">
              <w:rPr>
                <w:rFonts w:eastAsia="Calibri"/>
                <w:sz w:val="23"/>
                <w:szCs w:val="23"/>
              </w:rPr>
              <w:t xml:space="preserve">Электронная торговая площадка </w:t>
            </w:r>
            <w:hyperlink r:id="rId11" w:history="1">
              <w:r w:rsidRPr="00E14DA4">
                <w:rPr>
                  <w:rStyle w:val="ab"/>
                  <w:rFonts w:eastAsia="Calibri"/>
                  <w:sz w:val="23"/>
                  <w:szCs w:val="23"/>
                </w:rPr>
                <w:t>http://etp.torgi82.ru</w:t>
              </w:r>
            </w:hyperlink>
            <w:r w:rsidRPr="00E14DA4">
              <w:rPr>
                <w:rFonts w:eastAsia="Calibri"/>
                <w:sz w:val="23"/>
                <w:szCs w:val="23"/>
              </w:rPr>
              <w:t xml:space="preserve"> </w:t>
            </w:r>
          </w:p>
        </w:tc>
      </w:tr>
      <w:tr w:rsidR="00194DF1" w:rsidRPr="00217F5A" w:rsidTr="00151F16">
        <w:tc>
          <w:tcPr>
            <w:tcW w:w="456" w:type="dxa"/>
            <w:shd w:val="clear" w:color="auto" w:fill="auto"/>
          </w:tcPr>
          <w:p w:rsidR="00194DF1" w:rsidRPr="00217F5A" w:rsidRDefault="00194DF1" w:rsidP="00194DF1">
            <w:pPr>
              <w:rPr>
                <w:rFonts w:eastAsia="Calibri"/>
                <w:sz w:val="23"/>
                <w:szCs w:val="23"/>
              </w:rPr>
            </w:pPr>
            <w:r w:rsidRPr="00217F5A">
              <w:rPr>
                <w:rFonts w:eastAsia="Calibri"/>
                <w:sz w:val="23"/>
                <w:szCs w:val="23"/>
              </w:rPr>
              <w:t>13</w:t>
            </w:r>
          </w:p>
        </w:tc>
        <w:tc>
          <w:tcPr>
            <w:tcW w:w="2409" w:type="dxa"/>
            <w:shd w:val="clear" w:color="auto" w:fill="auto"/>
          </w:tcPr>
          <w:p w:rsidR="00194DF1" w:rsidRPr="00217F5A" w:rsidRDefault="00194DF1" w:rsidP="00194DF1">
            <w:pPr>
              <w:rPr>
                <w:rFonts w:eastAsia="Calibri"/>
                <w:b/>
                <w:sz w:val="23"/>
                <w:szCs w:val="23"/>
              </w:rPr>
            </w:pPr>
            <w:r w:rsidRPr="00217F5A">
              <w:rPr>
                <w:rFonts w:eastAsia="Calibri"/>
                <w:b/>
                <w:sz w:val="23"/>
                <w:szCs w:val="23"/>
              </w:rPr>
              <w:t>Дата окончания срока подачи заявок:</w:t>
            </w:r>
          </w:p>
        </w:tc>
        <w:tc>
          <w:tcPr>
            <w:tcW w:w="7513" w:type="dxa"/>
            <w:shd w:val="clear" w:color="auto" w:fill="auto"/>
          </w:tcPr>
          <w:p w:rsidR="00194DF1" w:rsidRPr="0092728D" w:rsidRDefault="00194DF1" w:rsidP="00194DF1">
            <w:pPr>
              <w:jc w:val="both"/>
              <w:rPr>
                <w:rFonts w:eastAsia="Calibri"/>
                <w:sz w:val="23"/>
                <w:szCs w:val="23"/>
              </w:rPr>
            </w:pPr>
            <w:r w:rsidRPr="0092728D">
              <w:rPr>
                <w:rFonts w:eastAsia="Calibri"/>
                <w:b/>
                <w:sz w:val="23"/>
                <w:szCs w:val="23"/>
              </w:rPr>
              <w:t>«</w:t>
            </w:r>
            <w:r w:rsidR="00952DA8">
              <w:rPr>
                <w:rFonts w:eastAsia="Calibri"/>
                <w:b/>
                <w:sz w:val="23"/>
                <w:szCs w:val="23"/>
              </w:rPr>
              <w:t>14</w:t>
            </w:r>
            <w:r w:rsidRPr="0092728D">
              <w:rPr>
                <w:rFonts w:eastAsia="Calibri"/>
                <w:b/>
                <w:sz w:val="23"/>
                <w:szCs w:val="23"/>
              </w:rPr>
              <w:t xml:space="preserve">» </w:t>
            </w:r>
            <w:r w:rsidR="005D5432">
              <w:rPr>
                <w:rFonts w:eastAsia="Calibri"/>
                <w:b/>
                <w:sz w:val="23"/>
                <w:szCs w:val="23"/>
              </w:rPr>
              <w:t>декабря</w:t>
            </w:r>
            <w:r w:rsidR="00FB6843" w:rsidRPr="0092728D">
              <w:rPr>
                <w:rFonts w:eastAsia="Calibri"/>
                <w:b/>
                <w:sz w:val="23"/>
                <w:szCs w:val="23"/>
              </w:rPr>
              <w:t xml:space="preserve"> </w:t>
            </w:r>
            <w:r w:rsidRPr="0092728D">
              <w:rPr>
                <w:rFonts w:eastAsia="Calibri"/>
                <w:b/>
                <w:sz w:val="23"/>
                <w:szCs w:val="23"/>
              </w:rPr>
              <w:t>2016 года, 08 часов 00 минут</w:t>
            </w:r>
            <w:r w:rsidRPr="0092728D">
              <w:rPr>
                <w:rFonts w:eastAsia="Calibri"/>
                <w:sz w:val="23"/>
                <w:szCs w:val="23"/>
              </w:rPr>
              <w:t xml:space="preserve"> (по московскому времени).</w:t>
            </w:r>
          </w:p>
          <w:p w:rsidR="00194DF1" w:rsidRPr="0092728D" w:rsidRDefault="00194DF1" w:rsidP="00194DF1">
            <w:pPr>
              <w:jc w:val="both"/>
              <w:rPr>
                <w:rFonts w:eastAsia="Calibri"/>
                <w:sz w:val="23"/>
                <w:szCs w:val="23"/>
              </w:rPr>
            </w:pPr>
          </w:p>
          <w:p w:rsidR="00194DF1" w:rsidRPr="0092728D" w:rsidRDefault="00194DF1" w:rsidP="00194DF1">
            <w:pPr>
              <w:jc w:val="both"/>
              <w:rPr>
                <w:rFonts w:eastAsia="Calibri"/>
                <w:sz w:val="23"/>
                <w:szCs w:val="23"/>
              </w:rPr>
            </w:pPr>
          </w:p>
        </w:tc>
      </w:tr>
      <w:tr w:rsidR="00194DF1" w:rsidRPr="00217F5A" w:rsidTr="00151F16">
        <w:tc>
          <w:tcPr>
            <w:tcW w:w="456" w:type="dxa"/>
            <w:shd w:val="clear" w:color="auto" w:fill="auto"/>
          </w:tcPr>
          <w:p w:rsidR="00194DF1" w:rsidRPr="00217F5A" w:rsidRDefault="00194DF1" w:rsidP="00194DF1">
            <w:pPr>
              <w:rPr>
                <w:rFonts w:eastAsia="Calibri"/>
                <w:sz w:val="23"/>
                <w:szCs w:val="23"/>
              </w:rPr>
            </w:pPr>
            <w:r w:rsidRPr="00217F5A">
              <w:rPr>
                <w:rFonts w:eastAsia="Calibri"/>
                <w:sz w:val="23"/>
                <w:szCs w:val="23"/>
              </w:rPr>
              <w:t>14</w:t>
            </w:r>
          </w:p>
        </w:tc>
        <w:tc>
          <w:tcPr>
            <w:tcW w:w="2409" w:type="dxa"/>
            <w:shd w:val="clear" w:color="auto" w:fill="auto"/>
          </w:tcPr>
          <w:p w:rsidR="00194DF1" w:rsidRPr="00217F5A" w:rsidRDefault="00194DF1" w:rsidP="00194DF1">
            <w:pPr>
              <w:rPr>
                <w:rFonts w:eastAsia="Calibri"/>
                <w:b/>
                <w:sz w:val="23"/>
                <w:szCs w:val="23"/>
              </w:rPr>
            </w:pPr>
            <w:r w:rsidRPr="00217F5A">
              <w:rPr>
                <w:rFonts w:eastAsia="Calibri"/>
                <w:b/>
                <w:sz w:val="23"/>
                <w:szCs w:val="23"/>
              </w:rPr>
              <w:t>Требования к участникам закупки</w:t>
            </w:r>
          </w:p>
        </w:tc>
        <w:tc>
          <w:tcPr>
            <w:tcW w:w="7513" w:type="dxa"/>
            <w:shd w:val="clear" w:color="auto" w:fill="auto"/>
          </w:tcPr>
          <w:p w:rsidR="00194DF1" w:rsidRPr="00E14DA4" w:rsidRDefault="00194DF1" w:rsidP="00194DF1">
            <w:pPr>
              <w:rPr>
                <w:rFonts w:eastAsia="Calibri"/>
                <w:sz w:val="23"/>
                <w:szCs w:val="23"/>
              </w:rPr>
            </w:pPr>
            <w:r w:rsidRPr="00E14DA4">
              <w:rPr>
                <w:rFonts w:eastAsia="Calibri"/>
                <w:sz w:val="23"/>
                <w:szCs w:val="23"/>
              </w:rPr>
              <w:t>Приложение № 2</w:t>
            </w:r>
          </w:p>
        </w:tc>
      </w:tr>
      <w:tr w:rsidR="00194DF1" w:rsidRPr="00217F5A" w:rsidTr="00151F16">
        <w:tc>
          <w:tcPr>
            <w:tcW w:w="456" w:type="dxa"/>
            <w:shd w:val="clear" w:color="auto" w:fill="auto"/>
          </w:tcPr>
          <w:p w:rsidR="00194DF1" w:rsidRPr="00217F5A" w:rsidRDefault="00194DF1" w:rsidP="00194DF1">
            <w:pPr>
              <w:rPr>
                <w:rFonts w:eastAsia="Calibri"/>
                <w:sz w:val="23"/>
                <w:szCs w:val="23"/>
              </w:rPr>
            </w:pPr>
            <w:r w:rsidRPr="00217F5A">
              <w:rPr>
                <w:rFonts w:eastAsia="Calibri"/>
                <w:sz w:val="23"/>
                <w:szCs w:val="23"/>
              </w:rPr>
              <w:t>15</w:t>
            </w:r>
          </w:p>
        </w:tc>
        <w:tc>
          <w:tcPr>
            <w:tcW w:w="2409" w:type="dxa"/>
            <w:shd w:val="clear" w:color="auto" w:fill="auto"/>
          </w:tcPr>
          <w:p w:rsidR="00194DF1" w:rsidRPr="00217F5A" w:rsidRDefault="00194DF1" w:rsidP="00194DF1">
            <w:pPr>
              <w:rPr>
                <w:rFonts w:eastAsia="Calibri"/>
                <w:b/>
                <w:sz w:val="23"/>
                <w:szCs w:val="23"/>
              </w:rPr>
            </w:pPr>
            <w:r w:rsidRPr="00217F5A">
              <w:rPr>
                <w:rFonts w:eastAsia="Calibri"/>
                <w:b/>
                <w:sz w:val="23"/>
                <w:szCs w:val="23"/>
              </w:rPr>
              <w:t xml:space="preserve">Порядок и сроки предоставления участникам закупки </w:t>
            </w:r>
            <w:r w:rsidRPr="00217F5A">
              <w:rPr>
                <w:rFonts w:eastAsia="Calibri"/>
                <w:b/>
                <w:sz w:val="23"/>
                <w:szCs w:val="23"/>
              </w:rPr>
              <w:lastRenderedPageBreak/>
              <w:t>разъяснений положений документации:</w:t>
            </w:r>
          </w:p>
        </w:tc>
        <w:tc>
          <w:tcPr>
            <w:tcW w:w="7513" w:type="dxa"/>
            <w:shd w:val="clear" w:color="auto" w:fill="auto"/>
          </w:tcPr>
          <w:p w:rsidR="00194DF1" w:rsidRPr="00E14DA4" w:rsidRDefault="00194DF1" w:rsidP="00194DF1">
            <w:pPr>
              <w:jc w:val="both"/>
              <w:rPr>
                <w:rFonts w:eastAsia="Calibri"/>
                <w:sz w:val="23"/>
                <w:szCs w:val="23"/>
              </w:rPr>
            </w:pPr>
            <w:r w:rsidRPr="00E14DA4">
              <w:rPr>
                <w:rFonts w:eastAsia="Calibri"/>
                <w:sz w:val="23"/>
                <w:szCs w:val="23"/>
              </w:rPr>
              <w:lastRenderedPageBreak/>
              <w:t xml:space="preserve">Запрос о разъяснении положений документации направляется через функционал ЭТП закупки с </w:t>
            </w:r>
            <w:r w:rsidRPr="00E14DA4">
              <w:rPr>
                <w:rFonts w:eastAsia="Calibri"/>
                <w:b/>
                <w:sz w:val="23"/>
                <w:szCs w:val="23"/>
              </w:rPr>
              <w:t>«</w:t>
            </w:r>
            <w:r w:rsidR="00952DA8">
              <w:rPr>
                <w:rFonts w:eastAsia="Calibri"/>
                <w:b/>
                <w:sz w:val="23"/>
                <w:szCs w:val="23"/>
              </w:rPr>
              <w:t>06</w:t>
            </w:r>
            <w:r w:rsidRPr="00E14DA4">
              <w:rPr>
                <w:rFonts w:eastAsia="Calibri"/>
                <w:b/>
                <w:sz w:val="23"/>
                <w:szCs w:val="23"/>
              </w:rPr>
              <w:t xml:space="preserve">» </w:t>
            </w:r>
            <w:r w:rsidR="005D5432">
              <w:rPr>
                <w:rFonts w:eastAsia="Calibri"/>
                <w:b/>
                <w:sz w:val="23"/>
                <w:szCs w:val="23"/>
              </w:rPr>
              <w:t>декабря</w:t>
            </w:r>
            <w:r w:rsidR="0092728D" w:rsidRPr="0092728D">
              <w:rPr>
                <w:rFonts w:eastAsia="Calibri"/>
                <w:b/>
                <w:sz w:val="23"/>
                <w:szCs w:val="23"/>
              </w:rPr>
              <w:t xml:space="preserve"> </w:t>
            </w:r>
            <w:r w:rsidRPr="00E14DA4">
              <w:rPr>
                <w:rFonts w:eastAsia="Calibri"/>
                <w:b/>
                <w:sz w:val="23"/>
                <w:szCs w:val="23"/>
              </w:rPr>
              <w:t>по «</w:t>
            </w:r>
            <w:r w:rsidR="00952DA8">
              <w:rPr>
                <w:rFonts w:eastAsia="Calibri"/>
                <w:b/>
                <w:sz w:val="23"/>
                <w:szCs w:val="23"/>
              </w:rPr>
              <w:t>12</w:t>
            </w:r>
            <w:r w:rsidRPr="00E14DA4">
              <w:rPr>
                <w:rFonts w:eastAsia="Calibri"/>
                <w:b/>
                <w:sz w:val="23"/>
                <w:szCs w:val="23"/>
              </w:rPr>
              <w:t xml:space="preserve">» </w:t>
            </w:r>
            <w:r w:rsidR="005D5432">
              <w:rPr>
                <w:rFonts w:eastAsia="Calibri"/>
                <w:b/>
                <w:sz w:val="23"/>
                <w:szCs w:val="23"/>
              </w:rPr>
              <w:t>декабря</w:t>
            </w:r>
            <w:r w:rsidR="0092728D" w:rsidRPr="0092728D">
              <w:rPr>
                <w:rFonts w:eastAsia="Calibri"/>
                <w:b/>
                <w:sz w:val="23"/>
                <w:szCs w:val="23"/>
              </w:rPr>
              <w:t xml:space="preserve"> </w:t>
            </w:r>
            <w:r w:rsidRPr="00E14DA4">
              <w:rPr>
                <w:rFonts w:eastAsia="Calibri"/>
                <w:b/>
                <w:sz w:val="23"/>
                <w:szCs w:val="23"/>
              </w:rPr>
              <w:t xml:space="preserve">2016 года до 17:00 </w:t>
            </w:r>
            <w:r w:rsidRPr="00E14DA4">
              <w:rPr>
                <w:rFonts w:eastAsia="Calibri"/>
                <w:sz w:val="23"/>
                <w:szCs w:val="23"/>
              </w:rPr>
              <w:t>(по московскому времени).</w:t>
            </w:r>
          </w:p>
          <w:p w:rsidR="00194DF1" w:rsidRPr="00E14DA4" w:rsidRDefault="00194DF1" w:rsidP="00194DF1">
            <w:pPr>
              <w:jc w:val="both"/>
              <w:rPr>
                <w:rFonts w:eastAsia="Calibri"/>
                <w:sz w:val="23"/>
                <w:szCs w:val="23"/>
              </w:rPr>
            </w:pPr>
            <w:r w:rsidRPr="00E14DA4">
              <w:rPr>
                <w:rFonts w:eastAsia="Calibri"/>
                <w:sz w:val="23"/>
                <w:szCs w:val="23"/>
              </w:rPr>
              <w:lastRenderedPageBreak/>
              <w:t>Заказчик представляет Участнику, от которого получен запрос, официальные разъяснения в течение трех рабочих дней со дня поступления запроса.</w:t>
            </w:r>
          </w:p>
        </w:tc>
      </w:tr>
      <w:tr w:rsidR="003656EE" w:rsidRPr="00217F5A" w:rsidTr="00151F16">
        <w:tc>
          <w:tcPr>
            <w:tcW w:w="456" w:type="dxa"/>
            <w:shd w:val="clear" w:color="auto" w:fill="auto"/>
          </w:tcPr>
          <w:p w:rsidR="003656EE" w:rsidRPr="00217F5A" w:rsidRDefault="003656EE" w:rsidP="003656EE">
            <w:pPr>
              <w:rPr>
                <w:rFonts w:eastAsia="Calibri"/>
                <w:sz w:val="23"/>
                <w:szCs w:val="23"/>
              </w:rPr>
            </w:pPr>
            <w:r w:rsidRPr="00217F5A">
              <w:rPr>
                <w:rFonts w:eastAsia="Calibri"/>
                <w:sz w:val="23"/>
                <w:szCs w:val="23"/>
              </w:rPr>
              <w:lastRenderedPageBreak/>
              <w:t>16</w:t>
            </w:r>
          </w:p>
        </w:tc>
        <w:tc>
          <w:tcPr>
            <w:tcW w:w="2409" w:type="dxa"/>
            <w:shd w:val="clear" w:color="auto" w:fill="auto"/>
          </w:tcPr>
          <w:p w:rsidR="003656EE" w:rsidRPr="00E14DA4" w:rsidRDefault="003656EE" w:rsidP="00E14DA4">
            <w:pPr>
              <w:rPr>
                <w:rFonts w:eastAsia="Calibri"/>
                <w:b/>
                <w:sz w:val="23"/>
                <w:szCs w:val="23"/>
              </w:rPr>
            </w:pPr>
            <w:r w:rsidRPr="00E14DA4">
              <w:rPr>
                <w:rFonts w:eastAsia="Calibri"/>
                <w:b/>
                <w:sz w:val="23"/>
                <w:szCs w:val="23"/>
              </w:rPr>
              <w:t>Место, дата и время открытия доступа к заявкам:</w:t>
            </w:r>
          </w:p>
        </w:tc>
        <w:tc>
          <w:tcPr>
            <w:tcW w:w="7513" w:type="dxa"/>
            <w:shd w:val="clear" w:color="auto" w:fill="auto"/>
          </w:tcPr>
          <w:p w:rsidR="003656EE" w:rsidRPr="00E14DA4" w:rsidRDefault="003656EE" w:rsidP="003656EE">
            <w:pPr>
              <w:jc w:val="both"/>
              <w:rPr>
                <w:rFonts w:eastAsia="Calibri"/>
                <w:sz w:val="23"/>
                <w:szCs w:val="23"/>
              </w:rPr>
            </w:pPr>
            <w:r w:rsidRPr="00E14DA4">
              <w:rPr>
                <w:rFonts w:eastAsia="Calibri"/>
                <w:bCs/>
                <w:sz w:val="23"/>
                <w:szCs w:val="23"/>
              </w:rPr>
              <w:t>В электронной форме</w:t>
            </w:r>
            <w:r w:rsidRPr="00E14DA4">
              <w:rPr>
                <w:rFonts w:eastAsia="Calibri"/>
                <w:sz w:val="23"/>
                <w:szCs w:val="23"/>
              </w:rPr>
              <w:t xml:space="preserve">, </w:t>
            </w:r>
            <w:r w:rsidRPr="00E14DA4">
              <w:rPr>
                <w:rFonts w:eastAsia="Calibri"/>
                <w:b/>
                <w:sz w:val="23"/>
                <w:szCs w:val="23"/>
              </w:rPr>
              <w:t>«</w:t>
            </w:r>
            <w:r w:rsidR="00952DA8">
              <w:rPr>
                <w:rFonts w:eastAsia="Calibri"/>
                <w:b/>
                <w:sz w:val="23"/>
                <w:szCs w:val="23"/>
              </w:rPr>
              <w:t>14</w:t>
            </w:r>
            <w:r w:rsidRPr="00E14DA4">
              <w:rPr>
                <w:rFonts w:eastAsia="Calibri"/>
                <w:b/>
                <w:sz w:val="23"/>
                <w:szCs w:val="23"/>
              </w:rPr>
              <w:t xml:space="preserve">» </w:t>
            </w:r>
            <w:r w:rsidR="005D5432">
              <w:rPr>
                <w:rFonts w:eastAsia="Calibri"/>
                <w:b/>
                <w:sz w:val="23"/>
                <w:szCs w:val="23"/>
              </w:rPr>
              <w:t>декабря</w:t>
            </w:r>
            <w:r w:rsidR="0092728D" w:rsidRPr="0092728D">
              <w:rPr>
                <w:rFonts w:eastAsia="Calibri"/>
                <w:b/>
                <w:sz w:val="23"/>
                <w:szCs w:val="23"/>
              </w:rPr>
              <w:t xml:space="preserve"> </w:t>
            </w:r>
            <w:r w:rsidRPr="00E14DA4">
              <w:rPr>
                <w:rFonts w:eastAsia="Calibri"/>
                <w:b/>
                <w:sz w:val="23"/>
                <w:szCs w:val="23"/>
              </w:rPr>
              <w:t>2016 года, 08 часов 05 минут</w:t>
            </w:r>
            <w:r w:rsidRPr="00E14DA4">
              <w:rPr>
                <w:rFonts w:eastAsia="Calibri"/>
                <w:sz w:val="23"/>
                <w:szCs w:val="23"/>
              </w:rPr>
              <w:t xml:space="preserve"> (по московскому времени) </w:t>
            </w:r>
          </w:p>
          <w:p w:rsidR="003656EE" w:rsidRPr="00E14DA4" w:rsidRDefault="003656EE" w:rsidP="003656EE">
            <w:pPr>
              <w:rPr>
                <w:rFonts w:eastAsia="Calibri"/>
                <w:sz w:val="23"/>
                <w:szCs w:val="23"/>
              </w:rPr>
            </w:pPr>
          </w:p>
        </w:tc>
      </w:tr>
      <w:tr w:rsidR="003656EE" w:rsidRPr="00217F5A" w:rsidTr="00151F16">
        <w:tc>
          <w:tcPr>
            <w:tcW w:w="456" w:type="dxa"/>
            <w:shd w:val="clear" w:color="auto" w:fill="auto"/>
          </w:tcPr>
          <w:p w:rsidR="003656EE" w:rsidRPr="00217F5A" w:rsidRDefault="003656EE" w:rsidP="003656EE">
            <w:pPr>
              <w:rPr>
                <w:rFonts w:eastAsia="Calibri"/>
                <w:sz w:val="23"/>
                <w:szCs w:val="23"/>
              </w:rPr>
            </w:pPr>
            <w:r w:rsidRPr="00217F5A">
              <w:rPr>
                <w:rFonts w:eastAsia="Calibri"/>
                <w:sz w:val="23"/>
                <w:szCs w:val="23"/>
              </w:rPr>
              <w:t>17</w:t>
            </w:r>
          </w:p>
        </w:tc>
        <w:tc>
          <w:tcPr>
            <w:tcW w:w="2409" w:type="dxa"/>
            <w:shd w:val="clear" w:color="auto" w:fill="auto"/>
          </w:tcPr>
          <w:p w:rsidR="003656EE" w:rsidRPr="00217F5A" w:rsidRDefault="003656EE" w:rsidP="003656EE">
            <w:pPr>
              <w:rPr>
                <w:rFonts w:eastAsia="Calibri"/>
                <w:b/>
                <w:sz w:val="23"/>
                <w:szCs w:val="23"/>
              </w:rPr>
            </w:pPr>
            <w:r w:rsidRPr="00217F5A">
              <w:rPr>
                <w:rFonts w:eastAsia="Calibri"/>
                <w:b/>
                <w:sz w:val="23"/>
                <w:szCs w:val="23"/>
              </w:rPr>
              <w:t>Место и дата рассмотрения заявок и подведения итогов запроса предложений</w:t>
            </w:r>
          </w:p>
        </w:tc>
        <w:tc>
          <w:tcPr>
            <w:tcW w:w="7513" w:type="dxa"/>
            <w:shd w:val="clear" w:color="auto" w:fill="auto"/>
          </w:tcPr>
          <w:p w:rsidR="003656EE" w:rsidRPr="00194DF1" w:rsidRDefault="003656EE" w:rsidP="003656EE">
            <w:pPr>
              <w:jc w:val="both"/>
              <w:rPr>
                <w:rFonts w:eastAsia="Calibri"/>
                <w:sz w:val="23"/>
                <w:szCs w:val="23"/>
              </w:rPr>
            </w:pPr>
            <w:r w:rsidRPr="00194DF1">
              <w:rPr>
                <w:rFonts w:eastAsia="Calibri"/>
                <w:bCs/>
                <w:sz w:val="23"/>
                <w:szCs w:val="23"/>
              </w:rPr>
              <w:t>В электронной форме</w:t>
            </w:r>
            <w:r w:rsidRPr="00194DF1">
              <w:rPr>
                <w:rFonts w:eastAsia="Calibri"/>
                <w:sz w:val="23"/>
                <w:szCs w:val="23"/>
              </w:rPr>
              <w:t xml:space="preserve">, начиная с </w:t>
            </w:r>
            <w:r w:rsidRPr="00194DF1">
              <w:rPr>
                <w:rFonts w:eastAsia="Calibri"/>
                <w:b/>
                <w:sz w:val="23"/>
                <w:szCs w:val="23"/>
              </w:rPr>
              <w:t>«</w:t>
            </w:r>
            <w:r w:rsidR="00952DA8">
              <w:rPr>
                <w:rFonts w:eastAsia="Calibri"/>
                <w:b/>
                <w:sz w:val="23"/>
                <w:szCs w:val="23"/>
              </w:rPr>
              <w:t>14</w:t>
            </w:r>
            <w:r w:rsidRPr="00194DF1">
              <w:rPr>
                <w:rFonts w:eastAsia="Calibri"/>
                <w:b/>
                <w:sz w:val="23"/>
                <w:szCs w:val="23"/>
              </w:rPr>
              <w:t xml:space="preserve">» </w:t>
            </w:r>
            <w:r w:rsidR="005D5432">
              <w:rPr>
                <w:rFonts w:eastAsia="Calibri"/>
                <w:b/>
                <w:sz w:val="23"/>
                <w:szCs w:val="23"/>
              </w:rPr>
              <w:t>декабря</w:t>
            </w:r>
            <w:r w:rsidR="0092728D" w:rsidRPr="0092728D">
              <w:rPr>
                <w:rFonts w:eastAsia="Calibri"/>
                <w:b/>
                <w:sz w:val="23"/>
                <w:szCs w:val="23"/>
              </w:rPr>
              <w:t xml:space="preserve"> </w:t>
            </w:r>
            <w:r w:rsidRPr="00194DF1">
              <w:rPr>
                <w:rFonts w:eastAsia="Calibri"/>
                <w:b/>
                <w:sz w:val="23"/>
                <w:szCs w:val="23"/>
              </w:rPr>
              <w:t xml:space="preserve">2016 </w:t>
            </w:r>
            <w:r w:rsidR="00C63AA3" w:rsidRPr="00194DF1">
              <w:rPr>
                <w:rFonts w:eastAsia="Calibri"/>
                <w:b/>
                <w:sz w:val="23"/>
                <w:szCs w:val="23"/>
              </w:rPr>
              <w:t>года, 08</w:t>
            </w:r>
            <w:r w:rsidRPr="00194DF1">
              <w:rPr>
                <w:rFonts w:eastAsia="Calibri"/>
                <w:b/>
                <w:sz w:val="23"/>
                <w:szCs w:val="23"/>
              </w:rPr>
              <w:t xml:space="preserve"> часов </w:t>
            </w:r>
            <w:r>
              <w:rPr>
                <w:rFonts w:eastAsia="Calibri"/>
                <w:b/>
                <w:sz w:val="23"/>
                <w:szCs w:val="23"/>
              </w:rPr>
              <w:t>05</w:t>
            </w:r>
            <w:r w:rsidRPr="00194DF1">
              <w:rPr>
                <w:rFonts w:eastAsia="Calibri"/>
                <w:b/>
                <w:sz w:val="23"/>
                <w:szCs w:val="23"/>
              </w:rPr>
              <w:t xml:space="preserve"> минут</w:t>
            </w:r>
            <w:r w:rsidRPr="00194DF1">
              <w:rPr>
                <w:rFonts w:eastAsia="Calibri"/>
                <w:sz w:val="23"/>
                <w:szCs w:val="23"/>
              </w:rPr>
              <w:t xml:space="preserve"> (по московскому времени) </w:t>
            </w:r>
          </w:p>
          <w:p w:rsidR="003656EE" w:rsidRPr="00194DF1" w:rsidRDefault="003656EE" w:rsidP="003656EE">
            <w:pPr>
              <w:rPr>
                <w:rFonts w:eastAsia="Calibri"/>
                <w:sz w:val="23"/>
                <w:szCs w:val="23"/>
              </w:rPr>
            </w:pPr>
          </w:p>
          <w:p w:rsidR="003656EE" w:rsidRPr="00194DF1" w:rsidRDefault="003656EE" w:rsidP="001D7821">
            <w:pPr>
              <w:jc w:val="both"/>
              <w:rPr>
                <w:rFonts w:eastAsia="Calibri"/>
                <w:sz w:val="23"/>
                <w:szCs w:val="23"/>
              </w:rPr>
            </w:pPr>
            <w:r w:rsidRPr="00194DF1">
              <w:rPr>
                <w:rFonts w:eastAsia="Calibri"/>
                <w:sz w:val="23"/>
                <w:szCs w:val="23"/>
              </w:rPr>
              <w:t xml:space="preserve">Комиссия в срок не более </w:t>
            </w:r>
            <w:r w:rsidR="001D7821">
              <w:rPr>
                <w:rFonts w:eastAsia="Calibri"/>
                <w:sz w:val="23"/>
                <w:szCs w:val="23"/>
              </w:rPr>
              <w:t>десяти</w:t>
            </w:r>
            <w:r w:rsidRPr="00194DF1">
              <w:rPr>
                <w:rFonts w:eastAsia="Calibri"/>
                <w:sz w:val="23"/>
                <w:szCs w:val="23"/>
              </w:rPr>
              <w:t xml:space="preserve"> рабочих дней </w:t>
            </w:r>
            <w:r w:rsidR="001D7821" w:rsidRPr="001D7821">
              <w:rPr>
                <w:rFonts w:eastAsia="Calibri"/>
                <w:sz w:val="23"/>
                <w:szCs w:val="23"/>
              </w:rPr>
              <w:t>со дня, следующего за днем раскрытия заявок на участие в запросе предложений</w:t>
            </w:r>
            <w:r w:rsidRPr="00194DF1">
              <w:rPr>
                <w:rFonts w:eastAsia="Calibri"/>
                <w:sz w:val="23"/>
                <w:szCs w:val="23"/>
              </w:rPr>
              <w:t xml:space="preserve">, рассматривает заявки на соответствие их требованиям, установленным в извещении о проведении запроса </w:t>
            </w:r>
            <w:r w:rsidR="001D7821">
              <w:rPr>
                <w:rFonts w:eastAsia="Calibri"/>
                <w:sz w:val="23"/>
                <w:szCs w:val="23"/>
              </w:rPr>
              <w:t>предложений</w:t>
            </w:r>
            <w:r w:rsidRPr="00194DF1">
              <w:rPr>
                <w:rFonts w:eastAsia="Calibri"/>
                <w:sz w:val="23"/>
                <w:szCs w:val="23"/>
              </w:rPr>
              <w:t>, оценивает заявки</w:t>
            </w:r>
            <w:r w:rsidR="001D7821">
              <w:rPr>
                <w:rFonts w:eastAsia="Calibri"/>
                <w:sz w:val="23"/>
                <w:szCs w:val="23"/>
              </w:rPr>
              <w:t xml:space="preserve"> и подписывает протокол</w:t>
            </w:r>
            <w:r w:rsidRPr="00194DF1">
              <w:rPr>
                <w:rFonts w:eastAsia="Calibri"/>
                <w:sz w:val="23"/>
                <w:szCs w:val="23"/>
              </w:rPr>
              <w:t>.</w:t>
            </w:r>
          </w:p>
        </w:tc>
      </w:tr>
      <w:tr w:rsidR="003656EE" w:rsidRPr="00217F5A" w:rsidTr="00151F16">
        <w:tc>
          <w:tcPr>
            <w:tcW w:w="456" w:type="dxa"/>
            <w:shd w:val="clear" w:color="auto" w:fill="auto"/>
          </w:tcPr>
          <w:p w:rsidR="003656EE" w:rsidRPr="00217F5A" w:rsidRDefault="003656EE" w:rsidP="003656EE">
            <w:pPr>
              <w:rPr>
                <w:rFonts w:eastAsia="Calibri"/>
                <w:sz w:val="23"/>
                <w:szCs w:val="23"/>
              </w:rPr>
            </w:pPr>
            <w:r w:rsidRPr="00217F5A">
              <w:rPr>
                <w:rFonts w:eastAsia="Calibri"/>
                <w:sz w:val="23"/>
                <w:szCs w:val="23"/>
              </w:rPr>
              <w:t>18</w:t>
            </w:r>
          </w:p>
        </w:tc>
        <w:tc>
          <w:tcPr>
            <w:tcW w:w="2409" w:type="dxa"/>
            <w:shd w:val="clear" w:color="auto" w:fill="auto"/>
          </w:tcPr>
          <w:p w:rsidR="003656EE" w:rsidRPr="00217F5A" w:rsidRDefault="003656EE" w:rsidP="003656EE">
            <w:pPr>
              <w:rPr>
                <w:rFonts w:eastAsia="Calibri"/>
                <w:b/>
                <w:sz w:val="23"/>
                <w:szCs w:val="23"/>
              </w:rPr>
            </w:pPr>
            <w:r w:rsidRPr="00217F5A">
              <w:rPr>
                <w:b/>
                <w:bCs/>
                <w:sz w:val="23"/>
                <w:szCs w:val="23"/>
                <w:lang w:eastAsia="en-US"/>
              </w:rPr>
              <w:t>Валюта заявки на участие в запросе предложений</w:t>
            </w:r>
          </w:p>
        </w:tc>
        <w:tc>
          <w:tcPr>
            <w:tcW w:w="7513" w:type="dxa"/>
            <w:shd w:val="clear" w:color="auto" w:fill="auto"/>
          </w:tcPr>
          <w:p w:rsidR="003656EE" w:rsidRPr="00217F5A" w:rsidRDefault="003656EE" w:rsidP="003656EE">
            <w:pPr>
              <w:jc w:val="both"/>
              <w:rPr>
                <w:sz w:val="23"/>
                <w:szCs w:val="23"/>
              </w:rPr>
            </w:pPr>
            <w:r w:rsidRPr="00217F5A">
              <w:rPr>
                <w:sz w:val="23"/>
                <w:szCs w:val="23"/>
              </w:rPr>
              <w:t xml:space="preserve">Все суммы денежных средств в заявке на участие в запросе предложений и приложениях к ней должны быть выражены в российских рублях. </w:t>
            </w:r>
            <w:r w:rsidRPr="00217F5A">
              <w:rPr>
                <w:rFonts w:eastAsia="Calibri"/>
                <w:sz w:val="23"/>
                <w:szCs w:val="23"/>
                <w:lang w:eastAsia="en-US"/>
              </w:rPr>
              <w:t xml:space="preserve">Выражение денежных сумм в других валютах может быть расценено Единой закупочной комиссией как несоответствие заявки на участие в запросе </w:t>
            </w:r>
            <w:r w:rsidRPr="00217F5A">
              <w:rPr>
                <w:sz w:val="23"/>
                <w:szCs w:val="23"/>
              </w:rPr>
              <w:t>предложений</w:t>
            </w:r>
            <w:r w:rsidRPr="00217F5A">
              <w:rPr>
                <w:rFonts w:eastAsia="Calibri"/>
                <w:sz w:val="23"/>
                <w:szCs w:val="23"/>
                <w:lang w:eastAsia="en-US"/>
              </w:rPr>
              <w:t xml:space="preserve"> требованиям, установленным извещением и документацией о запросе </w:t>
            </w:r>
            <w:r w:rsidRPr="00217F5A">
              <w:rPr>
                <w:sz w:val="23"/>
                <w:szCs w:val="23"/>
              </w:rPr>
              <w:t>предложений</w:t>
            </w:r>
          </w:p>
        </w:tc>
      </w:tr>
      <w:tr w:rsidR="003656EE" w:rsidRPr="00217F5A" w:rsidTr="00151F16">
        <w:tc>
          <w:tcPr>
            <w:tcW w:w="456" w:type="dxa"/>
            <w:shd w:val="clear" w:color="auto" w:fill="auto"/>
          </w:tcPr>
          <w:p w:rsidR="003656EE" w:rsidRPr="00217F5A" w:rsidRDefault="003656EE" w:rsidP="003656EE">
            <w:pPr>
              <w:rPr>
                <w:rFonts w:eastAsia="Calibri"/>
                <w:sz w:val="23"/>
                <w:szCs w:val="23"/>
              </w:rPr>
            </w:pPr>
            <w:r>
              <w:rPr>
                <w:rFonts w:eastAsia="Calibri"/>
                <w:sz w:val="23"/>
                <w:szCs w:val="23"/>
              </w:rPr>
              <w:t>19</w:t>
            </w:r>
          </w:p>
        </w:tc>
        <w:tc>
          <w:tcPr>
            <w:tcW w:w="2409" w:type="dxa"/>
            <w:shd w:val="clear" w:color="auto" w:fill="auto"/>
          </w:tcPr>
          <w:p w:rsidR="003656EE" w:rsidRPr="00217F5A" w:rsidRDefault="003656EE" w:rsidP="003656EE">
            <w:pPr>
              <w:rPr>
                <w:rFonts w:eastAsia="Calibri"/>
                <w:b/>
                <w:sz w:val="23"/>
                <w:szCs w:val="23"/>
              </w:rPr>
            </w:pPr>
            <w:r w:rsidRPr="00217F5A">
              <w:rPr>
                <w:b/>
                <w:sz w:val="23"/>
                <w:szCs w:val="23"/>
              </w:rPr>
              <w:t>Дополнительные сведения</w:t>
            </w:r>
          </w:p>
        </w:tc>
        <w:tc>
          <w:tcPr>
            <w:tcW w:w="7513" w:type="dxa"/>
            <w:shd w:val="clear" w:color="auto" w:fill="auto"/>
          </w:tcPr>
          <w:p w:rsidR="003656EE" w:rsidRPr="00884452" w:rsidRDefault="003656EE" w:rsidP="003656EE">
            <w:pPr>
              <w:ind w:firstLine="709"/>
              <w:jc w:val="both"/>
              <w:rPr>
                <w:sz w:val="23"/>
                <w:szCs w:val="23"/>
              </w:rPr>
            </w:pPr>
            <w:r w:rsidRPr="00884452">
              <w:rPr>
                <w:sz w:val="23"/>
                <w:szCs w:val="23"/>
              </w:rPr>
              <w:t>-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3656EE" w:rsidRPr="00884452" w:rsidRDefault="003656EE" w:rsidP="003656EE">
            <w:pPr>
              <w:ind w:firstLine="709"/>
              <w:jc w:val="both"/>
              <w:rPr>
                <w:sz w:val="23"/>
                <w:szCs w:val="23"/>
              </w:rPr>
            </w:pPr>
            <w:bookmarkStart w:id="2" w:name="sub_1742"/>
            <w:r w:rsidRPr="00884452">
              <w:rPr>
                <w:sz w:val="23"/>
                <w:szCs w:val="23"/>
              </w:rPr>
              <w:t>-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в ЕИС.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bookmarkEnd w:id="2"/>
          </w:p>
          <w:p w:rsidR="003656EE" w:rsidRPr="00884452" w:rsidRDefault="003656EE" w:rsidP="003656EE">
            <w:pPr>
              <w:ind w:firstLine="709"/>
              <w:jc w:val="both"/>
              <w:rPr>
                <w:sz w:val="23"/>
                <w:szCs w:val="23"/>
              </w:rPr>
            </w:pPr>
            <w:r w:rsidRPr="00884452">
              <w:rPr>
                <w:b/>
                <w:sz w:val="23"/>
                <w:szCs w:val="23"/>
              </w:rPr>
              <w:t xml:space="preserve">- </w:t>
            </w:r>
            <w:r w:rsidRPr="00884452">
              <w:rPr>
                <w:sz w:val="23"/>
                <w:szCs w:val="23"/>
              </w:rPr>
              <w:t xml:space="preserve">Процедура запроса предложений не является конкурсом либо аукционом на право заключить договор, не регулируется </w:t>
            </w:r>
            <w:hyperlink r:id="rId12" w:history="1">
              <w:r w:rsidRPr="00884452">
                <w:rPr>
                  <w:rStyle w:val="ab"/>
                  <w:color w:val="auto"/>
                  <w:sz w:val="23"/>
                  <w:szCs w:val="23"/>
                  <w:u w:val="none"/>
                </w:rPr>
                <w:t>статьями 447 - 449</w:t>
              </w:r>
            </w:hyperlink>
            <w:r w:rsidRPr="00884452">
              <w:rPr>
                <w:sz w:val="23"/>
                <w:szCs w:val="23"/>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3" w:history="1">
              <w:r w:rsidRPr="00884452">
                <w:rPr>
                  <w:rStyle w:val="ab"/>
                  <w:color w:val="auto"/>
                  <w:sz w:val="23"/>
                  <w:szCs w:val="23"/>
                  <w:u w:val="none"/>
                </w:rPr>
                <w:t>статьями 1057 - 1061</w:t>
              </w:r>
            </w:hyperlink>
            <w:r w:rsidRPr="00884452">
              <w:rPr>
                <w:sz w:val="23"/>
                <w:szCs w:val="23"/>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3656EE" w:rsidRPr="00884452" w:rsidRDefault="003656EE" w:rsidP="003656EE">
            <w:pPr>
              <w:ind w:firstLine="709"/>
              <w:jc w:val="both"/>
              <w:rPr>
                <w:sz w:val="23"/>
                <w:szCs w:val="23"/>
              </w:rPr>
            </w:pPr>
            <w:r w:rsidRPr="00884452">
              <w:rPr>
                <w:b/>
                <w:sz w:val="23"/>
                <w:szCs w:val="23"/>
              </w:rPr>
              <w:t xml:space="preserve">- </w:t>
            </w:r>
            <w:r w:rsidRPr="00884452">
              <w:rPr>
                <w:sz w:val="23"/>
                <w:szCs w:val="23"/>
              </w:rPr>
              <w:t>В случае если по окончании срока подачи заявок на участие в запросе предложений, установленного документацией о проведении запроса предложений, не подано ни одной заявки, запрос предложений признается несостоявшимся.</w:t>
            </w:r>
          </w:p>
          <w:p w:rsidR="003656EE" w:rsidRPr="00884452" w:rsidRDefault="003656EE" w:rsidP="003656EE">
            <w:pPr>
              <w:ind w:firstLine="709"/>
              <w:jc w:val="both"/>
              <w:rPr>
                <w:b/>
                <w:sz w:val="23"/>
                <w:szCs w:val="23"/>
              </w:rPr>
            </w:pPr>
            <w:r w:rsidRPr="00884452">
              <w:rPr>
                <w:sz w:val="23"/>
                <w:szCs w:val="23"/>
              </w:rPr>
              <w:t>- В случае если по окончании срока подачи заявок на участие в запросе предложений подана только одна заявка, Заказчик вправе признать запрос предложений несостоявшимся или признать победителем участника, подавшего единственную заявку, если такая заявка была допущена к оценке.</w:t>
            </w:r>
          </w:p>
          <w:p w:rsidR="003656EE" w:rsidRPr="00884452" w:rsidRDefault="003656EE" w:rsidP="003656EE">
            <w:pPr>
              <w:ind w:firstLine="540"/>
              <w:jc w:val="both"/>
              <w:rPr>
                <w:sz w:val="23"/>
                <w:szCs w:val="23"/>
              </w:rPr>
            </w:pPr>
            <w:r w:rsidRPr="00884452">
              <w:rPr>
                <w:b/>
                <w:sz w:val="23"/>
                <w:szCs w:val="23"/>
              </w:rPr>
              <w:t xml:space="preserve">- </w:t>
            </w:r>
            <w:r w:rsidRPr="00884452">
              <w:rPr>
                <w:sz w:val="23"/>
                <w:szCs w:val="23"/>
              </w:rPr>
              <w:t xml:space="preserve">Результаты рассмотрения и оценки заявок на участие в запросе предложений оформляются протоколом. Заказчик в течение пяти рабочих дней со дня подписания указанного протокола передает победителю в проведении запроса предложений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и цены, предложенной победителем запроса предложений в заявке на участие в запросе </w:t>
            </w:r>
            <w:r w:rsidRPr="00884452">
              <w:rPr>
                <w:sz w:val="23"/>
                <w:szCs w:val="23"/>
              </w:rPr>
              <w:lastRenderedPageBreak/>
              <w:t>предложений.</w:t>
            </w:r>
          </w:p>
          <w:p w:rsidR="003656EE" w:rsidRPr="00884452" w:rsidRDefault="003656EE" w:rsidP="003656EE">
            <w:pPr>
              <w:ind w:firstLine="540"/>
              <w:jc w:val="both"/>
              <w:rPr>
                <w:sz w:val="23"/>
                <w:szCs w:val="23"/>
              </w:rPr>
            </w:pPr>
            <w:r w:rsidRPr="00884452">
              <w:rPr>
                <w:sz w:val="23"/>
                <w:szCs w:val="23"/>
              </w:rPr>
              <w:t xml:space="preserve">- В </w:t>
            </w:r>
            <w:r w:rsidRPr="00884452">
              <w:rPr>
                <w:b/>
                <w:sz w:val="23"/>
                <w:szCs w:val="23"/>
              </w:rPr>
              <w:t>течение 10 (десяти) рабочих дней</w:t>
            </w:r>
            <w:r w:rsidRPr="00884452">
              <w:rPr>
                <w:sz w:val="23"/>
                <w:szCs w:val="23"/>
              </w:rPr>
              <w:t xml:space="preserve">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3656EE" w:rsidRPr="00884452" w:rsidRDefault="003656EE" w:rsidP="003656EE">
            <w:pPr>
              <w:ind w:firstLine="540"/>
              <w:jc w:val="both"/>
              <w:rPr>
                <w:iCs/>
                <w:sz w:val="23"/>
                <w:szCs w:val="23"/>
              </w:rPr>
            </w:pPr>
            <w:r w:rsidRPr="00884452">
              <w:rPr>
                <w:sz w:val="23"/>
                <w:szCs w:val="23"/>
              </w:rPr>
              <w:t>- В случае если победитель в проведении запроса предложений в срок, указанный в настоящей документации о проведении запроса предложений, не представил заказчику подписанный договор, такой победитель признается уклонившемся от заключения договора, что дает право внести уклонившегося победителя в Реестр недобросовестных поставщиков.</w:t>
            </w:r>
          </w:p>
          <w:p w:rsidR="003656EE" w:rsidRPr="00884452" w:rsidRDefault="003656EE" w:rsidP="003656EE">
            <w:pPr>
              <w:ind w:firstLine="540"/>
              <w:jc w:val="both"/>
              <w:rPr>
                <w:sz w:val="23"/>
                <w:szCs w:val="23"/>
              </w:rPr>
            </w:pPr>
            <w:r w:rsidRPr="00884452">
              <w:rPr>
                <w:iCs/>
                <w:sz w:val="23"/>
                <w:szCs w:val="23"/>
              </w:rPr>
              <w:t>- Не предоставление либо предоставление не в полном объеме участником закупки какого-либо из требуемых заказчиком документов, не соответствие требованиям данной документации, в том числе и к оформлению заявки на участие влечет за собой отклонение заявки такого участника. Отклоненная заявка не допускается к дальнейшему рассмотрению и оценке и не может быть основанием для подписания договора по результатам закупки.</w:t>
            </w:r>
          </w:p>
        </w:tc>
      </w:tr>
    </w:tbl>
    <w:p w:rsidR="00AD6A12" w:rsidRPr="00884452" w:rsidRDefault="00AD6A12" w:rsidP="00876DCC">
      <w:pPr>
        <w:jc w:val="both"/>
        <w:rPr>
          <w:b/>
          <w:sz w:val="16"/>
          <w:szCs w:val="16"/>
        </w:rPr>
      </w:pPr>
    </w:p>
    <w:p w:rsidR="00876DCC" w:rsidRPr="00217F5A" w:rsidRDefault="00877EFE" w:rsidP="00876DCC">
      <w:pPr>
        <w:pStyle w:val="a7"/>
        <w:ind w:firstLine="284"/>
        <w:jc w:val="center"/>
        <w:rPr>
          <w:rFonts w:ascii="Times New Roman" w:hAnsi="Times New Roman"/>
          <w:b/>
          <w:sz w:val="23"/>
          <w:szCs w:val="23"/>
          <w:lang w:val="en-US"/>
        </w:rPr>
      </w:pPr>
      <w:r w:rsidRPr="00217F5A">
        <w:rPr>
          <w:rFonts w:ascii="Times New Roman" w:hAnsi="Times New Roman"/>
          <w:b/>
          <w:sz w:val="23"/>
          <w:szCs w:val="23"/>
        </w:rPr>
        <w:t>Техническое задание</w:t>
      </w:r>
    </w:p>
    <w:p w:rsidR="00876DCC" w:rsidRPr="00884452" w:rsidRDefault="00876DCC" w:rsidP="00876DCC">
      <w:pPr>
        <w:jc w:val="both"/>
        <w:rPr>
          <w:b/>
          <w:sz w:val="16"/>
          <w:szCs w:val="16"/>
        </w:rPr>
      </w:pPr>
    </w:p>
    <w:p w:rsidR="00876DCC" w:rsidRPr="00217F5A" w:rsidRDefault="00876DCC" w:rsidP="00876DCC">
      <w:pPr>
        <w:numPr>
          <w:ilvl w:val="0"/>
          <w:numId w:val="9"/>
        </w:numPr>
        <w:jc w:val="both"/>
        <w:rPr>
          <w:sz w:val="23"/>
          <w:szCs w:val="23"/>
        </w:rPr>
      </w:pPr>
      <w:r w:rsidRPr="00217F5A">
        <w:rPr>
          <w:sz w:val="23"/>
          <w:szCs w:val="23"/>
        </w:rPr>
        <w:t xml:space="preserve">Товар должен быть новым, не допускается поставка выставочных образцов, а так </w:t>
      </w:r>
      <w:r w:rsidR="00151F16" w:rsidRPr="00217F5A">
        <w:rPr>
          <w:sz w:val="23"/>
          <w:szCs w:val="23"/>
        </w:rPr>
        <w:t>же товара</w:t>
      </w:r>
      <w:r w:rsidRPr="00217F5A">
        <w:rPr>
          <w:sz w:val="23"/>
          <w:szCs w:val="23"/>
        </w:rPr>
        <w:t>, собранного из восстановленных узлов и агрегатов.</w:t>
      </w:r>
    </w:p>
    <w:p w:rsidR="00876DCC" w:rsidRPr="00217F5A" w:rsidRDefault="00876DCC" w:rsidP="00876DCC">
      <w:pPr>
        <w:numPr>
          <w:ilvl w:val="0"/>
          <w:numId w:val="9"/>
        </w:numPr>
        <w:jc w:val="both"/>
        <w:rPr>
          <w:sz w:val="23"/>
          <w:szCs w:val="23"/>
        </w:rPr>
      </w:pPr>
      <w:r w:rsidRPr="00217F5A">
        <w:rPr>
          <w:sz w:val="23"/>
          <w:szCs w:val="23"/>
        </w:rPr>
        <w:t>Товар должен быть поставлен комплектно и обеспечивать конструктивную и функциональную совместимость.</w:t>
      </w:r>
    </w:p>
    <w:p w:rsidR="00876DCC" w:rsidRPr="00217F5A" w:rsidRDefault="00876DCC" w:rsidP="00876DCC">
      <w:pPr>
        <w:numPr>
          <w:ilvl w:val="0"/>
          <w:numId w:val="9"/>
        </w:numPr>
        <w:jc w:val="both"/>
        <w:rPr>
          <w:sz w:val="23"/>
          <w:szCs w:val="23"/>
        </w:rPr>
      </w:pPr>
      <w:r w:rsidRPr="00217F5A">
        <w:rPr>
          <w:sz w:val="23"/>
          <w:szCs w:val="23"/>
        </w:rPr>
        <w:t>Поставщик обязуется обеспечивать квалифицированную сервисную поддержку поставляемого товара в течение 12 месяцев с момента поставки.</w:t>
      </w:r>
    </w:p>
    <w:p w:rsidR="00876DCC" w:rsidRPr="00217F5A" w:rsidRDefault="00876DCC" w:rsidP="00876DCC">
      <w:pPr>
        <w:numPr>
          <w:ilvl w:val="0"/>
          <w:numId w:val="9"/>
        </w:numPr>
        <w:jc w:val="both"/>
        <w:rPr>
          <w:sz w:val="23"/>
          <w:szCs w:val="23"/>
        </w:rPr>
      </w:pPr>
      <w:r w:rsidRPr="00217F5A">
        <w:rPr>
          <w:sz w:val="23"/>
          <w:szCs w:val="23"/>
        </w:rPr>
        <w:t>Гарантийный срок на товар указывается в гарантийном талоне и/или спецификации и должен составлять не менее срока, указанного производителем.</w:t>
      </w:r>
    </w:p>
    <w:p w:rsidR="00C74511" w:rsidRDefault="00876DCC" w:rsidP="00876DCC">
      <w:pPr>
        <w:numPr>
          <w:ilvl w:val="0"/>
          <w:numId w:val="9"/>
        </w:numPr>
        <w:jc w:val="both"/>
        <w:rPr>
          <w:sz w:val="23"/>
          <w:szCs w:val="23"/>
        </w:rPr>
      </w:pPr>
      <w:r w:rsidRPr="00217F5A">
        <w:rPr>
          <w:sz w:val="23"/>
          <w:szCs w:val="23"/>
        </w:rPr>
        <w:t xml:space="preserve">Поставщик обязуется обеспечить гарантийное обслуживание поставляемого товара в соответствии с </w:t>
      </w:r>
      <w:r w:rsidR="00151F16" w:rsidRPr="00217F5A">
        <w:rPr>
          <w:sz w:val="23"/>
          <w:szCs w:val="23"/>
        </w:rPr>
        <w:t>гарантийными обязательствами</w:t>
      </w:r>
      <w:r w:rsidRPr="00217F5A">
        <w:rPr>
          <w:sz w:val="23"/>
          <w:szCs w:val="23"/>
        </w:rPr>
        <w:t xml:space="preserve">, указанными в паспорте на товар. </w:t>
      </w:r>
    </w:p>
    <w:p w:rsidR="00876DCC" w:rsidRDefault="00C74511" w:rsidP="00C74511">
      <w:pPr>
        <w:numPr>
          <w:ilvl w:val="0"/>
          <w:numId w:val="9"/>
        </w:numPr>
        <w:jc w:val="both"/>
        <w:rPr>
          <w:sz w:val="23"/>
          <w:szCs w:val="23"/>
        </w:rPr>
      </w:pPr>
      <w:r w:rsidRPr="00C74511">
        <w:rPr>
          <w:sz w:val="23"/>
          <w:szCs w:val="23"/>
        </w:rPr>
        <w:t>В случае возникновения гарантийного случая поставщик обязан обеспечить доставку неисправного устройства на сервисный центр за свой счет.</w:t>
      </w:r>
      <w:r w:rsidR="00876DCC" w:rsidRPr="00217F5A">
        <w:rPr>
          <w:sz w:val="23"/>
          <w:szCs w:val="23"/>
        </w:rPr>
        <w:t xml:space="preserve"> </w:t>
      </w:r>
    </w:p>
    <w:p w:rsidR="00254B7C" w:rsidRPr="00217F5A" w:rsidRDefault="00254B7C" w:rsidP="00C74511">
      <w:pPr>
        <w:numPr>
          <w:ilvl w:val="0"/>
          <w:numId w:val="9"/>
        </w:numPr>
        <w:jc w:val="both"/>
        <w:rPr>
          <w:sz w:val="23"/>
          <w:szCs w:val="23"/>
        </w:rPr>
      </w:pPr>
      <w:r w:rsidRPr="00884452">
        <w:rPr>
          <w:b/>
          <w:color w:val="000000"/>
          <w:sz w:val="22"/>
          <w:szCs w:val="22"/>
        </w:rPr>
        <w:t>Товар должен соответствовать требованиям: ТР ТС 004/ 2011 «О безопасности низковольтного оборудования», ТР ТС 020/ 2011 «Электромагнитная совместимость технических средств»</w:t>
      </w:r>
    </w:p>
    <w:p w:rsidR="00876DCC" w:rsidRDefault="00876DCC" w:rsidP="00876DCC">
      <w:pPr>
        <w:ind w:left="720"/>
        <w:jc w:val="both"/>
        <w:rPr>
          <w:sz w:val="16"/>
          <w:szCs w:val="16"/>
        </w:rPr>
      </w:pPr>
    </w:p>
    <w:tbl>
      <w:tblPr>
        <w:tblW w:w="0" w:type="auto"/>
        <w:tblInd w:w="-289" w:type="dxa"/>
        <w:tblLayout w:type="fixed"/>
        <w:tblLook w:val="0000" w:firstRow="0" w:lastRow="0" w:firstColumn="0" w:lastColumn="0" w:noHBand="0" w:noVBand="0"/>
      </w:tblPr>
      <w:tblGrid>
        <w:gridCol w:w="710"/>
        <w:gridCol w:w="1701"/>
        <w:gridCol w:w="4483"/>
        <w:gridCol w:w="571"/>
        <w:gridCol w:w="533"/>
        <w:gridCol w:w="2155"/>
        <w:gridCol w:w="759"/>
      </w:tblGrid>
      <w:tr w:rsidR="005D5432" w:rsidTr="005D5432">
        <w:tc>
          <w:tcPr>
            <w:tcW w:w="710" w:type="dxa"/>
            <w:tcBorders>
              <w:top w:val="single" w:sz="4" w:space="0" w:color="000000"/>
              <w:left w:val="single" w:sz="4" w:space="0" w:color="000000"/>
              <w:bottom w:val="single" w:sz="4" w:space="0" w:color="000000"/>
            </w:tcBorders>
            <w:shd w:val="clear" w:color="auto" w:fill="auto"/>
            <w:vAlign w:val="center"/>
          </w:tcPr>
          <w:p w:rsidR="005D5432" w:rsidRDefault="005D5432" w:rsidP="00A73355">
            <w:pPr>
              <w:jc w:val="center"/>
            </w:pPr>
            <w:r>
              <w:rPr>
                <w:b/>
                <w:sz w:val="20"/>
                <w:szCs w:val="20"/>
                <w:shd w:val="clear" w:color="auto" w:fill="FFFFFF"/>
              </w:rPr>
              <w:t>№ п\п</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b/>
                <w:sz w:val="20"/>
                <w:szCs w:val="20"/>
                <w:shd w:val="clear" w:color="auto" w:fill="FFFFFF"/>
              </w:rPr>
              <w:t xml:space="preserve">Наименование товара </w:t>
            </w:r>
          </w:p>
        </w:tc>
        <w:tc>
          <w:tcPr>
            <w:tcW w:w="4483" w:type="dxa"/>
            <w:tcBorders>
              <w:top w:val="single" w:sz="4" w:space="0" w:color="000000"/>
              <w:left w:val="single" w:sz="4" w:space="0" w:color="000000"/>
              <w:bottom w:val="single" w:sz="4" w:space="0" w:color="000000"/>
            </w:tcBorders>
            <w:shd w:val="clear" w:color="auto" w:fill="auto"/>
            <w:vAlign w:val="center"/>
          </w:tcPr>
          <w:p w:rsidR="005D5432" w:rsidRDefault="005D5432" w:rsidP="00A73355">
            <w:pPr>
              <w:jc w:val="center"/>
            </w:pPr>
            <w:r>
              <w:rPr>
                <w:b/>
                <w:sz w:val="20"/>
                <w:szCs w:val="20"/>
                <w:shd w:val="clear" w:color="auto" w:fill="FFFFFF"/>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571" w:type="dxa"/>
            <w:tcBorders>
              <w:top w:val="single" w:sz="4" w:space="0" w:color="000000"/>
              <w:left w:val="single" w:sz="4" w:space="0" w:color="000000"/>
              <w:bottom w:val="single" w:sz="4" w:space="0" w:color="000000"/>
            </w:tcBorders>
            <w:shd w:val="clear" w:color="auto" w:fill="auto"/>
            <w:vAlign w:val="center"/>
          </w:tcPr>
          <w:p w:rsidR="005D5432" w:rsidRDefault="005D5432" w:rsidP="00A73355">
            <w:pPr>
              <w:jc w:val="center"/>
            </w:pPr>
            <w:r>
              <w:rPr>
                <w:b/>
                <w:sz w:val="20"/>
                <w:szCs w:val="20"/>
                <w:shd w:val="clear" w:color="auto" w:fill="FFFFFF"/>
              </w:rPr>
              <w:t>Ед. изм.</w:t>
            </w:r>
          </w:p>
        </w:tc>
        <w:tc>
          <w:tcPr>
            <w:tcW w:w="533" w:type="dxa"/>
            <w:tcBorders>
              <w:top w:val="single" w:sz="4" w:space="0" w:color="000000"/>
              <w:left w:val="single" w:sz="4" w:space="0" w:color="000000"/>
              <w:bottom w:val="single" w:sz="4" w:space="0" w:color="000000"/>
            </w:tcBorders>
            <w:shd w:val="clear" w:color="auto" w:fill="auto"/>
            <w:vAlign w:val="center"/>
          </w:tcPr>
          <w:p w:rsidR="005D5432" w:rsidRDefault="005D5432" w:rsidP="00A73355">
            <w:pPr>
              <w:jc w:val="center"/>
            </w:pPr>
            <w:r>
              <w:rPr>
                <w:b/>
                <w:sz w:val="20"/>
                <w:szCs w:val="20"/>
                <w:shd w:val="clear" w:color="auto" w:fill="FFFFFF"/>
              </w:rPr>
              <w:t>Кол-во</w:t>
            </w:r>
          </w:p>
        </w:tc>
        <w:tc>
          <w:tcPr>
            <w:tcW w:w="2155" w:type="dxa"/>
            <w:tcBorders>
              <w:top w:val="single" w:sz="4" w:space="0" w:color="000000"/>
              <w:left w:val="single" w:sz="4" w:space="0" w:color="000000"/>
              <w:bottom w:val="single" w:sz="4" w:space="0" w:color="000000"/>
            </w:tcBorders>
            <w:shd w:val="clear" w:color="auto" w:fill="auto"/>
            <w:vAlign w:val="center"/>
          </w:tcPr>
          <w:p w:rsidR="005D5432" w:rsidRDefault="005D5432" w:rsidP="00A73355">
            <w:pPr>
              <w:jc w:val="center"/>
            </w:pPr>
            <w:r>
              <w:rPr>
                <w:sz w:val="20"/>
                <w:szCs w:val="20"/>
              </w:rPr>
              <w:t>Доставка</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432" w:rsidRDefault="005D5432" w:rsidP="00A73355">
            <w:pPr>
              <w:jc w:val="center"/>
            </w:pPr>
            <w:r>
              <w:rPr>
                <w:sz w:val="20"/>
                <w:szCs w:val="20"/>
              </w:rPr>
              <w:t>Кол-во</w:t>
            </w:r>
          </w:p>
        </w:tc>
      </w:tr>
      <w:tr w:rsidR="005D5432" w:rsidTr="005D5432">
        <w:trPr>
          <w:cantSplit/>
          <w:trHeight w:val="825"/>
        </w:trPr>
        <w:tc>
          <w:tcPr>
            <w:tcW w:w="710" w:type="dxa"/>
            <w:vMerge w:val="restart"/>
            <w:tcBorders>
              <w:top w:val="single" w:sz="4" w:space="0" w:color="000000"/>
              <w:left w:val="single" w:sz="4" w:space="0" w:color="000000"/>
            </w:tcBorders>
            <w:shd w:val="clear" w:color="auto" w:fill="auto"/>
          </w:tcPr>
          <w:p w:rsidR="005D5432" w:rsidRDefault="005D5432" w:rsidP="00A73355">
            <w:pPr>
              <w:snapToGrid w:val="0"/>
              <w:ind w:left="88" w:hanging="88"/>
              <w:jc w:val="center"/>
              <w:rPr>
                <w:sz w:val="20"/>
                <w:szCs w:val="20"/>
                <w:highlight w:val="yellow"/>
              </w:rPr>
            </w:pPr>
            <w:r>
              <w:rPr>
                <w:sz w:val="20"/>
                <w:szCs w:val="20"/>
              </w:rPr>
              <w:t>1</w:t>
            </w:r>
          </w:p>
          <w:p w:rsidR="005D5432" w:rsidRDefault="005D5432" w:rsidP="00A73355">
            <w:pPr>
              <w:rPr>
                <w:sz w:val="20"/>
                <w:szCs w:val="20"/>
                <w:highlight w:val="yellow"/>
              </w:rPr>
            </w:pPr>
          </w:p>
          <w:p w:rsidR="005D5432" w:rsidRDefault="005D5432" w:rsidP="00A73355"/>
        </w:tc>
        <w:tc>
          <w:tcPr>
            <w:tcW w:w="1701" w:type="dxa"/>
            <w:vMerge w:val="restart"/>
            <w:tcBorders>
              <w:top w:val="single" w:sz="4" w:space="0" w:color="000000"/>
              <w:left w:val="single" w:sz="4" w:space="0" w:color="000000"/>
            </w:tcBorders>
            <w:shd w:val="clear" w:color="auto" w:fill="auto"/>
          </w:tcPr>
          <w:p w:rsidR="005D5432" w:rsidRPr="005D5432" w:rsidRDefault="005D5432" w:rsidP="00A73355">
            <w:pPr>
              <w:rPr>
                <w:lang w:val="en-US"/>
              </w:rPr>
            </w:pPr>
            <w:r>
              <w:rPr>
                <w:sz w:val="20"/>
                <w:szCs w:val="20"/>
                <w:shd w:val="clear" w:color="auto" w:fill="FFFFFF"/>
              </w:rPr>
              <w:t>ИБП</w:t>
            </w:r>
            <w:r>
              <w:rPr>
                <w:sz w:val="20"/>
                <w:szCs w:val="20"/>
                <w:shd w:val="clear" w:color="auto" w:fill="FFFFFF"/>
                <w:lang w:val="en-US"/>
              </w:rPr>
              <w:t xml:space="preserve"> APC </w:t>
            </w:r>
            <w:proofErr w:type="spellStart"/>
            <w:r>
              <w:rPr>
                <w:sz w:val="20"/>
                <w:szCs w:val="20"/>
                <w:shd w:val="clear" w:color="auto" w:fill="FFFFFF"/>
                <w:lang w:val="en-US"/>
              </w:rPr>
              <w:t>Back-UPS</w:t>
            </w:r>
            <w:proofErr w:type="spellEnd"/>
            <w:r>
              <w:rPr>
                <w:sz w:val="20"/>
                <w:szCs w:val="20"/>
                <w:shd w:val="clear" w:color="auto" w:fill="FFFFFF"/>
                <w:lang w:val="en-US"/>
              </w:rPr>
              <w:t xml:space="preserve"> 650VA [RS] BX650CI-RS</w:t>
            </w:r>
            <w:r w:rsidRPr="004368A7">
              <w:rPr>
                <w:sz w:val="20"/>
                <w:szCs w:val="20"/>
                <w:shd w:val="clear" w:color="auto" w:fill="FFFFFF"/>
                <w:lang w:val="en-US"/>
              </w:rPr>
              <w:tab/>
            </w:r>
            <w:r w:rsidRPr="004368A7">
              <w:rPr>
                <w:sz w:val="20"/>
                <w:szCs w:val="20"/>
                <w:shd w:val="clear" w:color="auto" w:fill="FFFFFF"/>
                <w:lang w:val="en-US"/>
              </w:rPr>
              <w:tab/>
            </w:r>
          </w:p>
        </w:tc>
        <w:tc>
          <w:tcPr>
            <w:tcW w:w="4483" w:type="dxa"/>
            <w:vMerge w:val="restart"/>
            <w:tcBorders>
              <w:top w:val="single" w:sz="4" w:space="0" w:color="000000"/>
              <w:left w:val="single" w:sz="4" w:space="0" w:color="000000"/>
            </w:tcBorders>
            <w:shd w:val="clear" w:color="auto" w:fill="auto"/>
          </w:tcPr>
          <w:p w:rsidR="005D5432" w:rsidRDefault="005D5432" w:rsidP="00A73355">
            <w:pPr>
              <w:rPr>
                <w:sz w:val="20"/>
                <w:szCs w:val="20"/>
                <w:shd w:val="clear" w:color="auto" w:fill="FFFFFF"/>
              </w:rPr>
            </w:pPr>
            <w:r>
              <w:rPr>
                <w:sz w:val="20"/>
                <w:szCs w:val="20"/>
                <w:shd w:val="clear" w:color="auto" w:fill="FFFFFF"/>
              </w:rPr>
              <w:t xml:space="preserve">Выходная мощность — не менее 650 ВА / 390 Вт </w:t>
            </w:r>
          </w:p>
          <w:p w:rsidR="005D5432" w:rsidRDefault="005D5432" w:rsidP="00A73355">
            <w:pPr>
              <w:rPr>
                <w:sz w:val="20"/>
                <w:szCs w:val="20"/>
                <w:shd w:val="clear" w:color="auto" w:fill="FFFFFF"/>
              </w:rPr>
            </w:pPr>
            <w:r>
              <w:rPr>
                <w:sz w:val="20"/>
                <w:szCs w:val="20"/>
                <w:shd w:val="clear" w:color="auto" w:fill="FFFFFF"/>
              </w:rPr>
              <w:t>Количество выходных разъемов питания — не менее 3 (из них с питанием от батарей — не менее 3) .Тип выходных разъемов питания -  CEE 7 (</w:t>
            </w:r>
            <w:proofErr w:type="spellStart"/>
            <w:r>
              <w:rPr>
                <w:sz w:val="20"/>
                <w:szCs w:val="20"/>
                <w:shd w:val="clear" w:color="auto" w:fill="FFFFFF"/>
              </w:rPr>
              <w:t>евророзетка</w:t>
            </w:r>
            <w:proofErr w:type="spellEnd"/>
            <w:r>
              <w:rPr>
                <w:sz w:val="20"/>
                <w:szCs w:val="20"/>
                <w:shd w:val="clear" w:color="auto" w:fill="FFFFFF"/>
              </w:rPr>
              <w:t xml:space="preserve">) </w:t>
            </w:r>
          </w:p>
          <w:p w:rsidR="005D5432" w:rsidRDefault="005D5432" w:rsidP="00A73355">
            <w:pPr>
              <w:rPr>
                <w:sz w:val="20"/>
                <w:szCs w:val="20"/>
                <w:shd w:val="clear" w:color="auto" w:fill="FFFFFF"/>
              </w:rPr>
            </w:pPr>
            <w:r>
              <w:rPr>
                <w:sz w:val="20"/>
                <w:szCs w:val="20"/>
                <w:shd w:val="clear" w:color="auto" w:fill="FFFFFF"/>
              </w:rPr>
              <w:t xml:space="preserve">Время зарядки — не менее 8 час </w:t>
            </w:r>
          </w:p>
          <w:p w:rsidR="005D5432" w:rsidRDefault="005D5432" w:rsidP="00A73355">
            <w:pPr>
              <w:rPr>
                <w:sz w:val="20"/>
                <w:szCs w:val="20"/>
                <w:shd w:val="clear" w:color="auto" w:fill="FFFFFF"/>
              </w:rPr>
            </w:pPr>
            <w:r>
              <w:rPr>
                <w:sz w:val="20"/>
                <w:szCs w:val="20"/>
                <w:shd w:val="clear" w:color="auto" w:fill="FFFFFF"/>
              </w:rPr>
              <w:t>Возможность замены батарей - наличие</w:t>
            </w:r>
          </w:p>
          <w:p w:rsidR="005D5432" w:rsidRDefault="005D5432" w:rsidP="00A73355">
            <w:pPr>
              <w:rPr>
                <w:sz w:val="20"/>
                <w:szCs w:val="20"/>
                <w:shd w:val="clear" w:color="auto" w:fill="FFFFFF"/>
              </w:rPr>
            </w:pPr>
            <w:r>
              <w:rPr>
                <w:sz w:val="20"/>
                <w:szCs w:val="20"/>
                <w:shd w:val="clear" w:color="auto" w:fill="FFFFFF"/>
              </w:rPr>
              <w:t>Защита от перегрузки - наличие</w:t>
            </w:r>
          </w:p>
          <w:p w:rsidR="005D5432" w:rsidRDefault="005D5432" w:rsidP="00A73355">
            <w:pPr>
              <w:rPr>
                <w:sz w:val="20"/>
                <w:szCs w:val="20"/>
                <w:shd w:val="clear" w:color="auto" w:fill="FFFFFF"/>
              </w:rPr>
            </w:pPr>
            <w:r>
              <w:rPr>
                <w:sz w:val="20"/>
                <w:szCs w:val="20"/>
                <w:shd w:val="clear" w:color="auto" w:fill="FFFFFF"/>
              </w:rPr>
              <w:t>Защита от высоковольтных импульсов - наличие</w:t>
            </w:r>
          </w:p>
          <w:p w:rsidR="005D5432" w:rsidRDefault="005D5432" w:rsidP="00A73355">
            <w:pPr>
              <w:rPr>
                <w:sz w:val="20"/>
                <w:szCs w:val="20"/>
                <w:shd w:val="clear" w:color="auto" w:fill="FFFFFF"/>
              </w:rPr>
            </w:pPr>
            <w:r>
              <w:rPr>
                <w:sz w:val="20"/>
                <w:szCs w:val="20"/>
                <w:shd w:val="clear" w:color="auto" w:fill="FFFFFF"/>
              </w:rPr>
              <w:t>Фильтрация помех - наличие</w:t>
            </w:r>
          </w:p>
          <w:p w:rsidR="005D5432" w:rsidRDefault="005D5432" w:rsidP="00A73355">
            <w:pPr>
              <w:rPr>
                <w:sz w:val="20"/>
                <w:szCs w:val="20"/>
                <w:shd w:val="clear" w:color="auto" w:fill="FFFFFF"/>
              </w:rPr>
            </w:pPr>
            <w:r>
              <w:rPr>
                <w:sz w:val="20"/>
                <w:szCs w:val="20"/>
                <w:shd w:val="clear" w:color="auto" w:fill="FFFFFF"/>
              </w:rPr>
              <w:t>Защита от короткого замыкания - наличие</w:t>
            </w:r>
          </w:p>
          <w:p w:rsidR="005D5432" w:rsidRDefault="005D5432" w:rsidP="00A73355">
            <w:pPr>
              <w:rPr>
                <w:sz w:val="20"/>
                <w:szCs w:val="20"/>
                <w:shd w:val="clear" w:color="auto" w:fill="FFFFFF"/>
              </w:rPr>
            </w:pPr>
            <w:r>
              <w:rPr>
                <w:sz w:val="20"/>
                <w:szCs w:val="20"/>
                <w:shd w:val="clear" w:color="auto" w:fill="FFFFFF"/>
              </w:rPr>
              <w:t xml:space="preserve">Тип предохранителя -  автоматический </w:t>
            </w:r>
          </w:p>
          <w:p w:rsidR="005D5432" w:rsidRDefault="005D5432" w:rsidP="00A73355">
            <w:r>
              <w:rPr>
                <w:sz w:val="20"/>
                <w:szCs w:val="20"/>
                <w:shd w:val="clear" w:color="auto" w:fill="FFFFFF"/>
              </w:rPr>
              <w:t>Гарантия не менее 12 месяцев</w:t>
            </w:r>
            <w:r>
              <w:rPr>
                <w:sz w:val="20"/>
                <w:szCs w:val="20"/>
                <w:shd w:val="clear" w:color="auto" w:fill="FFFFFF"/>
              </w:rPr>
              <w:tab/>
            </w:r>
          </w:p>
          <w:p w:rsidR="005D5432" w:rsidRDefault="005D5432" w:rsidP="00A73355"/>
        </w:tc>
        <w:tc>
          <w:tcPr>
            <w:tcW w:w="571" w:type="dxa"/>
            <w:vMerge w:val="restart"/>
            <w:tcBorders>
              <w:top w:val="single" w:sz="4" w:space="0" w:color="000000"/>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top w:val="single" w:sz="4" w:space="0" w:color="000000"/>
              <w:left w:val="single" w:sz="4" w:space="0" w:color="000000"/>
            </w:tcBorders>
            <w:shd w:val="clear" w:color="auto" w:fill="auto"/>
          </w:tcPr>
          <w:p w:rsidR="005D5432" w:rsidRDefault="005D5432" w:rsidP="00A73355">
            <w:pPr>
              <w:jc w:val="center"/>
            </w:pPr>
            <w:r>
              <w:rPr>
                <w:sz w:val="20"/>
                <w:szCs w:val="20"/>
                <w:shd w:val="clear" w:color="auto" w:fill="FFFFFF"/>
              </w:rPr>
              <w:t>10</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pPr>
            <w:r>
              <w:rPr>
                <w:sz w:val="20"/>
                <w:szCs w:val="20"/>
                <w:shd w:val="clear" w:color="auto" w:fill="FFFFFF"/>
              </w:rPr>
              <w:t xml:space="preserve">г. Симферополь, </w:t>
            </w:r>
            <w:proofErr w:type="spellStart"/>
            <w:r>
              <w:rPr>
                <w:sz w:val="20"/>
                <w:szCs w:val="20"/>
                <w:shd w:val="clear" w:color="auto" w:fill="FFFFFF"/>
              </w:rPr>
              <w:t>ул</w:t>
            </w:r>
            <w:proofErr w:type="spellEnd"/>
            <w:r>
              <w:rPr>
                <w:sz w:val="20"/>
                <w:szCs w:val="20"/>
                <w:shd w:val="clear" w:color="auto" w:fill="FFFFFF"/>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rPr>
              <w:t>4</w:t>
            </w:r>
          </w:p>
        </w:tc>
      </w:tr>
      <w:tr w:rsidR="005D5432" w:rsidTr="005D5432">
        <w:trPr>
          <w:cantSplit/>
          <w:trHeight w:val="1121"/>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 xml:space="preserve">Ялта, ул.Большевитская,29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shd w:val="clear" w:color="auto" w:fill="FFFFFF"/>
              </w:rPr>
              <w:t>2</w:t>
            </w:r>
          </w:p>
        </w:tc>
      </w:tr>
      <w:tr w:rsidR="005D5432" w:rsidTr="005D5432">
        <w:trPr>
          <w:cantSplit/>
          <w:trHeight w:val="984"/>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tcBorders>
            <w:shd w:val="clear" w:color="auto" w:fill="auto"/>
          </w:tcPr>
          <w:p w:rsidR="005D5432" w:rsidRDefault="005D5432" w:rsidP="00A73355">
            <w:pPr>
              <w:snapToGrid w:val="0"/>
            </w:pPr>
            <w:proofErr w:type="spellStart"/>
            <w:r>
              <w:rPr>
                <w:sz w:val="20"/>
                <w:szCs w:val="20"/>
              </w:rPr>
              <w:t>г.Феодосия</w:t>
            </w:r>
            <w:proofErr w:type="spellEnd"/>
            <w:r>
              <w:rPr>
                <w:sz w:val="20"/>
                <w:szCs w:val="20"/>
              </w:rPr>
              <w:t xml:space="preserve"> Симферопольское шоссе, 56-А</w:t>
            </w:r>
          </w:p>
        </w:tc>
        <w:tc>
          <w:tcPr>
            <w:tcW w:w="759" w:type="dxa"/>
            <w:tcBorders>
              <w:top w:val="single" w:sz="4" w:space="0" w:color="000000"/>
              <w:left w:val="single" w:sz="4" w:space="0" w:color="000000"/>
              <w:right w:val="single" w:sz="4" w:space="0" w:color="000000"/>
            </w:tcBorders>
            <w:shd w:val="clear" w:color="auto" w:fill="auto"/>
          </w:tcPr>
          <w:p w:rsidR="005D5432" w:rsidRDefault="005D5432" w:rsidP="00A73355">
            <w:pPr>
              <w:snapToGrid w:val="0"/>
            </w:pPr>
            <w:r>
              <w:t>4</w:t>
            </w:r>
          </w:p>
        </w:tc>
      </w:tr>
      <w:tr w:rsidR="005D5432" w:rsidTr="005D5432">
        <w:trPr>
          <w:cantSplit/>
          <w:trHeight w:val="690"/>
        </w:trPr>
        <w:tc>
          <w:tcPr>
            <w:tcW w:w="710" w:type="dxa"/>
            <w:vMerge w:val="restart"/>
            <w:tcBorders>
              <w:top w:val="single" w:sz="4" w:space="0" w:color="000000"/>
              <w:left w:val="single" w:sz="4" w:space="0" w:color="000000"/>
            </w:tcBorders>
            <w:shd w:val="clear" w:color="auto" w:fill="auto"/>
          </w:tcPr>
          <w:p w:rsidR="005D5432" w:rsidRDefault="005D5432" w:rsidP="00A73355">
            <w:pPr>
              <w:snapToGrid w:val="0"/>
              <w:jc w:val="center"/>
            </w:pPr>
            <w:r>
              <w:rPr>
                <w:sz w:val="20"/>
                <w:szCs w:val="20"/>
              </w:rPr>
              <w:t>2</w:t>
            </w:r>
          </w:p>
        </w:tc>
        <w:tc>
          <w:tcPr>
            <w:tcW w:w="1701" w:type="dxa"/>
            <w:vMerge w:val="restart"/>
            <w:tcBorders>
              <w:top w:val="single" w:sz="4" w:space="0" w:color="000000"/>
              <w:left w:val="single" w:sz="4" w:space="0" w:color="000000"/>
            </w:tcBorders>
            <w:shd w:val="clear" w:color="auto" w:fill="auto"/>
          </w:tcPr>
          <w:p w:rsidR="005D5432" w:rsidRDefault="005D5432" w:rsidP="00A73355">
            <w:r>
              <w:rPr>
                <w:sz w:val="20"/>
                <w:szCs w:val="20"/>
              </w:rPr>
              <w:t>Монитор  21.5"</w:t>
            </w:r>
          </w:p>
        </w:tc>
        <w:tc>
          <w:tcPr>
            <w:tcW w:w="4483" w:type="dxa"/>
            <w:vMerge w:val="restart"/>
            <w:tcBorders>
              <w:top w:val="single" w:sz="4" w:space="0" w:color="000000"/>
              <w:left w:val="single" w:sz="4" w:space="0" w:color="000000"/>
            </w:tcBorders>
            <w:shd w:val="clear" w:color="auto" w:fill="auto"/>
          </w:tcPr>
          <w:p w:rsidR="005D5432" w:rsidRDefault="005D5432" w:rsidP="00A73355">
            <w:pPr>
              <w:snapToGrid w:val="0"/>
              <w:rPr>
                <w:sz w:val="20"/>
                <w:szCs w:val="20"/>
              </w:rPr>
            </w:pPr>
            <w:r>
              <w:rPr>
                <w:sz w:val="20"/>
                <w:szCs w:val="20"/>
              </w:rPr>
              <w:t xml:space="preserve">Диагональ — не менее  21.5" </w:t>
            </w:r>
          </w:p>
          <w:p w:rsidR="005D5432" w:rsidRDefault="005D5432" w:rsidP="00A73355">
            <w:pPr>
              <w:snapToGrid w:val="0"/>
              <w:rPr>
                <w:sz w:val="20"/>
                <w:szCs w:val="20"/>
              </w:rPr>
            </w:pPr>
            <w:r>
              <w:rPr>
                <w:sz w:val="20"/>
                <w:szCs w:val="20"/>
              </w:rPr>
              <w:t xml:space="preserve">Разрешение — не менее  1920x1080 (16:9)  </w:t>
            </w:r>
          </w:p>
          <w:p w:rsidR="005D5432" w:rsidRDefault="005D5432" w:rsidP="00A73355">
            <w:pPr>
              <w:snapToGrid w:val="0"/>
              <w:rPr>
                <w:sz w:val="20"/>
                <w:szCs w:val="20"/>
              </w:rPr>
            </w:pPr>
            <w:r>
              <w:rPr>
                <w:sz w:val="20"/>
                <w:szCs w:val="20"/>
              </w:rPr>
              <w:t>Яркость — не менее  250 кд/м</w:t>
            </w:r>
            <w:proofErr w:type="gramStart"/>
            <w:r>
              <w:rPr>
                <w:sz w:val="20"/>
                <w:szCs w:val="20"/>
              </w:rPr>
              <w:t>2</w:t>
            </w:r>
            <w:proofErr w:type="gramEnd"/>
            <w:r>
              <w:rPr>
                <w:sz w:val="20"/>
                <w:szCs w:val="20"/>
              </w:rPr>
              <w:t xml:space="preserve"> </w:t>
            </w:r>
          </w:p>
          <w:p w:rsidR="005D5432" w:rsidRDefault="005D5432" w:rsidP="00A73355">
            <w:pPr>
              <w:snapToGrid w:val="0"/>
              <w:rPr>
                <w:sz w:val="20"/>
                <w:szCs w:val="20"/>
              </w:rPr>
            </w:pPr>
            <w:r>
              <w:rPr>
                <w:sz w:val="20"/>
                <w:szCs w:val="20"/>
              </w:rPr>
              <w:lastRenderedPageBreak/>
              <w:t xml:space="preserve">Динамическая контрастность — не менее  100000000:1 </w:t>
            </w:r>
          </w:p>
          <w:p w:rsidR="005D5432" w:rsidRDefault="005D5432" w:rsidP="00A73355">
            <w:pPr>
              <w:snapToGrid w:val="0"/>
              <w:rPr>
                <w:sz w:val="20"/>
                <w:szCs w:val="20"/>
              </w:rPr>
            </w:pPr>
            <w:r>
              <w:rPr>
                <w:sz w:val="20"/>
                <w:szCs w:val="20"/>
              </w:rPr>
              <w:t xml:space="preserve">Время отклика — не более 5 </w:t>
            </w:r>
            <w:proofErr w:type="spellStart"/>
            <w:r>
              <w:rPr>
                <w:sz w:val="20"/>
                <w:szCs w:val="20"/>
              </w:rPr>
              <w:t>мс</w:t>
            </w:r>
            <w:proofErr w:type="spellEnd"/>
            <w:r>
              <w:rPr>
                <w:sz w:val="20"/>
                <w:szCs w:val="20"/>
              </w:rPr>
              <w:t xml:space="preserve"> </w:t>
            </w:r>
          </w:p>
          <w:p w:rsidR="005D5432" w:rsidRDefault="005D5432" w:rsidP="00A73355">
            <w:pPr>
              <w:snapToGrid w:val="0"/>
              <w:rPr>
                <w:sz w:val="20"/>
                <w:szCs w:val="20"/>
              </w:rPr>
            </w:pPr>
            <w:r>
              <w:rPr>
                <w:sz w:val="20"/>
                <w:szCs w:val="20"/>
              </w:rPr>
              <w:t>Вход  VGA (D-</w:t>
            </w:r>
            <w:proofErr w:type="spellStart"/>
            <w:r>
              <w:rPr>
                <w:sz w:val="20"/>
                <w:szCs w:val="20"/>
              </w:rPr>
              <w:t>Sub</w:t>
            </w:r>
            <w:proofErr w:type="spellEnd"/>
            <w:r>
              <w:rPr>
                <w:sz w:val="20"/>
                <w:szCs w:val="20"/>
              </w:rPr>
              <w:t>) — наличие</w:t>
            </w:r>
          </w:p>
          <w:p w:rsidR="005D5432" w:rsidRDefault="005D5432" w:rsidP="00A73355">
            <w:r>
              <w:rPr>
                <w:sz w:val="20"/>
                <w:szCs w:val="20"/>
              </w:rPr>
              <w:t>Гарантия не менее 12 месяцев</w:t>
            </w:r>
          </w:p>
        </w:tc>
        <w:tc>
          <w:tcPr>
            <w:tcW w:w="571" w:type="dxa"/>
            <w:vMerge w:val="restart"/>
            <w:tcBorders>
              <w:top w:val="single" w:sz="4" w:space="0" w:color="000000"/>
              <w:left w:val="single" w:sz="4" w:space="0" w:color="000000"/>
            </w:tcBorders>
            <w:shd w:val="clear" w:color="auto" w:fill="auto"/>
          </w:tcPr>
          <w:p w:rsidR="005D5432" w:rsidRDefault="005D5432" w:rsidP="00A73355">
            <w:pPr>
              <w:snapToGrid w:val="0"/>
              <w:jc w:val="center"/>
            </w:pPr>
            <w:proofErr w:type="spellStart"/>
            <w:proofErr w:type="gramStart"/>
            <w:r>
              <w:rPr>
                <w:sz w:val="20"/>
                <w:szCs w:val="20"/>
              </w:rPr>
              <w:lastRenderedPageBreak/>
              <w:t>шт</w:t>
            </w:r>
            <w:proofErr w:type="spellEnd"/>
            <w:proofErr w:type="gramEnd"/>
          </w:p>
        </w:tc>
        <w:tc>
          <w:tcPr>
            <w:tcW w:w="533" w:type="dxa"/>
            <w:vMerge w:val="restart"/>
            <w:tcBorders>
              <w:top w:val="single" w:sz="4" w:space="0" w:color="000000"/>
              <w:left w:val="single" w:sz="4" w:space="0" w:color="000000"/>
            </w:tcBorders>
            <w:shd w:val="clear" w:color="auto" w:fill="auto"/>
          </w:tcPr>
          <w:p w:rsidR="005D5432" w:rsidRDefault="005D5432" w:rsidP="00A73355">
            <w:pPr>
              <w:jc w:val="center"/>
            </w:pPr>
            <w:r>
              <w:rPr>
                <w:sz w:val="20"/>
                <w:szCs w:val="20"/>
              </w:rPr>
              <w:t>22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ул.Севастопольская</w:t>
            </w:r>
            <w:proofErr w:type="spellEnd"/>
            <w:r>
              <w:rPr>
                <w:sz w:val="20"/>
                <w:szCs w:val="20"/>
                <w:shd w:val="clear" w:color="auto" w:fill="FFFFFF"/>
              </w:rPr>
              <w:t xml:space="preserve">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t>7</w:t>
            </w:r>
          </w:p>
        </w:tc>
      </w:tr>
      <w:tr w:rsidR="005D5432" w:rsidTr="005D5432">
        <w:trPr>
          <w:cantSplit/>
          <w:trHeight w:val="427"/>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г.Ялта</w:t>
            </w:r>
            <w:proofErr w:type="spellEnd"/>
            <w:r>
              <w:rPr>
                <w:sz w:val="20"/>
                <w:szCs w:val="20"/>
                <w:shd w:val="clear" w:color="auto" w:fill="FFFFFF"/>
              </w:rPr>
              <w:t xml:space="preserve">, ул.Большевитская,29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lang w:val="en-US"/>
              </w:rPr>
              <w:t>2</w:t>
            </w:r>
          </w:p>
        </w:tc>
      </w:tr>
      <w:tr w:rsidR="005D5432" w:rsidRPr="004368A7" w:rsidTr="005D5432">
        <w:trPr>
          <w:cantSplit/>
          <w:trHeight w:val="519"/>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г.Джанкой</w:t>
            </w:r>
            <w:proofErr w:type="spellEnd"/>
            <w:r>
              <w:rPr>
                <w:sz w:val="20"/>
                <w:szCs w:val="20"/>
                <w:shd w:val="clear" w:color="auto" w:fill="FFFFFF"/>
              </w:rPr>
              <w:t>, ул.Калинина,34/173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Pr="004368A7" w:rsidRDefault="005D5432" w:rsidP="00A73355">
            <w:pPr>
              <w:snapToGrid w:val="0"/>
            </w:pPr>
            <w:r>
              <w:t>1</w:t>
            </w:r>
          </w:p>
        </w:tc>
      </w:tr>
      <w:tr w:rsidR="005D5432" w:rsidTr="005D5432">
        <w:trPr>
          <w:cantSplit/>
          <w:trHeight w:val="690"/>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г.Феодосия</w:t>
            </w:r>
            <w:proofErr w:type="spellEnd"/>
            <w:r>
              <w:rPr>
                <w:sz w:val="20"/>
                <w:szCs w:val="20"/>
              </w:rPr>
              <w:t xml:space="preserve"> Симферопольское шоссе, 56-А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shd w:val="clear" w:color="auto" w:fill="FFFFFF"/>
              </w:rPr>
              <w:t>4</w:t>
            </w:r>
          </w:p>
        </w:tc>
      </w:tr>
      <w:tr w:rsidR="005D5432" w:rsidTr="005D5432">
        <w:trPr>
          <w:cantSplit/>
          <w:trHeight w:val="295"/>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lang w:val="en-US"/>
              </w:rPr>
              <w:t>5</w:t>
            </w:r>
          </w:p>
        </w:tc>
      </w:tr>
      <w:tr w:rsidR="005D5432" w:rsidTr="005D5432">
        <w:trPr>
          <w:cantSplit/>
          <w:trHeight w:val="671"/>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г.Евпатория</w:t>
            </w:r>
            <w:proofErr w:type="spellEnd"/>
            <w:r>
              <w:rPr>
                <w:sz w:val="20"/>
                <w:szCs w:val="20"/>
              </w:rPr>
              <w:t>,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3</w:t>
            </w:r>
          </w:p>
        </w:tc>
      </w:tr>
      <w:tr w:rsidR="005D5432" w:rsidTr="005D5432">
        <w:trPr>
          <w:cantSplit/>
          <w:trHeight w:val="808"/>
        </w:trPr>
        <w:tc>
          <w:tcPr>
            <w:tcW w:w="710" w:type="dxa"/>
            <w:vMerge w:val="restart"/>
            <w:tcBorders>
              <w:left w:val="single" w:sz="4" w:space="0" w:color="000000"/>
            </w:tcBorders>
            <w:shd w:val="clear" w:color="auto" w:fill="auto"/>
          </w:tcPr>
          <w:p w:rsidR="005D5432" w:rsidRDefault="005D5432" w:rsidP="00A73355">
            <w:pPr>
              <w:snapToGrid w:val="0"/>
              <w:jc w:val="center"/>
            </w:pPr>
            <w:r>
              <w:rPr>
                <w:sz w:val="20"/>
                <w:szCs w:val="20"/>
                <w:lang w:val="en-US"/>
              </w:rPr>
              <w:t>3</w:t>
            </w:r>
          </w:p>
        </w:tc>
        <w:tc>
          <w:tcPr>
            <w:tcW w:w="1701" w:type="dxa"/>
            <w:vMerge w:val="restart"/>
            <w:tcBorders>
              <w:left w:val="single" w:sz="4" w:space="0" w:color="000000"/>
            </w:tcBorders>
            <w:shd w:val="clear" w:color="auto" w:fill="auto"/>
          </w:tcPr>
          <w:p w:rsidR="005D5432" w:rsidRDefault="005D5432" w:rsidP="00A73355">
            <w:r>
              <w:rPr>
                <w:sz w:val="20"/>
                <w:szCs w:val="20"/>
              </w:rPr>
              <w:t xml:space="preserve">Системный блок </w:t>
            </w:r>
            <w:proofErr w:type="spellStart"/>
            <w:r>
              <w:rPr>
                <w:sz w:val="20"/>
                <w:szCs w:val="20"/>
              </w:rPr>
              <w:t>Intel</w:t>
            </w:r>
            <w:proofErr w:type="spellEnd"/>
            <w:r>
              <w:rPr>
                <w:sz w:val="20"/>
                <w:szCs w:val="20"/>
              </w:rPr>
              <w:t xml:space="preserve"> G3900/H110/4Gb/500Gb/450W</w:t>
            </w:r>
          </w:p>
        </w:tc>
        <w:tc>
          <w:tcPr>
            <w:tcW w:w="4483" w:type="dxa"/>
            <w:vMerge w:val="restart"/>
            <w:tcBorders>
              <w:left w:val="single" w:sz="4" w:space="0" w:color="000000"/>
            </w:tcBorders>
            <w:shd w:val="clear" w:color="auto" w:fill="auto"/>
          </w:tcPr>
          <w:p w:rsidR="005D5432" w:rsidRDefault="005D5432" w:rsidP="00A73355">
            <w:pPr>
              <w:snapToGrid w:val="0"/>
              <w:rPr>
                <w:sz w:val="20"/>
                <w:szCs w:val="20"/>
              </w:rPr>
            </w:pPr>
            <w:r>
              <w:rPr>
                <w:b/>
                <w:sz w:val="20"/>
                <w:szCs w:val="20"/>
              </w:rPr>
              <w:t xml:space="preserve">Процессор </w:t>
            </w:r>
          </w:p>
          <w:p w:rsidR="005D5432" w:rsidRDefault="005D5432" w:rsidP="00A73355">
            <w:pPr>
              <w:snapToGrid w:val="0"/>
              <w:rPr>
                <w:sz w:val="20"/>
                <w:szCs w:val="20"/>
              </w:rPr>
            </w:pPr>
            <w:r>
              <w:rPr>
                <w:sz w:val="20"/>
                <w:szCs w:val="20"/>
              </w:rPr>
              <w:t xml:space="preserve">Тип разъема процессора LGA1151 </w:t>
            </w:r>
          </w:p>
          <w:p w:rsidR="005D5432" w:rsidRDefault="005D5432" w:rsidP="00A73355">
            <w:pPr>
              <w:snapToGrid w:val="0"/>
              <w:rPr>
                <w:sz w:val="20"/>
                <w:szCs w:val="20"/>
              </w:rPr>
            </w:pPr>
            <w:r>
              <w:rPr>
                <w:sz w:val="20"/>
                <w:szCs w:val="20"/>
              </w:rPr>
              <w:t xml:space="preserve">Количество ядер — не менее  2 </w:t>
            </w:r>
          </w:p>
          <w:p w:rsidR="005D5432" w:rsidRDefault="005D5432" w:rsidP="00A73355">
            <w:pPr>
              <w:snapToGrid w:val="0"/>
              <w:rPr>
                <w:sz w:val="20"/>
                <w:szCs w:val="20"/>
              </w:rPr>
            </w:pPr>
            <w:r>
              <w:rPr>
                <w:sz w:val="20"/>
                <w:szCs w:val="20"/>
              </w:rPr>
              <w:t>Тактовая частота —не менее 2700 МГц</w:t>
            </w:r>
          </w:p>
          <w:p w:rsidR="005D5432" w:rsidRDefault="005D5432" w:rsidP="00A73355">
            <w:pPr>
              <w:snapToGrid w:val="0"/>
              <w:rPr>
                <w:sz w:val="20"/>
                <w:szCs w:val="20"/>
              </w:rPr>
            </w:pPr>
            <w:r>
              <w:rPr>
                <w:sz w:val="20"/>
                <w:szCs w:val="20"/>
              </w:rPr>
              <w:t xml:space="preserve">Техпроцесс — не более 14 </w:t>
            </w:r>
            <w:proofErr w:type="spellStart"/>
            <w:r>
              <w:rPr>
                <w:sz w:val="20"/>
                <w:szCs w:val="20"/>
              </w:rPr>
              <w:t>нм</w:t>
            </w:r>
            <w:proofErr w:type="spellEnd"/>
          </w:p>
          <w:p w:rsidR="005D5432" w:rsidRDefault="005D5432" w:rsidP="00A73355">
            <w:pPr>
              <w:snapToGrid w:val="0"/>
              <w:rPr>
                <w:sz w:val="20"/>
                <w:szCs w:val="20"/>
              </w:rPr>
            </w:pPr>
            <w:r>
              <w:rPr>
                <w:sz w:val="20"/>
                <w:szCs w:val="20"/>
              </w:rPr>
              <w:t>Интегрированное графическое ядро - наличие</w:t>
            </w:r>
          </w:p>
          <w:p w:rsidR="005D5432" w:rsidRDefault="005D5432" w:rsidP="00A73355">
            <w:pPr>
              <w:snapToGrid w:val="0"/>
              <w:rPr>
                <w:b/>
                <w:sz w:val="20"/>
                <w:szCs w:val="20"/>
              </w:rPr>
            </w:pPr>
            <w:r>
              <w:rPr>
                <w:sz w:val="20"/>
                <w:szCs w:val="20"/>
              </w:rPr>
              <w:t xml:space="preserve">Объем кэша L3 — не менее 2048 Кб </w:t>
            </w:r>
          </w:p>
          <w:p w:rsidR="005D5432" w:rsidRDefault="005D5432" w:rsidP="00A73355">
            <w:pPr>
              <w:snapToGrid w:val="0"/>
              <w:rPr>
                <w:sz w:val="20"/>
                <w:szCs w:val="20"/>
              </w:rPr>
            </w:pPr>
            <w:r>
              <w:rPr>
                <w:b/>
                <w:sz w:val="20"/>
                <w:szCs w:val="20"/>
              </w:rPr>
              <w:t>Материнская плата</w:t>
            </w:r>
          </w:p>
          <w:p w:rsidR="005D5432" w:rsidRDefault="005D5432" w:rsidP="00A73355">
            <w:pPr>
              <w:snapToGrid w:val="0"/>
              <w:rPr>
                <w:sz w:val="20"/>
                <w:szCs w:val="20"/>
              </w:rPr>
            </w:pPr>
            <w:r>
              <w:rPr>
                <w:sz w:val="20"/>
                <w:szCs w:val="20"/>
              </w:rPr>
              <w:t>Разъемы для оперативной памяти — не менее 2</w:t>
            </w:r>
          </w:p>
          <w:p w:rsidR="005D5432" w:rsidRDefault="005D5432" w:rsidP="00A73355">
            <w:pPr>
              <w:snapToGrid w:val="0"/>
              <w:rPr>
                <w:sz w:val="20"/>
                <w:szCs w:val="20"/>
              </w:rPr>
            </w:pPr>
            <w:r>
              <w:rPr>
                <w:sz w:val="20"/>
                <w:szCs w:val="20"/>
              </w:rPr>
              <w:t>Тип поддерживаемой оперативной памяти — DDR4</w:t>
            </w:r>
          </w:p>
          <w:p w:rsidR="005D5432" w:rsidRDefault="005D5432" w:rsidP="00A73355">
            <w:pPr>
              <w:snapToGrid w:val="0"/>
              <w:rPr>
                <w:sz w:val="20"/>
                <w:szCs w:val="20"/>
              </w:rPr>
            </w:pPr>
            <w:r>
              <w:rPr>
                <w:sz w:val="20"/>
                <w:szCs w:val="20"/>
              </w:rPr>
              <w:t xml:space="preserve">Не менее 4 разъема USB 2.0 на задней панели </w:t>
            </w:r>
          </w:p>
          <w:p w:rsidR="005D5432" w:rsidRDefault="005D5432" w:rsidP="00A73355">
            <w:pPr>
              <w:snapToGrid w:val="0"/>
              <w:rPr>
                <w:sz w:val="20"/>
                <w:szCs w:val="20"/>
                <w:u w:val="single"/>
              </w:rPr>
            </w:pPr>
            <w:r>
              <w:rPr>
                <w:sz w:val="20"/>
                <w:szCs w:val="20"/>
              </w:rPr>
              <w:t xml:space="preserve">не менее 2 разъема USB 3.0 на задней панели </w:t>
            </w:r>
          </w:p>
          <w:p w:rsidR="005D5432" w:rsidRDefault="005D5432" w:rsidP="00A73355">
            <w:pPr>
              <w:snapToGrid w:val="0"/>
              <w:rPr>
                <w:sz w:val="20"/>
                <w:szCs w:val="20"/>
              </w:rPr>
            </w:pPr>
            <w:proofErr w:type="spellStart"/>
            <w:r>
              <w:rPr>
                <w:sz w:val="20"/>
                <w:szCs w:val="20"/>
                <w:u w:val="single"/>
              </w:rPr>
              <w:t>Видеоразъем</w:t>
            </w:r>
            <w:proofErr w:type="spellEnd"/>
            <w:r>
              <w:rPr>
                <w:sz w:val="20"/>
                <w:szCs w:val="20"/>
                <w:u w:val="single"/>
              </w:rPr>
              <w:t xml:space="preserve"> VGA – наличие</w:t>
            </w:r>
          </w:p>
          <w:p w:rsidR="005D5432" w:rsidRDefault="005D5432" w:rsidP="00A73355">
            <w:pPr>
              <w:snapToGrid w:val="0"/>
              <w:rPr>
                <w:sz w:val="20"/>
                <w:szCs w:val="20"/>
              </w:rPr>
            </w:pPr>
            <w:r>
              <w:rPr>
                <w:sz w:val="20"/>
                <w:szCs w:val="20"/>
              </w:rPr>
              <w:t>Максимальная внутренняя память — не менее 32 GB</w:t>
            </w:r>
          </w:p>
          <w:p w:rsidR="005D5432" w:rsidRDefault="005D5432" w:rsidP="00A73355">
            <w:pPr>
              <w:snapToGrid w:val="0"/>
              <w:rPr>
                <w:sz w:val="20"/>
                <w:szCs w:val="20"/>
              </w:rPr>
            </w:pPr>
            <w:r>
              <w:rPr>
                <w:sz w:val="20"/>
                <w:szCs w:val="20"/>
              </w:rPr>
              <w:t xml:space="preserve">Подключение </w:t>
            </w:r>
            <w:proofErr w:type="spellStart"/>
            <w:r>
              <w:rPr>
                <w:sz w:val="20"/>
                <w:szCs w:val="20"/>
              </w:rPr>
              <w:t>Ethernet</w:t>
            </w:r>
            <w:proofErr w:type="spellEnd"/>
            <w:r>
              <w:rPr>
                <w:sz w:val="20"/>
                <w:szCs w:val="20"/>
              </w:rPr>
              <w:t xml:space="preserve"> - </w:t>
            </w:r>
            <w:proofErr w:type="spellStart"/>
            <w:r>
              <w:rPr>
                <w:sz w:val="20"/>
                <w:szCs w:val="20"/>
              </w:rPr>
              <w:t>Gigabit</w:t>
            </w:r>
            <w:proofErr w:type="spellEnd"/>
            <w:r>
              <w:rPr>
                <w:sz w:val="20"/>
                <w:szCs w:val="20"/>
              </w:rPr>
              <w:t xml:space="preserve"> </w:t>
            </w:r>
            <w:proofErr w:type="spellStart"/>
            <w:r>
              <w:rPr>
                <w:sz w:val="20"/>
                <w:szCs w:val="20"/>
              </w:rPr>
              <w:t>Ethernet</w:t>
            </w:r>
            <w:proofErr w:type="spellEnd"/>
          </w:p>
          <w:p w:rsidR="005D5432" w:rsidRDefault="005D5432" w:rsidP="00A73355">
            <w:pPr>
              <w:snapToGrid w:val="0"/>
              <w:rPr>
                <w:sz w:val="20"/>
                <w:szCs w:val="20"/>
              </w:rPr>
            </w:pPr>
            <w:r>
              <w:rPr>
                <w:sz w:val="20"/>
                <w:szCs w:val="20"/>
              </w:rPr>
              <w:t xml:space="preserve">Тип </w:t>
            </w:r>
            <w:r>
              <w:rPr>
                <w:b/>
                <w:sz w:val="20"/>
                <w:szCs w:val="20"/>
              </w:rPr>
              <w:t>оперативной памяти</w:t>
            </w:r>
            <w:r>
              <w:rPr>
                <w:sz w:val="20"/>
                <w:szCs w:val="20"/>
              </w:rPr>
              <w:t xml:space="preserve"> — </w:t>
            </w:r>
            <w:r>
              <w:rPr>
                <w:sz w:val="20"/>
                <w:szCs w:val="20"/>
                <w:lang w:val="en-US"/>
              </w:rPr>
              <w:t>DDR</w:t>
            </w:r>
            <w:r>
              <w:rPr>
                <w:sz w:val="20"/>
                <w:szCs w:val="20"/>
              </w:rPr>
              <w:t>4</w:t>
            </w:r>
          </w:p>
          <w:p w:rsidR="005D5432" w:rsidRDefault="005D5432" w:rsidP="00A73355">
            <w:pPr>
              <w:snapToGrid w:val="0"/>
              <w:rPr>
                <w:sz w:val="20"/>
                <w:szCs w:val="20"/>
              </w:rPr>
            </w:pPr>
            <w:r>
              <w:rPr>
                <w:sz w:val="20"/>
                <w:szCs w:val="20"/>
              </w:rPr>
              <w:t>Объем оперативной памяти не менее 4</w:t>
            </w:r>
            <w:r>
              <w:rPr>
                <w:sz w:val="20"/>
                <w:szCs w:val="20"/>
                <w:lang w:val="en-US"/>
              </w:rPr>
              <w:t>Gb</w:t>
            </w:r>
          </w:p>
          <w:p w:rsidR="005D5432" w:rsidRDefault="005D5432" w:rsidP="00A73355">
            <w:pPr>
              <w:snapToGrid w:val="0"/>
              <w:rPr>
                <w:sz w:val="20"/>
                <w:szCs w:val="20"/>
              </w:rPr>
            </w:pPr>
            <w:r>
              <w:rPr>
                <w:sz w:val="20"/>
                <w:szCs w:val="20"/>
              </w:rPr>
              <w:t>Жесткий диск</w:t>
            </w:r>
            <w:r w:rsidRPr="004368A7">
              <w:rPr>
                <w:sz w:val="20"/>
                <w:szCs w:val="20"/>
              </w:rPr>
              <w:t xml:space="preserve">: </w:t>
            </w:r>
            <w:r>
              <w:rPr>
                <w:sz w:val="20"/>
                <w:szCs w:val="20"/>
              </w:rPr>
              <w:t xml:space="preserve">Интерфейс - </w:t>
            </w:r>
            <w:r>
              <w:rPr>
                <w:sz w:val="20"/>
                <w:szCs w:val="20"/>
                <w:lang w:val="en-US"/>
              </w:rPr>
              <w:t>SATA</w:t>
            </w:r>
          </w:p>
          <w:p w:rsidR="005D5432" w:rsidRDefault="005D5432" w:rsidP="00A73355">
            <w:pPr>
              <w:snapToGrid w:val="0"/>
              <w:rPr>
                <w:sz w:val="20"/>
                <w:szCs w:val="20"/>
              </w:rPr>
            </w:pPr>
            <w:r>
              <w:rPr>
                <w:sz w:val="20"/>
                <w:szCs w:val="20"/>
              </w:rPr>
              <w:t>Объем — не менее 500</w:t>
            </w:r>
            <w:r>
              <w:rPr>
                <w:sz w:val="20"/>
                <w:szCs w:val="20"/>
                <w:lang w:val="en-US"/>
              </w:rPr>
              <w:t>Gb</w:t>
            </w:r>
          </w:p>
          <w:p w:rsidR="005D5432" w:rsidRDefault="005D5432" w:rsidP="00A73355">
            <w:pPr>
              <w:snapToGrid w:val="0"/>
              <w:rPr>
                <w:sz w:val="20"/>
                <w:szCs w:val="20"/>
              </w:rPr>
            </w:pPr>
            <w:r>
              <w:rPr>
                <w:sz w:val="20"/>
                <w:szCs w:val="20"/>
              </w:rPr>
              <w:t>Скорость вращения шпинделя — не менее 7200 об/мин</w:t>
            </w:r>
          </w:p>
          <w:p w:rsidR="005D5432" w:rsidRDefault="005D5432" w:rsidP="00A73355">
            <w:pPr>
              <w:snapToGrid w:val="0"/>
              <w:rPr>
                <w:sz w:val="20"/>
                <w:szCs w:val="20"/>
              </w:rPr>
            </w:pPr>
            <w:r>
              <w:rPr>
                <w:sz w:val="20"/>
                <w:szCs w:val="20"/>
              </w:rPr>
              <w:t>Объем буфера не менее — 32</w:t>
            </w:r>
            <w:r>
              <w:rPr>
                <w:sz w:val="20"/>
                <w:szCs w:val="20"/>
                <w:lang w:val="en-US"/>
              </w:rPr>
              <w:t>Gb</w:t>
            </w:r>
          </w:p>
          <w:p w:rsidR="005D5432" w:rsidRDefault="005D5432" w:rsidP="00A73355">
            <w:pPr>
              <w:snapToGrid w:val="0"/>
              <w:rPr>
                <w:sz w:val="20"/>
                <w:szCs w:val="20"/>
              </w:rPr>
            </w:pPr>
            <w:r>
              <w:rPr>
                <w:sz w:val="20"/>
                <w:szCs w:val="20"/>
              </w:rPr>
              <w:t>Мощность блока питания — не менее 450 Вт</w:t>
            </w:r>
          </w:p>
          <w:p w:rsidR="005D5432" w:rsidRDefault="005D5432" w:rsidP="00A73355">
            <w:r>
              <w:rPr>
                <w:sz w:val="20"/>
                <w:szCs w:val="20"/>
              </w:rPr>
              <w:t>Гарантия не менее 12 месяцев</w:t>
            </w:r>
          </w:p>
          <w:p w:rsidR="005D5432" w:rsidRDefault="005D5432" w:rsidP="00A73355"/>
        </w:tc>
        <w:tc>
          <w:tcPr>
            <w:tcW w:w="571" w:type="dxa"/>
            <w:vMerge w:val="restart"/>
            <w:tcBorders>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left w:val="single" w:sz="4" w:space="0" w:color="000000"/>
            </w:tcBorders>
            <w:shd w:val="clear" w:color="auto" w:fill="auto"/>
          </w:tcPr>
          <w:p w:rsidR="005D5432" w:rsidRDefault="005D5432" w:rsidP="00A73355">
            <w:pPr>
              <w:jc w:val="center"/>
            </w:pPr>
            <w:r>
              <w:rPr>
                <w:sz w:val="20"/>
                <w:szCs w:val="20"/>
              </w:rPr>
              <w:t>14</w:t>
            </w:r>
          </w:p>
        </w:tc>
        <w:tc>
          <w:tcPr>
            <w:tcW w:w="2155" w:type="dxa"/>
            <w:tcBorders>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ул.Севастопольская</w:t>
            </w:r>
            <w:proofErr w:type="spellEnd"/>
            <w:r>
              <w:rPr>
                <w:sz w:val="20"/>
                <w:szCs w:val="20"/>
                <w:shd w:val="clear" w:color="auto" w:fill="FFFFFF"/>
              </w:rPr>
              <w:t xml:space="preserve"> 51-А</w:t>
            </w:r>
          </w:p>
        </w:tc>
        <w:tc>
          <w:tcPr>
            <w:tcW w:w="759" w:type="dxa"/>
            <w:tcBorders>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848"/>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г.Ялта</w:t>
            </w:r>
            <w:proofErr w:type="spellEnd"/>
            <w:r>
              <w:rPr>
                <w:sz w:val="20"/>
                <w:szCs w:val="20"/>
                <w:shd w:val="clear" w:color="auto" w:fill="FFFFFF"/>
              </w:rPr>
              <w:t>, ул.Большевитская,29</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576"/>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г.Джанкой</w:t>
            </w:r>
            <w:proofErr w:type="spellEnd"/>
            <w:r>
              <w:rPr>
                <w:sz w:val="20"/>
                <w:szCs w:val="20"/>
                <w:shd w:val="clear" w:color="auto" w:fill="FFFFFF"/>
              </w:rPr>
              <w:t>, ул.Калинина,34/173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cantSplit/>
          <w:trHeight w:val="827"/>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4</w:t>
            </w:r>
          </w:p>
        </w:tc>
      </w:tr>
      <w:tr w:rsidR="005D5432" w:rsidTr="005D5432">
        <w:trPr>
          <w:cantSplit/>
          <w:trHeight w:val="1123"/>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г.Евпатория</w:t>
            </w:r>
            <w:proofErr w:type="spellEnd"/>
            <w:r>
              <w:rPr>
                <w:sz w:val="20"/>
                <w:szCs w:val="20"/>
                <w:shd w:val="clear" w:color="auto" w:fill="FFFFFF"/>
              </w:rPr>
              <w:t>,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826"/>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pPr>
            <w:proofErr w:type="spellStart"/>
            <w:r>
              <w:rPr>
                <w:sz w:val="20"/>
                <w:szCs w:val="20"/>
              </w:rPr>
              <w:t>г.Феодосия</w:t>
            </w:r>
            <w:proofErr w:type="spellEnd"/>
            <w:r>
              <w:rPr>
                <w:sz w:val="20"/>
                <w:szCs w:val="20"/>
              </w:rPr>
              <w:t xml:space="preserve">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shd w:val="clear" w:color="auto" w:fill="FFFFFF"/>
              </w:rPr>
              <w:t>3</w:t>
            </w:r>
          </w:p>
        </w:tc>
      </w:tr>
      <w:tr w:rsidR="005D5432" w:rsidTr="005D5432">
        <w:trPr>
          <w:cantSplit/>
          <w:trHeight w:val="826"/>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rPr>
                <w:lang w:val="en-US"/>
              </w:rPr>
              <w:t>4</w:t>
            </w:r>
          </w:p>
        </w:tc>
        <w:tc>
          <w:tcPr>
            <w:tcW w:w="1701" w:type="dxa"/>
            <w:tcBorders>
              <w:left w:val="single" w:sz="4" w:space="0" w:color="000000"/>
              <w:bottom w:val="single" w:sz="4" w:space="0" w:color="000000"/>
            </w:tcBorders>
            <w:shd w:val="clear" w:color="auto" w:fill="auto"/>
          </w:tcPr>
          <w:p w:rsidR="005D5432" w:rsidRDefault="005D5432" w:rsidP="00A73355">
            <w:pPr>
              <w:snapToGrid w:val="0"/>
            </w:pPr>
            <w:r>
              <w:rPr>
                <w:sz w:val="20"/>
                <w:szCs w:val="20"/>
              </w:rPr>
              <w:t xml:space="preserve">Клавиатура </w:t>
            </w:r>
            <w:r>
              <w:rPr>
                <w:sz w:val="20"/>
                <w:szCs w:val="20"/>
                <w:lang w:val="en-US"/>
              </w:rPr>
              <w:t>PS\2</w:t>
            </w:r>
            <w:r>
              <w:rPr>
                <w:sz w:val="20"/>
                <w:szCs w:val="20"/>
              </w:rPr>
              <w:t xml:space="preserve"> </w:t>
            </w:r>
          </w:p>
          <w:p w:rsidR="005D5432" w:rsidRDefault="005D5432" w:rsidP="00A73355">
            <w:pPr>
              <w:snapToGrid w:val="0"/>
            </w:pPr>
          </w:p>
        </w:tc>
        <w:tc>
          <w:tcPr>
            <w:tcW w:w="4483" w:type="dxa"/>
            <w:tcBorders>
              <w:left w:val="single" w:sz="4" w:space="0" w:color="000000"/>
              <w:bottom w:val="single" w:sz="4" w:space="0" w:color="000000"/>
            </w:tcBorders>
            <w:shd w:val="clear" w:color="auto" w:fill="auto"/>
          </w:tcPr>
          <w:p w:rsidR="005D5432" w:rsidRDefault="005D5432" w:rsidP="00A73355">
            <w:pPr>
              <w:snapToGrid w:val="0"/>
              <w:rPr>
                <w:sz w:val="20"/>
                <w:szCs w:val="20"/>
              </w:rPr>
            </w:pPr>
            <w:r>
              <w:rPr>
                <w:sz w:val="20"/>
                <w:szCs w:val="20"/>
              </w:rPr>
              <w:t xml:space="preserve">Интерфейс подключения -  </w:t>
            </w:r>
            <w:r>
              <w:rPr>
                <w:sz w:val="20"/>
                <w:szCs w:val="20"/>
                <w:lang w:val="en-US"/>
              </w:rPr>
              <w:t>PS</w:t>
            </w:r>
            <w:r w:rsidRPr="004368A7">
              <w:rPr>
                <w:sz w:val="20"/>
                <w:szCs w:val="20"/>
              </w:rPr>
              <w:t>\2</w:t>
            </w:r>
            <w:r>
              <w:rPr>
                <w:sz w:val="20"/>
                <w:szCs w:val="20"/>
              </w:rPr>
              <w:t xml:space="preserve"> </w:t>
            </w:r>
          </w:p>
          <w:p w:rsidR="005D5432" w:rsidRDefault="005D5432" w:rsidP="00A73355">
            <w:pPr>
              <w:snapToGrid w:val="0"/>
              <w:rPr>
                <w:sz w:val="20"/>
                <w:szCs w:val="20"/>
              </w:rPr>
            </w:pPr>
            <w:r>
              <w:rPr>
                <w:sz w:val="20"/>
                <w:szCs w:val="20"/>
              </w:rPr>
              <w:t xml:space="preserve">Цвет -  черный </w:t>
            </w:r>
          </w:p>
          <w:p w:rsidR="005D5432" w:rsidRDefault="005D5432" w:rsidP="00A73355">
            <w:pPr>
              <w:snapToGrid w:val="0"/>
              <w:rPr>
                <w:sz w:val="20"/>
                <w:szCs w:val="20"/>
              </w:rPr>
            </w:pPr>
            <w:r>
              <w:rPr>
                <w:sz w:val="20"/>
                <w:szCs w:val="20"/>
              </w:rPr>
              <w:t>Цифровой блок - наличие</w:t>
            </w:r>
          </w:p>
          <w:p w:rsidR="005D5432" w:rsidRDefault="005D5432" w:rsidP="00A73355">
            <w:pPr>
              <w:snapToGrid w:val="0"/>
              <w:rPr>
                <w:sz w:val="20"/>
                <w:szCs w:val="20"/>
              </w:rPr>
            </w:pPr>
            <w:r>
              <w:rPr>
                <w:sz w:val="20"/>
                <w:szCs w:val="20"/>
              </w:rPr>
              <w:t xml:space="preserve">Количество клавиш — не менее   104 </w:t>
            </w:r>
          </w:p>
          <w:p w:rsidR="005D5432" w:rsidRDefault="005D5432" w:rsidP="00A73355">
            <w:pPr>
              <w:snapToGrid w:val="0"/>
              <w:rPr>
                <w:sz w:val="20"/>
                <w:szCs w:val="20"/>
              </w:rPr>
            </w:pPr>
            <w:r>
              <w:rPr>
                <w:sz w:val="20"/>
                <w:szCs w:val="20"/>
              </w:rPr>
              <w:t xml:space="preserve">Цвет русских букв Белый </w:t>
            </w:r>
          </w:p>
          <w:p w:rsidR="005D5432" w:rsidRDefault="005D5432" w:rsidP="00A73355">
            <w:pPr>
              <w:snapToGrid w:val="0"/>
              <w:rPr>
                <w:sz w:val="20"/>
                <w:szCs w:val="20"/>
              </w:rPr>
            </w:pPr>
            <w:r>
              <w:rPr>
                <w:sz w:val="20"/>
                <w:szCs w:val="20"/>
              </w:rPr>
              <w:t xml:space="preserve">Длина кабеля — не менее 1.5 м </w:t>
            </w:r>
          </w:p>
          <w:p w:rsidR="005D5432" w:rsidRDefault="005D5432" w:rsidP="00A73355">
            <w:pPr>
              <w:snapToGrid w:val="0"/>
            </w:pPr>
            <w:r>
              <w:rPr>
                <w:sz w:val="20"/>
                <w:szCs w:val="20"/>
              </w:rPr>
              <w:t>Гарантия не менее 12 месяцев</w:t>
            </w:r>
          </w:p>
          <w:p w:rsidR="005D5432" w:rsidRDefault="005D5432" w:rsidP="00A73355">
            <w:pPr>
              <w:snapToGrid w:val="0"/>
            </w:pP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snapToGrid w:val="0"/>
              <w:jc w:val="center"/>
            </w:pPr>
            <w:r>
              <w:rPr>
                <w:sz w:val="20"/>
                <w:szCs w:val="20"/>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pPr>
            <w:proofErr w:type="spellStart"/>
            <w:r>
              <w:rPr>
                <w:sz w:val="20"/>
                <w:szCs w:val="20"/>
                <w:shd w:val="clear" w:color="auto" w:fill="FFFFFF"/>
              </w:rPr>
              <w:t>г</w:t>
            </w:r>
            <w:r w:rsidRPr="004368A7">
              <w:rPr>
                <w:sz w:val="20"/>
                <w:szCs w:val="20"/>
                <w:shd w:val="clear" w:color="auto" w:fill="FFFFFF"/>
              </w:rPr>
              <w:t>.Феодосия</w:t>
            </w:r>
            <w:proofErr w:type="spellEnd"/>
            <w:r w:rsidRPr="004368A7">
              <w:rPr>
                <w:sz w:val="20"/>
                <w:szCs w:val="20"/>
                <w:shd w:val="clear" w:color="auto" w:fill="FFFFFF"/>
              </w:rPr>
              <w:t xml:space="preserve">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shd w:val="clear" w:color="auto" w:fill="FFFFFF"/>
                <w:lang w:val="en-US"/>
              </w:rPr>
              <w:t>2</w:t>
            </w:r>
          </w:p>
        </w:tc>
      </w:tr>
      <w:tr w:rsidR="005D5432" w:rsidTr="005D5432">
        <w:trPr>
          <w:cantSplit/>
          <w:trHeight w:val="690"/>
        </w:trPr>
        <w:tc>
          <w:tcPr>
            <w:tcW w:w="710" w:type="dxa"/>
            <w:vMerge w:val="restart"/>
            <w:tcBorders>
              <w:left w:val="single" w:sz="4" w:space="0" w:color="000000"/>
            </w:tcBorders>
            <w:shd w:val="clear" w:color="auto" w:fill="auto"/>
          </w:tcPr>
          <w:p w:rsidR="005D5432" w:rsidRDefault="005D5432" w:rsidP="00A73355">
            <w:pPr>
              <w:snapToGrid w:val="0"/>
              <w:jc w:val="center"/>
            </w:pPr>
            <w:r>
              <w:rPr>
                <w:sz w:val="20"/>
                <w:szCs w:val="20"/>
              </w:rPr>
              <w:t>5</w:t>
            </w:r>
          </w:p>
        </w:tc>
        <w:tc>
          <w:tcPr>
            <w:tcW w:w="1701" w:type="dxa"/>
            <w:vMerge w:val="restart"/>
            <w:tcBorders>
              <w:left w:val="single" w:sz="4" w:space="0" w:color="000000"/>
            </w:tcBorders>
            <w:shd w:val="clear" w:color="auto" w:fill="auto"/>
          </w:tcPr>
          <w:p w:rsidR="005D5432" w:rsidRDefault="005D5432" w:rsidP="00A73355">
            <w:r>
              <w:rPr>
                <w:sz w:val="20"/>
                <w:szCs w:val="20"/>
              </w:rPr>
              <w:t xml:space="preserve">Клавиатура </w:t>
            </w:r>
            <w:proofErr w:type="spellStart"/>
            <w:r>
              <w:rPr>
                <w:sz w:val="20"/>
                <w:szCs w:val="20"/>
              </w:rPr>
              <w:t>Logitech</w:t>
            </w:r>
            <w:proofErr w:type="spellEnd"/>
            <w:r>
              <w:rPr>
                <w:sz w:val="20"/>
                <w:szCs w:val="20"/>
              </w:rPr>
              <w:t xml:space="preserve"> K120 USB OEM RU (920-002522)</w:t>
            </w:r>
          </w:p>
        </w:tc>
        <w:tc>
          <w:tcPr>
            <w:tcW w:w="4483" w:type="dxa"/>
            <w:vMerge w:val="restart"/>
            <w:tcBorders>
              <w:left w:val="single" w:sz="4" w:space="0" w:color="000000"/>
            </w:tcBorders>
            <w:shd w:val="clear" w:color="auto" w:fill="auto"/>
          </w:tcPr>
          <w:p w:rsidR="005D5432" w:rsidRDefault="005D5432" w:rsidP="00A73355">
            <w:pPr>
              <w:snapToGrid w:val="0"/>
              <w:rPr>
                <w:sz w:val="20"/>
                <w:szCs w:val="20"/>
              </w:rPr>
            </w:pPr>
            <w:r>
              <w:rPr>
                <w:sz w:val="20"/>
                <w:szCs w:val="20"/>
              </w:rPr>
              <w:t xml:space="preserve">Интерфейс подключения -  USB </w:t>
            </w:r>
          </w:p>
          <w:p w:rsidR="005D5432" w:rsidRDefault="005D5432" w:rsidP="00A73355">
            <w:pPr>
              <w:snapToGrid w:val="0"/>
              <w:rPr>
                <w:sz w:val="20"/>
                <w:szCs w:val="20"/>
              </w:rPr>
            </w:pPr>
            <w:r>
              <w:rPr>
                <w:sz w:val="20"/>
                <w:szCs w:val="20"/>
              </w:rPr>
              <w:t xml:space="preserve">Цвет -  черный </w:t>
            </w:r>
          </w:p>
          <w:p w:rsidR="005D5432" w:rsidRDefault="005D5432" w:rsidP="00A73355">
            <w:pPr>
              <w:snapToGrid w:val="0"/>
              <w:rPr>
                <w:sz w:val="20"/>
                <w:szCs w:val="20"/>
              </w:rPr>
            </w:pPr>
            <w:r>
              <w:rPr>
                <w:sz w:val="20"/>
                <w:szCs w:val="20"/>
              </w:rPr>
              <w:t>Цифровой блок - наличие</w:t>
            </w:r>
          </w:p>
          <w:p w:rsidR="005D5432" w:rsidRDefault="005D5432" w:rsidP="00A73355">
            <w:pPr>
              <w:snapToGrid w:val="0"/>
              <w:rPr>
                <w:sz w:val="20"/>
                <w:szCs w:val="20"/>
              </w:rPr>
            </w:pPr>
            <w:r>
              <w:rPr>
                <w:sz w:val="20"/>
                <w:szCs w:val="20"/>
              </w:rPr>
              <w:t xml:space="preserve">Количество клавиш — не менее   104 </w:t>
            </w:r>
          </w:p>
          <w:p w:rsidR="005D5432" w:rsidRDefault="005D5432" w:rsidP="00A73355">
            <w:pPr>
              <w:snapToGrid w:val="0"/>
              <w:rPr>
                <w:sz w:val="20"/>
                <w:szCs w:val="20"/>
              </w:rPr>
            </w:pPr>
            <w:r>
              <w:rPr>
                <w:sz w:val="20"/>
                <w:szCs w:val="20"/>
              </w:rPr>
              <w:t xml:space="preserve">Цвет русских букв Белый </w:t>
            </w:r>
          </w:p>
          <w:p w:rsidR="005D5432" w:rsidRDefault="005D5432" w:rsidP="00A73355">
            <w:pPr>
              <w:snapToGrid w:val="0"/>
              <w:rPr>
                <w:sz w:val="20"/>
                <w:szCs w:val="20"/>
              </w:rPr>
            </w:pPr>
            <w:r>
              <w:rPr>
                <w:sz w:val="20"/>
                <w:szCs w:val="20"/>
              </w:rPr>
              <w:t xml:space="preserve">Длина кабеля — не менее 1.5 м </w:t>
            </w:r>
          </w:p>
          <w:p w:rsidR="005D5432" w:rsidRDefault="005D5432" w:rsidP="00A73355">
            <w:pPr>
              <w:snapToGrid w:val="0"/>
            </w:pPr>
            <w:r>
              <w:rPr>
                <w:sz w:val="20"/>
                <w:szCs w:val="20"/>
              </w:rPr>
              <w:t>Гарантия не менее 12 месяцев</w:t>
            </w:r>
          </w:p>
        </w:tc>
        <w:tc>
          <w:tcPr>
            <w:tcW w:w="571" w:type="dxa"/>
            <w:vMerge w:val="restart"/>
            <w:tcBorders>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left w:val="single" w:sz="4" w:space="0" w:color="000000"/>
            </w:tcBorders>
            <w:shd w:val="clear" w:color="auto" w:fill="auto"/>
          </w:tcPr>
          <w:p w:rsidR="005D5432" w:rsidRDefault="005D5432" w:rsidP="00A73355">
            <w:pPr>
              <w:jc w:val="center"/>
            </w:pPr>
            <w:r>
              <w:t>29</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ул.Севастопольская</w:t>
            </w:r>
            <w:proofErr w:type="spellEnd"/>
            <w:r>
              <w:rPr>
                <w:sz w:val="20"/>
                <w:szCs w:val="20"/>
                <w:shd w:val="clear" w:color="auto" w:fill="FFFFFF"/>
              </w:rPr>
              <w:t xml:space="preserve">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10</w:t>
            </w:r>
          </w:p>
        </w:tc>
      </w:tr>
      <w:tr w:rsidR="005D5432" w:rsidTr="005D5432">
        <w:trPr>
          <w:cantSplit/>
          <w:trHeight w:val="485"/>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г.Ялта</w:t>
            </w:r>
            <w:proofErr w:type="spellEnd"/>
            <w:r>
              <w:rPr>
                <w:sz w:val="20"/>
                <w:szCs w:val="20"/>
                <w:shd w:val="clear" w:color="auto" w:fill="FFFFFF"/>
              </w:rPr>
              <w:t>, ул.Большевитская,29</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408"/>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г.Джанкой</w:t>
            </w:r>
            <w:proofErr w:type="spellEnd"/>
            <w:r>
              <w:rPr>
                <w:sz w:val="20"/>
                <w:szCs w:val="20"/>
                <w:shd w:val="clear" w:color="auto" w:fill="FFFFFF"/>
              </w:rPr>
              <w:t>, ул.Калинина,34/173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t>1</w:t>
            </w:r>
          </w:p>
        </w:tc>
      </w:tr>
      <w:tr w:rsidR="005D5432" w:rsidTr="005D5432">
        <w:trPr>
          <w:cantSplit/>
          <w:trHeight w:val="513"/>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lang w:val="en-US"/>
              </w:rPr>
              <w:t>4</w:t>
            </w:r>
          </w:p>
        </w:tc>
      </w:tr>
      <w:tr w:rsidR="005D5432" w:rsidTr="005D5432">
        <w:trPr>
          <w:cantSplit/>
          <w:trHeight w:val="781"/>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г.Евпатория</w:t>
            </w:r>
            <w:proofErr w:type="spellEnd"/>
            <w:r>
              <w:rPr>
                <w:sz w:val="20"/>
                <w:szCs w:val="20"/>
                <w:shd w:val="clear" w:color="auto" w:fill="FFFFFF"/>
              </w:rPr>
              <w:t>,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6</w:t>
            </w:r>
          </w:p>
        </w:tc>
      </w:tr>
      <w:tr w:rsidR="005D5432" w:rsidTr="005D5432">
        <w:trPr>
          <w:cantSplit/>
          <w:trHeight w:val="607"/>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г.Феодосия</w:t>
            </w:r>
            <w:proofErr w:type="spellEnd"/>
            <w:r>
              <w:rPr>
                <w:sz w:val="20"/>
                <w:szCs w:val="20"/>
              </w:rPr>
              <w:t xml:space="preserve">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6</w:t>
            </w:r>
          </w:p>
        </w:tc>
      </w:tr>
      <w:tr w:rsidR="005D5432" w:rsidTr="005D5432">
        <w:trPr>
          <w:cantSplit/>
          <w:trHeight w:val="889"/>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lastRenderedPageBreak/>
              <w:t>6</w:t>
            </w:r>
          </w:p>
        </w:tc>
        <w:tc>
          <w:tcPr>
            <w:tcW w:w="1701" w:type="dxa"/>
            <w:tcBorders>
              <w:left w:val="single" w:sz="4" w:space="0" w:color="000000"/>
              <w:bottom w:val="single" w:sz="4" w:space="0" w:color="000000"/>
            </w:tcBorders>
            <w:shd w:val="clear" w:color="auto" w:fill="auto"/>
          </w:tcPr>
          <w:p w:rsidR="005D5432" w:rsidRDefault="005D5432" w:rsidP="00A73355">
            <w:pPr>
              <w:snapToGrid w:val="0"/>
            </w:pPr>
            <w:r>
              <w:rPr>
                <w:sz w:val="20"/>
                <w:szCs w:val="20"/>
              </w:rPr>
              <w:t xml:space="preserve">Мышка </w:t>
            </w:r>
            <w:r>
              <w:rPr>
                <w:sz w:val="20"/>
                <w:szCs w:val="20"/>
                <w:lang w:val="en-US"/>
              </w:rPr>
              <w:t>PS\2</w:t>
            </w:r>
          </w:p>
        </w:tc>
        <w:tc>
          <w:tcPr>
            <w:tcW w:w="4483" w:type="dxa"/>
            <w:tcBorders>
              <w:left w:val="single" w:sz="4" w:space="0" w:color="000000"/>
              <w:bottom w:val="single" w:sz="4" w:space="0" w:color="000000"/>
            </w:tcBorders>
            <w:shd w:val="clear" w:color="auto" w:fill="auto"/>
          </w:tcPr>
          <w:p w:rsidR="005D5432" w:rsidRDefault="005D5432" w:rsidP="00A73355">
            <w:pPr>
              <w:snapToGrid w:val="0"/>
              <w:rPr>
                <w:sz w:val="20"/>
                <w:szCs w:val="20"/>
                <w:shd w:val="clear" w:color="auto" w:fill="FFFFFF"/>
              </w:rPr>
            </w:pPr>
            <w:r>
              <w:rPr>
                <w:sz w:val="20"/>
                <w:szCs w:val="20"/>
                <w:shd w:val="clear" w:color="auto" w:fill="FFFFFF"/>
              </w:rPr>
              <w:t xml:space="preserve">Тип </w:t>
            </w:r>
            <w:r>
              <w:rPr>
                <w:sz w:val="20"/>
                <w:szCs w:val="20"/>
                <w:shd w:val="clear" w:color="auto" w:fill="FFFFFF"/>
              </w:rPr>
              <w:tab/>
              <w:t xml:space="preserve">- оптическая, </w:t>
            </w:r>
          </w:p>
          <w:p w:rsidR="005D5432" w:rsidRDefault="005D5432" w:rsidP="00A73355">
            <w:pPr>
              <w:snapToGrid w:val="0"/>
              <w:rPr>
                <w:sz w:val="20"/>
                <w:szCs w:val="20"/>
                <w:shd w:val="clear" w:color="auto" w:fill="FFFFFF"/>
              </w:rPr>
            </w:pPr>
            <w:r>
              <w:rPr>
                <w:sz w:val="20"/>
                <w:szCs w:val="20"/>
                <w:shd w:val="clear" w:color="auto" w:fill="FFFFFF"/>
              </w:rPr>
              <w:t xml:space="preserve">Цвет – черный, </w:t>
            </w:r>
          </w:p>
          <w:p w:rsidR="005D5432" w:rsidRDefault="005D5432" w:rsidP="00A73355">
            <w:pPr>
              <w:snapToGrid w:val="0"/>
              <w:rPr>
                <w:sz w:val="20"/>
                <w:szCs w:val="20"/>
                <w:shd w:val="clear" w:color="auto" w:fill="FFFFFF"/>
              </w:rPr>
            </w:pPr>
            <w:r>
              <w:rPr>
                <w:sz w:val="20"/>
                <w:szCs w:val="20"/>
                <w:shd w:val="clear" w:color="auto" w:fill="FFFFFF"/>
              </w:rPr>
              <w:t xml:space="preserve">Разрешение — не менее 800 </w:t>
            </w:r>
            <w:r>
              <w:rPr>
                <w:sz w:val="20"/>
                <w:szCs w:val="20"/>
                <w:shd w:val="clear" w:color="auto" w:fill="FFFFFF"/>
                <w:lang w:val="en-US"/>
              </w:rPr>
              <w:t>dpi</w:t>
            </w:r>
          </w:p>
          <w:p w:rsidR="005D5432" w:rsidRDefault="005D5432" w:rsidP="00A73355">
            <w:pPr>
              <w:snapToGrid w:val="0"/>
              <w:rPr>
                <w:sz w:val="20"/>
                <w:szCs w:val="20"/>
                <w:shd w:val="clear" w:color="auto" w:fill="FFFFFF"/>
              </w:rPr>
            </w:pPr>
            <w:r>
              <w:rPr>
                <w:sz w:val="20"/>
                <w:szCs w:val="20"/>
                <w:shd w:val="clear" w:color="auto" w:fill="FFFFFF"/>
              </w:rPr>
              <w:t xml:space="preserve">Количество клавиш — не менее 3 (включая колесо прокрутки), </w:t>
            </w:r>
          </w:p>
          <w:p w:rsidR="005D5432" w:rsidRDefault="005D5432" w:rsidP="00A73355">
            <w:pPr>
              <w:snapToGrid w:val="0"/>
              <w:rPr>
                <w:sz w:val="20"/>
                <w:szCs w:val="20"/>
                <w:shd w:val="clear" w:color="auto" w:fill="FFFFFF"/>
              </w:rPr>
            </w:pPr>
            <w:r>
              <w:rPr>
                <w:sz w:val="20"/>
                <w:szCs w:val="20"/>
                <w:shd w:val="clear" w:color="auto" w:fill="FFFFFF"/>
              </w:rPr>
              <w:t xml:space="preserve">Интерфейс — </w:t>
            </w:r>
            <w:r>
              <w:rPr>
                <w:sz w:val="20"/>
                <w:szCs w:val="20"/>
                <w:shd w:val="clear" w:color="auto" w:fill="FFFFFF"/>
                <w:lang w:val="en-US"/>
              </w:rPr>
              <w:t>PS</w:t>
            </w:r>
            <w:r>
              <w:rPr>
                <w:sz w:val="20"/>
                <w:szCs w:val="20"/>
                <w:shd w:val="clear" w:color="auto" w:fill="FFFFFF"/>
              </w:rPr>
              <w:t>\2</w:t>
            </w:r>
          </w:p>
          <w:p w:rsidR="005D5432" w:rsidRPr="004368A7" w:rsidRDefault="005D5432" w:rsidP="00A73355">
            <w:pPr>
              <w:snapToGrid w:val="0"/>
              <w:rPr>
                <w:sz w:val="20"/>
                <w:szCs w:val="20"/>
                <w:shd w:val="clear" w:color="auto" w:fill="FFFFFF"/>
              </w:rPr>
            </w:pPr>
            <w:r>
              <w:rPr>
                <w:sz w:val="20"/>
                <w:szCs w:val="20"/>
                <w:shd w:val="clear" w:color="auto" w:fill="FFFFFF"/>
              </w:rPr>
              <w:t>Длина кабеля (м)</w:t>
            </w:r>
            <w:r>
              <w:rPr>
                <w:sz w:val="20"/>
                <w:szCs w:val="20"/>
                <w:shd w:val="clear" w:color="auto" w:fill="FFFFFF"/>
              </w:rPr>
              <w:tab/>
              <w:t>- не менее 1.8</w:t>
            </w:r>
          </w:p>
          <w:p w:rsidR="005D5432" w:rsidRDefault="005D5432" w:rsidP="00A73355">
            <w:pPr>
              <w:snapToGrid w:val="0"/>
            </w:pPr>
            <w:proofErr w:type="spellStart"/>
            <w:r>
              <w:rPr>
                <w:sz w:val="20"/>
                <w:szCs w:val="20"/>
                <w:shd w:val="clear" w:color="auto" w:fill="FFFFFF"/>
                <w:lang w:val="en-US"/>
              </w:rPr>
              <w:t>Гарантия</w:t>
            </w:r>
            <w:proofErr w:type="spellEnd"/>
            <w:r>
              <w:rPr>
                <w:sz w:val="20"/>
                <w:szCs w:val="20"/>
                <w:shd w:val="clear" w:color="auto" w:fill="FFFFFF"/>
                <w:lang w:val="en-US"/>
              </w:rPr>
              <w:t xml:space="preserve"> </w:t>
            </w:r>
            <w:proofErr w:type="spellStart"/>
            <w:r>
              <w:rPr>
                <w:sz w:val="20"/>
                <w:szCs w:val="20"/>
                <w:shd w:val="clear" w:color="auto" w:fill="FFFFFF"/>
                <w:lang w:val="en-US"/>
              </w:rPr>
              <w:t>не</w:t>
            </w:r>
            <w:proofErr w:type="spellEnd"/>
            <w:r>
              <w:rPr>
                <w:sz w:val="20"/>
                <w:szCs w:val="20"/>
                <w:shd w:val="clear" w:color="auto" w:fill="FFFFFF"/>
                <w:lang w:val="en-US"/>
              </w:rPr>
              <w:t xml:space="preserve"> </w:t>
            </w:r>
            <w:proofErr w:type="spellStart"/>
            <w:r>
              <w:rPr>
                <w:sz w:val="20"/>
                <w:szCs w:val="20"/>
                <w:shd w:val="clear" w:color="auto" w:fill="FFFFFF"/>
                <w:lang w:val="en-US"/>
              </w:rPr>
              <w:t>менее</w:t>
            </w:r>
            <w:proofErr w:type="spellEnd"/>
            <w:r>
              <w:rPr>
                <w:sz w:val="20"/>
                <w:szCs w:val="20"/>
                <w:shd w:val="clear" w:color="auto" w:fill="FFFFFF"/>
                <w:lang w:val="en-US"/>
              </w:rPr>
              <w:t xml:space="preserve"> 12 </w:t>
            </w:r>
            <w:proofErr w:type="spellStart"/>
            <w:r>
              <w:rPr>
                <w:sz w:val="20"/>
                <w:szCs w:val="20"/>
                <w:shd w:val="clear" w:color="auto" w:fill="FFFFFF"/>
                <w:lang w:val="en-US"/>
              </w:rPr>
              <w:t>месяцев</w:t>
            </w:r>
            <w:proofErr w:type="spellEnd"/>
          </w:p>
          <w:p w:rsidR="005D5432" w:rsidRDefault="005D5432" w:rsidP="00A73355">
            <w:pPr>
              <w:snapToGrid w:val="0"/>
            </w:pP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snapToGrid w:val="0"/>
              <w:jc w:val="center"/>
            </w:pPr>
            <w: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г.Феодосия</w:t>
            </w:r>
            <w:proofErr w:type="spellEnd"/>
            <w:r>
              <w:rPr>
                <w:sz w:val="20"/>
                <w:szCs w:val="20"/>
              </w:rPr>
              <w:t xml:space="preserve">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637"/>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rPr>
                <w:lang w:val="en-US"/>
              </w:rPr>
              <w:t>7</w:t>
            </w:r>
          </w:p>
        </w:tc>
        <w:tc>
          <w:tcPr>
            <w:tcW w:w="1701" w:type="dxa"/>
            <w:tcBorders>
              <w:left w:val="single" w:sz="4" w:space="0" w:color="000000"/>
              <w:bottom w:val="single" w:sz="4" w:space="0" w:color="000000"/>
            </w:tcBorders>
            <w:shd w:val="clear" w:color="auto" w:fill="auto"/>
          </w:tcPr>
          <w:p w:rsidR="005D5432" w:rsidRDefault="005D5432" w:rsidP="00A73355">
            <w:pPr>
              <w:snapToGrid w:val="0"/>
            </w:pPr>
            <w:r>
              <w:rPr>
                <w:sz w:val="20"/>
                <w:szCs w:val="20"/>
              </w:rPr>
              <w:t>Мышь A4Tech Х-710</w:t>
            </w:r>
            <w:r>
              <w:rPr>
                <w:sz w:val="20"/>
                <w:szCs w:val="20"/>
                <w:lang w:val="en-US"/>
              </w:rPr>
              <w:t>BK</w:t>
            </w:r>
          </w:p>
        </w:tc>
        <w:tc>
          <w:tcPr>
            <w:tcW w:w="4483" w:type="dxa"/>
            <w:tcBorders>
              <w:left w:val="single" w:sz="4" w:space="0" w:color="000000"/>
              <w:bottom w:val="single" w:sz="4" w:space="0" w:color="000000"/>
            </w:tcBorders>
            <w:shd w:val="clear" w:color="auto" w:fill="auto"/>
          </w:tcPr>
          <w:p w:rsidR="005D5432" w:rsidRDefault="005D5432" w:rsidP="00A73355">
            <w:pPr>
              <w:snapToGrid w:val="0"/>
            </w:pPr>
            <w:r>
              <w:rPr>
                <w:sz w:val="20"/>
                <w:szCs w:val="20"/>
                <w:shd w:val="clear" w:color="auto" w:fill="FFFFFF"/>
              </w:rPr>
              <w:t>Мышь A4Tech Х-710</w:t>
            </w:r>
            <w:r>
              <w:rPr>
                <w:sz w:val="20"/>
                <w:szCs w:val="20"/>
                <w:shd w:val="clear" w:color="auto" w:fill="FFFFFF"/>
                <w:lang w:val="en-US"/>
              </w:rPr>
              <w:t>BK</w:t>
            </w: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snapToGrid w:val="0"/>
              <w:jc w:val="center"/>
            </w:pPr>
            <w:r>
              <w:t>5</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г.Симферополь</w:t>
            </w:r>
            <w:proofErr w:type="spellEnd"/>
            <w:r>
              <w:rPr>
                <w:sz w:val="20"/>
                <w:szCs w:val="20"/>
              </w:rPr>
              <w:t xml:space="preserve">, </w:t>
            </w:r>
            <w:proofErr w:type="spellStart"/>
            <w:r>
              <w:rPr>
                <w:sz w:val="20"/>
                <w:szCs w:val="20"/>
              </w:rPr>
              <w:t>ул.Севастопольская</w:t>
            </w:r>
            <w:proofErr w:type="spellEnd"/>
            <w:r>
              <w:rPr>
                <w:sz w:val="20"/>
                <w:szCs w:val="20"/>
              </w:rPr>
              <w:t xml:space="preserve">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5</w:t>
            </w:r>
          </w:p>
        </w:tc>
      </w:tr>
      <w:tr w:rsidR="005D5432" w:rsidTr="005D5432">
        <w:trPr>
          <w:cantSplit/>
          <w:trHeight w:val="693"/>
        </w:trPr>
        <w:tc>
          <w:tcPr>
            <w:tcW w:w="710" w:type="dxa"/>
            <w:vMerge w:val="restart"/>
            <w:tcBorders>
              <w:left w:val="single" w:sz="4" w:space="0" w:color="000000"/>
            </w:tcBorders>
            <w:shd w:val="clear" w:color="auto" w:fill="auto"/>
          </w:tcPr>
          <w:p w:rsidR="005D5432" w:rsidRDefault="005D5432" w:rsidP="00A73355">
            <w:pPr>
              <w:snapToGrid w:val="0"/>
              <w:jc w:val="center"/>
            </w:pPr>
            <w:r>
              <w:rPr>
                <w:sz w:val="20"/>
                <w:szCs w:val="20"/>
              </w:rPr>
              <w:t>8</w:t>
            </w:r>
          </w:p>
        </w:tc>
        <w:tc>
          <w:tcPr>
            <w:tcW w:w="1701" w:type="dxa"/>
            <w:vMerge w:val="restart"/>
            <w:tcBorders>
              <w:left w:val="single" w:sz="4" w:space="0" w:color="000000"/>
            </w:tcBorders>
            <w:shd w:val="clear" w:color="auto" w:fill="auto"/>
          </w:tcPr>
          <w:p w:rsidR="005D5432" w:rsidRPr="005D5432" w:rsidRDefault="005D5432" w:rsidP="00A73355">
            <w:pPr>
              <w:snapToGrid w:val="0"/>
              <w:rPr>
                <w:lang w:val="en-US"/>
              </w:rPr>
            </w:pPr>
            <w:r>
              <w:rPr>
                <w:sz w:val="20"/>
                <w:szCs w:val="20"/>
                <w:shd w:val="clear" w:color="auto" w:fill="FFFFFF"/>
              </w:rPr>
              <w:t>Мышка</w:t>
            </w:r>
            <w:r>
              <w:rPr>
                <w:sz w:val="20"/>
                <w:szCs w:val="20"/>
                <w:shd w:val="clear" w:color="auto" w:fill="FFFFFF"/>
                <w:lang w:val="en-US"/>
              </w:rPr>
              <w:t xml:space="preserve"> Logitech B100 Optical Mouse Black USB (910-003357)</w:t>
            </w:r>
          </w:p>
        </w:tc>
        <w:tc>
          <w:tcPr>
            <w:tcW w:w="4483" w:type="dxa"/>
            <w:vMerge w:val="restart"/>
            <w:tcBorders>
              <w:left w:val="single" w:sz="4" w:space="0" w:color="000000"/>
            </w:tcBorders>
            <w:shd w:val="clear" w:color="auto" w:fill="auto"/>
          </w:tcPr>
          <w:p w:rsidR="005D5432" w:rsidRDefault="005D5432" w:rsidP="00A73355">
            <w:pPr>
              <w:snapToGrid w:val="0"/>
              <w:rPr>
                <w:sz w:val="20"/>
                <w:szCs w:val="20"/>
                <w:shd w:val="clear" w:color="auto" w:fill="FFFFFF"/>
              </w:rPr>
            </w:pPr>
            <w:r>
              <w:rPr>
                <w:sz w:val="20"/>
                <w:szCs w:val="20"/>
                <w:shd w:val="clear" w:color="auto" w:fill="FFFFFF"/>
              </w:rPr>
              <w:t xml:space="preserve">Тип </w:t>
            </w:r>
            <w:r>
              <w:rPr>
                <w:sz w:val="20"/>
                <w:szCs w:val="20"/>
                <w:shd w:val="clear" w:color="auto" w:fill="FFFFFF"/>
              </w:rPr>
              <w:tab/>
              <w:t>- оптическая</w:t>
            </w:r>
          </w:p>
          <w:p w:rsidR="005D5432" w:rsidRDefault="005D5432" w:rsidP="00A73355">
            <w:pPr>
              <w:snapToGrid w:val="0"/>
              <w:rPr>
                <w:sz w:val="20"/>
                <w:szCs w:val="20"/>
                <w:shd w:val="clear" w:color="auto" w:fill="FFFFFF"/>
              </w:rPr>
            </w:pPr>
            <w:r>
              <w:rPr>
                <w:sz w:val="20"/>
                <w:szCs w:val="20"/>
                <w:shd w:val="clear" w:color="auto" w:fill="FFFFFF"/>
              </w:rPr>
              <w:t>Цвет - черный</w:t>
            </w:r>
          </w:p>
          <w:p w:rsidR="005D5432" w:rsidRDefault="005D5432" w:rsidP="00A73355">
            <w:pPr>
              <w:snapToGrid w:val="0"/>
              <w:rPr>
                <w:sz w:val="20"/>
                <w:szCs w:val="20"/>
                <w:shd w:val="clear" w:color="auto" w:fill="FFFFFF"/>
              </w:rPr>
            </w:pPr>
            <w:r>
              <w:rPr>
                <w:sz w:val="20"/>
                <w:szCs w:val="20"/>
                <w:shd w:val="clear" w:color="auto" w:fill="FFFFFF"/>
              </w:rPr>
              <w:t xml:space="preserve">Разрешение — не менее 800 </w:t>
            </w:r>
            <w:r>
              <w:rPr>
                <w:sz w:val="20"/>
                <w:szCs w:val="20"/>
                <w:shd w:val="clear" w:color="auto" w:fill="FFFFFF"/>
                <w:lang w:val="en-US"/>
              </w:rPr>
              <w:t>dpi</w:t>
            </w:r>
          </w:p>
          <w:p w:rsidR="005D5432" w:rsidRDefault="005D5432" w:rsidP="00A73355">
            <w:pPr>
              <w:snapToGrid w:val="0"/>
              <w:rPr>
                <w:sz w:val="20"/>
                <w:szCs w:val="20"/>
                <w:shd w:val="clear" w:color="auto" w:fill="FFFFFF"/>
              </w:rPr>
            </w:pPr>
            <w:r>
              <w:rPr>
                <w:sz w:val="20"/>
                <w:szCs w:val="20"/>
                <w:shd w:val="clear" w:color="auto" w:fill="FFFFFF"/>
              </w:rPr>
              <w:t>Количество клавиш — не менее 3 (включая колесо прокрутки)</w:t>
            </w:r>
          </w:p>
          <w:p w:rsidR="005D5432" w:rsidRDefault="005D5432" w:rsidP="00A73355">
            <w:pPr>
              <w:snapToGrid w:val="0"/>
              <w:rPr>
                <w:sz w:val="20"/>
                <w:szCs w:val="20"/>
                <w:shd w:val="clear" w:color="auto" w:fill="FFFFFF"/>
              </w:rPr>
            </w:pPr>
            <w:r>
              <w:rPr>
                <w:sz w:val="20"/>
                <w:szCs w:val="20"/>
                <w:shd w:val="clear" w:color="auto" w:fill="FFFFFF"/>
              </w:rPr>
              <w:t xml:space="preserve">Интерфейс — </w:t>
            </w:r>
            <w:r>
              <w:rPr>
                <w:sz w:val="20"/>
                <w:szCs w:val="20"/>
                <w:shd w:val="clear" w:color="auto" w:fill="FFFFFF"/>
                <w:lang w:val="en-US"/>
              </w:rPr>
              <w:t>USB</w:t>
            </w:r>
          </w:p>
          <w:p w:rsidR="005D5432" w:rsidRPr="004368A7" w:rsidRDefault="005D5432" w:rsidP="00A73355">
            <w:pPr>
              <w:snapToGrid w:val="0"/>
              <w:rPr>
                <w:sz w:val="20"/>
                <w:szCs w:val="20"/>
                <w:shd w:val="clear" w:color="auto" w:fill="FFFFFF"/>
              </w:rPr>
            </w:pPr>
            <w:r>
              <w:rPr>
                <w:sz w:val="20"/>
                <w:szCs w:val="20"/>
                <w:shd w:val="clear" w:color="auto" w:fill="FFFFFF"/>
              </w:rPr>
              <w:t>Длина кабеля (м)</w:t>
            </w:r>
            <w:r>
              <w:rPr>
                <w:sz w:val="20"/>
                <w:szCs w:val="20"/>
                <w:shd w:val="clear" w:color="auto" w:fill="FFFFFF"/>
              </w:rPr>
              <w:tab/>
              <w:t>- не менее 1.8</w:t>
            </w:r>
          </w:p>
          <w:p w:rsidR="005D5432" w:rsidRDefault="005D5432" w:rsidP="00A73355">
            <w:pPr>
              <w:snapToGrid w:val="0"/>
            </w:pPr>
            <w:proofErr w:type="spellStart"/>
            <w:r>
              <w:rPr>
                <w:sz w:val="20"/>
                <w:szCs w:val="20"/>
                <w:shd w:val="clear" w:color="auto" w:fill="FFFFFF"/>
                <w:lang w:val="en-US"/>
              </w:rPr>
              <w:t>Гарантия</w:t>
            </w:r>
            <w:proofErr w:type="spellEnd"/>
            <w:r>
              <w:rPr>
                <w:sz w:val="20"/>
                <w:szCs w:val="20"/>
                <w:shd w:val="clear" w:color="auto" w:fill="FFFFFF"/>
                <w:lang w:val="en-US"/>
              </w:rPr>
              <w:t xml:space="preserve"> </w:t>
            </w:r>
            <w:proofErr w:type="spellStart"/>
            <w:r>
              <w:rPr>
                <w:sz w:val="20"/>
                <w:szCs w:val="20"/>
                <w:shd w:val="clear" w:color="auto" w:fill="FFFFFF"/>
                <w:lang w:val="en-US"/>
              </w:rPr>
              <w:t>не</w:t>
            </w:r>
            <w:proofErr w:type="spellEnd"/>
            <w:r>
              <w:rPr>
                <w:sz w:val="20"/>
                <w:szCs w:val="20"/>
                <w:shd w:val="clear" w:color="auto" w:fill="FFFFFF"/>
                <w:lang w:val="en-US"/>
              </w:rPr>
              <w:t xml:space="preserve"> </w:t>
            </w:r>
            <w:proofErr w:type="spellStart"/>
            <w:r>
              <w:rPr>
                <w:sz w:val="20"/>
                <w:szCs w:val="20"/>
                <w:shd w:val="clear" w:color="auto" w:fill="FFFFFF"/>
                <w:lang w:val="en-US"/>
              </w:rPr>
              <w:t>менее</w:t>
            </w:r>
            <w:proofErr w:type="spellEnd"/>
            <w:r>
              <w:rPr>
                <w:sz w:val="20"/>
                <w:szCs w:val="20"/>
                <w:shd w:val="clear" w:color="auto" w:fill="FFFFFF"/>
                <w:lang w:val="en-US"/>
              </w:rPr>
              <w:t xml:space="preserve"> 12 </w:t>
            </w:r>
            <w:proofErr w:type="spellStart"/>
            <w:r>
              <w:rPr>
                <w:sz w:val="20"/>
                <w:szCs w:val="20"/>
                <w:shd w:val="clear" w:color="auto" w:fill="FFFFFF"/>
                <w:lang w:val="en-US"/>
              </w:rPr>
              <w:t>месяцев</w:t>
            </w:r>
            <w:proofErr w:type="spellEnd"/>
          </w:p>
        </w:tc>
        <w:tc>
          <w:tcPr>
            <w:tcW w:w="571" w:type="dxa"/>
            <w:vMerge w:val="restart"/>
            <w:tcBorders>
              <w:left w:val="single" w:sz="4" w:space="0" w:color="000000"/>
            </w:tcBorders>
            <w:shd w:val="clear" w:color="auto" w:fill="auto"/>
          </w:tcPr>
          <w:p w:rsidR="005D5432" w:rsidRDefault="005D5432" w:rsidP="00A73355">
            <w:pPr>
              <w:snapToGrid w:val="0"/>
              <w:jc w:val="center"/>
            </w:pPr>
            <w:proofErr w:type="spellStart"/>
            <w:proofErr w:type="gramStart"/>
            <w:r>
              <w:rPr>
                <w:sz w:val="20"/>
                <w:szCs w:val="20"/>
              </w:rPr>
              <w:t>шт</w:t>
            </w:r>
            <w:proofErr w:type="spellEnd"/>
            <w:proofErr w:type="gramEnd"/>
          </w:p>
        </w:tc>
        <w:tc>
          <w:tcPr>
            <w:tcW w:w="533" w:type="dxa"/>
            <w:vMerge w:val="restart"/>
            <w:tcBorders>
              <w:left w:val="single" w:sz="4" w:space="0" w:color="000000"/>
            </w:tcBorders>
            <w:shd w:val="clear" w:color="auto" w:fill="auto"/>
          </w:tcPr>
          <w:p w:rsidR="005D5432" w:rsidRDefault="005D5432" w:rsidP="00A73355">
            <w:pPr>
              <w:jc w:val="center"/>
            </w:pPr>
            <w:r>
              <w:rPr>
                <w:sz w:val="20"/>
                <w:szCs w:val="20"/>
                <w:shd w:val="clear" w:color="auto" w:fill="FFFFFF"/>
              </w:rPr>
              <w:t>29</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ул.Севастопольская</w:t>
            </w:r>
            <w:proofErr w:type="spellEnd"/>
            <w:r>
              <w:rPr>
                <w:sz w:val="20"/>
                <w:szCs w:val="20"/>
                <w:shd w:val="clear" w:color="auto" w:fill="FFFFFF"/>
              </w:rPr>
              <w:t xml:space="preserve">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rPr>
              <w:t>10</w:t>
            </w:r>
          </w:p>
        </w:tc>
      </w:tr>
      <w:tr w:rsidR="005D5432" w:rsidTr="005D5432">
        <w:trPr>
          <w:cantSplit/>
          <w:trHeight w:val="529"/>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г.Ялта</w:t>
            </w:r>
            <w:proofErr w:type="spellEnd"/>
            <w:r>
              <w:rPr>
                <w:sz w:val="20"/>
                <w:szCs w:val="20"/>
                <w:shd w:val="clear" w:color="auto" w:fill="FFFFFF"/>
              </w:rPr>
              <w:t>, ул.Большевитская,29</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513"/>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г.Джанкой</w:t>
            </w:r>
            <w:proofErr w:type="spellEnd"/>
            <w:r>
              <w:rPr>
                <w:sz w:val="20"/>
                <w:szCs w:val="20"/>
                <w:shd w:val="clear" w:color="auto" w:fill="FFFFFF"/>
              </w:rPr>
              <w:t>, ул.Калинина,34/173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t>1</w:t>
            </w:r>
          </w:p>
        </w:tc>
      </w:tr>
      <w:tr w:rsidR="005D5432" w:rsidTr="005D5432">
        <w:trPr>
          <w:cantSplit/>
          <w:trHeight w:val="475"/>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4</w:t>
            </w:r>
          </w:p>
        </w:tc>
      </w:tr>
      <w:tr w:rsidR="005D5432" w:rsidTr="005D5432">
        <w:trPr>
          <w:cantSplit/>
          <w:trHeight w:val="781"/>
        </w:trPr>
        <w:tc>
          <w:tcPr>
            <w:tcW w:w="710" w:type="dxa"/>
            <w:vMerge/>
            <w:tcBorders>
              <w:left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tcBorders>
            <w:shd w:val="clear" w:color="auto" w:fill="auto"/>
          </w:tcPr>
          <w:p w:rsidR="005D5432" w:rsidRDefault="005D5432" w:rsidP="00A73355">
            <w:pPr>
              <w:snapToGrid w:val="0"/>
            </w:pPr>
          </w:p>
        </w:tc>
        <w:tc>
          <w:tcPr>
            <w:tcW w:w="4483" w:type="dxa"/>
            <w:vMerge/>
            <w:tcBorders>
              <w:left w:val="single" w:sz="4" w:space="0" w:color="000000"/>
            </w:tcBorders>
            <w:shd w:val="clear" w:color="auto" w:fill="auto"/>
          </w:tcPr>
          <w:p w:rsidR="005D5432" w:rsidRDefault="005D5432" w:rsidP="00A73355">
            <w:pPr>
              <w:snapToGrid w:val="0"/>
            </w:pPr>
          </w:p>
        </w:tc>
        <w:tc>
          <w:tcPr>
            <w:tcW w:w="571" w:type="dxa"/>
            <w:vMerge/>
            <w:tcBorders>
              <w:left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г.Евпатория</w:t>
            </w:r>
            <w:proofErr w:type="spellEnd"/>
            <w:r>
              <w:rPr>
                <w:sz w:val="20"/>
                <w:szCs w:val="20"/>
                <w:shd w:val="clear" w:color="auto" w:fill="FFFFFF"/>
              </w:rPr>
              <w:t xml:space="preserve">, ул. </w:t>
            </w:r>
            <w:proofErr w:type="spellStart"/>
            <w:r>
              <w:rPr>
                <w:sz w:val="20"/>
                <w:szCs w:val="20"/>
                <w:shd w:val="clear" w:color="auto" w:fill="FFFFFF"/>
                <w:lang w:val="en-US"/>
              </w:rPr>
              <w:t>Интернациональная</w:t>
            </w:r>
            <w:proofErr w:type="spellEnd"/>
            <w:r>
              <w:rPr>
                <w:sz w:val="20"/>
                <w:szCs w:val="20"/>
                <w:shd w:val="clear" w:color="auto" w:fill="FFFFFF"/>
                <w:lang w:val="en-US"/>
              </w:rPr>
              <w:t>,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6</w:t>
            </w:r>
          </w:p>
        </w:tc>
      </w:tr>
      <w:tr w:rsidR="005D5432" w:rsidTr="005D5432">
        <w:trPr>
          <w:cantSplit/>
          <w:trHeight w:val="789"/>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г.Феодосия</w:t>
            </w:r>
            <w:proofErr w:type="spellEnd"/>
            <w:r>
              <w:rPr>
                <w:sz w:val="20"/>
                <w:szCs w:val="20"/>
              </w:rPr>
              <w:t xml:space="preserve">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6</w:t>
            </w:r>
          </w:p>
        </w:tc>
      </w:tr>
      <w:tr w:rsidR="005D57BC" w:rsidTr="005D57BC">
        <w:trPr>
          <w:trHeight w:val="1855"/>
        </w:trPr>
        <w:tc>
          <w:tcPr>
            <w:tcW w:w="710" w:type="dxa"/>
            <w:vMerge w:val="restart"/>
            <w:tcBorders>
              <w:left w:val="single" w:sz="4" w:space="0" w:color="000000"/>
            </w:tcBorders>
            <w:shd w:val="clear" w:color="auto" w:fill="auto"/>
          </w:tcPr>
          <w:p w:rsidR="005D57BC" w:rsidRDefault="005D57BC" w:rsidP="005D57BC">
            <w:pPr>
              <w:snapToGrid w:val="0"/>
              <w:jc w:val="center"/>
            </w:pPr>
            <w:r>
              <w:t>9</w:t>
            </w:r>
          </w:p>
        </w:tc>
        <w:tc>
          <w:tcPr>
            <w:tcW w:w="1701" w:type="dxa"/>
            <w:vMerge w:val="restart"/>
            <w:tcBorders>
              <w:left w:val="single" w:sz="4" w:space="0" w:color="000000"/>
            </w:tcBorders>
            <w:shd w:val="clear" w:color="auto" w:fill="auto"/>
          </w:tcPr>
          <w:p w:rsidR="005D57BC" w:rsidRPr="005D5432" w:rsidRDefault="005D57BC" w:rsidP="005D57BC">
            <w:pPr>
              <w:rPr>
                <w:lang w:val="en-US"/>
              </w:rPr>
            </w:pPr>
            <w:r w:rsidRPr="004368A7">
              <w:rPr>
                <w:color w:val="000000"/>
                <w:sz w:val="20"/>
                <w:szCs w:val="20"/>
              </w:rPr>
              <w:t>МФУ</w:t>
            </w:r>
            <w:r w:rsidRPr="004368A7">
              <w:rPr>
                <w:color w:val="000000"/>
                <w:sz w:val="20"/>
                <w:szCs w:val="20"/>
                <w:lang w:val="en-US"/>
              </w:rPr>
              <w:t xml:space="preserve"> Canon i-SENSYS MF211</w:t>
            </w:r>
          </w:p>
        </w:tc>
        <w:tc>
          <w:tcPr>
            <w:tcW w:w="4483" w:type="dxa"/>
            <w:vMerge w:val="restart"/>
            <w:tcBorders>
              <w:left w:val="single" w:sz="4" w:space="0" w:color="000000"/>
            </w:tcBorders>
            <w:shd w:val="clear" w:color="auto" w:fill="auto"/>
          </w:tcPr>
          <w:p w:rsidR="005D57BC" w:rsidRDefault="005D57BC" w:rsidP="005D57BC">
            <w:pPr>
              <w:numPr>
                <w:ilvl w:val="0"/>
                <w:numId w:val="10"/>
              </w:numPr>
              <w:shd w:val="clear" w:color="auto" w:fill="FFFFFF"/>
              <w:ind w:left="0" w:firstLine="0"/>
              <w:textAlignment w:val="baseline"/>
              <w:rPr>
                <w:sz w:val="20"/>
                <w:szCs w:val="20"/>
              </w:rPr>
            </w:pPr>
            <w:r>
              <w:rPr>
                <w:b/>
                <w:bCs/>
                <w:sz w:val="20"/>
                <w:szCs w:val="20"/>
              </w:rPr>
              <w:t xml:space="preserve">Функции аппарата: </w:t>
            </w:r>
            <w:r>
              <w:rPr>
                <w:sz w:val="20"/>
                <w:szCs w:val="20"/>
              </w:rPr>
              <w:t>Печать, сканирование и копирование;</w:t>
            </w:r>
          </w:p>
          <w:p w:rsidR="005D57BC" w:rsidRDefault="005D57BC" w:rsidP="005D57BC">
            <w:pPr>
              <w:numPr>
                <w:ilvl w:val="0"/>
                <w:numId w:val="10"/>
              </w:numPr>
              <w:shd w:val="clear" w:color="auto" w:fill="FFFFFF"/>
              <w:textAlignment w:val="baseline"/>
              <w:rPr>
                <w:sz w:val="20"/>
                <w:szCs w:val="20"/>
              </w:rPr>
            </w:pPr>
            <w:r>
              <w:rPr>
                <w:sz w:val="20"/>
                <w:szCs w:val="20"/>
              </w:rPr>
              <w:t>Скорость печати  не менее 23 стр./мин (А</w:t>
            </w:r>
            <w:proofErr w:type="gramStart"/>
            <w:r>
              <w:rPr>
                <w:sz w:val="20"/>
                <w:szCs w:val="20"/>
              </w:rPr>
              <w:t>4</w:t>
            </w:r>
            <w:proofErr w:type="gramEnd"/>
            <w:r>
              <w:rPr>
                <w:sz w:val="20"/>
                <w:szCs w:val="20"/>
              </w:rPr>
              <w:t>)</w:t>
            </w:r>
          </w:p>
          <w:p w:rsidR="005D57BC" w:rsidRDefault="005D57BC" w:rsidP="005D57BC">
            <w:pPr>
              <w:numPr>
                <w:ilvl w:val="0"/>
                <w:numId w:val="10"/>
              </w:numPr>
              <w:shd w:val="clear" w:color="auto" w:fill="FFFFFF"/>
              <w:textAlignment w:val="baseline"/>
              <w:rPr>
                <w:sz w:val="20"/>
                <w:szCs w:val="20"/>
              </w:rPr>
            </w:pPr>
            <w:r>
              <w:rPr>
                <w:sz w:val="20"/>
                <w:szCs w:val="20"/>
              </w:rPr>
              <w:t>Способ печати черно-белая лазерная печать</w:t>
            </w:r>
          </w:p>
          <w:p w:rsidR="005D57BC" w:rsidRDefault="005D57BC" w:rsidP="005D57BC">
            <w:pPr>
              <w:numPr>
                <w:ilvl w:val="0"/>
                <w:numId w:val="10"/>
              </w:numPr>
              <w:shd w:val="clear" w:color="auto" w:fill="FFFFFF"/>
              <w:ind w:left="43" w:firstLine="0"/>
              <w:textAlignment w:val="baseline"/>
              <w:rPr>
                <w:sz w:val="20"/>
                <w:szCs w:val="20"/>
              </w:rPr>
            </w:pPr>
            <w:r>
              <w:rPr>
                <w:sz w:val="20"/>
                <w:szCs w:val="20"/>
              </w:rPr>
              <w:t>Качество печати до 1200 x 1200 точек на дюйм в режиме улучшенного качества</w:t>
            </w:r>
          </w:p>
          <w:p w:rsidR="005D57BC" w:rsidRDefault="005D57BC" w:rsidP="005D57BC">
            <w:pPr>
              <w:numPr>
                <w:ilvl w:val="0"/>
                <w:numId w:val="10"/>
              </w:numPr>
              <w:shd w:val="clear" w:color="auto" w:fill="FFFFFF"/>
              <w:textAlignment w:val="baseline"/>
              <w:rPr>
                <w:sz w:val="20"/>
                <w:szCs w:val="20"/>
              </w:rPr>
            </w:pPr>
            <w:r>
              <w:rPr>
                <w:sz w:val="20"/>
                <w:szCs w:val="20"/>
              </w:rPr>
              <w:t>Разрешение при печати 600 x 600 точек на дюйм.</w:t>
            </w:r>
          </w:p>
          <w:p w:rsidR="005D57BC" w:rsidRDefault="005D57BC" w:rsidP="005D57BC">
            <w:pPr>
              <w:numPr>
                <w:ilvl w:val="0"/>
                <w:numId w:val="10"/>
              </w:numPr>
              <w:shd w:val="clear" w:color="auto" w:fill="FFFFFF"/>
              <w:textAlignment w:val="baseline"/>
              <w:rPr>
                <w:sz w:val="20"/>
                <w:szCs w:val="20"/>
              </w:rPr>
            </w:pPr>
            <w:r>
              <w:rPr>
                <w:sz w:val="20"/>
                <w:szCs w:val="20"/>
              </w:rPr>
              <w:t>Время выхода первой копии (FCOT) не более 6 с</w:t>
            </w:r>
          </w:p>
          <w:p w:rsidR="005D57BC" w:rsidRDefault="005D57BC" w:rsidP="005D57BC">
            <w:pPr>
              <w:snapToGrid w:val="0"/>
              <w:rPr>
                <w:sz w:val="20"/>
                <w:szCs w:val="20"/>
              </w:rPr>
            </w:pPr>
            <w:r>
              <w:rPr>
                <w:sz w:val="20"/>
                <w:szCs w:val="20"/>
              </w:rPr>
              <w:t>Копирование: Скорость копирования не менее  23 стр./мин (А</w:t>
            </w:r>
            <w:proofErr w:type="gramStart"/>
            <w:r>
              <w:rPr>
                <w:sz w:val="20"/>
                <w:szCs w:val="20"/>
              </w:rPr>
              <w:t>4</w:t>
            </w:r>
            <w:proofErr w:type="gramEnd"/>
            <w:r>
              <w:rPr>
                <w:sz w:val="20"/>
                <w:szCs w:val="20"/>
              </w:rPr>
              <w:t xml:space="preserve">), </w:t>
            </w:r>
          </w:p>
          <w:p w:rsidR="005D57BC" w:rsidRDefault="005D57BC" w:rsidP="005D57BC">
            <w:pPr>
              <w:snapToGrid w:val="0"/>
              <w:rPr>
                <w:sz w:val="20"/>
                <w:szCs w:val="20"/>
              </w:rPr>
            </w:pPr>
            <w:r>
              <w:rPr>
                <w:sz w:val="20"/>
                <w:szCs w:val="20"/>
              </w:rPr>
              <w:t>Время выхода первой копии не более 9 с Разрешение при копировании до 600 х 600 точек на дюйм, Режимы копирования Текст, Фото, Текст/Фото+, Текст/Фото</w:t>
            </w:r>
          </w:p>
          <w:p w:rsidR="005D57BC" w:rsidRDefault="005D57BC" w:rsidP="005D57BC">
            <w:pPr>
              <w:snapToGrid w:val="0"/>
              <w:rPr>
                <w:sz w:val="20"/>
                <w:szCs w:val="20"/>
              </w:rPr>
            </w:pPr>
            <w:r>
              <w:rPr>
                <w:sz w:val="20"/>
                <w:szCs w:val="20"/>
              </w:rPr>
              <w:t>Количество копий не менее 99 копий</w:t>
            </w:r>
          </w:p>
          <w:p w:rsidR="005D57BC" w:rsidRDefault="005D57BC" w:rsidP="005D57BC">
            <w:pPr>
              <w:snapToGrid w:val="0"/>
              <w:rPr>
                <w:b/>
                <w:sz w:val="20"/>
                <w:szCs w:val="20"/>
              </w:rPr>
            </w:pPr>
            <w:r>
              <w:rPr>
                <w:sz w:val="20"/>
                <w:szCs w:val="20"/>
              </w:rPr>
              <w:t>Коэффициент масштабирования 25—400% с шагом 1%</w:t>
            </w:r>
          </w:p>
          <w:p w:rsidR="005D57BC" w:rsidRDefault="005D57BC" w:rsidP="005D57BC">
            <w:pPr>
              <w:snapToGrid w:val="0"/>
              <w:rPr>
                <w:sz w:val="20"/>
                <w:szCs w:val="20"/>
              </w:rPr>
            </w:pPr>
            <w:r>
              <w:rPr>
                <w:b/>
                <w:sz w:val="20"/>
                <w:szCs w:val="20"/>
              </w:rPr>
              <w:t>Сканирование:</w:t>
            </w:r>
            <w:r>
              <w:rPr>
                <w:sz w:val="20"/>
                <w:szCs w:val="20"/>
              </w:rPr>
              <w:t xml:space="preserve"> Тип Цветной</w:t>
            </w:r>
          </w:p>
          <w:p w:rsidR="005D57BC" w:rsidRDefault="005D57BC" w:rsidP="005D57BC">
            <w:pPr>
              <w:snapToGrid w:val="0"/>
              <w:rPr>
                <w:sz w:val="20"/>
                <w:szCs w:val="20"/>
              </w:rPr>
            </w:pPr>
            <w:r>
              <w:rPr>
                <w:sz w:val="20"/>
                <w:szCs w:val="20"/>
              </w:rPr>
              <w:t>Разрешение при сканировании Оптическое: до 600 x 600 точек на дюйм</w:t>
            </w:r>
          </w:p>
          <w:p w:rsidR="005D57BC" w:rsidRDefault="005D57BC" w:rsidP="005D57BC">
            <w:pPr>
              <w:snapToGrid w:val="0"/>
              <w:rPr>
                <w:sz w:val="20"/>
                <w:szCs w:val="20"/>
              </w:rPr>
            </w:pPr>
            <w:r>
              <w:rPr>
                <w:sz w:val="20"/>
                <w:szCs w:val="20"/>
              </w:rPr>
              <w:t>Улучшенное качество: 9600 x 9600 точек на дюйм</w:t>
            </w:r>
          </w:p>
          <w:p w:rsidR="005D57BC" w:rsidRDefault="005D57BC" w:rsidP="005D57BC">
            <w:pPr>
              <w:snapToGrid w:val="0"/>
            </w:pPr>
            <w:r>
              <w:rPr>
                <w:sz w:val="20"/>
                <w:szCs w:val="20"/>
              </w:rPr>
              <w:t>Глубина цветного сканирования 24 бита/24 бита (на входе/на выходе) Градации серого 256 уровней</w:t>
            </w:r>
          </w:p>
        </w:tc>
        <w:tc>
          <w:tcPr>
            <w:tcW w:w="571" w:type="dxa"/>
            <w:vMerge w:val="restart"/>
            <w:tcBorders>
              <w:left w:val="single" w:sz="4" w:space="0" w:color="000000"/>
            </w:tcBorders>
            <w:shd w:val="clear" w:color="auto" w:fill="auto"/>
          </w:tcPr>
          <w:p w:rsidR="005D57BC" w:rsidRDefault="005D57BC" w:rsidP="005D57BC">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left w:val="single" w:sz="4" w:space="0" w:color="000000"/>
            </w:tcBorders>
            <w:shd w:val="clear" w:color="auto" w:fill="auto"/>
          </w:tcPr>
          <w:p w:rsidR="005D57BC" w:rsidRDefault="005D57BC" w:rsidP="005D57BC">
            <w:pPr>
              <w:jc w:val="center"/>
            </w:pPr>
            <w:r>
              <w:rPr>
                <w:sz w:val="20"/>
                <w:szCs w:val="20"/>
              </w:rPr>
              <w:t>2</w:t>
            </w:r>
          </w:p>
        </w:tc>
        <w:tc>
          <w:tcPr>
            <w:tcW w:w="2155" w:type="dxa"/>
            <w:tcBorders>
              <w:top w:val="single" w:sz="4" w:space="0" w:color="000000"/>
              <w:left w:val="single" w:sz="4" w:space="0" w:color="000000"/>
              <w:bottom w:val="single" w:sz="4" w:space="0" w:color="auto"/>
            </w:tcBorders>
            <w:shd w:val="clear" w:color="auto" w:fill="auto"/>
          </w:tcPr>
          <w:p w:rsidR="005D57BC" w:rsidRPr="005D57BC" w:rsidRDefault="005D57BC" w:rsidP="005D57BC">
            <w:r w:rsidRPr="005D57BC">
              <w:rPr>
                <w:sz w:val="20"/>
                <w:szCs w:val="20"/>
                <w:shd w:val="clear" w:color="auto" w:fill="FFFFFF"/>
              </w:rPr>
              <w:t>г. Евпатория, ул. Интернациональная, 128</w:t>
            </w:r>
          </w:p>
        </w:tc>
        <w:tc>
          <w:tcPr>
            <w:tcW w:w="759" w:type="dxa"/>
            <w:tcBorders>
              <w:top w:val="single" w:sz="4" w:space="0" w:color="000000"/>
              <w:left w:val="single" w:sz="4" w:space="0" w:color="000000"/>
              <w:bottom w:val="single" w:sz="4" w:space="0" w:color="auto"/>
              <w:right w:val="single" w:sz="4" w:space="0" w:color="000000"/>
            </w:tcBorders>
            <w:shd w:val="clear" w:color="auto" w:fill="auto"/>
          </w:tcPr>
          <w:p w:rsidR="005D57BC" w:rsidRPr="005D57BC" w:rsidRDefault="005D57BC" w:rsidP="005D57BC">
            <w:r w:rsidRPr="005D57BC">
              <w:rPr>
                <w:sz w:val="20"/>
                <w:szCs w:val="20"/>
              </w:rPr>
              <w:t>1</w:t>
            </w:r>
          </w:p>
        </w:tc>
      </w:tr>
      <w:tr w:rsidR="005D57BC" w:rsidTr="005D57BC">
        <w:trPr>
          <w:trHeight w:val="3882"/>
        </w:trPr>
        <w:tc>
          <w:tcPr>
            <w:tcW w:w="710" w:type="dxa"/>
            <w:vMerge/>
            <w:tcBorders>
              <w:left w:val="single" w:sz="4" w:space="0" w:color="000000"/>
              <w:bottom w:val="single" w:sz="4" w:space="0" w:color="000000"/>
            </w:tcBorders>
            <w:shd w:val="clear" w:color="auto" w:fill="auto"/>
          </w:tcPr>
          <w:p w:rsidR="005D57BC" w:rsidRDefault="005D57BC" w:rsidP="005D57BC">
            <w:pPr>
              <w:snapToGrid w:val="0"/>
              <w:jc w:val="center"/>
            </w:pPr>
          </w:p>
        </w:tc>
        <w:tc>
          <w:tcPr>
            <w:tcW w:w="1701" w:type="dxa"/>
            <w:vMerge/>
            <w:tcBorders>
              <w:left w:val="single" w:sz="4" w:space="0" w:color="000000"/>
              <w:bottom w:val="single" w:sz="4" w:space="0" w:color="000000"/>
            </w:tcBorders>
            <w:shd w:val="clear" w:color="auto" w:fill="auto"/>
          </w:tcPr>
          <w:p w:rsidR="005D57BC" w:rsidRPr="004368A7" w:rsidRDefault="005D57BC" w:rsidP="005D57BC">
            <w:pPr>
              <w:rPr>
                <w:color w:val="000000"/>
                <w:sz w:val="20"/>
                <w:szCs w:val="20"/>
              </w:rPr>
            </w:pPr>
          </w:p>
        </w:tc>
        <w:tc>
          <w:tcPr>
            <w:tcW w:w="4483" w:type="dxa"/>
            <w:vMerge/>
            <w:tcBorders>
              <w:left w:val="single" w:sz="4" w:space="0" w:color="000000"/>
              <w:bottom w:val="single" w:sz="4" w:space="0" w:color="000000"/>
            </w:tcBorders>
            <w:shd w:val="clear" w:color="auto" w:fill="auto"/>
          </w:tcPr>
          <w:p w:rsidR="005D57BC" w:rsidRDefault="005D57BC" w:rsidP="005D57BC">
            <w:pPr>
              <w:numPr>
                <w:ilvl w:val="0"/>
                <w:numId w:val="10"/>
              </w:numPr>
              <w:shd w:val="clear" w:color="auto" w:fill="FFFFFF"/>
              <w:ind w:left="0" w:firstLine="0"/>
              <w:textAlignment w:val="baseline"/>
              <w:rPr>
                <w:b/>
                <w:bCs/>
                <w:sz w:val="20"/>
                <w:szCs w:val="20"/>
              </w:rPr>
            </w:pPr>
          </w:p>
        </w:tc>
        <w:tc>
          <w:tcPr>
            <w:tcW w:w="571" w:type="dxa"/>
            <w:vMerge/>
            <w:tcBorders>
              <w:left w:val="single" w:sz="4" w:space="0" w:color="000000"/>
              <w:bottom w:val="single" w:sz="4" w:space="0" w:color="000000"/>
            </w:tcBorders>
            <w:shd w:val="clear" w:color="auto" w:fill="auto"/>
          </w:tcPr>
          <w:p w:rsidR="005D57BC" w:rsidRDefault="005D57BC" w:rsidP="005D57BC">
            <w:pPr>
              <w:snapToGrid w:val="0"/>
              <w:jc w:val="center"/>
              <w:rPr>
                <w:sz w:val="20"/>
                <w:szCs w:val="20"/>
                <w:shd w:val="clear" w:color="auto" w:fill="FFFFFF"/>
              </w:rPr>
            </w:pPr>
          </w:p>
        </w:tc>
        <w:tc>
          <w:tcPr>
            <w:tcW w:w="533" w:type="dxa"/>
            <w:vMerge/>
            <w:tcBorders>
              <w:left w:val="single" w:sz="4" w:space="0" w:color="000000"/>
              <w:bottom w:val="single" w:sz="4" w:space="0" w:color="000000"/>
            </w:tcBorders>
            <w:shd w:val="clear" w:color="auto" w:fill="auto"/>
          </w:tcPr>
          <w:p w:rsidR="005D57BC" w:rsidRDefault="005D57BC" w:rsidP="005D57BC">
            <w:pPr>
              <w:jc w:val="center"/>
              <w:rPr>
                <w:sz w:val="20"/>
                <w:szCs w:val="20"/>
              </w:rPr>
            </w:pPr>
          </w:p>
        </w:tc>
        <w:tc>
          <w:tcPr>
            <w:tcW w:w="2155" w:type="dxa"/>
            <w:tcBorders>
              <w:top w:val="single" w:sz="4" w:space="0" w:color="auto"/>
              <w:left w:val="single" w:sz="4" w:space="0" w:color="000000"/>
              <w:bottom w:val="single" w:sz="4" w:space="0" w:color="000000"/>
            </w:tcBorders>
            <w:shd w:val="clear" w:color="auto" w:fill="auto"/>
          </w:tcPr>
          <w:p w:rsidR="005D57BC" w:rsidRPr="005D57BC" w:rsidRDefault="005D57BC" w:rsidP="005D57BC">
            <w:pPr>
              <w:rPr>
                <w:sz w:val="20"/>
                <w:szCs w:val="20"/>
                <w:shd w:val="clear" w:color="auto" w:fill="FFFFFF"/>
              </w:rPr>
            </w:pPr>
            <w:proofErr w:type="spellStart"/>
            <w:r w:rsidRPr="005D57BC">
              <w:rPr>
                <w:sz w:val="20"/>
                <w:szCs w:val="20"/>
                <w:shd w:val="clear" w:color="auto" w:fill="FFFFFF"/>
              </w:rPr>
              <w:t>Г.Джанкой</w:t>
            </w:r>
            <w:proofErr w:type="spellEnd"/>
            <w:r w:rsidRPr="005D57BC">
              <w:rPr>
                <w:sz w:val="20"/>
                <w:szCs w:val="20"/>
                <w:shd w:val="clear" w:color="auto" w:fill="FFFFFF"/>
              </w:rPr>
              <w:t>, ул.Калинина,34/173</w:t>
            </w:r>
          </w:p>
        </w:tc>
        <w:tc>
          <w:tcPr>
            <w:tcW w:w="759" w:type="dxa"/>
            <w:tcBorders>
              <w:top w:val="single" w:sz="4" w:space="0" w:color="auto"/>
              <w:left w:val="single" w:sz="4" w:space="0" w:color="000000"/>
              <w:bottom w:val="single" w:sz="4" w:space="0" w:color="000000"/>
              <w:right w:val="single" w:sz="4" w:space="0" w:color="000000"/>
            </w:tcBorders>
            <w:shd w:val="clear" w:color="auto" w:fill="auto"/>
          </w:tcPr>
          <w:p w:rsidR="005D57BC" w:rsidRPr="005D57BC" w:rsidRDefault="005D57BC" w:rsidP="005D57BC">
            <w:pPr>
              <w:rPr>
                <w:sz w:val="20"/>
                <w:szCs w:val="20"/>
              </w:rPr>
            </w:pPr>
            <w:r w:rsidRPr="005D57BC">
              <w:rPr>
                <w:sz w:val="20"/>
                <w:szCs w:val="20"/>
              </w:rPr>
              <w:t>1</w:t>
            </w:r>
          </w:p>
        </w:tc>
      </w:tr>
      <w:tr w:rsidR="005D5432" w:rsidTr="005D5432">
        <w:trPr>
          <w:trHeight w:val="1968"/>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t>10</w:t>
            </w:r>
          </w:p>
        </w:tc>
        <w:tc>
          <w:tcPr>
            <w:tcW w:w="1701" w:type="dxa"/>
            <w:tcBorders>
              <w:left w:val="single" w:sz="4" w:space="0" w:color="000000"/>
              <w:bottom w:val="single" w:sz="4" w:space="0" w:color="000000"/>
            </w:tcBorders>
            <w:shd w:val="clear" w:color="auto" w:fill="auto"/>
          </w:tcPr>
          <w:p w:rsidR="005D5432" w:rsidRDefault="005D5432" w:rsidP="00A73355">
            <w:proofErr w:type="spellStart"/>
            <w:r>
              <w:rPr>
                <w:color w:val="000000"/>
                <w:sz w:val="20"/>
                <w:szCs w:val="20"/>
              </w:rPr>
              <w:t>Canon</w:t>
            </w:r>
            <w:proofErr w:type="spellEnd"/>
            <w:r>
              <w:rPr>
                <w:color w:val="000000"/>
                <w:sz w:val="20"/>
                <w:szCs w:val="20"/>
              </w:rPr>
              <w:t xml:space="preserve"> LBP-6030B</w:t>
            </w:r>
          </w:p>
        </w:tc>
        <w:tc>
          <w:tcPr>
            <w:tcW w:w="4483" w:type="dxa"/>
            <w:tcBorders>
              <w:left w:val="single" w:sz="4" w:space="0" w:color="000000"/>
              <w:bottom w:val="single" w:sz="4" w:space="0" w:color="000000"/>
            </w:tcBorders>
            <w:shd w:val="clear" w:color="auto" w:fill="auto"/>
          </w:tcPr>
          <w:p w:rsidR="005D5432" w:rsidRDefault="005D5432" w:rsidP="005D5432">
            <w:pPr>
              <w:numPr>
                <w:ilvl w:val="0"/>
                <w:numId w:val="10"/>
              </w:numPr>
              <w:shd w:val="clear" w:color="auto" w:fill="FFFFFF"/>
              <w:ind w:left="334"/>
              <w:textAlignment w:val="baseline"/>
              <w:rPr>
                <w:bCs/>
                <w:sz w:val="20"/>
                <w:szCs w:val="20"/>
              </w:rPr>
            </w:pPr>
            <w:r>
              <w:rPr>
                <w:bCs/>
                <w:sz w:val="20"/>
                <w:szCs w:val="20"/>
              </w:rPr>
              <w:t>Тип принтера</w:t>
            </w:r>
            <w:r>
              <w:rPr>
                <w:bCs/>
                <w:sz w:val="20"/>
                <w:szCs w:val="20"/>
              </w:rPr>
              <w:tab/>
              <w:t>лазерный,</w:t>
            </w:r>
          </w:p>
          <w:p w:rsidR="005D5432" w:rsidRDefault="005D5432" w:rsidP="00A73355">
            <w:pPr>
              <w:shd w:val="clear" w:color="auto" w:fill="FFFFFF"/>
              <w:ind w:left="-91"/>
              <w:textAlignment w:val="baseline"/>
              <w:rPr>
                <w:bCs/>
                <w:sz w:val="20"/>
                <w:szCs w:val="20"/>
              </w:rPr>
            </w:pPr>
            <w:r>
              <w:rPr>
                <w:bCs/>
                <w:sz w:val="20"/>
                <w:szCs w:val="20"/>
              </w:rPr>
              <w:t>Монохромная печать, разрешение не менее 600*2400т\д</w:t>
            </w:r>
          </w:p>
          <w:p w:rsidR="005D5432" w:rsidRDefault="005D5432" w:rsidP="00A73355">
            <w:pPr>
              <w:shd w:val="clear" w:color="auto" w:fill="FFFFFF"/>
              <w:ind w:left="-91"/>
              <w:textAlignment w:val="baseline"/>
              <w:rPr>
                <w:bCs/>
                <w:sz w:val="20"/>
                <w:szCs w:val="20"/>
              </w:rPr>
            </w:pPr>
            <w:r>
              <w:rPr>
                <w:bCs/>
                <w:sz w:val="20"/>
                <w:szCs w:val="20"/>
              </w:rPr>
              <w:t xml:space="preserve">Скорость печати не менее 18 </w:t>
            </w:r>
            <w:proofErr w:type="spellStart"/>
            <w:r>
              <w:rPr>
                <w:bCs/>
                <w:sz w:val="20"/>
                <w:szCs w:val="20"/>
              </w:rPr>
              <w:t>стр</w:t>
            </w:r>
            <w:proofErr w:type="spellEnd"/>
            <w:r>
              <w:rPr>
                <w:bCs/>
                <w:sz w:val="20"/>
                <w:szCs w:val="20"/>
              </w:rPr>
              <w:t>\мин</w:t>
            </w:r>
          </w:p>
          <w:p w:rsidR="005D5432" w:rsidRDefault="005D5432" w:rsidP="00A73355">
            <w:pPr>
              <w:shd w:val="clear" w:color="auto" w:fill="FFFFFF"/>
              <w:ind w:left="-91"/>
              <w:textAlignment w:val="baseline"/>
              <w:rPr>
                <w:bCs/>
                <w:sz w:val="20"/>
                <w:szCs w:val="20"/>
              </w:rPr>
            </w:pPr>
            <w:r>
              <w:rPr>
                <w:bCs/>
                <w:sz w:val="20"/>
                <w:szCs w:val="20"/>
              </w:rPr>
              <w:t>Нагрузка – 5000стр/</w:t>
            </w:r>
            <w:proofErr w:type="spellStart"/>
            <w:r>
              <w:rPr>
                <w:bCs/>
                <w:sz w:val="20"/>
                <w:szCs w:val="20"/>
              </w:rPr>
              <w:t>мес</w:t>
            </w:r>
            <w:proofErr w:type="spellEnd"/>
          </w:p>
          <w:p w:rsidR="005D5432" w:rsidRPr="005D57BC" w:rsidRDefault="005D5432" w:rsidP="00A73355">
            <w:pPr>
              <w:shd w:val="clear" w:color="auto" w:fill="FFFFFF"/>
              <w:ind w:left="-91"/>
              <w:textAlignment w:val="baseline"/>
              <w:rPr>
                <w:bCs/>
                <w:sz w:val="20"/>
                <w:szCs w:val="20"/>
                <w:lang w:val="en-US"/>
              </w:rPr>
            </w:pPr>
            <w:r>
              <w:rPr>
                <w:bCs/>
                <w:sz w:val="20"/>
                <w:szCs w:val="20"/>
              </w:rPr>
              <w:t>Работа</w:t>
            </w:r>
            <w:r w:rsidRPr="005D57BC">
              <w:rPr>
                <w:bCs/>
                <w:sz w:val="20"/>
                <w:szCs w:val="20"/>
                <w:lang w:val="en-US"/>
              </w:rPr>
              <w:t xml:space="preserve"> </w:t>
            </w:r>
            <w:r>
              <w:rPr>
                <w:bCs/>
                <w:sz w:val="20"/>
                <w:szCs w:val="20"/>
              </w:rPr>
              <w:t>под</w:t>
            </w:r>
            <w:r w:rsidRPr="005D57BC">
              <w:rPr>
                <w:bCs/>
                <w:sz w:val="20"/>
                <w:szCs w:val="20"/>
                <w:lang w:val="en-US"/>
              </w:rPr>
              <w:t xml:space="preserve"> </w:t>
            </w:r>
            <w:r>
              <w:rPr>
                <w:bCs/>
                <w:sz w:val="20"/>
                <w:szCs w:val="20"/>
                <w:lang w:val="en-US"/>
              </w:rPr>
              <w:t>Windows</w:t>
            </w:r>
            <w:r w:rsidRPr="005D57BC">
              <w:rPr>
                <w:bCs/>
                <w:sz w:val="20"/>
                <w:szCs w:val="20"/>
                <w:lang w:val="en-US"/>
              </w:rPr>
              <w:tab/>
              <w:t>2000,</w:t>
            </w:r>
            <w:r>
              <w:rPr>
                <w:bCs/>
                <w:sz w:val="20"/>
                <w:szCs w:val="20"/>
                <w:lang w:val="en-US"/>
              </w:rPr>
              <w:t>XP</w:t>
            </w:r>
            <w:r w:rsidRPr="005D57BC">
              <w:rPr>
                <w:bCs/>
                <w:sz w:val="20"/>
                <w:szCs w:val="20"/>
                <w:lang w:val="en-US"/>
              </w:rPr>
              <w:t>,</w:t>
            </w:r>
            <w:r>
              <w:rPr>
                <w:bCs/>
                <w:sz w:val="20"/>
                <w:szCs w:val="20"/>
                <w:lang w:val="en-US"/>
              </w:rPr>
              <w:t>Vista</w:t>
            </w:r>
            <w:r w:rsidRPr="005D57BC">
              <w:rPr>
                <w:bCs/>
                <w:sz w:val="20"/>
                <w:szCs w:val="20"/>
                <w:lang w:val="en-US"/>
              </w:rPr>
              <w:t xml:space="preserve">,2003/2008 </w:t>
            </w:r>
            <w:r>
              <w:rPr>
                <w:bCs/>
                <w:sz w:val="20"/>
                <w:szCs w:val="20"/>
                <w:lang w:val="en-US"/>
              </w:rPr>
              <w:t>Server</w:t>
            </w:r>
            <w:r w:rsidRPr="005D57BC">
              <w:rPr>
                <w:bCs/>
                <w:sz w:val="20"/>
                <w:szCs w:val="20"/>
                <w:lang w:val="en-US"/>
              </w:rPr>
              <w:t>, 7, 8, 8.1</w:t>
            </w:r>
          </w:p>
          <w:p w:rsidR="005D5432" w:rsidRDefault="005D5432" w:rsidP="00A73355">
            <w:pPr>
              <w:shd w:val="clear" w:color="auto" w:fill="FFFFFF"/>
              <w:ind w:left="-91"/>
              <w:textAlignment w:val="baseline"/>
            </w:pPr>
            <w:r>
              <w:rPr>
                <w:bCs/>
                <w:sz w:val="20"/>
                <w:szCs w:val="20"/>
              </w:rPr>
              <w:t>Тип картриджа -725</w:t>
            </w: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jc w:val="center"/>
            </w:pPr>
            <w:r>
              <w:rPr>
                <w:sz w:val="20"/>
                <w:szCs w:val="20"/>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500"/>
        </w:trPr>
        <w:tc>
          <w:tcPr>
            <w:tcW w:w="710" w:type="dxa"/>
            <w:vMerge w:val="restart"/>
            <w:tcBorders>
              <w:left w:val="single" w:sz="4" w:space="0" w:color="000000"/>
            </w:tcBorders>
            <w:shd w:val="clear" w:color="auto" w:fill="auto"/>
          </w:tcPr>
          <w:p w:rsidR="005D5432" w:rsidRDefault="005D5432" w:rsidP="00A73355">
            <w:pPr>
              <w:snapToGrid w:val="0"/>
              <w:jc w:val="center"/>
            </w:pPr>
            <w:r>
              <w:t>11</w:t>
            </w:r>
          </w:p>
        </w:tc>
        <w:tc>
          <w:tcPr>
            <w:tcW w:w="1701" w:type="dxa"/>
            <w:vMerge w:val="restart"/>
            <w:tcBorders>
              <w:left w:val="single" w:sz="4" w:space="0" w:color="000000"/>
            </w:tcBorders>
            <w:shd w:val="clear" w:color="auto" w:fill="auto"/>
          </w:tcPr>
          <w:p w:rsidR="005D5432" w:rsidRDefault="005D5432" w:rsidP="00A73355">
            <w:r>
              <w:rPr>
                <w:color w:val="000000"/>
                <w:sz w:val="20"/>
                <w:szCs w:val="20"/>
              </w:rPr>
              <w:t xml:space="preserve">Кабель для принтера </w:t>
            </w:r>
            <w:r>
              <w:rPr>
                <w:color w:val="000000"/>
                <w:sz w:val="20"/>
                <w:szCs w:val="20"/>
                <w:lang w:val="en-US"/>
              </w:rPr>
              <w:t>USB</w:t>
            </w:r>
          </w:p>
        </w:tc>
        <w:tc>
          <w:tcPr>
            <w:tcW w:w="4483" w:type="dxa"/>
            <w:vMerge w:val="restart"/>
            <w:tcBorders>
              <w:left w:val="single" w:sz="4" w:space="0" w:color="000000"/>
            </w:tcBorders>
            <w:shd w:val="clear" w:color="auto" w:fill="auto"/>
          </w:tcPr>
          <w:p w:rsidR="005D5432" w:rsidRDefault="005D5432" w:rsidP="00A73355">
            <w:pPr>
              <w:shd w:val="clear" w:color="auto" w:fill="FFFFFF"/>
              <w:snapToGrid w:val="0"/>
              <w:textAlignment w:val="baseline"/>
            </w:pPr>
          </w:p>
        </w:tc>
        <w:tc>
          <w:tcPr>
            <w:tcW w:w="571" w:type="dxa"/>
            <w:vMerge w:val="restart"/>
            <w:tcBorders>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left w:val="single" w:sz="4" w:space="0" w:color="000000"/>
            </w:tcBorders>
            <w:shd w:val="clear" w:color="auto" w:fill="auto"/>
          </w:tcPr>
          <w:p w:rsidR="005D5432" w:rsidRDefault="005D5432" w:rsidP="00A73355">
            <w:pPr>
              <w:jc w:val="center"/>
            </w:pPr>
            <w:r>
              <w:rPr>
                <w:sz w:val="20"/>
                <w:szCs w:val="20"/>
              </w:rPr>
              <w:t>4</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cantSplit/>
          <w:trHeight w:val="659"/>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5D5432">
            <w:pPr>
              <w:numPr>
                <w:ilvl w:val="0"/>
                <w:numId w:val="10"/>
              </w:numPr>
              <w:shd w:val="clear" w:color="auto" w:fill="FFFFFF"/>
              <w:snapToGrid w:val="0"/>
              <w:ind w:left="334"/>
              <w:textAlignment w:val="baseline"/>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 xml:space="preserve">Евпатория ул. Интернациональная, 128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rPr>
          <w:trHeight w:val="2163"/>
        </w:trPr>
        <w:tc>
          <w:tcPr>
            <w:tcW w:w="710" w:type="dxa"/>
            <w:tcBorders>
              <w:left w:val="single" w:sz="4" w:space="0" w:color="000000"/>
            </w:tcBorders>
            <w:shd w:val="clear" w:color="auto" w:fill="auto"/>
          </w:tcPr>
          <w:p w:rsidR="005D5432" w:rsidRDefault="005D5432" w:rsidP="00A73355">
            <w:pPr>
              <w:snapToGrid w:val="0"/>
              <w:jc w:val="center"/>
            </w:pPr>
            <w:r>
              <w:rPr>
                <w:lang w:val="en-US"/>
              </w:rPr>
              <w:t>1</w:t>
            </w:r>
            <w:r>
              <w:t>2</w:t>
            </w:r>
          </w:p>
        </w:tc>
        <w:tc>
          <w:tcPr>
            <w:tcW w:w="1701" w:type="dxa"/>
            <w:tcBorders>
              <w:left w:val="single" w:sz="4" w:space="0" w:color="000000"/>
            </w:tcBorders>
            <w:shd w:val="clear" w:color="auto" w:fill="auto"/>
          </w:tcPr>
          <w:p w:rsidR="005D5432" w:rsidRDefault="005D5432" w:rsidP="00A73355">
            <w:r>
              <w:rPr>
                <w:color w:val="000000"/>
                <w:sz w:val="20"/>
                <w:szCs w:val="20"/>
              </w:rPr>
              <w:t xml:space="preserve">Картридж CANON 725 </w:t>
            </w:r>
            <w:proofErr w:type="spellStart"/>
            <w:r>
              <w:rPr>
                <w:color w:val="000000"/>
                <w:sz w:val="20"/>
                <w:szCs w:val="20"/>
              </w:rPr>
              <w:t>ProfiLine</w:t>
            </w:r>
            <w:proofErr w:type="spellEnd"/>
          </w:p>
        </w:tc>
        <w:tc>
          <w:tcPr>
            <w:tcW w:w="4483" w:type="dxa"/>
            <w:tcBorders>
              <w:left w:val="single" w:sz="4" w:space="0" w:color="000000"/>
            </w:tcBorders>
            <w:shd w:val="clear" w:color="auto" w:fill="auto"/>
          </w:tcPr>
          <w:p w:rsidR="005D5432" w:rsidRDefault="005D5432" w:rsidP="005D5432">
            <w:pPr>
              <w:numPr>
                <w:ilvl w:val="0"/>
                <w:numId w:val="10"/>
              </w:numPr>
              <w:shd w:val="clear" w:color="auto" w:fill="FFFFFF"/>
              <w:textAlignment w:val="baseline"/>
              <w:rPr>
                <w:bCs/>
                <w:sz w:val="20"/>
                <w:szCs w:val="20"/>
              </w:rPr>
            </w:pPr>
            <w:r>
              <w:rPr>
                <w:bCs/>
                <w:sz w:val="20"/>
                <w:szCs w:val="20"/>
              </w:rPr>
              <w:t>Модель</w:t>
            </w:r>
            <w:r>
              <w:rPr>
                <w:bCs/>
                <w:sz w:val="20"/>
                <w:szCs w:val="20"/>
              </w:rPr>
              <w:tab/>
            </w:r>
            <w:proofErr w:type="spellStart"/>
            <w:r>
              <w:rPr>
                <w:bCs/>
                <w:sz w:val="20"/>
                <w:szCs w:val="20"/>
              </w:rPr>
              <w:t>Colouring</w:t>
            </w:r>
            <w:proofErr w:type="spellEnd"/>
            <w:r>
              <w:rPr>
                <w:bCs/>
                <w:sz w:val="20"/>
                <w:szCs w:val="20"/>
              </w:rPr>
              <w:t xml:space="preserve"> CG-CE285A/C725</w:t>
            </w:r>
          </w:p>
          <w:p w:rsidR="005D5432" w:rsidRDefault="005D5432" w:rsidP="005D5432">
            <w:pPr>
              <w:numPr>
                <w:ilvl w:val="0"/>
                <w:numId w:val="10"/>
              </w:numPr>
              <w:shd w:val="clear" w:color="auto" w:fill="FFFFFF"/>
              <w:textAlignment w:val="baseline"/>
              <w:rPr>
                <w:bCs/>
                <w:sz w:val="20"/>
                <w:szCs w:val="20"/>
              </w:rPr>
            </w:pPr>
            <w:r>
              <w:rPr>
                <w:bCs/>
                <w:sz w:val="20"/>
                <w:szCs w:val="20"/>
              </w:rPr>
              <w:t>Черный, совместимый</w:t>
            </w:r>
          </w:p>
          <w:p w:rsidR="005D5432" w:rsidRDefault="005D5432" w:rsidP="005D5432">
            <w:pPr>
              <w:numPr>
                <w:ilvl w:val="0"/>
                <w:numId w:val="10"/>
              </w:numPr>
              <w:shd w:val="clear" w:color="auto" w:fill="FFFFFF"/>
              <w:ind w:left="0" w:firstLine="0"/>
              <w:textAlignment w:val="baseline"/>
              <w:rPr>
                <w:bCs/>
                <w:sz w:val="20"/>
                <w:szCs w:val="20"/>
              </w:rPr>
            </w:pPr>
            <w:r>
              <w:rPr>
                <w:bCs/>
                <w:sz w:val="20"/>
                <w:szCs w:val="20"/>
              </w:rPr>
              <w:t>Поддерживаемые модели принтеров</w:t>
            </w:r>
            <w:r>
              <w:rPr>
                <w:bCs/>
                <w:sz w:val="20"/>
                <w:szCs w:val="20"/>
              </w:rPr>
              <w:tab/>
            </w:r>
            <w:proofErr w:type="spellStart"/>
            <w:r>
              <w:rPr>
                <w:bCs/>
                <w:sz w:val="20"/>
                <w:szCs w:val="20"/>
              </w:rPr>
              <w:t>Canon</w:t>
            </w:r>
            <w:proofErr w:type="spellEnd"/>
            <w:r>
              <w:rPr>
                <w:bCs/>
                <w:sz w:val="20"/>
                <w:szCs w:val="20"/>
              </w:rPr>
              <w:t xml:space="preserve"> i-SENSYS LBP6000, </w:t>
            </w:r>
            <w:proofErr w:type="spellStart"/>
            <w:r>
              <w:rPr>
                <w:bCs/>
                <w:sz w:val="20"/>
                <w:szCs w:val="20"/>
              </w:rPr>
              <w:t>Canon</w:t>
            </w:r>
            <w:proofErr w:type="spellEnd"/>
            <w:r>
              <w:rPr>
                <w:bCs/>
                <w:sz w:val="20"/>
                <w:szCs w:val="20"/>
              </w:rPr>
              <w:t xml:space="preserve"> i-SENSYS MF3010, HP </w:t>
            </w:r>
            <w:proofErr w:type="spellStart"/>
            <w:r>
              <w:rPr>
                <w:bCs/>
                <w:sz w:val="20"/>
                <w:szCs w:val="20"/>
              </w:rPr>
              <w:t>LaserJet</w:t>
            </w:r>
            <w:proofErr w:type="spellEnd"/>
            <w:r>
              <w:rPr>
                <w:bCs/>
                <w:sz w:val="20"/>
                <w:szCs w:val="20"/>
              </w:rPr>
              <w:t xml:space="preserve"> </w:t>
            </w:r>
            <w:proofErr w:type="spellStart"/>
            <w:r>
              <w:rPr>
                <w:bCs/>
                <w:sz w:val="20"/>
                <w:szCs w:val="20"/>
              </w:rPr>
              <w:t>Pro</w:t>
            </w:r>
            <w:proofErr w:type="spellEnd"/>
            <w:r>
              <w:rPr>
                <w:bCs/>
                <w:sz w:val="20"/>
                <w:szCs w:val="20"/>
              </w:rPr>
              <w:t xml:space="preserve"> M1132, HP </w:t>
            </w:r>
            <w:proofErr w:type="spellStart"/>
            <w:r>
              <w:rPr>
                <w:bCs/>
                <w:sz w:val="20"/>
                <w:szCs w:val="20"/>
              </w:rPr>
              <w:t>LaserJet</w:t>
            </w:r>
            <w:proofErr w:type="spellEnd"/>
            <w:r>
              <w:rPr>
                <w:bCs/>
                <w:sz w:val="20"/>
                <w:szCs w:val="20"/>
              </w:rPr>
              <w:t xml:space="preserve"> </w:t>
            </w:r>
            <w:proofErr w:type="spellStart"/>
            <w:r>
              <w:rPr>
                <w:bCs/>
                <w:sz w:val="20"/>
                <w:szCs w:val="20"/>
              </w:rPr>
              <w:t>Pro</w:t>
            </w:r>
            <w:proofErr w:type="spellEnd"/>
            <w:r>
              <w:rPr>
                <w:bCs/>
                <w:sz w:val="20"/>
                <w:szCs w:val="20"/>
              </w:rPr>
              <w:t xml:space="preserve"> M1212nf, HP </w:t>
            </w:r>
            <w:proofErr w:type="spellStart"/>
            <w:r>
              <w:rPr>
                <w:bCs/>
                <w:sz w:val="20"/>
                <w:szCs w:val="20"/>
              </w:rPr>
              <w:t>LaserJet</w:t>
            </w:r>
            <w:proofErr w:type="spellEnd"/>
            <w:r>
              <w:rPr>
                <w:bCs/>
                <w:sz w:val="20"/>
                <w:szCs w:val="20"/>
              </w:rPr>
              <w:t xml:space="preserve"> </w:t>
            </w:r>
            <w:proofErr w:type="spellStart"/>
            <w:r>
              <w:rPr>
                <w:bCs/>
                <w:sz w:val="20"/>
                <w:szCs w:val="20"/>
              </w:rPr>
              <w:t>Pro</w:t>
            </w:r>
            <w:proofErr w:type="spellEnd"/>
            <w:r>
              <w:rPr>
                <w:bCs/>
                <w:sz w:val="20"/>
                <w:szCs w:val="20"/>
              </w:rPr>
              <w:t xml:space="preserve"> M1214, HP </w:t>
            </w:r>
            <w:proofErr w:type="spellStart"/>
            <w:r>
              <w:rPr>
                <w:bCs/>
                <w:sz w:val="20"/>
                <w:szCs w:val="20"/>
              </w:rPr>
              <w:t>LaserJet</w:t>
            </w:r>
            <w:proofErr w:type="spellEnd"/>
            <w:r>
              <w:rPr>
                <w:bCs/>
                <w:sz w:val="20"/>
                <w:szCs w:val="20"/>
              </w:rPr>
              <w:t xml:space="preserve"> </w:t>
            </w:r>
            <w:proofErr w:type="spellStart"/>
            <w:r>
              <w:rPr>
                <w:bCs/>
                <w:sz w:val="20"/>
                <w:szCs w:val="20"/>
              </w:rPr>
              <w:t>Pro</w:t>
            </w:r>
            <w:proofErr w:type="spellEnd"/>
            <w:r>
              <w:rPr>
                <w:bCs/>
                <w:sz w:val="20"/>
                <w:szCs w:val="20"/>
              </w:rPr>
              <w:t xml:space="preserve"> P1102, HP </w:t>
            </w:r>
            <w:proofErr w:type="spellStart"/>
            <w:r>
              <w:rPr>
                <w:bCs/>
                <w:sz w:val="20"/>
                <w:szCs w:val="20"/>
              </w:rPr>
              <w:t>LaserJet</w:t>
            </w:r>
            <w:proofErr w:type="spellEnd"/>
            <w:r>
              <w:rPr>
                <w:bCs/>
                <w:sz w:val="20"/>
                <w:szCs w:val="20"/>
              </w:rPr>
              <w:t xml:space="preserve"> </w:t>
            </w:r>
            <w:proofErr w:type="spellStart"/>
            <w:r>
              <w:rPr>
                <w:bCs/>
                <w:sz w:val="20"/>
                <w:szCs w:val="20"/>
              </w:rPr>
              <w:t>Pro</w:t>
            </w:r>
            <w:proofErr w:type="spellEnd"/>
            <w:r>
              <w:rPr>
                <w:bCs/>
                <w:sz w:val="20"/>
                <w:szCs w:val="20"/>
              </w:rPr>
              <w:t xml:space="preserve"> P1102w</w:t>
            </w:r>
          </w:p>
          <w:p w:rsidR="005D5432" w:rsidRDefault="005D5432" w:rsidP="005D5432">
            <w:pPr>
              <w:numPr>
                <w:ilvl w:val="0"/>
                <w:numId w:val="10"/>
              </w:numPr>
              <w:shd w:val="clear" w:color="auto" w:fill="FFFFFF"/>
              <w:textAlignment w:val="baseline"/>
              <w:rPr>
                <w:bCs/>
                <w:sz w:val="20"/>
                <w:szCs w:val="20"/>
              </w:rPr>
            </w:pPr>
            <w:r>
              <w:rPr>
                <w:bCs/>
                <w:sz w:val="20"/>
                <w:szCs w:val="20"/>
              </w:rPr>
              <w:t>Ресурс</w:t>
            </w:r>
            <w:r>
              <w:rPr>
                <w:bCs/>
                <w:sz w:val="20"/>
                <w:szCs w:val="20"/>
              </w:rPr>
              <w:tab/>
              <w:t>1600 страниц</w:t>
            </w:r>
          </w:p>
          <w:p w:rsidR="005D5432" w:rsidRDefault="005D5432" w:rsidP="005D5432">
            <w:pPr>
              <w:numPr>
                <w:ilvl w:val="0"/>
                <w:numId w:val="10"/>
              </w:numPr>
              <w:shd w:val="clear" w:color="auto" w:fill="FFFFFF"/>
              <w:textAlignment w:val="baseline"/>
            </w:pPr>
            <w:r>
              <w:rPr>
                <w:bCs/>
                <w:sz w:val="20"/>
                <w:szCs w:val="20"/>
              </w:rPr>
              <w:t>Дополнительная информация</w:t>
            </w:r>
            <w:r>
              <w:rPr>
                <w:bCs/>
                <w:sz w:val="20"/>
                <w:szCs w:val="20"/>
              </w:rPr>
              <w:tab/>
              <w:t>с чипом</w:t>
            </w:r>
          </w:p>
        </w:tc>
        <w:tc>
          <w:tcPr>
            <w:tcW w:w="571" w:type="dxa"/>
            <w:tcBorders>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left w:val="single" w:sz="4" w:space="0" w:color="000000"/>
            </w:tcBorders>
            <w:shd w:val="clear" w:color="auto" w:fill="auto"/>
          </w:tcPr>
          <w:p w:rsidR="005D5432" w:rsidRDefault="005D5432" w:rsidP="00A73355">
            <w:pPr>
              <w:jc w:val="center"/>
            </w:pPr>
            <w:r>
              <w:rPr>
                <w:sz w:val="20"/>
                <w:szCs w:val="20"/>
              </w:rPr>
              <w:t>3</w:t>
            </w:r>
          </w:p>
        </w:tc>
        <w:tc>
          <w:tcPr>
            <w:tcW w:w="2155" w:type="dxa"/>
            <w:tcBorders>
              <w:top w:val="single" w:sz="4" w:space="0" w:color="000000"/>
              <w:left w:val="single" w:sz="4" w:space="0" w:color="000000"/>
            </w:tcBorders>
            <w:shd w:val="clear" w:color="auto" w:fill="auto"/>
          </w:tcPr>
          <w:p w:rsidR="005D5432" w:rsidRDefault="005D5432" w:rsidP="00A73355">
            <w:proofErr w:type="spellStart"/>
            <w:r>
              <w:rPr>
                <w:sz w:val="20"/>
                <w:szCs w:val="20"/>
                <w:shd w:val="clear" w:color="auto" w:fill="FFFFFF"/>
              </w:rPr>
              <w:t>г.Феодосия</w:t>
            </w:r>
            <w:proofErr w:type="spellEnd"/>
            <w:r>
              <w:rPr>
                <w:sz w:val="20"/>
                <w:szCs w:val="20"/>
                <w:shd w:val="clear" w:color="auto" w:fill="FFFFFF"/>
              </w:rPr>
              <w:t xml:space="preserve"> Симферопольское шоссе, 56-А</w:t>
            </w:r>
          </w:p>
        </w:tc>
        <w:tc>
          <w:tcPr>
            <w:tcW w:w="759" w:type="dxa"/>
            <w:tcBorders>
              <w:top w:val="single" w:sz="4" w:space="0" w:color="000000"/>
              <w:left w:val="single" w:sz="4" w:space="0" w:color="000000"/>
              <w:right w:val="single" w:sz="4" w:space="0" w:color="000000"/>
            </w:tcBorders>
            <w:shd w:val="clear" w:color="auto" w:fill="auto"/>
          </w:tcPr>
          <w:p w:rsidR="005D5432" w:rsidRDefault="005D5432" w:rsidP="00A73355">
            <w:r>
              <w:rPr>
                <w:sz w:val="20"/>
                <w:szCs w:val="20"/>
                <w:lang w:val="en-US"/>
              </w:rPr>
              <w:t>3</w:t>
            </w:r>
          </w:p>
        </w:tc>
      </w:tr>
      <w:tr w:rsidR="005D57BC" w:rsidTr="005D5432">
        <w:trPr>
          <w:cantSplit/>
          <w:trHeight w:val="714"/>
        </w:trPr>
        <w:tc>
          <w:tcPr>
            <w:tcW w:w="710" w:type="dxa"/>
            <w:vMerge w:val="restart"/>
            <w:tcBorders>
              <w:top w:val="single" w:sz="4" w:space="0" w:color="000000"/>
              <w:left w:val="single" w:sz="4" w:space="0" w:color="000000"/>
            </w:tcBorders>
            <w:shd w:val="clear" w:color="auto" w:fill="auto"/>
          </w:tcPr>
          <w:p w:rsidR="005D57BC" w:rsidRDefault="005D57BC" w:rsidP="005D57BC">
            <w:pPr>
              <w:snapToGrid w:val="0"/>
              <w:jc w:val="center"/>
            </w:pPr>
            <w:r>
              <w:t>13</w:t>
            </w:r>
          </w:p>
        </w:tc>
        <w:tc>
          <w:tcPr>
            <w:tcW w:w="1701" w:type="dxa"/>
            <w:vMerge w:val="restart"/>
            <w:tcBorders>
              <w:top w:val="single" w:sz="4" w:space="0" w:color="000000"/>
              <w:left w:val="single" w:sz="4" w:space="0" w:color="000000"/>
            </w:tcBorders>
            <w:shd w:val="clear" w:color="auto" w:fill="auto"/>
          </w:tcPr>
          <w:p w:rsidR="005D57BC" w:rsidRDefault="005D57BC" w:rsidP="005D57BC">
            <w:r>
              <w:rPr>
                <w:color w:val="000000"/>
                <w:sz w:val="20"/>
                <w:szCs w:val="20"/>
              </w:rPr>
              <w:t xml:space="preserve">Картридж CANON 737 \283 </w:t>
            </w:r>
            <w:proofErr w:type="spellStart"/>
            <w:r>
              <w:rPr>
                <w:color w:val="000000"/>
                <w:sz w:val="20"/>
                <w:szCs w:val="20"/>
              </w:rPr>
              <w:t>ProfiLine</w:t>
            </w:r>
            <w:proofErr w:type="spellEnd"/>
          </w:p>
        </w:tc>
        <w:tc>
          <w:tcPr>
            <w:tcW w:w="4483" w:type="dxa"/>
            <w:vMerge w:val="restart"/>
            <w:tcBorders>
              <w:top w:val="single" w:sz="4" w:space="0" w:color="000000"/>
              <w:left w:val="single" w:sz="4" w:space="0" w:color="000000"/>
            </w:tcBorders>
            <w:shd w:val="clear" w:color="auto" w:fill="auto"/>
          </w:tcPr>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Ресурс, стр. (при 5% заполнении страницы)</w:t>
            </w:r>
            <w:r>
              <w:rPr>
                <w:sz w:val="20"/>
                <w:szCs w:val="20"/>
              </w:rPr>
              <w:tab/>
              <w:t>2000 страниц</w:t>
            </w:r>
          </w:p>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Тип</w:t>
            </w:r>
            <w:r>
              <w:rPr>
                <w:sz w:val="20"/>
                <w:szCs w:val="20"/>
              </w:rPr>
              <w:tab/>
              <w:t>лазерный картридж</w:t>
            </w:r>
          </w:p>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Совместимость</w:t>
            </w:r>
            <w:r>
              <w:rPr>
                <w:sz w:val="20"/>
                <w:szCs w:val="20"/>
              </w:rPr>
              <w:tab/>
              <w:t xml:space="preserve">HP </w:t>
            </w: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M201, M225, </w:t>
            </w:r>
            <w:proofErr w:type="spellStart"/>
            <w:r>
              <w:rPr>
                <w:sz w:val="20"/>
                <w:szCs w:val="20"/>
              </w:rPr>
              <w:t>Canon</w:t>
            </w:r>
            <w:proofErr w:type="spellEnd"/>
            <w:r>
              <w:rPr>
                <w:sz w:val="20"/>
                <w:szCs w:val="20"/>
              </w:rPr>
              <w:t xml:space="preserve"> i-SENSYS MF211, MF212, MF212W, MF216, MF216N, MF217, MF217W, MF226, MF226DN, MF229, MF229DW</w:t>
            </w:r>
          </w:p>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Цвет</w:t>
            </w:r>
            <w:r>
              <w:rPr>
                <w:sz w:val="20"/>
                <w:szCs w:val="20"/>
              </w:rPr>
              <w:tab/>
              <w:t>Чёрный</w:t>
            </w:r>
          </w:p>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Тип товара</w:t>
            </w:r>
            <w:r>
              <w:rPr>
                <w:sz w:val="20"/>
                <w:szCs w:val="20"/>
              </w:rPr>
              <w:tab/>
              <w:t>Совместимый</w:t>
            </w:r>
          </w:p>
          <w:p w:rsidR="005D57BC" w:rsidRDefault="005D57BC" w:rsidP="005D57BC">
            <w:pPr>
              <w:widowControl w:val="0"/>
              <w:numPr>
                <w:ilvl w:val="0"/>
                <w:numId w:val="10"/>
              </w:numPr>
              <w:shd w:val="clear" w:color="auto" w:fill="FFFFFF"/>
              <w:suppressAutoHyphens/>
              <w:textAlignment w:val="baseline"/>
              <w:rPr>
                <w:sz w:val="20"/>
                <w:szCs w:val="20"/>
              </w:rPr>
            </w:pPr>
            <w:r>
              <w:rPr>
                <w:sz w:val="20"/>
                <w:szCs w:val="20"/>
              </w:rPr>
              <w:t>Для устройств</w:t>
            </w:r>
            <w:r>
              <w:rPr>
                <w:sz w:val="20"/>
                <w:szCs w:val="20"/>
              </w:rPr>
              <w:tab/>
            </w:r>
            <w:proofErr w:type="spellStart"/>
            <w:r>
              <w:rPr>
                <w:sz w:val="20"/>
                <w:szCs w:val="20"/>
              </w:rPr>
              <w:t>Hewlett-Packard</w:t>
            </w:r>
            <w:proofErr w:type="spellEnd"/>
            <w:r>
              <w:rPr>
                <w:sz w:val="20"/>
                <w:szCs w:val="20"/>
              </w:rPr>
              <w:t xml:space="preserve">, </w:t>
            </w:r>
            <w:proofErr w:type="spellStart"/>
            <w:r>
              <w:rPr>
                <w:sz w:val="20"/>
                <w:szCs w:val="20"/>
              </w:rPr>
              <w:t>Canon</w:t>
            </w:r>
            <w:proofErr w:type="spellEnd"/>
          </w:p>
          <w:p w:rsidR="005D57BC" w:rsidRDefault="005D57BC" w:rsidP="005D57BC">
            <w:pPr>
              <w:widowControl w:val="0"/>
              <w:numPr>
                <w:ilvl w:val="0"/>
                <w:numId w:val="10"/>
              </w:numPr>
              <w:shd w:val="clear" w:color="auto" w:fill="FFFFFF"/>
              <w:suppressAutoHyphens/>
              <w:textAlignment w:val="baseline"/>
            </w:pPr>
            <w:r>
              <w:rPr>
                <w:sz w:val="20"/>
                <w:szCs w:val="20"/>
              </w:rPr>
              <w:t>Тип принтера</w:t>
            </w:r>
            <w:r>
              <w:rPr>
                <w:sz w:val="20"/>
                <w:szCs w:val="20"/>
              </w:rPr>
              <w:tab/>
              <w:t>Лазерный монохромный</w:t>
            </w:r>
          </w:p>
        </w:tc>
        <w:tc>
          <w:tcPr>
            <w:tcW w:w="571" w:type="dxa"/>
            <w:vMerge w:val="restart"/>
            <w:tcBorders>
              <w:top w:val="single" w:sz="4" w:space="0" w:color="000000"/>
              <w:left w:val="single" w:sz="4" w:space="0" w:color="000000"/>
            </w:tcBorders>
            <w:shd w:val="clear" w:color="auto" w:fill="auto"/>
          </w:tcPr>
          <w:p w:rsidR="005D57BC" w:rsidRDefault="005D57BC" w:rsidP="005D57BC">
            <w:pPr>
              <w:snapToGrid w:val="0"/>
              <w:jc w:val="center"/>
            </w:pPr>
            <w:proofErr w:type="spellStart"/>
            <w:proofErr w:type="gramStart"/>
            <w:r>
              <w:rPr>
                <w:sz w:val="20"/>
                <w:szCs w:val="20"/>
              </w:rPr>
              <w:t>шт</w:t>
            </w:r>
            <w:proofErr w:type="spellEnd"/>
            <w:proofErr w:type="gramEnd"/>
          </w:p>
        </w:tc>
        <w:tc>
          <w:tcPr>
            <w:tcW w:w="533" w:type="dxa"/>
            <w:vMerge w:val="restart"/>
            <w:tcBorders>
              <w:top w:val="single" w:sz="4" w:space="0" w:color="000000"/>
              <w:left w:val="single" w:sz="4" w:space="0" w:color="000000"/>
            </w:tcBorders>
            <w:shd w:val="clear" w:color="auto" w:fill="auto"/>
          </w:tcPr>
          <w:p w:rsidR="005D57BC" w:rsidRDefault="005D57BC" w:rsidP="005D57BC">
            <w:pPr>
              <w:jc w:val="center"/>
            </w:pPr>
            <w:r>
              <w:rPr>
                <w:sz w:val="20"/>
                <w:szCs w:val="20"/>
              </w:rPr>
              <w:t>3</w:t>
            </w:r>
          </w:p>
        </w:tc>
        <w:tc>
          <w:tcPr>
            <w:tcW w:w="2155" w:type="dxa"/>
            <w:tcBorders>
              <w:top w:val="single" w:sz="4" w:space="0" w:color="000000"/>
              <w:left w:val="single" w:sz="4" w:space="0" w:color="000000"/>
              <w:bottom w:val="single" w:sz="4" w:space="0" w:color="000000"/>
            </w:tcBorders>
            <w:shd w:val="clear" w:color="auto" w:fill="auto"/>
          </w:tcPr>
          <w:p w:rsidR="005D57BC" w:rsidRPr="005D57BC" w:rsidRDefault="005D57BC" w:rsidP="005D57BC">
            <w:r w:rsidRPr="005D57BC">
              <w:rPr>
                <w:sz w:val="20"/>
                <w:szCs w:val="20"/>
              </w:rPr>
              <w:t>г. Евпатория,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7BC" w:rsidRPr="005D57BC" w:rsidRDefault="005D57BC" w:rsidP="005D57BC">
            <w:r w:rsidRPr="005D57BC">
              <w:rPr>
                <w:sz w:val="20"/>
                <w:szCs w:val="20"/>
              </w:rPr>
              <w:t>1</w:t>
            </w:r>
          </w:p>
        </w:tc>
      </w:tr>
      <w:tr w:rsidR="005D57BC" w:rsidTr="005D57BC">
        <w:trPr>
          <w:cantSplit/>
          <w:trHeight w:val="1026"/>
        </w:trPr>
        <w:tc>
          <w:tcPr>
            <w:tcW w:w="710" w:type="dxa"/>
            <w:vMerge/>
            <w:tcBorders>
              <w:left w:val="single" w:sz="4" w:space="0" w:color="000000"/>
            </w:tcBorders>
            <w:shd w:val="clear" w:color="auto" w:fill="auto"/>
          </w:tcPr>
          <w:p w:rsidR="005D57BC" w:rsidRDefault="005D57BC" w:rsidP="005D57BC">
            <w:pPr>
              <w:snapToGrid w:val="0"/>
              <w:jc w:val="center"/>
            </w:pPr>
          </w:p>
        </w:tc>
        <w:tc>
          <w:tcPr>
            <w:tcW w:w="1701" w:type="dxa"/>
            <w:vMerge/>
            <w:tcBorders>
              <w:left w:val="single" w:sz="4" w:space="0" w:color="000000"/>
            </w:tcBorders>
            <w:shd w:val="clear" w:color="auto" w:fill="auto"/>
          </w:tcPr>
          <w:p w:rsidR="005D57BC" w:rsidRDefault="005D57BC" w:rsidP="005D57BC">
            <w:pPr>
              <w:snapToGrid w:val="0"/>
            </w:pPr>
          </w:p>
        </w:tc>
        <w:tc>
          <w:tcPr>
            <w:tcW w:w="4483" w:type="dxa"/>
            <w:vMerge/>
            <w:tcBorders>
              <w:left w:val="single" w:sz="4" w:space="0" w:color="000000"/>
            </w:tcBorders>
            <w:shd w:val="clear" w:color="auto" w:fill="auto"/>
          </w:tcPr>
          <w:p w:rsidR="005D57BC" w:rsidRDefault="005D57BC" w:rsidP="005D57BC">
            <w:pPr>
              <w:widowControl w:val="0"/>
              <w:numPr>
                <w:ilvl w:val="0"/>
                <w:numId w:val="10"/>
              </w:numPr>
              <w:shd w:val="clear" w:color="auto" w:fill="FFFFFF"/>
              <w:suppressAutoHyphens/>
              <w:snapToGrid w:val="0"/>
              <w:textAlignment w:val="baseline"/>
            </w:pPr>
          </w:p>
        </w:tc>
        <w:tc>
          <w:tcPr>
            <w:tcW w:w="571" w:type="dxa"/>
            <w:vMerge/>
            <w:tcBorders>
              <w:left w:val="single" w:sz="4" w:space="0" w:color="000000"/>
            </w:tcBorders>
            <w:shd w:val="clear" w:color="auto" w:fill="auto"/>
          </w:tcPr>
          <w:p w:rsidR="005D57BC" w:rsidRDefault="005D57BC" w:rsidP="005D57BC">
            <w:pPr>
              <w:snapToGrid w:val="0"/>
              <w:jc w:val="center"/>
            </w:pPr>
          </w:p>
        </w:tc>
        <w:tc>
          <w:tcPr>
            <w:tcW w:w="533" w:type="dxa"/>
            <w:vMerge/>
            <w:tcBorders>
              <w:left w:val="single" w:sz="4" w:space="0" w:color="000000"/>
            </w:tcBorders>
            <w:shd w:val="clear" w:color="auto" w:fill="auto"/>
          </w:tcPr>
          <w:p w:rsidR="005D57BC" w:rsidRDefault="005D57BC" w:rsidP="005D57BC">
            <w:pPr>
              <w:snapToGrid w:val="0"/>
              <w:jc w:val="center"/>
            </w:pPr>
          </w:p>
        </w:tc>
        <w:tc>
          <w:tcPr>
            <w:tcW w:w="2155" w:type="dxa"/>
            <w:tcBorders>
              <w:top w:val="single" w:sz="4" w:space="0" w:color="000000"/>
              <w:left w:val="single" w:sz="4" w:space="0" w:color="000000"/>
              <w:bottom w:val="single" w:sz="4" w:space="0" w:color="auto"/>
            </w:tcBorders>
            <w:shd w:val="clear" w:color="auto" w:fill="auto"/>
          </w:tcPr>
          <w:p w:rsidR="005D57BC" w:rsidRPr="005D57BC" w:rsidRDefault="005D57BC" w:rsidP="005D57BC">
            <w:proofErr w:type="spellStart"/>
            <w:r w:rsidRPr="005D57BC">
              <w:rPr>
                <w:sz w:val="20"/>
                <w:szCs w:val="20"/>
              </w:rPr>
              <w:t>г.Симферополь</w:t>
            </w:r>
            <w:proofErr w:type="spellEnd"/>
            <w:r w:rsidRPr="005D57BC">
              <w:rPr>
                <w:sz w:val="20"/>
                <w:szCs w:val="20"/>
              </w:rPr>
              <w:t xml:space="preserve">, </w:t>
            </w:r>
            <w:proofErr w:type="spellStart"/>
            <w:r w:rsidRPr="005D57BC">
              <w:rPr>
                <w:sz w:val="20"/>
                <w:szCs w:val="20"/>
              </w:rPr>
              <w:t>ул</w:t>
            </w:r>
            <w:proofErr w:type="spellEnd"/>
            <w:r w:rsidRPr="005D57BC">
              <w:rPr>
                <w:sz w:val="20"/>
                <w:szCs w:val="20"/>
              </w:rPr>
              <w:t xml:space="preserve"> Севастопольская 51-А</w:t>
            </w:r>
          </w:p>
        </w:tc>
        <w:tc>
          <w:tcPr>
            <w:tcW w:w="759" w:type="dxa"/>
            <w:tcBorders>
              <w:top w:val="single" w:sz="4" w:space="0" w:color="000000"/>
              <w:left w:val="single" w:sz="4" w:space="0" w:color="000000"/>
              <w:bottom w:val="single" w:sz="4" w:space="0" w:color="auto"/>
              <w:right w:val="single" w:sz="4" w:space="0" w:color="000000"/>
            </w:tcBorders>
            <w:shd w:val="clear" w:color="auto" w:fill="auto"/>
          </w:tcPr>
          <w:p w:rsidR="005D57BC" w:rsidRPr="005D57BC" w:rsidRDefault="005D57BC" w:rsidP="005D57BC">
            <w:r w:rsidRPr="005D57BC">
              <w:rPr>
                <w:sz w:val="20"/>
                <w:szCs w:val="20"/>
              </w:rPr>
              <w:t>1</w:t>
            </w:r>
          </w:p>
        </w:tc>
      </w:tr>
      <w:tr w:rsidR="005D57BC" w:rsidTr="005D57BC">
        <w:trPr>
          <w:cantSplit/>
          <w:trHeight w:val="1002"/>
        </w:trPr>
        <w:tc>
          <w:tcPr>
            <w:tcW w:w="710" w:type="dxa"/>
            <w:vMerge/>
            <w:tcBorders>
              <w:left w:val="single" w:sz="4" w:space="0" w:color="000000"/>
              <w:bottom w:val="single" w:sz="4" w:space="0" w:color="000000"/>
            </w:tcBorders>
            <w:shd w:val="clear" w:color="auto" w:fill="auto"/>
          </w:tcPr>
          <w:p w:rsidR="005D57BC" w:rsidRDefault="005D57BC" w:rsidP="005D57BC">
            <w:pPr>
              <w:snapToGrid w:val="0"/>
              <w:jc w:val="center"/>
            </w:pPr>
          </w:p>
        </w:tc>
        <w:tc>
          <w:tcPr>
            <w:tcW w:w="1701" w:type="dxa"/>
            <w:vMerge/>
            <w:tcBorders>
              <w:left w:val="single" w:sz="4" w:space="0" w:color="000000"/>
              <w:bottom w:val="single" w:sz="4" w:space="0" w:color="000000"/>
            </w:tcBorders>
            <w:shd w:val="clear" w:color="auto" w:fill="auto"/>
          </w:tcPr>
          <w:p w:rsidR="005D57BC" w:rsidRDefault="005D57BC" w:rsidP="005D57BC">
            <w:pPr>
              <w:snapToGrid w:val="0"/>
            </w:pPr>
          </w:p>
        </w:tc>
        <w:tc>
          <w:tcPr>
            <w:tcW w:w="4483" w:type="dxa"/>
            <w:vMerge/>
            <w:tcBorders>
              <w:left w:val="single" w:sz="4" w:space="0" w:color="000000"/>
              <w:bottom w:val="single" w:sz="4" w:space="0" w:color="000000"/>
            </w:tcBorders>
            <w:shd w:val="clear" w:color="auto" w:fill="auto"/>
          </w:tcPr>
          <w:p w:rsidR="005D57BC" w:rsidRDefault="005D57BC" w:rsidP="005D57BC">
            <w:pPr>
              <w:widowControl w:val="0"/>
              <w:numPr>
                <w:ilvl w:val="0"/>
                <w:numId w:val="10"/>
              </w:numPr>
              <w:shd w:val="clear" w:color="auto" w:fill="FFFFFF"/>
              <w:suppressAutoHyphens/>
              <w:snapToGrid w:val="0"/>
              <w:textAlignment w:val="baseline"/>
            </w:pPr>
          </w:p>
        </w:tc>
        <w:tc>
          <w:tcPr>
            <w:tcW w:w="571" w:type="dxa"/>
            <w:vMerge/>
            <w:tcBorders>
              <w:left w:val="single" w:sz="4" w:space="0" w:color="000000"/>
              <w:bottom w:val="single" w:sz="4" w:space="0" w:color="000000"/>
            </w:tcBorders>
            <w:shd w:val="clear" w:color="auto" w:fill="auto"/>
          </w:tcPr>
          <w:p w:rsidR="005D57BC" w:rsidRDefault="005D57BC" w:rsidP="005D57BC">
            <w:pPr>
              <w:snapToGrid w:val="0"/>
              <w:jc w:val="center"/>
            </w:pPr>
          </w:p>
        </w:tc>
        <w:tc>
          <w:tcPr>
            <w:tcW w:w="533" w:type="dxa"/>
            <w:vMerge/>
            <w:tcBorders>
              <w:left w:val="single" w:sz="4" w:space="0" w:color="000000"/>
              <w:bottom w:val="single" w:sz="4" w:space="0" w:color="000000"/>
            </w:tcBorders>
            <w:shd w:val="clear" w:color="auto" w:fill="auto"/>
          </w:tcPr>
          <w:p w:rsidR="005D57BC" w:rsidRDefault="005D57BC" w:rsidP="005D57BC">
            <w:pPr>
              <w:snapToGrid w:val="0"/>
              <w:jc w:val="center"/>
            </w:pPr>
          </w:p>
        </w:tc>
        <w:tc>
          <w:tcPr>
            <w:tcW w:w="2155" w:type="dxa"/>
            <w:tcBorders>
              <w:top w:val="single" w:sz="4" w:space="0" w:color="auto"/>
              <w:left w:val="single" w:sz="4" w:space="0" w:color="000000"/>
              <w:bottom w:val="single" w:sz="4" w:space="0" w:color="000000"/>
            </w:tcBorders>
            <w:shd w:val="clear" w:color="auto" w:fill="auto"/>
          </w:tcPr>
          <w:p w:rsidR="005D57BC" w:rsidRPr="005D57BC" w:rsidRDefault="005D57BC" w:rsidP="005D57BC">
            <w:pPr>
              <w:rPr>
                <w:sz w:val="20"/>
                <w:szCs w:val="20"/>
              </w:rPr>
            </w:pPr>
            <w:proofErr w:type="spellStart"/>
            <w:r w:rsidRPr="005D57BC">
              <w:rPr>
                <w:sz w:val="20"/>
                <w:szCs w:val="20"/>
              </w:rPr>
              <w:t>Г.Джанкой</w:t>
            </w:r>
            <w:proofErr w:type="spellEnd"/>
            <w:r w:rsidRPr="005D57BC">
              <w:rPr>
                <w:sz w:val="20"/>
                <w:szCs w:val="20"/>
              </w:rPr>
              <w:t>, ул.Калинина,34/173</w:t>
            </w:r>
          </w:p>
        </w:tc>
        <w:tc>
          <w:tcPr>
            <w:tcW w:w="759" w:type="dxa"/>
            <w:tcBorders>
              <w:top w:val="single" w:sz="4" w:space="0" w:color="auto"/>
              <w:left w:val="single" w:sz="4" w:space="0" w:color="000000"/>
              <w:bottom w:val="single" w:sz="4" w:space="0" w:color="000000"/>
              <w:right w:val="single" w:sz="4" w:space="0" w:color="000000"/>
            </w:tcBorders>
            <w:shd w:val="clear" w:color="auto" w:fill="auto"/>
          </w:tcPr>
          <w:p w:rsidR="005D57BC" w:rsidRPr="005D57BC" w:rsidRDefault="005D57BC" w:rsidP="005D57BC">
            <w:pPr>
              <w:rPr>
                <w:sz w:val="20"/>
                <w:szCs w:val="20"/>
              </w:rPr>
            </w:pPr>
            <w:r w:rsidRPr="005D57BC">
              <w:rPr>
                <w:sz w:val="20"/>
                <w:szCs w:val="20"/>
              </w:rPr>
              <w:t>1</w:t>
            </w:r>
          </w:p>
        </w:tc>
      </w:tr>
      <w:tr w:rsidR="005D5432" w:rsidTr="005D5432">
        <w:trPr>
          <w:trHeight w:val="707"/>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rPr>
                <w:sz w:val="20"/>
                <w:szCs w:val="20"/>
              </w:rPr>
              <w:t>14</w:t>
            </w:r>
          </w:p>
        </w:tc>
        <w:tc>
          <w:tcPr>
            <w:tcW w:w="1701" w:type="dxa"/>
            <w:tcBorders>
              <w:left w:val="single" w:sz="4" w:space="0" w:color="000000"/>
              <w:bottom w:val="single" w:sz="4" w:space="0" w:color="000000"/>
            </w:tcBorders>
            <w:shd w:val="clear" w:color="auto" w:fill="auto"/>
          </w:tcPr>
          <w:p w:rsidR="005D5432" w:rsidRDefault="005D5432" w:rsidP="00A73355">
            <w:r>
              <w:rPr>
                <w:sz w:val="20"/>
                <w:szCs w:val="20"/>
              </w:rPr>
              <w:t xml:space="preserve">Тонер </w:t>
            </w:r>
            <w:r>
              <w:rPr>
                <w:sz w:val="20"/>
                <w:szCs w:val="20"/>
                <w:lang w:val="en-US"/>
              </w:rPr>
              <w:t>Toshiba</w:t>
            </w:r>
            <w:r>
              <w:rPr>
                <w:sz w:val="20"/>
                <w:szCs w:val="20"/>
              </w:rPr>
              <w:t>Т-8570Е оригинальный</w:t>
            </w:r>
          </w:p>
        </w:tc>
        <w:tc>
          <w:tcPr>
            <w:tcW w:w="4483" w:type="dxa"/>
            <w:tcBorders>
              <w:left w:val="single" w:sz="4" w:space="0" w:color="000000"/>
              <w:bottom w:val="single" w:sz="4" w:space="0" w:color="000000"/>
            </w:tcBorders>
            <w:shd w:val="clear" w:color="auto" w:fill="auto"/>
          </w:tcPr>
          <w:p w:rsidR="005D5432" w:rsidRDefault="005D5432" w:rsidP="00A73355">
            <w:r>
              <w:rPr>
                <w:color w:val="000000"/>
                <w:sz w:val="20"/>
                <w:szCs w:val="20"/>
              </w:rPr>
              <w:t>Тонер для лазерной печати, оригинальный, цвет-черный. Ресурс печати: не менее 73900 страниц</w:t>
            </w: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jc w:val="center"/>
            </w:pPr>
            <w:r>
              <w:rPr>
                <w:sz w:val="20"/>
                <w:szCs w:val="20"/>
                <w:shd w:val="clear" w:color="auto" w:fill="FFFFFF"/>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w:t>
            </w:r>
            <w:proofErr w:type="spellEnd"/>
            <w:r>
              <w:rPr>
                <w:sz w:val="20"/>
                <w:szCs w:val="20"/>
                <w:shd w:val="clear" w:color="auto" w:fill="FFFFFF"/>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shd w:val="clear" w:color="auto" w:fill="FFFFFF"/>
              </w:rPr>
              <w:t>2</w:t>
            </w:r>
          </w:p>
        </w:tc>
      </w:tr>
      <w:tr w:rsidR="005D5432" w:rsidTr="005D5432">
        <w:trPr>
          <w:trHeight w:val="707"/>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rPr>
                <w:sz w:val="20"/>
                <w:szCs w:val="20"/>
              </w:rPr>
              <w:t>15</w:t>
            </w:r>
          </w:p>
        </w:tc>
        <w:tc>
          <w:tcPr>
            <w:tcW w:w="1701" w:type="dxa"/>
            <w:tcBorders>
              <w:left w:val="single" w:sz="4" w:space="0" w:color="000000"/>
              <w:bottom w:val="single" w:sz="4" w:space="0" w:color="000000"/>
            </w:tcBorders>
            <w:shd w:val="clear" w:color="auto" w:fill="auto"/>
          </w:tcPr>
          <w:p w:rsidR="005D5432" w:rsidRDefault="005D5432" w:rsidP="00A73355">
            <w:r>
              <w:rPr>
                <w:sz w:val="20"/>
                <w:szCs w:val="20"/>
                <w:lang w:val="en-US"/>
              </w:rPr>
              <w:t>HDD 6Tb (WD6001FZWX)</w:t>
            </w:r>
          </w:p>
        </w:tc>
        <w:tc>
          <w:tcPr>
            <w:tcW w:w="4483" w:type="dxa"/>
            <w:tcBorders>
              <w:left w:val="single" w:sz="4" w:space="0" w:color="000000"/>
              <w:bottom w:val="single" w:sz="4" w:space="0" w:color="000000"/>
            </w:tcBorders>
            <w:shd w:val="clear" w:color="auto" w:fill="auto"/>
          </w:tcPr>
          <w:p w:rsidR="005D5432" w:rsidRPr="004368A7" w:rsidRDefault="005D5432" w:rsidP="00A73355">
            <w:pPr>
              <w:rPr>
                <w:color w:val="000000"/>
                <w:sz w:val="20"/>
                <w:szCs w:val="20"/>
                <w:lang w:val="en-US"/>
              </w:rPr>
            </w:pPr>
            <w:r>
              <w:rPr>
                <w:color w:val="000000"/>
                <w:sz w:val="20"/>
                <w:szCs w:val="20"/>
              </w:rPr>
              <w:t>Модель</w:t>
            </w:r>
            <w:r>
              <w:rPr>
                <w:color w:val="000000"/>
                <w:sz w:val="20"/>
                <w:szCs w:val="20"/>
                <w:lang w:val="en-US"/>
              </w:rPr>
              <w:tab/>
              <w:t>WD Caviar Black [WD6001FZWX]</w:t>
            </w:r>
          </w:p>
          <w:p w:rsidR="005D5432" w:rsidRDefault="005D5432" w:rsidP="00A73355">
            <w:pPr>
              <w:rPr>
                <w:color w:val="000000"/>
                <w:sz w:val="20"/>
                <w:szCs w:val="20"/>
              </w:rPr>
            </w:pPr>
            <w:r>
              <w:rPr>
                <w:color w:val="000000"/>
                <w:sz w:val="20"/>
                <w:szCs w:val="20"/>
              </w:rPr>
              <w:t>Объем HDD</w:t>
            </w:r>
            <w:r>
              <w:rPr>
                <w:color w:val="000000"/>
                <w:sz w:val="20"/>
                <w:szCs w:val="20"/>
              </w:rPr>
              <w:tab/>
              <w:t>6 Тб</w:t>
            </w:r>
          </w:p>
          <w:p w:rsidR="005D5432" w:rsidRDefault="005D5432" w:rsidP="00A73355">
            <w:pPr>
              <w:rPr>
                <w:color w:val="000000"/>
                <w:sz w:val="20"/>
                <w:szCs w:val="20"/>
              </w:rPr>
            </w:pPr>
            <w:r>
              <w:rPr>
                <w:color w:val="000000"/>
                <w:sz w:val="20"/>
                <w:szCs w:val="20"/>
              </w:rPr>
              <w:t>Объем кэш-памяти</w:t>
            </w:r>
            <w:r>
              <w:rPr>
                <w:color w:val="000000"/>
                <w:sz w:val="20"/>
                <w:szCs w:val="20"/>
              </w:rPr>
              <w:tab/>
              <w:t>128 Мб</w:t>
            </w:r>
          </w:p>
          <w:p w:rsidR="005D5432" w:rsidRDefault="005D5432" w:rsidP="00A73355">
            <w:pPr>
              <w:rPr>
                <w:color w:val="000000"/>
                <w:sz w:val="20"/>
                <w:szCs w:val="20"/>
              </w:rPr>
            </w:pPr>
            <w:r>
              <w:rPr>
                <w:color w:val="000000"/>
                <w:sz w:val="20"/>
                <w:szCs w:val="20"/>
              </w:rPr>
              <w:t>Скорость вращения шпинделя</w:t>
            </w:r>
            <w:r>
              <w:rPr>
                <w:color w:val="000000"/>
                <w:sz w:val="20"/>
                <w:szCs w:val="20"/>
              </w:rPr>
              <w:tab/>
              <w:t xml:space="preserve">7200 </w:t>
            </w:r>
            <w:proofErr w:type="spellStart"/>
            <w:r>
              <w:rPr>
                <w:color w:val="000000"/>
                <w:sz w:val="20"/>
                <w:szCs w:val="20"/>
              </w:rPr>
              <w:t>rpm</w:t>
            </w:r>
            <w:proofErr w:type="spellEnd"/>
          </w:p>
          <w:p w:rsidR="005D5432" w:rsidRDefault="005D5432" w:rsidP="00A73355">
            <w:pPr>
              <w:rPr>
                <w:color w:val="000000"/>
                <w:sz w:val="20"/>
                <w:szCs w:val="20"/>
              </w:rPr>
            </w:pPr>
            <w:proofErr w:type="spellStart"/>
            <w:r>
              <w:rPr>
                <w:color w:val="000000"/>
                <w:sz w:val="20"/>
                <w:szCs w:val="20"/>
              </w:rPr>
              <w:t>Cкорость</w:t>
            </w:r>
            <w:proofErr w:type="spellEnd"/>
            <w:r>
              <w:rPr>
                <w:color w:val="000000"/>
                <w:sz w:val="20"/>
                <w:szCs w:val="20"/>
              </w:rPr>
              <w:t xml:space="preserve"> передачи данных</w:t>
            </w:r>
            <w:r>
              <w:rPr>
                <w:color w:val="000000"/>
                <w:sz w:val="20"/>
                <w:szCs w:val="20"/>
              </w:rPr>
              <w:tab/>
              <w:t>218 Мбайт/с</w:t>
            </w:r>
          </w:p>
          <w:p w:rsidR="005D5432" w:rsidRDefault="005D5432" w:rsidP="00A73355">
            <w:pPr>
              <w:rPr>
                <w:color w:val="000000"/>
                <w:sz w:val="20"/>
                <w:szCs w:val="20"/>
              </w:rPr>
            </w:pPr>
            <w:r>
              <w:rPr>
                <w:color w:val="000000"/>
                <w:sz w:val="20"/>
                <w:szCs w:val="20"/>
              </w:rPr>
              <w:t>Интерфейс</w:t>
            </w:r>
            <w:r>
              <w:rPr>
                <w:color w:val="000000"/>
                <w:sz w:val="20"/>
                <w:szCs w:val="20"/>
              </w:rPr>
              <w:tab/>
              <w:t>SATA III</w:t>
            </w:r>
          </w:p>
          <w:p w:rsidR="005D5432" w:rsidRDefault="005D5432" w:rsidP="00A73355">
            <w:pPr>
              <w:rPr>
                <w:color w:val="000000"/>
                <w:sz w:val="20"/>
                <w:szCs w:val="20"/>
              </w:rPr>
            </w:pPr>
            <w:r>
              <w:rPr>
                <w:color w:val="000000"/>
                <w:sz w:val="20"/>
                <w:szCs w:val="20"/>
              </w:rPr>
              <w:t>Пропускная способность интерфейса</w:t>
            </w:r>
            <w:r>
              <w:rPr>
                <w:color w:val="000000"/>
                <w:sz w:val="20"/>
                <w:szCs w:val="20"/>
              </w:rPr>
              <w:tab/>
              <w:t>6 Гбит/с</w:t>
            </w:r>
          </w:p>
          <w:p w:rsidR="005D5432" w:rsidRDefault="005D5432" w:rsidP="00A73355">
            <w:pPr>
              <w:rPr>
                <w:color w:val="000000"/>
                <w:sz w:val="20"/>
                <w:szCs w:val="20"/>
              </w:rPr>
            </w:pPr>
            <w:r>
              <w:rPr>
                <w:color w:val="000000"/>
                <w:sz w:val="20"/>
                <w:szCs w:val="20"/>
              </w:rPr>
              <w:t>Ударостойкость при работе</w:t>
            </w:r>
            <w:r>
              <w:rPr>
                <w:color w:val="000000"/>
                <w:sz w:val="20"/>
                <w:szCs w:val="20"/>
              </w:rPr>
              <w:tab/>
              <w:t>65 G</w:t>
            </w:r>
          </w:p>
          <w:p w:rsidR="005D5432" w:rsidRDefault="005D5432" w:rsidP="00A73355">
            <w:pPr>
              <w:rPr>
                <w:color w:val="000000"/>
                <w:sz w:val="20"/>
                <w:szCs w:val="20"/>
              </w:rPr>
            </w:pPr>
            <w:r>
              <w:rPr>
                <w:color w:val="000000"/>
                <w:sz w:val="20"/>
                <w:szCs w:val="20"/>
              </w:rPr>
              <w:t>Максимальное энергопотребление</w:t>
            </w:r>
            <w:r>
              <w:rPr>
                <w:color w:val="000000"/>
                <w:sz w:val="20"/>
                <w:szCs w:val="20"/>
              </w:rPr>
              <w:tab/>
              <w:t>10.6 Вт</w:t>
            </w:r>
          </w:p>
          <w:p w:rsidR="005D5432" w:rsidRDefault="005D5432" w:rsidP="00A73355">
            <w:r>
              <w:rPr>
                <w:color w:val="000000"/>
                <w:sz w:val="20"/>
                <w:szCs w:val="20"/>
              </w:rPr>
              <w:t xml:space="preserve">Технология </w:t>
            </w:r>
            <w:proofErr w:type="spellStart"/>
            <w:r>
              <w:rPr>
                <w:color w:val="000000"/>
                <w:sz w:val="20"/>
                <w:szCs w:val="20"/>
              </w:rPr>
              <w:t>Advanced</w:t>
            </w:r>
            <w:proofErr w:type="spellEnd"/>
            <w:r>
              <w:rPr>
                <w:color w:val="000000"/>
                <w:sz w:val="20"/>
                <w:szCs w:val="20"/>
              </w:rPr>
              <w:t xml:space="preserve"> </w:t>
            </w:r>
            <w:proofErr w:type="spellStart"/>
            <w:r>
              <w:rPr>
                <w:color w:val="000000"/>
                <w:sz w:val="20"/>
                <w:szCs w:val="20"/>
              </w:rPr>
              <w:t>Format</w:t>
            </w:r>
            <w:proofErr w:type="spellEnd"/>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jc w:val="center"/>
            </w:pPr>
            <w:r>
              <w:rPr>
                <w:sz w:val="20"/>
                <w:szCs w:val="20"/>
                <w:shd w:val="clear" w:color="auto" w:fill="FFFFFF"/>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w:t>
            </w:r>
            <w:proofErr w:type="spellEnd"/>
            <w:r>
              <w:rPr>
                <w:sz w:val="20"/>
                <w:szCs w:val="20"/>
                <w:shd w:val="clear" w:color="auto" w:fill="FFFFFF"/>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shd w:val="clear" w:color="auto" w:fill="FFFFFF"/>
              </w:rPr>
              <w:t>2</w:t>
            </w:r>
          </w:p>
        </w:tc>
      </w:tr>
      <w:tr w:rsidR="005D5432" w:rsidTr="005D5432">
        <w:trPr>
          <w:trHeight w:val="707"/>
        </w:trPr>
        <w:tc>
          <w:tcPr>
            <w:tcW w:w="710" w:type="dxa"/>
            <w:tcBorders>
              <w:left w:val="single" w:sz="4" w:space="0" w:color="000000"/>
              <w:bottom w:val="single" w:sz="4" w:space="0" w:color="000000"/>
            </w:tcBorders>
            <w:shd w:val="clear" w:color="auto" w:fill="auto"/>
          </w:tcPr>
          <w:p w:rsidR="005D5432" w:rsidRDefault="005D5432" w:rsidP="00A73355">
            <w:pPr>
              <w:snapToGrid w:val="0"/>
              <w:jc w:val="center"/>
            </w:pPr>
            <w:r>
              <w:rPr>
                <w:sz w:val="20"/>
                <w:szCs w:val="20"/>
              </w:rPr>
              <w:t>16</w:t>
            </w:r>
          </w:p>
        </w:tc>
        <w:tc>
          <w:tcPr>
            <w:tcW w:w="1701" w:type="dxa"/>
            <w:tcBorders>
              <w:left w:val="single" w:sz="4" w:space="0" w:color="000000"/>
              <w:bottom w:val="single" w:sz="4" w:space="0" w:color="000000"/>
            </w:tcBorders>
            <w:shd w:val="clear" w:color="auto" w:fill="auto"/>
          </w:tcPr>
          <w:p w:rsidR="005D5432" w:rsidRDefault="005D5432" w:rsidP="00A73355">
            <w:pPr>
              <w:rPr>
                <w:sz w:val="20"/>
                <w:szCs w:val="20"/>
              </w:rPr>
            </w:pPr>
            <w:r>
              <w:rPr>
                <w:sz w:val="20"/>
                <w:szCs w:val="20"/>
              </w:rPr>
              <w:t>Внешний жесткий диск 3Тб</w:t>
            </w:r>
          </w:p>
          <w:p w:rsidR="005D5432" w:rsidRPr="004368A7" w:rsidRDefault="005D5432" w:rsidP="00A73355">
            <w:pPr>
              <w:rPr>
                <w:sz w:val="20"/>
                <w:szCs w:val="20"/>
              </w:rPr>
            </w:pPr>
            <w:r>
              <w:rPr>
                <w:sz w:val="20"/>
                <w:szCs w:val="20"/>
              </w:rPr>
              <w:t>Модель</w:t>
            </w:r>
          </w:p>
          <w:p w:rsidR="005D5432" w:rsidRDefault="005D5432" w:rsidP="00A73355">
            <w:r>
              <w:rPr>
                <w:sz w:val="20"/>
                <w:szCs w:val="20"/>
                <w:lang w:val="en-US"/>
              </w:rPr>
              <w:t>Western</w:t>
            </w:r>
            <w:r w:rsidRPr="004368A7">
              <w:rPr>
                <w:sz w:val="20"/>
                <w:szCs w:val="20"/>
              </w:rPr>
              <w:t xml:space="preserve"> </w:t>
            </w:r>
            <w:r>
              <w:rPr>
                <w:sz w:val="20"/>
                <w:szCs w:val="20"/>
                <w:lang w:val="en-US"/>
              </w:rPr>
              <w:t>Digital</w:t>
            </w:r>
            <w:r w:rsidRPr="004368A7">
              <w:rPr>
                <w:sz w:val="20"/>
                <w:szCs w:val="20"/>
              </w:rPr>
              <w:t xml:space="preserve"> </w:t>
            </w:r>
            <w:r>
              <w:rPr>
                <w:sz w:val="20"/>
                <w:szCs w:val="20"/>
                <w:lang w:val="en-US"/>
              </w:rPr>
              <w:t>WDBNFV</w:t>
            </w:r>
            <w:r w:rsidRPr="004368A7">
              <w:rPr>
                <w:sz w:val="20"/>
                <w:szCs w:val="20"/>
              </w:rPr>
              <w:t>0030</w:t>
            </w:r>
            <w:r>
              <w:rPr>
                <w:sz w:val="20"/>
                <w:szCs w:val="20"/>
                <w:lang w:val="en-US"/>
              </w:rPr>
              <w:t>BBK</w:t>
            </w:r>
            <w:r w:rsidRPr="004368A7">
              <w:rPr>
                <w:sz w:val="20"/>
                <w:szCs w:val="20"/>
              </w:rPr>
              <w:t>-</w:t>
            </w:r>
            <w:r>
              <w:rPr>
                <w:sz w:val="20"/>
                <w:szCs w:val="20"/>
                <w:lang w:val="en-US"/>
              </w:rPr>
              <w:t>EEUE</w:t>
            </w:r>
            <w:r w:rsidRPr="004368A7">
              <w:rPr>
                <w:sz w:val="20"/>
                <w:szCs w:val="20"/>
              </w:rPr>
              <w:t xml:space="preserve">  </w:t>
            </w:r>
            <w:r>
              <w:rPr>
                <w:sz w:val="20"/>
                <w:szCs w:val="20"/>
              </w:rPr>
              <w:t>или</w:t>
            </w:r>
            <w:r w:rsidRPr="004368A7">
              <w:rPr>
                <w:sz w:val="20"/>
                <w:szCs w:val="20"/>
              </w:rPr>
              <w:t xml:space="preserve"> </w:t>
            </w:r>
            <w:r>
              <w:rPr>
                <w:sz w:val="20"/>
                <w:szCs w:val="20"/>
              </w:rPr>
              <w:t>аналогичный</w:t>
            </w:r>
          </w:p>
        </w:tc>
        <w:tc>
          <w:tcPr>
            <w:tcW w:w="4483" w:type="dxa"/>
            <w:tcBorders>
              <w:left w:val="single" w:sz="4" w:space="0" w:color="000000"/>
              <w:bottom w:val="single" w:sz="4" w:space="0" w:color="000000"/>
            </w:tcBorders>
            <w:shd w:val="clear" w:color="auto" w:fill="auto"/>
          </w:tcPr>
          <w:p w:rsidR="005D5432" w:rsidRDefault="005D5432" w:rsidP="00A73355">
            <w:pPr>
              <w:rPr>
                <w:color w:val="000000"/>
                <w:sz w:val="20"/>
                <w:szCs w:val="20"/>
              </w:rPr>
            </w:pPr>
            <w:r>
              <w:rPr>
                <w:color w:val="000000"/>
                <w:sz w:val="20"/>
                <w:szCs w:val="20"/>
              </w:rPr>
              <w:t xml:space="preserve">Вид устройства - </w:t>
            </w:r>
            <w:r>
              <w:rPr>
                <w:color w:val="000000"/>
                <w:sz w:val="20"/>
                <w:szCs w:val="20"/>
                <w:lang w:val="en-US"/>
              </w:rPr>
              <w:t>HDD</w:t>
            </w:r>
          </w:p>
          <w:p w:rsidR="005D5432" w:rsidRDefault="005D5432" w:rsidP="00A73355">
            <w:pPr>
              <w:rPr>
                <w:color w:val="000000"/>
                <w:sz w:val="20"/>
                <w:szCs w:val="20"/>
              </w:rPr>
            </w:pPr>
            <w:r>
              <w:rPr>
                <w:color w:val="000000"/>
                <w:sz w:val="20"/>
                <w:szCs w:val="20"/>
              </w:rPr>
              <w:t xml:space="preserve">Размер </w:t>
            </w:r>
            <w:r>
              <w:rPr>
                <w:color w:val="000000"/>
                <w:sz w:val="20"/>
                <w:szCs w:val="20"/>
              </w:rPr>
              <w:tab/>
              <w:t>-  2.5 "</w:t>
            </w:r>
          </w:p>
          <w:p w:rsidR="005D5432" w:rsidRDefault="005D5432" w:rsidP="00A73355">
            <w:pPr>
              <w:rPr>
                <w:color w:val="000000"/>
                <w:sz w:val="20"/>
                <w:szCs w:val="20"/>
              </w:rPr>
            </w:pPr>
            <w:r>
              <w:rPr>
                <w:color w:val="000000"/>
                <w:sz w:val="20"/>
                <w:szCs w:val="20"/>
              </w:rPr>
              <w:t>Объем диска - не менее 3000 Гб</w:t>
            </w:r>
          </w:p>
          <w:p w:rsidR="005D5432" w:rsidRDefault="005D5432" w:rsidP="00A73355">
            <w:pPr>
              <w:rPr>
                <w:color w:val="000000"/>
                <w:sz w:val="20"/>
                <w:szCs w:val="20"/>
              </w:rPr>
            </w:pPr>
            <w:r>
              <w:rPr>
                <w:color w:val="000000"/>
                <w:sz w:val="20"/>
                <w:szCs w:val="20"/>
              </w:rPr>
              <w:t>Скорость вращения шпинделя – не менее 5400 об/мин</w:t>
            </w:r>
          </w:p>
          <w:p w:rsidR="005D5432" w:rsidRDefault="005D5432" w:rsidP="00A73355">
            <w:pPr>
              <w:rPr>
                <w:color w:val="000000"/>
                <w:sz w:val="20"/>
                <w:szCs w:val="20"/>
              </w:rPr>
            </w:pPr>
            <w:r>
              <w:rPr>
                <w:color w:val="000000"/>
                <w:sz w:val="20"/>
                <w:szCs w:val="20"/>
              </w:rPr>
              <w:t>Объем буфера устройства – не менее 8 Мб</w:t>
            </w:r>
          </w:p>
          <w:p w:rsidR="005D5432" w:rsidRDefault="005D5432" w:rsidP="00A73355">
            <w:pPr>
              <w:rPr>
                <w:color w:val="000000"/>
                <w:sz w:val="20"/>
                <w:szCs w:val="20"/>
              </w:rPr>
            </w:pPr>
            <w:r>
              <w:rPr>
                <w:color w:val="000000"/>
                <w:sz w:val="20"/>
                <w:szCs w:val="20"/>
              </w:rPr>
              <w:t>Интерфейс -</w:t>
            </w:r>
            <w:r>
              <w:rPr>
                <w:color w:val="000000"/>
                <w:sz w:val="20"/>
                <w:szCs w:val="20"/>
                <w:lang w:val="en-US"/>
              </w:rPr>
              <w:t>USB</w:t>
            </w:r>
            <w:r>
              <w:rPr>
                <w:color w:val="000000"/>
                <w:sz w:val="20"/>
                <w:szCs w:val="20"/>
              </w:rPr>
              <w:t xml:space="preserve"> 3.0</w:t>
            </w:r>
          </w:p>
          <w:p w:rsidR="005D5432" w:rsidRDefault="005D5432" w:rsidP="00A73355">
            <w:pPr>
              <w:rPr>
                <w:color w:val="000000"/>
                <w:sz w:val="20"/>
                <w:szCs w:val="20"/>
              </w:rPr>
            </w:pPr>
            <w:r>
              <w:rPr>
                <w:color w:val="000000"/>
                <w:sz w:val="20"/>
                <w:szCs w:val="20"/>
              </w:rPr>
              <w:t xml:space="preserve">Поддержка </w:t>
            </w:r>
            <w:r>
              <w:rPr>
                <w:color w:val="000000"/>
                <w:sz w:val="20"/>
                <w:szCs w:val="20"/>
                <w:lang w:val="en-US"/>
              </w:rPr>
              <w:t>NCQ</w:t>
            </w:r>
          </w:p>
          <w:p w:rsidR="005D5432" w:rsidRPr="004368A7" w:rsidRDefault="005D5432" w:rsidP="00A73355">
            <w:pPr>
              <w:rPr>
                <w:color w:val="000000"/>
                <w:sz w:val="20"/>
                <w:szCs w:val="20"/>
              </w:rPr>
            </w:pPr>
            <w:r>
              <w:rPr>
                <w:color w:val="000000"/>
                <w:sz w:val="20"/>
                <w:szCs w:val="20"/>
              </w:rPr>
              <w:t xml:space="preserve">Питание устройства от </w:t>
            </w:r>
            <w:r>
              <w:rPr>
                <w:color w:val="000000"/>
                <w:sz w:val="20"/>
                <w:szCs w:val="20"/>
                <w:lang w:val="en-US"/>
              </w:rPr>
              <w:t>USB</w:t>
            </w:r>
            <w:r>
              <w:rPr>
                <w:color w:val="000000"/>
                <w:sz w:val="20"/>
                <w:szCs w:val="20"/>
              </w:rPr>
              <w:t xml:space="preserve"> - наличие</w:t>
            </w:r>
          </w:p>
          <w:p w:rsidR="005D5432" w:rsidRPr="004368A7" w:rsidRDefault="005D5432" w:rsidP="00A73355">
            <w:pPr>
              <w:rPr>
                <w:color w:val="000000"/>
                <w:sz w:val="20"/>
                <w:szCs w:val="20"/>
              </w:rPr>
            </w:pPr>
            <w:r w:rsidRPr="004368A7">
              <w:rPr>
                <w:color w:val="000000"/>
                <w:sz w:val="20"/>
                <w:szCs w:val="20"/>
              </w:rPr>
              <w:t xml:space="preserve">Комплектация - кабель </w:t>
            </w:r>
            <w:r>
              <w:rPr>
                <w:color w:val="000000"/>
                <w:sz w:val="20"/>
                <w:szCs w:val="20"/>
                <w:lang w:val="en-US"/>
              </w:rPr>
              <w:t>USB</w:t>
            </w:r>
            <w:r w:rsidRPr="004368A7">
              <w:rPr>
                <w:color w:val="000000"/>
                <w:sz w:val="20"/>
                <w:szCs w:val="20"/>
              </w:rPr>
              <w:t xml:space="preserve"> 3.0</w:t>
            </w:r>
          </w:p>
          <w:p w:rsidR="005D5432" w:rsidRDefault="005D5432" w:rsidP="00A73355">
            <w:r w:rsidRPr="004368A7">
              <w:rPr>
                <w:color w:val="000000"/>
                <w:sz w:val="20"/>
                <w:szCs w:val="20"/>
              </w:rPr>
              <w:t>Гарантия не менее 12 месяцев</w:t>
            </w:r>
          </w:p>
        </w:tc>
        <w:tc>
          <w:tcPr>
            <w:tcW w:w="571" w:type="dxa"/>
            <w:tcBorders>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left w:val="single" w:sz="4" w:space="0" w:color="000000"/>
              <w:bottom w:val="single" w:sz="4" w:space="0" w:color="000000"/>
            </w:tcBorders>
            <w:shd w:val="clear" w:color="auto" w:fill="auto"/>
          </w:tcPr>
          <w:p w:rsidR="005D5432" w:rsidRDefault="005D5432" w:rsidP="00A73355">
            <w:pPr>
              <w:jc w:val="center"/>
            </w:pPr>
            <w:r>
              <w:rPr>
                <w:sz w:val="20"/>
                <w:szCs w:val="20"/>
                <w:shd w:val="clear" w:color="auto" w:fill="FFFFFF"/>
              </w:rPr>
              <w:t>1</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г. Евпатория,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pPr>
              <w:snapToGrid w:val="0"/>
            </w:pPr>
            <w:r>
              <w:rPr>
                <w:sz w:val="20"/>
                <w:szCs w:val="20"/>
                <w:shd w:val="clear" w:color="auto" w:fill="FFFFFF"/>
              </w:rPr>
              <w:t>1</w:t>
            </w:r>
          </w:p>
        </w:tc>
      </w:tr>
      <w:tr w:rsidR="005D5432" w:rsidTr="005D5432">
        <w:trPr>
          <w:cantSplit/>
          <w:trHeight w:val="851"/>
        </w:trPr>
        <w:tc>
          <w:tcPr>
            <w:tcW w:w="710" w:type="dxa"/>
            <w:vMerge w:val="restart"/>
            <w:tcBorders>
              <w:top w:val="single" w:sz="4" w:space="0" w:color="000000"/>
              <w:left w:val="single" w:sz="4" w:space="0" w:color="000000"/>
            </w:tcBorders>
            <w:shd w:val="clear" w:color="auto" w:fill="auto"/>
          </w:tcPr>
          <w:p w:rsidR="005D5432" w:rsidRDefault="005D5432" w:rsidP="00A73355">
            <w:pPr>
              <w:snapToGrid w:val="0"/>
              <w:jc w:val="center"/>
            </w:pPr>
            <w:r>
              <w:rPr>
                <w:sz w:val="20"/>
                <w:szCs w:val="20"/>
              </w:rPr>
              <w:t>17</w:t>
            </w:r>
          </w:p>
        </w:tc>
        <w:tc>
          <w:tcPr>
            <w:tcW w:w="1701" w:type="dxa"/>
            <w:vMerge w:val="restart"/>
            <w:tcBorders>
              <w:top w:val="single" w:sz="4" w:space="0" w:color="000000"/>
              <w:left w:val="single" w:sz="4" w:space="0" w:color="000000"/>
            </w:tcBorders>
            <w:shd w:val="clear" w:color="auto" w:fill="auto"/>
          </w:tcPr>
          <w:p w:rsidR="005D5432" w:rsidRDefault="005D5432" w:rsidP="00A73355">
            <w:r>
              <w:rPr>
                <w:sz w:val="20"/>
                <w:szCs w:val="20"/>
                <w:lang w:val="en-US"/>
              </w:rPr>
              <w:t>HDD 1</w:t>
            </w:r>
            <w:r>
              <w:rPr>
                <w:sz w:val="20"/>
                <w:szCs w:val="20"/>
              </w:rPr>
              <w:t>Т</w:t>
            </w:r>
            <w:r>
              <w:rPr>
                <w:sz w:val="20"/>
                <w:szCs w:val="20"/>
                <w:lang w:val="en-US"/>
              </w:rPr>
              <w:t xml:space="preserve">b </w:t>
            </w:r>
            <w:r>
              <w:rPr>
                <w:sz w:val="20"/>
                <w:szCs w:val="20"/>
              </w:rPr>
              <w:t>внешний</w:t>
            </w:r>
          </w:p>
        </w:tc>
        <w:tc>
          <w:tcPr>
            <w:tcW w:w="4483" w:type="dxa"/>
            <w:vMerge w:val="restart"/>
            <w:tcBorders>
              <w:top w:val="single" w:sz="4" w:space="0" w:color="000000"/>
              <w:left w:val="single" w:sz="4" w:space="0" w:color="000000"/>
            </w:tcBorders>
            <w:shd w:val="clear" w:color="auto" w:fill="auto"/>
          </w:tcPr>
          <w:p w:rsidR="005D5432" w:rsidRPr="004368A7" w:rsidRDefault="005D5432" w:rsidP="00A73355">
            <w:pPr>
              <w:rPr>
                <w:color w:val="000000"/>
                <w:sz w:val="20"/>
                <w:szCs w:val="20"/>
                <w:lang w:val="en-US"/>
              </w:rPr>
            </w:pPr>
            <w:r>
              <w:rPr>
                <w:color w:val="000000"/>
                <w:sz w:val="20"/>
                <w:szCs w:val="20"/>
              </w:rPr>
              <w:t>Линейка</w:t>
            </w:r>
            <w:r>
              <w:rPr>
                <w:color w:val="000000"/>
                <w:sz w:val="20"/>
                <w:szCs w:val="20"/>
                <w:lang w:val="en-US"/>
              </w:rPr>
              <w:t xml:space="preserve"> </w:t>
            </w:r>
            <w:r w:rsidRPr="005D5432">
              <w:rPr>
                <w:color w:val="404040"/>
                <w:sz w:val="20"/>
                <w:szCs w:val="20"/>
                <w:lang w:val="en-US"/>
              </w:rPr>
              <w:t>Backup Plus Slim Portable Drive</w:t>
            </w:r>
          </w:p>
          <w:p w:rsidR="005D5432" w:rsidRDefault="005D5432" w:rsidP="00A73355">
            <w:pPr>
              <w:rPr>
                <w:color w:val="000000"/>
                <w:sz w:val="20"/>
                <w:szCs w:val="20"/>
              </w:rPr>
            </w:pPr>
            <w:r>
              <w:rPr>
                <w:color w:val="000000"/>
                <w:sz w:val="20"/>
                <w:szCs w:val="20"/>
              </w:rPr>
              <w:t>Тип жесткого диска</w:t>
            </w:r>
            <w:r>
              <w:rPr>
                <w:color w:val="000000"/>
                <w:sz w:val="20"/>
                <w:szCs w:val="20"/>
              </w:rPr>
              <w:tab/>
            </w:r>
            <w:r>
              <w:rPr>
                <w:color w:val="000000"/>
                <w:sz w:val="20"/>
                <w:szCs w:val="20"/>
                <w:lang w:val="en-US"/>
              </w:rPr>
              <w:t>HDD</w:t>
            </w:r>
          </w:p>
          <w:p w:rsidR="005D5432" w:rsidRDefault="005D5432" w:rsidP="00A73355">
            <w:pPr>
              <w:rPr>
                <w:color w:val="000000"/>
                <w:sz w:val="20"/>
                <w:szCs w:val="20"/>
              </w:rPr>
            </w:pPr>
            <w:r>
              <w:rPr>
                <w:color w:val="000000"/>
                <w:sz w:val="20"/>
                <w:szCs w:val="20"/>
              </w:rPr>
              <w:t>Форм-фактор</w:t>
            </w:r>
            <w:r>
              <w:rPr>
                <w:color w:val="000000"/>
                <w:sz w:val="20"/>
                <w:szCs w:val="20"/>
              </w:rPr>
              <w:tab/>
              <w:t>2.5 "</w:t>
            </w:r>
          </w:p>
          <w:p w:rsidR="005D5432" w:rsidRDefault="005D5432" w:rsidP="00A73355">
            <w:pPr>
              <w:rPr>
                <w:color w:val="000000"/>
                <w:sz w:val="20"/>
                <w:szCs w:val="20"/>
              </w:rPr>
            </w:pPr>
            <w:r>
              <w:rPr>
                <w:color w:val="000000"/>
                <w:sz w:val="20"/>
                <w:szCs w:val="20"/>
              </w:rPr>
              <w:t>Объем накопителя</w:t>
            </w:r>
            <w:r>
              <w:rPr>
                <w:color w:val="000000"/>
                <w:sz w:val="20"/>
                <w:szCs w:val="20"/>
              </w:rPr>
              <w:tab/>
              <w:t>1 Тб</w:t>
            </w:r>
          </w:p>
          <w:p w:rsidR="005D5432" w:rsidRDefault="005D5432" w:rsidP="00A73355">
            <w:pPr>
              <w:rPr>
                <w:color w:val="000000"/>
                <w:sz w:val="20"/>
                <w:szCs w:val="20"/>
              </w:rPr>
            </w:pPr>
            <w:r>
              <w:rPr>
                <w:color w:val="000000"/>
                <w:sz w:val="20"/>
                <w:szCs w:val="20"/>
              </w:rPr>
              <w:t>Интерфейс</w:t>
            </w:r>
            <w:r>
              <w:rPr>
                <w:color w:val="000000"/>
                <w:sz w:val="20"/>
                <w:szCs w:val="20"/>
              </w:rPr>
              <w:tab/>
            </w:r>
            <w:r>
              <w:rPr>
                <w:color w:val="000000"/>
                <w:sz w:val="20"/>
                <w:szCs w:val="20"/>
                <w:lang w:val="en-US"/>
              </w:rPr>
              <w:t>USB</w:t>
            </w:r>
            <w:r>
              <w:rPr>
                <w:color w:val="000000"/>
                <w:sz w:val="20"/>
                <w:szCs w:val="20"/>
              </w:rPr>
              <w:t>3</w:t>
            </w:r>
          </w:p>
          <w:p w:rsidR="005D5432" w:rsidRDefault="005D5432" w:rsidP="00A73355">
            <w:pPr>
              <w:rPr>
                <w:color w:val="000000"/>
                <w:sz w:val="20"/>
                <w:szCs w:val="20"/>
              </w:rPr>
            </w:pPr>
            <w:r>
              <w:rPr>
                <w:color w:val="000000"/>
                <w:sz w:val="20"/>
                <w:szCs w:val="20"/>
              </w:rPr>
              <w:t>Внешняя скорость передачи данных 500Мб/с</w:t>
            </w:r>
          </w:p>
          <w:p w:rsidR="005D5432" w:rsidRDefault="005D5432" w:rsidP="00A73355">
            <w:r>
              <w:rPr>
                <w:color w:val="000000"/>
                <w:sz w:val="20"/>
                <w:szCs w:val="20"/>
              </w:rPr>
              <w:t>Гарантия</w:t>
            </w:r>
            <w:r>
              <w:rPr>
                <w:color w:val="000000"/>
                <w:sz w:val="20"/>
                <w:szCs w:val="20"/>
              </w:rPr>
              <w:tab/>
              <w:t>24 мес.</w:t>
            </w:r>
          </w:p>
        </w:tc>
        <w:tc>
          <w:tcPr>
            <w:tcW w:w="571" w:type="dxa"/>
            <w:vMerge w:val="restart"/>
            <w:tcBorders>
              <w:top w:val="single" w:sz="4" w:space="0" w:color="000000"/>
              <w:left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vMerge w:val="restart"/>
            <w:tcBorders>
              <w:top w:val="single" w:sz="4" w:space="0" w:color="000000"/>
              <w:left w:val="single" w:sz="4" w:space="0" w:color="000000"/>
            </w:tcBorders>
            <w:shd w:val="clear" w:color="auto" w:fill="auto"/>
          </w:tcPr>
          <w:p w:rsidR="005D5432" w:rsidRDefault="005D5432" w:rsidP="00A73355">
            <w:pPr>
              <w:jc w:val="center"/>
            </w:pPr>
            <w: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г. Феодосия Симферопольское шоссе, 56-А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cantSplit/>
          <w:trHeight w:val="776"/>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г.Джанкой</w:t>
            </w:r>
            <w:proofErr w:type="spellEnd"/>
            <w:r>
              <w:rPr>
                <w:sz w:val="20"/>
                <w:szCs w:val="20"/>
                <w:lang w:val="en-US"/>
              </w:rPr>
              <w:t xml:space="preserve"> </w:t>
            </w:r>
            <w:proofErr w:type="spellStart"/>
            <w:r>
              <w:rPr>
                <w:sz w:val="20"/>
                <w:szCs w:val="20"/>
              </w:rPr>
              <w:t>ул.Калинина</w:t>
            </w:r>
            <w:proofErr w:type="spellEnd"/>
            <w:r>
              <w:rPr>
                <w:sz w:val="20"/>
                <w:szCs w:val="20"/>
              </w:rPr>
              <w:t>, 34/173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c>
          <w:tcPr>
            <w:tcW w:w="710"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rPr>
                <w:sz w:val="20"/>
                <w:szCs w:val="20"/>
              </w:rPr>
              <w:t>18</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pPr>
              <w:pBdr>
                <w:top w:val="none" w:sz="0" w:space="0" w:color="000000"/>
                <w:left w:val="none" w:sz="0" w:space="0" w:color="000000"/>
                <w:bottom w:val="single" w:sz="6" w:space="9" w:color="E3E3E3"/>
                <w:right w:val="none" w:sz="0" w:space="0" w:color="000000"/>
              </w:pBdr>
              <w:shd w:val="clear" w:color="auto" w:fill="FFFFFF"/>
              <w:spacing w:after="150" w:line="288" w:lineRule="atLeast"/>
              <w:ind w:left="15"/>
            </w:pPr>
            <w:r>
              <w:rPr>
                <w:color w:val="000000"/>
                <w:sz w:val="20"/>
                <w:szCs w:val="20"/>
              </w:rPr>
              <w:t xml:space="preserve">МФУ лазерный </w:t>
            </w:r>
            <w:r>
              <w:rPr>
                <w:color w:val="000000"/>
                <w:sz w:val="20"/>
                <w:szCs w:val="20"/>
                <w:lang w:val="en-US"/>
              </w:rPr>
              <w:t>HP</w:t>
            </w:r>
            <w:r>
              <w:rPr>
                <w:color w:val="000000"/>
                <w:sz w:val="20"/>
                <w:szCs w:val="20"/>
              </w:rPr>
              <w:t xml:space="preserve"> </w:t>
            </w:r>
            <w:r>
              <w:rPr>
                <w:color w:val="000000"/>
                <w:sz w:val="20"/>
                <w:szCs w:val="20"/>
                <w:lang w:val="en-US"/>
              </w:rPr>
              <w:t>LaserJet</w:t>
            </w:r>
            <w:r>
              <w:rPr>
                <w:color w:val="000000"/>
                <w:sz w:val="20"/>
                <w:szCs w:val="20"/>
              </w:rPr>
              <w:t xml:space="preserve"> </w:t>
            </w:r>
            <w:r>
              <w:rPr>
                <w:color w:val="000000"/>
                <w:sz w:val="20"/>
                <w:szCs w:val="20"/>
                <w:lang w:val="en-US"/>
              </w:rPr>
              <w:t>Pro</w:t>
            </w:r>
            <w:r>
              <w:rPr>
                <w:color w:val="000000"/>
                <w:sz w:val="20"/>
                <w:szCs w:val="20"/>
              </w:rPr>
              <w:t xml:space="preserve"> </w:t>
            </w:r>
            <w:r>
              <w:rPr>
                <w:color w:val="000000"/>
                <w:sz w:val="20"/>
                <w:szCs w:val="20"/>
                <w:lang w:val="en-US"/>
              </w:rPr>
              <w:t>M</w:t>
            </w:r>
            <w:r>
              <w:rPr>
                <w:color w:val="000000"/>
                <w:sz w:val="20"/>
                <w:szCs w:val="20"/>
              </w:rPr>
              <w:t>426</w:t>
            </w:r>
            <w:proofErr w:type="spellStart"/>
            <w:r>
              <w:rPr>
                <w:color w:val="000000"/>
                <w:sz w:val="20"/>
                <w:szCs w:val="20"/>
                <w:lang w:val="en-US"/>
              </w:rPr>
              <w:t>fdn</w:t>
            </w:r>
            <w:proofErr w:type="spellEnd"/>
            <w:r>
              <w:rPr>
                <w:color w:val="000000"/>
                <w:sz w:val="20"/>
                <w:szCs w:val="20"/>
              </w:rPr>
              <w:t xml:space="preserve"> </w:t>
            </w:r>
            <w:r>
              <w:rPr>
                <w:sz w:val="20"/>
                <w:szCs w:val="20"/>
              </w:rPr>
              <w:t>или аналогичное</w:t>
            </w:r>
          </w:p>
        </w:tc>
        <w:tc>
          <w:tcPr>
            <w:tcW w:w="4483"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rPr>
                <w:b/>
                <w:sz w:val="20"/>
                <w:szCs w:val="20"/>
              </w:rPr>
            </w:pPr>
            <w:r>
              <w:rPr>
                <w:sz w:val="20"/>
                <w:szCs w:val="20"/>
              </w:rPr>
              <w:t>Тип печати-лазерное, функции устройства копир, принтер, сканер, факс</w:t>
            </w:r>
          </w:p>
          <w:p w:rsidR="005D5432" w:rsidRDefault="005D5432" w:rsidP="00A73355">
            <w:pPr>
              <w:snapToGrid w:val="0"/>
              <w:rPr>
                <w:sz w:val="20"/>
                <w:szCs w:val="20"/>
              </w:rPr>
            </w:pPr>
            <w:r>
              <w:rPr>
                <w:b/>
                <w:sz w:val="20"/>
                <w:szCs w:val="20"/>
              </w:rPr>
              <w:t>Принтер</w:t>
            </w:r>
            <w:r>
              <w:rPr>
                <w:sz w:val="20"/>
                <w:szCs w:val="20"/>
              </w:rPr>
              <w:t xml:space="preserve">: Цветность печати черно-белая, максимальный формат A4, автоматическая двусторонняя печать, максимальное разрешение чёрно-белой печати не менее 1200x1200 </w:t>
            </w:r>
            <w:proofErr w:type="spellStart"/>
            <w:r>
              <w:rPr>
                <w:sz w:val="20"/>
                <w:szCs w:val="20"/>
              </w:rPr>
              <w:t>dpi</w:t>
            </w:r>
            <w:proofErr w:type="spellEnd"/>
          </w:p>
          <w:p w:rsidR="005D5432" w:rsidRDefault="005D5432" w:rsidP="00A73355">
            <w:pPr>
              <w:snapToGrid w:val="0"/>
              <w:rPr>
                <w:sz w:val="20"/>
                <w:szCs w:val="20"/>
              </w:rPr>
            </w:pPr>
            <w:r>
              <w:rPr>
                <w:sz w:val="20"/>
                <w:szCs w:val="20"/>
              </w:rPr>
              <w:t>Скорость чёрно-белой печати (</w:t>
            </w:r>
            <w:proofErr w:type="spellStart"/>
            <w:r>
              <w:rPr>
                <w:sz w:val="20"/>
                <w:szCs w:val="20"/>
              </w:rPr>
              <w:t>стр</w:t>
            </w:r>
            <w:proofErr w:type="spellEnd"/>
            <w:r>
              <w:rPr>
                <w:sz w:val="20"/>
                <w:szCs w:val="20"/>
              </w:rPr>
              <w:t xml:space="preserve">/мин) не менее 35 </w:t>
            </w:r>
            <w:proofErr w:type="spellStart"/>
            <w:r>
              <w:rPr>
                <w:sz w:val="20"/>
                <w:szCs w:val="20"/>
              </w:rPr>
              <w:t>стр</w:t>
            </w:r>
            <w:proofErr w:type="spellEnd"/>
            <w:r>
              <w:rPr>
                <w:sz w:val="20"/>
                <w:szCs w:val="20"/>
              </w:rPr>
              <w:t>/мин (А4)</w:t>
            </w:r>
          </w:p>
          <w:p w:rsidR="005D5432" w:rsidRDefault="005D5432" w:rsidP="00A73355">
            <w:pPr>
              <w:snapToGrid w:val="0"/>
              <w:rPr>
                <w:sz w:val="20"/>
                <w:szCs w:val="20"/>
              </w:rPr>
            </w:pPr>
            <w:r>
              <w:rPr>
                <w:sz w:val="20"/>
                <w:szCs w:val="20"/>
              </w:rPr>
              <w:t xml:space="preserve">Время выхода первого чёрно-белого отпечатка </w:t>
            </w:r>
            <w:r>
              <w:rPr>
                <w:sz w:val="20"/>
                <w:szCs w:val="20"/>
              </w:rPr>
              <w:lastRenderedPageBreak/>
              <w:t>(сек.) не более 6 сек.</w:t>
            </w:r>
          </w:p>
          <w:p w:rsidR="005D5432" w:rsidRDefault="005D5432" w:rsidP="00A73355">
            <w:pPr>
              <w:snapToGrid w:val="0"/>
              <w:rPr>
                <w:color w:val="000000"/>
                <w:sz w:val="20"/>
                <w:szCs w:val="20"/>
              </w:rPr>
            </w:pPr>
            <w:r>
              <w:rPr>
                <w:sz w:val="20"/>
                <w:szCs w:val="20"/>
              </w:rPr>
              <w:t xml:space="preserve">Нагрузка в месяц до 80000, </w:t>
            </w:r>
          </w:p>
          <w:p w:rsidR="005D5432" w:rsidRDefault="005D5432" w:rsidP="00A73355">
            <w:pPr>
              <w:shd w:val="clear" w:color="auto" w:fill="FFFFFF"/>
              <w:tabs>
                <w:tab w:val="left" w:pos="720"/>
              </w:tabs>
              <w:spacing w:line="330" w:lineRule="atLeast"/>
              <w:rPr>
                <w:b/>
                <w:sz w:val="20"/>
                <w:szCs w:val="20"/>
              </w:rPr>
            </w:pPr>
            <w:r>
              <w:rPr>
                <w:color w:val="000000"/>
                <w:sz w:val="20"/>
                <w:szCs w:val="20"/>
              </w:rPr>
              <w:t xml:space="preserve">Подключение: 1 высокоскоростной разъем USB 2.0, 1 хост-разъем USB,1 сетевой разъем </w:t>
            </w:r>
            <w:proofErr w:type="spellStart"/>
            <w:r>
              <w:rPr>
                <w:color w:val="000000"/>
                <w:sz w:val="20"/>
                <w:szCs w:val="20"/>
              </w:rPr>
              <w:t>Gigabit</w:t>
            </w:r>
            <w:proofErr w:type="spellEnd"/>
            <w:r>
              <w:rPr>
                <w:color w:val="000000"/>
                <w:sz w:val="20"/>
                <w:szCs w:val="20"/>
              </w:rPr>
              <w:t xml:space="preserve"> </w:t>
            </w:r>
            <w:proofErr w:type="spellStart"/>
            <w:r>
              <w:rPr>
                <w:color w:val="000000"/>
                <w:sz w:val="20"/>
                <w:szCs w:val="20"/>
              </w:rPr>
              <w:t>Ethernet</w:t>
            </w:r>
            <w:proofErr w:type="spellEnd"/>
            <w:r>
              <w:rPr>
                <w:color w:val="000000"/>
                <w:sz w:val="20"/>
                <w:szCs w:val="20"/>
              </w:rPr>
              <w:t xml:space="preserve"> 10/100/1000T, разъем USB быстрого доступа</w:t>
            </w:r>
          </w:p>
          <w:p w:rsidR="005D5432" w:rsidRDefault="005D5432" w:rsidP="00A73355">
            <w:pPr>
              <w:snapToGrid w:val="0"/>
              <w:rPr>
                <w:sz w:val="20"/>
                <w:szCs w:val="20"/>
              </w:rPr>
            </w:pPr>
            <w:proofErr w:type="spellStart"/>
            <w:r>
              <w:rPr>
                <w:b/>
                <w:sz w:val="20"/>
                <w:szCs w:val="20"/>
              </w:rPr>
              <w:t>Сканер</w:t>
            </w:r>
            <w:proofErr w:type="gramStart"/>
            <w:r>
              <w:rPr>
                <w:b/>
                <w:sz w:val="20"/>
                <w:szCs w:val="20"/>
              </w:rPr>
              <w:t>:</w:t>
            </w:r>
            <w:r>
              <w:rPr>
                <w:sz w:val="20"/>
                <w:szCs w:val="20"/>
              </w:rPr>
              <w:t>О</w:t>
            </w:r>
            <w:proofErr w:type="gramEnd"/>
            <w:r>
              <w:rPr>
                <w:sz w:val="20"/>
                <w:szCs w:val="20"/>
              </w:rPr>
              <w:t>птическое</w:t>
            </w:r>
            <w:proofErr w:type="spellEnd"/>
            <w:r>
              <w:rPr>
                <w:sz w:val="20"/>
                <w:szCs w:val="20"/>
              </w:rPr>
              <w:t xml:space="preserve"> разрешение не менее1200x1200 </w:t>
            </w:r>
            <w:proofErr w:type="spellStart"/>
            <w:r>
              <w:rPr>
                <w:sz w:val="20"/>
                <w:szCs w:val="20"/>
              </w:rPr>
              <w:t>dpi</w:t>
            </w:r>
            <w:proofErr w:type="spellEnd"/>
            <w:r>
              <w:rPr>
                <w:sz w:val="20"/>
                <w:szCs w:val="20"/>
              </w:rPr>
              <w:t xml:space="preserve">, скорость сканирования не менее 25 </w:t>
            </w:r>
            <w:proofErr w:type="spellStart"/>
            <w:r>
              <w:rPr>
                <w:sz w:val="20"/>
                <w:szCs w:val="20"/>
              </w:rPr>
              <w:t>стр</w:t>
            </w:r>
            <w:proofErr w:type="spellEnd"/>
            <w:r>
              <w:rPr>
                <w:sz w:val="20"/>
                <w:szCs w:val="20"/>
              </w:rPr>
              <w:t xml:space="preserve">/мин (ч\б) максимальный формат бумаги (сканер) A4 (297х210), Двустороннее сканирование, </w:t>
            </w:r>
          </w:p>
          <w:p w:rsidR="005D5432" w:rsidRDefault="005D5432" w:rsidP="00A73355">
            <w:pPr>
              <w:snapToGrid w:val="0"/>
              <w:rPr>
                <w:sz w:val="20"/>
                <w:szCs w:val="20"/>
              </w:rPr>
            </w:pPr>
            <w:r>
              <w:rPr>
                <w:sz w:val="20"/>
                <w:szCs w:val="20"/>
              </w:rPr>
              <w:t>Функции сканирования сканирование в облако, сканирование в сетевую папку, сканирование в электронную почту</w:t>
            </w:r>
          </w:p>
          <w:p w:rsidR="005D5432" w:rsidRDefault="005D5432" w:rsidP="00A73355">
            <w:pPr>
              <w:snapToGrid w:val="0"/>
              <w:rPr>
                <w:sz w:val="20"/>
                <w:szCs w:val="20"/>
              </w:rPr>
            </w:pPr>
            <w:r>
              <w:rPr>
                <w:sz w:val="20"/>
                <w:szCs w:val="20"/>
              </w:rPr>
              <w:t>Копир</w:t>
            </w:r>
          </w:p>
          <w:p w:rsidR="005D5432" w:rsidRDefault="005D5432" w:rsidP="00A73355">
            <w:pPr>
              <w:snapToGrid w:val="0"/>
              <w:rPr>
                <w:sz w:val="20"/>
                <w:szCs w:val="20"/>
              </w:rPr>
            </w:pPr>
            <w:r>
              <w:rPr>
                <w:sz w:val="20"/>
                <w:szCs w:val="20"/>
              </w:rPr>
              <w:t xml:space="preserve">Максимальное разрешение копира 600x600 </w:t>
            </w:r>
            <w:proofErr w:type="spellStart"/>
            <w:r>
              <w:rPr>
                <w:sz w:val="20"/>
                <w:szCs w:val="20"/>
              </w:rPr>
              <w:t>dpi</w:t>
            </w:r>
            <w:proofErr w:type="spellEnd"/>
            <w:r>
              <w:rPr>
                <w:sz w:val="20"/>
                <w:szCs w:val="20"/>
              </w:rPr>
              <w:t>, Скорость копирования (</w:t>
            </w:r>
            <w:proofErr w:type="spellStart"/>
            <w:r>
              <w:rPr>
                <w:sz w:val="20"/>
                <w:szCs w:val="20"/>
              </w:rPr>
              <w:t>стр</w:t>
            </w:r>
            <w:proofErr w:type="spellEnd"/>
            <w:r>
              <w:rPr>
                <w:sz w:val="20"/>
                <w:szCs w:val="20"/>
              </w:rPr>
              <w:t xml:space="preserve">/мин) не менее 35 </w:t>
            </w:r>
            <w:proofErr w:type="spellStart"/>
            <w:r>
              <w:rPr>
                <w:sz w:val="20"/>
                <w:szCs w:val="20"/>
              </w:rPr>
              <w:t>стр</w:t>
            </w:r>
            <w:proofErr w:type="spellEnd"/>
            <w:r>
              <w:rPr>
                <w:sz w:val="20"/>
                <w:szCs w:val="20"/>
              </w:rPr>
              <w:t>/мин, Изменение масштаба 25-400 %. Максимальное копирование 99 копий.</w:t>
            </w:r>
          </w:p>
          <w:p w:rsidR="005D5432" w:rsidRDefault="005D5432" w:rsidP="00A73355">
            <w:pPr>
              <w:snapToGrid w:val="0"/>
            </w:pPr>
            <w:r>
              <w:rPr>
                <w:sz w:val="20"/>
                <w:szCs w:val="20"/>
              </w:rPr>
              <w:t xml:space="preserve">Ёмкость лотка подачи бумаги 100 листов. Входной лоток 2 на 250листов. Емкость приема до 150 </w:t>
            </w:r>
            <w:proofErr w:type="spellStart"/>
            <w:r>
              <w:rPr>
                <w:sz w:val="20"/>
                <w:szCs w:val="20"/>
              </w:rPr>
              <w:t>листв</w:t>
            </w:r>
            <w:proofErr w:type="spellEnd"/>
            <w:r>
              <w:rPr>
                <w:sz w:val="20"/>
                <w:szCs w:val="20"/>
              </w:rPr>
              <w:t>. Гарантия не менее 12 месяцев</w:t>
            </w:r>
          </w:p>
        </w:tc>
        <w:tc>
          <w:tcPr>
            <w:tcW w:w="571"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lastRenderedPageBreak/>
              <w:t>шт</w:t>
            </w:r>
            <w:proofErr w:type="spellEnd"/>
            <w:proofErr w:type="gramEnd"/>
          </w:p>
        </w:tc>
        <w:tc>
          <w:tcPr>
            <w:tcW w:w="533"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sz w:val="20"/>
                <w:szCs w:val="20"/>
              </w:rPr>
              <w:t>1</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shd w:val="clear" w:color="auto" w:fill="FFFFFF"/>
              </w:rPr>
              <w:t>г.Симферополь</w:t>
            </w:r>
            <w:proofErr w:type="spellEnd"/>
            <w:r>
              <w:rPr>
                <w:sz w:val="20"/>
                <w:szCs w:val="20"/>
                <w:shd w:val="clear" w:color="auto" w:fill="FFFFFF"/>
              </w:rPr>
              <w:t xml:space="preserve">, </w:t>
            </w:r>
            <w:proofErr w:type="spellStart"/>
            <w:r>
              <w:rPr>
                <w:sz w:val="20"/>
                <w:szCs w:val="20"/>
                <w:shd w:val="clear" w:color="auto" w:fill="FFFFFF"/>
              </w:rPr>
              <w:t>ул</w:t>
            </w:r>
            <w:proofErr w:type="spellEnd"/>
            <w:r>
              <w:rPr>
                <w:sz w:val="20"/>
                <w:szCs w:val="20"/>
                <w:shd w:val="clear" w:color="auto" w:fill="FFFFFF"/>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trHeight w:val="925"/>
        </w:trPr>
        <w:tc>
          <w:tcPr>
            <w:tcW w:w="710"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rPr>
                <w:sz w:val="20"/>
                <w:szCs w:val="20"/>
              </w:rPr>
              <w:lastRenderedPageBreak/>
              <w:t>19</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pPr>
              <w:pBdr>
                <w:top w:val="none" w:sz="0" w:space="0" w:color="000000"/>
                <w:left w:val="none" w:sz="0" w:space="0" w:color="000000"/>
                <w:bottom w:val="single" w:sz="6" w:space="9" w:color="E3E3E3"/>
                <w:right w:val="none" w:sz="0" w:space="0" w:color="000000"/>
              </w:pBdr>
              <w:shd w:val="clear" w:color="auto" w:fill="FFFFFF"/>
              <w:spacing w:after="150" w:line="288" w:lineRule="atLeast"/>
              <w:ind w:left="15"/>
            </w:pPr>
            <w:proofErr w:type="spellStart"/>
            <w:r>
              <w:rPr>
                <w:sz w:val="20"/>
                <w:szCs w:val="20"/>
              </w:rPr>
              <w:t>Panasonic</w:t>
            </w:r>
            <w:proofErr w:type="spellEnd"/>
            <w:r>
              <w:rPr>
                <w:sz w:val="20"/>
                <w:szCs w:val="20"/>
              </w:rPr>
              <w:t xml:space="preserve"> KX-TS2362RUW или аналогичный</w:t>
            </w:r>
          </w:p>
        </w:tc>
        <w:tc>
          <w:tcPr>
            <w:tcW w:w="4483" w:type="dxa"/>
            <w:tcBorders>
              <w:top w:val="single" w:sz="4" w:space="0" w:color="000000"/>
              <w:left w:val="single" w:sz="4" w:space="0" w:color="000000"/>
              <w:bottom w:val="single" w:sz="4" w:space="0" w:color="000000"/>
            </w:tcBorders>
            <w:shd w:val="clear" w:color="auto" w:fill="auto"/>
          </w:tcPr>
          <w:p w:rsidR="005D5432" w:rsidRDefault="005D5432" w:rsidP="00A73355">
            <w:pPr>
              <w:shd w:val="clear" w:color="auto" w:fill="FFFFFF"/>
            </w:pPr>
            <w:r>
              <w:rPr>
                <w:sz w:val="19"/>
                <w:szCs w:val="19"/>
              </w:rPr>
              <w:t>Проводной телефон, повторный набор номера, встроенный дисплей, телефонная книжка, настенная установка, кнопка выключения микрофона, регулятор громкости звонка</w:t>
            </w:r>
          </w:p>
        </w:tc>
        <w:tc>
          <w:tcPr>
            <w:tcW w:w="571"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shd w:val="clear" w:color="auto" w:fill="FFFFFF"/>
              </w:rPr>
              <w:t>шт</w:t>
            </w:r>
            <w:proofErr w:type="spellEnd"/>
            <w:proofErr w:type="gramEnd"/>
          </w:p>
        </w:tc>
        <w:tc>
          <w:tcPr>
            <w:tcW w:w="533"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sz w:val="20"/>
                <w:szCs w:val="20"/>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г. Евпатория, ул. Интернациональная, 128</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c>
          <w:tcPr>
            <w:tcW w:w="710"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t>20</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Системный блок</w:t>
            </w:r>
          </w:p>
          <w:p w:rsidR="005D5432" w:rsidRDefault="005D5432" w:rsidP="00A73355"/>
        </w:tc>
        <w:tc>
          <w:tcPr>
            <w:tcW w:w="4483"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rPr>
                <w:sz w:val="20"/>
                <w:szCs w:val="20"/>
                <w:u w:val="single"/>
                <w:lang w:val="en-US"/>
              </w:rPr>
            </w:pPr>
            <w:r>
              <w:rPr>
                <w:sz w:val="20"/>
                <w:szCs w:val="20"/>
                <w:u w:val="single"/>
              </w:rPr>
              <w:t>Процессор</w:t>
            </w:r>
            <w:r>
              <w:rPr>
                <w:sz w:val="20"/>
                <w:szCs w:val="20"/>
                <w:u w:val="single"/>
                <w:lang w:val="en-US"/>
              </w:rPr>
              <w:t xml:space="preserve"> </w:t>
            </w:r>
            <w:r>
              <w:rPr>
                <w:sz w:val="20"/>
                <w:szCs w:val="20"/>
                <w:lang w:val="en-US"/>
              </w:rPr>
              <w:t xml:space="preserve">LGA1150 Core i5-4460 Tray [3.2/3.4GHz, </w:t>
            </w:r>
            <w:proofErr w:type="spellStart"/>
            <w:r>
              <w:rPr>
                <w:sz w:val="20"/>
                <w:szCs w:val="20"/>
                <w:lang w:val="en-US"/>
              </w:rPr>
              <w:t>QuadCore</w:t>
            </w:r>
            <w:proofErr w:type="spellEnd"/>
            <w:r>
              <w:rPr>
                <w:sz w:val="20"/>
                <w:szCs w:val="20"/>
                <w:lang w:val="en-US"/>
              </w:rPr>
              <w:t xml:space="preserve">, </w:t>
            </w:r>
            <w:proofErr w:type="spellStart"/>
            <w:r>
              <w:rPr>
                <w:sz w:val="20"/>
                <w:szCs w:val="20"/>
                <w:lang w:val="en-US"/>
              </w:rPr>
              <w:t>intGPU</w:t>
            </w:r>
            <w:proofErr w:type="spellEnd"/>
            <w:r>
              <w:rPr>
                <w:sz w:val="20"/>
                <w:szCs w:val="20"/>
                <w:lang w:val="en-US"/>
              </w:rPr>
              <w:t xml:space="preserve"> HD4600 1100MHz, </w:t>
            </w:r>
            <w:proofErr w:type="spellStart"/>
            <w:r>
              <w:rPr>
                <w:sz w:val="20"/>
                <w:szCs w:val="20"/>
                <w:lang w:val="en-US"/>
              </w:rPr>
              <w:t>Haswell</w:t>
            </w:r>
            <w:proofErr w:type="spellEnd"/>
            <w:r>
              <w:rPr>
                <w:sz w:val="20"/>
                <w:szCs w:val="20"/>
                <w:lang w:val="en-US"/>
              </w:rPr>
              <w:t>, L3:6Mb, 84W] CM8064601560722-1</w:t>
            </w:r>
            <w:proofErr w:type="spellStart"/>
            <w:r>
              <w:rPr>
                <w:sz w:val="20"/>
                <w:szCs w:val="20"/>
              </w:rPr>
              <w:t>шт</w:t>
            </w:r>
            <w:proofErr w:type="spellEnd"/>
          </w:p>
          <w:p w:rsidR="005D5432" w:rsidRDefault="005D5432" w:rsidP="00A73355">
            <w:pPr>
              <w:snapToGrid w:val="0"/>
              <w:rPr>
                <w:sz w:val="20"/>
                <w:szCs w:val="20"/>
                <w:u w:val="single"/>
                <w:lang w:val="en-US"/>
              </w:rPr>
            </w:pPr>
            <w:proofErr w:type="spellStart"/>
            <w:r>
              <w:rPr>
                <w:sz w:val="20"/>
                <w:szCs w:val="20"/>
                <w:u w:val="single"/>
                <w:lang w:val="en-US"/>
              </w:rPr>
              <w:t>Система</w:t>
            </w:r>
            <w:proofErr w:type="spellEnd"/>
            <w:r>
              <w:rPr>
                <w:sz w:val="20"/>
                <w:szCs w:val="20"/>
                <w:u w:val="single"/>
                <w:lang w:val="en-US"/>
              </w:rPr>
              <w:t xml:space="preserve"> </w:t>
            </w:r>
            <w:proofErr w:type="spellStart"/>
            <w:r>
              <w:rPr>
                <w:sz w:val="20"/>
                <w:szCs w:val="20"/>
                <w:u w:val="single"/>
                <w:lang w:val="en-US"/>
              </w:rPr>
              <w:t>охлаждения</w:t>
            </w:r>
            <w:proofErr w:type="spellEnd"/>
            <w:r>
              <w:rPr>
                <w:sz w:val="20"/>
                <w:szCs w:val="20"/>
                <w:u w:val="single"/>
                <w:lang w:val="en-US"/>
              </w:rPr>
              <w:t xml:space="preserve"> </w:t>
            </w:r>
            <w:proofErr w:type="spellStart"/>
            <w:r>
              <w:rPr>
                <w:sz w:val="20"/>
                <w:szCs w:val="20"/>
                <w:u w:val="single"/>
                <w:lang w:val="en-US"/>
              </w:rPr>
              <w:t>для</w:t>
            </w:r>
            <w:proofErr w:type="spellEnd"/>
            <w:r>
              <w:rPr>
                <w:sz w:val="20"/>
                <w:szCs w:val="20"/>
                <w:u w:val="single"/>
                <w:lang w:val="en-US"/>
              </w:rPr>
              <w:t xml:space="preserve"> </w:t>
            </w:r>
            <w:proofErr w:type="spellStart"/>
            <w:r>
              <w:rPr>
                <w:sz w:val="20"/>
                <w:szCs w:val="20"/>
                <w:u w:val="single"/>
                <w:lang w:val="en-US"/>
              </w:rPr>
              <w:t>процессора</w:t>
            </w:r>
            <w:proofErr w:type="spellEnd"/>
            <w:r>
              <w:rPr>
                <w:sz w:val="20"/>
                <w:szCs w:val="20"/>
                <w:lang w:val="en-US"/>
              </w:rPr>
              <w:t xml:space="preserve"> ZALMAN 95W (CNPS90F) S775, S1150/1155/S1156, AM2, AM2+, AM3/AM3+/FM1, FM2/FM2+-1</w:t>
            </w:r>
            <w:proofErr w:type="spellStart"/>
            <w:r>
              <w:rPr>
                <w:sz w:val="20"/>
                <w:szCs w:val="20"/>
              </w:rPr>
              <w:t>шт</w:t>
            </w:r>
            <w:proofErr w:type="spellEnd"/>
          </w:p>
          <w:p w:rsidR="005D5432" w:rsidRPr="004368A7" w:rsidRDefault="005D5432" w:rsidP="00A73355">
            <w:pPr>
              <w:snapToGrid w:val="0"/>
              <w:rPr>
                <w:sz w:val="20"/>
                <w:szCs w:val="20"/>
                <w:u w:val="single"/>
                <w:lang w:val="en-US"/>
              </w:rPr>
            </w:pPr>
            <w:proofErr w:type="spellStart"/>
            <w:r>
              <w:rPr>
                <w:sz w:val="20"/>
                <w:szCs w:val="20"/>
                <w:u w:val="single"/>
                <w:lang w:val="en-US"/>
              </w:rPr>
              <w:t>Модуль</w:t>
            </w:r>
            <w:proofErr w:type="spellEnd"/>
            <w:r>
              <w:rPr>
                <w:sz w:val="20"/>
                <w:szCs w:val="20"/>
                <w:u w:val="single"/>
                <w:lang w:val="en-US"/>
              </w:rPr>
              <w:t xml:space="preserve"> </w:t>
            </w:r>
            <w:proofErr w:type="spellStart"/>
            <w:r>
              <w:rPr>
                <w:sz w:val="20"/>
                <w:szCs w:val="20"/>
                <w:u w:val="single"/>
                <w:lang w:val="en-US"/>
              </w:rPr>
              <w:t>памяти</w:t>
            </w:r>
            <w:proofErr w:type="spellEnd"/>
            <w:r>
              <w:rPr>
                <w:sz w:val="20"/>
                <w:szCs w:val="20"/>
                <w:lang w:val="en-US"/>
              </w:rPr>
              <w:t xml:space="preserve"> DDR3-1600 4Gb Hynix 3rd (H5TC4G83AFR-PBA)-2</w:t>
            </w:r>
            <w:proofErr w:type="spellStart"/>
            <w:r>
              <w:rPr>
                <w:sz w:val="20"/>
                <w:szCs w:val="20"/>
              </w:rPr>
              <w:t>шт</w:t>
            </w:r>
            <w:proofErr w:type="spellEnd"/>
          </w:p>
          <w:p w:rsidR="005D5432" w:rsidRPr="004368A7" w:rsidRDefault="005D5432" w:rsidP="00A73355">
            <w:pPr>
              <w:snapToGrid w:val="0"/>
              <w:rPr>
                <w:sz w:val="20"/>
                <w:szCs w:val="20"/>
                <w:u w:val="single"/>
                <w:lang w:val="en-US"/>
              </w:rPr>
            </w:pPr>
            <w:r>
              <w:rPr>
                <w:sz w:val="20"/>
                <w:szCs w:val="20"/>
                <w:u w:val="single"/>
              </w:rPr>
              <w:t>Материнская</w:t>
            </w:r>
            <w:r>
              <w:rPr>
                <w:sz w:val="20"/>
                <w:szCs w:val="20"/>
                <w:u w:val="single"/>
                <w:lang w:val="en-US"/>
              </w:rPr>
              <w:t xml:space="preserve"> </w:t>
            </w:r>
            <w:r>
              <w:rPr>
                <w:sz w:val="20"/>
                <w:szCs w:val="20"/>
                <w:u w:val="single"/>
              </w:rPr>
              <w:t>плата</w:t>
            </w:r>
            <w:r>
              <w:rPr>
                <w:sz w:val="20"/>
                <w:szCs w:val="20"/>
                <w:lang w:val="en-US"/>
              </w:rPr>
              <w:t xml:space="preserve"> MSI s1150: H97M-G43 [s1150, H97, 4*DDR3, 2*PCIEx16, 2*PCIEx1, 6*Sata3, 6*USB3.0, D-Sub, DVI, HDMI, DP, COM, LPT, </w:t>
            </w:r>
            <w:proofErr w:type="spellStart"/>
            <w:r>
              <w:rPr>
                <w:sz w:val="20"/>
                <w:szCs w:val="20"/>
                <w:lang w:val="en-US"/>
              </w:rPr>
              <w:t>mATX</w:t>
            </w:r>
            <w:proofErr w:type="spellEnd"/>
            <w:r>
              <w:rPr>
                <w:sz w:val="20"/>
                <w:szCs w:val="20"/>
                <w:lang w:val="en-US"/>
              </w:rPr>
              <w:t>]-1</w:t>
            </w:r>
            <w:proofErr w:type="spellStart"/>
            <w:r>
              <w:rPr>
                <w:sz w:val="20"/>
                <w:szCs w:val="20"/>
              </w:rPr>
              <w:t>шт</w:t>
            </w:r>
            <w:proofErr w:type="spellEnd"/>
          </w:p>
          <w:p w:rsidR="005D5432" w:rsidRPr="004368A7" w:rsidRDefault="005D5432" w:rsidP="00A73355">
            <w:pPr>
              <w:snapToGrid w:val="0"/>
              <w:rPr>
                <w:sz w:val="20"/>
                <w:szCs w:val="20"/>
                <w:u w:val="single"/>
                <w:lang w:val="en-US"/>
              </w:rPr>
            </w:pPr>
            <w:r>
              <w:rPr>
                <w:sz w:val="20"/>
                <w:szCs w:val="20"/>
                <w:u w:val="single"/>
              </w:rPr>
              <w:t>Жесткий</w:t>
            </w:r>
            <w:r>
              <w:rPr>
                <w:sz w:val="20"/>
                <w:szCs w:val="20"/>
                <w:u w:val="single"/>
                <w:lang w:val="en-US"/>
              </w:rPr>
              <w:t xml:space="preserve"> </w:t>
            </w:r>
            <w:r>
              <w:rPr>
                <w:sz w:val="20"/>
                <w:szCs w:val="20"/>
                <w:u w:val="single"/>
              </w:rPr>
              <w:t>диск</w:t>
            </w:r>
            <w:r>
              <w:rPr>
                <w:sz w:val="20"/>
                <w:szCs w:val="20"/>
                <w:lang w:val="en-US"/>
              </w:rPr>
              <w:t xml:space="preserve"> HDD 3,5" SATA: 1000Gb Toshiba [7200rpm, 32Mb cache, Sata3] 9F13180</w:t>
            </w:r>
          </w:p>
          <w:p w:rsidR="005D5432" w:rsidRPr="004368A7" w:rsidRDefault="005D5432" w:rsidP="00A73355">
            <w:pPr>
              <w:snapToGrid w:val="0"/>
              <w:rPr>
                <w:sz w:val="20"/>
                <w:szCs w:val="20"/>
                <w:u w:val="single"/>
                <w:lang w:val="en-US"/>
              </w:rPr>
            </w:pPr>
            <w:r>
              <w:rPr>
                <w:sz w:val="20"/>
                <w:szCs w:val="20"/>
                <w:u w:val="single"/>
              </w:rPr>
              <w:t>Оптический</w:t>
            </w:r>
            <w:r>
              <w:rPr>
                <w:sz w:val="20"/>
                <w:szCs w:val="20"/>
                <w:u w:val="single"/>
                <w:lang w:val="en-US"/>
              </w:rPr>
              <w:t xml:space="preserve"> </w:t>
            </w:r>
            <w:r>
              <w:rPr>
                <w:sz w:val="20"/>
                <w:szCs w:val="20"/>
                <w:u w:val="single"/>
              </w:rPr>
              <w:t>дисковод</w:t>
            </w:r>
            <w:r>
              <w:rPr>
                <w:sz w:val="20"/>
                <w:szCs w:val="20"/>
                <w:lang w:val="en-US"/>
              </w:rPr>
              <w:t xml:space="preserve"> DVD-RW Super Multi LG GH24NSD0 Black [SATA]</w:t>
            </w:r>
            <w:r>
              <w:rPr>
                <w:sz w:val="20"/>
                <w:szCs w:val="20"/>
                <w:lang w:val="en-US"/>
              </w:rPr>
              <w:tab/>
              <w:t>1</w:t>
            </w:r>
            <w:proofErr w:type="spellStart"/>
            <w:r>
              <w:rPr>
                <w:sz w:val="20"/>
                <w:szCs w:val="20"/>
              </w:rPr>
              <w:t>шт</w:t>
            </w:r>
            <w:proofErr w:type="spellEnd"/>
          </w:p>
          <w:p w:rsidR="005D5432" w:rsidRDefault="005D5432" w:rsidP="00A73355">
            <w:pPr>
              <w:snapToGrid w:val="0"/>
              <w:rPr>
                <w:sz w:val="20"/>
                <w:szCs w:val="20"/>
                <w:u w:val="single"/>
                <w:lang w:val="en-US"/>
              </w:rPr>
            </w:pPr>
            <w:r>
              <w:rPr>
                <w:sz w:val="20"/>
                <w:szCs w:val="20"/>
                <w:u w:val="single"/>
              </w:rPr>
              <w:t>Корпус</w:t>
            </w:r>
            <w:r>
              <w:rPr>
                <w:sz w:val="20"/>
                <w:szCs w:val="20"/>
                <w:lang w:val="en-US"/>
              </w:rPr>
              <w:t xml:space="preserve"> </w:t>
            </w:r>
            <w:proofErr w:type="spellStart"/>
            <w:r>
              <w:rPr>
                <w:sz w:val="20"/>
                <w:szCs w:val="20"/>
                <w:lang w:val="en-US"/>
              </w:rPr>
              <w:t>Zalman</w:t>
            </w:r>
            <w:proofErr w:type="spellEnd"/>
            <w:r>
              <w:rPr>
                <w:sz w:val="20"/>
                <w:szCs w:val="20"/>
                <w:lang w:val="en-US"/>
              </w:rPr>
              <w:t xml:space="preserve"> Z9 Steel/Plastic Black, no PSU</w:t>
            </w:r>
            <w:r>
              <w:rPr>
                <w:sz w:val="20"/>
                <w:szCs w:val="20"/>
                <w:lang w:val="en-US"/>
              </w:rPr>
              <w:tab/>
              <w:t>1</w:t>
            </w:r>
            <w:proofErr w:type="spellStart"/>
            <w:r>
              <w:rPr>
                <w:sz w:val="20"/>
                <w:szCs w:val="20"/>
              </w:rPr>
              <w:t>шт</w:t>
            </w:r>
            <w:proofErr w:type="spellEnd"/>
          </w:p>
          <w:p w:rsidR="005D5432" w:rsidRPr="005D5432" w:rsidRDefault="005D5432" w:rsidP="00A73355">
            <w:pPr>
              <w:snapToGrid w:val="0"/>
              <w:rPr>
                <w:lang w:val="en-US"/>
              </w:rPr>
            </w:pPr>
            <w:proofErr w:type="spellStart"/>
            <w:r>
              <w:rPr>
                <w:sz w:val="20"/>
                <w:szCs w:val="20"/>
                <w:u w:val="single"/>
                <w:lang w:val="en-US"/>
              </w:rPr>
              <w:t>Блок</w:t>
            </w:r>
            <w:proofErr w:type="spellEnd"/>
            <w:r>
              <w:rPr>
                <w:sz w:val="20"/>
                <w:szCs w:val="20"/>
                <w:u w:val="single"/>
                <w:lang w:val="en-US"/>
              </w:rPr>
              <w:t xml:space="preserve"> </w:t>
            </w:r>
            <w:proofErr w:type="spellStart"/>
            <w:r>
              <w:rPr>
                <w:sz w:val="20"/>
                <w:szCs w:val="20"/>
                <w:u w:val="single"/>
                <w:lang w:val="en-US"/>
              </w:rPr>
              <w:t>питания</w:t>
            </w:r>
            <w:proofErr w:type="spellEnd"/>
            <w:r>
              <w:rPr>
                <w:sz w:val="20"/>
                <w:szCs w:val="20"/>
                <w:lang w:val="en-US"/>
              </w:rPr>
              <w:t xml:space="preserve"> 600W FSP ATX-600PNR [24pin ATX, 4pin CPU, </w:t>
            </w:r>
            <w:r w:rsidRPr="004368A7">
              <w:rPr>
                <w:sz w:val="20"/>
                <w:szCs w:val="20"/>
                <w:lang w:val="en-US"/>
              </w:rPr>
              <w:t>6+2</w:t>
            </w:r>
            <w:r>
              <w:rPr>
                <w:sz w:val="20"/>
                <w:szCs w:val="20"/>
                <w:lang w:val="en-US"/>
              </w:rPr>
              <w:t xml:space="preserve">pin Video, </w:t>
            </w:r>
            <w:r w:rsidRPr="004368A7">
              <w:rPr>
                <w:sz w:val="20"/>
                <w:szCs w:val="20"/>
                <w:lang w:val="en-US"/>
              </w:rPr>
              <w:t>3</w:t>
            </w:r>
            <w:r>
              <w:rPr>
                <w:sz w:val="20"/>
                <w:szCs w:val="20"/>
                <w:lang w:val="en-US"/>
              </w:rPr>
              <w:t>xSata, 120mm] (ATX-600PNR-I)-1</w:t>
            </w:r>
            <w:proofErr w:type="spellStart"/>
            <w:r>
              <w:rPr>
                <w:sz w:val="20"/>
                <w:szCs w:val="20"/>
              </w:rPr>
              <w:t>шт</w:t>
            </w:r>
            <w:proofErr w:type="spellEnd"/>
          </w:p>
        </w:tc>
        <w:tc>
          <w:tcPr>
            <w:tcW w:w="571"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rPr>
              <w:t>шт</w:t>
            </w:r>
            <w:proofErr w:type="spellEnd"/>
            <w:proofErr w:type="gramEnd"/>
          </w:p>
        </w:tc>
        <w:tc>
          <w:tcPr>
            <w:tcW w:w="533"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sz w:val="20"/>
                <w:szCs w:val="20"/>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proofErr w:type="spellStart"/>
            <w:r>
              <w:rPr>
                <w:sz w:val="20"/>
                <w:szCs w:val="20"/>
              </w:rPr>
              <w:t>г.Симферополь</w:t>
            </w:r>
            <w:proofErr w:type="spellEnd"/>
            <w:r>
              <w:rPr>
                <w:sz w:val="20"/>
                <w:szCs w:val="20"/>
              </w:rPr>
              <w:t xml:space="preserve">, </w:t>
            </w:r>
            <w:proofErr w:type="spellStart"/>
            <w:r>
              <w:rPr>
                <w:sz w:val="20"/>
                <w:szCs w:val="20"/>
              </w:rPr>
              <w:t>ул</w:t>
            </w:r>
            <w:proofErr w:type="spellEnd"/>
            <w:r>
              <w:rPr>
                <w:sz w:val="20"/>
                <w:szCs w:val="20"/>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2</w:t>
            </w:r>
          </w:p>
        </w:tc>
      </w:tr>
      <w:tr w:rsidR="005D5432" w:rsidTr="005D5432">
        <w:tc>
          <w:tcPr>
            <w:tcW w:w="710"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rPr>
                <w:sz w:val="20"/>
                <w:szCs w:val="20"/>
                <w:shd w:val="clear" w:color="auto" w:fill="FFFFFF"/>
              </w:rPr>
              <w:t>21</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Ноутбук</w:t>
            </w:r>
          </w:p>
        </w:tc>
        <w:tc>
          <w:tcPr>
            <w:tcW w:w="4483" w:type="dxa"/>
            <w:tcBorders>
              <w:top w:val="single" w:sz="4" w:space="0" w:color="000000"/>
              <w:left w:val="single" w:sz="4" w:space="0" w:color="000000"/>
              <w:bottom w:val="single" w:sz="4" w:space="0" w:color="000000"/>
            </w:tcBorders>
            <w:shd w:val="clear" w:color="auto" w:fill="auto"/>
          </w:tcPr>
          <w:p w:rsidR="005D5432" w:rsidRPr="005D5432" w:rsidRDefault="005D5432" w:rsidP="00A73355">
            <w:pPr>
              <w:snapToGrid w:val="0"/>
              <w:rPr>
                <w:lang w:val="en-US"/>
              </w:rPr>
            </w:pPr>
            <w:r>
              <w:rPr>
                <w:sz w:val="20"/>
                <w:szCs w:val="20"/>
                <w:lang w:val="en-US"/>
              </w:rPr>
              <w:t>15.6", Intel Celeron N30</w:t>
            </w:r>
            <w:r w:rsidRPr="004368A7">
              <w:rPr>
                <w:sz w:val="20"/>
                <w:szCs w:val="20"/>
                <w:lang w:val="en-US"/>
              </w:rPr>
              <w:t>6</w:t>
            </w:r>
            <w:r>
              <w:rPr>
                <w:sz w:val="20"/>
                <w:szCs w:val="20"/>
                <w:lang w:val="en-US"/>
              </w:rPr>
              <w:t xml:space="preserve">0, 1600 </w:t>
            </w:r>
            <w:r>
              <w:rPr>
                <w:sz w:val="20"/>
                <w:szCs w:val="20"/>
              </w:rPr>
              <w:t>МГц</w:t>
            </w:r>
            <w:r>
              <w:rPr>
                <w:sz w:val="20"/>
                <w:szCs w:val="20"/>
                <w:lang w:val="en-US"/>
              </w:rPr>
              <w:t xml:space="preserve">, 4096 </w:t>
            </w:r>
            <w:r>
              <w:rPr>
                <w:sz w:val="20"/>
                <w:szCs w:val="20"/>
              </w:rPr>
              <w:t>Мб</w:t>
            </w:r>
            <w:r>
              <w:rPr>
                <w:sz w:val="20"/>
                <w:szCs w:val="20"/>
                <w:lang w:val="en-US"/>
              </w:rPr>
              <w:t xml:space="preserve">, 500 </w:t>
            </w:r>
            <w:r>
              <w:rPr>
                <w:sz w:val="20"/>
                <w:szCs w:val="20"/>
              </w:rPr>
              <w:t>Гб</w:t>
            </w:r>
            <w:r>
              <w:rPr>
                <w:sz w:val="20"/>
                <w:szCs w:val="20"/>
                <w:lang w:val="en-US"/>
              </w:rPr>
              <w:t>, Intel HD Graphics, Wi-Fi, Bluetooth, Cam, DOS.</w:t>
            </w:r>
          </w:p>
        </w:tc>
        <w:tc>
          <w:tcPr>
            <w:tcW w:w="571"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proofErr w:type="spellStart"/>
            <w:proofErr w:type="gramStart"/>
            <w:r>
              <w:rPr>
                <w:sz w:val="20"/>
                <w:szCs w:val="20"/>
              </w:rPr>
              <w:t>шт</w:t>
            </w:r>
            <w:proofErr w:type="spellEnd"/>
            <w:proofErr w:type="gramEnd"/>
          </w:p>
        </w:tc>
        <w:tc>
          <w:tcPr>
            <w:tcW w:w="533"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sz w:val="20"/>
                <w:szCs w:val="20"/>
              </w:rPr>
              <w:t>1</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 xml:space="preserve">.Симферополь, </w:t>
            </w:r>
            <w:proofErr w:type="spellStart"/>
            <w:proofErr w:type="gramStart"/>
            <w:r>
              <w:rPr>
                <w:sz w:val="20"/>
                <w:szCs w:val="20"/>
              </w:rPr>
              <w:t>ул</w:t>
            </w:r>
            <w:proofErr w:type="spellEnd"/>
            <w:proofErr w:type="gramEnd"/>
            <w:r>
              <w:rPr>
                <w:sz w:val="20"/>
                <w:szCs w:val="20"/>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trHeight w:val="738"/>
        </w:trPr>
        <w:tc>
          <w:tcPr>
            <w:tcW w:w="710"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rPr>
                <w:sz w:val="20"/>
                <w:szCs w:val="20"/>
                <w:shd w:val="clear" w:color="auto" w:fill="FFFFFF"/>
              </w:rPr>
              <w:t>22</w:t>
            </w:r>
          </w:p>
        </w:tc>
        <w:tc>
          <w:tcPr>
            <w:tcW w:w="1701"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Кабель для внешних работ с тросиком 305м</w:t>
            </w:r>
          </w:p>
        </w:tc>
        <w:tc>
          <w:tcPr>
            <w:tcW w:w="4483"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pPr>
            <w:r>
              <w:rPr>
                <w:rFonts w:ascii="Arial" w:hAnsi="Arial" w:cs="Arial"/>
                <w:sz w:val="17"/>
                <w:szCs w:val="17"/>
                <w:shd w:val="clear" w:color="auto" w:fill="F6F7F9"/>
              </w:rPr>
              <w:t xml:space="preserve">Тип кабеля: экранированная внешняя витая пара FTP (4х2х0,48); для внешней проводки с </w:t>
            </w:r>
            <w:proofErr w:type="spellStart"/>
            <w:r>
              <w:rPr>
                <w:rFonts w:ascii="Arial" w:hAnsi="Arial" w:cs="Arial"/>
                <w:sz w:val="17"/>
                <w:szCs w:val="17"/>
                <w:shd w:val="clear" w:color="auto" w:fill="F6F7F9"/>
              </w:rPr>
              <w:t>троссом</w:t>
            </w:r>
            <w:proofErr w:type="spellEnd"/>
            <w:r>
              <w:rPr>
                <w:rFonts w:ascii="Arial" w:hAnsi="Arial" w:cs="Arial"/>
                <w:sz w:val="17"/>
                <w:szCs w:val="17"/>
                <w:shd w:val="clear" w:color="auto" w:fill="F6F7F9"/>
              </w:rPr>
              <w:t xml:space="preserve"> (+60C, -40C);   Проводник: цельный (24 AWG) медный одножильный (</w:t>
            </w:r>
            <w:proofErr w:type="spellStart"/>
            <w:r>
              <w:rPr>
                <w:rFonts w:ascii="Arial" w:hAnsi="Arial" w:cs="Arial"/>
                <w:sz w:val="17"/>
                <w:szCs w:val="17"/>
                <w:shd w:val="clear" w:color="auto" w:fill="F6F7F9"/>
              </w:rPr>
              <w:t>solid</w:t>
            </w:r>
            <w:proofErr w:type="spellEnd"/>
            <w:r>
              <w:rPr>
                <w:rFonts w:ascii="Arial" w:hAnsi="Arial" w:cs="Arial"/>
                <w:sz w:val="17"/>
                <w:szCs w:val="17"/>
                <w:shd w:val="clear" w:color="auto" w:fill="F6F7F9"/>
              </w:rPr>
              <w:t>);Цвет оболочки: чёрный, полиэтилен высокой плотности;</w:t>
            </w:r>
            <w:r>
              <w:rPr>
                <w:rFonts w:ascii="Arial" w:hAnsi="Arial" w:cs="Arial"/>
                <w:sz w:val="17"/>
                <w:szCs w:val="17"/>
              </w:rPr>
              <w:br/>
            </w:r>
            <w:r>
              <w:rPr>
                <w:rFonts w:ascii="Arial" w:hAnsi="Arial" w:cs="Arial"/>
                <w:sz w:val="17"/>
                <w:szCs w:val="17"/>
                <w:shd w:val="clear" w:color="auto" w:fill="F6F7F9"/>
              </w:rPr>
              <w:t xml:space="preserve">бухта 305м, </w:t>
            </w:r>
            <w:proofErr w:type="spellStart"/>
            <w:r>
              <w:rPr>
                <w:rFonts w:ascii="Arial" w:hAnsi="Arial" w:cs="Arial"/>
                <w:sz w:val="17"/>
                <w:szCs w:val="17"/>
                <w:shd w:val="clear" w:color="auto" w:fill="F6F7F9"/>
              </w:rPr>
              <w:t>тросс</w:t>
            </w:r>
            <w:proofErr w:type="spellEnd"/>
            <w:r>
              <w:rPr>
                <w:rFonts w:ascii="Arial" w:hAnsi="Arial" w:cs="Arial"/>
                <w:sz w:val="17"/>
                <w:szCs w:val="17"/>
                <w:shd w:val="clear" w:color="auto" w:fill="F6F7F9"/>
              </w:rPr>
              <w:t xml:space="preserve"> д. 2мм.</w:t>
            </w:r>
          </w:p>
        </w:tc>
        <w:tc>
          <w:tcPr>
            <w:tcW w:w="571" w:type="dxa"/>
            <w:tcBorders>
              <w:top w:val="single" w:sz="4" w:space="0" w:color="000000"/>
              <w:left w:val="single" w:sz="4" w:space="0" w:color="000000"/>
              <w:bottom w:val="single" w:sz="4" w:space="0" w:color="000000"/>
            </w:tcBorders>
            <w:shd w:val="clear" w:color="auto" w:fill="auto"/>
          </w:tcPr>
          <w:p w:rsidR="005D5432" w:rsidRDefault="005D5432" w:rsidP="00A73355">
            <w:pPr>
              <w:snapToGrid w:val="0"/>
              <w:jc w:val="center"/>
            </w:pPr>
            <w:r>
              <w:rPr>
                <w:sz w:val="20"/>
                <w:szCs w:val="20"/>
              </w:rPr>
              <w:t>бухта</w:t>
            </w:r>
          </w:p>
        </w:tc>
        <w:tc>
          <w:tcPr>
            <w:tcW w:w="533" w:type="dxa"/>
            <w:tcBorders>
              <w:top w:val="single" w:sz="4" w:space="0" w:color="000000"/>
              <w:left w:val="single" w:sz="4" w:space="0" w:color="000000"/>
              <w:bottom w:val="single" w:sz="4" w:space="0" w:color="000000"/>
            </w:tcBorders>
            <w:shd w:val="clear" w:color="auto" w:fill="auto"/>
          </w:tcPr>
          <w:p w:rsidR="005D5432" w:rsidRDefault="005D5432" w:rsidP="00A73355">
            <w:pPr>
              <w:jc w:val="center"/>
            </w:pPr>
            <w:r>
              <w:rPr>
                <w:sz w:val="20"/>
                <w:szCs w:val="20"/>
              </w:rPr>
              <w:t>1</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cantSplit/>
          <w:trHeight w:val="1174"/>
        </w:trPr>
        <w:tc>
          <w:tcPr>
            <w:tcW w:w="710" w:type="dxa"/>
            <w:vMerge w:val="restart"/>
            <w:tcBorders>
              <w:top w:val="single" w:sz="4" w:space="0" w:color="000000"/>
              <w:left w:val="single" w:sz="4" w:space="0" w:color="000000"/>
            </w:tcBorders>
            <w:shd w:val="clear" w:color="auto" w:fill="auto"/>
          </w:tcPr>
          <w:p w:rsidR="005D5432" w:rsidRDefault="005D5432" w:rsidP="00A73355">
            <w:pPr>
              <w:snapToGrid w:val="0"/>
              <w:jc w:val="center"/>
            </w:pPr>
            <w:r>
              <w:rPr>
                <w:sz w:val="20"/>
                <w:szCs w:val="20"/>
                <w:shd w:val="clear" w:color="auto" w:fill="FFFFFF"/>
              </w:rPr>
              <w:t>23</w:t>
            </w:r>
          </w:p>
        </w:tc>
        <w:tc>
          <w:tcPr>
            <w:tcW w:w="1701" w:type="dxa"/>
            <w:vMerge w:val="restart"/>
            <w:tcBorders>
              <w:top w:val="single" w:sz="4" w:space="0" w:color="000000"/>
              <w:left w:val="single" w:sz="4" w:space="0" w:color="000000"/>
            </w:tcBorders>
            <w:shd w:val="clear" w:color="auto" w:fill="auto"/>
          </w:tcPr>
          <w:p w:rsidR="005D5432" w:rsidRDefault="005D5432" w:rsidP="00A73355">
            <w:r>
              <w:rPr>
                <w:sz w:val="20"/>
                <w:szCs w:val="20"/>
                <w:shd w:val="clear" w:color="auto" w:fill="FFFFFF"/>
              </w:rPr>
              <w:t xml:space="preserve">Кабель для внутренних работ 305м </w:t>
            </w:r>
          </w:p>
        </w:tc>
        <w:tc>
          <w:tcPr>
            <w:tcW w:w="4483" w:type="dxa"/>
            <w:vMerge w:val="restart"/>
            <w:tcBorders>
              <w:top w:val="single" w:sz="4" w:space="0" w:color="000000"/>
              <w:left w:val="single" w:sz="4" w:space="0" w:color="000000"/>
            </w:tcBorders>
            <w:shd w:val="clear" w:color="auto" w:fill="auto"/>
          </w:tcPr>
          <w:p w:rsidR="005D5432" w:rsidRDefault="005D5432" w:rsidP="00A73355">
            <w:pPr>
              <w:snapToGrid w:val="0"/>
              <w:rPr>
                <w:sz w:val="20"/>
                <w:szCs w:val="20"/>
              </w:rPr>
            </w:pPr>
            <w:r>
              <w:rPr>
                <w:sz w:val="20"/>
                <w:szCs w:val="20"/>
              </w:rPr>
              <w:t>Тип кабеля UTP, (</w:t>
            </w:r>
            <w:proofErr w:type="spellStart"/>
            <w:r>
              <w:rPr>
                <w:sz w:val="20"/>
                <w:szCs w:val="20"/>
              </w:rPr>
              <w:t>Unshielded</w:t>
            </w:r>
            <w:proofErr w:type="spellEnd"/>
            <w:r>
              <w:rPr>
                <w:sz w:val="20"/>
                <w:szCs w:val="20"/>
              </w:rPr>
              <w:t xml:space="preserve"> </w:t>
            </w:r>
            <w:proofErr w:type="spellStart"/>
            <w:r>
              <w:rPr>
                <w:sz w:val="20"/>
                <w:szCs w:val="20"/>
              </w:rPr>
              <w:t>Twisted</w:t>
            </w:r>
            <w:proofErr w:type="spellEnd"/>
            <w:r>
              <w:rPr>
                <w:sz w:val="20"/>
                <w:szCs w:val="20"/>
              </w:rPr>
              <w:t xml:space="preserve"> </w:t>
            </w:r>
            <w:proofErr w:type="spellStart"/>
            <w:r>
              <w:rPr>
                <w:sz w:val="20"/>
                <w:szCs w:val="20"/>
              </w:rPr>
              <w:t>Pair</w:t>
            </w:r>
            <w:proofErr w:type="spellEnd"/>
            <w:r>
              <w:rPr>
                <w:sz w:val="20"/>
                <w:szCs w:val="20"/>
              </w:rPr>
              <w:t>)- неэкранированная витая пара проводников</w:t>
            </w:r>
          </w:p>
          <w:p w:rsidR="005D5432" w:rsidRDefault="005D5432" w:rsidP="00A73355">
            <w:pPr>
              <w:snapToGrid w:val="0"/>
              <w:rPr>
                <w:sz w:val="20"/>
                <w:szCs w:val="20"/>
              </w:rPr>
            </w:pPr>
            <w:r>
              <w:rPr>
                <w:sz w:val="20"/>
                <w:szCs w:val="20"/>
              </w:rPr>
              <w:t>Категория кабеля5e, Количество пар4</w:t>
            </w:r>
          </w:p>
          <w:p w:rsidR="005D5432" w:rsidRDefault="005D5432" w:rsidP="00A73355">
            <w:pPr>
              <w:snapToGrid w:val="0"/>
              <w:rPr>
                <w:sz w:val="20"/>
                <w:szCs w:val="20"/>
              </w:rPr>
            </w:pPr>
            <w:r>
              <w:rPr>
                <w:sz w:val="20"/>
                <w:szCs w:val="20"/>
              </w:rPr>
              <w:t>Диаметр кабеля4.8 мм</w:t>
            </w:r>
          </w:p>
          <w:p w:rsidR="005D5432" w:rsidRDefault="005D5432" w:rsidP="00A73355">
            <w:pPr>
              <w:snapToGrid w:val="0"/>
              <w:rPr>
                <w:sz w:val="20"/>
                <w:szCs w:val="20"/>
              </w:rPr>
            </w:pPr>
            <w:r>
              <w:rPr>
                <w:sz w:val="20"/>
                <w:szCs w:val="20"/>
              </w:rPr>
              <w:t xml:space="preserve">Материал изоляции Полиэтилен, (высокой </w:t>
            </w:r>
            <w:r>
              <w:rPr>
                <w:sz w:val="20"/>
                <w:szCs w:val="20"/>
              </w:rPr>
              <w:lastRenderedPageBreak/>
              <w:t>плотности)</w:t>
            </w:r>
          </w:p>
          <w:p w:rsidR="005D5432" w:rsidRDefault="005D5432" w:rsidP="00A73355">
            <w:pPr>
              <w:snapToGrid w:val="0"/>
              <w:rPr>
                <w:sz w:val="20"/>
                <w:szCs w:val="20"/>
              </w:rPr>
            </w:pPr>
            <w:r>
              <w:rPr>
                <w:sz w:val="20"/>
                <w:szCs w:val="20"/>
              </w:rPr>
              <w:t xml:space="preserve">Материал проводника </w:t>
            </w:r>
            <w:r>
              <w:rPr>
                <w:sz w:val="20"/>
                <w:szCs w:val="20"/>
                <w:u w:val="single"/>
              </w:rPr>
              <w:t>Медь</w:t>
            </w:r>
          </w:p>
          <w:p w:rsidR="005D5432" w:rsidRDefault="005D5432" w:rsidP="00A73355">
            <w:pPr>
              <w:snapToGrid w:val="0"/>
              <w:rPr>
                <w:sz w:val="20"/>
                <w:szCs w:val="20"/>
              </w:rPr>
            </w:pPr>
            <w:r>
              <w:rPr>
                <w:sz w:val="20"/>
                <w:szCs w:val="20"/>
              </w:rPr>
              <w:t>Диаметр проводника0.511 мм, (0,0201 дюйма)</w:t>
            </w:r>
          </w:p>
          <w:p w:rsidR="005D5432" w:rsidRDefault="005D5432" w:rsidP="00A73355">
            <w:pPr>
              <w:snapToGrid w:val="0"/>
              <w:rPr>
                <w:sz w:val="20"/>
                <w:szCs w:val="20"/>
              </w:rPr>
            </w:pPr>
            <w:r>
              <w:rPr>
                <w:sz w:val="20"/>
                <w:szCs w:val="20"/>
              </w:rPr>
              <w:t>Диаметр проводника24 AWG</w:t>
            </w:r>
          </w:p>
          <w:p w:rsidR="005D5432" w:rsidRDefault="005D5432" w:rsidP="00A73355">
            <w:pPr>
              <w:snapToGrid w:val="0"/>
              <w:rPr>
                <w:sz w:val="20"/>
                <w:szCs w:val="20"/>
              </w:rPr>
            </w:pPr>
            <w:r>
              <w:rPr>
                <w:sz w:val="20"/>
                <w:szCs w:val="20"/>
              </w:rPr>
              <w:t>Материал оболочки ПВХ</w:t>
            </w:r>
          </w:p>
          <w:p w:rsidR="005D5432" w:rsidRDefault="005D5432" w:rsidP="00A73355">
            <w:pPr>
              <w:snapToGrid w:val="0"/>
            </w:pPr>
            <w:r>
              <w:rPr>
                <w:sz w:val="20"/>
                <w:szCs w:val="20"/>
              </w:rPr>
              <w:t>Длина кабеля в упаковке305 м, (1000 футов)</w:t>
            </w:r>
          </w:p>
        </w:tc>
        <w:tc>
          <w:tcPr>
            <w:tcW w:w="571" w:type="dxa"/>
            <w:vMerge w:val="restart"/>
            <w:tcBorders>
              <w:top w:val="single" w:sz="4" w:space="0" w:color="000000"/>
              <w:left w:val="single" w:sz="4" w:space="0" w:color="000000"/>
            </w:tcBorders>
            <w:shd w:val="clear" w:color="auto" w:fill="auto"/>
          </w:tcPr>
          <w:p w:rsidR="005D5432" w:rsidRDefault="005D5432" w:rsidP="00A73355">
            <w:pPr>
              <w:snapToGrid w:val="0"/>
              <w:jc w:val="center"/>
            </w:pPr>
            <w:r>
              <w:rPr>
                <w:sz w:val="20"/>
                <w:szCs w:val="20"/>
              </w:rPr>
              <w:lastRenderedPageBreak/>
              <w:t>бухта</w:t>
            </w:r>
          </w:p>
        </w:tc>
        <w:tc>
          <w:tcPr>
            <w:tcW w:w="533" w:type="dxa"/>
            <w:vMerge w:val="restart"/>
            <w:tcBorders>
              <w:top w:val="single" w:sz="4" w:space="0" w:color="000000"/>
              <w:left w:val="single" w:sz="4" w:space="0" w:color="000000"/>
            </w:tcBorders>
            <w:shd w:val="clear" w:color="auto" w:fill="auto"/>
          </w:tcPr>
          <w:p w:rsidR="005D5432" w:rsidRDefault="005D5432" w:rsidP="00A73355">
            <w:pPr>
              <w:jc w:val="center"/>
            </w:pPr>
            <w:r>
              <w:rPr>
                <w:sz w:val="20"/>
                <w:szCs w:val="20"/>
              </w:rPr>
              <w:t>2</w:t>
            </w: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rPr>
              <w:t xml:space="preserve">Симферополь, </w:t>
            </w:r>
            <w:proofErr w:type="spellStart"/>
            <w:r>
              <w:rPr>
                <w:sz w:val="20"/>
                <w:szCs w:val="20"/>
              </w:rPr>
              <w:t>ул</w:t>
            </w:r>
            <w:proofErr w:type="spellEnd"/>
            <w:r>
              <w:rPr>
                <w:sz w:val="20"/>
                <w:szCs w:val="20"/>
              </w:rPr>
              <w:t xml:space="preserve"> Севастопольская 51-А</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r w:rsidR="005D5432" w:rsidTr="005D5432">
        <w:trPr>
          <w:cantSplit/>
          <w:trHeight w:val="476"/>
        </w:trPr>
        <w:tc>
          <w:tcPr>
            <w:tcW w:w="710"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1701" w:type="dxa"/>
            <w:vMerge/>
            <w:tcBorders>
              <w:left w:val="single" w:sz="4" w:space="0" w:color="000000"/>
              <w:bottom w:val="single" w:sz="4" w:space="0" w:color="000000"/>
            </w:tcBorders>
            <w:shd w:val="clear" w:color="auto" w:fill="auto"/>
          </w:tcPr>
          <w:p w:rsidR="005D5432" w:rsidRDefault="005D5432" w:rsidP="00A73355">
            <w:pPr>
              <w:snapToGrid w:val="0"/>
            </w:pPr>
          </w:p>
        </w:tc>
        <w:tc>
          <w:tcPr>
            <w:tcW w:w="4483" w:type="dxa"/>
            <w:vMerge/>
            <w:tcBorders>
              <w:left w:val="single" w:sz="4" w:space="0" w:color="000000"/>
              <w:bottom w:val="single" w:sz="4" w:space="0" w:color="000000"/>
            </w:tcBorders>
            <w:shd w:val="clear" w:color="auto" w:fill="auto"/>
          </w:tcPr>
          <w:p w:rsidR="005D5432" w:rsidRDefault="005D5432" w:rsidP="00A73355">
            <w:pPr>
              <w:snapToGrid w:val="0"/>
            </w:pPr>
          </w:p>
        </w:tc>
        <w:tc>
          <w:tcPr>
            <w:tcW w:w="571"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533" w:type="dxa"/>
            <w:vMerge/>
            <w:tcBorders>
              <w:left w:val="single" w:sz="4" w:space="0" w:color="000000"/>
              <w:bottom w:val="single" w:sz="4" w:space="0" w:color="000000"/>
            </w:tcBorders>
            <w:shd w:val="clear" w:color="auto" w:fill="auto"/>
          </w:tcPr>
          <w:p w:rsidR="005D5432" w:rsidRDefault="005D5432" w:rsidP="00A73355">
            <w:pPr>
              <w:snapToGrid w:val="0"/>
              <w:jc w:val="center"/>
            </w:pPr>
          </w:p>
        </w:tc>
        <w:tc>
          <w:tcPr>
            <w:tcW w:w="2155" w:type="dxa"/>
            <w:tcBorders>
              <w:top w:val="single" w:sz="4" w:space="0" w:color="000000"/>
              <w:left w:val="single" w:sz="4" w:space="0" w:color="000000"/>
              <w:bottom w:val="single" w:sz="4" w:space="0" w:color="000000"/>
            </w:tcBorders>
            <w:shd w:val="clear" w:color="auto" w:fill="auto"/>
          </w:tcPr>
          <w:p w:rsidR="005D5432" w:rsidRDefault="005D5432" w:rsidP="00A73355">
            <w:r>
              <w:rPr>
                <w:sz w:val="20"/>
                <w:szCs w:val="20"/>
                <w:shd w:val="clear" w:color="auto" w:fill="FFFFFF"/>
              </w:rPr>
              <w:t>Керчь, ул. Вокзальное шоссе,32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5D5432" w:rsidRDefault="005D5432" w:rsidP="00A73355">
            <w:r>
              <w:rPr>
                <w:sz w:val="20"/>
                <w:szCs w:val="20"/>
              </w:rPr>
              <w:t>1</w:t>
            </w:r>
          </w:p>
        </w:tc>
      </w:tr>
    </w:tbl>
    <w:p w:rsidR="00145052" w:rsidRPr="00145052" w:rsidRDefault="005D5432" w:rsidP="005D5432">
      <w:pPr>
        <w:ind w:left="6372"/>
        <w:rPr>
          <w:b/>
          <w:sz w:val="20"/>
          <w:szCs w:val="20"/>
        </w:rPr>
      </w:pPr>
      <w:r>
        <w:rPr>
          <w:b/>
          <w:sz w:val="20"/>
          <w:szCs w:val="20"/>
        </w:rPr>
        <w:lastRenderedPageBreak/>
        <w:t xml:space="preserve">         </w:t>
      </w:r>
      <w:r w:rsidR="00145052" w:rsidRPr="00145052">
        <w:rPr>
          <w:b/>
          <w:sz w:val="20"/>
          <w:szCs w:val="20"/>
        </w:rPr>
        <w:t>Шт. 1</w:t>
      </w:r>
      <w:r>
        <w:rPr>
          <w:b/>
          <w:sz w:val="20"/>
          <w:szCs w:val="20"/>
        </w:rPr>
        <w:t>4</w:t>
      </w:r>
      <w:r w:rsidR="00FE5171">
        <w:rPr>
          <w:b/>
          <w:sz w:val="20"/>
          <w:szCs w:val="20"/>
        </w:rPr>
        <w:t>3</w:t>
      </w:r>
    </w:p>
    <w:p w:rsidR="00876DCC" w:rsidRPr="00217F5A" w:rsidRDefault="00876DCC" w:rsidP="00876DCC">
      <w:pPr>
        <w:jc w:val="both"/>
        <w:rPr>
          <w:b/>
          <w:sz w:val="23"/>
          <w:szCs w:val="23"/>
        </w:rPr>
      </w:pPr>
      <w:r w:rsidRPr="00217F5A">
        <w:rPr>
          <w:b/>
          <w:color w:val="000000"/>
          <w:sz w:val="23"/>
          <w:szCs w:val="23"/>
        </w:rPr>
        <w:t xml:space="preserve">Порядок рассмотрения и оценки </w:t>
      </w:r>
      <w:r w:rsidRPr="00217F5A">
        <w:rPr>
          <w:b/>
          <w:sz w:val="23"/>
          <w:szCs w:val="23"/>
        </w:rPr>
        <w:t>заявок:</w:t>
      </w:r>
    </w:p>
    <w:p w:rsidR="00876DCC" w:rsidRPr="00217F5A" w:rsidRDefault="00876DCC" w:rsidP="00876DCC">
      <w:pPr>
        <w:suppressAutoHyphens/>
        <w:jc w:val="both"/>
        <w:rPr>
          <w:sz w:val="23"/>
          <w:szCs w:val="23"/>
        </w:rPr>
      </w:pPr>
      <w:bookmarkStart w:id="3" w:name="sub_1481"/>
      <w:r w:rsidRPr="00217F5A">
        <w:rPr>
          <w:sz w:val="23"/>
          <w:szCs w:val="23"/>
        </w:rPr>
        <w:t>1. Оценка и сопоставление заявок на участие в запросе предложений осуществляется в следующем порядке:</w:t>
      </w:r>
    </w:p>
    <w:p w:rsidR="00876DCC" w:rsidRPr="00217F5A" w:rsidRDefault="00876DCC" w:rsidP="00876DCC">
      <w:pPr>
        <w:suppressAutoHyphens/>
        <w:jc w:val="both"/>
        <w:rPr>
          <w:sz w:val="23"/>
          <w:szCs w:val="23"/>
        </w:rPr>
      </w:pPr>
      <w:bookmarkStart w:id="4" w:name="sub_14811"/>
      <w:bookmarkEnd w:id="3"/>
      <w:r w:rsidRPr="00217F5A">
        <w:rPr>
          <w:sz w:val="23"/>
          <w:szCs w:val="23"/>
        </w:rPr>
        <w:t>1.1. проведение отборочной стадии;</w:t>
      </w:r>
    </w:p>
    <w:p w:rsidR="00876DCC" w:rsidRPr="00217F5A" w:rsidRDefault="00876DCC" w:rsidP="00876DCC">
      <w:pPr>
        <w:suppressAutoHyphens/>
        <w:jc w:val="both"/>
        <w:rPr>
          <w:sz w:val="23"/>
          <w:szCs w:val="23"/>
        </w:rPr>
      </w:pPr>
      <w:bookmarkStart w:id="5" w:name="sub_14812"/>
      <w:bookmarkEnd w:id="4"/>
      <w:r w:rsidRPr="00217F5A">
        <w:rPr>
          <w:sz w:val="23"/>
          <w:szCs w:val="23"/>
        </w:rPr>
        <w:t>1.2. проведение оценочной стадии.</w:t>
      </w:r>
    </w:p>
    <w:p w:rsidR="00876DCC" w:rsidRPr="00217F5A" w:rsidRDefault="00876DCC" w:rsidP="00876DCC">
      <w:pPr>
        <w:suppressAutoHyphens/>
        <w:jc w:val="both"/>
        <w:rPr>
          <w:sz w:val="23"/>
          <w:szCs w:val="23"/>
        </w:rPr>
      </w:pPr>
      <w:bookmarkStart w:id="6" w:name="sub_1482"/>
      <w:bookmarkEnd w:id="5"/>
      <w:r w:rsidRPr="00217F5A">
        <w:rPr>
          <w:sz w:val="23"/>
          <w:szCs w:val="23"/>
        </w:rPr>
        <w:t xml:space="preserve">2. </w:t>
      </w:r>
      <w:r w:rsidRPr="00217F5A">
        <w:rPr>
          <w:sz w:val="23"/>
          <w:szCs w:val="23"/>
          <w:u w:val="single"/>
        </w:rPr>
        <w:t>Отборочная стадия</w:t>
      </w:r>
      <w:r w:rsidRPr="00217F5A">
        <w:rPr>
          <w:sz w:val="23"/>
          <w:szCs w:val="23"/>
        </w:rPr>
        <w:t>. В рамках отборочной стадии последовательно выполняются следующие действия:</w:t>
      </w:r>
    </w:p>
    <w:p w:rsidR="00876DCC" w:rsidRPr="00217F5A" w:rsidRDefault="00876DCC" w:rsidP="00876DCC">
      <w:pPr>
        <w:suppressAutoHyphens/>
        <w:jc w:val="both"/>
        <w:rPr>
          <w:sz w:val="23"/>
          <w:szCs w:val="23"/>
        </w:rPr>
      </w:pPr>
      <w:bookmarkStart w:id="7" w:name="sub_1483"/>
      <w:bookmarkEnd w:id="6"/>
      <w:r w:rsidRPr="00217F5A">
        <w:rPr>
          <w:sz w:val="23"/>
          <w:szCs w:val="23"/>
        </w:rPr>
        <w:t>2.1. проверка заявок на соблюдение требований документации о проведении запроса предложений к оформлению заявок;</w:t>
      </w:r>
    </w:p>
    <w:p w:rsidR="00876DCC" w:rsidRPr="00217F5A" w:rsidRDefault="00876DCC" w:rsidP="00876DCC">
      <w:pPr>
        <w:suppressAutoHyphens/>
        <w:jc w:val="both"/>
        <w:rPr>
          <w:sz w:val="23"/>
          <w:szCs w:val="23"/>
        </w:rPr>
      </w:pPr>
      <w:r w:rsidRPr="00217F5A">
        <w:rPr>
          <w:sz w:val="23"/>
          <w:szCs w:val="23"/>
        </w:rPr>
        <w:t>2.2. исправление арифметических ошибок, выявленных в ходе рассмотрения заявок, осуществляется в соответствии с п. 4 раздела 9 Положения;</w:t>
      </w:r>
    </w:p>
    <w:p w:rsidR="00876DCC" w:rsidRPr="00217F5A" w:rsidRDefault="00876DCC" w:rsidP="00876DCC">
      <w:pPr>
        <w:suppressAutoHyphens/>
        <w:jc w:val="both"/>
        <w:rPr>
          <w:sz w:val="23"/>
          <w:szCs w:val="23"/>
        </w:rPr>
      </w:pPr>
      <w:r w:rsidRPr="00217F5A">
        <w:rPr>
          <w:sz w:val="23"/>
          <w:szCs w:val="23"/>
        </w:rPr>
        <w:t>2.3. проверка участника закупки на соответствие требованиям запроса предложений;</w:t>
      </w:r>
    </w:p>
    <w:p w:rsidR="00876DCC" w:rsidRPr="00217F5A" w:rsidRDefault="00876DCC" w:rsidP="00876DCC">
      <w:pPr>
        <w:suppressAutoHyphens/>
        <w:jc w:val="both"/>
        <w:rPr>
          <w:sz w:val="23"/>
          <w:szCs w:val="23"/>
        </w:rPr>
      </w:pPr>
      <w:r w:rsidRPr="00217F5A">
        <w:rPr>
          <w:sz w:val="23"/>
          <w:szCs w:val="23"/>
        </w:rPr>
        <w:t>2.4. проверка предлагаемых товаров, работ, услуг на соответствие требованиям запроса предложений;</w:t>
      </w:r>
    </w:p>
    <w:p w:rsidR="00876DCC" w:rsidRPr="00217F5A" w:rsidRDefault="00876DCC" w:rsidP="00876DCC">
      <w:pPr>
        <w:suppressAutoHyphens/>
        <w:jc w:val="both"/>
        <w:rPr>
          <w:sz w:val="23"/>
          <w:szCs w:val="23"/>
        </w:rPr>
      </w:pPr>
      <w:r w:rsidRPr="00217F5A">
        <w:rPr>
          <w:sz w:val="23"/>
          <w:szCs w:val="23"/>
        </w:rPr>
        <w:t>2.5. затребование от участников закупки разъяснений положений заявок на участие в запросе предложений (при необходимости). При этом не допускаются запросы или требования о представлении недостающих документов, отсутствующего обеспечения заявки или изменения ранее представленного обеспечения;</w:t>
      </w:r>
    </w:p>
    <w:p w:rsidR="00876DCC" w:rsidRPr="00217F5A" w:rsidRDefault="00876DCC" w:rsidP="00876DCC">
      <w:pPr>
        <w:suppressAutoHyphens/>
        <w:jc w:val="both"/>
        <w:rPr>
          <w:sz w:val="23"/>
          <w:szCs w:val="23"/>
        </w:rPr>
      </w:pPr>
      <w:r w:rsidRPr="00217F5A">
        <w:rPr>
          <w:sz w:val="23"/>
          <w:szCs w:val="23"/>
        </w:rPr>
        <w:t xml:space="preserve">2.6. отклонение заявок на участие в запросе предложений, </w:t>
      </w:r>
      <w:proofErr w:type="gramStart"/>
      <w:r w:rsidRPr="00217F5A">
        <w:rPr>
          <w:sz w:val="23"/>
          <w:szCs w:val="23"/>
        </w:rPr>
        <w:t>которые</w:t>
      </w:r>
      <w:proofErr w:type="gramEnd"/>
      <w:r w:rsidRPr="00217F5A">
        <w:rPr>
          <w:sz w:val="23"/>
          <w:szCs w:val="23"/>
        </w:rPr>
        <w:t xml:space="preserve"> по мнению членов Единой закупочной комиссии не соответствуют требованиям документации о проведении запроса предложений по существу.</w:t>
      </w:r>
    </w:p>
    <w:p w:rsidR="00876DCC" w:rsidRPr="00217F5A" w:rsidRDefault="00876DCC" w:rsidP="00876DCC">
      <w:pPr>
        <w:suppressAutoHyphens/>
        <w:jc w:val="both"/>
        <w:rPr>
          <w:sz w:val="23"/>
          <w:szCs w:val="23"/>
        </w:rPr>
      </w:pPr>
      <w:r w:rsidRPr="00217F5A">
        <w:rPr>
          <w:sz w:val="23"/>
          <w:szCs w:val="23"/>
        </w:rPr>
        <w:t>3. Заявка участника закупки будет отклонена в случаях:</w:t>
      </w:r>
    </w:p>
    <w:p w:rsidR="00876DCC" w:rsidRPr="00217F5A" w:rsidRDefault="00876DCC" w:rsidP="00876DCC">
      <w:pPr>
        <w:suppressAutoHyphens/>
        <w:jc w:val="both"/>
        <w:rPr>
          <w:sz w:val="23"/>
          <w:szCs w:val="23"/>
        </w:rPr>
      </w:pPr>
      <w:bookmarkStart w:id="8" w:name="sub_14831"/>
      <w:bookmarkEnd w:id="7"/>
      <w:r w:rsidRPr="00217F5A">
        <w:rPr>
          <w:sz w:val="23"/>
          <w:szCs w:val="23"/>
        </w:rPr>
        <w:t>3.1. непредставления требуемых документов, а также иных сведений, требование о наличии которых установлено документацией;</w:t>
      </w:r>
      <w:bookmarkEnd w:id="8"/>
      <w:r w:rsidRPr="00217F5A">
        <w:rPr>
          <w:sz w:val="23"/>
          <w:szCs w:val="23"/>
        </w:rPr>
        <w:tab/>
      </w:r>
    </w:p>
    <w:p w:rsidR="00F027FB" w:rsidRPr="00217F5A" w:rsidRDefault="00F027FB" w:rsidP="000F390C">
      <w:pPr>
        <w:suppressAutoHyphens/>
        <w:jc w:val="both"/>
        <w:rPr>
          <w:sz w:val="23"/>
          <w:szCs w:val="23"/>
        </w:rPr>
      </w:pPr>
      <w:r w:rsidRPr="00217F5A">
        <w:rPr>
          <w:sz w:val="23"/>
          <w:szCs w:val="23"/>
        </w:rPr>
        <w:t>3.2. несоответствия участника закупки требованиям к участникам закупки, установленным документацией о проведении запроса предложений;</w:t>
      </w:r>
    </w:p>
    <w:p w:rsidR="00F027FB" w:rsidRPr="00217F5A" w:rsidRDefault="00F027FB" w:rsidP="000F390C">
      <w:pPr>
        <w:suppressAutoHyphens/>
        <w:jc w:val="both"/>
        <w:rPr>
          <w:sz w:val="23"/>
          <w:szCs w:val="23"/>
        </w:rPr>
      </w:pPr>
      <w:bookmarkStart w:id="9" w:name="sub_14833"/>
      <w:bookmarkEnd w:id="0"/>
      <w:r w:rsidRPr="00217F5A">
        <w:rPr>
          <w:sz w:val="23"/>
          <w:szCs w:val="23"/>
        </w:rPr>
        <w:t>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w:t>
      </w:r>
      <w:r w:rsidR="000F390C" w:rsidRPr="00217F5A">
        <w:rPr>
          <w:sz w:val="23"/>
          <w:szCs w:val="23"/>
        </w:rPr>
        <w:t>е</w:t>
      </w:r>
      <w:r w:rsidRPr="00217F5A">
        <w:rPr>
          <w:sz w:val="23"/>
          <w:szCs w:val="23"/>
        </w:rPr>
        <w:t xml:space="preserve"> документа или копии документа, подтверждающего внесение денежных сре</w:t>
      </w:r>
      <w:proofErr w:type="gramStart"/>
      <w:r w:rsidRPr="00217F5A">
        <w:rPr>
          <w:sz w:val="23"/>
          <w:szCs w:val="23"/>
        </w:rPr>
        <w:t>дств в к</w:t>
      </w:r>
      <w:proofErr w:type="gramEnd"/>
      <w:r w:rsidRPr="00217F5A">
        <w:rPr>
          <w:sz w:val="23"/>
          <w:szCs w:val="23"/>
        </w:rPr>
        <w:t>ачестве обеспечения заявки, если требование обеспечения заявок установлено документацией о проведении запроса предложений;</w:t>
      </w:r>
    </w:p>
    <w:p w:rsidR="00F027FB" w:rsidRPr="00217F5A" w:rsidRDefault="00F027FB" w:rsidP="000F390C">
      <w:pPr>
        <w:suppressAutoHyphens/>
        <w:jc w:val="both"/>
        <w:rPr>
          <w:sz w:val="23"/>
          <w:szCs w:val="23"/>
        </w:rPr>
      </w:pPr>
      <w:bookmarkStart w:id="10" w:name="sub_14834"/>
      <w:bookmarkEnd w:id="9"/>
      <w:r w:rsidRPr="00217F5A">
        <w:rPr>
          <w:sz w:val="23"/>
          <w:szCs w:val="23"/>
        </w:rPr>
        <w:t>3.4. несоответствия предлагаемых товаров, работ, услуг требованиям документации;</w:t>
      </w:r>
    </w:p>
    <w:p w:rsidR="00F027FB" w:rsidRPr="00217F5A" w:rsidRDefault="00F027FB" w:rsidP="000F390C">
      <w:pPr>
        <w:suppressAutoHyphens/>
        <w:jc w:val="both"/>
        <w:rPr>
          <w:sz w:val="23"/>
          <w:szCs w:val="23"/>
        </w:rPr>
      </w:pPr>
      <w:bookmarkStart w:id="11" w:name="sub_14836"/>
      <w:bookmarkEnd w:id="10"/>
      <w:r w:rsidRPr="00217F5A">
        <w:rPr>
          <w:sz w:val="23"/>
          <w:szCs w:val="23"/>
        </w:rPr>
        <w:t>3.</w:t>
      </w:r>
      <w:r w:rsidR="001C0B24" w:rsidRPr="00217F5A">
        <w:rPr>
          <w:sz w:val="23"/>
          <w:szCs w:val="23"/>
        </w:rPr>
        <w:t>5</w:t>
      </w:r>
      <w:r w:rsidRPr="00217F5A">
        <w:rPr>
          <w:sz w:val="23"/>
          <w:szCs w:val="23"/>
        </w:rPr>
        <w:t>. предоставления в составе заявки заведомо ложных сведений, намеренного искажения информации или документов, входящих в состав заявки;</w:t>
      </w:r>
    </w:p>
    <w:p w:rsidR="00F027FB" w:rsidRPr="00217F5A" w:rsidRDefault="00F027FB" w:rsidP="000F390C">
      <w:pPr>
        <w:suppressAutoHyphens/>
        <w:jc w:val="both"/>
        <w:rPr>
          <w:sz w:val="23"/>
          <w:szCs w:val="23"/>
        </w:rPr>
      </w:pPr>
      <w:r w:rsidRPr="00217F5A">
        <w:rPr>
          <w:sz w:val="23"/>
          <w:szCs w:val="23"/>
        </w:rPr>
        <w:t>3.</w:t>
      </w:r>
      <w:r w:rsidR="001C0B24" w:rsidRPr="00217F5A">
        <w:rPr>
          <w:sz w:val="23"/>
          <w:szCs w:val="23"/>
        </w:rPr>
        <w:t>6.</w:t>
      </w:r>
      <w:r w:rsidRPr="00217F5A">
        <w:rPr>
          <w:sz w:val="23"/>
          <w:szCs w:val="23"/>
        </w:rPr>
        <w:t xml:space="preserve"> предложенная участником цена договора превышает начальную максимальную цену, указанную в извещении о проведении запроса предложений.</w:t>
      </w:r>
    </w:p>
    <w:p w:rsidR="00160D91" w:rsidRPr="00094775" w:rsidRDefault="00F027FB" w:rsidP="00094775">
      <w:pPr>
        <w:suppressAutoHyphens/>
        <w:jc w:val="both"/>
        <w:rPr>
          <w:sz w:val="23"/>
          <w:szCs w:val="23"/>
        </w:rPr>
      </w:pPr>
      <w:bookmarkStart w:id="12" w:name="sub_1484"/>
      <w:bookmarkEnd w:id="11"/>
      <w:r w:rsidRPr="00217F5A">
        <w:rPr>
          <w:sz w:val="23"/>
          <w:szCs w:val="23"/>
        </w:rPr>
        <w:t>4. Отклонение заявки на участие в запросе предложений по иным основаниям не допускается.</w:t>
      </w:r>
      <w:bookmarkEnd w:id="12"/>
    </w:p>
    <w:p w:rsidR="00C21613" w:rsidRPr="00217F5A" w:rsidRDefault="000F390C" w:rsidP="00F027FB">
      <w:pPr>
        <w:jc w:val="both"/>
        <w:rPr>
          <w:sz w:val="23"/>
          <w:szCs w:val="23"/>
          <w:u w:val="single"/>
        </w:rPr>
      </w:pPr>
      <w:r w:rsidRPr="00217F5A">
        <w:rPr>
          <w:sz w:val="23"/>
          <w:szCs w:val="23"/>
          <w:u w:val="single"/>
        </w:rPr>
        <w:t xml:space="preserve">5. </w:t>
      </w:r>
      <w:r w:rsidR="00C21613" w:rsidRPr="00217F5A">
        <w:rPr>
          <w:sz w:val="23"/>
          <w:szCs w:val="23"/>
          <w:u w:val="single"/>
        </w:rPr>
        <w:t>Порядок оценки заявок на участие в запросе предложений</w:t>
      </w:r>
      <w:r w:rsidR="004E3852" w:rsidRPr="00217F5A">
        <w:rPr>
          <w:sz w:val="23"/>
          <w:szCs w:val="23"/>
          <w:u w:val="single"/>
        </w:rPr>
        <w:t>:</w:t>
      </w:r>
    </w:p>
    <w:p w:rsidR="00C21613" w:rsidRPr="00217F5A" w:rsidRDefault="00C21613" w:rsidP="00C21613">
      <w:pPr>
        <w:pStyle w:val="20"/>
        <w:tabs>
          <w:tab w:val="left" w:pos="440"/>
          <w:tab w:val="left" w:pos="1080"/>
        </w:tabs>
        <w:spacing w:after="0" w:line="240" w:lineRule="auto"/>
        <w:jc w:val="both"/>
        <w:rPr>
          <w:sz w:val="23"/>
          <w:szCs w:val="23"/>
        </w:rPr>
      </w:pPr>
      <w:r w:rsidRPr="00217F5A">
        <w:rPr>
          <w:color w:val="000000"/>
          <w:sz w:val="23"/>
          <w:szCs w:val="23"/>
        </w:rPr>
        <w:t xml:space="preserve">     Каждому предложению участника запроса предложений по любому критерию присваивается оценка (рейтинг) в баллах по 100-балльной шкале. Количество используемых для определения поставщика критериев оценки при осуществлении закупки должно быть не менее двух: стоимостной критерий – «цена </w:t>
      </w:r>
      <w:r w:rsidR="004E3852" w:rsidRPr="00217F5A">
        <w:rPr>
          <w:color w:val="000000"/>
          <w:sz w:val="23"/>
          <w:szCs w:val="23"/>
        </w:rPr>
        <w:t>договора</w:t>
      </w:r>
      <w:r w:rsidRPr="00217F5A">
        <w:rPr>
          <w:color w:val="000000"/>
          <w:sz w:val="23"/>
          <w:szCs w:val="23"/>
        </w:rPr>
        <w:t>» значимос</w:t>
      </w:r>
      <w:r w:rsidR="004E3852" w:rsidRPr="00217F5A">
        <w:rPr>
          <w:color w:val="000000"/>
          <w:sz w:val="23"/>
          <w:szCs w:val="23"/>
        </w:rPr>
        <w:t>ть данного критерия составляет 6</w:t>
      </w:r>
      <w:r w:rsidRPr="00217F5A">
        <w:rPr>
          <w:color w:val="000000"/>
          <w:sz w:val="23"/>
          <w:szCs w:val="23"/>
        </w:rPr>
        <w:t>0% (коэффициент значимости для данного критерия 0,</w:t>
      </w:r>
      <w:r w:rsidR="004E3852" w:rsidRPr="00217F5A">
        <w:rPr>
          <w:color w:val="000000"/>
          <w:sz w:val="23"/>
          <w:szCs w:val="23"/>
        </w:rPr>
        <w:t>6</w:t>
      </w:r>
      <w:r w:rsidRPr="00217F5A">
        <w:rPr>
          <w:color w:val="000000"/>
          <w:sz w:val="23"/>
          <w:szCs w:val="23"/>
        </w:rPr>
        <w:t xml:space="preserve">); </w:t>
      </w:r>
      <w:proofErr w:type="spellStart"/>
      <w:r w:rsidRPr="00217F5A">
        <w:rPr>
          <w:color w:val="000000"/>
          <w:sz w:val="23"/>
          <w:szCs w:val="23"/>
        </w:rPr>
        <w:t>нестоимостной</w:t>
      </w:r>
      <w:proofErr w:type="spellEnd"/>
      <w:r w:rsidRPr="00217F5A">
        <w:rPr>
          <w:color w:val="000000"/>
          <w:sz w:val="23"/>
          <w:szCs w:val="23"/>
        </w:rPr>
        <w:t xml:space="preserve"> </w:t>
      </w:r>
      <w:r w:rsidR="00A23BFB" w:rsidRPr="00217F5A">
        <w:rPr>
          <w:color w:val="000000"/>
          <w:sz w:val="23"/>
          <w:szCs w:val="23"/>
        </w:rPr>
        <w:t>критерий -</w:t>
      </w:r>
      <w:r w:rsidRPr="00217F5A">
        <w:rPr>
          <w:color w:val="000000"/>
          <w:sz w:val="23"/>
          <w:szCs w:val="23"/>
        </w:rPr>
        <w:t xml:space="preserve"> «</w:t>
      </w:r>
      <w:r w:rsidR="007F3E58" w:rsidRPr="00217F5A">
        <w:rPr>
          <w:color w:val="000000"/>
          <w:sz w:val="23"/>
          <w:szCs w:val="23"/>
        </w:rPr>
        <w:t>квалификация участника</w:t>
      </w:r>
      <w:r w:rsidRPr="00217F5A">
        <w:rPr>
          <w:color w:val="000000"/>
          <w:sz w:val="23"/>
          <w:szCs w:val="23"/>
        </w:rPr>
        <w:t>» значимос</w:t>
      </w:r>
      <w:r w:rsidR="004E3852" w:rsidRPr="00217F5A">
        <w:rPr>
          <w:color w:val="000000"/>
          <w:sz w:val="23"/>
          <w:szCs w:val="23"/>
        </w:rPr>
        <w:t>ть данного критерия составляет 4</w:t>
      </w:r>
      <w:r w:rsidRPr="00217F5A">
        <w:rPr>
          <w:color w:val="000000"/>
          <w:sz w:val="23"/>
          <w:szCs w:val="23"/>
        </w:rPr>
        <w:t>0% (коэффициент значимости для данного критерия 0,</w:t>
      </w:r>
      <w:r w:rsidR="004E3852" w:rsidRPr="00217F5A">
        <w:rPr>
          <w:color w:val="000000"/>
          <w:sz w:val="23"/>
          <w:szCs w:val="23"/>
        </w:rPr>
        <w:t>4</w:t>
      </w:r>
      <w:r w:rsidRPr="00217F5A">
        <w:rPr>
          <w:color w:val="000000"/>
          <w:sz w:val="23"/>
          <w:szCs w:val="23"/>
        </w:rPr>
        <w:t>).</w:t>
      </w:r>
    </w:p>
    <w:p w:rsidR="00C21613" w:rsidRPr="00217F5A" w:rsidRDefault="00C21613" w:rsidP="00C21613">
      <w:pPr>
        <w:pStyle w:val="af1"/>
        <w:shd w:val="clear" w:color="auto" w:fill="FFFFFF"/>
        <w:spacing w:before="0" w:beforeAutospacing="0" w:after="0" w:afterAutospacing="0"/>
        <w:jc w:val="both"/>
        <w:rPr>
          <w:color w:val="000000"/>
          <w:sz w:val="23"/>
          <w:szCs w:val="23"/>
        </w:rPr>
      </w:pPr>
      <w:r w:rsidRPr="00217F5A">
        <w:rPr>
          <w:color w:val="000000"/>
          <w:sz w:val="23"/>
          <w:szCs w:val="23"/>
        </w:rPr>
        <w:t xml:space="preserve">      Количество баллов, присуждаемых по критериям оценки «цена </w:t>
      </w:r>
      <w:r w:rsidR="004E3852" w:rsidRPr="00217F5A">
        <w:rPr>
          <w:color w:val="000000"/>
          <w:sz w:val="23"/>
          <w:szCs w:val="23"/>
        </w:rPr>
        <w:t>договора</w:t>
      </w:r>
      <w:r w:rsidRPr="00217F5A">
        <w:rPr>
          <w:color w:val="000000"/>
          <w:sz w:val="23"/>
          <w:szCs w:val="23"/>
        </w:rPr>
        <w:t>» (</w:t>
      </w:r>
      <w:proofErr w:type="spellStart"/>
      <w:r w:rsidRPr="00217F5A">
        <w:rPr>
          <w:rStyle w:val="af2"/>
          <w:b/>
          <w:bCs/>
          <w:color w:val="000000"/>
          <w:sz w:val="23"/>
          <w:szCs w:val="23"/>
          <w:bdr w:val="none" w:sz="0" w:space="0" w:color="auto" w:frame="1"/>
        </w:rPr>
        <w:t>ЦБi</w:t>
      </w:r>
      <w:proofErr w:type="spellEnd"/>
      <w:r w:rsidRPr="00217F5A">
        <w:rPr>
          <w:color w:val="000000"/>
          <w:sz w:val="23"/>
          <w:szCs w:val="23"/>
        </w:rPr>
        <w:t>), определяется по формуле:</w:t>
      </w:r>
    </w:p>
    <w:p w:rsidR="00C21613" w:rsidRPr="00217F5A" w:rsidRDefault="00C21613" w:rsidP="00C21613">
      <w:pPr>
        <w:pStyle w:val="af1"/>
        <w:shd w:val="clear" w:color="auto" w:fill="FFFFFF"/>
        <w:spacing w:before="0" w:beforeAutospacing="0" w:after="0" w:afterAutospacing="0"/>
        <w:jc w:val="both"/>
        <w:rPr>
          <w:color w:val="000000"/>
          <w:sz w:val="23"/>
          <w:szCs w:val="23"/>
        </w:rPr>
      </w:pPr>
      <w:r w:rsidRPr="00217F5A">
        <w:rPr>
          <w:color w:val="000000"/>
          <w:sz w:val="23"/>
          <w:szCs w:val="23"/>
        </w:rPr>
        <w:t>а) в случае если</w:t>
      </w:r>
      <w:r w:rsidRPr="00217F5A">
        <w:rPr>
          <w:rStyle w:val="apple-converted-space"/>
          <w:color w:val="000000"/>
          <w:sz w:val="23"/>
          <w:szCs w:val="23"/>
        </w:rPr>
        <w:t> </w:t>
      </w:r>
      <w:proofErr w:type="spellStart"/>
      <w:proofErr w:type="gramStart"/>
      <w:r w:rsidRPr="00217F5A">
        <w:rPr>
          <w:rStyle w:val="af2"/>
          <w:b/>
          <w:bCs/>
          <w:color w:val="000000"/>
          <w:sz w:val="23"/>
          <w:szCs w:val="23"/>
          <w:bdr w:val="none" w:sz="0" w:space="0" w:color="auto" w:frame="1"/>
        </w:rPr>
        <w:t>Ц</w:t>
      </w:r>
      <w:proofErr w:type="gramEnd"/>
      <w:r w:rsidRPr="00217F5A">
        <w:rPr>
          <w:rStyle w:val="af2"/>
          <w:b/>
          <w:bCs/>
          <w:color w:val="000000"/>
          <w:sz w:val="23"/>
          <w:szCs w:val="23"/>
          <w:bdr w:val="none" w:sz="0" w:space="0" w:color="auto" w:frame="1"/>
        </w:rPr>
        <w:t>min</w:t>
      </w:r>
      <w:proofErr w:type="spellEnd"/>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&gt; 0</w:t>
      </w:r>
      <w:r w:rsidRPr="00217F5A">
        <w:rPr>
          <w:color w:val="000000"/>
          <w:sz w:val="23"/>
          <w:szCs w:val="23"/>
        </w:rPr>
        <w:t>,</w:t>
      </w:r>
    </w:p>
    <w:p w:rsidR="00C21613" w:rsidRPr="00217F5A" w:rsidRDefault="00C21613" w:rsidP="00C21613">
      <w:pPr>
        <w:pStyle w:val="af1"/>
        <w:shd w:val="clear" w:color="auto" w:fill="FFFFFF"/>
        <w:spacing w:before="0" w:beforeAutospacing="0" w:after="0" w:afterAutospacing="0"/>
        <w:jc w:val="center"/>
        <w:rPr>
          <w:color w:val="000000"/>
          <w:sz w:val="23"/>
          <w:szCs w:val="23"/>
        </w:rPr>
      </w:pPr>
      <w:proofErr w:type="spellStart"/>
      <w:r w:rsidRPr="00217F5A">
        <w:rPr>
          <w:rStyle w:val="af2"/>
          <w:b/>
          <w:bCs/>
          <w:color w:val="000000"/>
          <w:sz w:val="23"/>
          <w:szCs w:val="23"/>
          <w:bdr w:val="none" w:sz="0" w:space="0" w:color="auto" w:frame="1"/>
        </w:rPr>
        <w:t>ЦБi</w:t>
      </w:r>
      <w:proofErr w:type="spellEnd"/>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 xml:space="preserve">= </w:t>
      </w:r>
      <w:proofErr w:type="spellStart"/>
      <w:r w:rsidRPr="00217F5A">
        <w:rPr>
          <w:rStyle w:val="af2"/>
          <w:b/>
          <w:bCs/>
          <w:color w:val="000000"/>
          <w:sz w:val="23"/>
          <w:szCs w:val="23"/>
          <w:bdr w:val="none" w:sz="0" w:space="0" w:color="auto" w:frame="1"/>
        </w:rPr>
        <w:t>Цmin</w:t>
      </w:r>
      <w:proofErr w:type="spellEnd"/>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 xml:space="preserve">/ </w:t>
      </w:r>
      <w:proofErr w:type="spellStart"/>
      <w:r w:rsidRPr="00217F5A">
        <w:rPr>
          <w:rStyle w:val="af2"/>
          <w:b/>
          <w:bCs/>
          <w:color w:val="000000"/>
          <w:sz w:val="23"/>
          <w:szCs w:val="23"/>
          <w:bdr w:val="none" w:sz="0" w:space="0" w:color="auto" w:frame="1"/>
        </w:rPr>
        <w:t>Цi</w:t>
      </w:r>
      <w:proofErr w:type="spellEnd"/>
      <w:r w:rsidRPr="00217F5A">
        <w:rPr>
          <w:rStyle w:val="af2"/>
          <w:b/>
          <w:bCs/>
          <w:color w:val="000000"/>
          <w:sz w:val="23"/>
          <w:szCs w:val="23"/>
          <w:bdr w:val="none" w:sz="0" w:space="0" w:color="auto" w:frame="1"/>
        </w:rPr>
        <w:t xml:space="preserve"> x</w:t>
      </w:r>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100</w:t>
      </w:r>
      <w:r w:rsidRPr="00217F5A">
        <w:rPr>
          <w:color w:val="000000"/>
          <w:sz w:val="23"/>
          <w:szCs w:val="23"/>
        </w:rPr>
        <w:t>, где:</w:t>
      </w:r>
    </w:p>
    <w:p w:rsidR="00C21613" w:rsidRPr="00217F5A" w:rsidRDefault="00C21613" w:rsidP="00C21613">
      <w:pPr>
        <w:pStyle w:val="af1"/>
        <w:shd w:val="clear" w:color="auto" w:fill="FFFFFF"/>
        <w:spacing w:before="0" w:beforeAutospacing="0" w:after="0" w:afterAutospacing="0"/>
        <w:jc w:val="both"/>
        <w:rPr>
          <w:color w:val="000000"/>
          <w:sz w:val="23"/>
          <w:szCs w:val="23"/>
        </w:rPr>
      </w:pPr>
      <w:proofErr w:type="spellStart"/>
      <w:r w:rsidRPr="00217F5A">
        <w:rPr>
          <w:rStyle w:val="af2"/>
          <w:b/>
          <w:bCs/>
          <w:color w:val="000000"/>
          <w:sz w:val="23"/>
          <w:szCs w:val="23"/>
          <w:bdr w:val="none" w:sz="0" w:space="0" w:color="auto" w:frame="1"/>
        </w:rPr>
        <w:t>Цi</w:t>
      </w:r>
      <w:proofErr w:type="spellEnd"/>
      <w:r w:rsidRPr="00217F5A">
        <w:rPr>
          <w:rStyle w:val="apple-converted-space"/>
          <w:color w:val="000000"/>
          <w:sz w:val="23"/>
          <w:szCs w:val="23"/>
        </w:rPr>
        <w:t> </w:t>
      </w:r>
      <w:r w:rsidRPr="00217F5A">
        <w:rPr>
          <w:color w:val="000000"/>
          <w:sz w:val="23"/>
          <w:szCs w:val="23"/>
        </w:rPr>
        <w:t>– предложение участника закупки, заявка (предложение) которого оценивается;</w:t>
      </w:r>
    </w:p>
    <w:p w:rsidR="00C21613" w:rsidRPr="00217F5A" w:rsidRDefault="00C21613" w:rsidP="00C21613">
      <w:pPr>
        <w:pStyle w:val="af1"/>
        <w:shd w:val="clear" w:color="auto" w:fill="FFFFFF"/>
        <w:spacing w:before="0" w:beforeAutospacing="0" w:after="0" w:afterAutospacing="0"/>
        <w:jc w:val="both"/>
        <w:rPr>
          <w:color w:val="000000"/>
          <w:sz w:val="23"/>
          <w:szCs w:val="23"/>
        </w:rPr>
      </w:pPr>
      <w:proofErr w:type="spellStart"/>
      <w:r w:rsidRPr="00217F5A">
        <w:rPr>
          <w:rStyle w:val="af2"/>
          <w:b/>
          <w:bCs/>
          <w:color w:val="000000"/>
          <w:sz w:val="23"/>
          <w:szCs w:val="23"/>
          <w:bdr w:val="none" w:sz="0" w:space="0" w:color="auto" w:frame="1"/>
        </w:rPr>
        <w:t>Цmin</w:t>
      </w:r>
      <w:proofErr w:type="spellEnd"/>
      <w:r w:rsidRPr="00217F5A">
        <w:rPr>
          <w:rStyle w:val="apple-converted-space"/>
          <w:color w:val="000000"/>
          <w:sz w:val="23"/>
          <w:szCs w:val="23"/>
        </w:rPr>
        <w:t> </w:t>
      </w:r>
      <w:r w:rsidRPr="00217F5A">
        <w:rPr>
          <w:color w:val="000000"/>
          <w:sz w:val="23"/>
          <w:szCs w:val="23"/>
        </w:rPr>
        <w:t>– минимальное предложение из предложений по критерию оценки, сделанных участниками закупки;</w:t>
      </w:r>
    </w:p>
    <w:p w:rsidR="00C21613" w:rsidRPr="00217F5A" w:rsidRDefault="00C21613" w:rsidP="00C21613">
      <w:pPr>
        <w:pStyle w:val="af1"/>
        <w:shd w:val="clear" w:color="auto" w:fill="FFFFFF"/>
        <w:spacing w:before="0" w:beforeAutospacing="0" w:after="0" w:afterAutospacing="0"/>
        <w:jc w:val="both"/>
        <w:rPr>
          <w:color w:val="000000"/>
          <w:sz w:val="23"/>
          <w:szCs w:val="23"/>
        </w:rPr>
      </w:pPr>
      <w:r w:rsidRPr="00217F5A">
        <w:rPr>
          <w:color w:val="000000"/>
          <w:sz w:val="23"/>
          <w:szCs w:val="23"/>
        </w:rPr>
        <w:t>б) в случае если</w:t>
      </w:r>
      <w:r w:rsidRPr="00217F5A">
        <w:rPr>
          <w:rStyle w:val="apple-converted-space"/>
          <w:color w:val="000000"/>
          <w:sz w:val="23"/>
          <w:szCs w:val="23"/>
        </w:rPr>
        <w:t> </w:t>
      </w:r>
      <w:proofErr w:type="spellStart"/>
      <w:proofErr w:type="gramStart"/>
      <w:r w:rsidRPr="00217F5A">
        <w:rPr>
          <w:rStyle w:val="af2"/>
          <w:b/>
          <w:bCs/>
          <w:color w:val="000000"/>
          <w:sz w:val="23"/>
          <w:szCs w:val="23"/>
          <w:bdr w:val="none" w:sz="0" w:space="0" w:color="auto" w:frame="1"/>
        </w:rPr>
        <w:t>Ц</w:t>
      </w:r>
      <w:proofErr w:type="gramEnd"/>
      <w:r w:rsidRPr="00217F5A">
        <w:rPr>
          <w:rStyle w:val="af2"/>
          <w:b/>
          <w:bCs/>
          <w:color w:val="000000"/>
          <w:sz w:val="23"/>
          <w:szCs w:val="23"/>
          <w:bdr w:val="none" w:sz="0" w:space="0" w:color="auto" w:frame="1"/>
        </w:rPr>
        <w:t>min</w:t>
      </w:r>
      <w:proofErr w:type="spellEnd"/>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&lt; 0</w:t>
      </w:r>
      <w:r w:rsidRPr="00217F5A">
        <w:rPr>
          <w:color w:val="000000"/>
          <w:sz w:val="23"/>
          <w:szCs w:val="23"/>
        </w:rPr>
        <w:t>,</w:t>
      </w:r>
    </w:p>
    <w:p w:rsidR="00C21613" w:rsidRPr="00217F5A" w:rsidRDefault="00C21613" w:rsidP="00C21613">
      <w:pPr>
        <w:pStyle w:val="af1"/>
        <w:shd w:val="clear" w:color="auto" w:fill="FFFFFF"/>
        <w:spacing w:before="0" w:beforeAutospacing="0" w:after="0" w:afterAutospacing="0" w:line="345" w:lineRule="atLeast"/>
        <w:jc w:val="center"/>
        <w:rPr>
          <w:color w:val="000000"/>
          <w:sz w:val="23"/>
          <w:szCs w:val="23"/>
        </w:rPr>
      </w:pPr>
      <w:proofErr w:type="spellStart"/>
      <w:r w:rsidRPr="00217F5A">
        <w:rPr>
          <w:rStyle w:val="af2"/>
          <w:b/>
          <w:bCs/>
          <w:color w:val="000000"/>
          <w:sz w:val="23"/>
          <w:szCs w:val="23"/>
          <w:bdr w:val="none" w:sz="0" w:space="0" w:color="auto" w:frame="1"/>
        </w:rPr>
        <w:t>ЦБi</w:t>
      </w:r>
      <w:proofErr w:type="spellEnd"/>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 (</w:t>
      </w:r>
      <w:proofErr w:type="spellStart"/>
      <w:r w:rsidRPr="00217F5A">
        <w:rPr>
          <w:rStyle w:val="af2"/>
          <w:b/>
          <w:bCs/>
          <w:color w:val="000000"/>
          <w:sz w:val="23"/>
          <w:szCs w:val="23"/>
          <w:bdr w:val="none" w:sz="0" w:space="0" w:color="auto" w:frame="1"/>
        </w:rPr>
        <w:t>Цmax</w:t>
      </w:r>
      <w:proofErr w:type="spellEnd"/>
      <w:r w:rsidRPr="00217F5A">
        <w:rPr>
          <w:rStyle w:val="af2"/>
          <w:b/>
          <w:bCs/>
          <w:color w:val="000000"/>
          <w:sz w:val="23"/>
          <w:szCs w:val="23"/>
          <w:bdr w:val="none" w:sz="0" w:space="0" w:color="auto" w:frame="1"/>
        </w:rPr>
        <w:t xml:space="preserve">- </w:t>
      </w:r>
      <w:proofErr w:type="spellStart"/>
      <w:r w:rsidRPr="00217F5A">
        <w:rPr>
          <w:rStyle w:val="af2"/>
          <w:b/>
          <w:bCs/>
          <w:color w:val="000000"/>
          <w:sz w:val="23"/>
          <w:szCs w:val="23"/>
          <w:bdr w:val="none" w:sz="0" w:space="0" w:color="auto" w:frame="1"/>
        </w:rPr>
        <w:t>Цi</w:t>
      </w:r>
      <w:proofErr w:type="spellEnd"/>
      <w:r w:rsidRPr="00217F5A">
        <w:rPr>
          <w:rStyle w:val="af2"/>
          <w:b/>
          <w:bCs/>
          <w:color w:val="000000"/>
          <w:sz w:val="23"/>
          <w:szCs w:val="23"/>
          <w:bdr w:val="none" w:sz="0" w:space="0" w:color="auto" w:frame="1"/>
        </w:rPr>
        <w:t xml:space="preserve">) / </w:t>
      </w:r>
      <w:proofErr w:type="spellStart"/>
      <w:r w:rsidRPr="00217F5A">
        <w:rPr>
          <w:rStyle w:val="af2"/>
          <w:b/>
          <w:bCs/>
          <w:color w:val="000000"/>
          <w:sz w:val="23"/>
          <w:szCs w:val="23"/>
          <w:bdr w:val="none" w:sz="0" w:space="0" w:color="auto" w:frame="1"/>
        </w:rPr>
        <w:t>Цi</w:t>
      </w:r>
      <w:proofErr w:type="spellEnd"/>
      <w:r w:rsidRPr="00217F5A">
        <w:rPr>
          <w:rStyle w:val="af2"/>
          <w:b/>
          <w:bCs/>
          <w:color w:val="000000"/>
          <w:sz w:val="23"/>
          <w:szCs w:val="23"/>
          <w:bdr w:val="none" w:sz="0" w:space="0" w:color="auto" w:frame="1"/>
        </w:rPr>
        <w:t xml:space="preserve"> x</w:t>
      </w:r>
      <w:r w:rsidRPr="00217F5A">
        <w:rPr>
          <w:rStyle w:val="apple-converted-space"/>
          <w:b/>
          <w:bCs/>
          <w:i/>
          <w:iCs/>
          <w:color w:val="000000"/>
          <w:sz w:val="23"/>
          <w:szCs w:val="23"/>
          <w:bdr w:val="none" w:sz="0" w:space="0" w:color="auto" w:frame="1"/>
        </w:rPr>
        <w:t> </w:t>
      </w:r>
      <w:r w:rsidRPr="00217F5A">
        <w:rPr>
          <w:rStyle w:val="af2"/>
          <w:b/>
          <w:bCs/>
          <w:color w:val="000000"/>
          <w:sz w:val="23"/>
          <w:szCs w:val="23"/>
          <w:bdr w:val="none" w:sz="0" w:space="0" w:color="auto" w:frame="1"/>
        </w:rPr>
        <w:t>100</w:t>
      </w:r>
      <w:r w:rsidRPr="00217F5A">
        <w:rPr>
          <w:color w:val="000000"/>
          <w:sz w:val="23"/>
          <w:szCs w:val="23"/>
        </w:rPr>
        <w:t>, где:</w:t>
      </w:r>
    </w:p>
    <w:p w:rsidR="00C21613" w:rsidRPr="00217F5A" w:rsidRDefault="00C21613" w:rsidP="00C21613">
      <w:pPr>
        <w:pStyle w:val="af1"/>
        <w:shd w:val="clear" w:color="auto" w:fill="FFFFFF"/>
        <w:spacing w:before="0" w:beforeAutospacing="0" w:after="0" w:afterAutospacing="0" w:line="345" w:lineRule="atLeast"/>
        <w:jc w:val="both"/>
        <w:rPr>
          <w:color w:val="000000"/>
          <w:sz w:val="23"/>
          <w:szCs w:val="23"/>
        </w:rPr>
      </w:pPr>
      <w:proofErr w:type="spellStart"/>
      <w:r w:rsidRPr="00217F5A">
        <w:rPr>
          <w:rStyle w:val="af2"/>
          <w:b/>
          <w:bCs/>
          <w:color w:val="000000"/>
          <w:sz w:val="23"/>
          <w:szCs w:val="23"/>
          <w:bdr w:val="none" w:sz="0" w:space="0" w:color="auto" w:frame="1"/>
        </w:rPr>
        <w:t>Цmax</w:t>
      </w:r>
      <w:proofErr w:type="spellEnd"/>
      <w:r w:rsidRPr="00217F5A">
        <w:rPr>
          <w:rStyle w:val="apple-converted-space"/>
          <w:color w:val="000000"/>
          <w:sz w:val="23"/>
          <w:szCs w:val="23"/>
        </w:rPr>
        <w:t> </w:t>
      </w:r>
      <w:r w:rsidRPr="00217F5A">
        <w:rPr>
          <w:color w:val="000000"/>
          <w:sz w:val="23"/>
          <w:szCs w:val="23"/>
        </w:rPr>
        <w:t>– максимальное предложение из предложений по критерию, сделанных участниками закупки.</w:t>
      </w:r>
    </w:p>
    <w:p w:rsidR="00716ED1" w:rsidRDefault="00716ED1" w:rsidP="00C21613">
      <w:pPr>
        <w:autoSpaceDE w:val="0"/>
        <w:autoSpaceDN w:val="0"/>
        <w:adjustRightInd w:val="0"/>
        <w:jc w:val="both"/>
        <w:rPr>
          <w:color w:val="000000"/>
          <w:sz w:val="23"/>
          <w:szCs w:val="23"/>
        </w:rPr>
      </w:pPr>
    </w:p>
    <w:p w:rsidR="00C21613" w:rsidRDefault="00C21613" w:rsidP="00C21613">
      <w:pPr>
        <w:autoSpaceDE w:val="0"/>
        <w:autoSpaceDN w:val="0"/>
        <w:adjustRightInd w:val="0"/>
        <w:jc w:val="both"/>
        <w:rPr>
          <w:color w:val="000000"/>
          <w:sz w:val="23"/>
          <w:szCs w:val="23"/>
        </w:rPr>
      </w:pPr>
      <w:r w:rsidRPr="00217F5A">
        <w:rPr>
          <w:color w:val="000000"/>
          <w:sz w:val="23"/>
          <w:szCs w:val="23"/>
        </w:rPr>
        <w:t xml:space="preserve">Показатели </w:t>
      </w:r>
      <w:proofErr w:type="spellStart"/>
      <w:r w:rsidRPr="00217F5A">
        <w:rPr>
          <w:color w:val="000000"/>
          <w:sz w:val="23"/>
          <w:szCs w:val="23"/>
        </w:rPr>
        <w:t>нестоимостного</w:t>
      </w:r>
      <w:proofErr w:type="spellEnd"/>
      <w:r w:rsidRPr="00217F5A">
        <w:rPr>
          <w:color w:val="000000"/>
          <w:sz w:val="23"/>
          <w:szCs w:val="23"/>
        </w:rPr>
        <w:t xml:space="preserve"> критерия с указанием значимости критерия оценки представлены в таблице:</w:t>
      </w:r>
    </w:p>
    <w:p w:rsidR="00716ED1" w:rsidRPr="00217F5A" w:rsidRDefault="00716ED1" w:rsidP="00C21613">
      <w:pPr>
        <w:autoSpaceDE w:val="0"/>
        <w:autoSpaceDN w:val="0"/>
        <w:adjustRightInd w:val="0"/>
        <w:jc w:val="both"/>
        <w:rPr>
          <w:color w:val="000000"/>
          <w:sz w:val="23"/>
          <w:szCs w:val="23"/>
        </w:rPr>
      </w:pPr>
    </w:p>
    <w:tbl>
      <w:tblPr>
        <w:tblW w:w="968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0"/>
        <w:gridCol w:w="2880"/>
      </w:tblGrid>
      <w:tr w:rsidR="00C21613" w:rsidRPr="00217F5A" w:rsidTr="0067565A">
        <w:trPr>
          <w:trHeight w:val="335"/>
        </w:trPr>
        <w:tc>
          <w:tcPr>
            <w:tcW w:w="6800" w:type="dxa"/>
            <w:tcBorders>
              <w:top w:val="single" w:sz="4" w:space="0" w:color="auto"/>
              <w:left w:val="single" w:sz="4" w:space="0" w:color="auto"/>
              <w:bottom w:val="single" w:sz="4" w:space="0" w:color="auto"/>
              <w:right w:val="single" w:sz="4" w:space="0" w:color="auto"/>
            </w:tcBorders>
            <w:vAlign w:val="center"/>
          </w:tcPr>
          <w:p w:rsidR="00C21613" w:rsidRPr="00217F5A" w:rsidRDefault="00C21613" w:rsidP="0067565A">
            <w:pPr>
              <w:jc w:val="center"/>
              <w:rPr>
                <w:b/>
                <w:sz w:val="23"/>
                <w:szCs w:val="23"/>
              </w:rPr>
            </w:pPr>
            <w:r w:rsidRPr="00217F5A">
              <w:rPr>
                <w:b/>
                <w:sz w:val="23"/>
                <w:szCs w:val="23"/>
              </w:rPr>
              <w:t xml:space="preserve">Предмет </w:t>
            </w:r>
            <w:r w:rsidR="00A23BFB" w:rsidRPr="00217F5A">
              <w:rPr>
                <w:b/>
                <w:sz w:val="23"/>
                <w:szCs w:val="23"/>
              </w:rPr>
              <w:t>оценки и</w:t>
            </w:r>
            <w:r w:rsidRPr="00217F5A">
              <w:rPr>
                <w:b/>
                <w:sz w:val="23"/>
                <w:szCs w:val="23"/>
              </w:rPr>
              <w:t xml:space="preserve"> перечень показателей</w:t>
            </w:r>
          </w:p>
        </w:tc>
        <w:tc>
          <w:tcPr>
            <w:tcW w:w="2880" w:type="dxa"/>
            <w:tcBorders>
              <w:top w:val="single" w:sz="4" w:space="0" w:color="auto"/>
              <w:left w:val="single" w:sz="4" w:space="0" w:color="auto"/>
              <w:bottom w:val="single" w:sz="4" w:space="0" w:color="auto"/>
              <w:right w:val="single" w:sz="4" w:space="0" w:color="auto"/>
            </w:tcBorders>
          </w:tcPr>
          <w:p w:rsidR="00C21613" w:rsidRPr="00217F5A" w:rsidRDefault="00C21613" w:rsidP="0067565A">
            <w:pPr>
              <w:spacing w:after="60"/>
              <w:jc w:val="center"/>
              <w:rPr>
                <w:b/>
                <w:sz w:val="23"/>
                <w:szCs w:val="23"/>
              </w:rPr>
            </w:pPr>
            <w:r w:rsidRPr="00217F5A">
              <w:rPr>
                <w:sz w:val="23"/>
                <w:szCs w:val="23"/>
              </w:rPr>
              <w:t xml:space="preserve">Суммарное максимальное балльное значение – </w:t>
            </w:r>
            <w:r w:rsidRPr="00217F5A">
              <w:rPr>
                <w:b/>
                <w:sz w:val="23"/>
                <w:szCs w:val="23"/>
              </w:rPr>
              <w:t>100 баллов</w:t>
            </w:r>
          </w:p>
        </w:tc>
      </w:tr>
      <w:tr w:rsidR="00C21613" w:rsidRPr="00217F5A" w:rsidTr="0067565A">
        <w:trPr>
          <w:trHeight w:val="138"/>
        </w:trPr>
        <w:tc>
          <w:tcPr>
            <w:tcW w:w="6800" w:type="dxa"/>
            <w:tcBorders>
              <w:top w:val="single" w:sz="4" w:space="0" w:color="auto"/>
              <w:left w:val="single" w:sz="4" w:space="0" w:color="auto"/>
              <w:bottom w:val="single" w:sz="4" w:space="0" w:color="auto"/>
              <w:right w:val="single" w:sz="4" w:space="0" w:color="auto"/>
            </w:tcBorders>
            <w:vAlign w:val="center"/>
          </w:tcPr>
          <w:p w:rsidR="00C21613" w:rsidRPr="00217F5A" w:rsidRDefault="00C21613" w:rsidP="007F3E58">
            <w:pPr>
              <w:ind w:left="30"/>
              <w:jc w:val="both"/>
              <w:rPr>
                <w:b/>
                <w:sz w:val="23"/>
                <w:szCs w:val="23"/>
              </w:rPr>
            </w:pPr>
            <w:r w:rsidRPr="00217F5A">
              <w:rPr>
                <w:b/>
                <w:sz w:val="23"/>
                <w:szCs w:val="23"/>
              </w:rPr>
              <w:t>1.</w:t>
            </w:r>
            <w:r w:rsidR="00350445" w:rsidRPr="00217F5A">
              <w:rPr>
                <w:sz w:val="23"/>
                <w:szCs w:val="23"/>
              </w:rPr>
              <w:t xml:space="preserve"> </w:t>
            </w:r>
            <w:r w:rsidR="007F3E58" w:rsidRPr="00217F5A">
              <w:rPr>
                <w:b/>
                <w:sz w:val="23"/>
                <w:szCs w:val="23"/>
              </w:rPr>
              <w:t>Опыт работы с учетом правопреемства (определяется по дате выдачи свидетельства о государственной регистрации)</w:t>
            </w:r>
            <w:r w:rsidRPr="00217F5A">
              <w:rPr>
                <w:b/>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C21613" w:rsidRPr="00217F5A" w:rsidRDefault="00C21613" w:rsidP="00F0675D">
            <w:pPr>
              <w:spacing w:after="60"/>
              <w:jc w:val="center"/>
              <w:rPr>
                <w:b/>
                <w:sz w:val="23"/>
                <w:szCs w:val="23"/>
              </w:rPr>
            </w:pPr>
            <w:r w:rsidRPr="00217F5A">
              <w:rPr>
                <w:b/>
                <w:sz w:val="23"/>
                <w:szCs w:val="23"/>
              </w:rPr>
              <w:t xml:space="preserve">от 0 до </w:t>
            </w:r>
            <w:r w:rsidR="00F0675D" w:rsidRPr="00217F5A">
              <w:rPr>
                <w:b/>
                <w:sz w:val="23"/>
                <w:szCs w:val="23"/>
              </w:rPr>
              <w:t>50</w:t>
            </w:r>
            <w:r w:rsidRPr="00217F5A">
              <w:rPr>
                <w:b/>
                <w:sz w:val="23"/>
                <w:szCs w:val="23"/>
              </w:rPr>
              <w:t xml:space="preserve"> баллов</w:t>
            </w:r>
          </w:p>
        </w:tc>
      </w:tr>
      <w:tr w:rsidR="00C21613" w:rsidRPr="00217F5A" w:rsidTr="0067565A">
        <w:trPr>
          <w:trHeight w:val="139"/>
        </w:trPr>
        <w:tc>
          <w:tcPr>
            <w:tcW w:w="6800" w:type="dxa"/>
            <w:tcBorders>
              <w:top w:val="single" w:sz="4" w:space="0" w:color="auto"/>
              <w:left w:val="single" w:sz="4" w:space="0" w:color="auto"/>
              <w:bottom w:val="single" w:sz="4" w:space="0" w:color="auto"/>
              <w:right w:val="single" w:sz="4" w:space="0" w:color="auto"/>
            </w:tcBorders>
          </w:tcPr>
          <w:p w:rsidR="00C21613" w:rsidRPr="00217F5A" w:rsidRDefault="00FB6843" w:rsidP="00B9069E">
            <w:pPr>
              <w:spacing w:after="60"/>
              <w:jc w:val="both"/>
              <w:rPr>
                <w:sz w:val="23"/>
                <w:szCs w:val="23"/>
              </w:rPr>
            </w:pPr>
            <w:r>
              <w:rPr>
                <w:sz w:val="23"/>
                <w:szCs w:val="23"/>
              </w:rPr>
              <w:t>Один год и менее</w:t>
            </w:r>
          </w:p>
        </w:tc>
        <w:tc>
          <w:tcPr>
            <w:tcW w:w="2880" w:type="dxa"/>
            <w:tcBorders>
              <w:top w:val="single" w:sz="4" w:space="0" w:color="auto"/>
              <w:left w:val="single" w:sz="4" w:space="0" w:color="auto"/>
              <w:bottom w:val="single" w:sz="4" w:space="0" w:color="auto"/>
              <w:right w:val="single" w:sz="4" w:space="0" w:color="auto"/>
            </w:tcBorders>
          </w:tcPr>
          <w:p w:rsidR="00C21613" w:rsidRPr="00217F5A" w:rsidRDefault="00C21613" w:rsidP="0067565A">
            <w:pPr>
              <w:spacing w:after="60"/>
              <w:jc w:val="both"/>
              <w:rPr>
                <w:sz w:val="23"/>
                <w:szCs w:val="23"/>
              </w:rPr>
            </w:pPr>
            <w:r w:rsidRPr="00217F5A">
              <w:rPr>
                <w:sz w:val="23"/>
                <w:szCs w:val="23"/>
              </w:rPr>
              <w:t>0 балов</w:t>
            </w:r>
          </w:p>
        </w:tc>
      </w:tr>
      <w:tr w:rsidR="00C21613" w:rsidRPr="00217F5A" w:rsidTr="0067565A">
        <w:trPr>
          <w:trHeight w:val="139"/>
        </w:trPr>
        <w:tc>
          <w:tcPr>
            <w:tcW w:w="6800" w:type="dxa"/>
            <w:tcBorders>
              <w:top w:val="single" w:sz="4" w:space="0" w:color="auto"/>
              <w:left w:val="single" w:sz="4" w:space="0" w:color="auto"/>
              <w:bottom w:val="single" w:sz="4" w:space="0" w:color="auto"/>
              <w:right w:val="single" w:sz="4" w:space="0" w:color="auto"/>
            </w:tcBorders>
          </w:tcPr>
          <w:p w:rsidR="00C21613" w:rsidRPr="00217F5A" w:rsidRDefault="00FB6843" w:rsidP="00F0675D">
            <w:pPr>
              <w:spacing w:after="60"/>
              <w:jc w:val="both"/>
              <w:rPr>
                <w:sz w:val="23"/>
                <w:szCs w:val="23"/>
              </w:rPr>
            </w:pPr>
            <w:r>
              <w:rPr>
                <w:sz w:val="23"/>
                <w:szCs w:val="23"/>
              </w:rPr>
              <w:t>Более одного года, но менее двух</w:t>
            </w:r>
          </w:p>
        </w:tc>
        <w:tc>
          <w:tcPr>
            <w:tcW w:w="2880" w:type="dxa"/>
            <w:tcBorders>
              <w:top w:val="single" w:sz="4" w:space="0" w:color="auto"/>
              <w:left w:val="single" w:sz="4" w:space="0" w:color="auto"/>
              <w:bottom w:val="single" w:sz="4" w:space="0" w:color="auto"/>
              <w:right w:val="single" w:sz="4" w:space="0" w:color="auto"/>
            </w:tcBorders>
          </w:tcPr>
          <w:p w:rsidR="00C21613" w:rsidRPr="00217F5A" w:rsidRDefault="00C21613" w:rsidP="00F0675D">
            <w:pPr>
              <w:spacing w:after="60"/>
              <w:jc w:val="both"/>
              <w:rPr>
                <w:sz w:val="23"/>
                <w:szCs w:val="23"/>
              </w:rPr>
            </w:pPr>
            <w:r w:rsidRPr="00217F5A">
              <w:rPr>
                <w:sz w:val="23"/>
                <w:szCs w:val="23"/>
              </w:rPr>
              <w:t>2</w:t>
            </w:r>
            <w:r w:rsidR="00F0675D" w:rsidRPr="00217F5A">
              <w:rPr>
                <w:sz w:val="23"/>
                <w:szCs w:val="23"/>
              </w:rPr>
              <w:t>5</w:t>
            </w:r>
            <w:r w:rsidRPr="00217F5A">
              <w:rPr>
                <w:sz w:val="23"/>
                <w:szCs w:val="23"/>
              </w:rPr>
              <w:t xml:space="preserve"> баллов</w:t>
            </w:r>
          </w:p>
        </w:tc>
      </w:tr>
      <w:tr w:rsidR="00C21613" w:rsidRPr="00217F5A" w:rsidTr="0067565A">
        <w:trPr>
          <w:trHeight w:val="138"/>
        </w:trPr>
        <w:tc>
          <w:tcPr>
            <w:tcW w:w="6800" w:type="dxa"/>
            <w:tcBorders>
              <w:top w:val="single" w:sz="4" w:space="0" w:color="auto"/>
              <w:left w:val="single" w:sz="4" w:space="0" w:color="auto"/>
              <w:bottom w:val="single" w:sz="4" w:space="0" w:color="auto"/>
              <w:right w:val="single" w:sz="4" w:space="0" w:color="auto"/>
            </w:tcBorders>
          </w:tcPr>
          <w:p w:rsidR="00C21613" w:rsidRPr="00217F5A" w:rsidRDefault="00FB6843" w:rsidP="00F0675D">
            <w:pPr>
              <w:spacing w:after="60"/>
              <w:jc w:val="both"/>
              <w:rPr>
                <w:sz w:val="23"/>
                <w:szCs w:val="23"/>
              </w:rPr>
            </w:pPr>
            <w:r>
              <w:rPr>
                <w:sz w:val="23"/>
                <w:szCs w:val="23"/>
              </w:rPr>
              <w:t>Два года и более</w:t>
            </w:r>
          </w:p>
        </w:tc>
        <w:tc>
          <w:tcPr>
            <w:tcW w:w="2880" w:type="dxa"/>
            <w:tcBorders>
              <w:top w:val="single" w:sz="4" w:space="0" w:color="auto"/>
              <w:left w:val="single" w:sz="4" w:space="0" w:color="auto"/>
              <w:bottom w:val="single" w:sz="4" w:space="0" w:color="auto"/>
              <w:right w:val="single" w:sz="4" w:space="0" w:color="auto"/>
            </w:tcBorders>
          </w:tcPr>
          <w:p w:rsidR="00C21613" w:rsidRPr="00217F5A" w:rsidRDefault="00F0675D" w:rsidP="00B9069E">
            <w:pPr>
              <w:spacing w:after="60"/>
              <w:jc w:val="both"/>
              <w:rPr>
                <w:sz w:val="23"/>
                <w:szCs w:val="23"/>
              </w:rPr>
            </w:pPr>
            <w:r w:rsidRPr="00217F5A">
              <w:rPr>
                <w:sz w:val="23"/>
                <w:szCs w:val="23"/>
              </w:rPr>
              <w:t>50</w:t>
            </w:r>
            <w:r w:rsidR="00C21613" w:rsidRPr="00217F5A">
              <w:rPr>
                <w:sz w:val="23"/>
                <w:szCs w:val="23"/>
              </w:rPr>
              <w:t xml:space="preserve"> баллов</w:t>
            </w:r>
          </w:p>
        </w:tc>
      </w:tr>
      <w:tr w:rsidR="00C21613" w:rsidRPr="00217F5A" w:rsidTr="0067565A">
        <w:trPr>
          <w:trHeight w:val="130"/>
        </w:trPr>
        <w:tc>
          <w:tcPr>
            <w:tcW w:w="6800" w:type="dxa"/>
            <w:tcBorders>
              <w:top w:val="single" w:sz="4" w:space="0" w:color="auto"/>
              <w:left w:val="single" w:sz="4" w:space="0" w:color="auto"/>
              <w:bottom w:val="single" w:sz="4" w:space="0" w:color="auto"/>
              <w:right w:val="single" w:sz="4" w:space="0" w:color="auto"/>
            </w:tcBorders>
          </w:tcPr>
          <w:p w:rsidR="00C21613" w:rsidRPr="00217F5A" w:rsidRDefault="00C21613" w:rsidP="00F0675D">
            <w:pPr>
              <w:spacing w:after="60"/>
              <w:rPr>
                <w:b/>
                <w:sz w:val="23"/>
                <w:szCs w:val="23"/>
              </w:rPr>
            </w:pPr>
            <w:r w:rsidRPr="00217F5A">
              <w:rPr>
                <w:b/>
                <w:sz w:val="23"/>
                <w:szCs w:val="23"/>
              </w:rPr>
              <w:t>2</w:t>
            </w:r>
            <w:r w:rsidR="00382996" w:rsidRPr="00217F5A">
              <w:rPr>
                <w:sz w:val="23"/>
                <w:szCs w:val="23"/>
              </w:rPr>
              <w:t>.</w:t>
            </w:r>
            <w:r w:rsidR="00382996" w:rsidRPr="00217F5A">
              <w:rPr>
                <w:b/>
                <w:sz w:val="23"/>
                <w:szCs w:val="23"/>
              </w:rPr>
              <w:t xml:space="preserve"> </w:t>
            </w:r>
            <w:r w:rsidR="00F0675D" w:rsidRPr="00217F5A">
              <w:rPr>
                <w:b/>
                <w:sz w:val="23"/>
                <w:szCs w:val="23"/>
              </w:rPr>
              <w:t>Срок поставки товара с момента получения заявки</w:t>
            </w:r>
            <w:r w:rsidRPr="00217F5A">
              <w:rPr>
                <w:b/>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C21613" w:rsidRPr="00217F5A" w:rsidRDefault="00C21613" w:rsidP="00B9069E">
            <w:pPr>
              <w:spacing w:after="60"/>
              <w:jc w:val="center"/>
              <w:rPr>
                <w:b/>
                <w:sz w:val="23"/>
                <w:szCs w:val="23"/>
              </w:rPr>
            </w:pPr>
            <w:r w:rsidRPr="00217F5A">
              <w:rPr>
                <w:b/>
                <w:sz w:val="23"/>
                <w:szCs w:val="23"/>
              </w:rPr>
              <w:t xml:space="preserve">от 0 до </w:t>
            </w:r>
            <w:r w:rsidR="00B9069E" w:rsidRPr="00217F5A">
              <w:rPr>
                <w:b/>
                <w:sz w:val="23"/>
                <w:szCs w:val="23"/>
              </w:rPr>
              <w:t>5</w:t>
            </w:r>
            <w:r w:rsidR="00F0675D" w:rsidRPr="00217F5A">
              <w:rPr>
                <w:b/>
                <w:sz w:val="23"/>
                <w:szCs w:val="23"/>
              </w:rPr>
              <w:t>0</w:t>
            </w:r>
            <w:r w:rsidRPr="00217F5A">
              <w:rPr>
                <w:b/>
                <w:sz w:val="23"/>
                <w:szCs w:val="23"/>
              </w:rPr>
              <w:t xml:space="preserve"> баллов</w:t>
            </w:r>
          </w:p>
        </w:tc>
      </w:tr>
      <w:tr w:rsidR="00C21613" w:rsidRPr="00217F5A" w:rsidTr="0067565A">
        <w:trPr>
          <w:trHeight w:val="130"/>
        </w:trPr>
        <w:tc>
          <w:tcPr>
            <w:tcW w:w="6800" w:type="dxa"/>
            <w:tcBorders>
              <w:top w:val="single" w:sz="4" w:space="0" w:color="auto"/>
              <w:left w:val="single" w:sz="4" w:space="0" w:color="auto"/>
              <w:bottom w:val="single" w:sz="4" w:space="0" w:color="auto"/>
              <w:right w:val="single" w:sz="4" w:space="0" w:color="auto"/>
            </w:tcBorders>
          </w:tcPr>
          <w:p w:rsidR="00C21613" w:rsidRPr="00217F5A" w:rsidRDefault="00F0675D" w:rsidP="002C4B92">
            <w:pPr>
              <w:spacing w:after="60"/>
              <w:jc w:val="both"/>
              <w:rPr>
                <w:sz w:val="23"/>
                <w:szCs w:val="23"/>
              </w:rPr>
            </w:pPr>
            <w:r w:rsidRPr="00217F5A">
              <w:rPr>
                <w:sz w:val="23"/>
                <w:szCs w:val="23"/>
              </w:rPr>
              <w:t>Более 1</w:t>
            </w:r>
            <w:r w:rsidR="002C4B92" w:rsidRPr="00217F5A">
              <w:rPr>
                <w:sz w:val="23"/>
                <w:szCs w:val="23"/>
              </w:rPr>
              <w:t>1</w:t>
            </w:r>
            <w:r w:rsidRPr="00217F5A">
              <w:rPr>
                <w:sz w:val="23"/>
                <w:szCs w:val="23"/>
              </w:rPr>
              <w:t xml:space="preserve"> дней</w:t>
            </w:r>
          </w:p>
        </w:tc>
        <w:tc>
          <w:tcPr>
            <w:tcW w:w="2880" w:type="dxa"/>
            <w:tcBorders>
              <w:top w:val="single" w:sz="4" w:space="0" w:color="auto"/>
              <w:left w:val="single" w:sz="4" w:space="0" w:color="auto"/>
              <w:bottom w:val="single" w:sz="4" w:space="0" w:color="auto"/>
              <w:right w:val="single" w:sz="4" w:space="0" w:color="auto"/>
            </w:tcBorders>
          </w:tcPr>
          <w:p w:rsidR="00C21613" w:rsidRPr="00217F5A" w:rsidRDefault="00C21613" w:rsidP="0067565A">
            <w:pPr>
              <w:spacing w:after="60"/>
              <w:jc w:val="both"/>
              <w:rPr>
                <w:sz w:val="23"/>
                <w:szCs w:val="23"/>
              </w:rPr>
            </w:pPr>
            <w:r w:rsidRPr="00217F5A">
              <w:rPr>
                <w:sz w:val="23"/>
                <w:szCs w:val="23"/>
              </w:rPr>
              <w:t>0 балов</w:t>
            </w:r>
          </w:p>
        </w:tc>
      </w:tr>
      <w:tr w:rsidR="00B9069E" w:rsidRPr="00217F5A" w:rsidTr="0067565A">
        <w:trPr>
          <w:trHeight w:val="130"/>
        </w:trPr>
        <w:tc>
          <w:tcPr>
            <w:tcW w:w="6800" w:type="dxa"/>
            <w:tcBorders>
              <w:top w:val="single" w:sz="4" w:space="0" w:color="auto"/>
              <w:left w:val="single" w:sz="4" w:space="0" w:color="auto"/>
              <w:bottom w:val="single" w:sz="4" w:space="0" w:color="auto"/>
              <w:right w:val="single" w:sz="4" w:space="0" w:color="auto"/>
            </w:tcBorders>
          </w:tcPr>
          <w:p w:rsidR="00B9069E" w:rsidRPr="00217F5A" w:rsidRDefault="00F0675D" w:rsidP="002C4B92">
            <w:pPr>
              <w:spacing w:after="60"/>
              <w:jc w:val="both"/>
              <w:rPr>
                <w:sz w:val="23"/>
                <w:szCs w:val="23"/>
              </w:rPr>
            </w:pPr>
            <w:r w:rsidRPr="00217F5A">
              <w:rPr>
                <w:sz w:val="23"/>
                <w:szCs w:val="23"/>
              </w:rPr>
              <w:t xml:space="preserve">От </w:t>
            </w:r>
            <w:r w:rsidR="002C4B92" w:rsidRPr="00217F5A">
              <w:rPr>
                <w:sz w:val="23"/>
                <w:szCs w:val="23"/>
              </w:rPr>
              <w:t>6</w:t>
            </w:r>
            <w:r w:rsidRPr="00217F5A">
              <w:rPr>
                <w:sz w:val="23"/>
                <w:szCs w:val="23"/>
              </w:rPr>
              <w:t xml:space="preserve"> до 1</w:t>
            </w:r>
            <w:r w:rsidR="002C4B92" w:rsidRPr="00217F5A">
              <w:rPr>
                <w:sz w:val="23"/>
                <w:szCs w:val="23"/>
              </w:rPr>
              <w:t>1</w:t>
            </w:r>
            <w:r w:rsidRPr="00217F5A">
              <w:rPr>
                <w:sz w:val="23"/>
                <w:szCs w:val="23"/>
              </w:rPr>
              <w:t xml:space="preserve"> дней</w:t>
            </w:r>
          </w:p>
        </w:tc>
        <w:tc>
          <w:tcPr>
            <w:tcW w:w="2880" w:type="dxa"/>
            <w:tcBorders>
              <w:top w:val="single" w:sz="4" w:space="0" w:color="auto"/>
              <w:left w:val="single" w:sz="4" w:space="0" w:color="auto"/>
              <w:bottom w:val="single" w:sz="4" w:space="0" w:color="auto"/>
              <w:right w:val="single" w:sz="4" w:space="0" w:color="auto"/>
            </w:tcBorders>
          </w:tcPr>
          <w:p w:rsidR="00B9069E" w:rsidRPr="00217F5A" w:rsidRDefault="00B9069E" w:rsidP="00F0675D">
            <w:pPr>
              <w:spacing w:after="60"/>
              <w:jc w:val="both"/>
              <w:rPr>
                <w:sz w:val="23"/>
                <w:szCs w:val="23"/>
              </w:rPr>
            </w:pPr>
            <w:r w:rsidRPr="00217F5A">
              <w:rPr>
                <w:sz w:val="23"/>
                <w:szCs w:val="23"/>
              </w:rPr>
              <w:t>2</w:t>
            </w:r>
            <w:r w:rsidR="00F0675D" w:rsidRPr="00217F5A">
              <w:rPr>
                <w:sz w:val="23"/>
                <w:szCs w:val="23"/>
              </w:rPr>
              <w:t>5</w:t>
            </w:r>
            <w:r w:rsidRPr="00217F5A">
              <w:rPr>
                <w:sz w:val="23"/>
                <w:szCs w:val="23"/>
              </w:rPr>
              <w:t xml:space="preserve"> баллов</w:t>
            </w:r>
          </w:p>
        </w:tc>
      </w:tr>
      <w:tr w:rsidR="00B9069E" w:rsidRPr="00217F5A" w:rsidTr="0067565A">
        <w:trPr>
          <w:trHeight w:val="130"/>
        </w:trPr>
        <w:tc>
          <w:tcPr>
            <w:tcW w:w="6800" w:type="dxa"/>
            <w:tcBorders>
              <w:top w:val="single" w:sz="4" w:space="0" w:color="auto"/>
              <w:left w:val="single" w:sz="4" w:space="0" w:color="auto"/>
              <w:bottom w:val="single" w:sz="4" w:space="0" w:color="auto"/>
              <w:right w:val="single" w:sz="4" w:space="0" w:color="auto"/>
            </w:tcBorders>
          </w:tcPr>
          <w:p w:rsidR="00B9069E" w:rsidRPr="00217F5A" w:rsidRDefault="002C4B92" w:rsidP="002C4B92">
            <w:pPr>
              <w:spacing w:after="60"/>
              <w:jc w:val="both"/>
              <w:rPr>
                <w:sz w:val="23"/>
                <w:szCs w:val="23"/>
              </w:rPr>
            </w:pPr>
            <w:r w:rsidRPr="00217F5A">
              <w:rPr>
                <w:sz w:val="23"/>
                <w:szCs w:val="23"/>
              </w:rPr>
              <w:t>5</w:t>
            </w:r>
            <w:r w:rsidR="00F0675D" w:rsidRPr="00217F5A">
              <w:rPr>
                <w:sz w:val="23"/>
                <w:szCs w:val="23"/>
              </w:rPr>
              <w:t xml:space="preserve"> дн</w:t>
            </w:r>
            <w:r w:rsidRPr="00217F5A">
              <w:rPr>
                <w:sz w:val="23"/>
                <w:szCs w:val="23"/>
              </w:rPr>
              <w:t>ей</w:t>
            </w:r>
            <w:r w:rsidR="00F0675D" w:rsidRPr="00217F5A">
              <w:rPr>
                <w:sz w:val="23"/>
                <w:szCs w:val="23"/>
              </w:rPr>
              <w:t xml:space="preserve"> и меньше</w:t>
            </w:r>
          </w:p>
        </w:tc>
        <w:tc>
          <w:tcPr>
            <w:tcW w:w="2880" w:type="dxa"/>
            <w:tcBorders>
              <w:top w:val="single" w:sz="4" w:space="0" w:color="auto"/>
              <w:left w:val="single" w:sz="4" w:space="0" w:color="auto"/>
              <w:bottom w:val="single" w:sz="4" w:space="0" w:color="auto"/>
              <w:right w:val="single" w:sz="4" w:space="0" w:color="auto"/>
            </w:tcBorders>
          </w:tcPr>
          <w:p w:rsidR="00B9069E" w:rsidRPr="00217F5A" w:rsidRDefault="00F0675D" w:rsidP="0067565A">
            <w:pPr>
              <w:spacing w:after="60"/>
              <w:jc w:val="both"/>
              <w:rPr>
                <w:sz w:val="23"/>
                <w:szCs w:val="23"/>
              </w:rPr>
            </w:pPr>
            <w:r w:rsidRPr="00217F5A">
              <w:rPr>
                <w:sz w:val="23"/>
                <w:szCs w:val="23"/>
              </w:rPr>
              <w:t>50</w:t>
            </w:r>
            <w:r w:rsidR="00B9069E" w:rsidRPr="00217F5A">
              <w:rPr>
                <w:sz w:val="23"/>
                <w:szCs w:val="23"/>
              </w:rPr>
              <w:t xml:space="preserve"> баллов</w:t>
            </w:r>
          </w:p>
        </w:tc>
      </w:tr>
    </w:tbl>
    <w:p w:rsidR="00716ED1" w:rsidRDefault="00C21613" w:rsidP="00C21613">
      <w:pPr>
        <w:autoSpaceDE w:val="0"/>
        <w:autoSpaceDN w:val="0"/>
        <w:adjustRightInd w:val="0"/>
        <w:jc w:val="both"/>
        <w:rPr>
          <w:color w:val="000000"/>
          <w:sz w:val="23"/>
          <w:szCs w:val="23"/>
        </w:rPr>
      </w:pPr>
      <w:r w:rsidRPr="00217F5A">
        <w:rPr>
          <w:color w:val="000000"/>
          <w:sz w:val="23"/>
          <w:szCs w:val="23"/>
        </w:rPr>
        <w:t xml:space="preserve">      </w:t>
      </w:r>
    </w:p>
    <w:p w:rsidR="00C21613" w:rsidRPr="00217F5A" w:rsidRDefault="00C21613" w:rsidP="00C21613">
      <w:pPr>
        <w:autoSpaceDE w:val="0"/>
        <w:autoSpaceDN w:val="0"/>
        <w:adjustRightInd w:val="0"/>
        <w:jc w:val="both"/>
        <w:rPr>
          <w:color w:val="000000"/>
          <w:sz w:val="23"/>
          <w:szCs w:val="23"/>
        </w:rPr>
      </w:pPr>
      <w:r w:rsidRPr="00217F5A">
        <w:rPr>
          <w:color w:val="000000"/>
          <w:sz w:val="23"/>
          <w:szCs w:val="23"/>
        </w:rPr>
        <w:t>Рейтинг заявки в баллах по данному критерию определяется путем умножения значения в баллах на коэффициент значимости указанного критерия.</w:t>
      </w:r>
    </w:p>
    <w:p w:rsidR="00C21613" w:rsidRPr="00217F5A" w:rsidRDefault="00C21613" w:rsidP="00C21613">
      <w:pPr>
        <w:tabs>
          <w:tab w:val="left" w:pos="540"/>
        </w:tabs>
        <w:jc w:val="both"/>
        <w:rPr>
          <w:color w:val="000000"/>
          <w:sz w:val="23"/>
          <w:szCs w:val="23"/>
        </w:rPr>
      </w:pPr>
      <w:r w:rsidRPr="00217F5A">
        <w:rPr>
          <w:sz w:val="23"/>
          <w:szCs w:val="23"/>
        </w:rPr>
        <w:t xml:space="preserve">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w:t>
      </w:r>
      <w:r w:rsidR="00761087" w:rsidRPr="00217F5A">
        <w:rPr>
          <w:sz w:val="23"/>
          <w:szCs w:val="23"/>
        </w:rPr>
        <w:t xml:space="preserve"> о проведении запроса предложений</w:t>
      </w:r>
      <w:r w:rsidRPr="00217F5A">
        <w:rPr>
          <w:sz w:val="23"/>
          <w:szCs w:val="23"/>
        </w:rPr>
        <w:t xml:space="preserve">. </w:t>
      </w:r>
      <w:r w:rsidR="00964514" w:rsidRPr="00217F5A">
        <w:rPr>
          <w:sz w:val="23"/>
          <w:szCs w:val="23"/>
        </w:rPr>
        <w:t>Таблица оценки</w:t>
      </w:r>
      <w:r w:rsidRPr="00217F5A">
        <w:rPr>
          <w:sz w:val="23"/>
          <w:szCs w:val="23"/>
        </w:rPr>
        <w:t xml:space="preserve"> заявок с подробным указанием расчета </w:t>
      </w:r>
      <w:r w:rsidR="00761087" w:rsidRPr="00217F5A">
        <w:rPr>
          <w:sz w:val="23"/>
          <w:szCs w:val="23"/>
        </w:rPr>
        <w:t xml:space="preserve">будет </w:t>
      </w:r>
      <w:r w:rsidRPr="00217F5A">
        <w:rPr>
          <w:sz w:val="23"/>
          <w:szCs w:val="23"/>
        </w:rPr>
        <w:t>приведена в протоколе.</w:t>
      </w:r>
    </w:p>
    <w:p w:rsidR="00C21613" w:rsidRPr="00217F5A" w:rsidRDefault="00C21613" w:rsidP="00C21613">
      <w:pPr>
        <w:autoSpaceDE w:val="0"/>
        <w:autoSpaceDN w:val="0"/>
        <w:adjustRightInd w:val="0"/>
        <w:jc w:val="both"/>
        <w:rPr>
          <w:color w:val="000000"/>
          <w:sz w:val="23"/>
          <w:szCs w:val="23"/>
        </w:rPr>
      </w:pPr>
      <w:r w:rsidRPr="00217F5A">
        <w:rPr>
          <w:color w:val="000000"/>
          <w:sz w:val="23"/>
          <w:szCs w:val="23"/>
        </w:rPr>
        <w:t xml:space="preserve">       На основании итогового рейтинга заявок на участие в </w:t>
      </w:r>
      <w:r w:rsidR="00761087" w:rsidRPr="00217F5A">
        <w:rPr>
          <w:color w:val="000000"/>
          <w:sz w:val="23"/>
          <w:szCs w:val="23"/>
        </w:rPr>
        <w:t xml:space="preserve">запросе предложений Единая закупочная комиссия </w:t>
      </w:r>
      <w:r w:rsidRPr="00217F5A">
        <w:rPr>
          <w:color w:val="000000"/>
          <w:sz w:val="23"/>
          <w:szCs w:val="23"/>
        </w:rPr>
        <w:t xml:space="preserve">присваивает каждой заявке порядковый номер в порядке уменьшения степени выгодности содержащихся в них условий исполнения </w:t>
      </w:r>
      <w:r w:rsidR="00761087" w:rsidRPr="00217F5A">
        <w:rPr>
          <w:color w:val="000000"/>
          <w:sz w:val="23"/>
          <w:szCs w:val="23"/>
        </w:rPr>
        <w:t>договора</w:t>
      </w:r>
      <w:r w:rsidRPr="00217F5A">
        <w:rPr>
          <w:color w:val="000000"/>
          <w:sz w:val="23"/>
          <w:szCs w:val="23"/>
        </w:rPr>
        <w:t xml:space="preserve">. Заявке на участие в </w:t>
      </w:r>
      <w:r w:rsidR="00761087" w:rsidRPr="00217F5A">
        <w:rPr>
          <w:color w:val="000000"/>
          <w:sz w:val="23"/>
          <w:szCs w:val="23"/>
        </w:rPr>
        <w:t>запросе предложений</w:t>
      </w:r>
      <w:r w:rsidRPr="00217F5A">
        <w:rPr>
          <w:color w:val="000000"/>
          <w:sz w:val="23"/>
          <w:szCs w:val="23"/>
        </w:rPr>
        <w:t xml:space="preserve">, в которой содержатся лучшие условия исполнения </w:t>
      </w:r>
      <w:r w:rsidR="00761087" w:rsidRPr="00217F5A">
        <w:rPr>
          <w:color w:val="000000"/>
          <w:sz w:val="23"/>
          <w:szCs w:val="23"/>
        </w:rPr>
        <w:t>договора</w:t>
      </w:r>
      <w:r w:rsidRPr="00217F5A">
        <w:rPr>
          <w:color w:val="000000"/>
          <w:sz w:val="23"/>
          <w:szCs w:val="23"/>
        </w:rPr>
        <w:t xml:space="preserve">, присваивается первый номер. В случае если в нескольких заявках на участие в </w:t>
      </w:r>
      <w:r w:rsidR="00761087" w:rsidRPr="00217F5A">
        <w:rPr>
          <w:color w:val="000000"/>
          <w:sz w:val="23"/>
          <w:szCs w:val="23"/>
        </w:rPr>
        <w:t xml:space="preserve">запросе предложений </w:t>
      </w:r>
      <w:r w:rsidRPr="00217F5A">
        <w:rPr>
          <w:color w:val="000000"/>
          <w:sz w:val="23"/>
          <w:szCs w:val="23"/>
        </w:rPr>
        <w:t xml:space="preserve">содержатся одинаковые условия исполнения </w:t>
      </w:r>
      <w:r w:rsidR="00761087" w:rsidRPr="00217F5A">
        <w:rPr>
          <w:color w:val="000000"/>
          <w:sz w:val="23"/>
          <w:szCs w:val="23"/>
        </w:rPr>
        <w:t>договора</w:t>
      </w:r>
      <w:r w:rsidRPr="00217F5A">
        <w:rPr>
          <w:color w:val="000000"/>
          <w:sz w:val="23"/>
          <w:szCs w:val="23"/>
        </w:rPr>
        <w:t xml:space="preserve">, меньший порядковый номер присваивается заявке на участие в </w:t>
      </w:r>
      <w:r w:rsidR="00761087" w:rsidRPr="00217F5A">
        <w:rPr>
          <w:color w:val="000000"/>
          <w:sz w:val="23"/>
          <w:szCs w:val="23"/>
        </w:rPr>
        <w:t>запросе предложений</w:t>
      </w:r>
      <w:r w:rsidRPr="00217F5A">
        <w:rPr>
          <w:color w:val="000000"/>
          <w:sz w:val="23"/>
          <w:szCs w:val="23"/>
        </w:rPr>
        <w:t xml:space="preserve">, которая поступила ранее других заявок на участие в </w:t>
      </w:r>
      <w:r w:rsidR="00761087" w:rsidRPr="00217F5A">
        <w:rPr>
          <w:color w:val="000000"/>
          <w:sz w:val="23"/>
          <w:szCs w:val="23"/>
        </w:rPr>
        <w:t>запросе предложений</w:t>
      </w:r>
      <w:r w:rsidRPr="00217F5A">
        <w:rPr>
          <w:color w:val="000000"/>
          <w:sz w:val="23"/>
          <w:szCs w:val="23"/>
        </w:rPr>
        <w:t xml:space="preserve">, содержащих такие же условия. </w:t>
      </w:r>
    </w:p>
    <w:p w:rsidR="00C21613" w:rsidRPr="00217F5A" w:rsidRDefault="00C21613" w:rsidP="00C21613">
      <w:pPr>
        <w:pStyle w:val="ConsPlusNormal"/>
        <w:ind w:firstLine="540"/>
        <w:jc w:val="both"/>
        <w:rPr>
          <w:rFonts w:ascii="Times New Roman" w:hAnsi="Times New Roman" w:cs="Times New Roman"/>
          <w:sz w:val="23"/>
          <w:szCs w:val="23"/>
        </w:rPr>
      </w:pPr>
      <w:r w:rsidRPr="00217F5A">
        <w:rPr>
          <w:rFonts w:ascii="Times New Roman" w:hAnsi="Times New Roman" w:cs="Times New Roman"/>
          <w:sz w:val="23"/>
          <w:szCs w:val="23"/>
        </w:rPr>
        <w:t xml:space="preserve">По результатам оценки заявок </w:t>
      </w:r>
      <w:r w:rsidR="00761087" w:rsidRPr="00217F5A">
        <w:rPr>
          <w:rFonts w:ascii="Times New Roman" w:hAnsi="Times New Roman" w:cs="Times New Roman"/>
          <w:sz w:val="23"/>
          <w:szCs w:val="23"/>
        </w:rPr>
        <w:t xml:space="preserve">Единая закупочная комиссия </w:t>
      </w:r>
      <w:r w:rsidRPr="00217F5A">
        <w:rPr>
          <w:rFonts w:ascii="Times New Roman" w:hAnsi="Times New Roman" w:cs="Times New Roman"/>
          <w:sz w:val="23"/>
          <w:szCs w:val="23"/>
        </w:rPr>
        <w:t xml:space="preserve">определяет выигравшую заявку. Победителем </w:t>
      </w:r>
      <w:r w:rsidR="00761087" w:rsidRPr="00217F5A">
        <w:rPr>
          <w:rFonts w:ascii="Times New Roman" w:hAnsi="Times New Roman" w:cs="Times New Roman"/>
          <w:sz w:val="23"/>
          <w:szCs w:val="23"/>
        </w:rPr>
        <w:t xml:space="preserve">запроса предложений </w:t>
      </w:r>
      <w:r w:rsidRPr="00217F5A">
        <w:rPr>
          <w:rFonts w:ascii="Times New Roman" w:hAnsi="Times New Roman" w:cs="Times New Roman"/>
          <w:sz w:val="23"/>
          <w:szCs w:val="23"/>
        </w:rPr>
        <w:t xml:space="preserve">признается участник, который предложил лучшие условия исполнения </w:t>
      </w:r>
      <w:r w:rsidR="00761087" w:rsidRPr="00217F5A">
        <w:rPr>
          <w:rFonts w:ascii="Times New Roman" w:hAnsi="Times New Roman" w:cs="Times New Roman"/>
          <w:sz w:val="23"/>
          <w:szCs w:val="23"/>
        </w:rPr>
        <w:t xml:space="preserve">договора, </w:t>
      </w:r>
      <w:r w:rsidRPr="00217F5A">
        <w:rPr>
          <w:rFonts w:ascii="Times New Roman" w:hAnsi="Times New Roman" w:cs="Times New Roman"/>
          <w:sz w:val="23"/>
          <w:szCs w:val="23"/>
        </w:rPr>
        <w:t xml:space="preserve">и заявке на участие в </w:t>
      </w:r>
      <w:r w:rsidR="00761087" w:rsidRPr="00217F5A">
        <w:rPr>
          <w:rFonts w:ascii="Times New Roman" w:hAnsi="Times New Roman" w:cs="Times New Roman"/>
          <w:sz w:val="23"/>
          <w:szCs w:val="23"/>
        </w:rPr>
        <w:t xml:space="preserve">запросе предложений </w:t>
      </w:r>
      <w:r w:rsidRPr="00217F5A">
        <w:rPr>
          <w:rFonts w:ascii="Times New Roman" w:hAnsi="Times New Roman" w:cs="Times New Roman"/>
          <w:sz w:val="23"/>
          <w:szCs w:val="23"/>
        </w:rPr>
        <w:t>которого присвоен первый порядковый номер.</w:t>
      </w:r>
    </w:p>
    <w:p w:rsidR="00C21613" w:rsidRPr="00217F5A" w:rsidRDefault="00C21613" w:rsidP="00C21613">
      <w:pPr>
        <w:pStyle w:val="Default"/>
        <w:jc w:val="both"/>
        <w:rPr>
          <w:rFonts w:ascii="Times New Roman" w:hAnsi="Times New Roman" w:cs="Times New Roman"/>
          <w:sz w:val="23"/>
          <w:szCs w:val="23"/>
        </w:rPr>
      </w:pPr>
      <w:r w:rsidRPr="00217F5A">
        <w:rPr>
          <w:rFonts w:ascii="Times New Roman" w:hAnsi="Times New Roman" w:cs="Times New Roman"/>
          <w:sz w:val="23"/>
          <w:szCs w:val="23"/>
        </w:rPr>
        <w:t xml:space="preserve">        По результатам </w:t>
      </w:r>
      <w:r w:rsidR="00761087" w:rsidRPr="00217F5A">
        <w:rPr>
          <w:rFonts w:ascii="Times New Roman" w:hAnsi="Times New Roman" w:cs="Times New Roman"/>
          <w:sz w:val="23"/>
          <w:szCs w:val="23"/>
        </w:rPr>
        <w:t>процедуры</w:t>
      </w:r>
      <w:r w:rsidRPr="00217F5A">
        <w:rPr>
          <w:rFonts w:ascii="Times New Roman" w:hAnsi="Times New Roman" w:cs="Times New Roman"/>
          <w:sz w:val="23"/>
          <w:szCs w:val="23"/>
        </w:rPr>
        <w:t xml:space="preserve"> оформляется протокол рассмотрения и оценки заявок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содержащий сведения о дате, времени и месте проведения оценки заявок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об участниках закупки, заявки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которых были рассмотрены, об участниках закупки, заявки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которых были отклонены, с указанием причин их отклонения, о решении </w:t>
      </w:r>
      <w:r w:rsidR="00761087" w:rsidRPr="00217F5A">
        <w:rPr>
          <w:rFonts w:ascii="Times New Roman" w:hAnsi="Times New Roman" w:cs="Times New Roman"/>
          <w:sz w:val="23"/>
          <w:szCs w:val="23"/>
        </w:rPr>
        <w:t xml:space="preserve">Единой закупочной комиссии </w:t>
      </w:r>
      <w:r w:rsidRPr="00217F5A">
        <w:rPr>
          <w:rFonts w:ascii="Times New Roman" w:hAnsi="Times New Roman" w:cs="Times New Roman"/>
          <w:sz w:val="23"/>
          <w:szCs w:val="23"/>
        </w:rPr>
        <w:t xml:space="preserve">об отклонении заявок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о порядке оценки заявок на участие в </w:t>
      </w:r>
      <w:r w:rsidR="00761087" w:rsidRPr="00217F5A">
        <w:rPr>
          <w:rFonts w:ascii="Times New Roman" w:hAnsi="Times New Roman" w:cs="Times New Roman"/>
          <w:sz w:val="23"/>
          <w:szCs w:val="23"/>
        </w:rPr>
        <w:t>запросе предложений</w:t>
      </w:r>
      <w:r w:rsidRPr="00217F5A">
        <w:rPr>
          <w:rFonts w:ascii="Times New Roman" w:hAnsi="Times New Roman" w:cs="Times New Roman"/>
          <w:sz w:val="23"/>
          <w:szCs w:val="23"/>
        </w:rPr>
        <w:t xml:space="preserve">, результатах </w:t>
      </w:r>
      <w:r w:rsidR="00761087" w:rsidRPr="00217F5A">
        <w:rPr>
          <w:rFonts w:ascii="Times New Roman" w:hAnsi="Times New Roman" w:cs="Times New Roman"/>
          <w:sz w:val="23"/>
          <w:szCs w:val="23"/>
        </w:rPr>
        <w:t>закупки</w:t>
      </w:r>
      <w:r w:rsidRPr="00217F5A">
        <w:rPr>
          <w:rFonts w:ascii="Times New Roman" w:hAnsi="Times New Roman" w:cs="Times New Roman"/>
          <w:sz w:val="23"/>
          <w:szCs w:val="23"/>
        </w:rPr>
        <w:t xml:space="preserve">, о победителе, об участнике </w:t>
      </w:r>
      <w:r w:rsidR="00761087" w:rsidRPr="00217F5A">
        <w:rPr>
          <w:rFonts w:ascii="Times New Roman" w:hAnsi="Times New Roman" w:cs="Times New Roman"/>
          <w:sz w:val="23"/>
          <w:szCs w:val="23"/>
        </w:rPr>
        <w:t>запроса предложений</w:t>
      </w:r>
      <w:r w:rsidRPr="00217F5A">
        <w:rPr>
          <w:rFonts w:ascii="Times New Roman" w:hAnsi="Times New Roman" w:cs="Times New Roman"/>
          <w:sz w:val="23"/>
          <w:szCs w:val="23"/>
        </w:rPr>
        <w:t xml:space="preserve">, заявка которого заняла второе место, их наименовании (для юридических лиц), фамилии, имени, отчестве (для физических лиц), почтового адреса. </w:t>
      </w:r>
    </w:p>
    <w:p w:rsidR="00C55ECA" w:rsidRPr="00217F5A" w:rsidRDefault="00C55ECA" w:rsidP="00C55ECA">
      <w:pPr>
        <w:jc w:val="both"/>
        <w:rPr>
          <w:color w:val="000000"/>
          <w:sz w:val="23"/>
          <w:szCs w:val="23"/>
          <w:u w:val="single"/>
          <w:shd w:val="clear" w:color="auto" w:fill="FFFFFF"/>
        </w:rPr>
      </w:pPr>
    </w:p>
    <w:p w:rsidR="00094775" w:rsidRDefault="001F6D1B" w:rsidP="00094775">
      <w:pPr>
        <w:jc w:val="both"/>
        <w:rPr>
          <w:rFonts w:cs="Courier New"/>
          <w:b/>
          <w:sz w:val="23"/>
          <w:szCs w:val="23"/>
        </w:rPr>
      </w:pPr>
      <w:r w:rsidRPr="00217F5A">
        <w:rPr>
          <w:color w:val="000000"/>
          <w:sz w:val="23"/>
          <w:szCs w:val="23"/>
          <w:u w:val="single"/>
          <w:shd w:val="clear" w:color="auto" w:fill="FFFFFF"/>
        </w:rPr>
        <w:t xml:space="preserve">При проведении сравнительной оценки предложенных участниками в составе заявок цен товаров, работ, услуг, в качестве единого базиса сравнения этих ценовых предложений используются цены участников процесса закупки </w:t>
      </w:r>
      <w:r w:rsidRPr="00217F5A">
        <w:rPr>
          <w:b/>
          <w:bCs/>
          <w:color w:val="000000"/>
          <w:sz w:val="23"/>
          <w:szCs w:val="23"/>
          <w:u w:val="single"/>
          <w:shd w:val="clear" w:color="auto" w:fill="FFFFFF"/>
        </w:rPr>
        <w:t>без учета НДС</w:t>
      </w:r>
      <w:r w:rsidR="008D7383" w:rsidRPr="00217F5A">
        <w:rPr>
          <w:b/>
          <w:bCs/>
          <w:color w:val="000000"/>
          <w:sz w:val="23"/>
          <w:szCs w:val="23"/>
          <w:u w:val="single"/>
          <w:shd w:val="clear" w:color="auto" w:fill="FFFFFF"/>
        </w:rPr>
        <w:t>.</w:t>
      </w:r>
    </w:p>
    <w:p w:rsidR="003F49B6" w:rsidRDefault="003F49B6">
      <w:pPr>
        <w:rPr>
          <w:rFonts w:cs="Courier New"/>
          <w:b/>
          <w:sz w:val="23"/>
          <w:szCs w:val="23"/>
        </w:rPr>
      </w:pPr>
      <w:r>
        <w:rPr>
          <w:rFonts w:cs="Courier New"/>
          <w:b/>
          <w:sz w:val="23"/>
          <w:szCs w:val="23"/>
        </w:rPr>
        <w:br w:type="page"/>
      </w:r>
    </w:p>
    <w:p w:rsidR="003F49B6" w:rsidRDefault="003F49B6" w:rsidP="00E0573B">
      <w:pPr>
        <w:widowControl w:val="0"/>
        <w:snapToGrid w:val="0"/>
        <w:ind w:left="7788"/>
        <w:rPr>
          <w:rFonts w:cs="Courier New"/>
          <w:b/>
          <w:sz w:val="23"/>
          <w:szCs w:val="23"/>
        </w:rPr>
      </w:pPr>
    </w:p>
    <w:p w:rsidR="006C0533" w:rsidRPr="00217F5A" w:rsidRDefault="006C0533" w:rsidP="00E0573B">
      <w:pPr>
        <w:widowControl w:val="0"/>
        <w:snapToGrid w:val="0"/>
        <w:ind w:left="7788"/>
        <w:rPr>
          <w:rFonts w:cs="Courier New"/>
          <w:b/>
          <w:sz w:val="23"/>
          <w:szCs w:val="23"/>
        </w:rPr>
      </w:pPr>
      <w:r w:rsidRPr="00217F5A">
        <w:rPr>
          <w:rFonts w:cs="Courier New"/>
          <w:b/>
          <w:sz w:val="23"/>
          <w:szCs w:val="23"/>
        </w:rPr>
        <w:t xml:space="preserve">Приложение № </w:t>
      </w:r>
      <w:r w:rsidR="00041357" w:rsidRPr="00217F5A">
        <w:rPr>
          <w:rFonts w:cs="Courier New"/>
          <w:b/>
          <w:sz w:val="23"/>
          <w:szCs w:val="23"/>
        </w:rPr>
        <w:t>1</w:t>
      </w:r>
    </w:p>
    <w:p w:rsidR="006C0533" w:rsidRPr="00217F5A" w:rsidRDefault="006C0533" w:rsidP="00E0573B">
      <w:pPr>
        <w:widowControl w:val="0"/>
        <w:snapToGrid w:val="0"/>
        <w:ind w:left="7788"/>
        <w:rPr>
          <w:rFonts w:cs="Courier New"/>
          <w:b/>
          <w:sz w:val="23"/>
          <w:szCs w:val="23"/>
        </w:rPr>
      </w:pPr>
      <w:r w:rsidRPr="00217F5A">
        <w:rPr>
          <w:rFonts w:cs="Courier New"/>
          <w:b/>
          <w:sz w:val="23"/>
          <w:szCs w:val="23"/>
        </w:rPr>
        <w:t xml:space="preserve">к документации </w:t>
      </w:r>
    </w:p>
    <w:p w:rsidR="006C0533" w:rsidRPr="00217F5A" w:rsidRDefault="006C0533" w:rsidP="00E0573B">
      <w:pPr>
        <w:widowControl w:val="0"/>
        <w:snapToGrid w:val="0"/>
        <w:ind w:left="7788"/>
        <w:rPr>
          <w:rFonts w:cs="Courier New"/>
          <w:b/>
          <w:sz w:val="23"/>
          <w:szCs w:val="23"/>
        </w:rPr>
      </w:pPr>
      <w:r w:rsidRPr="00217F5A">
        <w:rPr>
          <w:rFonts w:cs="Courier New"/>
          <w:b/>
          <w:sz w:val="23"/>
          <w:szCs w:val="23"/>
        </w:rPr>
        <w:t xml:space="preserve">о проведении </w:t>
      </w:r>
    </w:p>
    <w:p w:rsidR="006C0533" w:rsidRPr="00217F5A" w:rsidRDefault="006C0533" w:rsidP="00E0573B">
      <w:pPr>
        <w:widowControl w:val="0"/>
        <w:snapToGrid w:val="0"/>
        <w:ind w:left="7788"/>
        <w:rPr>
          <w:rFonts w:cs="Courier New"/>
          <w:b/>
          <w:sz w:val="23"/>
          <w:szCs w:val="23"/>
        </w:rPr>
      </w:pPr>
      <w:r w:rsidRPr="00217F5A">
        <w:rPr>
          <w:rFonts w:cs="Courier New"/>
          <w:b/>
          <w:sz w:val="23"/>
          <w:szCs w:val="23"/>
        </w:rPr>
        <w:t xml:space="preserve">запроса </w:t>
      </w:r>
      <w:r w:rsidR="00E0573B" w:rsidRPr="00217F5A">
        <w:rPr>
          <w:rFonts w:cs="Courier New"/>
          <w:b/>
          <w:sz w:val="23"/>
          <w:szCs w:val="23"/>
        </w:rPr>
        <w:t>предложений</w:t>
      </w:r>
    </w:p>
    <w:p w:rsidR="005C0381" w:rsidRPr="00217F5A" w:rsidRDefault="005C0381" w:rsidP="006C0533">
      <w:pPr>
        <w:jc w:val="right"/>
        <w:rPr>
          <w:b/>
          <w:sz w:val="23"/>
          <w:szCs w:val="23"/>
        </w:rPr>
      </w:pPr>
    </w:p>
    <w:p w:rsidR="005C0381" w:rsidRPr="00217F5A" w:rsidRDefault="005C0381" w:rsidP="005C0381">
      <w:pPr>
        <w:jc w:val="center"/>
        <w:rPr>
          <w:b/>
          <w:sz w:val="23"/>
          <w:szCs w:val="23"/>
        </w:rPr>
      </w:pPr>
      <w:r w:rsidRPr="00217F5A">
        <w:rPr>
          <w:b/>
          <w:sz w:val="23"/>
          <w:szCs w:val="23"/>
        </w:rPr>
        <w:t xml:space="preserve">Форма заявки на участие в запросе </w:t>
      </w:r>
      <w:r w:rsidR="0067565A" w:rsidRPr="00217F5A">
        <w:rPr>
          <w:b/>
          <w:sz w:val="23"/>
          <w:szCs w:val="23"/>
        </w:rPr>
        <w:t>предложений</w:t>
      </w:r>
      <w:r w:rsidRPr="00217F5A">
        <w:rPr>
          <w:b/>
          <w:sz w:val="23"/>
          <w:szCs w:val="23"/>
        </w:rPr>
        <w:t xml:space="preserve"> </w:t>
      </w:r>
    </w:p>
    <w:p w:rsidR="005C0381" w:rsidRPr="00217F5A" w:rsidRDefault="005C0381" w:rsidP="005C0381">
      <w:pPr>
        <w:jc w:val="center"/>
        <w:rPr>
          <w:sz w:val="23"/>
          <w:szCs w:val="23"/>
        </w:rPr>
      </w:pPr>
      <w:r w:rsidRPr="00217F5A">
        <w:rPr>
          <w:sz w:val="23"/>
          <w:szCs w:val="23"/>
        </w:rPr>
        <w:t>(заполняется участником закупки)</w:t>
      </w:r>
    </w:p>
    <w:p w:rsidR="005C0381" w:rsidRPr="00217F5A" w:rsidRDefault="00A23BFB" w:rsidP="005C0381">
      <w:pPr>
        <w:jc w:val="both"/>
        <w:rPr>
          <w:sz w:val="23"/>
          <w:szCs w:val="23"/>
        </w:rPr>
      </w:pPr>
      <w:r w:rsidRPr="00217F5A">
        <w:rPr>
          <w:b/>
          <w:sz w:val="23"/>
          <w:szCs w:val="23"/>
        </w:rPr>
        <w:t>Дата:</w:t>
      </w:r>
      <w:r w:rsidRPr="00217F5A">
        <w:rPr>
          <w:sz w:val="23"/>
          <w:szCs w:val="23"/>
        </w:rPr>
        <w:t xml:space="preserve"> _</w:t>
      </w:r>
      <w:r w:rsidR="005C0381" w:rsidRPr="00217F5A">
        <w:rPr>
          <w:sz w:val="23"/>
          <w:szCs w:val="23"/>
        </w:rPr>
        <w:t>__________________________________</w:t>
      </w:r>
    </w:p>
    <w:p w:rsidR="005C0381" w:rsidRPr="00217F5A" w:rsidRDefault="005C0381" w:rsidP="005C0381">
      <w:pPr>
        <w:shd w:val="clear" w:color="auto" w:fill="FFFFFF"/>
        <w:spacing w:before="20" w:after="20"/>
        <w:jc w:val="both"/>
        <w:rPr>
          <w:sz w:val="23"/>
          <w:szCs w:val="23"/>
        </w:rPr>
      </w:pPr>
      <w:r w:rsidRPr="00217F5A">
        <w:rPr>
          <w:b/>
          <w:sz w:val="23"/>
          <w:szCs w:val="23"/>
        </w:rPr>
        <w:t>Кому:</w:t>
      </w:r>
      <w:r w:rsidRPr="00217F5A">
        <w:rPr>
          <w:sz w:val="23"/>
          <w:szCs w:val="23"/>
        </w:rPr>
        <w:t xml:space="preserve"> </w:t>
      </w:r>
      <w:r w:rsidR="00D9449B" w:rsidRPr="00217F5A">
        <w:rPr>
          <w:sz w:val="23"/>
          <w:szCs w:val="23"/>
        </w:rPr>
        <w:t>Государственное унитарное предприятие Республики Крым «</w:t>
      </w:r>
      <w:r w:rsidR="00A23BFB" w:rsidRPr="00217F5A">
        <w:rPr>
          <w:sz w:val="23"/>
          <w:szCs w:val="23"/>
        </w:rPr>
        <w:t>Крымхлеб» (</w:t>
      </w:r>
      <w:r w:rsidR="00D9449B" w:rsidRPr="00217F5A">
        <w:rPr>
          <w:sz w:val="23"/>
          <w:szCs w:val="23"/>
        </w:rPr>
        <w:t>ГУП РК «Крымхлеб»)</w:t>
      </w:r>
    </w:p>
    <w:p w:rsidR="005C0381" w:rsidRPr="00217F5A" w:rsidRDefault="005C0381" w:rsidP="005C0381">
      <w:pPr>
        <w:spacing w:before="20" w:after="20"/>
        <w:jc w:val="both"/>
        <w:rPr>
          <w:sz w:val="23"/>
          <w:szCs w:val="23"/>
        </w:rPr>
      </w:pPr>
      <w:r w:rsidRPr="00217F5A">
        <w:rPr>
          <w:sz w:val="23"/>
          <w:szCs w:val="23"/>
        </w:rPr>
        <w:t xml:space="preserve">____________________________________________________________________ </w:t>
      </w:r>
    </w:p>
    <w:p w:rsidR="005C0381" w:rsidRPr="00217F5A" w:rsidRDefault="005C0381" w:rsidP="005C0381">
      <w:pPr>
        <w:spacing w:before="20" w:after="20"/>
        <w:jc w:val="both"/>
        <w:rPr>
          <w:sz w:val="23"/>
          <w:szCs w:val="23"/>
        </w:rPr>
      </w:pPr>
      <w:r w:rsidRPr="00217F5A">
        <w:rPr>
          <w:sz w:val="23"/>
          <w:szCs w:val="23"/>
        </w:rPr>
        <w:t xml:space="preserve">                                        (наименование участника закупки)</w:t>
      </w:r>
    </w:p>
    <w:p w:rsidR="005C0381" w:rsidRPr="00217F5A" w:rsidRDefault="005C0381" w:rsidP="005C0381">
      <w:pPr>
        <w:spacing w:before="20" w:after="20"/>
        <w:jc w:val="both"/>
        <w:rPr>
          <w:sz w:val="23"/>
          <w:szCs w:val="23"/>
        </w:rPr>
      </w:pPr>
      <w:r w:rsidRPr="00217F5A">
        <w:rPr>
          <w:sz w:val="23"/>
          <w:szCs w:val="23"/>
        </w:rPr>
        <w:t xml:space="preserve">изучив </w:t>
      </w:r>
      <w:r w:rsidR="002C6DE5" w:rsidRPr="00217F5A">
        <w:rPr>
          <w:sz w:val="23"/>
          <w:szCs w:val="23"/>
        </w:rPr>
        <w:t xml:space="preserve">документацию на проведение </w:t>
      </w:r>
      <w:r w:rsidR="0067565A" w:rsidRPr="00217F5A">
        <w:rPr>
          <w:sz w:val="23"/>
          <w:szCs w:val="23"/>
        </w:rPr>
        <w:t>запроса предложений</w:t>
      </w:r>
      <w:r w:rsidRPr="00217F5A">
        <w:rPr>
          <w:sz w:val="23"/>
          <w:szCs w:val="23"/>
        </w:rPr>
        <w:t xml:space="preserve">, а также применимые к нему законодательство и нормативно-правовые акты сообщает о согласии принять участие в </w:t>
      </w:r>
      <w:r w:rsidR="0067565A" w:rsidRPr="00217F5A">
        <w:rPr>
          <w:sz w:val="23"/>
          <w:szCs w:val="23"/>
        </w:rPr>
        <w:t xml:space="preserve">запросе предложений </w:t>
      </w:r>
      <w:r w:rsidRPr="00217F5A">
        <w:rPr>
          <w:sz w:val="23"/>
          <w:szCs w:val="23"/>
        </w:rPr>
        <w:t xml:space="preserve">на условиях, установленных в </w:t>
      </w:r>
      <w:r w:rsidR="002C6DE5" w:rsidRPr="00217F5A">
        <w:rPr>
          <w:sz w:val="23"/>
          <w:szCs w:val="23"/>
        </w:rPr>
        <w:t xml:space="preserve">документации о </w:t>
      </w:r>
      <w:r w:rsidR="0067565A" w:rsidRPr="00217F5A">
        <w:rPr>
          <w:sz w:val="23"/>
          <w:szCs w:val="23"/>
        </w:rPr>
        <w:t>запросе предложений</w:t>
      </w:r>
      <w:r w:rsidRPr="00217F5A">
        <w:rPr>
          <w:sz w:val="23"/>
          <w:szCs w:val="23"/>
        </w:rPr>
        <w:t>, и направляет настоящую заявку</w:t>
      </w:r>
    </w:p>
    <w:p w:rsidR="005C0381" w:rsidRPr="00217F5A" w:rsidRDefault="005C0381" w:rsidP="005C0381">
      <w:pPr>
        <w:spacing w:before="20" w:after="20"/>
        <w:jc w:val="center"/>
        <w:rPr>
          <w:b/>
          <w:sz w:val="23"/>
          <w:szCs w:val="23"/>
        </w:rPr>
      </w:pPr>
      <w:r w:rsidRPr="00217F5A">
        <w:rPr>
          <w:b/>
          <w:sz w:val="23"/>
          <w:szCs w:val="23"/>
        </w:rPr>
        <w:t>Анкета участника закупки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68"/>
        <w:gridCol w:w="3672"/>
      </w:tblGrid>
      <w:tr w:rsidR="00AE5B12" w:rsidRPr="00217F5A" w:rsidTr="00A61B6C">
        <w:tc>
          <w:tcPr>
            <w:tcW w:w="648" w:type="dxa"/>
            <w:shd w:val="clear" w:color="auto" w:fill="auto"/>
          </w:tcPr>
          <w:p w:rsidR="00AE5B12" w:rsidRPr="00217F5A" w:rsidRDefault="00AE5B12" w:rsidP="001E5ADC">
            <w:pPr>
              <w:tabs>
                <w:tab w:val="left" w:pos="1725"/>
              </w:tabs>
              <w:jc w:val="center"/>
              <w:rPr>
                <w:b/>
                <w:sz w:val="23"/>
                <w:szCs w:val="23"/>
              </w:rPr>
            </w:pPr>
            <w:r w:rsidRPr="00217F5A">
              <w:rPr>
                <w:b/>
                <w:sz w:val="23"/>
                <w:szCs w:val="23"/>
              </w:rPr>
              <w:t>№ п/п</w:t>
            </w:r>
          </w:p>
        </w:tc>
        <w:tc>
          <w:tcPr>
            <w:tcW w:w="5868" w:type="dxa"/>
            <w:shd w:val="clear" w:color="auto" w:fill="auto"/>
          </w:tcPr>
          <w:p w:rsidR="00AE5B12" w:rsidRPr="00217F5A" w:rsidRDefault="00AE5B12" w:rsidP="001E5ADC">
            <w:pPr>
              <w:tabs>
                <w:tab w:val="left" w:pos="1725"/>
              </w:tabs>
              <w:jc w:val="center"/>
              <w:rPr>
                <w:b/>
                <w:sz w:val="23"/>
                <w:szCs w:val="23"/>
              </w:rPr>
            </w:pPr>
          </w:p>
          <w:p w:rsidR="00AE5B12" w:rsidRPr="00217F5A" w:rsidRDefault="00AE5B12" w:rsidP="001E5ADC">
            <w:pPr>
              <w:tabs>
                <w:tab w:val="left" w:pos="1725"/>
              </w:tabs>
              <w:jc w:val="center"/>
              <w:rPr>
                <w:b/>
                <w:sz w:val="23"/>
                <w:szCs w:val="23"/>
              </w:rPr>
            </w:pPr>
            <w:r w:rsidRPr="00217F5A">
              <w:rPr>
                <w:b/>
                <w:sz w:val="23"/>
                <w:szCs w:val="23"/>
              </w:rPr>
              <w:t>Наименование</w:t>
            </w:r>
          </w:p>
        </w:tc>
        <w:tc>
          <w:tcPr>
            <w:tcW w:w="3672" w:type="dxa"/>
            <w:shd w:val="clear" w:color="auto" w:fill="auto"/>
          </w:tcPr>
          <w:p w:rsidR="00AE5B12" w:rsidRPr="00217F5A" w:rsidRDefault="00AE5B12" w:rsidP="001E5ADC">
            <w:pPr>
              <w:tabs>
                <w:tab w:val="left" w:pos="1725"/>
              </w:tabs>
              <w:jc w:val="center"/>
              <w:rPr>
                <w:b/>
                <w:sz w:val="23"/>
                <w:szCs w:val="23"/>
              </w:rPr>
            </w:pPr>
          </w:p>
          <w:p w:rsidR="00AE5B12" w:rsidRPr="00217F5A" w:rsidRDefault="00AE5B12" w:rsidP="001E5ADC">
            <w:pPr>
              <w:tabs>
                <w:tab w:val="left" w:pos="1725"/>
              </w:tabs>
              <w:jc w:val="center"/>
              <w:rPr>
                <w:b/>
                <w:i/>
                <w:sz w:val="23"/>
                <w:szCs w:val="23"/>
              </w:rPr>
            </w:pPr>
            <w:r w:rsidRPr="00217F5A">
              <w:rPr>
                <w:b/>
                <w:sz w:val="23"/>
                <w:szCs w:val="23"/>
              </w:rPr>
              <w:t>Сведения об Участнике</w:t>
            </w:r>
          </w:p>
        </w:tc>
      </w:tr>
      <w:tr w:rsidR="00AE5B12" w:rsidRPr="00217F5A" w:rsidTr="00A61B6C">
        <w:tc>
          <w:tcPr>
            <w:tcW w:w="648" w:type="dxa"/>
            <w:shd w:val="clear" w:color="auto" w:fill="auto"/>
          </w:tcPr>
          <w:p w:rsidR="00AE5B12" w:rsidRPr="00217F5A" w:rsidRDefault="00AE5B12" w:rsidP="001E5ADC">
            <w:pPr>
              <w:tabs>
                <w:tab w:val="left" w:pos="1725"/>
              </w:tabs>
              <w:jc w:val="center"/>
              <w:rPr>
                <w:sz w:val="23"/>
                <w:szCs w:val="23"/>
              </w:rPr>
            </w:pPr>
            <w:r w:rsidRPr="00217F5A">
              <w:rPr>
                <w:sz w:val="23"/>
                <w:szCs w:val="23"/>
              </w:rPr>
              <w:t>1</w:t>
            </w:r>
          </w:p>
        </w:tc>
        <w:tc>
          <w:tcPr>
            <w:tcW w:w="5868" w:type="dxa"/>
            <w:shd w:val="clear" w:color="auto" w:fill="auto"/>
          </w:tcPr>
          <w:p w:rsidR="00AE5B12" w:rsidRPr="00217F5A" w:rsidRDefault="00AE5B12" w:rsidP="001E5ADC">
            <w:pPr>
              <w:tabs>
                <w:tab w:val="left" w:pos="1725"/>
              </w:tabs>
              <w:jc w:val="both"/>
              <w:rPr>
                <w:b/>
                <w:sz w:val="23"/>
                <w:szCs w:val="23"/>
              </w:rPr>
            </w:pPr>
            <w:r w:rsidRPr="00217F5A">
              <w:rPr>
                <w:sz w:val="23"/>
                <w:szCs w:val="23"/>
              </w:rPr>
              <w:t>Организационно-правовая форма и наименование фирмы - Участника, дата регистрации</w:t>
            </w:r>
          </w:p>
        </w:tc>
        <w:tc>
          <w:tcPr>
            <w:tcW w:w="3672" w:type="dxa"/>
            <w:shd w:val="clear" w:color="auto" w:fill="auto"/>
          </w:tcPr>
          <w:p w:rsidR="00AE5B12" w:rsidRPr="00217F5A" w:rsidRDefault="00AE5B12" w:rsidP="001E5ADC">
            <w:pPr>
              <w:tabs>
                <w:tab w:val="left" w:pos="1725"/>
              </w:tabs>
              <w:jc w:val="center"/>
              <w:rPr>
                <w:b/>
                <w:sz w:val="23"/>
                <w:szCs w:val="23"/>
              </w:rPr>
            </w:pPr>
          </w:p>
          <w:p w:rsidR="00AE5B12" w:rsidRPr="00217F5A" w:rsidRDefault="00AE5B12" w:rsidP="001E5ADC">
            <w:pPr>
              <w:tabs>
                <w:tab w:val="left" w:pos="1725"/>
              </w:tabs>
              <w:jc w:val="center"/>
              <w:rPr>
                <w:b/>
                <w:sz w:val="23"/>
                <w:szCs w:val="23"/>
              </w:rPr>
            </w:pPr>
          </w:p>
        </w:tc>
      </w:tr>
      <w:tr w:rsidR="00AE5B12" w:rsidRPr="00217F5A" w:rsidTr="00A61B6C">
        <w:tc>
          <w:tcPr>
            <w:tcW w:w="648" w:type="dxa"/>
            <w:shd w:val="clear" w:color="auto" w:fill="auto"/>
          </w:tcPr>
          <w:p w:rsidR="00AE5B12" w:rsidRPr="00217F5A" w:rsidRDefault="00AE5B12" w:rsidP="001E5ADC">
            <w:pPr>
              <w:tabs>
                <w:tab w:val="left" w:pos="1725"/>
              </w:tabs>
              <w:jc w:val="center"/>
              <w:rPr>
                <w:sz w:val="23"/>
                <w:szCs w:val="23"/>
              </w:rPr>
            </w:pPr>
            <w:r w:rsidRPr="00217F5A">
              <w:rPr>
                <w:sz w:val="23"/>
                <w:szCs w:val="23"/>
              </w:rPr>
              <w:t>2</w:t>
            </w:r>
          </w:p>
        </w:tc>
        <w:tc>
          <w:tcPr>
            <w:tcW w:w="5868" w:type="dxa"/>
            <w:shd w:val="clear" w:color="auto" w:fill="auto"/>
          </w:tcPr>
          <w:p w:rsidR="00AE5B12" w:rsidRPr="00217F5A" w:rsidRDefault="00AE5B12" w:rsidP="001E5ADC">
            <w:pPr>
              <w:tabs>
                <w:tab w:val="left" w:pos="1725"/>
              </w:tabs>
              <w:jc w:val="both"/>
              <w:rPr>
                <w:b/>
                <w:sz w:val="23"/>
                <w:szCs w:val="23"/>
              </w:rPr>
            </w:pPr>
            <w:r w:rsidRPr="00217F5A">
              <w:rPr>
                <w:sz w:val="23"/>
                <w:szCs w:val="23"/>
              </w:rPr>
              <w:t>Адрес места нахождения.</w:t>
            </w:r>
          </w:p>
        </w:tc>
        <w:tc>
          <w:tcPr>
            <w:tcW w:w="3672" w:type="dxa"/>
            <w:shd w:val="clear" w:color="auto" w:fill="auto"/>
          </w:tcPr>
          <w:p w:rsidR="00AE5B12" w:rsidRPr="00217F5A" w:rsidRDefault="00AE5B12" w:rsidP="001E5ADC">
            <w:pPr>
              <w:tabs>
                <w:tab w:val="left" w:pos="1725"/>
              </w:tabs>
              <w:jc w:val="center"/>
              <w:rPr>
                <w:sz w:val="23"/>
                <w:szCs w:val="23"/>
              </w:rPr>
            </w:pPr>
          </w:p>
        </w:tc>
      </w:tr>
      <w:tr w:rsidR="00AE5B12" w:rsidRPr="00217F5A" w:rsidTr="00A61B6C">
        <w:tc>
          <w:tcPr>
            <w:tcW w:w="648" w:type="dxa"/>
            <w:shd w:val="clear" w:color="auto" w:fill="auto"/>
          </w:tcPr>
          <w:p w:rsidR="00AE5B12" w:rsidRPr="00217F5A" w:rsidRDefault="00AE5B12" w:rsidP="001E5ADC">
            <w:pPr>
              <w:tabs>
                <w:tab w:val="left" w:pos="1725"/>
              </w:tabs>
              <w:jc w:val="center"/>
              <w:rPr>
                <w:sz w:val="23"/>
                <w:szCs w:val="23"/>
              </w:rPr>
            </w:pPr>
            <w:r w:rsidRPr="00217F5A">
              <w:rPr>
                <w:sz w:val="23"/>
                <w:szCs w:val="23"/>
              </w:rPr>
              <w:t>3</w:t>
            </w:r>
          </w:p>
        </w:tc>
        <w:tc>
          <w:tcPr>
            <w:tcW w:w="5868" w:type="dxa"/>
            <w:shd w:val="clear" w:color="auto" w:fill="auto"/>
          </w:tcPr>
          <w:p w:rsidR="00AE5B12" w:rsidRPr="00217F5A" w:rsidRDefault="00AE5B12" w:rsidP="001E5ADC">
            <w:pPr>
              <w:tabs>
                <w:tab w:val="left" w:pos="1725"/>
              </w:tabs>
              <w:jc w:val="both"/>
              <w:rPr>
                <w:b/>
                <w:sz w:val="23"/>
                <w:szCs w:val="23"/>
              </w:rPr>
            </w:pPr>
            <w:r w:rsidRPr="00217F5A">
              <w:rPr>
                <w:sz w:val="23"/>
                <w:szCs w:val="23"/>
              </w:rPr>
              <w:t>Почтовые адреса.</w:t>
            </w:r>
          </w:p>
        </w:tc>
        <w:tc>
          <w:tcPr>
            <w:tcW w:w="3672" w:type="dxa"/>
            <w:shd w:val="clear" w:color="auto" w:fill="auto"/>
          </w:tcPr>
          <w:p w:rsidR="00AE5B12" w:rsidRPr="00217F5A" w:rsidRDefault="00AE5B12" w:rsidP="001E5ADC">
            <w:pPr>
              <w:tabs>
                <w:tab w:val="left" w:pos="1725"/>
              </w:tabs>
              <w:jc w:val="center"/>
              <w:rPr>
                <w:b/>
                <w:sz w:val="23"/>
                <w:szCs w:val="23"/>
              </w:rPr>
            </w:pPr>
          </w:p>
        </w:tc>
      </w:tr>
      <w:tr w:rsidR="00AE5B12" w:rsidRPr="00217F5A" w:rsidTr="00A61B6C">
        <w:tc>
          <w:tcPr>
            <w:tcW w:w="648" w:type="dxa"/>
            <w:shd w:val="clear" w:color="auto" w:fill="auto"/>
          </w:tcPr>
          <w:p w:rsidR="00AE5B12" w:rsidRPr="00217F5A" w:rsidRDefault="00AE5B12" w:rsidP="001E5ADC">
            <w:pPr>
              <w:tabs>
                <w:tab w:val="left" w:pos="1725"/>
              </w:tabs>
              <w:jc w:val="center"/>
              <w:rPr>
                <w:sz w:val="23"/>
                <w:szCs w:val="23"/>
              </w:rPr>
            </w:pPr>
            <w:r w:rsidRPr="00217F5A">
              <w:rPr>
                <w:sz w:val="23"/>
                <w:szCs w:val="23"/>
              </w:rPr>
              <w:t>4</w:t>
            </w:r>
          </w:p>
        </w:tc>
        <w:tc>
          <w:tcPr>
            <w:tcW w:w="5868" w:type="dxa"/>
            <w:shd w:val="clear" w:color="auto" w:fill="auto"/>
          </w:tcPr>
          <w:p w:rsidR="00AE5B12" w:rsidRPr="00217F5A" w:rsidRDefault="00AE5B12" w:rsidP="001E5ADC">
            <w:pPr>
              <w:tabs>
                <w:tab w:val="left" w:pos="1725"/>
              </w:tabs>
              <w:jc w:val="both"/>
              <w:rPr>
                <w:b/>
                <w:sz w:val="23"/>
                <w:szCs w:val="23"/>
              </w:rPr>
            </w:pPr>
            <w:r w:rsidRPr="00217F5A">
              <w:rPr>
                <w:sz w:val="23"/>
                <w:szCs w:val="23"/>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r w:rsidR="00A61B6C">
              <w:rPr>
                <w:sz w:val="23"/>
                <w:szCs w:val="23"/>
              </w:rPr>
              <w:t xml:space="preserve"> (для юридического лица)</w:t>
            </w:r>
            <w:r w:rsidRPr="00217F5A">
              <w:rPr>
                <w:sz w:val="23"/>
                <w:szCs w:val="23"/>
              </w:rPr>
              <w:t>.</w:t>
            </w:r>
          </w:p>
        </w:tc>
        <w:tc>
          <w:tcPr>
            <w:tcW w:w="3672" w:type="dxa"/>
            <w:shd w:val="clear" w:color="auto" w:fill="auto"/>
            <w:vAlign w:val="center"/>
          </w:tcPr>
          <w:p w:rsidR="00AE5B12" w:rsidRPr="00217F5A" w:rsidRDefault="00AE5B12" w:rsidP="001E5ADC">
            <w:pPr>
              <w:tabs>
                <w:tab w:val="left" w:pos="1725"/>
              </w:tabs>
              <w:jc w:val="center"/>
              <w:rPr>
                <w:b/>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5</w:t>
            </w:r>
          </w:p>
        </w:tc>
        <w:tc>
          <w:tcPr>
            <w:tcW w:w="5868" w:type="dxa"/>
            <w:shd w:val="clear" w:color="auto" w:fill="auto"/>
          </w:tcPr>
          <w:p w:rsidR="00094775" w:rsidRPr="00217F5A" w:rsidRDefault="00A61B6C" w:rsidP="00094775">
            <w:pPr>
              <w:tabs>
                <w:tab w:val="left" w:pos="1725"/>
              </w:tabs>
              <w:jc w:val="both"/>
              <w:rPr>
                <w:sz w:val="23"/>
                <w:szCs w:val="23"/>
              </w:rPr>
            </w:pPr>
            <w:r w:rsidRPr="00A61B6C">
              <w:rPr>
                <w:sz w:val="23"/>
                <w:szCs w:val="23"/>
              </w:rPr>
              <w:t>Фамилия, имя, отчество, паспортные данные, сведения о месте жительства (для физического лица)</w:t>
            </w:r>
          </w:p>
        </w:tc>
        <w:tc>
          <w:tcPr>
            <w:tcW w:w="3672" w:type="dxa"/>
            <w:shd w:val="clear" w:color="auto" w:fill="auto"/>
          </w:tcPr>
          <w:p w:rsidR="00094775" w:rsidRPr="00217F5A" w:rsidRDefault="00094775" w:rsidP="00094775">
            <w:pPr>
              <w:tabs>
                <w:tab w:val="left" w:pos="1725"/>
              </w:tabs>
              <w:jc w:val="center"/>
              <w:rPr>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6</w:t>
            </w:r>
          </w:p>
        </w:tc>
        <w:tc>
          <w:tcPr>
            <w:tcW w:w="5868" w:type="dxa"/>
            <w:shd w:val="clear" w:color="auto" w:fill="auto"/>
          </w:tcPr>
          <w:p w:rsidR="00094775" w:rsidRPr="00217F5A" w:rsidRDefault="00094775" w:rsidP="00094775">
            <w:pPr>
              <w:tabs>
                <w:tab w:val="left" w:pos="1725"/>
              </w:tabs>
              <w:jc w:val="both"/>
              <w:rPr>
                <w:b/>
                <w:sz w:val="23"/>
                <w:szCs w:val="23"/>
              </w:rPr>
            </w:pPr>
            <w:r w:rsidRPr="00217F5A">
              <w:rPr>
                <w:sz w:val="23"/>
                <w:szCs w:val="23"/>
              </w:rPr>
              <w:t>Телефоны Участника (с указанием кода города)</w:t>
            </w:r>
          </w:p>
        </w:tc>
        <w:tc>
          <w:tcPr>
            <w:tcW w:w="3672" w:type="dxa"/>
            <w:shd w:val="clear" w:color="auto" w:fill="auto"/>
          </w:tcPr>
          <w:p w:rsidR="00094775" w:rsidRPr="00217F5A" w:rsidRDefault="00094775" w:rsidP="00094775">
            <w:pPr>
              <w:tabs>
                <w:tab w:val="left" w:pos="1725"/>
              </w:tabs>
              <w:jc w:val="center"/>
              <w:rPr>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7</w:t>
            </w:r>
          </w:p>
        </w:tc>
        <w:tc>
          <w:tcPr>
            <w:tcW w:w="5868" w:type="dxa"/>
            <w:shd w:val="clear" w:color="auto" w:fill="auto"/>
          </w:tcPr>
          <w:p w:rsidR="00094775" w:rsidRPr="00217F5A" w:rsidRDefault="00094775" w:rsidP="00094775">
            <w:pPr>
              <w:tabs>
                <w:tab w:val="left" w:pos="1725"/>
              </w:tabs>
              <w:jc w:val="both"/>
              <w:rPr>
                <w:sz w:val="23"/>
                <w:szCs w:val="23"/>
              </w:rPr>
            </w:pPr>
            <w:r w:rsidRPr="00217F5A">
              <w:rPr>
                <w:sz w:val="23"/>
                <w:szCs w:val="23"/>
              </w:rPr>
              <w:t>Адрес электронной почты участника</w:t>
            </w:r>
          </w:p>
        </w:tc>
        <w:tc>
          <w:tcPr>
            <w:tcW w:w="3672" w:type="dxa"/>
            <w:shd w:val="clear" w:color="auto" w:fill="auto"/>
          </w:tcPr>
          <w:p w:rsidR="00094775" w:rsidRPr="00217F5A" w:rsidRDefault="00094775" w:rsidP="00094775">
            <w:pPr>
              <w:tabs>
                <w:tab w:val="left" w:pos="1725"/>
              </w:tabs>
              <w:jc w:val="center"/>
              <w:rPr>
                <w:sz w:val="23"/>
                <w:szCs w:val="23"/>
                <w:lang w:val="en-US"/>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8</w:t>
            </w:r>
          </w:p>
        </w:tc>
        <w:tc>
          <w:tcPr>
            <w:tcW w:w="5868" w:type="dxa"/>
            <w:shd w:val="clear" w:color="auto" w:fill="auto"/>
          </w:tcPr>
          <w:p w:rsidR="00094775" w:rsidRPr="00217F5A" w:rsidRDefault="00094775" w:rsidP="00094775">
            <w:pPr>
              <w:tabs>
                <w:tab w:val="left" w:pos="1725"/>
              </w:tabs>
              <w:jc w:val="both"/>
              <w:rPr>
                <w:b/>
                <w:sz w:val="23"/>
                <w:szCs w:val="23"/>
              </w:rPr>
            </w:pPr>
            <w:r w:rsidRPr="00217F5A">
              <w:rPr>
                <w:sz w:val="23"/>
                <w:szCs w:val="23"/>
              </w:rPr>
              <w:t>ИНН/КПП/</w:t>
            </w:r>
            <w:r w:rsidRPr="00217F5A">
              <w:rPr>
                <w:color w:val="000000"/>
                <w:sz w:val="23"/>
                <w:szCs w:val="23"/>
              </w:rPr>
              <w:t>ОГРН участника</w:t>
            </w:r>
          </w:p>
        </w:tc>
        <w:tc>
          <w:tcPr>
            <w:tcW w:w="3672" w:type="dxa"/>
            <w:shd w:val="clear" w:color="auto" w:fill="auto"/>
          </w:tcPr>
          <w:p w:rsidR="00094775" w:rsidRPr="00217F5A" w:rsidRDefault="00094775" w:rsidP="00094775">
            <w:pPr>
              <w:tabs>
                <w:tab w:val="left" w:pos="1725"/>
              </w:tabs>
              <w:jc w:val="center"/>
              <w:rPr>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9</w:t>
            </w:r>
          </w:p>
        </w:tc>
        <w:tc>
          <w:tcPr>
            <w:tcW w:w="5868" w:type="dxa"/>
            <w:shd w:val="clear" w:color="auto" w:fill="auto"/>
          </w:tcPr>
          <w:p w:rsidR="00094775" w:rsidRPr="00217F5A" w:rsidRDefault="00094775" w:rsidP="00094775">
            <w:pPr>
              <w:tabs>
                <w:tab w:val="left" w:pos="1725"/>
              </w:tabs>
              <w:jc w:val="both"/>
              <w:rPr>
                <w:sz w:val="23"/>
                <w:szCs w:val="23"/>
              </w:rPr>
            </w:pPr>
            <w:r w:rsidRPr="00217F5A">
              <w:rPr>
                <w:sz w:val="23"/>
                <w:szCs w:val="23"/>
              </w:rPr>
              <w:t>ОКПО/ОКТМО участника</w:t>
            </w:r>
          </w:p>
        </w:tc>
        <w:tc>
          <w:tcPr>
            <w:tcW w:w="3672" w:type="dxa"/>
            <w:shd w:val="clear" w:color="auto" w:fill="auto"/>
          </w:tcPr>
          <w:p w:rsidR="00094775" w:rsidRPr="00217F5A" w:rsidRDefault="00094775" w:rsidP="00094775">
            <w:pPr>
              <w:tabs>
                <w:tab w:val="left" w:pos="1725"/>
              </w:tabs>
              <w:jc w:val="center"/>
              <w:rPr>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10</w:t>
            </w:r>
          </w:p>
        </w:tc>
        <w:tc>
          <w:tcPr>
            <w:tcW w:w="5868" w:type="dxa"/>
            <w:shd w:val="clear" w:color="auto" w:fill="auto"/>
          </w:tcPr>
          <w:p w:rsidR="00094775" w:rsidRPr="00217F5A" w:rsidRDefault="00094775" w:rsidP="00094775">
            <w:pPr>
              <w:tabs>
                <w:tab w:val="left" w:pos="1725"/>
              </w:tabs>
              <w:jc w:val="both"/>
              <w:rPr>
                <w:sz w:val="23"/>
                <w:szCs w:val="23"/>
              </w:rPr>
            </w:pPr>
            <w:r w:rsidRPr="00217F5A">
              <w:rPr>
                <w:sz w:val="23"/>
                <w:szCs w:val="23"/>
              </w:rPr>
              <w:t>Банковские реквизиты (наименование и адрес банка, номер расчетного счета Участника в банке, прочие банковские реквизиты)</w:t>
            </w:r>
          </w:p>
        </w:tc>
        <w:tc>
          <w:tcPr>
            <w:tcW w:w="3672" w:type="dxa"/>
            <w:shd w:val="clear" w:color="auto" w:fill="auto"/>
          </w:tcPr>
          <w:p w:rsidR="00094775" w:rsidRPr="00217F5A" w:rsidRDefault="00094775" w:rsidP="00094775">
            <w:pPr>
              <w:tabs>
                <w:tab w:val="left" w:pos="1725"/>
              </w:tabs>
              <w:jc w:val="center"/>
              <w:rPr>
                <w:b/>
                <w:sz w:val="23"/>
                <w:szCs w:val="23"/>
              </w:rPr>
            </w:pPr>
            <w:r w:rsidRPr="00217F5A">
              <w:rPr>
                <w:sz w:val="23"/>
                <w:szCs w:val="23"/>
              </w:rPr>
              <w:t xml:space="preserve"> </w:t>
            </w: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11</w:t>
            </w:r>
          </w:p>
        </w:tc>
        <w:tc>
          <w:tcPr>
            <w:tcW w:w="5868" w:type="dxa"/>
            <w:shd w:val="clear" w:color="auto" w:fill="auto"/>
          </w:tcPr>
          <w:p w:rsidR="00094775" w:rsidRPr="00217F5A" w:rsidRDefault="00094775" w:rsidP="00094775">
            <w:pPr>
              <w:tabs>
                <w:tab w:val="left" w:pos="1725"/>
              </w:tabs>
              <w:jc w:val="both"/>
              <w:rPr>
                <w:b/>
                <w:sz w:val="23"/>
                <w:szCs w:val="23"/>
              </w:rPr>
            </w:pPr>
            <w:r w:rsidRPr="00217F5A">
              <w:rPr>
                <w:sz w:val="23"/>
                <w:szCs w:val="23"/>
              </w:rPr>
              <w:t>Свидетельство о внесении записи в Единый государственный реестр юридических лиц или индивидуальных предпринимателей (дата выдачи, номер свидетельства)</w:t>
            </w:r>
          </w:p>
        </w:tc>
        <w:tc>
          <w:tcPr>
            <w:tcW w:w="3672" w:type="dxa"/>
            <w:shd w:val="clear" w:color="auto" w:fill="auto"/>
          </w:tcPr>
          <w:p w:rsidR="00094775" w:rsidRPr="00217F5A" w:rsidRDefault="00094775" w:rsidP="00094775">
            <w:pPr>
              <w:tabs>
                <w:tab w:val="left" w:pos="1725"/>
              </w:tabs>
              <w:jc w:val="center"/>
              <w:rPr>
                <w:b/>
                <w:sz w:val="23"/>
                <w:szCs w:val="23"/>
              </w:rPr>
            </w:pPr>
          </w:p>
        </w:tc>
      </w:tr>
      <w:tr w:rsidR="00094775" w:rsidRPr="00217F5A" w:rsidTr="00A61B6C">
        <w:tc>
          <w:tcPr>
            <w:tcW w:w="648" w:type="dxa"/>
            <w:shd w:val="clear" w:color="auto" w:fill="auto"/>
          </w:tcPr>
          <w:p w:rsidR="00094775" w:rsidRPr="00217F5A" w:rsidRDefault="00094775" w:rsidP="00094775">
            <w:pPr>
              <w:tabs>
                <w:tab w:val="left" w:pos="1725"/>
              </w:tabs>
              <w:jc w:val="center"/>
              <w:rPr>
                <w:sz w:val="23"/>
                <w:szCs w:val="23"/>
              </w:rPr>
            </w:pPr>
            <w:r w:rsidRPr="00217F5A">
              <w:rPr>
                <w:sz w:val="23"/>
                <w:szCs w:val="23"/>
              </w:rPr>
              <w:t>12</w:t>
            </w:r>
          </w:p>
        </w:tc>
        <w:tc>
          <w:tcPr>
            <w:tcW w:w="5868" w:type="dxa"/>
            <w:shd w:val="clear" w:color="auto" w:fill="auto"/>
          </w:tcPr>
          <w:p w:rsidR="00094775" w:rsidRPr="00217F5A" w:rsidRDefault="00094775" w:rsidP="00094775">
            <w:pPr>
              <w:tabs>
                <w:tab w:val="left" w:pos="1725"/>
              </w:tabs>
              <w:jc w:val="both"/>
              <w:rPr>
                <w:b/>
                <w:sz w:val="23"/>
                <w:szCs w:val="23"/>
              </w:rPr>
            </w:pPr>
            <w:r w:rsidRPr="00217F5A">
              <w:rPr>
                <w:sz w:val="23"/>
                <w:szCs w:val="23"/>
              </w:rPr>
              <w:t>Фамилия, Имя и Отчество ответственного лица Участника с указанием должности и контактного телефона</w:t>
            </w:r>
          </w:p>
        </w:tc>
        <w:tc>
          <w:tcPr>
            <w:tcW w:w="3672" w:type="dxa"/>
            <w:shd w:val="clear" w:color="auto" w:fill="auto"/>
          </w:tcPr>
          <w:p w:rsidR="00094775" w:rsidRPr="00217F5A" w:rsidRDefault="00094775" w:rsidP="00094775">
            <w:pPr>
              <w:tabs>
                <w:tab w:val="left" w:pos="1725"/>
              </w:tabs>
              <w:jc w:val="center"/>
              <w:rPr>
                <w:sz w:val="23"/>
                <w:szCs w:val="23"/>
              </w:rPr>
            </w:pPr>
          </w:p>
        </w:tc>
      </w:tr>
      <w:tr w:rsidR="00094775" w:rsidRPr="00217F5A" w:rsidTr="00A61B6C">
        <w:tc>
          <w:tcPr>
            <w:tcW w:w="648" w:type="dxa"/>
            <w:shd w:val="clear" w:color="auto" w:fill="auto"/>
          </w:tcPr>
          <w:p w:rsidR="00094775" w:rsidRPr="00217F5A" w:rsidRDefault="00A61B6C" w:rsidP="00094775">
            <w:pPr>
              <w:tabs>
                <w:tab w:val="left" w:pos="1725"/>
              </w:tabs>
              <w:jc w:val="center"/>
              <w:rPr>
                <w:sz w:val="23"/>
                <w:szCs w:val="23"/>
              </w:rPr>
            </w:pPr>
            <w:r>
              <w:rPr>
                <w:sz w:val="23"/>
                <w:szCs w:val="23"/>
              </w:rPr>
              <w:t>13</w:t>
            </w:r>
          </w:p>
        </w:tc>
        <w:tc>
          <w:tcPr>
            <w:tcW w:w="5868" w:type="dxa"/>
            <w:shd w:val="clear" w:color="auto" w:fill="auto"/>
          </w:tcPr>
          <w:p w:rsidR="00094775" w:rsidRPr="00217F5A" w:rsidRDefault="00094775" w:rsidP="00094775">
            <w:pPr>
              <w:ind w:left="57" w:right="57"/>
              <w:jc w:val="both"/>
              <w:rPr>
                <w:color w:val="000000"/>
                <w:sz w:val="23"/>
                <w:szCs w:val="23"/>
              </w:rPr>
            </w:pPr>
            <w:r w:rsidRPr="00217F5A">
              <w:rPr>
                <w:color w:val="000000"/>
                <w:sz w:val="23"/>
                <w:szCs w:val="23"/>
              </w:rPr>
              <w:t>Сведения о необходимости одобрения заключения сделки уполномоченными органами управления Участника (требуется/не требуется)</w:t>
            </w:r>
          </w:p>
        </w:tc>
        <w:tc>
          <w:tcPr>
            <w:tcW w:w="3672" w:type="dxa"/>
            <w:shd w:val="clear" w:color="auto" w:fill="auto"/>
            <w:vAlign w:val="center"/>
          </w:tcPr>
          <w:p w:rsidR="00094775" w:rsidRPr="00217F5A" w:rsidRDefault="00094775" w:rsidP="00094775">
            <w:pPr>
              <w:tabs>
                <w:tab w:val="left" w:pos="1725"/>
              </w:tabs>
              <w:jc w:val="center"/>
              <w:rPr>
                <w:sz w:val="23"/>
                <w:szCs w:val="23"/>
              </w:rPr>
            </w:pPr>
          </w:p>
        </w:tc>
      </w:tr>
    </w:tbl>
    <w:p w:rsidR="005C0381" w:rsidRPr="00217F5A" w:rsidRDefault="005C0381" w:rsidP="005C0381">
      <w:pPr>
        <w:spacing w:before="20" w:after="20"/>
        <w:jc w:val="both"/>
        <w:rPr>
          <w:sz w:val="23"/>
          <w:szCs w:val="23"/>
        </w:rPr>
      </w:pPr>
    </w:p>
    <w:p w:rsidR="005C0381" w:rsidRPr="00217F5A" w:rsidRDefault="005C0381" w:rsidP="005C0381">
      <w:pPr>
        <w:pStyle w:val="a7"/>
        <w:spacing w:before="20" w:after="20"/>
        <w:jc w:val="both"/>
        <w:rPr>
          <w:rFonts w:ascii="Times New Roman" w:hAnsi="Times New Roman"/>
          <w:b/>
          <w:bCs/>
          <w:sz w:val="23"/>
          <w:szCs w:val="23"/>
        </w:rPr>
      </w:pPr>
      <w:r w:rsidRPr="00217F5A">
        <w:rPr>
          <w:rFonts w:ascii="Times New Roman" w:hAnsi="Times New Roman"/>
          <w:b/>
          <w:bCs/>
          <w:sz w:val="23"/>
          <w:szCs w:val="23"/>
        </w:rPr>
        <w:t xml:space="preserve">Цена Договора </w:t>
      </w:r>
      <w:r w:rsidR="00C21FCA" w:rsidRPr="00217F5A">
        <w:rPr>
          <w:rFonts w:ascii="Times New Roman" w:hAnsi="Times New Roman"/>
          <w:b/>
          <w:bCs/>
          <w:sz w:val="23"/>
          <w:szCs w:val="23"/>
        </w:rPr>
        <w:t>составляет:</w:t>
      </w:r>
    </w:p>
    <w:p w:rsidR="00C21FCA" w:rsidRPr="00217F5A" w:rsidRDefault="00334886" w:rsidP="00C21FCA">
      <w:pPr>
        <w:jc w:val="both"/>
        <w:rPr>
          <w:rStyle w:val="apple-converted-space"/>
          <w:color w:val="000000"/>
          <w:sz w:val="23"/>
          <w:szCs w:val="23"/>
          <w:shd w:val="clear" w:color="auto" w:fill="FFFFFF"/>
        </w:rPr>
      </w:pPr>
      <w:r w:rsidRPr="00217F5A">
        <w:rPr>
          <w:rStyle w:val="apple-converted-space"/>
          <w:color w:val="000000"/>
          <w:sz w:val="23"/>
          <w:szCs w:val="23"/>
          <w:shd w:val="clear" w:color="auto" w:fill="FFFFFF"/>
        </w:rPr>
        <w:t>Б</w:t>
      </w:r>
      <w:r w:rsidR="00C21FCA" w:rsidRPr="00217F5A">
        <w:rPr>
          <w:rStyle w:val="apple-converted-space"/>
          <w:color w:val="000000"/>
          <w:sz w:val="23"/>
          <w:szCs w:val="23"/>
          <w:shd w:val="clear" w:color="auto" w:fill="FFFFFF"/>
        </w:rPr>
        <w:t>ез учета НДС ____</w:t>
      </w:r>
      <w:r w:rsidR="00660636" w:rsidRPr="00217F5A">
        <w:rPr>
          <w:rStyle w:val="apple-converted-space"/>
          <w:color w:val="000000"/>
          <w:sz w:val="23"/>
          <w:szCs w:val="23"/>
          <w:shd w:val="clear" w:color="auto" w:fill="FFFFFF"/>
        </w:rPr>
        <w:t>_______</w:t>
      </w:r>
      <w:r w:rsidR="00C21FCA" w:rsidRPr="00217F5A">
        <w:rPr>
          <w:rStyle w:val="apple-converted-space"/>
          <w:color w:val="000000"/>
          <w:sz w:val="23"/>
          <w:szCs w:val="23"/>
          <w:shd w:val="clear" w:color="auto" w:fill="FFFFFF"/>
        </w:rPr>
        <w:t xml:space="preserve">_____________ (сумма цифрами и прописью) рублей. </w:t>
      </w:r>
    </w:p>
    <w:p w:rsidR="00C21FCA" w:rsidRPr="00217F5A" w:rsidRDefault="00C21FCA" w:rsidP="00C21FCA">
      <w:pPr>
        <w:jc w:val="both"/>
        <w:rPr>
          <w:rStyle w:val="apple-converted-space"/>
          <w:color w:val="000000"/>
          <w:sz w:val="23"/>
          <w:szCs w:val="23"/>
          <w:shd w:val="clear" w:color="auto" w:fill="FFFFFF"/>
        </w:rPr>
      </w:pPr>
      <w:r w:rsidRPr="00217F5A">
        <w:rPr>
          <w:rStyle w:val="apple-converted-space"/>
          <w:color w:val="000000"/>
          <w:sz w:val="23"/>
          <w:szCs w:val="23"/>
          <w:shd w:val="clear" w:color="auto" w:fill="FFFFFF"/>
        </w:rPr>
        <w:t>НДС ____________</w:t>
      </w:r>
      <w:r w:rsidR="00660636" w:rsidRPr="00217F5A">
        <w:rPr>
          <w:rStyle w:val="apple-converted-space"/>
          <w:color w:val="000000"/>
          <w:sz w:val="23"/>
          <w:szCs w:val="23"/>
          <w:shd w:val="clear" w:color="auto" w:fill="FFFFFF"/>
        </w:rPr>
        <w:t>_______</w:t>
      </w:r>
      <w:r w:rsidRPr="00217F5A">
        <w:rPr>
          <w:rStyle w:val="apple-converted-space"/>
          <w:color w:val="000000"/>
          <w:sz w:val="23"/>
          <w:szCs w:val="23"/>
          <w:shd w:val="clear" w:color="auto" w:fill="FFFFFF"/>
        </w:rPr>
        <w:t xml:space="preserve">_____________ (сумма цифрами и прописью) рублей. </w:t>
      </w:r>
    </w:p>
    <w:p w:rsidR="00C21FCA" w:rsidRPr="00217F5A" w:rsidRDefault="00334886" w:rsidP="00C21FCA">
      <w:pPr>
        <w:jc w:val="both"/>
        <w:rPr>
          <w:rStyle w:val="apple-converted-space"/>
          <w:color w:val="000000"/>
          <w:sz w:val="23"/>
          <w:szCs w:val="23"/>
          <w:shd w:val="clear" w:color="auto" w:fill="FFFFFF"/>
        </w:rPr>
      </w:pPr>
      <w:r w:rsidRPr="00217F5A">
        <w:rPr>
          <w:rStyle w:val="apple-converted-space"/>
          <w:color w:val="000000"/>
          <w:sz w:val="23"/>
          <w:szCs w:val="23"/>
          <w:shd w:val="clear" w:color="auto" w:fill="FFFFFF"/>
        </w:rPr>
        <w:t>С</w:t>
      </w:r>
      <w:r w:rsidR="00C21FCA" w:rsidRPr="00217F5A">
        <w:rPr>
          <w:rStyle w:val="apple-converted-space"/>
          <w:color w:val="000000"/>
          <w:sz w:val="23"/>
          <w:szCs w:val="23"/>
          <w:shd w:val="clear" w:color="auto" w:fill="FFFFFF"/>
        </w:rPr>
        <w:t xml:space="preserve"> учетом НДС ________________________ (сумма цифрами и прописью) рублей</w:t>
      </w:r>
    </w:p>
    <w:p w:rsidR="00715A73" w:rsidRPr="00217F5A" w:rsidRDefault="00715A73" w:rsidP="005C0381">
      <w:pPr>
        <w:pStyle w:val="6"/>
        <w:jc w:val="both"/>
        <w:rPr>
          <w:rFonts w:ascii="Times New Roman" w:hAnsi="Times New Roman"/>
          <w:b w:val="0"/>
          <w:sz w:val="23"/>
          <w:szCs w:val="23"/>
        </w:rPr>
      </w:pPr>
      <w:r w:rsidRPr="00217F5A">
        <w:rPr>
          <w:rFonts w:ascii="Times New Roman" w:hAnsi="Times New Roman"/>
          <w:b w:val="0"/>
          <w:sz w:val="23"/>
          <w:szCs w:val="23"/>
        </w:rPr>
        <w:t>*в случае отсутствия налога на добавленную стоимость в строке «НДС» ставится прочерк</w:t>
      </w:r>
    </w:p>
    <w:p w:rsidR="00A61B6C" w:rsidRDefault="005C0381" w:rsidP="003F49B6">
      <w:pPr>
        <w:jc w:val="both"/>
        <w:rPr>
          <w:b/>
          <w:sz w:val="23"/>
          <w:szCs w:val="23"/>
        </w:rPr>
      </w:pPr>
      <w:r w:rsidRPr="00217F5A">
        <w:rPr>
          <w:b/>
          <w:sz w:val="23"/>
          <w:szCs w:val="23"/>
        </w:rPr>
        <w:lastRenderedPageBreak/>
        <w:t xml:space="preserve">Порядок и сроки оплаты: </w:t>
      </w:r>
      <w:r w:rsidR="00091F7A" w:rsidRPr="0042380C">
        <w:rPr>
          <w:rFonts w:eastAsia="Calibri"/>
        </w:rPr>
        <w:t>В безналичной форме путем перечисления денежных средств на расчетный счет поставщика согласно выставленн</w:t>
      </w:r>
      <w:r w:rsidR="00091F7A">
        <w:rPr>
          <w:rFonts w:eastAsia="Calibri"/>
        </w:rPr>
        <w:t>ых</w:t>
      </w:r>
      <w:r w:rsidR="00091F7A" w:rsidRPr="0042380C">
        <w:rPr>
          <w:rFonts w:eastAsia="Calibri"/>
        </w:rPr>
        <w:t xml:space="preserve"> счет</w:t>
      </w:r>
      <w:r w:rsidR="00091F7A">
        <w:rPr>
          <w:rFonts w:eastAsia="Calibri"/>
        </w:rPr>
        <w:t xml:space="preserve">ов </w:t>
      </w:r>
      <w:r w:rsidR="00091F7A" w:rsidRPr="0042380C">
        <w:rPr>
          <w:rFonts w:eastAsia="Calibri"/>
        </w:rPr>
        <w:t xml:space="preserve">в течение </w:t>
      </w:r>
      <w:r w:rsidR="00091F7A">
        <w:rPr>
          <w:rFonts w:eastAsia="Calibri"/>
        </w:rPr>
        <w:t>14</w:t>
      </w:r>
      <w:r w:rsidR="00091F7A" w:rsidRPr="0042380C">
        <w:rPr>
          <w:rFonts w:eastAsia="Calibri"/>
        </w:rPr>
        <w:t xml:space="preserve"> (</w:t>
      </w:r>
      <w:r w:rsidR="00091F7A">
        <w:rPr>
          <w:rFonts w:eastAsia="Calibri"/>
        </w:rPr>
        <w:t>четырнадцати</w:t>
      </w:r>
      <w:r w:rsidR="00091F7A" w:rsidRPr="0042380C">
        <w:rPr>
          <w:rFonts w:eastAsia="Calibri"/>
        </w:rPr>
        <w:t>) календарн</w:t>
      </w:r>
      <w:r w:rsidR="00091F7A">
        <w:rPr>
          <w:rFonts w:eastAsia="Calibri"/>
        </w:rPr>
        <w:t>ых</w:t>
      </w:r>
      <w:r w:rsidR="00091F7A" w:rsidRPr="0042380C">
        <w:rPr>
          <w:rFonts w:eastAsia="Calibri"/>
        </w:rPr>
        <w:t xml:space="preserve"> дн</w:t>
      </w:r>
      <w:r w:rsidR="00091F7A">
        <w:rPr>
          <w:rFonts w:eastAsia="Calibri"/>
        </w:rPr>
        <w:t>ей</w:t>
      </w:r>
      <w:r w:rsidR="00091F7A" w:rsidRPr="0042380C">
        <w:rPr>
          <w:rFonts w:eastAsia="Calibri"/>
        </w:rPr>
        <w:t xml:space="preserve"> за фактически отгруженный товар</w:t>
      </w:r>
      <w:r w:rsidR="002862CB" w:rsidRPr="00217F5A">
        <w:rPr>
          <w:b/>
          <w:sz w:val="23"/>
          <w:szCs w:val="23"/>
        </w:rPr>
        <w:t>.</w:t>
      </w:r>
    </w:p>
    <w:p w:rsidR="003F49B6" w:rsidRDefault="003F49B6" w:rsidP="003F49B6">
      <w:pPr>
        <w:jc w:val="both"/>
        <w:rPr>
          <w:b/>
          <w:sz w:val="23"/>
          <w:szCs w:val="23"/>
        </w:rPr>
      </w:pPr>
    </w:p>
    <w:p w:rsidR="0067565A" w:rsidRPr="00217F5A" w:rsidRDefault="00AE5B12" w:rsidP="006C1840">
      <w:pPr>
        <w:spacing w:before="20" w:after="20"/>
        <w:jc w:val="center"/>
        <w:rPr>
          <w:b/>
          <w:sz w:val="23"/>
          <w:szCs w:val="23"/>
        </w:rPr>
      </w:pPr>
      <w:r w:rsidRPr="00217F5A">
        <w:rPr>
          <w:b/>
          <w:sz w:val="23"/>
          <w:szCs w:val="23"/>
        </w:rPr>
        <w:t xml:space="preserve">Предложение о цене </w:t>
      </w:r>
    </w:p>
    <w:p w:rsidR="004563E1" w:rsidRPr="00217F5A" w:rsidRDefault="004563E1" w:rsidP="006C1840">
      <w:pPr>
        <w:spacing w:before="20" w:after="20"/>
        <w:jc w:val="center"/>
        <w:rPr>
          <w:b/>
          <w:sz w:val="23"/>
          <w:szCs w:val="23"/>
        </w:rPr>
      </w:pPr>
    </w:p>
    <w:tbl>
      <w:tblPr>
        <w:tblW w:w="10203" w:type="dxa"/>
        <w:jc w:val="center"/>
        <w:tblLook w:val="04A0" w:firstRow="1" w:lastRow="0" w:firstColumn="1" w:lastColumn="0" w:noHBand="0" w:noVBand="1"/>
      </w:tblPr>
      <w:tblGrid>
        <w:gridCol w:w="545"/>
        <w:gridCol w:w="1913"/>
        <w:gridCol w:w="1320"/>
        <w:gridCol w:w="1446"/>
        <w:gridCol w:w="1600"/>
        <w:gridCol w:w="1529"/>
        <w:gridCol w:w="1850"/>
      </w:tblGrid>
      <w:tr w:rsidR="00160D91" w:rsidRPr="00217F5A" w:rsidTr="00964514">
        <w:trPr>
          <w:trHeight w:val="547"/>
          <w:jc w:val="center"/>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D91" w:rsidRPr="00217F5A" w:rsidRDefault="00160D91" w:rsidP="00543D67">
            <w:pPr>
              <w:jc w:val="center"/>
              <w:rPr>
                <w:b/>
                <w:bCs/>
                <w:color w:val="000000"/>
                <w:sz w:val="23"/>
                <w:szCs w:val="23"/>
              </w:rPr>
            </w:pPr>
            <w:r w:rsidRPr="00217F5A">
              <w:rPr>
                <w:b/>
                <w:bCs/>
                <w:color w:val="000000"/>
                <w:sz w:val="23"/>
                <w:szCs w:val="23"/>
              </w:rPr>
              <w:t>№ п/п</w:t>
            </w:r>
          </w:p>
        </w:tc>
        <w:tc>
          <w:tcPr>
            <w:tcW w:w="1913" w:type="dxa"/>
            <w:tcBorders>
              <w:top w:val="single" w:sz="4" w:space="0" w:color="auto"/>
              <w:left w:val="nil"/>
              <w:bottom w:val="single" w:sz="4" w:space="0" w:color="auto"/>
              <w:right w:val="single" w:sz="4" w:space="0" w:color="auto"/>
            </w:tcBorders>
            <w:shd w:val="clear" w:color="000000" w:fill="FFFFFF"/>
            <w:vAlign w:val="bottom"/>
            <w:hideMark/>
          </w:tcPr>
          <w:p w:rsidR="00160D91" w:rsidRPr="00217F5A" w:rsidRDefault="00160D91" w:rsidP="00543D67">
            <w:pPr>
              <w:jc w:val="center"/>
              <w:rPr>
                <w:b/>
                <w:bCs/>
                <w:color w:val="000000"/>
                <w:sz w:val="23"/>
                <w:szCs w:val="23"/>
              </w:rPr>
            </w:pPr>
            <w:r w:rsidRPr="00217F5A">
              <w:rPr>
                <w:b/>
                <w:bCs/>
                <w:color w:val="000000"/>
                <w:sz w:val="23"/>
                <w:szCs w:val="23"/>
              </w:rPr>
              <w:t>Наименование, характеристики</w:t>
            </w:r>
          </w:p>
        </w:tc>
        <w:tc>
          <w:tcPr>
            <w:tcW w:w="1272" w:type="dxa"/>
            <w:tcBorders>
              <w:top w:val="single" w:sz="4" w:space="0" w:color="auto"/>
              <w:left w:val="nil"/>
              <w:bottom w:val="single" w:sz="4" w:space="0" w:color="auto"/>
              <w:right w:val="single" w:sz="4" w:space="0" w:color="auto"/>
            </w:tcBorders>
            <w:shd w:val="clear" w:color="000000" w:fill="FFFFFF"/>
            <w:vAlign w:val="bottom"/>
            <w:hideMark/>
          </w:tcPr>
          <w:p w:rsidR="00160D91" w:rsidRPr="00217F5A" w:rsidRDefault="00160D91" w:rsidP="00543D67">
            <w:pPr>
              <w:jc w:val="center"/>
              <w:rPr>
                <w:b/>
                <w:bCs/>
                <w:color w:val="000000"/>
                <w:sz w:val="23"/>
                <w:szCs w:val="23"/>
              </w:rPr>
            </w:pPr>
            <w:r w:rsidRPr="00217F5A">
              <w:rPr>
                <w:b/>
                <w:bCs/>
                <w:color w:val="000000"/>
                <w:sz w:val="23"/>
                <w:szCs w:val="23"/>
              </w:rPr>
              <w:t>Единицы измерения</w:t>
            </w:r>
          </w:p>
        </w:tc>
        <w:tc>
          <w:tcPr>
            <w:tcW w:w="1392" w:type="dxa"/>
            <w:tcBorders>
              <w:top w:val="single" w:sz="4" w:space="0" w:color="auto"/>
              <w:left w:val="nil"/>
              <w:bottom w:val="single" w:sz="4" w:space="0" w:color="auto"/>
              <w:right w:val="single" w:sz="4" w:space="0" w:color="auto"/>
            </w:tcBorders>
            <w:shd w:val="clear" w:color="000000" w:fill="FFFFFF"/>
            <w:vAlign w:val="bottom"/>
            <w:hideMark/>
          </w:tcPr>
          <w:p w:rsidR="00160D91" w:rsidRPr="00217F5A" w:rsidRDefault="00160D91" w:rsidP="00543D67">
            <w:pPr>
              <w:jc w:val="center"/>
              <w:rPr>
                <w:b/>
                <w:bCs/>
                <w:color w:val="000000"/>
                <w:sz w:val="23"/>
                <w:szCs w:val="23"/>
              </w:rPr>
            </w:pPr>
            <w:r w:rsidRPr="00217F5A">
              <w:rPr>
                <w:b/>
                <w:bCs/>
                <w:color w:val="000000"/>
                <w:sz w:val="23"/>
                <w:szCs w:val="23"/>
              </w:rPr>
              <w:t>Количество</w:t>
            </w:r>
          </w:p>
        </w:tc>
        <w:tc>
          <w:tcPr>
            <w:tcW w:w="1651"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543D67">
            <w:pPr>
              <w:jc w:val="center"/>
              <w:rPr>
                <w:b/>
                <w:bCs/>
                <w:color w:val="000000"/>
                <w:sz w:val="23"/>
                <w:szCs w:val="23"/>
              </w:rPr>
            </w:pPr>
            <w:r w:rsidRPr="00217F5A">
              <w:rPr>
                <w:b/>
                <w:bCs/>
                <w:color w:val="000000"/>
                <w:sz w:val="23"/>
                <w:szCs w:val="23"/>
              </w:rPr>
              <w:t xml:space="preserve">Цена за единицу, руб. </w:t>
            </w:r>
          </w:p>
          <w:p w:rsidR="00160D91" w:rsidRPr="00217F5A" w:rsidRDefault="00160D91" w:rsidP="00543D67">
            <w:pPr>
              <w:jc w:val="center"/>
              <w:rPr>
                <w:b/>
                <w:bCs/>
                <w:color w:val="000000"/>
                <w:sz w:val="23"/>
                <w:szCs w:val="23"/>
              </w:rPr>
            </w:pPr>
            <w:r w:rsidRPr="00217F5A">
              <w:rPr>
                <w:b/>
                <w:bCs/>
                <w:color w:val="000000"/>
                <w:sz w:val="23"/>
                <w:szCs w:val="23"/>
              </w:rPr>
              <w:t>(с НДС)</w:t>
            </w:r>
          </w:p>
        </w:tc>
        <w:tc>
          <w:tcPr>
            <w:tcW w:w="1590"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543D67">
            <w:pPr>
              <w:jc w:val="center"/>
              <w:rPr>
                <w:b/>
                <w:bCs/>
                <w:color w:val="000000"/>
                <w:sz w:val="23"/>
                <w:szCs w:val="23"/>
              </w:rPr>
            </w:pPr>
            <w:r w:rsidRPr="00217F5A">
              <w:rPr>
                <w:b/>
                <w:bCs/>
                <w:color w:val="000000"/>
                <w:sz w:val="23"/>
                <w:szCs w:val="23"/>
              </w:rPr>
              <w:t>Сумма, руб.</w:t>
            </w:r>
          </w:p>
          <w:p w:rsidR="00160D91" w:rsidRPr="00217F5A" w:rsidRDefault="00160D91" w:rsidP="00543D67">
            <w:pPr>
              <w:jc w:val="center"/>
              <w:rPr>
                <w:b/>
                <w:bCs/>
                <w:color w:val="000000"/>
                <w:sz w:val="23"/>
                <w:szCs w:val="23"/>
              </w:rPr>
            </w:pPr>
            <w:r w:rsidRPr="00217F5A">
              <w:rPr>
                <w:b/>
                <w:bCs/>
                <w:color w:val="000000"/>
                <w:sz w:val="23"/>
                <w:szCs w:val="23"/>
              </w:rPr>
              <w:t xml:space="preserve"> (с НДС)</w:t>
            </w:r>
          </w:p>
        </w:tc>
        <w:tc>
          <w:tcPr>
            <w:tcW w:w="1854"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543D67">
            <w:pPr>
              <w:jc w:val="center"/>
              <w:rPr>
                <w:b/>
                <w:bCs/>
                <w:color w:val="000000"/>
                <w:sz w:val="23"/>
                <w:szCs w:val="23"/>
              </w:rPr>
            </w:pPr>
            <w:r w:rsidRPr="00217F5A">
              <w:rPr>
                <w:b/>
                <w:bCs/>
                <w:color w:val="000000"/>
                <w:sz w:val="23"/>
                <w:szCs w:val="23"/>
              </w:rPr>
              <w:t>Производитель</w:t>
            </w:r>
          </w:p>
        </w:tc>
      </w:tr>
      <w:tr w:rsidR="00160D91" w:rsidRPr="00217F5A" w:rsidTr="00964514">
        <w:trPr>
          <w:trHeight w:val="366"/>
          <w:jc w:val="center"/>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160D91" w:rsidRPr="00217F5A" w:rsidRDefault="00160D91" w:rsidP="00543D67">
            <w:pPr>
              <w:jc w:val="right"/>
              <w:rPr>
                <w:color w:val="000000"/>
                <w:sz w:val="23"/>
                <w:szCs w:val="23"/>
              </w:rPr>
            </w:pPr>
            <w:r w:rsidRPr="00217F5A">
              <w:rPr>
                <w:color w:val="000000"/>
                <w:sz w:val="23"/>
                <w:szCs w:val="23"/>
              </w:rPr>
              <w:t>1</w:t>
            </w:r>
          </w:p>
        </w:tc>
        <w:tc>
          <w:tcPr>
            <w:tcW w:w="1913" w:type="dxa"/>
            <w:tcBorders>
              <w:top w:val="nil"/>
              <w:left w:val="nil"/>
              <w:bottom w:val="single" w:sz="4" w:space="0" w:color="auto"/>
              <w:right w:val="single" w:sz="4" w:space="0" w:color="auto"/>
            </w:tcBorders>
            <w:shd w:val="clear" w:color="000000" w:fill="FFFFFF"/>
            <w:vAlign w:val="bottom"/>
          </w:tcPr>
          <w:p w:rsidR="00160D91" w:rsidRPr="00217F5A" w:rsidRDefault="00160D91" w:rsidP="00543D67">
            <w:pPr>
              <w:rPr>
                <w:color w:val="000000"/>
                <w:sz w:val="23"/>
                <w:szCs w:val="23"/>
              </w:rPr>
            </w:pPr>
          </w:p>
        </w:tc>
        <w:tc>
          <w:tcPr>
            <w:tcW w:w="1272" w:type="dxa"/>
            <w:tcBorders>
              <w:top w:val="nil"/>
              <w:left w:val="nil"/>
              <w:bottom w:val="single" w:sz="4" w:space="0" w:color="auto"/>
              <w:right w:val="single" w:sz="4" w:space="0" w:color="auto"/>
            </w:tcBorders>
            <w:shd w:val="clear" w:color="000000" w:fill="FFFFFF"/>
            <w:noWrap/>
            <w:vAlign w:val="bottom"/>
          </w:tcPr>
          <w:p w:rsidR="00160D91" w:rsidRPr="00217F5A" w:rsidRDefault="00160D91" w:rsidP="00543D67">
            <w:pPr>
              <w:jc w:val="center"/>
              <w:rPr>
                <w:color w:val="000000"/>
                <w:sz w:val="23"/>
                <w:szCs w:val="23"/>
              </w:rPr>
            </w:pPr>
          </w:p>
        </w:tc>
        <w:tc>
          <w:tcPr>
            <w:tcW w:w="1392" w:type="dxa"/>
            <w:tcBorders>
              <w:top w:val="nil"/>
              <w:left w:val="nil"/>
              <w:bottom w:val="single" w:sz="4" w:space="0" w:color="auto"/>
              <w:right w:val="single" w:sz="4" w:space="0" w:color="auto"/>
            </w:tcBorders>
            <w:shd w:val="clear" w:color="000000" w:fill="FFFFFF"/>
            <w:noWrap/>
            <w:vAlign w:val="bottom"/>
          </w:tcPr>
          <w:p w:rsidR="00160D91" w:rsidRPr="00217F5A" w:rsidRDefault="00160D91" w:rsidP="00543D67">
            <w:pPr>
              <w:jc w:val="center"/>
              <w:rPr>
                <w:color w:val="000000"/>
                <w:sz w:val="23"/>
                <w:szCs w:val="23"/>
              </w:rPr>
            </w:pPr>
          </w:p>
        </w:tc>
        <w:tc>
          <w:tcPr>
            <w:tcW w:w="1651" w:type="dxa"/>
            <w:tcBorders>
              <w:top w:val="nil"/>
              <w:left w:val="nil"/>
              <w:bottom w:val="single" w:sz="4" w:space="0" w:color="auto"/>
              <w:right w:val="single" w:sz="4" w:space="0" w:color="auto"/>
            </w:tcBorders>
            <w:shd w:val="clear" w:color="000000" w:fill="FFFFFF"/>
          </w:tcPr>
          <w:p w:rsidR="00160D91" w:rsidRPr="00217F5A" w:rsidRDefault="00160D91" w:rsidP="00543D67">
            <w:pPr>
              <w:jc w:val="center"/>
              <w:rPr>
                <w:color w:val="000000"/>
                <w:sz w:val="23"/>
                <w:szCs w:val="23"/>
              </w:rPr>
            </w:pPr>
          </w:p>
        </w:tc>
        <w:tc>
          <w:tcPr>
            <w:tcW w:w="1590" w:type="dxa"/>
            <w:tcBorders>
              <w:top w:val="nil"/>
              <w:left w:val="nil"/>
              <w:bottom w:val="single" w:sz="4" w:space="0" w:color="auto"/>
              <w:right w:val="single" w:sz="4" w:space="0" w:color="auto"/>
            </w:tcBorders>
            <w:shd w:val="clear" w:color="000000" w:fill="FFFFFF"/>
          </w:tcPr>
          <w:p w:rsidR="00160D91" w:rsidRPr="00217F5A" w:rsidRDefault="00160D91" w:rsidP="00543D67">
            <w:pPr>
              <w:jc w:val="center"/>
              <w:rPr>
                <w:color w:val="000000"/>
                <w:sz w:val="23"/>
                <w:szCs w:val="23"/>
              </w:rPr>
            </w:pPr>
          </w:p>
        </w:tc>
        <w:tc>
          <w:tcPr>
            <w:tcW w:w="1854" w:type="dxa"/>
            <w:tcBorders>
              <w:top w:val="nil"/>
              <w:left w:val="nil"/>
              <w:bottom w:val="single" w:sz="4" w:space="0" w:color="auto"/>
              <w:right w:val="single" w:sz="4" w:space="0" w:color="auto"/>
            </w:tcBorders>
            <w:shd w:val="clear" w:color="000000" w:fill="FFFFFF"/>
          </w:tcPr>
          <w:p w:rsidR="00160D91" w:rsidRPr="00217F5A" w:rsidRDefault="00160D91" w:rsidP="00543D67">
            <w:pPr>
              <w:jc w:val="center"/>
              <w:rPr>
                <w:color w:val="000000"/>
                <w:sz w:val="23"/>
                <w:szCs w:val="23"/>
              </w:rPr>
            </w:pPr>
          </w:p>
        </w:tc>
      </w:tr>
      <w:tr w:rsidR="00160D91" w:rsidRPr="00217F5A" w:rsidTr="00964514">
        <w:trPr>
          <w:trHeight w:val="398"/>
          <w:jc w:val="center"/>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0D91" w:rsidRPr="00217F5A" w:rsidRDefault="00160D91" w:rsidP="00543D67">
            <w:pPr>
              <w:jc w:val="right"/>
              <w:rPr>
                <w:color w:val="000000"/>
                <w:sz w:val="23"/>
                <w:szCs w:val="23"/>
              </w:rPr>
            </w:pPr>
            <w:r w:rsidRPr="00217F5A">
              <w:rPr>
                <w:color w:val="000000"/>
                <w:sz w:val="23"/>
                <w:szCs w:val="23"/>
              </w:rPr>
              <w:t>…</w:t>
            </w:r>
          </w:p>
        </w:tc>
        <w:tc>
          <w:tcPr>
            <w:tcW w:w="1913" w:type="dxa"/>
            <w:tcBorders>
              <w:top w:val="single" w:sz="4" w:space="0" w:color="auto"/>
              <w:left w:val="nil"/>
              <w:bottom w:val="single" w:sz="4" w:space="0" w:color="auto"/>
              <w:right w:val="single" w:sz="4" w:space="0" w:color="auto"/>
            </w:tcBorders>
            <w:shd w:val="clear" w:color="FFFFFF" w:fill="FFFFFF"/>
            <w:vAlign w:val="bottom"/>
          </w:tcPr>
          <w:p w:rsidR="00160D91" w:rsidRPr="00217F5A" w:rsidRDefault="00160D91" w:rsidP="00543D67">
            <w:pPr>
              <w:rPr>
                <w:sz w:val="23"/>
                <w:szCs w:val="23"/>
              </w:rPr>
            </w:pPr>
          </w:p>
        </w:tc>
        <w:tc>
          <w:tcPr>
            <w:tcW w:w="1272" w:type="dxa"/>
            <w:tcBorders>
              <w:top w:val="single" w:sz="4" w:space="0" w:color="auto"/>
              <w:left w:val="nil"/>
              <w:bottom w:val="single" w:sz="4" w:space="0" w:color="auto"/>
              <w:right w:val="single" w:sz="4" w:space="0" w:color="auto"/>
            </w:tcBorders>
            <w:shd w:val="clear" w:color="000000" w:fill="FFFFFF"/>
            <w:noWrap/>
            <w:vAlign w:val="bottom"/>
          </w:tcPr>
          <w:p w:rsidR="00160D91" w:rsidRPr="00217F5A" w:rsidRDefault="00160D91" w:rsidP="00543D67">
            <w:pPr>
              <w:jc w:val="center"/>
              <w:rPr>
                <w:color w:val="000000"/>
                <w:sz w:val="23"/>
                <w:szCs w:val="23"/>
              </w:rPr>
            </w:pPr>
          </w:p>
        </w:tc>
        <w:tc>
          <w:tcPr>
            <w:tcW w:w="1392" w:type="dxa"/>
            <w:tcBorders>
              <w:top w:val="single" w:sz="4" w:space="0" w:color="auto"/>
              <w:left w:val="nil"/>
              <w:bottom w:val="single" w:sz="4" w:space="0" w:color="auto"/>
              <w:right w:val="single" w:sz="4" w:space="0" w:color="auto"/>
            </w:tcBorders>
            <w:shd w:val="clear" w:color="000000" w:fill="FFFFFF"/>
            <w:noWrap/>
            <w:vAlign w:val="bottom"/>
          </w:tcPr>
          <w:p w:rsidR="00160D91" w:rsidRPr="00217F5A" w:rsidRDefault="00160D91" w:rsidP="00543D67">
            <w:pPr>
              <w:jc w:val="center"/>
              <w:rPr>
                <w:color w:val="000000"/>
                <w:sz w:val="23"/>
                <w:szCs w:val="23"/>
              </w:rPr>
            </w:pPr>
          </w:p>
        </w:tc>
        <w:tc>
          <w:tcPr>
            <w:tcW w:w="1651"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543D67">
            <w:pPr>
              <w:jc w:val="center"/>
              <w:rPr>
                <w:color w:val="000000"/>
                <w:sz w:val="23"/>
                <w:szCs w:val="23"/>
              </w:rPr>
            </w:pPr>
          </w:p>
        </w:tc>
        <w:tc>
          <w:tcPr>
            <w:tcW w:w="1590"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2E2EF6">
            <w:pPr>
              <w:rPr>
                <w:color w:val="000000"/>
                <w:sz w:val="23"/>
                <w:szCs w:val="23"/>
              </w:rPr>
            </w:pPr>
          </w:p>
        </w:tc>
        <w:tc>
          <w:tcPr>
            <w:tcW w:w="1854" w:type="dxa"/>
            <w:tcBorders>
              <w:top w:val="single" w:sz="4" w:space="0" w:color="auto"/>
              <w:left w:val="nil"/>
              <w:bottom w:val="single" w:sz="4" w:space="0" w:color="auto"/>
              <w:right w:val="single" w:sz="4" w:space="0" w:color="auto"/>
            </w:tcBorders>
            <w:shd w:val="clear" w:color="000000" w:fill="FFFFFF"/>
          </w:tcPr>
          <w:p w:rsidR="00160D91" w:rsidRPr="00217F5A" w:rsidRDefault="00160D91" w:rsidP="002E2EF6">
            <w:pPr>
              <w:rPr>
                <w:color w:val="000000"/>
                <w:sz w:val="23"/>
                <w:szCs w:val="23"/>
              </w:rPr>
            </w:pPr>
          </w:p>
        </w:tc>
      </w:tr>
      <w:tr w:rsidR="00964514" w:rsidRPr="00217F5A" w:rsidTr="00964514">
        <w:trPr>
          <w:trHeight w:val="398"/>
          <w:jc w:val="center"/>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4514" w:rsidRPr="00217F5A" w:rsidRDefault="00964514" w:rsidP="00543D67">
            <w:pPr>
              <w:jc w:val="right"/>
              <w:rPr>
                <w:color w:val="000000"/>
                <w:sz w:val="23"/>
                <w:szCs w:val="23"/>
              </w:rPr>
            </w:pPr>
          </w:p>
        </w:tc>
        <w:tc>
          <w:tcPr>
            <w:tcW w:w="1913" w:type="dxa"/>
            <w:tcBorders>
              <w:top w:val="single" w:sz="4" w:space="0" w:color="auto"/>
              <w:left w:val="nil"/>
              <w:bottom w:val="single" w:sz="4" w:space="0" w:color="auto"/>
              <w:right w:val="single" w:sz="4" w:space="0" w:color="auto"/>
            </w:tcBorders>
            <w:shd w:val="clear" w:color="FFFFFF" w:fill="FFFFFF"/>
            <w:vAlign w:val="bottom"/>
          </w:tcPr>
          <w:p w:rsidR="00964514" w:rsidRPr="00964514" w:rsidRDefault="00964514" w:rsidP="00964514">
            <w:pPr>
              <w:jc w:val="right"/>
              <w:rPr>
                <w:b/>
                <w:sz w:val="23"/>
                <w:szCs w:val="23"/>
              </w:rPr>
            </w:pPr>
            <w:r w:rsidRPr="00964514">
              <w:rPr>
                <w:b/>
                <w:sz w:val="23"/>
                <w:szCs w:val="23"/>
              </w:rPr>
              <w:t>ИТОГО</w:t>
            </w: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964514" w:rsidRPr="00217F5A" w:rsidRDefault="00964514" w:rsidP="00964514">
            <w:pPr>
              <w:jc w:val="center"/>
              <w:rPr>
                <w:color w:val="000000"/>
                <w:sz w:val="23"/>
                <w:szCs w:val="23"/>
              </w:rPr>
            </w:pPr>
            <w:r>
              <w:rPr>
                <w:color w:val="000000"/>
                <w:sz w:val="23"/>
                <w:szCs w:val="23"/>
              </w:rPr>
              <w:t>***</w:t>
            </w:r>
          </w:p>
        </w:tc>
        <w:tc>
          <w:tcPr>
            <w:tcW w:w="1392" w:type="dxa"/>
            <w:tcBorders>
              <w:top w:val="single" w:sz="4" w:space="0" w:color="auto"/>
              <w:left w:val="nil"/>
              <w:bottom w:val="single" w:sz="4" w:space="0" w:color="auto"/>
              <w:right w:val="single" w:sz="4" w:space="0" w:color="auto"/>
            </w:tcBorders>
            <w:shd w:val="clear" w:color="000000" w:fill="FFFFFF"/>
            <w:noWrap/>
            <w:vAlign w:val="center"/>
          </w:tcPr>
          <w:p w:rsidR="00964514" w:rsidRPr="00217F5A" w:rsidRDefault="00964514" w:rsidP="00964514">
            <w:pPr>
              <w:jc w:val="center"/>
              <w:rPr>
                <w:color w:val="000000"/>
                <w:sz w:val="23"/>
                <w:szCs w:val="23"/>
              </w:rPr>
            </w:pPr>
          </w:p>
        </w:tc>
        <w:tc>
          <w:tcPr>
            <w:tcW w:w="1651" w:type="dxa"/>
            <w:tcBorders>
              <w:top w:val="single" w:sz="4" w:space="0" w:color="auto"/>
              <w:left w:val="nil"/>
              <w:bottom w:val="single" w:sz="4" w:space="0" w:color="auto"/>
              <w:right w:val="single" w:sz="4" w:space="0" w:color="auto"/>
            </w:tcBorders>
            <w:shd w:val="clear" w:color="000000" w:fill="FFFFFF"/>
            <w:vAlign w:val="center"/>
          </w:tcPr>
          <w:p w:rsidR="00964514" w:rsidRPr="00217F5A" w:rsidRDefault="00964514" w:rsidP="00964514">
            <w:pPr>
              <w:jc w:val="center"/>
              <w:rPr>
                <w:color w:val="000000"/>
                <w:sz w:val="23"/>
                <w:szCs w:val="23"/>
              </w:rPr>
            </w:pPr>
            <w:r>
              <w:rPr>
                <w:color w:val="000000"/>
                <w:sz w:val="23"/>
                <w:szCs w:val="23"/>
              </w:rPr>
              <w:t>***</w:t>
            </w:r>
          </w:p>
        </w:tc>
        <w:tc>
          <w:tcPr>
            <w:tcW w:w="1590" w:type="dxa"/>
            <w:tcBorders>
              <w:top w:val="single" w:sz="4" w:space="0" w:color="auto"/>
              <w:left w:val="nil"/>
              <w:bottom w:val="single" w:sz="4" w:space="0" w:color="auto"/>
              <w:right w:val="single" w:sz="4" w:space="0" w:color="auto"/>
            </w:tcBorders>
            <w:shd w:val="clear" w:color="000000" w:fill="FFFFFF"/>
            <w:vAlign w:val="center"/>
          </w:tcPr>
          <w:p w:rsidR="00964514" w:rsidRPr="00217F5A" w:rsidRDefault="00964514" w:rsidP="00964514">
            <w:pPr>
              <w:jc w:val="center"/>
              <w:rPr>
                <w:color w:val="000000"/>
                <w:sz w:val="23"/>
                <w:szCs w:val="23"/>
              </w:rPr>
            </w:pPr>
          </w:p>
        </w:tc>
        <w:tc>
          <w:tcPr>
            <w:tcW w:w="1854" w:type="dxa"/>
            <w:tcBorders>
              <w:top w:val="single" w:sz="4" w:space="0" w:color="auto"/>
              <w:left w:val="nil"/>
              <w:bottom w:val="single" w:sz="4" w:space="0" w:color="auto"/>
              <w:right w:val="single" w:sz="4" w:space="0" w:color="auto"/>
            </w:tcBorders>
            <w:shd w:val="clear" w:color="000000" w:fill="FFFFFF"/>
            <w:vAlign w:val="center"/>
          </w:tcPr>
          <w:p w:rsidR="00964514" w:rsidRPr="00217F5A" w:rsidRDefault="00964514" w:rsidP="00964514">
            <w:pPr>
              <w:jc w:val="center"/>
              <w:rPr>
                <w:color w:val="000000"/>
                <w:sz w:val="23"/>
                <w:szCs w:val="23"/>
              </w:rPr>
            </w:pPr>
            <w:r>
              <w:rPr>
                <w:color w:val="000000"/>
                <w:sz w:val="23"/>
                <w:szCs w:val="23"/>
              </w:rPr>
              <w:t>***</w:t>
            </w:r>
          </w:p>
        </w:tc>
      </w:tr>
    </w:tbl>
    <w:p w:rsidR="00E7326E" w:rsidRPr="00217F5A" w:rsidRDefault="00E7326E" w:rsidP="00E7326E">
      <w:pPr>
        <w:pStyle w:val="3"/>
        <w:jc w:val="center"/>
        <w:rPr>
          <w:rFonts w:ascii="Times New Roman" w:hAnsi="Times New Roman"/>
          <w:sz w:val="23"/>
          <w:szCs w:val="23"/>
          <w:u w:val="single"/>
        </w:rPr>
      </w:pPr>
      <w:r w:rsidRPr="00217F5A">
        <w:rPr>
          <w:rFonts w:ascii="Times New Roman" w:hAnsi="Times New Roman"/>
          <w:sz w:val="23"/>
          <w:szCs w:val="23"/>
        </w:rPr>
        <w:t xml:space="preserve">Предложение о </w:t>
      </w:r>
      <w:r w:rsidR="006745CD" w:rsidRPr="00217F5A">
        <w:rPr>
          <w:rFonts w:ascii="Times New Roman" w:hAnsi="Times New Roman"/>
          <w:sz w:val="23"/>
          <w:szCs w:val="23"/>
        </w:rPr>
        <w:t>квалификации</w:t>
      </w:r>
    </w:p>
    <w:p w:rsidR="00E7326E" w:rsidRPr="00217F5A" w:rsidRDefault="00E7326E" w:rsidP="00AE5B12">
      <w:pPr>
        <w:rPr>
          <w:sz w:val="23"/>
          <w:szCs w:val="23"/>
        </w:rPr>
      </w:pPr>
      <w:r w:rsidRPr="00217F5A">
        <w:rPr>
          <w:sz w:val="23"/>
          <w:szCs w:val="23"/>
        </w:rPr>
        <w:t xml:space="preserve"> </w:t>
      </w:r>
      <w:r w:rsidRPr="00217F5A">
        <w:rPr>
          <w:sz w:val="23"/>
          <w:szCs w:val="23"/>
        </w:rPr>
        <w:tab/>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376"/>
        <w:gridCol w:w="3263"/>
      </w:tblGrid>
      <w:tr w:rsidR="00E7326E" w:rsidRPr="00217F5A" w:rsidTr="008D37DE">
        <w:tc>
          <w:tcPr>
            <w:tcW w:w="594" w:type="dxa"/>
            <w:tcBorders>
              <w:top w:val="single" w:sz="4" w:space="0" w:color="auto"/>
              <w:left w:val="single" w:sz="4" w:space="0" w:color="auto"/>
              <w:bottom w:val="single" w:sz="4" w:space="0" w:color="auto"/>
              <w:right w:val="single" w:sz="4" w:space="0" w:color="auto"/>
            </w:tcBorders>
            <w:vAlign w:val="center"/>
          </w:tcPr>
          <w:p w:rsidR="00E7326E" w:rsidRPr="00217F5A" w:rsidRDefault="006058EC" w:rsidP="001E5ADC">
            <w:pPr>
              <w:keepNext/>
              <w:keepLines/>
              <w:jc w:val="center"/>
              <w:rPr>
                <w:b/>
                <w:sz w:val="23"/>
                <w:szCs w:val="23"/>
              </w:rPr>
            </w:pPr>
            <w:r w:rsidRPr="00217F5A">
              <w:rPr>
                <w:b/>
                <w:sz w:val="23"/>
                <w:szCs w:val="23"/>
              </w:rPr>
              <w:t>№</w:t>
            </w:r>
          </w:p>
        </w:tc>
        <w:tc>
          <w:tcPr>
            <w:tcW w:w="6376"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b/>
                <w:sz w:val="23"/>
                <w:szCs w:val="23"/>
              </w:rPr>
            </w:pPr>
            <w:r w:rsidRPr="00217F5A">
              <w:rPr>
                <w:b/>
                <w:sz w:val="23"/>
                <w:szCs w:val="23"/>
              </w:rPr>
              <w:t>Наименование</w:t>
            </w:r>
          </w:p>
        </w:tc>
        <w:tc>
          <w:tcPr>
            <w:tcW w:w="3263"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b/>
                <w:sz w:val="23"/>
                <w:szCs w:val="23"/>
              </w:rPr>
            </w:pPr>
            <w:r w:rsidRPr="00217F5A">
              <w:rPr>
                <w:b/>
                <w:sz w:val="23"/>
                <w:szCs w:val="23"/>
              </w:rPr>
              <w:t>Предложение Участника размещения заказа</w:t>
            </w:r>
          </w:p>
        </w:tc>
      </w:tr>
      <w:tr w:rsidR="00E7326E" w:rsidRPr="00217F5A" w:rsidTr="008D37DE">
        <w:tc>
          <w:tcPr>
            <w:tcW w:w="594"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sz w:val="23"/>
                <w:szCs w:val="23"/>
              </w:rPr>
            </w:pPr>
            <w:r w:rsidRPr="00217F5A">
              <w:rPr>
                <w:sz w:val="23"/>
                <w:szCs w:val="23"/>
              </w:rPr>
              <w:t>1.</w:t>
            </w:r>
          </w:p>
        </w:tc>
        <w:tc>
          <w:tcPr>
            <w:tcW w:w="6376" w:type="dxa"/>
            <w:tcBorders>
              <w:top w:val="single" w:sz="4" w:space="0" w:color="auto"/>
              <w:left w:val="single" w:sz="4" w:space="0" w:color="auto"/>
              <w:bottom w:val="single" w:sz="4" w:space="0" w:color="auto"/>
              <w:right w:val="single" w:sz="4" w:space="0" w:color="auto"/>
            </w:tcBorders>
          </w:tcPr>
          <w:p w:rsidR="00E7326E" w:rsidRPr="00217F5A" w:rsidRDefault="008824DD" w:rsidP="00DD269D">
            <w:pPr>
              <w:keepNext/>
              <w:keepLines/>
              <w:jc w:val="both"/>
              <w:rPr>
                <w:sz w:val="23"/>
                <w:szCs w:val="23"/>
              </w:rPr>
            </w:pPr>
            <w:r w:rsidRPr="00217F5A">
              <w:rPr>
                <w:sz w:val="23"/>
                <w:szCs w:val="23"/>
              </w:rPr>
              <w:t>Опыт работы с учетом правопреемства (определяется по дате выдачи свидетельства о государственной регистрации)</w:t>
            </w:r>
            <w:r w:rsidR="00DD269D" w:rsidRPr="00217F5A">
              <w:rPr>
                <w:sz w:val="23"/>
                <w:szCs w:val="23"/>
              </w:rPr>
              <w:t xml:space="preserve"> (указать количество лет)</w:t>
            </w:r>
          </w:p>
        </w:tc>
        <w:tc>
          <w:tcPr>
            <w:tcW w:w="3263"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color w:val="FF0000"/>
                <w:sz w:val="23"/>
                <w:szCs w:val="23"/>
                <w:u w:val="single"/>
              </w:rPr>
            </w:pPr>
          </w:p>
        </w:tc>
      </w:tr>
      <w:tr w:rsidR="00E7326E" w:rsidRPr="00217F5A" w:rsidTr="008D37DE">
        <w:tc>
          <w:tcPr>
            <w:tcW w:w="594"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sz w:val="23"/>
                <w:szCs w:val="23"/>
              </w:rPr>
            </w:pPr>
            <w:r w:rsidRPr="00217F5A">
              <w:rPr>
                <w:sz w:val="23"/>
                <w:szCs w:val="23"/>
              </w:rPr>
              <w:t>2.</w:t>
            </w:r>
          </w:p>
        </w:tc>
        <w:tc>
          <w:tcPr>
            <w:tcW w:w="6376" w:type="dxa"/>
            <w:tcBorders>
              <w:top w:val="single" w:sz="4" w:space="0" w:color="auto"/>
              <w:left w:val="single" w:sz="4" w:space="0" w:color="auto"/>
              <w:bottom w:val="single" w:sz="4" w:space="0" w:color="auto"/>
              <w:right w:val="single" w:sz="4" w:space="0" w:color="auto"/>
            </w:tcBorders>
          </w:tcPr>
          <w:p w:rsidR="00E7326E" w:rsidRPr="00217F5A" w:rsidRDefault="008824DD" w:rsidP="001E5ADC">
            <w:pPr>
              <w:keepNext/>
              <w:keepLines/>
              <w:jc w:val="both"/>
              <w:rPr>
                <w:sz w:val="23"/>
                <w:szCs w:val="23"/>
              </w:rPr>
            </w:pPr>
            <w:r w:rsidRPr="00217F5A">
              <w:rPr>
                <w:sz w:val="23"/>
                <w:szCs w:val="23"/>
              </w:rPr>
              <w:t>Срок поставки товара с момента получения заявки</w:t>
            </w:r>
          </w:p>
          <w:p w:rsidR="008824DD" w:rsidRPr="00217F5A" w:rsidRDefault="00DD269D" w:rsidP="001E5ADC">
            <w:pPr>
              <w:keepNext/>
              <w:keepLines/>
              <w:jc w:val="both"/>
              <w:rPr>
                <w:sz w:val="23"/>
                <w:szCs w:val="23"/>
              </w:rPr>
            </w:pPr>
            <w:r w:rsidRPr="00217F5A">
              <w:rPr>
                <w:sz w:val="23"/>
                <w:szCs w:val="23"/>
              </w:rPr>
              <w:t xml:space="preserve">(указать </w:t>
            </w:r>
            <w:r w:rsidR="005B6095" w:rsidRPr="00217F5A">
              <w:rPr>
                <w:sz w:val="23"/>
                <w:szCs w:val="23"/>
              </w:rPr>
              <w:t xml:space="preserve">конкретное </w:t>
            </w:r>
            <w:r w:rsidRPr="00217F5A">
              <w:rPr>
                <w:sz w:val="23"/>
                <w:szCs w:val="23"/>
              </w:rPr>
              <w:t>количество дней)</w:t>
            </w:r>
          </w:p>
        </w:tc>
        <w:tc>
          <w:tcPr>
            <w:tcW w:w="3263" w:type="dxa"/>
            <w:tcBorders>
              <w:top w:val="single" w:sz="4" w:space="0" w:color="auto"/>
              <w:left w:val="single" w:sz="4" w:space="0" w:color="auto"/>
              <w:bottom w:val="single" w:sz="4" w:space="0" w:color="auto"/>
              <w:right w:val="single" w:sz="4" w:space="0" w:color="auto"/>
            </w:tcBorders>
            <w:vAlign w:val="center"/>
          </w:tcPr>
          <w:p w:rsidR="00E7326E" w:rsidRPr="00217F5A" w:rsidRDefault="00E7326E" w:rsidP="001E5ADC">
            <w:pPr>
              <w:keepNext/>
              <w:keepLines/>
              <w:jc w:val="center"/>
              <w:rPr>
                <w:color w:val="FF0000"/>
                <w:sz w:val="23"/>
                <w:szCs w:val="23"/>
                <w:u w:val="single"/>
              </w:rPr>
            </w:pPr>
          </w:p>
        </w:tc>
      </w:tr>
    </w:tbl>
    <w:p w:rsidR="006D7AFF" w:rsidRPr="00217F5A" w:rsidRDefault="006D7AFF" w:rsidP="005C0381">
      <w:pPr>
        <w:rPr>
          <w:b/>
          <w:sz w:val="23"/>
          <w:szCs w:val="23"/>
        </w:rPr>
      </w:pPr>
    </w:p>
    <w:p w:rsidR="0067565A" w:rsidRPr="00217F5A" w:rsidRDefault="0067565A" w:rsidP="0067565A">
      <w:pPr>
        <w:rPr>
          <w:b/>
          <w:sz w:val="23"/>
          <w:szCs w:val="23"/>
        </w:rPr>
      </w:pPr>
      <w:r w:rsidRPr="00217F5A">
        <w:rPr>
          <w:b/>
          <w:sz w:val="23"/>
          <w:szCs w:val="23"/>
        </w:rPr>
        <w:t>Согласие:</w:t>
      </w:r>
    </w:p>
    <w:p w:rsidR="0067565A" w:rsidRPr="00217F5A" w:rsidRDefault="0067565A" w:rsidP="0067565A">
      <w:pPr>
        <w:ind w:firstLine="708"/>
        <w:jc w:val="both"/>
        <w:rPr>
          <w:i/>
          <w:sz w:val="23"/>
          <w:szCs w:val="23"/>
        </w:rPr>
      </w:pPr>
      <w:r w:rsidRPr="00217F5A">
        <w:rPr>
          <w:sz w:val="23"/>
          <w:szCs w:val="23"/>
        </w:rPr>
        <w:t xml:space="preserve">Мы согласны осуществить оказание услуги в полном объёме в соответствии с требованиями документации о проведении запроса </w:t>
      </w:r>
      <w:r w:rsidR="002E2EF6" w:rsidRPr="00217F5A">
        <w:rPr>
          <w:sz w:val="23"/>
          <w:szCs w:val="23"/>
        </w:rPr>
        <w:t>предложений</w:t>
      </w:r>
      <w:r w:rsidRPr="00217F5A">
        <w:rPr>
          <w:sz w:val="23"/>
          <w:szCs w:val="23"/>
        </w:rPr>
        <w:t xml:space="preserve">, включая условия </w:t>
      </w:r>
      <w:r w:rsidR="00EC2CA2" w:rsidRPr="00217F5A">
        <w:rPr>
          <w:sz w:val="23"/>
          <w:szCs w:val="23"/>
        </w:rPr>
        <w:t>исполнения договора</w:t>
      </w:r>
      <w:r w:rsidRPr="00217F5A">
        <w:rPr>
          <w:sz w:val="23"/>
          <w:szCs w:val="23"/>
        </w:rPr>
        <w:t xml:space="preserve"> и на условиях, которые мы представили в настоящем предложении, на общую сумму: ____ рублей _____ коп</w:t>
      </w:r>
      <w:proofErr w:type="gramStart"/>
      <w:r w:rsidRPr="00217F5A">
        <w:rPr>
          <w:sz w:val="23"/>
          <w:szCs w:val="23"/>
        </w:rPr>
        <w:t>.</w:t>
      </w:r>
      <w:proofErr w:type="gramEnd"/>
      <w:r w:rsidRPr="00217F5A">
        <w:rPr>
          <w:sz w:val="23"/>
          <w:szCs w:val="23"/>
        </w:rPr>
        <w:t xml:space="preserve"> (______</w:t>
      </w:r>
      <w:proofErr w:type="spellStart"/>
      <w:proofErr w:type="gramStart"/>
      <w:r w:rsidRPr="00217F5A">
        <w:rPr>
          <w:sz w:val="23"/>
          <w:szCs w:val="23"/>
        </w:rPr>
        <w:t>р</w:t>
      </w:r>
      <w:proofErr w:type="gramEnd"/>
      <w:r w:rsidRPr="00217F5A">
        <w:rPr>
          <w:sz w:val="23"/>
          <w:szCs w:val="23"/>
        </w:rPr>
        <w:t>ублей_____копеек</w:t>
      </w:r>
      <w:proofErr w:type="spellEnd"/>
      <w:r w:rsidRPr="00217F5A">
        <w:rPr>
          <w:sz w:val="23"/>
          <w:szCs w:val="23"/>
        </w:rPr>
        <w:t>).</w:t>
      </w:r>
      <w:r w:rsidRPr="00217F5A">
        <w:rPr>
          <w:i/>
          <w:sz w:val="23"/>
          <w:szCs w:val="23"/>
        </w:rPr>
        <w:t xml:space="preserve">  (сумма прописью), в т.</w:t>
      </w:r>
      <w:r w:rsidR="00A61B6C">
        <w:rPr>
          <w:i/>
          <w:sz w:val="23"/>
          <w:szCs w:val="23"/>
        </w:rPr>
        <w:t xml:space="preserve"> </w:t>
      </w:r>
      <w:r w:rsidRPr="00217F5A">
        <w:rPr>
          <w:i/>
          <w:sz w:val="23"/>
          <w:szCs w:val="23"/>
        </w:rPr>
        <w:t xml:space="preserve">ч. НДС____ руб. (если </w:t>
      </w:r>
      <w:r w:rsidR="00A042F3" w:rsidRPr="00217F5A">
        <w:rPr>
          <w:i/>
          <w:sz w:val="23"/>
          <w:szCs w:val="23"/>
        </w:rPr>
        <w:t>Участн</w:t>
      </w:r>
      <w:r w:rsidRPr="00217F5A">
        <w:rPr>
          <w:i/>
          <w:sz w:val="23"/>
          <w:szCs w:val="23"/>
        </w:rPr>
        <w:t xml:space="preserve">ик является плательщиком НДС). </w:t>
      </w:r>
    </w:p>
    <w:p w:rsidR="0067565A" w:rsidRPr="00217F5A" w:rsidRDefault="0067565A" w:rsidP="0067565A">
      <w:pPr>
        <w:spacing w:before="240" w:after="60" w:line="276" w:lineRule="auto"/>
        <w:jc w:val="both"/>
        <w:outlineLvl w:val="5"/>
        <w:rPr>
          <w:bCs/>
          <w:sz w:val="23"/>
          <w:szCs w:val="23"/>
          <w:lang w:eastAsia="en-US"/>
        </w:rPr>
      </w:pPr>
      <w:r w:rsidRPr="00217F5A">
        <w:rPr>
          <w:b/>
          <w:bCs/>
          <w:sz w:val="23"/>
          <w:szCs w:val="23"/>
          <w:lang w:eastAsia="en-US"/>
        </w:rPr>
        <w:t xml:space="preserve">Предлагаемая цена договора указана </w:t>
      </w:r>
      <w:r w:rsidRPr="00217F5A">
        <w:rPr>
          <w:rFonts w:eastAsia="Lucida Sans Unicode"/>
          <w:b/>
          <w:bCs/>
          <w:sz w:val="23"/>
          <w:szCs w:val="23"/>
          <w:lang w:eastAsia="en-US"/>
        </w:rPr>
        <w:t xml:space="preserve">с учетом всех затрат </w:t>
      </w:r>
      <w:r w:rsidRPr="00217F5A">
        <w:rPr>
          <w:bCs/>
          <w:sz w:val="23"/>
          <w:szCs w:val="23"/>
          <w:lang w:eastAsia="en-US"/>
        </w:rPr>
        <w:t>(</w:t>
      </w:r>
      <w:r w:rsidR="008D46A0" w:rsidRPr="00217F5A">
        <w:rPr>
          <w:sz w:val="23"/>
          <w:szCs w:val="23"/>
        </w:rPr>
        <w:t xml:space="preserve">Цена Договора включает в себя стоимость товара, расходы на упаковку, маркировку, </w:t>
      </w:r>
      <w:r w:rsidR="008D46A0" w:rsidRPr="00A61B6C">
        <w:rPr>
          <w:sz w:val="23"/>
          <w:szCs w:val="23"/>
          <w:u w:val="single"/>
        </w:rPr>
        <w:t>доставку по указанным адресам</w:t>
      </w:r>
      <w:r w:rsidR="008D46A0" w:rsidRPr="00217F5A">
        <w:rPr>
          <w:sz w:val="23"/>
          <w:szCs w:val="23"/>
        </w:rPr>
        <w:t xml:space="preserve">, </w:t>
      </w:r>
      <w:r w:rsidR="008D46A0" w:rsidRPr="008D46A0">
        <w:rPr>
          <w:sz w:val="23"/>
          <w:szCs w:val="23"/>
        </w:rPr>
        <w:t xml:space="preserve">в случае возникновения гарантийного случая </w:t>
      </w:r>
      <w:r w:rsidR="008D46A0">
        <w:rPr>
          <w:sz w:val="23"/>
          <w:szCs w:val="23"/>
        </w:rPr>
        <w:t xml:space="preserve">– </w:t>
      </w:r>
      <w:r w:rsidR="008D46A0" w:rsidRPr="00A61B6C">
        <w:rPr>
          <w:sz w:val="23"/>
          <w:szCs w:val="23"/>
          <w:u w:val="single"/>
        </w:rPr>
        <w:t>доставку неисправного устройства в сервисный центр</w:t>
      </w:r>
      <w:r w:rsidR="008D46A0" w:rsidRPr="00217F5A">
        <w:rPr>
          <w:sz w:val="23"/>
          <w:szCs w:val="23"/>
        </w:rPr>
        <w:t>,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w:t>
      </w:r>
      <w:r w:rsidRPr="00217F5A">
        <w:rPr>
          <w:rFonts w:eastAsia="Lucida Sans Unicode"/>
          <w:bCs/>
          <w:sz w:val="23"/>
          <w:szCs w:val="23"/>
          <w:lang w:eastAsia="en-US"/>
        </w:rPr>
        <w:t>),</w:t>
      </w:r>
      <w:r w:rsidRPr="00217F5A">
        <w:rPr>
          <w:rFonts w:eastAsia="Lucida Sans Unicode"/>
          <w:b/>
          <w:bCs/>
          <w:color w:val="FF0000"/>
          <w:sz w:val="23"/>
          <w:szCs w:val="23"/>
          <w:lang w:eastAsia="en-US"/>
        </w:rPr>
        <w:t xml:space="preserve"> </w:t>
      </w:r>
      <w:r w:rsidRPr="00217F5A">
        <w:rPr>
          <w:rFonts w:eastAsia="Lucida Sans Unicode"/>
          <w:bCs/>
          <w:sz w:val="23"/>
          <w:szCs w:val="23"/>
          <w:lang w:eastAsia="en-US"/>
        </w:rPr>
        <w:t xml:space="preserve">т.е. </w:t>
      </w:r>
      <w:r w:rsidRPr="00217F5A">
        <w:rPr>
          <w:rFonts w:eastAsia="Lucida Sans Unicode"/>
          <w:b/>
          <w:bCs/>
          <w:sz w:val="23"/>
          <w:szCs w:val="23"/>
          <w:lang w:eastAsia="en-US"/>
        </w:rPr>
        <w:t>является конечной</w:t>
      </w:r>
      <w:r w:rsidRPr="00217F5A">
        <w:rPr>
          <w:rFonts w:eastAsia="Lucida Sans Unicode"/>
          <w:bCs/>
          <w:sz w:val="23"/>
          <w:szCs w:val="23"/>
          <w:lang w:eastAsia="en-US"/>
        </w:rPr>
        <w:t>.</w:t>
      </w:r>
      <w:r w:rsidRPr="00217F5A">
        <w:rPr>
          <w:b/>
          <w:bCs/>
          <w:sz w:val="23"/>
          <w:szCs w:val="23"/>
          <w:lang w:eastAsia="en-US"/>
        </w:rPr>
        <w:t xml:space="preserve"> </w:t>
      </w:r>
    </w:p>
    <w:p w:rsidR="005C0381" w:rsidRPr="00217F5A" w:rsidRDefault="005C0381" w:rsidP="005C0381">
      <w:pPr>
        <w:pStyle w:val="a7"/>
        <w:spacing w:before="20" w:after="20"/>
        <w:ind w:firstLine="708"/>
        <w:jc w:val="both"/>
        <w:rPr>
          <w:rFonts w:ascii="Times New Roman" w:hAnsi="Times New Roman"/>
          <w:sz w:val="23"/>
          <w:szCs w:val="23"/>
        </w:rPr>
      </w:pPr>
    </w:p>
    <w:p w:rsidR="005C0381" w:rsidRPr="00217F5A" w:rsidRDefault="005C0381" w:rsidP="005C0381">
      <w:pPr>
        <w:pBdr>
          <w:bottom w:val="single" w:sz="12" w:space="1" w:color="auto"/>
        </w:pBdr>
        <w:ind w:firstLine="708"/>
        <w:jc w:val="both"/>
        <w:rPr>
          <w:b/>
          <w:sz w:val="23"/>
          <w:szCs w:val="23"/>
        </w:rPr>
      </w:pPr>
      <w:r w:rsidRPr="00217F5A">
        <w:rPr>
          <w:b/>
          <w:sz w:val="23"/>
          <w:szCs w:val="23"/>
        </w:rPr>
        <w:t>Подпись уполномоченного лица:</w:t>
      </w:r>
    </w:p>
    <w:p w:rsidR="005C0381" w:rsidRPr="00217F5A" w:rsidRDefault="005C0381" w:rsidP="005C0381">
      <w:pPr>
        <w:pBdr>
          <w:bottom w:val="single" w:sz="12" w:space="1" w:color="auto"/>
        </w:pBdr>
        <w:ind w:firstLine="708"/>
        <w:jc w:val="both"/>
        <w:rPr>
          <w:b/>
          <w:sz w:val="23"/>
          <w:szCs w:val="23"/>
        </w:rPr>
      </w:pPr>
    </w:p>
    <w:p w:rsidR="005C0381" w:rsidRPr="00217F5A" w:rsidRDefault="005C0381" w:rsidP="005C0381">
      <w:pPr>
        <w:pBdr>
          <w:bottom w:val="single" w:sz="12" w:space="1" w:color="auto"/>
        </w:pBdr>
        <w:ind w:firstLine="708"/>
        <w:jc w:val="both"/>
        <w:rPr>
          <w:b/>
          <w:sz w:val="23"/>
          <w:szCs w:val="23"/>
        </w:rPr>
      </w:pPr>
    </w:p>
    <w:p w:rsidR="005C0381" w:rsidRPr="00217F5A" w:rsidRDefault="003500A4" w:rsidP="005C0381">
      <w:pPr>
        <w:jc w:val="both"/>
        <w:rPr>
          <w:sz w:val="23"/>
          <w:szCs w:val="23"/>
        </w:rPr>
      </w:pPr>
      <w:r w:rsidRPr="00217F5A">
        <w:rPr>
          <w:sz w:val="23"/>
          <w:szCs w:val="23"/>
        </w:rPr>
        <w:t>(</w:t>
      </w:r>
      <w:r w:rsidR="0067565A" w:rsidRPr="00217F5A">
        <w:rPr>
          <w:sz w:val="23"/>
          <w:szCs w:val="23"/>
        </w:rPr>
        <w:t xml:space="preserve">должность, </w:t>
      </w:r>
      <w:r w:rsidR="005C0381" w:rsidRPr="00217F5A">
        <w:rPr>
          <w:sz w:val="23"/>
          <w:szCs w:val="23"/>
        </w:rPr>
        <w:t>подпись, расшифровка подписи – Ф.И.О., печать</w:t>
      </w:r>
      <w:r w:rsidR="0067565A" w:rsidRPr="00217F5A">
        <w:rPr>
          <w:sz w:val="23"/>
          <w:szCs w:val="23"/>
        </w:rPr>
        <w:t xml:space="preserve"> (при наличии)</w:t>
      </w:r>
      <w:r w:rsidR="005C0381" w:rsidRPr="00217F5A">
        <w:rPr>
          <w:sz w:val="23"/>
          <w:szCs w:val="23"/>
        </w:rPr>
        <w:t>)</w:t>
      </w:r>
    </w:p>
    <w:p w:rsidR="0067565A" w:rsidRPr="00217F5A" w:rsidRDefault="0067565A" w:rsidP="00D93F08">
      <w:pPr>
        <w:rPr>
          <w:sz w:val="23"/>
          <w:szCs w:val="23"/>
        </w:rPr>
        <w:sectPr w:rsidR="0067565A" w:rsidRPr="00217F5A" w:rsidSect="004563E1">
          <w:footerReference w:type="default" r:id="rId14"/>
          <w:pgSz w:w="11906" w:h="16838"/>
          <w:pgMar w:top="567" w:right="424" w:bottom="567" w:left="709" w:header="708" w:footer="708" w:gutter="0"/>
          <w:cols w:space="708"/>
          <w:docGrid w:linePitch="360"/>
        </w:sectPr>
      </w:pPr>
    </w:p>
    <w:p w:rsidR="00041357" w:rsidRPr="00217F5A" w:rsidRDefault="00AA3437" w:rsidP="00F33358">
      <w:pPr>
        <w:rPr>
          <w:rFonts w:cs="Courier New"/>
          <w:b/>
          <w:sz w:val="23"/>
          <w:szCs w:val="23"/>
        </w:rPr>
      </w:pPr>
      <w:r w:rsidRPr="00217F5A">
        <w:rPr>
          <w:sz w:val="23"/>
          <w:szCs w:val="23"/>
        </w:rPr>
        <w:lastRenderedPageBreak/>
        <w:t xml:space="preserve"> </w:t>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F33358" w:rsidRPr="00217F5A">
        <w:rPr>
          <w:rFonts w:cs="Courier New"/>
          <w:b/>
          <w:sz w:val="23"/>
          <w:szCs w:val="23"/>
        </w:rPr>
        <w:tab/>
      </w:r>
      <w:r w:rsidR="00041357" w:rsidRPr="00217F5A">
        <w:rPr>
          <w:rFonts w:cs="Courier New"/>
          <w:b/>
          <w:sz w:val="23"/>
          <w:szCs w:val="23"/>
        </w:rPr>
        <w:t>Приложение № 2</w:t>
      </w:r>
    </w:p>
    <w:p w:rsidR="00041357" w:rsidRPr="00217F5A" w:rsidRDefault="00041357" w:rsidP="00041357">
      <w:pPr>
        <w:widowControl w:val="0"/>
        <w:snapToGrid w:val="0"/>
        <w:ind w:left="7788"/>
        <w:rPr>
          <w:rFonts w:cs="Courier New"/>
          <w:b/>
          <w:sz w:val="23"/>
          <w:szCs w:val="23"/>
        </w:rPr>
      </w:pPr>
      <w:r w:rsidRPr="00217F5A">
        <w:rPr>
          <w:rFonts w:cs="Courier New"/>
          <w:b/>
          <w:sz w:val="23"/>
          <w:szCs w:val="23"/>
        </w:rPr>
        <w:t xml:space="preserve">к документации </w:t>
      </w:r>
    </w:p>
    <w:p w:rsidR="00041357" w:rsidRPr="00217F5A" w:rsidRDefault="00041357" w:rsidP="00041357">
      <w:pPr>
        <w:widowControl w:val="0"/>
        <w:snapToGrid w:val="0"/>
        <w:ind w:left="7788"/>
        <w:rPr>
          <w:rFonts w:cs="Courier New"/>
          <w:b/>
          <w:sz w:val="23"/>
          <w:szCs w:val="23"/>
        </w:rPr>
      </w:pPr>
      <w:r w:rsidRPr="00217F5A">
        <w:rPr>
          <w:rFonts w:cs="Courier New"/>
          <w:b/>
          <w:sz w:val="23"/>
          <w:szCs w:val="23"/>
        </w:rPr>
        <w:t xml:space="preserve">о проведении </w:t>
      </w:r>
    </w:p>
    <w:p w:rsidR="00041357" w:rsidRPr="00217F5A" w:rsidRDefault="00041357" w:rsidP="00041357">
      <w:pPr>
        <w:widowControl w:val="0"/>
        <w:snapToGrid w:val="0"/>
        <w:ind w:left="7788"/>
        <w:rPr>
          <w:rFonts w:cs="Courier New"/>
          <w:b/>
          <w:sz w:val="23"/>
          <w:szCs w:val="23"/>
        </w:rPr>
      </w:pPr>
      <w:r w:rsidRPr="00217F5A">
        <w:rPr>
          <w:rFonts w:cs="Courier New"/>
          <w:b/>
          <w:sz w:val="23"/>
          <w:szCs w:val="23"/>
        </w:rPr>
        <w:t>запроса предложений</w:t>
      </w:r>
    </w:p>
    <w:p w:rsidR="00041357" w:rsidRPr="00217F5A" w:rsidRDefault="00041357" w:rsidP="00041357">
      <w:pPr>
        <w:tabs>
          <w:tab w:val="left" w:pos="3060"/>
        </w:tabs>
        <w:jc w:val="center"/>
        <w:rPr>
          <w:b/>
          <w:sz w:val="23"/>
          <w:szCs w:val="23"/>
        </w:rPr>
      </w:pPr>
      <w:r w:rsidRPr="00217F5A">
        <w:rPr>
          <w:b/>
          <w:sz w:val="23"/>
          <w:szCs w:val="23"/>
        </w:rPr>
        <w:t>Требования к участникам.</w:t>
      </w:r>
    </w:p>
    <w:p w:rsidR="00041357" w:rsidRPr="00217F5A" w:rsidRDefault="00041357" w:rsidP="00041357">
      <w:pPr>
        <w:tabs>
          <w:tab w:val="left" w:pos="3060"/>
        </w:tabs>
        <w:ind w:firstLine="851"/>
        <w:rPr>
          <w:b/>
          <w:sz w:val="16"/>
          <w:szCs w:val="16"/>
        </w:rPr>
      </w:pPr>
    </w:p>
    <w:p w:rsidR="00041357" w:rsidRPr="00217F5A" w:rsidRDefault="00041357" w:rsidP="00160D91">
      <w:pPr>
        <w:tabs>
          <w:tab w:val="left" w:pos="3060"/>
        </w:tabs>
        <w:ind w:firstLine="567"/>
        <w:jc w:val="both"/>
        <w:rPr>
          <w:sz w:val="22"/>
          <w:szCs w:val="22"/>
        </w:rPr>
      </w:pPr>
      <w:r w:rsidRPr="00217F5A">
        <w:rPr>
          <w:sz w:val="22"/>
          <w:szCs w:val="22"/>
        </w:rPr>
        <w:t>Участник закупки должен соответствовать требованиям, установленным в соответствии с действующим законодательством, и в составе своей заявки на участие в запросе предложений предоставляет следующие документы:</w:t>
      </w:r>
    </w:p>
    <w:p w:rsidR="00041357" w:rsidRPr="00217F5A" w:rsidRDefault="00041357" w:rsidP="00160D91">
      <w:pPr>
        <w:tabs>
          <w:tab w:val="left" w:pos="1692"/>
        </w:tabs>
        <w:autoSpaceDE w:val="0"/>
        <w:autoSpaceDN w:val="0"/>
        <w:adjustRightInd w:val="0"/>
        <w:ind w:firstLine="567"/>
        <w:jc w:val="both"/>
        <w:rPr>
          <w:sz w:val="22"/>
          <w:szCs w:val="22"/>
        </w:rPr>
      </w:pPr>
      <w:r w:rsidRPr="00217F5A">
        <w:rPr>
          <w:sz w:val="22"/>
          <w:szCs w:val="22"/>
        </w:rPr>
        <w:t>1. Декларация (справка, составленная участником в произвольной форме) подтверждающая соответствие участника следующим требованиям:</w:t>
      </w:r>
    </w:p>
    <w:p w:rsidR="00041357" w:rsidRPr="00217F5A" w:rsidRDefault="00041357" w:rsidP="00160D91">
      <w:pPr>
        <w:tabs>
          <w:tab w:val="left" w:pos="1692"/>
        </w:tabs>
        <w:autoSpaceDE w:val="0"/>
        <w:autoSpaceDN w:val="0"/>
        <w:adjustRightInd w:val="0"/>
        <w:ind w:firstLine="567"/>
        <w:jc w:val="both"/>
        <w:rPr>
          <w:sz w:val="22"/>
          <w:szCs w:val="22"/>
        </w:rPr>
      </w:pPr>
      <w:r w:rsidRPr="00217F5A">
        <w:rPr>
          <w:sz w:val="22"/>
          <w:szCs w:val="22"/>
        </w:rPr>
        <w:t>1.1</w:t>
      </w:r>
      <w:r w:rsidR="00AE39B2" w:rsidRPr="00217F5A">
        <w:rPr>
          <w:sz w:val="22"/>
          <w:szCs w:val="22"/>
        </w:rPr>
        <w:t>. В</w:t>
      </w:r>
      <w:r w:rsidRPr="00217F5A">
        <w:rPr>
          <w:sz w:val="22"/>
          <w:szCs w:val="22"/>
        </w:rPr>
        <w:t xml:space="preserve">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041357" w:rsidRPr="00217F5A" w:rsidRDefault="00041357" w:rsidP="00160D91">
      <w:pPr>
        <w:tabs>
          <w:tab w:val="left" w:pos="1692"/>
        </w:tabs>
        <w:autoSpaceDE w:val="0"/>
        <w:autoSpaceDN w:val="0"/>
        <w:adjustRightInd w:val="0"/>
        <w:ind w:firstLine="567"/>
        <w:jc w:val="both"/>
        <w:rPr>
          <w:sz w:val="22"/>
          <w:szCs w:val="22"/>
        </w:rPr>
      </w:pPr>
      <w:r w:rsidRPr="00217F5A">
        <w:rPr>
          <w:sz w:val="22"/>
          <w:szCs w:val="22"/>
        </w:rPr>
        <w:t>1.2</w:t>
      </w:r>
      <w:r w:rsidR="00AE39B2" w:rsidRPr="00217F5A">
        <w:rPr>
          <w:sz w:val="22"/>
          <w:szCs w:val="22"/>
        </w:rPr>
        <w:t>. Отсутствие</w:t>
      </w:r>
      <w:r w:rsidRPr="00217F5A">
        <w:rPr>
          <w:sz w:val="22"/>
          <w:szCs w:val="22"/>
        </w:rPr>
        <w:t xml:space="preserve">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41357" w:rsidRPr="00217F5A" w:rsidRDefault="00041357" w:rsidP="00160D91">
      <w:pPr>
        <w:tabs>
          <w:tab w:val="left" w:pos="1692"/>
        </w:tabs>
        <w:autoSpaceDE w:val="0"/>
        <w:autoSpaceDN w:val="0"/>
        <w:adjustRightInd w:val="0"/>
        <w:ind w:firstLine="567"/>
        <w:jc w:val="both"/>
        <w:rPr>
          <w:sz w:val="22"/>
          <w:szCs w:val="22"/>
        </w:rPr>
      </w:pPr>
      <w:r w:rsidRPr="00217F5A">
        <w:rPr>
          <w:sz w:val="22"/>
          <w:szCs w:val="22"/>
        </w:rPr>
        <w:t>1.3</w:t>
      </w:r>
      <w:r w:rsidR="00AE39B2" w:rsidRPr="00217F5A">
        <w:rPr>
          <w:sz w:val="22"/>
          <w:szCs w:val="22"/>
        </w:rPr>
        <w:t>. Деятельность</w:t>
      </w:r>
      <w:r w:rsidRPr="00217F5A">
        <w:rPr>
          <w:sz w:val="22"/>
          <w:szCs w:val="22"/>
        </w:rPr>
        <w:t xml:space="preserve"> Участника не должна быть приостановлена в порядке, предусмотренном Кодексом Российской Федерации об административных правонарушениях;</w:t>
      </w:r>
    </w:p>
    <w:p w:rsidR="00041357" w:rsidRPr="00217F5A" w:rsidRDefault="00041357" w:rsidP="00160D91">
      <w:pPr>
        <w:ind w:firstLine="567"/>
        <w:jc w:val="both"/>
        <w:rPr>
          <w:sz w:val="22"/>
          <w:szCs w:val="22"/>
          <w:lang w:eastAsia="en-US"/>
        </w:rPr>
      </w:pPr>
      <w:r w:rsidRPr="00217F5A">
        <w:rPr>
          <w:sz w:val="22"/>
          <w:szCs w:val="22"/>
          <w:lang w:eastAsia="en-US"/>
        </w:rPr>
        <w:t>1.4</w:t>
      </w:r>
      <w:r w:rsidR="00AE39B2" w:rsidRPr="00217F5A">
        <w:rPr>
          <w:sz w:val="22"/>
          <w:szCs w:val="22"/>
          <w:lang w:eastAsia="en-US"/>
        </w:rPr>
        <w:t>. Отсутствие</w:t>
      </w:r>
      <w:r w:rsidRPr="00217F5A">
        <w:rPr>
          <w:sz w:val="22"/>
          <w:szCs w:val="22"/>
          <w:lang w:eastAsia="en-US"/>
        </w:rPr>
        <w:t xml:space="preserve"> в реестре недобросовестных поставщиков.</w:t>
      </w:r>
    </w:p>
    <w:p w:rsidR="0069702B" w:rsidRPr="00217F5A" w:rsidRDefault="0069702B" w:rsidP="00160D91">
      <w:pPr>
        <w:ind w:firstLine="567"/>
        <w:jc w:val="both"/>
        <w:rPr>
          <w:sz w:val="22"/>
          <w:szCs w:val="22"/>
        </w:rPr>
      </w:pPr>
      <w:r w:rsidRPr="00217F5A">
        <w:rPr>
          <w:sz w:val="22"/>
          <w:szCs w:val="22"/>
        </w:rPr>
        <w:t>2. Скан-копия свидетельства о государственной регистрации юридического лица в ЕГРЮЛ/ЕГРИП.</w:t>
      </w:r>
    </w:p>
    <w:p w:rsidR="0069702B" w:rsidRPr="00217F5A" w:rsidRDefault="0069702B" w:rsidP="00160D91">
      <w:pPr>
        <w:ind w:firstLine="567"/>
        <w:jc w:val="both"/>
        <w:rPr>
          <w:sz w:val="22"/>
          <w:szCs w:val="22"/>
        </w:rPr>
      </w:pPr>
      <w:r w:rsidRPr="00217F5A">
        <w:rPr>
          <w:sz w:val="22"/>
          <w:szCs w:val="22"/>
        </w:rPr>
        <w:t>3. Скан-копия свидетельства о постановке на учет в налоговом органе.</w:t>
      </w:r>
    </w:p>
    <w:p w:rsidR="0069702B" w:rsidRPr="00217F5A" w:rsidRDefault="0069702B" w:rsidP="00160D91">
      <w:pPr>
        <w:ind w:firstLine="567"/>
        <w:jc w:val="both"/>
        <w:rPr>
          <w:sz w:val="22"/>
          <w:szCs w:val="22"/>
        </w:rPr>
      </w:pPr>
      <w:r w:rsidRPr="00217F5A">
        <w:rPr>
          <w:sz w:val="22"/>
          <w:szCs w:val="22"/>
        </w:rPr>
        <w:t>4. Скан-копия выписки из ЕГРЮЛ / ЕГРИП, выданной не ранее чем за 6 месяцев до даты раскрытия.</w:t>
      </w:r>
    </w:p>
    <w:p w:rsidR="00041357" w:rsidRPr="00217F5A" w:rsidRDefault="0069702B" w:rsidP="00160D91">
      <w:pPr>
        <w:ind w:firstLine="567"/>
        <w:jc w:val="both"/>
        <w:rPr>
          <w:sz w:val="22"/>
          <w:szCs w:val="22"/>
        </w:rPr>
      </w:pPr>
      <w:r w:rsidRPr="00217F5A">
        <w:rPr>
          <w:sz w:val="22"/>
          <w:szCs w:val="22"/>
        </w:rPr>
        <w:t>5</w:t>
      </w:r>
      <w:r w:rsidR="00041357" w:rsidRPr="00217F5A">
        <w:rPr>
          <w:sz w:val="22"/>
          <w:szCs w:val="22"/>
        </w:rPr>
        <w:t xml:space="preserve">. Справка в свободной форме об опыте </w:t>
      </w:r>
      <w:r w:rsidR="00D55250" w:rsidRPr="00217F5A">
        <w:rPr>
          <w:sz w:val="22"/>
          <w:szCs w:val="22"/>
        </w:rPr>
        <w:t>постав</w:t>
      </w:r>
      <w:r w:rsidR="0067580F">
        <w:rPr>
          <w:sz w:val="22"/>
          <w:szCs w:val="22"/>
        </w:rPr>
        <w:t>ок</w:t>
      </w:r>
      <w:r w:rsidR="00D55250" w:rsidRPr="00217F5A">
        <w:rPr>
          <w:sz w:val="22"/>
          <w:szCs w:val="22"/>
        </w:rPr>
        <w:t xml:space="preserve"> товара</w:t>
      </w:r>
      <w:r w:rsidR="00041357" w:rsidRPr="00217F5A">
        <w:rPr>
          <w:sz w:val="22"/>
          <w:szCs w:val="22"/>
        </w:rPr>
        <w:t>, аналогичн</w:t>
      </w:r>
      <w:r w:rsidR="00D55250" w:rsidRPr="00217F5A">
        <w:rPr>
          <w:sz w:val="22"/>
          <w:szCs w:val="22"/>
        </w:rPr>
        <w:t>ого</w:t>
      </w:r>
      <w:r w:rsidR="00041357" w:rsidRPr="00217F5A">
        <w:rPr>
          <w:sz w:val="22"/>
          <w:szCs w:val="22"/>
        </w:rPr>
        <w:t xml:space="preserve"> объекту закупки</w:t>
      </w:r>
      <w:r w:rsidRPr="00217F5A">
        <w:rPr>
          <w:sz w:val="22"/>
          <w:szCs w:val="22"/>
        </w:rPr>
        <w:t xml:space="preserve"> (компьютерная техника)</w:t>
      </w:r>
      <w:r w:rsidR="0067580F">
        <w:rPr>
          <w:sz w:val="22"/>
          <w:szCs w:val="22"/>
        </w:rPr>
        <w:t>, по которым не имеется претензий</w:t>
      </w:r>
      <w:r w:rsidR="007440BB">
        <w:rPr>
          <w:sz w:val="22"/>
          <w:szCs w:val="22"/>
        </w:rPr>
        <w:t xml:space="preserve"> со стороны заказчиков</w:t>
      </w:r>
      <w:r w:rsidR="00041357" w:rsidRPr="00217F5A">
        <w:rPr>
          <w:sz w:val="22"/>
          <w:szCs w:val="22"/>
        </w:rPr>
        <w:t xml:space="preserve"> </w:t>
      </w:r>
      <w:r w:rsidR="00041357" w:rsidRPr="00217F5A">
        <w:rPr>
          <w:sz w:val="22"/>
          <w:szCs w:val="22"/>
          <w:u w:val="single"/>
        </w:rPr>
        <w:t xml:space="preserve">с указанием </w:t>
      </w:r>
      <w:r w:rsidR="00041357" w:rsidRPr="00217F5A">
        <w:rPr>
          <w:b/>
          <w:sz w:val="22"/>
          <w:szCs w:val="22"/>
          <w:u w:val="single"/>
        </w:rPr>
        <w:t>наименования</w:t>
      </w:r>
      <w:r w:rsidR="00041357" w:rsidRPr="00217F5A">
        <w:rPr>
          <w:sz w:val="22"/>
          <w:szCs w:val="22"/>
          <w:u w:val="single"/>
        </w:rPr>
        <w:t xml:space="preserve"> заказчика, даты </w:t>
      </w:r>
      <w:r w:rsidR="00CC5E30">
        <w:rPr>
          <w:b/>
          <w:sz w:val="22"/>
          <w:szCs w:val="22"/>
          <w:u w:val="single"/>
        </w:rPr>
        <w:t>поставки</w:t>
      </w:r>
      <w:r w:rsidR="00AE44F3" w:rsidRPr="00217F5A">
        <w:rPr>
          <w:sz w:val="22"/>
          <w:szCs w:val="22"/>
          <w:u w:val="single"/>
        </w:rPr>
        <w:t xml:space="preserve">, </w:t>
      </w:r>
      <w:r w:rsidR="006745CD" w:rsidRPr="00217F5A">
        <w:rPr>
          <w:b/>
          <w:sz w:val="22"/>
          <w:szCs w:val="22"/>
          <w:u w:val="single"/>
        </w:rPr>
        <w:t>предмета</w:t>
      </w:r>
      <w:r w:rsidR="006745CD" w:rsidRPr="00217F5A">
        <w:rPr>
          <w:sz w:val="22"/>
          <w:szCs w:val="22"/>
          <w:u w:val="single"/>
        </w:rPr>
        <w:t xml:space="preserve"> </w:t>
      </w:r>
      <w:r w:rsidR="0067580F">
        <w:rPr>
          <w:sz w:val="22"/>
          <w:szCs w:val="22"/>
          <w:u w:val="single"/>
        </w:rPr>
        <w:t>поставки</w:t>
      </w:r>
      <w:r w:rsidR="00AE44F3" w:rsidRPr="00217F5A">
        <w:rPr>
          <w:sz w:val="22"/>
          <w:szCs w:val="22"/>
        </w:rPr>
        <w:t xml:space="preserve"> </w:t>
      </w:r>
      <w:r w:rsidR="00041357" w:rsidRPr="00217F5A">
        <w:rPr>
          <w:sz w:val="22"/>
          <w:szCs w:val="22"/>
        </w:rPr>
        <w:t xml:space="preserve">(не менее </w:t>
      </w:r>
      <w:r w:rsidR="0067580F">
        <w:rPr>
          <w:b/>
          <w:sz w:val="22"/>
          <w:szCs w:val="22"/>
        </w:rPr>
        <w:t>пяти</w:t>
      </w:r>
      <w:r w:rsidR="00041357" w:rsidRPr="00217F5A">
        <w:rPr>
          <w:sz w:val="22"/>
          <w:szCs w:val="22"/>
        </w:rPr>
        <w:t xml:space="preserve"> </w:t>
      </w:r>
      <w:r w:rsidR="0067580F">
        <w:rPr>
          <w:sz w:val="22"/>
          <w:szCs w:val="22"/>
        </w:rPr>
        <w:t>подтвержденных</w:t>
      </w:r>
      <w:r w:rsidR="00D55250" w:rsidRPr="00217F5A">
        <w:rPr>
          <w:sz w:val="22"/>
          <w:szCs w:val="22"/>
        </w:rPr>
        <w:t xml:space="preserve"> </w:t>
      </w:r>
      <w:r w:rsidR="0067580F">
        <w:rPr>
          <w:sz w:val="22"/>
          <w:szCs w:val="22"/>
        </w:rPr>
        <w:t>поставок</w:t>
      </w:r>
      <w:r w:rsidRPr="00217F5A">
        <w:rPr>
          <w:sz w:val="22"/>
          <w:szCs w:val="22"/>
        </w:rPr>
        <w:t xml:space="preserve"> 201</w:t>
      </w:r>
      <w:r w:rsidR="00191592">
        <w:rPr>
          <w:sz w:val="22"/>
          <w:szCs w:val="22"/>
        </w:rPr>
        <w:t>5</w:t>
      </w:r>
      <w:r w:rsidRPr="00217F5A">
        <w:rPr>
          <w:sz w:val="22"/>
          <w:szCs w:val="22"/>
        </w:rPr>
        <w:t xml:space="preserve"> – 2016 гг.</w:t>
      </w:r>
      <w:r w:rsidR="00041357" w:rsidRPr="00217F5A">
        <w:rPr>
          <w:sz w:val="22"/>
          <w:szCs w:val="22"/>
        </w:rPr>
        <w:t>)</w:t>
      </w:r>
      <w:r w:rsidR="00AE44F3" w:rsidRPr="00217F5A">
        <w:rPr>
          <w:sz w:val="22"/>
          <w:szCs w:val="22"/>
        </w:rPr>
        <w:t>.</w:t>
      </w:r>
    </w:p>
    <w:p w:rsidR="00041357" w:rsidRPr="00217F5A" w:rsidRDefault="0069702B" w:rsidP="00160D91">
      <w:pPr>
        <w:ind w:firstLine="567"/>
        <w:jc w:val="both"/>
        <w:rPr>
          <w:sz w:val="22"/>
          <w:szCs w:val="22"/>
        </w:rPr>
      </w:pPr>
      <w:r w:rsidRPr="00217F5A">
        <w:rPr>
          <w:sz w:val="22"/>
          <w:szCs w:val="22"/>
        </w:rPr>
        <w:t>6</w:t>
      </w:r>
      <w:r w:rsidR="002A4024" w:rsidRPr="00217F5A">
        <w:rPr>
          <w:sz w:val="22"/>
          <w:szCs w:val="22"/>
        </w:rPr>
        <w:t xml:space="preserve">. </w:t>
      </w:r>
      <w:r w:rsidR="00E4586C" w:rsidRPr="00217F5A">
        <w:rPr>
          <w:sz w:val="22"/>
          <w:szCs w:val="22"/>
        </w:rPr>
        <w:t xml:space="preserve">Скан-копии </w:t>
      </w:r>
      <w:r w:rsidR="0067580F">
        <w:rPr>
          <w:sz w:val="22"/>
          <w:szCs w:val="22"/>
        </w:rPr>
        <w:t>документов, подтверждающих поставк</w:t>
      </w:r>
      <w:r w:rsidR="000B05C7">
        <w:rPr>
          <w:sz w:val="22"/>
          <w:szCs w:val="22"/>
        </w:rPr>
        <w:t>и</w:t>
      </w:r>
      <w:r w:rsidR="00E4586C" w:rsidRPr="00217F5A">
        <w:rPr>
          <w:sz w:val="22"/>
          <w:szCs w:val="22"/>
        </w:rPr>
        <w:t>, информация о которых указана в справке об опыте в соответствии с п.</w:t>
      </w:r>
      <w:r w:rsidR="0022141B" w:rsidRPr="00217F5A">
        <w:rPr>
          <w:sz w:val="22"/>
          <w:szCs w:val="22"/>
        </w:rPr>
        <w:t xml:space="preserve"> 5</w:t>
      </w:r>
      <w:r w:rsidR="00E4586C" w:rsidRPr="00217F5A">
        <w:rPr>
          <w:sz w:val="22"/>
          <w:szCs w:val="22"/>
        </w:rPr>
        <w:t xml:space="preserve"> настоящих требований</w:t>
      </w:r>
      <w:r w:rsidR="00DD1122">
        <w:rPr>
          <w:sz w:val="22"/>
          <w:szCs w:val="22"/>
        </w:rPr>
        <w:t xml:space="preserve"> (накладные, акты </w:t>
      </w:r>
      <w:r w:rsidR="00721423">
        <w:rPr>
          <w:sz w:val="22"/>
          <w:szCs w:val="22"/>
        </w:rPr>
        <w:t xml:space="preserve">приема-передачи </w:t>
      </w:r>
      <w:r w:rsidR="00DD1122">
        <w:rPr>
          <w:sz w:val="22"/>
          <w:szCs w:val="22"/>
        </w:rPr>
        <w:t xml:space="preserve">и т.д., </w:t>
      </w:r>
      <w:r w:rsidR="002A4024" w:rsidRPr="00217F5A">
        <w:rPr>
          <w:sz w:val="22"/>
          <w:szCs w:val="22"/>
        </w:rPr>
        <w:t xml:space="preserve">не менее </w:t>
      </w:r>
      <w:r w:rsidR="0067580F">
        <w:rPr>
          <w:sz w:val="22"/>
          <w:szCs w:val="22"/>
        </w:rPr>
        <w:t>пяти документов</w:t>
      </w:r>
      <w:r w:rsidR="002A4024" w:rsidRPr="00217F5A">
        <w:rPr>
          <w:sz w:val="22"/>
          <w:szCs w:val="22"/>
        </w:rPr>
        <w:t>)</w:t>
      </w:r>
      <w:r w:rsidR="00041357" w:rsidRPr="00217F5A">
        <w:rPr>
          <w:sz w:val="22"/>
          <w:szCs w:val="22"/>
        </w:rPr>
        <w:t xml:space="preserve">. </w:t>
      </w:r>
    </w:p>
    <w:p w:rsidR="00915044" w:rsidRPr="00217F5A" w:rsidRDefault="00191592" w:rsidP="00160D91">
      <w:pPr>
        <w:ind w:firstLine="567"/>
        <w:jc w:val="both"/>
        <w:rPr>
          <w:sz w:val="22"/>
          <w:szCs w:val="22"/>
        </w:rPr>
      </w:pPr>
      <w:r>
        <w:rPr>
          <w:sz w:val="22"/>
          <w:szCs w:val="22"/>
        </w:rPr>
        <w:t>7</w:t>
      </w:r>
      <w:r w:rsidR="00915044" w:rsidRPr="00217F5A">
        <w:rPr>
          <w:sz w:val="22"/>
          <w:szCs w:val="22"/>
        </w:rPr>
        <w:t xml:space="preserve">. Справка в свободной форме о возможности гарантийного и сервисного обслуживания поставленного товара на территории Республики Крым, </w:t>
      </w:r>
      <w:r w:rsidR="00915044" w:rsidRPr="00721423">
        <w:rPr>
          <w:b/>
          <w:sz w:val="22"/>
          <w:szCs w:val="22"/>
        </w:rPr>
        <w:t xml:space="preserve">с указанием </w:t>
      </w:r>
      <w:r w:rsidR="00915044" w:rsidRPr="00721423">
        <w:rPr>
          <w:b/>
          <w:sz w:val="22"/>
          <w:szCs w:val="22"/>
          <w:u w:val="single"/>
        </w:rPr>
        <w:t>конкретных адресов</w:t>
      </w:r>
      <w:r w:rsidR="00915044" w:rsidRPr="00217F5A">
        <w:rPr>
          <w:sz w:val="22"/>
          <w:szCs w:val="22"/>
        </w:rPr>
        <w:t xml:space="preserve"> мест обслуживания</w:t>
      </w:r>
      <w:r w:rsidR="00CC5E30">
        <w:rPr>
          <w:sz w:val="22"/>
          <w:szCs w:val="22"/>
        </w:rPr>
        <w:t xml:space="preserve">, </w:t>
      </w:r>
      <w:r w:rsidR="00CC5E30" w:rsidRPr="00721423">
        <w:rPr>
          <w:b/>
          <w:sz w:val="22"/>
          <w:szCs w:val="22"/>
          <w:u w:val="single"/>
        </w:rPr>
        <w:t>с подтверждением</w:t>
      </w:r>
      <w:r w:rsidR="00CC5E30">
        <w:rPr>
          <w:sz w:val="22"/>
          <w:szCs w:val="22"/>
        </w:rPr>
        <w:t xml:space="preserve"> того, что в</w:t>
      </w:r>
      <w:r w:rsidR="00CC5E30" w:rsidRPr="00CC5E30">
        <w:rPr>
          <w:sz w:val="22"/>
          <w:szCs w:val="22"/>
        </w:rPr>
        <w:t xml:space="preserve"> случае возникновения гарантийного случая поставщик обязан </w:t>
      </w:r>
      <w:r w:rsidR="00CC5E30">
        <w:rPr>
          <w:sz w:val="22"/>
          <w:szCs w:val="22"/>
        </w:rPr>
        <w:t xml:space="preserve">будет </w:t>
      </w:r>
      <w:r w:rsidR="00CC5E30" w:rsidRPr="00CC5E30">
        <w:rPr>
          <w:sz w:val="22"/>
          <w:szCs w:val="22"/>
        </w:rPr>
        <w:t xml:space="preserve">обеспечить доставку неисправного устройства </w:t>
      </w:r>
      <w:r w:rsidR="00CC5E30">
        <w:rPr>
          <w:sz w:val="22"/>
          <w:szCs w:val="22"/>
        </w:rPr>
        <w:t>в</w:t>
      </w:r>
      <w:r w:rsidR="00CC5E30" w:rsidRPr="00CC5E30">
        <w:rPr>
          <w:sz w:val="22"/>
          <w:szCs w:val="22"/>
        </w:rPr>
        <w:t xml:space="preserve"> сервисный центр </w:t>
      </w:r>
      <w:r w:rsidR="00CC5E30" w:rsidRPr="00721423">
        <w:rPr>
          <w:b/>
          <w:sz w:val="22"/>
          <w:szCs w:val="22"/>
        </w:rPr>
        <w:t>за свой счет</w:t>
      </w:r>
      <w:r w:rsidR="00915044" w:rsidRPr="00217F5A">
        <w:rPr>
          <w:sz w:val="22"/>
          <w:szCs w:val="22"/>
        </w:rPr>
        <w:t>.</w:t>
      </w:r>
    </w:p>
    <w:p w:rsidR="004C57D2" w:rsidRPr="00217F5A" w:rsidRDefault="00191592" w:rsidP="00160D91">
      <w:pPr>
        <w:ind w:firstLine="567"/>
        <w:jc w:val="both"/>
        <w:rPr>
          <w:sz w:val="22"/>
          <w:szCs w:val="22"/>
        </w:rPr>
      </w:pPr>
      <w:r>
        <w:rPr>
          <w:sz w:val="22"/>
          <w:szCs w:val="22"/>
        </w:rPr>
        <w:t>8</w:t>
      </w:r>
      <w:r w:rsidR="004C57D2" w:rsidRPr="00217F5A">
        <w:rPr>
          <w:sz w:val="22"/>
          <w:szCs w:val="22"/>
        </w:rPr>
        <w:t xml:space="preserve">. </w:t>
      </w:r>
      <w:r w:rsidR="000B05C7" w:rsidRPr="00217F5A">
        <w:rPr>
          <w:sz w:val="22"/>
          <w:szCs w:val="22"/>
        </w:rPr>
        <w:t>Декларация Участника о надлежащем качестве товара предлагаемого к поставке и о предоставлении в случае заключения договора соответствующих документов в момент поставки товара</w:t>
      </w:r>
      <w:r w:rsidR="004C57D2" w:rsidRPr="00217F5A">
        <w:rPr>
          <w:sz w:val="22"/>
          <w:szCs w:val="22"/>
        </w:rPr>
        <w:t>.</w:t>
      </w:r>
    </w:p>
    <w:p w:rsidR="0069702B" w:rsidRPr="00217F5A" w:rsidRDefault="00191592" w:rsidP="00160D91">
      <w:pPr>
        <w:ind w:firstLine="567"/>
        <w:jc w:val="both"/>
        <w:rPr>
          <w:sz w:val="22"/>
          <w:szCs w:val="22"/>
        </w:rPr>
      </w:pPr>
      <w:r>
        <w:rPr>
          <w:sz w:val="22"/>
          <w:szCs w:val="22"/>
        </w:rPr>
        <w:t>9</w:t>
      </w:r>
      <w:r w:rsidR="0069702B" w:rsidRPr="00217F5A">
        <w:rPr>
          <w:sz w:val="22"/>
          <w:szCs w:val="22"/>
        </w:rPr>
        <w:t xml:space="preserve">. Документ, подтверждающий полномочия лица на осуществление действий от имени участника - юридического лица (скан-копия решения о назначении или об избрании либо скан-копия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котировок без доверенности (далее в настоящем разделе - руководитель). В случае, если от имени участника действует иное лицо, заявка на участие в запросе котировок </w:t>
      </w:r>
      <w:r w:rsidR="0069702B" w:rsidRPr="00191592">
        <w:rPr>
          <w:sz w:val="22"/>
          <w:szCs w:val="22"/>
          <w:u w:val="single"/>
        </w:rPr>
        <w:t>должна содержать также</w:t>
      </w:r>
      <w:r w:rsidR="0069702B" w:rsidRPr="00217F5A">
        <w:rPr>
          <w:sz w:val="22"/>
          <w:szCs w:val="22"/>
        </w:rPr>
        <w:t xml:space="preserve"> доверенность на осуществление действий от имени участника, заверенную печатью участника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041357" w:rsidRPr="00217F5A" w:rsidRDefault="0069702B" w:rsidP="00160D91">
      <w:pPr>
        <w:ind w:firstLine="567"/>
        <w:jc w:val="both"/>
        <w:rPr>
          <w:sz w:val="22"/>
          <w:szCs w:val="22"/>
        </w:rPr>
      </w:pPr>
      <w:r w:rsidRPr="00217F5A">
        <w:rPr>
          <w:sz w:val="22"/>
          <w:szCs w:val="22"/>
        </w:rPr>
        <w:t>1</w:t>
      </w:r>
      <w:r w:rsidR="00191592">
        <w:rPr>
          <w:sz w:val="22"/>
          <w:szCs w:val="22"/>
        </w:rPr>
        <w:t>0</w:t>
      </w:r>
      <w:r w:rsidR="00041357" w:rsidRPr="00217F5A">
        <w:rPr>
          <w:sz w:val="22"/>
          <w:szCs w:val="22"/>
        </w:rPr>
        <w:t>. Согласие на обработку персональных данных (Приложение №</w:t>
      </w:r>
      <w:r w:rsidR="004532A4" w:rsidRPr="00217F5A">
        <w:rPr>
          <w:sz w:val="22"/>
          <w:szCs w:val="22"/>
        </w:rPr>
        <w:t>4</w:t>
      </w:r>
      <w:r w:rsidR="00041357" w:rsidRPr="00217F5A">
        <w:rPr>
          <w:sz w:val="22"/>
          <w:szCs w:val="22"/>
        </w:rPr>
        <w:t xml:space="preserve"> к докуме</w:t>
      </w:r>
      <w:r w:rsidR="006745CD" w:rsidRPr="00217F5A">
        <w:rPr>
          <w:sz w:val="22"/>
          <w:szCs w:val="22"/>
        </w:rPr>
        <w:t>нтации</w:t>
      </w:r>
      <w:r w:rsidR="007440BB">
        <w:rPr>
          <w:sz w:val="22"/>
          <w:szCs w:val="22"/>
        </w:rPr>
        <w:t>), копия паспорта</w:t>
      </w:r>
      <w:r w:rsidR="006745CD" w:rsidRPr="00217F5A">
        <w:rPr>
          <w:sz w:val="22"/>
          <w:szCs w:val="22"/>
        </w:rPr>
        <w:t xml:space="preserve"> </w:t>
      </w:r>
      <w:r w:rsidR="007440BB">
        <w:rPr>
          <w:sz w:val="22"/>
          <w:szCs w:val="22"/>
        </w:rPr>
        <w:t>(</w:t>
      </w:r>
      <w:r w:rsidR="006745CD" w:rsidRPr="00217F5A">
        <w:rPr>
          <w:sz w:val="22"/>
          <w:szCs w:val="22"/>
        </w:rPr>
        <w:t xml:space="preserve">заполняется </w:t>
      </w:r>
      <w:r w:rsidR="006745CD" w:rsidRPr="00217F5A">
        <w:rPr>
          <w:sz w:val="22"/>
          <w:szCs w:val="22"/>
          <w:u w:val="single"/>
        </w:rPr>
        <w:t>только если У</w:t>
      </w:r>
      <w:r w:rsidR="00041357" w:rsidRPr="00217F5A">
        <w:rPr>
          <w:sz w:val="22"/>
          <w:szCs w:val="22"/>
          <w:u w:val="single"/>
        </w:rPr>
        <w:t>частник закупки является физическим лицом</w:t>
      </w:r>
      <w:r w:rsidR="00041357" w:rsidRPr="00217F5A">
        <w:rPr>
          <w:sz w:val="22"/>
          <w:szCs w:val="22"/>
        </w:rPr>
        <w:t>)</w:t>
      </w:r>
      <w:r w:rsidR="00A037ED" w:rsidRPr="00217F5A">
        <w:rPr>
          <w:sz w:val="22"/>
          <w:szCs w:val="22"/>
        </w:rPr>
        <w:t>.</w:t>
      </w:r>
    </w:p>
    <w:p w:rsidR="00A037ED" w:rsidRPr="00217F5A" w:rsidRDefault="004C57D2" w:rsidP="00160D91">
      <w:pPr>
        <w:ind w:firstLine="567"/>
        <w:jc w:val="both"/>
        <w:rPr>
          <w:sz w:val="22"/>
          <w:szCs w:val="22"/>
        </w:rPr>
      </w:pPr>
      <w:r w:rsidRPr="00217F5A">
        <w:rPr>
          <w:sz w:val="22"/>
          <w:szCs w:val="22"/>
        </w:rPr>
        <w:t>1</w:t>
      </w:r>
      <w:r w:rsidR="00191592">
        <w:rPr>
          <w:sz w:val="22"/>
          <w:szCs w:val="22"/>
        </w:rPr>
        <w:t>1</w:t>
      </w:r>
      <w:r w:rsidR="00A037ED" w:rsidRPr="00217F5A">
        <w:rPr>
          <w:sz w:val="22"/>
          <w:szCs w:val="22"/>
        </w:rPr>
        <w:t>. Сведения об одобрени</w:t>
      </w:r>
      <w:r w:rsidR="000115A0" w:rsidRPr="00217F5A">
        <w:rPr>
          <w:sz w:val="22"/>
          <w:szCs w:val="22"/>
        </w:rPr>
        <w:t>и</w:t>
      </w:r>
      <w:r w:rsidR="00A037ED" w:rsidRPr="00217F5A">
        <w:rPr>
          <w:sz w:val="22"/>
          <w:szCs w:val="22"/>
        </w:rPr>
        <w:t xml:space="preserve"> заключения сделки уполномоченными органами </w:t>
      </w:r>
      <w:r w:rsidR="00AE39B2" w:rsidRPr="00217F5A">
        <w:rPr>
          <w:sz w:val="22"/>
          <w:szCs w:val="22"/>
        </w:rPr>
        <w:t>управления Участника</w:t>
      </w:r>
      <w:r w:rsidR="00A037ED" w:rsidRPr="00217F5A">
        <w:rPr>
          <w:sz w:val="22"/>
          <w:szCs w:val="22"/>
        </w:rPr>
        <w:t xml:space="preserve"> </w:t>
      </w:r>
      <w:r w:rsidR="000115A0" w:rsidRPr="00217F5A">
        <w:rPr>
          <w:sz w:val="22"/>
          <w:szCs w:val="22"/>
        </w:rPr>
        <w:t xml:space="preserve">(при </w:t>
      </w:r>
      <w:r w:rsidR="00A037ED" w:rsidRPr="00217F5A">
        <w:rPr>
          <w:sz w:val="22"/>
          <w:szCs w:val="22"/>
        </w:rPr>
        <w:t>необходимости</w:t>
      </w:r>
      <w:r w:rsidR="000115A0" w:rsidRPr="00217F5A">
        <w:rPr>
          <w:sz w:val="22"/>
          <w:szCs w:val="22"/>
        </w:rPr>
        <w:t xml:space="preserve"> такого одобрения</w:t>
      </w:r>
      <w:r w:rsidR="00AE39B2" w:rsidRPr="00217F5A">
        <w:rPr>
          <w:sz w:val="22"/>
          <w:szCs w:val="22"/>
        </w:rPr>
        <w:t xml:space="preserve"> </w:t>
      </w:r>
      <w:r w:rsidR="00AE39B2" w:rsidRPr="00191592">
        <w:rPr>
          <w:sz w:val="22"/>
          <w:szCs w:val="22"/>
          <w:u w:val="single"/>
        </w:rPr>
        <w:t>по данной сделке</w:t>
      </w:r>
      <w:r w:rsidR="000115A0" w:rsidRPr="00217F5A">
        <w:rPr>
          <w:sz w:val="22"/>
          <w:szCs w:val="22"/>
        </w:rPr>
        <w:t>).</w:t>
      </w:r>
      <w:r w:rsidR="007B1563" w:rsidRPr="00217F5A">
        <w:rPr>
          <w:sz w:val="22"/>
          <w:szCs w:val="22"/>
        </w:rPr>
        <w:t xml:space="preserve"> </w:t>
      </w:r>
    </w:p>
    <w:p w:rsidR="00041357" w:rsidRPr="00217F5A" w:rsidRDefault="009A4368" w:rsidP="00160D91">
      <w:pPr>
        <w:ind w:firstLine="567"/>
        <w:jc w:val="both"/>
        <w:rPr>
          <w:sz w:val="23"/>
          <w:szCs w:val="23"/>
        </w:rPr>
      </w:pPr>
      <w:r w:rsidRPr="00217F5A">
        <w:rPr>
          <w:sz w:val="22"/>
          <w:szCs w:val="22"/>
        </w:rPr>
        <w:t>1</w:t>
      </w:r>
      <w:r w:rsidR="00191592">
        <w:rPr>
          <w:sz w:val="22"/>
          <w:szCs w:val="22"/>
        </w:rPr>
        <w:t>2</w:t>
      </w:r>
      <w:r w:rsidR="00041357" w:rsidRPr="00217F5A">
        <w:rPr>
          <w:sz w:val="22"/>
          <w:szCs w:val="22"/>
        </w:rPr>
        <w:t>. В случае если у участника отсутствуют какие-либо документы, затребованные в данной документации Заказчиком, участник в составе своей заявки предоставляет письмо с объяснением обоснованных причин отсутствия у Участника данных документов</w:t>
      </w:r>
      <w:r w:rsidR="00041357" w:rsidRPr="00217F5A">
        <w:rPr>
          <w:sz w:val="23"/>
          <w:szCs w:val="23"/>
        </w:rPr>
        <w:t>.</w:t>
      </w:r>
    </w:p>
    <w:p w:rsidR="00CD57FB" w:rsidRPr="00217F5A" w:rsidRDefault="00041357" w:rsidP="00E0573B">
      <w:pPr>
        <w:widowControl w:val="0"/>
        <w:snapToGrid w:val="0"/>
        <w:ind w:left="7788"/>
        <w:rPr>
          <w:rFonts w:cs="Courier New"/>
          <w:b/>
          <w:sz w:val="23"/>
          <w:szCs w:val="23"/>
        </w:rPr>
      </w:pPr>
      <w:r w:rsidRPr="00217F5A">
        <w:rPr>
          <w:rFonts w:cs="Courier New"/>
          <w:b/>
          <w:sz w:val="23"/>
          <w:szCs w:val="23"/>
        </w:rPr>
        <w:br w:type="page"/>
      </w:r>
      <w:r w:rsidR="00CD57FB" w:rsidRPr="00217F5A">
        <w:rPr>
          <w:rFonts w:cs="Courier New"/>
          <w:b/>
          <w:sz w:val="23"/>
          <w:szCs w:val="23"/>
        </w:rPr>
        <w:lastRenderedPageBreak/>
        <w:t>Приложение № 3</w:t>
      </w:r>
    </w:p>
    <w:p w:rsidR="006C0533" w:rsidRPr="00217F5A" w:rsidRDefault="00CD57FB" w:rsidP="00E0573B">
      <w:pPr>
        <w:widowControl w:val="0"/>
        <w:snapToGrid w:val="0"/>
        <w:ind w:left="7788"/>
        <w:rPr>
          <w:rFonts w:cs="Courier New"/>
          <w:b/>
          <w:sz w:val="23"/>
          <w:szCs w:val="23"/>
        </w:rPr>
      </w:pPr>
      <w:r w:rsidRPr="00217F5A">
        <w:rPr>
          <w:rFonts w:cs="Courier New"/>
          <w:b/>
          <w:sz w:val="23"/>
          <w:szCs w:val="23"/>
        </w:rPr>
        <w:t xml:space="preserve">к документации </w:t>
      </w:r>
    </w:p>
    <w:p w:rsidR="00CD57FB" w:rsidRPr="00217F5A" w:rsidRDefault="00CD57FB" w:rsidP="00E0573B">
      <w:pPr>
        <w:widowControl w:val="0"/>
        <w:snapToGrid w:val="0"/>
        <w:ind w:left="7788"/>
        <w:rPr>
          <w:rFonts w:cs="Courier New"/>
          <w:b/>
          <w:sz w:val="23"/>
          <w:szCs w:val="23"/>
        </w:rPr>
      </w:pPr>
      <w:r w:rsidRPr="00217F5A">
        <w:rPr>
          <w:rFonts w:cs="Courier New"/>
          <w:b/>
          <w:sz w:val="23"/>
          <w:szCs w:val="23"/>
        </w:rPr>
        <w:t xml:space="preserve">о проведении </w:t>
      </w:r>
    </w:p>
    <w:p w:rsidR="00CD57FB" w:rsidRPr="00217F5A" w:rsidRDefault="00E0573B" w:rsidP="00E0573B">
      <w:pPr>
        <w:widowControl w:val="0"/>
        <w:snapToGrid w:val="0"/>
        <w:ind w:left="7788"/>
        <w:rPr>
          <w:rFonts w:cs="Courier New"/>
          <w:b/>
          <w:sz w:val="23"/>
          <w:szCs w:val="23"/>
        </w:rPr>
      </w:pPr>
      <w:r w:rsidRPr="00217F5A">
        <w:rPr>
          <w:rFonts w:cs="Courier New"/>
          <w:b/>
          <w:sz w:val="23"/>
          <w:szCs w:val="23"/>
        </w:rPr>
        <w:t>запроса предложений</w:t>
      </w:r>
    </w:p>
    <w:p w:rsidR="00A02CE5" w:rsidRPr="00217F5A" w:rsidRDefault="00A02CE5" w:rsidP="00A02CE5">
      <w:pPr>
        <w:pStyle w:val="1"/>
        <w:jc w:val="center"/>
        <w:rPr>
          <w:rFonts w:ascii="Times New Roman" w:hAnsi="Times New Roman" w:cs="Times New Roman"/>
          <w:sz w:val="23"/>
          <w:szCs w:val="23"/>
        </w:rPr>
      </w:pPr>
      <w:r w:rsidRPr="00217F5A">
        <w:rPr>
          <w:rFonts w:ascii="Times New Roman" w:hAnsi="Times New Roman" w:cs="Times New Roman"/>
          <w:sz w:val="23"/>
          <w:szCs w:val="23"/>
        </w:rPr>
        <w:t xml:space="preserve">Проект договора поставки </w:t>
      </w:r>
    </w:p>
    <w:p w:rsidR="00A02CE5" w:rsidRPr="00217F5A" w:rsidRDefault="00A02CE5" w:rsidP="00A02CE5">
      <w:pPr>
        <w:rPr>
          <w:sz w:val="23"/>
          <w:szCs w:val="23"/>
        </w:rPr>
      </w:pPr>
    </w:p>
    <w:p w:rsidR="00BE14EE" w:rsidRPr="00417F76" w:rsidRDefault="00BE14EE" w:rsidP="00BE14EE">
      <w:r w:rsidRPr="00417F76">
        <w:t xml:space="preserve">г. Симферополь                                                      </w:t>
      </w:r>
      <w:r w:rsidRPr="00417F76">
        <w:tab/>
      </w:r>
      <w:r w:rsidRPr="00417F76">
        <w:tab/>
        <w:t xml:space="preserve">  «____» ______________  2016 год</w:t>
      </w:r>
    </w:p>
    <w:p w:rsidR="00BE14EE" w:rsidRPr="00417F76" w:rsidRDefault="00BE14EE" w:rsidP="00BE14EE"/>
    <w:p w:rsidR="00BE14EE" w:rsidRPr="00417F76" w:rsidRDefault="00BE14EE" w:rsidP="00BE14EE">
      <w:pPr>
        <w:jc w:val="both"/>
      </w:pPr>
      <w:r w:rsidRPr="00417F76">
        <w:rPr>
          <w:b/>
          <w:bCs/>
        </w:rPr>
        <w:t>ПОСТАВЩИК</w:t>
      </w:r>
      <w:r w:rsidRPr="00417F76">
        <w:rPr>
          <w:b/>
        </w:rPr>
        <w:t>:</w:t>
      </w:r>
      <w:r w:rsidRPr="00417F76">
        <w:rPr>
          <w:b/>
          <w:bCs/>
        </w:rPr>
        <w:t>__________________</w:t>
      </w:r>
      <w:r w:rsidRPr="00417F76">
        <w:t xml:space="preserve">, в лице _______________, </w:t>
      </w:r>
      <w:proofErr w:type="gramStart"/>
      <w:r w:rsidRPr="00417F76">
        <w:t>действующего</w:t>
      </w:r>
      <w:proofErr w:type="gramEnd"/>
      <w:r w:rsidRPr="00417F76">
        <w:t xml:space="preserve"> на основании _______,   с одной стороны, и</w:t>
      </w:r>
    </w:p>
    <w:p w:rsidR="00BE14EE" w:rsidRPr="00417F76" w:rsidRDefault="00BE14EE" w:rsidP="00BE14EE">
      <w:pPr>
        <w:jc w:val="both"/>
      </w:pPr>
      <w:r w:rsidRPr="00417F76">
        <w:rPr>
          <w:b/>
        </w:rPr>
        <w:t xml:space="preserve">ПОКУПАТЕЛЬ: Государственное унитарное предприятие Республики Крым «Крымхлеб», </w:t>
      </w:r>
      <w:r w:rsidRPr="00417F76">
        <w:t xml:space="preserve">в  лице </w:t>
      </w:r>
      <w:r>
        <w:t>____________________</w:t>
      </w:r>
      <w:r w:rsidRPr="00417F76">
        <w:t xml:space="preserve">, действующего на основании  </w:t>
      </w:r>
      <w:r>
        <w:t>___________________________</w:t>
      </w:r>
      <w:r w:rsidRPr="00417F76">
        <w:t xml:space="preserve">, с другой стороны, вместе в дальнейшем Стороны, </w:t>
      </w:r>
      <w:r>
        <w:t xml:space="preserve">по итогам процедуры закупки № _____________ </w:t>
      </w:r>
      <w:r w:rsidRPr="00417F76">
        <w:t>заключили настоящий Договор поставки (далее – Договор) о нижеследующем:</w:t>
      </w:r>
    </w:p>
    <w:p w:rsidR="00BE14EE" w:rsidRPr="00417F76" w:rsidRDefault="00BE14EE" w:rsidP="00BE14EE">
      <w:pPr>
        <w:jc w:val="both"/>
      </w:pPr>
    </w:p>
    <w:p w:rsidR="00BE14EE" w:rsidRPr="00417F76" w:rsidRDefault="00BE14EE" w:rsidP="00BE14EE">
      <w:pPr>
        <w:numPr>
          <w:ilvl w:val="0"/>
          <w:numId w:val="6"/>
        </w:numPr>
        <w:ind w:left="0"/>
        <w:contextualSpacing/>
        <w:jc w:val="center"/>
        <w:rPr>
          <w:b/>
          <w:bCs/>
        </w:rPr>
      </w:pPr>
      <w:r w:rsidRPr="00417F76">
        <w:rPr>
          <w:b/>
          <w:bCs/>
        </w:rPr>
        <w:t>ПРЕДМЕТ ДОГОВОРА</w:t>
      </w:r>
    </w:p>
    <w:p w:rsidR="00BE14EE" w:rsidRPr="00417F76" w:rsidRDefault="00BE14EE" w:rsidP="00BE14EE">
      <w:pPr>
        <w:jc w:val="both"/>
      </w:pPr>
      <w:r w:rsidRPr="00417F76">
        <w:t xml:space="preserve">1.1. В порядке и на условиях, определенных в настоящем Договоре, ПОСТАВЩИК обязуется передать в собственность ПОКУПАТЕЛЯ товары, определенные в п. </w:t>
      </w:r>
      <w:r>
        <w:t>1.1.1, п.</w:t>
      </w:r>
      <w:r w:rsidRPr="00417F76">
        <w:t>1.3 настоящего Договора (далее - товар), а ПОКУПАТЕЛЬ обязуется принять и оплатить товар.</w:t>
      </w:r>
    </w:p>
    <w:p w:rsidR="00BE14EE" w:rsidRPr="00417F76" w:rsidRDefault="00BE14EE" w:rsidP="00BE14EE">
      <w:pPr>
        <w:jc w:val="both"/>
      </w:pPr>
      <w:r w:rsidRPr="00417F76">
        <w:t>1.1.1.</w:t>
      </w:r>
      <w:r w:rsidRPr="00417F76">
        <w:rPr>
          <w:color w:val="222222"/>
          <w:shd w:val="clear" w:color="auto" w:fill="FDFDFD"/>
        </w:rPr>
        <w:t xml:space="preserve"> Предметом поставки по настоящему Договору является </w:t>
      </w:r>
      <w:r w:rsidRPr="00417F76">
        <w:rPr>
          <w:b/>
        </w:rPr>
        <w:t>______________</w:t>
      </w:r>
      <w:r w:rsidRPr="00417F76">
        <w:rPr>
          <w:color w:val="222222"/>
          <w:shd w:val="clear" w:color="auto" w:fill="FDFDFD"/>
        </w:rPr>
        <w:t>,  именуемый в дальнейшем – Товар.</w:t>
      </w:r>
    </w:p>
    <w:p w:rsidR="00BE14EE" w:rsidRPr="00417F76" w:rsidRDefault="00BE14EE" w:rsidP="00BE14EE">
      <w:pPr>
        <w:jc w:val="both"/>
      </w:pPr>
      <w:r w:rsidRPr="00417F76">
        <w:t>1.2.  Право собственности на товар переходит от ПОСТАВЩИКА к ПОКУПАТЕЛЮ в момент передачи товара и подписания уполномоченными представителями Сторон расходной, товарной (товарно-транспортной) накладной или иных, имеющих юридическую силу документов. Датой поставки является дата, указанная в отгрузочном документе на товар.</w:t>
      </w:r>
    </w:p>
    <w:p w:rsidR="00BE14EE" w:rsidRPr="00417F76" w:rsidRDefault="00BE14EE" w:rsidP="00BE14EE">
      <w:pPr>
        <w:jc w:val="both"/>
      </w:pPr>
      <w:r w:rsidRPr="00417F76">
        <w:t>1.3. Ассортимент, количество, цена товара, технические и функциональные характеристики, требования к качеству определяются в приложениях (Спецификациях) к данному Договору, которые после надлежащего оформления (подписи и печати Сторон), становятся его неотъемлемой частью.</w:t>
      </w:r>
    </w:p>
    <w:p w:rsidR="00BE14EE" w:rsidRPr="00417F76" w:rsidRDefault="00BE14EE" w:rsidP="00BE14EE">
      <w:pPr>
        <w:jc w:val="both"/>
        <w:rPr>
          <w:rFonts w:eastAsia="Tahoma"/>
          <w:spacing w:val="-4"/>
        </w:rPr>
      </w:pPr>
      <w:r w:rsidRPr="00417F76">
        <w:rPr>
          <w:rFonts w:eastAsia="Tahoma"/>
          <w:spacing w:val="-4"/>
        </w:rPr>
        <w:t>1.3.1. Общая сумма поставки по настоящему договору складывается из сумм всех поставленных партий, отраженных в соответствующих Спецификациях на товар, и составляет</w:t>
      </w:r>
      <w:r w:rsidRPr="00417F76">
        <w:rPr>
          <w:b/>
        </w:rPr>
        <w:t>________________ рублей</w:t>
      </w:r>
      <w:r w:rsidR="00CC5C75">
        <w:rPr>
          <w:b/>
        </w:rPr>
        <w:t xml:space="preserve"> (с НДС/без НДС)</w:t>
      </w:r>
      <w:r w:rsidRPr="00417F76">
        <w:rPr>
          <w:rFonts w:eastAsia="Tahoma"/>
          <w:spacing w:val="-4"/>
        </w:rPr>
        <w:t>.</w:t>
      </w:r>
    </w:p>
    <w:p w:rsidR="00BE14EE" w:rsidRPr="00417F76" w:rsidRDefault="00BE14EE" w:rsidP="00BE14EE">
      <w:pPr>
        <w:jc w:val="both"/>
      </w:pPr>
      <w:r w:rsidRPr="00417F76">
        <w:t>1.3.2. Общее количество поставки товара по настоящему договору указано в Спецификации, которая является неотъемлемой частью данного договора (Приложение №1).</w:t>
      </w:r>
    </w:p>
    <w:p w:rsidR="00BE14EE" w:rsidRPr="00417F76" w:rsidRDefault="00BE14EE" w:rsidP="00BE14EE">
      <w:pPr>
        <w:jc w:val="both"/>
      </w:pPr>
      <w:r w:rsidRPr="00417F76">
        <w:t>1.4. Условия данного Договора изложены Сторонами в соответствие с требованиями Международных правил относительно толкования терминов «</w:t>
      </w:r>
      <w:proofErr w:type="spellStart"/>
      <w:r w:rsidRPr="00417F76">
        <w:t>Инкотермс</w:t>
      </w:r>
      <w:proofErr w:type="spellEnd"/>
      <w:r w:rsidRPr="00417F76">
        <w:t xml:space="preserve"> 2010», которые применяются с учетом особенностей, связанных с внутригосударственным характером этого Договора, а также тех особенностей, что истекают из условий настоящего Договора.</w:t>
      </w:r>
    </w:p>
    <w:p w:rsidR="00BE14EE" w:rsidRDefault="00BE14EE" w:rsidP="00BE14EE">
      <w:pPr>
        <w:jc w:val="both"/>
      </w:pPr>
      <w:r w:rsidRPr="00417F76">
        <w:t xml:space="preserve">1.5. ПОСТАВЩИК гарантирует, что товар принадлежит ему на праве собственности, не находится под запретом, отчуждением, арестом, не является предметом залога или другим способом обеспечения исполнения обязательств перед юридическими или физическими лицами, государственными органами и государствам, а также не является предметом любого иного ограничения, предусмотренного действующим законодательством.    </w:t>
      </w:r>
    </w:p>
    <w:p w:rsidR="00BE14EE" w:rsidRPr="00417F76" w:rsidRDefault="00BE14EE" w:rsidP="00BE14EE">
      <w:pPr>
        <w:jc w:val="both"/>
      </w:pPr>
      <w:r w:rsidRPr="00417F76">
        <w:t xml:space="preserve">   </w:t>
      </w:r>
    </w:p>
    <w:p w:rsidR="00BE14EE" w:rsidRPr="00417F76" w:rsidRDefault="00BE14EE" w:rsidP="00BE14EE">
      <w:pPr>
        <w:jc w:val="center"/>
        <w:rPr>
          <w:b/>
          <w:bCs/>
        </w:rPr>
      </w:pPr>
      <w:r w:rsidRPr="00417F76">
        <w:rPr>
          <w:b/>
          <w:bCs/>
        </w:rPr>
        <w:t>2. УСЛОВИЯ   ПОСТАВКИ   ТОВАРА</w:t>
      </w:r>
    </w:p>
    <w:p w:rsidR="00BE14EE" w:rsidRPr="00417F76" w:rsidRDefault="00BE14EE" w:rsidP="00BE14EE">
      <w:pPr>
        <w:jc w:val="both"/>
      </w:pPr>
      <w:r w:rsidRPr="00417F76">
        <w:t xml:space="preserve">2.1. Поставка товара производится на условиях и в сроки, определенные сторонами Договора в соответствующей Спецификации, на основании Заявки, поданной Покупателем.  </w:t>
      </w:r>
    </w:p>
    <w:p w:rsidR="00BE14EE" w:rsidRPr="00417F76" w:rsidRDefault="00BE14EE" w:rsidP="00BE14EE">
      <w:pPr>
        <w:jc w:val="both"/>
      </w:pPr>
      <w:r w:rsidRPr="00417F76">
        <w:t>2.2. Объемы и ассортимент поставки предварительно согласовываются Сторонами в Спецификации и подлежат точному исполнению.</w:t>
      </w:r>
    </w:p>
    <w:p w:rsidR="00BE14EE" w:rsidRPr="00417F76" w:rsidRDefault="00BE14EE" w:rsidP="00BE14EE">
      <w:pPr>
        <w:jc w:val="both"/>
      </w:pPr>
      <w:r w:rsidRPr="00417F76">
        <w:t xml:space="preserve">2.2.1. В период действия настоящего договора ПОКУПАТЕЛЬ имеет право не полной выборки количества товара, при этом сумма договора уменьшается соразмерно переданного в собственность ПОКУПАТЕЛЮ товара. </w:t>
      </w:r>
    </w:p>
    <w:p w:rsidR="00BE14EE" w:rsidRPr="00BE14EE" w:rsidRDefault="00BE14EE" w:rsidP="00BE14EE">
      <w:pPr>
        <w:jc w:val="both"/>
      </w:pPr>
      <w:r w:rsidRPr="00BE14EE">
        <w:t>2.3. С каждой поставкой товара ПОСТАВЩИК предоставляет (если такие документы являются обязательными для конкретной партии товара):</w:t>
      </w:r>
    </w:p>
    <w:p w:rsidR="00BE14EE" w:rsidRPr="00BE14EE" w:rsidRDefault="00BE14EE" w:rsidP="00BE14EE">
      <w:pPr>
        <w:pStyle w:val="a7"/>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lastRenderedPageBreak/>
        <w:t>- счет на оплату товара (партии товара), который действителен к оплате в течение 3-х календарных дней;</w:t>
      </w:r>
    </w:p>
    <w:p w:rsidR="00BE14EE" w:rsidRPr="00BE14EE" w:rsidRDefault="00BE14EE" w:rsidP="00BE14EE">
      <w:pPr>
        <w:pStyle w:val="a7"/>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универсальный передаточный документ или товарная накладная (ТОРГ-12), с обязательным указанием номера договора;</w:t>
      </w:r>
    </w:p>
    <w:p w:rsidR="00BE14EE" w:rsidRPr="00BE14EE" w:rsidRDefault="00BE14EE" w:rsidP="00BE14EE">
      <w:pPr>
        <w:pStyle w:val="a7"/>
        <w:tabs>
          <w:tab w:val="center" w:pos="4988"/>
        </w:tabs>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счет-фактура;</w:t>
      </w:r>
      <w:r w:rsidRPr="00BE14EE">
        <w:rPr>
          <w:rFonts w:ascii="Times New Roman" w:eastAsia="Times New Roman" w:hAnsi="Times New Roman"/>
          <w:sz w:val="24"/>
          <w:szCs w:val="24"/>
          <w:lang w:eastAsia="ru-RU"/>
        </w:rPr>
        <w:tab/>
      </w:r>
    </w:p>
    <w:p w:rsidR="00BE14EE" w:rsidRPr="00BE14EE" w:rsidRDefault="00BE14EE" w:rsidP="00BE14EE">
      <w:pPr>
        <w:pStyle w:val="a7"/>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качественное удостоверение производителя;</w:t>
      </w:r>
    </w:p>
    <w:p w:rsidR="00BE14EE" w:rsidRPr="00BE14EE" w:rsidRDefault="00BE14EE" w:rsidP="00BE14EE">
      <w:pPr>
        <w:pStyle w:val="a7"/>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-товарно-транспортную накладную (с обязательным указанием номера договора);</w:t>
      </w:r>
    </w:p>
    <w:p w:rsidR="00BE14EE" w:rsidRPr="00BE14EE" w:rsidRDefault="00BE14EE" w:rsidP="00BE14EE">
      <w:pPr>
        <w:pStyle w:val="a7"/>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-протокол испытания на отсутствие ГМО (для пищевых продуктов).</w:t>
      </w:r>
    </w:p>
    <w:p w:rsidR="00BE14EE" w:rsidRPr="00BE14EE" w:rsidRDefault="00BE14EE" w:rsidP="00BE14EE">
      <w:pPr>
        <w:jc w:val="both"/>
      </w:pPr>
      <w:r w:rsidRPr="00BE14EE">
        <w:t>2.4. ПОКУПАТЕЛЬ по согласованию с ПОСТАВЩИКОМ (подрядчиком, исполнителем) при заключении и исполнении договора вправе изменить:</w:t>
      </w:r>
    </w:p>
    <w:p w:rsidR="00BE14EE" w:rsidRPr="00BE14EE" w:rsidRDefault="00BE14EE" w:rsidP="00BE14EE">
      <w:pPr>
        <w:jc w:val="both"/>
      </w:pPr>
      <w:r w:rsidRPr="00BE14EE">
        <w:t>2.4.1 предусмотренный договором объем товаров, работ, услуг:</w:t>
      </w:r>
    </w:p>
    <w:p w:rsidR="00BE14EE" w:rsidRPr="00BE14EE" w:rsidRDefault="00BE14EE" w:rsidP="00BE14EE">
      <w:pPr>
        <w:jc w:val="both"/>
      </w:pPr>
      <w:r w:rsidRPr="00BE14EE">
        <w:t>а) путем его уменьшения, при этом Стороны уменьшают цену договора;</w:t>
      </w:r>
    </w:p>
    <w:p w:rsidR="00BE14EE" w:rsidRPr="00BE14EE" w:rsidRDefault="00BE14EE" w:rsidP="00BE14EE">
      <w:pPr>
        <w:jc w:val="both"/>
      </w:pPr>
      <w:r w:rsidRPr="00BE14EE">
        <w:t xml:space="preserve">б) путем его увеличения не более чем на 25% от первоначального объема. При этом Стороны вправе увеличить первоначальную цену договора соответственно изменяемому объему;  </w:t>
      </w:r>
    </w:p>
    <w:p w:rsidR="00BE14EE" w:rsidRPr="00BE14EE" w:rsidRDefault="00BE14EE" w:rsidP="00BE14EE">
      <w:pPr>
        <w:jc w:val="both"/>
      </w:pPr>
      <w:r w:rsidRPr="00BE14EE">
        <w:t>2.4.2 сроки исполнения обязательств по договору;</w:t>
      </w:r>
    </w:p>
    <w:p w:rsidR="00BE14EE" w:rsidRPr="00BE14EE" w:rsidRDefault="00BE14EE" w:rsidP="00BE14EE">
      <w:pPr>
        <w:jc w:val="both"/>
      </w:pPr>
      <w:r w:rsidRPr="00BE14EE">
        <w:t>2.4.3 цену договора:</w:t>
      </w:r>
    </w:p>
    <w:p w:rsidR="00BE14EE" w:rsidRPr="00BE14EE" w:rsidRDefault="00BE14EE" w:rsidP="00BE14EE">
      <w:pPr>
        <w:jc w:val="both"/>
      </w:pPr>
      <w:r w:rsidRPr="00BE14EE">
        <w:t>а) путем ее уменьшения без изменения иных условий исполнения договора;</w:t>
      </w:r>
    </w:p>
    <w:p w:rsidR="00BE14EE" w:rsidRPr="00BE14EE" w:rsidRDefault="00BE14EE" w:rsidP="00BE14EE">
      <w:pPr>
        <w:jc w:val="both"/>
      </w:pPr>
      <w:r w:rsidRPr="00BE14EE">
        <w:t>б) в случаях, предусмотренных пунктом 2.4.1 настоящего договора;</w:t>
      </w:r>
    </w:p>
    <w:p w:rsidR="00BE14EE" w:rsidRPr="00BE14EE" w:rsidRDefault="00BE14EE" w:rsidP="00BE14EE">
      <w:pPr>
        <w:jc w:val="both"/>
      </w:pPr>
      <w:r w:rsidRPr="00BE14EE">
        <w:t>в) путем ее увеличения в случае роста цен на основании данных органов статистики  либо других источников информации, заслуживающих доверия;</w:t>
      </w:r>
    </w:p>
    <w:p w:rsidR="00BE14EE" w:rsidRPr="00417F76" w:rsidRDefault="00BE14EE" w:rsidP="00BE14EE">
      <w:pPr>
        <w:jc w:val="both"/>
      </w:pPr>
      <w:r w:rsidRPr="00417F76">
        <w:t>г) путем ее увеличения не более чем на 25 % от первоначальной, в случае предоставления поставщиком (исполнителем) письма об увеличении цены за единицу товара/ работы/ услуги;</w:t>
      </w:r>
    </w:p>
    <w:p w:rsidR="00BE14EE" w:rsidRPr="00417F76" w:rsidRDefault="00BE14EE" w:rsidP="00BE14EE">
      <w:pPr>
        <w:jc w:val="both"/>
      </w:pPr>
      <w:r w:rsidRPr="00417F76">
        <w:t>д)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BE14EE" w:rsidRDefault="00BE14EE" w:rsidP="00BE14EE">
      <w:pPr>
        <w:jc w:val="both"/>
        <w:rPr>
          <w:lang w:val="uk-UA"/>
        </w:rPr>
      </w:pPr>
      <w:r w:rsidRPr="00417F76">
        <w:t>2.4.4 цену за единицу товара (работы, услуги) без изменения цены договора. При этом изменения в сторону увеличения цены за единицу товара (работы, услуги) не должны превышать 25% от первоначальной цены</w:t>
      </w:r>
      <w:r w:rsidRPr="00417F76">
        <w:rPr>
          <w:lang w:val="uk-UA"/>
        </w:rPr>
        <w:t>.</w:t>
      </w:r>
    </w:p>
    <w:p w:rsidR="00BE14EE" w:rsidRPr="00417F76" w:rsidRDefault="00BE14EE" w:rsidP="00BE14EE">
      <w:pPr>
        <w:jc w:val="both"/>
        <w:rPr>
          <w:lang w:val="uk-UA"/>
        </w:rPr>
      </w:pPr>
    </w:p>
    <w:p w:rsidR="00BE14EE" w:rsidRPr="008261A1" w:rsidRDefault="00BE14EE" w:rsidP="00BE14EE">
      <w:pPr>
        <w:jc w:val="center"/>
        <w:rPr>
          <w:b/>
          <w:bCs/>
        </w:rPr>
      </w:pPr>
      <w:r w:rsidRPr="008261A1">
        <w:rPr>
          <w:b/>
          <w:bCs/>
        </w:rPr>
        <w:t>3.КАЧЕСТВО, УПАКОВКА ТОВАРА,</w:t>
      </w:r>
      <w:r w:rsidRPr="008261A1">
        <w:rPr>
          <w:b/>
        </w:rPr>
        <w:t xml:space="preserve"> ГАРАНТИИ КАЧЕСТВА ТОВАРА</w:t>
      </w:r>
    </w:p>
    <w:p w:rsidR="00BE14EE" w:rsidRPr="00417F76" w:rsidRDefault="00BE14EE" w:rsidP="00BE14EE">
      <w:pPr>
        <w:jc w:val="both"/>
      </w:pPr>
      <w:r w:rsidRPr="00417F76">
        <w:t>3.1. Поставляемый товар должен отвечать всем санитарным, гигиеническим, техническим и иным стандартам, нормам и правилам, установленным действующим законодательством.</w:t>
      </w:r>
    </w:p>
    <w:p w:rsidR="00BE14EE" w:rsidRPr="00417F76" w:rsidRDefault="00BE14EE" w:rsidP="00BE14EE">
      <w:pPr>
        <w:jc w:val="both"/>
      </w:pPr>
      <w:r w:rsidRPr="00417F76">
        <w:t xml:space="preserve">3.2. Качество товара должно быть подтверждено качественным удостоверением производителя, если это необходимо для конкретного вида товара.   </w:t>
      </w:r>
    </w:p>
    <w:p w:rsidR="00BE14EE" w:rsidRPr="008261A1" w:rsidRDefault="00BE14EE" w:rsidP="00BE14EE">
      <w:pPr>
        <w:jc w:val="both"/>
      </w:pPr>
      <w:r w:rsidRPr="00417F76">
        <w:t xml:space="preserve">3.3. Упаковка и маркировка товара должны отвечать требованиям нормативных документов.  Упаковка товара обеспечивает его сохранность во время транспортировки, в случае соблюдения требований к перевозкам грузов.  </w:t>
      </w:r>
    </w:p>
    <w:p w:rsidR="00BE14EE" w:rsidRPr="008261A1" w:rsidRDefault="00BE14EE" w:rsidP="00BE14EE">
      <w:pPr>
        <w:jc w:val="both"/>
      </w:pPr>
      <w:r>
        <w:t>3</w:t>
      </w:r>
      <w:r w:rsidRPr="008261A1">
        <w:t>.</w:t>
      </w:r>
      <w:r>
        <w:t>4</w:t>
      </w:r>
      <w:r w:rsidRPr="008261A1">
        <w:t>. Длительность гарантийного срока на поставляемый Товар составляет не менее 12 (двенадцать) месяцев и удостоверяется выдачей Поставщиком гарантийных талонов (сертификатов) или проставлением соответствующей записи на маркировочном ярлыке поставленных Товаров.</w:t>
      </w:r>
    </w:p>
    <w:p w:rsidR="00BE14EE" w:rsidRPr="008261A1" w:rsidRDefault="00BE14EE" w:rsidP="00BE14EE">
      <w:pPr>
        <w:jc w:val="both"/>
      </w:pPr>
      <w:r>
        <w:t>3</w:t>
      </w:r>
      <w:r w:rsidRPr="008261A1">
        <w:t>.</w:t>
      </w:r>
      <w:r>
        <w:t>5</w:t>
      </w:r>
      <w:r w:rsidRPr="008261A1">
        <w:t>.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трех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rsidR="00BE14EE" w:rsidRPr="008261A1" w:rsidRDefault="00BE14EE" w:rsidP="00BE14EE">
      <w:pPr>
        <w:jc w:val="both"/>
      </w:pPr>
      <w:r>
        <w:t>3</w:t>
      </w:r>
      <w:r w:rsidRPr="008261A1">
        <w:t>.</w:t>
      </w:r>
      <w:r>
        <w:t>6</w:t>
      </w:r>
      <w:r w:rsidRPr="008261A1">
        <w:t xml:space="preserve">. При отказе Поставщика от составления или подписания акта обнаруженных недостатков Покупатель составляет односторонний акт на основе квалифицированной экспертизы, привлекаемой им за свой счет. При этом расходы Покупателя на проведение экспертизы возмещаются Поставщиком </w:t>
      </w:r>
      <w:r w:rsidRPr="008261A1">
        <w:lastRenderedPageBreak/>
        <w:t>на основании письменного обращения Покупателя с приложением документов, подтверждающих расходы на проведение экспертизы.</w:t>
      </w:r>
    </w:p>
    <w:p w:rsidR="00BE14EE" w:rsidRDefault="00BE14EE" w:rsidP="00BE14EE">
      <w:pPr>
        <w:jc w:val="both"/>
      </w:pPr>
      <w:r>
        <w:t>3</w:t>
      </w:r>
      <w:r w:rsidRPr="008261A1">
        <w:t>.</w:t>
      </w:r>
      <w:r>
        <w:t>7</w:t>
      </w:r>
      <w:r w:rsidRPr="008261A1">
        <w:t>.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Покупатель вправе поручить исправление недостатков и/или замену Товара третьим лицам (организациям) с отнесением расходов на счет Поставщика.</w:t>
      </w:r>
    </w:p>
    <w:p w:rsidR="00BE14EE" w:rsidRPr="008261A1" w:rsidRDefault="00BE14EE" w:rsidP="00BE14EE">
      <w:pPr>
        <w:jc w:val="both"/>
      </w:pPr>
      <w:r>
        <w:t xml:space="preserve">3.8. </w:t>
      </w:r>
      <w:r w:rsidRPr="008261A1">
        <w:t>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Покупатель обязан письменно известить Поставщика об обнаруженных недостатках путем предоставления акта (претензии) по качеству. При этом Покупатель вправе по своему усмотрению:</w:t>
      </w:r>
    </w:p>
    <w:p w:rsidR="00BE14EE" w:rsidRPr="008261A1" w:rsidRDefault="00BE14EE" w:rsidP="00BE14EE">
      <w:pPr>
        <w:ind w:firstLine="284"/>
        <w:jc w:val="both"/>
      </w:pPr>
      <w:r w:rsidRPr="008261A1">
        <w:t>-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rsidR="00BE14EE" w:rsidRPr="008261A1" w:rsidRDefault="00BE14EE" w:rsidP="00BE14EE">
      <w:pPr>
        <w:ind w:firstLine="284"/>
      </w:pPr>
      <w:r w:rsidRPr="008261A1">
        <w:t>- потребовать соразмерного уменьшения покупной цены;</w:t>
      </w:r>
    </w:p>
    <w:p w:rsidR="00BE14EE" w:rsidRPr="008261A1" w:rsidRDefault="00BE14EE" w:rsidP="00BE14EE">
      <w:pPr>
        <w:ind w:firstLine="284"/>
        <w:jc w:val="both"/>
      </w:pPr>
      <w:r w:rsidRPr="008261A1">
        <w:t>-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rsidR="00BE14EE" w:rsidRPr="00417F76" w:rsidRDefault="00BE14EE" w:rsidP="00BE14EE">
      <w:pPr>
        <w:jc w:val="both"/>
      </w:pPr>
    </w:p>
    <w:p w:rsidR="00BE14EE" w:rsidRPr="000F2D3F" w:rsidRDefault="00BE14EE" w:rsidP="00BE14EE">
      <w:pPr>
        <w:jc w:val="center"/>
        <w:rPr>
          <w:b/>
        </w:rPr>
      </w:pPr>
      <w:r w:rsidRPr="000F2D3F">
        <w:rPr>
          <w:b/>
        </w:rPr>
        <w:t>4. УСЛОВИЯ  ПРИЕМА  И  ВОЗВРАТА  ТОВАРА</w:t>
      </w:r>
    </w:p>
    <w:p w:rsidR="00BE14EE" w:rsidRPr="00BE14EE" w:rsidRDefault="00BE14EE" w:rsidP="00BE14EE">
      <w:pPr>
        <w:jc w:val="both"/>
      </w:pPr>
      <w:r w:rsidRPr="00BE14EE">
        <w:t>4.1. Прием товара по количеству осуществляется ПОКУПАТЕЛЕМ в месте поставки, отраженном в Спецификации (приложении к договору), на основании всех документов, перечисленных в п.2.3. и 3.2. настоящего Договора в соответствии с действующим законодательством.</w:t>
      </w:r>
    </w:p>
    <w:p w:rsidR="00BE14EE" w:rsidRPr="00BE14EE" w:rsidRDefault="00BE14EE" w:rsidP="00BE14EE">
      <w:pPr>
        <w:tabs>
          <w:tab w:val="left" w:pos="0"/>
        </w:tabs>
        <w:jc w:val="both"/>
      </w:pPr>
      <w:r w:rsidRPr="00BE14EE">
        <w:t>4.2.Приемка Продукции по количеству и ассортименту производится Покупателем в момент поставки Продукции, а по качеству Продукции – в течение срока годности Продукции.</w:t>
      </w:r>
    </w:p>
    <w:p w:rsidR="00BE14EE" w:rsidRPr="00BE14EE" w:rsidRDefault="00BE14EE" w:rsidP="00BE14EE">
      <w:pPr>
        <w:pStyle w:val="a7"/>
        <w:jc w:val="both"/>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xml:space="preserve">4.3.Поставщик гарантирует качество поставленного товара в течение гарантийного срока на Товар.  </w:t>
      </w:r>
    </w:p>
    <w:p w:rsidR="00BE14EE" w:rsidRPr="00BE14EE" w:rsidRDefault="00BE14EE" w:rsidP="00BE14EE">
      <w:pPr>
        <w:jc w:val="both"/>
      </w:pPr>
      <w:r w:rsidRPr="00BE14EE">
        <w:t>4.4. Возврат товара ненадлежащего качества осуществляется в соответствие с требованиями действующего законодательства.</w:t>
      </w:r>
    </w:p>
    <w:p w:rsidR="00BE14EE" w:rsidRPr="00BE14EE" w:rsidRDefault="00BE14EE" w:rsidP="00BE14EE">
      <w:pPr>
        <w:pStyle w:val="a7"/>
        <w:jc w:val="both"/>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xml:space="preserve">4.5. В случае поставки товара ненадлежащего качества Поставщик обязан по требованию Покупателя безвозмездно исправить недостатки в 10-дневный срок после получения требования, если иной разумный срок не будет определен дополнительно соглашением сторон. </w:t>
      </w:r>
    </w:p>
    <w:p w:rsidR="00BE14EE" w:rsidRPr="00BE14EE" w:rsidRDefault="00BE14EE" w:rsidP="00BE14EE">
      <w:pPr>
        <w:pStyle w:val="a7"/>
        <w:jc w:val="both"/>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 xml:space="preserve">4.6.Если Поставщик в установленный срок не исправит недостатки, Покупатель вправе отказаться от Товара и потребовать возврата Поставщиком уплаченной за нее денежной суммы, а также штраф в размере 20% от суммы договора. </w:t>
      </w:r>
    </w:p>
    <w:p w:rsidR="00BE14EE" w:rsidRPr="00BE14EE" w:rsidRDefault="00BE14EE" w:rsidP="00BE14EE">
      <w:pPr>
        <w:pStyle w:val="a7"/>
        <w:jc w:val="both"/>
        <w:rPr>
          <w:rFonts w:ascii="Times New Roman" w:eastAsia="Times New Roman" w:hAnsi="Times New Roman"/>
          <w:sz w:val="24"/>
          <w:szCs w:val="24"/>
          <w:lang w:eastAsia="ru-RU"/>
        </w:rPr>
      </w:pPr>
      <w:r w:rsidRPr="00BE14EE">
        <w:rPr>
          <w:rFonts w:ascii="Times New Roman" w:eastAsia="Times New Roman" w:hAnsi="Times New Roman"/>
          <w:sz w:val="24"/>
          <w:szCs w:val="24"/>
          <w:lang w:eastAsia="ru-RU"/>
        </w:rPr>
        <w:t>4.7.Расходы, связанные с исправлением недостатков оказанных услуг (в том числе, транспортные расходы), несет Поставщик.</w:t>
      </w:r>
    </w:p>
    <w:p w:rsidR="00BE14EE" w:rsidRPr="00417F76" w:rsidRDefault="00BE14EE" w:rsidP="00BE14EE">
      <w:pPr>
        <w:jc w:val="center"/>
        <w:rPr>
          <w:b/>
          <w:bCs/>
        </w:rPr>
      </w:pPr>
      <w:r w:rsidRPr="00417F76">
        <w:rPr>
          <w:b/>
          <w:bCs/>
        </w:rPr>
        <w:t>5. ПОРЯДОК РАСЧЕТОВ</w:t>
      </w:r>
    </w:p>
    <w:p w:rsidR="00BE14EE" w:rsidRPr="00417F76" w:rsidRDefault="00BE14EE" w:rsidP="00BE14EE">
      <w:pPr>
        <w:jc w:val="both"/>
      </w:pPr>
      <w:r w:rsidRPr="00417F76">
        <w:t>5.1. ПОКУПАТЕЛЬ обязуется произвести оплату за товар в сроки, оговоренные сторонами в соответствующей Спецификации на товар.</w:t>
      </w:r>
    </w:p>
    <w:p w:rsidR="00BE14EE" w:rsidRPr="00417F76" w:rsidRDefault="00BE14EE" w:rsidP="00BE14EE">
      <w:pPr>
        <w:jc w:val="both"/>
      </w:pPr>
      <w:r w:rsidRPr="00417F76">
        <w:t>5.</w:t>
      </w:r>
      <w:r>
        <w:t>2</w:t>
      </w:r>
      <w:r w:rsidRPr="00417F76">
        <w:t>. Оплата стоимости товара осуществляется в безналичной форме путем перечисления денежных средств на расчетный счет ПОСТАВЩИКА согласно выставленного счета в течение 14 банковских дней за фактически отгруженный товар.  Днем осуществления платежа является дата зачисления денежных средств на расчетный счет ПОСТАВЩИКА.</w:t>
      </w:r>
    </w:p>
    <w:p w:rsidR="00BE14EE" w:rsidRPr="00417F76" w:rsidRDefault="00BE14EE" w:rsidP="00BE14EE">
      <w:pPr>
        <w:jc w:val="both"/>
      </w:pPr>
      <w:r w:rsidRPr="00417F76">
        <w:t>5.</w:t>
      </w:r>
      <w:r>
        <w:t>2</w:t>
      </w:r>
      <w:r w:rsidRPr="00417F76">
        <w:t>.1. Подлежащим к оплате счетом является счет с обязательным указанием в нем номера и даты договора, по которому осуществляется оплата. В случае предоставления ненадлежащего оформленного счета, Покупатель имеет право задержать оплату до надлежащего оформления Поставщиком счета.</w:t>
      </w:r>
    </w:p>
    <w:p w:rsidR="00BE14EE" w:rsidRPr="00417F76" w:rsidRDefault="00BE14EE" w:rsidP="00BE14EE">
      <w:pPr>
        <w:jc w:val="both"/>
      </w:pPr>
      <w:r w:rsidRPr="00417F76">
        <w:t>5.</w:t>
      </w:r>
      <w:r>
        <w:t>3</w:t>
      </w:r>
      <w:r w:rsidRPr="00417F76">
        <w:t>. Законные проценты по ст.317.1 ГК РФ не начисляются за весь период отсрочки платежа: с даты поставки товара до даты его оплаты.</w:t>
      </w:r>
    </w:p>
    <w:p w:rsidR="00BE14EE" w:rsidRDefault="00BE14EE" w:rsidP="00BE14EE">
      <w:pPr>
        <w:jc w:val="center"/>
        <w:rPr>
          <w:b/>
          <w:bCs/>
        </w:rPr>
      </w:pPr>
    </w:p>
    <w:p w:rsidR="00BE14EE" w:rsidRPr="00417F76" w:rsidRDefault="00BE14EE" w:rsidP="00BE14EE">
      <w:pPr>
        <w:jc w:val="center"/>
        <w:rPr>
          <w:b/>
          <w:bCs/>
        </w:rPr>
      </w:pPr>
      <w:r w:rsidRPr="00417F76">
        <w:rPr>
          <w:b/>
          <w:bCs/>
        </w:rPr>
        <w:t>6. ОТВЕТСТВЕННОСТЬ СТОРОН</w:t>
      </w:r>
    </w:p>
    <w:p w:rsidR="00BE14EE" w:rsidRPr="00E9350C" w:rsidRDefault="00BE14EE" w:rsidP="00BE14EE">
      <w:pPr>
        <w:jc w:val="both"/>
      </w:pPr>
      <w:r w:rsidRPr="00E9350C">
        <w:t>6.1. За нарушение сроков оплаты стоимости товара ПОСТАВЩИК</w:t>
      </w:r>
      <w:r>
        <w:t xml:space="preserve"> вправе потребовать от </w:t>
      </w:r>
      <w:r w:rsidRPr="00E9350C">
        <w:t>ПОКУПАТЕЛ</w:t>
      </w:r>
      <w:r>
        <w:t>Я</w:t>
      </w:r>
      <w:r w:rsidRPr="00E9350C">
        <w:t xml:space="preserve"> </w:t>
      </w:r>
      <w:r>
        <w:t xml:space="preserve">уплаты </w:t>
      </w:r>
      <w:r w:rsidRPr="00E9350C">
        <w:t>пен</w:t>
      </w:r>
      <w:r>
        <w:t>и</w:t>
      </w:r>
      <w:r w:rsidRPr="00E9350C">
        <w:t xml:space="preserve"> в размере 0,01% от стоимости неоплаченной партии товара за каждый день просрочки оплаты.</w:t>
      </w:r>
    </w:p>
    <w:p w:rsidR="00BE14EE" w:rsidRPr="00E9350C" w:rsidRDefault="00BE14EE" w:rsidP="00BE14EE">
      <w:pPr>
        <w:jc w:val="both"/>
      </w:pPr>
      <w:r w:rsidRPr="00E9350C">
        <w:t>6.2. За нарушение сроков поставки товара ПОКУПАТЕЛ</w:t>
      </w:r>
      <w:r>
        <w:t xml:space="preserve">Ь вправе потребовать от </w:t>
      </w:r>
      <w:r w:rsidRPr="00E9350C">
        <w:t>ПОСТАВЩИК</w:t>
      </w:r>
      <w:r>
        <w:t>А</w:t>
      </w:r>
      <w:r w:rsidRPr="00E9350C">
        <w:t xml:space="preserve"> </w:t>
      </w:r>
      <w:r>
        <w:t xml:space="preserve">уплаты </w:t>
      </w:r>
      <w:r w:rsidRPr="00E9350C">
        <w:t>пен</w:t>
      </w:r>
      <w:r>
        <w:t>и</w:t>
      </w:r>
      <w:r w:rsidRPr="00E9350C">
        <w:t xml:space="preserve"> в размере 0,01% от стоимости товара за каждый день просрочки поставки.</w:t>
      </w:r>
    </w:p>
    <w:p w:rsidR="00BE14EE" w:rsidRDefault="00BE14EE" w:rsidP="00BE14EE"/>
    <w:p w:rsidR="00BE14EE" w:rsidRDefault="00BE14EE" w:rsidP="00BE14EE"/>
    <w:p w:rsidR="00BE14EE" w:rsidRPr="00417F76" w:rsidRDefault="00BE14EE" w:rsidP="00BE14EE">
      <w:pPr>
        <w:jc w:val="center"/>
        <w:rPr>
          <w:b/>
          <w:bCs/>
        </w:rPr>
      </w:pPr>
      <w:r w:rsidRPr="00417F76">
        <w:rPr>
          <w:b/>
          <w:bCs/>
        </w:rPr>
        <w:t>7. ФОРС-МАЖОР</w:t>
      </w:r>
    </w:p>
    <w:p w:rsidR="00BE14EE" w:rsidRPr="00417F76" w:rsidRDefault="00BE14EE" w:rsidP="00BE14EE">
      <w:pPr>
        <w:jc w:val="both"/>
      </w:pPr>
      <w:r w:rsidRPr="00417F76">
        <w:t>7.1. Стороны согласились, что при возникновении форс-мажорных обстоятельств (случая или действия непреодолимой силы, которые не зависят от воли Сторон), а именно: пожаров, наводнений, оползней, иных стихийных бедствий, сезонных природных явлений, аварий, катастроф, военных действий, какого-либо характера народных волнений, стачек, забастовок, блокады, запрета импорта или экспорта, принятия органами государственной власти или управления различных решений, незаконных действий третьих лиц, Стороны освобождаются от исполнения своих обязательств по договору на время действия указанных обстоятельств.</w:t>
      </w:r>
    </w:p>
    <w:p w:rsidR="00BE14EE" w:rsidRPr="00417F76" w:rsidRDefault="00BE14EE" w:rsidP="00BE14EE">
      <w:pPr>
        <w:jc w:val="both"/>
      </w:pPr>
      <w:r w:rsidRPr="00417F76">
        <w:t>7.2. Сторона, для которой сложилась невозможность выполнения обязательств по настоящему Договору, должна незамедлительно сообщить другой Стороне о наступлении и окончании действия форс-мажорных обстоятельств, которые мешают исполнению обязательств.</w:t>
      </w:r>
    </w:p>
    <w:p w:rsidR="00BE14EE" w:rsidRPr="00417F76" w:rsidRDefault="00BE14EE" w:rsidP="00BE14EE">
      <w:pPr>
        <w:jc w:val="both"/>
      </w:pPr>
      <w:r w:rsidRPr="00417F76">
        <w:t>7.3. В случае, когда действие указанных обстоятельств длиться более, чем 20 дней, каждая из Сторон имеет право на расторжение Договора, и не несет ответственности за такое</w:t>
      </w:r>
      <w:r>
        <w:t xml:space="preserve"> </w:t>
      </w:r>
      <w:r w:rsidRPr="00417F76">
        <w:t>расторжение при условии, что она уведомит об этом другую Сторону не позднее, чем за 10 дней до расторжения.</w:t>
      </w:r>
    </w:p>
    <w:p w:rsidR="00BE14EE" w:rsidRPr="00417F76" w:rsidRDefault="00BE14EE" w:rsidP="00BE14EE">
      <w:pPr>
        <w:jc w:val="both"/>
      </w:pPr>
      <w:r w:rsidRPr="00417F76">
        <w:t>7.4. Достаточным доказательством возникновения форс-мажорных обстоятельств является документ, выданный уполномоченным на то органом. Возникновение указанных обстоятельств не является основанием для отказа ПОКУПАТЕЛЯ от оплаты за товары, поставленные до их возникновения.</w:t>
      </w:r>
    </w:p>
    <w:p w:rsidR="00BE14EE" w:rsidRPr="00417F76" w:rsidRDefault="00BE14EE" w:rsidP="00BE14EE">
      <w:pPr>
        <w:jc w:val="both"/>
      </w:pPr>
      <w:r w:rsidRPr="00417F76">
        <w:t>7.5. Форс-мажорные обстоятельства автоматически продлевают срок выполнения обязательств по настоящему Договору на период их действия.</w:t>
      </w:r>
    </w:p>
    <w:p w:rsidR="00BE14EE" w:rsidRPr="00417F76" w:rsidRDefault="00BE14EE" w:rsidP="00BE14EE">
      <w:pPr>
        <w:jc w:val="both"/>
        <w:rPr>
          <w:b/>
          <w:bCs/>
        </w:rPr>
      </w:pPr>
    </w:p>
    <w:p w:rsidR="00BE14EE" w:rsidRPr="00417F76" w:rsidRDefault="00BE14EE" w:rsidP="00BE14EE">
      <w:pPr>
        <w:jc w:val="center"/>
        <w:rPr>
          <w:b/>
          <w:bCs/>
        </w:rPr>
      </w:pPr>
      <w:r w:rsidRPr="00417F76">
        <w:rPr>
          <w:b/>
          <w:bCs/>
        </w:rPr>
        <w:t>8. ПОРЯДОК РАЗРЕШЕНИЯ СПОРОВ</w:t>
      </w:r>
    </w:p>
    <w:p w:rsidR="00BE14EE" w:rsidRPr="00417F76" w:rsidRDefault="00BE14EE" w:rsidP="00BE14EE">
      <w:pPr>
        <w:jc w:val="both"/>
      </w:pPr>
      <w:r w:rsidRPr="00417F76">
        <w:t>8.1. Стороны договорились, что все споры, возникшие при выполнении условий настоящего Договора, Стороны будут стремиться урегулировать путем переговоров.</w:t>
      </w:r>
    </w:p>
    <w:p w:rsidR="00BE14EE" w:rsidRPr="00417F76" w:rsidRDefault="00BE14EE" w:rsidP="00BE14EE">
      <w:pPr>
        <w:jc w:val="both"/>
      </w:pPr>
      <w:r w:rsidRPr="00417F76">
        <w:t>8.2. Неурегулированные путем переговоров споры передаются на рассмотрение в соответствующие суды по месту нахождения ответчика.</w:t>
      </w:r>
    </w:p>
    <w:p w:rsidR="00BE14EE" w:rsidRPr="00417F76" w:rsidRDefault="00BE14EE" w:rsidP="00BE14EE">
      <w:pPr>
        <w:tabs>
          <w:tab w:val="left" w:pos="142"/>
        </w:tabs>
        <w:jc w:val="both"/>
      </w:pPr>
      <w:r w:rsidRPr="00417F76">
        <w:t>8.3. Стороны устанавливают, что все возможные претензии по настоящему Договору должны быть рассмотрены сторонами в течение 15 (пятнадцати) дней с момента получения претензии, которая должна быть направлена в письменном виде через отделение почтовой связи заказным письмом с уведомлением.</w:t>
      </w:r>
    </w:p>
    <w:p w:rsidR="00BE14EE" w:rsidRPr="00417F76" w:rsidRDefault="00BE14EE" w:rsidP="00BE14EE"/>
    <w:p w:rsidR="00BE14EE" w:rsidRPr="00417F76" w:rsidRDefault="00BE14EE" w:rsidP="00BE14EE">
      <w:pPr>
        <w:jc w:val="center"/>
        <w:rPr>
          <w:b/>
          <w:bCs/>
        </w:rPr>
      </w:pPr>
      <w:r w:rsidRPr="00417F76">
        <w:rPr>
          <w:b/>
          <w:bCs/>
        </w:rPr>
        <w:t>9. СРОК ДЕЙСТВИЯ, УСЛОВИЯ ИЗМЕНЕНИЯ И ПРЕКРАЩЕНИЯ ДОГОВОРА</w:t>
      </w:r>
    </w:p>
    <w:p w:rsidR="00BE14EE" w:rsidRPr="00417F76" w:rsidRDefault="00BE14EE" w:rsidP="00BE14EE">
      <w:pPr>
        <w:jc w:val="both"/>
      </w:pPr>
      <w:r w:rsidRPr="00417F76">
        <w:t>9.1. Настоящий Договор вступает в силу с момента подписания его Сторонами и действует до __________201_г. года, а в части взаиморасчетов до полного выполнения Сторонами взаимных обязательств.</w:t>
      </w:r>
    </w:p>
    <w:p w:rsidR="00BE14EE" w:rsidRPr="00417F76" w:rsidRDefault="00BE14EE" w:rsidP="00BE14EE">
      <w:pPr>
        <w:jc w:val="both"/>
      </w:pPr>
      <w:r w:rsidRPr="00417F76">
        <w:t xml:space="preserve">9.2. Прекращение действия настоящего Договора влечет прекращение прав и обязанностей Сторон по нему, за исключением предусмотренных настоящим Договором последствий расторжения (прекращения) Договора, а также обязательств по уплате обязательных платежей, задолженностей, штрафных неустоек, предусмотренных за неисполнение (ненадлежащее исполнение) условий настоящего Договора. </w:t>
      </w:r>
    </w:p>
    <w:p w:rsidR="00BE14EE" w:rsidRPr="00417F76" w:rsidRDefault="00BE14EE" w:rsidP="00BE14EE">
      <w:pPr>
        <w:jc w:val="both"/>
      </w:pPr>
      <w:r w:rsidRPr="00417F76">
        <w:t xml:space="preserve">9.3. Условия настоящего договора сохраняют силу в течение всего срока действия Договора, и могут быть изменены только по согласию сторон путем составления и подписания дополнительного соглашения, которое является неотъемлемой частью данного Договора. </w:t>
      </w:r>
    </w:p>
    <w:p w:rsidR="00BE14EE" w:rsidRPr="00417F76" w:rsidRDefault="00BE14EE" w:rsidP="00BE14EE">
      <w:pPr>
        <w:jc w:val="both"/>
      </w:pPr>
      <w:r w:rsidRPr="00417F76">
        <w:t>9.4. Прекращение (расторжение) действия настоящего Договора возможно в случаях:</w:t>
      </w:r>
    </w:p>
    <w:p w:rsidR="00BE14EE" w:rsidRPr="00417F76" w:rsidRDefault="00BE14EE" w:rsidP="00BE14EE">
      <w:pPr>
        <w:jc w:val="both"/>
      </w:pPr>
      <w:r w:rsidRPr="00417F76">
        <w:t>- по соглашению Сторон;</w:t>
      </w:r>
    </w:p>
    <w:p w:rsidR="00BE14EE" w:rsidRDefault="00BE14EE" w:rsidP="00BE14EE">
      <w:pPr>
        <w:jc w:val="both"/>
      </w:pPr>
      <w:r w:rsidRPr="00417F76">
        <w:t>- в судебном порядке в соответствии с действующим законодательством РФ</w:t>
      </w:r>
      <w:r>
        <w:t>;</w:t>
      </w:r>
    </w:p>
    <w:p w:rsidR="00BE14EE" w:rsidRDefault="00BE14EE" w:rsidP="00BE14EE">
      <w:pPr>
        <w:jc w:val="both"/>
      </w:pPr>
      <w:r w:rsidRPr="00AE2A83">
        <w:t>-</w:t>
      </w:r>
      <w:r>
        <w:t xml:space="preserve"> </w:t>
      </w:r>
      <w:r w:rsidRPr="00AE2A83">
        <w:t>в одностороннем порядке, в случае существенного нарушения одной из Сторон условий настоящего договора.</w:t>
      </w:r>
    </w:p>
    <w:p w:rsidR="00BE14EE" w:rsidRPr="00417F76" w:rsidRDefault="00BE14EE" w:rsidP="00BE14EE">
      <w:pPr>
        <w:jc w:val="center"/>
        <w:rPr>
          <w:b/>
        </w:rPr>
      </w:pPr>
      <w:r w:rsidRPr="00417F76">
        <w:rPr>
          <w:b/>
        </w:rPr>
        <w:t>10. ДОПОЛНИТЕЛЬНЫЕ УСЛОВИЯ</w:t>
      </w:r>
    </w:p>
    <w:p w:rsidR="00BE14EE" w:rsidRPr="00417F76" w:rsidRDefault="00BE14EE" w:rsidP="00BE14EE">
      <w:pPr>
        <w:jc w:val="both"/>
      </w:pPr>
      <w:r w:rsidRPr="00417F76">
        <w:t xml:space="preserve">10.1.Стороны обязаны приложить к настоящему договору заверенные своей печатью копии учредительных документов: </w:t>
      </w:r>
    </w:p>
    <w:p w:rsidR="00BE14EE" w:rsidRPr="00417F76" w:rsidRDefault="00BE14EE" w:rsidP="00BE14EE">
      <w:pPr>
        <w:tabs>
          <w:tab w:val="left" w:pos="0"/>
        </w:tabs>
        <w:jc w:val="both"/>
      </w:pPr>
      <w:r w:rsidRPr="00417F76">
        <w:rPr>
          <w:b/>
        </w:rPr>
        <w:t xml:space="preserve">1) для юридических лиц: </w:t>
      </w:r>
    </w:p>
    <w:p w:rsidR="00BE14EE" w:rsidRPr="00417F76" w:rsidRDefault="00BE14EE" w:rsidP="00BE14EE">
      <w:pPr>
        <w:tabs>
          <w:tab w:val="left" w:pos="0"/>
        </w:tabs>
        <w:jc w:val="both"/>
      </w:pPr>
      <w:r w:rsidRPr="00417F76">
        <w:t>- копия свидетельства о государственной регистрации;</w:t>
      </w:r>
    </w:p>
    <w:p w:rsidR="00BE14EE" w:rsidRPr="00417F76" w:rsidRDefault="00BE14EE" w:rsidP="00BE14EE">
      <w:pPr>
        <w:tabs>
          <w:tab w:val="left" w:pos="0"/>
        </w:tabs>
        <w:jc w:val="both"/>
      </w:pPr>
      <w:r w:rsidRPr="00417F76">
        <w:lastRenderedPageBreak/>
        <w:t>-копия свидетельства о постановки на налоговый учет;</w:t>
      </w:r>
    </w:p>
    <w:p w:rsidR="00BE14EE" w:rsidRPr="00417F76" w:rsidRDefault="00BE14EE" w:rsidP="00BE14EE">
      <w:pPr>
        <w:tabs>
          <w:tab w:val="left" w:pos="0"/>
        </w:tabs>
        <w:jc w:val="both"/>
      </w:pPr>
      <w:r w:rsidRPr="00417F76">
        <w:t>- копия приказа о назначении директора;</w:t>
      </w:r>
    </w:p>
    <w:p w:rsidR="00BE14EE" w:rsidRPr="00417F76" w:rsidRDefault="00BE14EE" w:rsidP="00BE14EE">
      <w:pPr>
        <w:tabs>
          <w:tab w:val="left" w:pos="0"/>
        </w:tabs>
        <w:jc w:val="both"/>
      </w:pPr>
      <w:r w:rsidRPr="00417F76">
        <w:t>- копия Устава (1,2 и последняя страницы, а также страницы, где указаны полномочия руководителя);</w:t>
      </w:r>
    </w:p>
    <w:p w:rsidR="00BE14EE" w:rsidRPr="00417F76" w:rsidRDefault="00BE14EE" w:rsidP="00BE14EE">
      <w:pPr>
        <w:tabs>
          <w:tab w:val="left" w:pos="0"/>
        </w:tabs>
        <w:jc w:val="both"/>
      </w:pPr>
      <w:r w:rsidRPr="00417F76">
        <w:t>- копия выписки из Единого государственного реестра юридических лиц;</w:t>
      </w:r>
    </w:p>
    <w:p w:rsidR="00BE14EE" w:rsidRPr="00417F76" w:rsidRDefault="00BE14EE" w:rsidP="00BE14EE">
      <w:pPr>
        <w:tabs>
          <w:tab w:val="left" w:pos="0"/>
        </w:tabs>
        <w:jc w:val="both"/>
      </w:pPr>
      <w:r w:rsidRPr="00417F76">
        <w:t xml:space="preserve">- копию уведомления налогового органа о возможности применения специального режима налогообложения (подтверждающего освобождение от обязанностей плательщика НДС); </w:t>
      </w:r>
    </w:p>
    <w:p w:rsidR="00BE14EE" w:rsidRPr="00417F76" w:rsidRDefault="00BE14EE" w:rsidP="00BE14EE">
      <w:pPr>
        <w:tabs>
          <w:tab w:val="left" w:pos="0"/>
        </w:tabs>
        <w:jc w:val="both"/>
      </w:pPr>
      <w:r w:rsidRPr="00417F76">
        <w:t>- документы, подтверждающие полномочия лица, подписавшего настоящий договор.</w:t>
      </w:r>
    </w:p>
    <w:p w:rsidR="00BE14EE" w:rsidRPr="00417F76" w:rsidRDefault="00BE14EE" w:rsidP="00BE14EE">
      <w:pPr>
        <w:tabs>
          <w:tab w:val="left" w:pos="0"/>
        </w:tabs>
        <w:jc w:val="both"/>
        <w:rPr>
          <w:b/>
        </w:rPr>
      </w:pPr>
      <w:r w:rsidRPr="00417F76">
        <w:rPr>
          <w:b/>
        </w:rPr>
        <w:t>2) для индивидуальных предпринимателей:</w:t>
      </w:r>
    </w:p>
    <w:p w:rsidR="00BE14EE" w:rsidRPr="00417F76" w:rsidRDefault="00BE14EE" w:rsidP="00BE14EE">
      <w:pPr>
        <w:tabs>
          <w:tab w:val="left" w:pos="0"/>
        </w:tabs>
        <w:jc w:val="both"/>
      </w:pPr>
      <w:r w:rsidRPr="00417F76">
        <w:t>- копия свидетельства о государственной регистрации;</w:t>
      </w:r>
    </w:p>
    <w:p w:rsidR="00BE14EE" w:rsidRPr="00417F76" w:rsidRDefault="00BE14EE" w:rsidP="00BE14EE">
      <w:pPr>
        <w:tabs>
          <w:tab w:val="left" w:pos="0"/>
        </w:tabs>
        <w:jc w:val="both"/>
      </w:pPr>
      <w:r w:rsidRPr="00417F76">
        <w:t>-копия свидетельства о постановки на налоговый учет;</w:t>
      </w:r>
    </w:p>
    <w:p w:rsidR="00BE14EE" w:rsidRPr="00417F76" w:rsidRDefault="00BE14EE" w:rsidP="00BE14EE">
      <w:pPr>
        <w:tabs>
          <w:tab w:val="left" w:pos="0"/>
        </w:tabs>
        <w:jc w:val="both"/>
      </w:pPr>
      <w:r w:rsidRPr="00417F76">
        <w:t>- копия выписки из Единого государственного реестра индивидуальных предпринимателей;</w:t>
      </w:r>
    </w:p>
    <w:p w:rsidR="00BE14EE" w:rsidRPr="00417F76" w:rsidRDefault="00BE14EE" w:rsidP="00BE14EE">
      <w:pPr>
        <w:tabs>
          <w:tab w:val="left" w:pos="0"/>
        </w:tabs>
        <w:jc w:val="both"/>
      </w:pPr>
      <w:r w:rsidRPr="00417F76">
        <w:t>- копию паспорта;</w:t>
      </w:r>
    </w:p>
    <w:p w:rsidR="00BE14EE" w:rsidRPr="00417F76" w:rsidRDefault="00BE14EE" w:rsidP="00BE14EE">
      <w:pPr>
        <w:tabs>
          <w:tab w:val="left" w:pos="0"/>
        </w:tabs>
        <w:jc w:val="both"/>
      </w:pPr>
      <w:r w:rsidRPr="00417F76">
        <w:t>- оригиналы надлежаще заверенных доверенностей на должностных лиц, уполномоченных представлять интересы Покупателя и их копии.</w:t>
      </w:r>
    </w:p>
    <w:p w:rsidR="00BE14EE" w:rsidRPr="00417F76" w:rsidRDefault="00BE14EE" w:rsidP="00BE14EE">
      <w:pPr>
        <w:jc w:val="both"/>
      </w:pPr>
      <w:r w:rsidRPr="00417F76">
        <w:t>10.2. Все приложения, дополнения и изменения к данному Договору оформляются Сторонами письменно, являются неотъемлемой его частью и вступают в силу с момента их подписания Сторонами, если иное не предусмотрено самими Приложениями (дополнениями, изменениями). Всего к договору оформлено 1 приложение (Спецификация №1).</w:t>
      </w:r>
    </w:p>
    <w:p w:rsidR="00BE14EE" w:rsidRPr="00417F76" w:rsidRDefault="00BE14EE" w:rsidP="00BE14EE">
      <w:pPr>
        <w:jc w:val="both"/>
      </w:pPr>
      <w:r w:rsidRPr="00417F76">
        <w:t>10.3. Договор составлен на русском языке в двух экземплярах, имеющих одинаковую юридическую силу по одному для каждой из Сторон.</w:t>
      </w:r>
    </w:p>
    <w:p w:rsidR="00BE14EE" w:rsidRPr="00417F76" w:rsidRDefault="00BE14EE" w:rsidP="00BE14EE">
      <w:pPr>
        <w:pStyle w:val="210"/>
        <w:ind w:firstLine="0"/>
        <w:rPr>
          <w:sz w:val="22"/>
          <w:szCs w:val="22"/>
        </w:rPr>
      </w:pPr>
      <w:r w:rsidRPr="00417F76">
        <w:rPr>
          <w:sz w:val="22"/>
          <w:szCs w:val="22"/>
        </w:rPr>
        <w:t>10.4. Стороны установили, что факсимильные (электронные) копии настоящего договора и приложений к нему имеют юридическую силу.</w:t>
      </w:r>
    </w:p>
    <w:p w:rsidR="00BE14EE" w:rsidRPr="00417F76" w:rsidRDefault="00BE14EE" w:rsidP="00BE14EE">
      <w:pPr>
        <w:jc w:val="both"/>
      </w:pPr>
      <w:r w:rsidRPr="00417F76">
        <w:t>10.5. В случае, если сделка является крупной для Покупателя, Поставщик уведомлен о том, что данная сделка подлежит согласованию.</w:t>
      </w:r>
    </w:p>
    <w:p w:rsidR="00BE14EE" w:rsidRPr="00417F76" w:rsidRDefault="00BE14EE" w:rsidP="00BE14EE">
      <w:pPr>
        <w:jc w:val="both"/>
      </w:pPr>
    </w:p>
    <w:p w:rsidR="00BE14EE" w:rsidRPr="00417F76" w:rsidRDefault="00BE14EE" w:rsidP="00BE14EE">
      <w:pPr>
        <w:jc w:val="center"/>
        <w:rPr>
          <w:b/>
          <w:bCs/>
        </w:rPr>
      </w:pPr>
      <w:r w:rsidRPr="00417F76">
        <w:rPr>
          <w:b/>
          <w:bCs/>
        </w:rPr>
        <w:t>11.АНТИКОРРУПЦИОННАЯ ОГОВОРКА</w:t>
      </w:r>
    </w:p>
    <w:p w:rsidR="00BE14EE" w:rsidRPr="00417F76" w:rsidRDefault="00BE14EE" w:rsidP="00BE14EE">
      <w:pPr>
        <w:jc w:val="both"/>
      </w:pPr>
      <w:r w:rsidRPr="00417F76">
        <w:t>11.1. Стороны обязуются соблюдать антикоррупционное законодательство и не совершать действий, нарушающих нормы ФЗ №273-ФЗ от 25.12.2008г. «О противодействии коррупции» и иных нормативно-правовых актов в сфере противодействия коррупции.</w:t>
      </w:r>
    </w:p>
    <w:p w:rsidR="00BE14EE" w:rsidRPr="00417F76" w:rsidRDefault="00BE14EE" w:rsidP="00BE14EE"/>
    <w:p w:rsidR="00BE14EE" w:rsidRPr="00417F76" w:rsidRDefault="00BE14EE" w:rsidP="00BE14EE">
      <w:pPr>
        <w:rPr>
          <w:b/>
          <w:bCs/>
        </w:rPr>
      </w:pPr>
      <w:r w:rsidRPr="00417F76">
        <w:rPr>
          <w:b/>
          <w:bCs/>
        </w:rPr>
        <w:t xml:space="preserve">                              12. ЮРИДИЧЕСКИЕ  АДРЕСА  И РЕКВИЗИТЫ  СТОРОН</w:t>
      </w:r>
    </w:p>
    <w:p w:rsidR="00BE14EE" w:rsidRPr="00417F76" w:rsidRDefault="00BE14EE" w:rsidP="00BE14EE">
      <w:pPr>
        <w:rPr>
          <w:b/>
          <w:bCs/>
        </w:rPr>
      </w:pPr>
    </w:p>
    <w:tbl>
      <w:tblPr>
        <w:tblW w:w="99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5021"/>
      </w:tblGrid>
      <w:tr w:rsidR="00BE14EE" w:rsidRPr="00417F76" w:rsidTr="00517332">
        <w:tc>
          <w:tcPr>
            <w:tcW w:w="4956" w:type="dxa"/>
            <w:shd w:val="clear" w:color="auto" w:fill="auto"/>
          </w:tcPr>
          <w:p w:rsidR="00BE14EE" w:rsidRPr="00417F76" w:rsidRDefault="00BE14EE" w:rsidP="00517332">
            <w:pPr>
              <w:rPr>
                <w:rFonts w:eastAsia="Calibri"/>
                <w:b/>
                <w:bCs/>
              </w:rPr>
            </w:pPr>
            <w:r w:rsidRPr="00417F76">
              <w:rPr>
                <w:rFonts w:eastAsia="Calibri"/>
                <w:b/>
                <w:bCs/>
              </w:rPr>
              <w:t>ПОСТАВЩИК</w:t>
            </w:r>
          </w:p>
        </w:tc>
        <w:tc>
          <w:tcPr>
            <w:tcW w:w="5021" w:type="dxa"/>
            <w:shd w:val="clear" w:color="auto" w:fill="auto"/>
          </w:tcPr>
          <w:p w:rsidR="00BE14EE" w:rsidRPr="00417F76" w:rsidRDefault="00BE14EE" w:rsidP="00517332">
            <w:pPr>
              <w:rPr>
                <w:rFonts w:eastAsia="Calibri"/>
                <w:b/>
                <w:bCs/>
              </w:rPr>
            </w:pPr>
            <w:r w:rsidRPr="00417F76">
              <w:rPr>
                <w:rFonts w:eastAsia="Calibri"/>
                <w:b/>
                <w:bCs/>
              </w:rPr>
              <w:t>ПОКУПАТЕЛЬ</w:t>
            </w:r>
          </w:p>
          <w:p w:rsidR="00BE14EE" w:rsidRPr="00417F76" w:rsidRDefault="00BE14EE" w:rsidP="00517332">
            <w:pPr>
              <w:rPr>
                <w:rFonts w:eastAsia="Calibri"/>
                <w:b/>
                <w:bCs/>
              </w:rPr>
            </w:pPr>
            <w:r w:rsidRPr="00417F76">
              <w:rPr>
                <w:rFonts w:eastAsia="Calibri"/>
                <w:b/>
                <w:bCs/>
              </w:rPr>
              <w:t>ГУП РК «Крымхлеб»</w:t>
            </w:r>
          </w:p>
        </w:tc>
      </w:tr>
      <w:tr w:rsidR="00BE14EE" w:rsidRPr="00417F76" w:rsidTr="00517332">
        <w:tc>
          <w:tcPr>
            <w:tcW w:w="4956" w:type="dxa"/>
            <w:shd w:val="clear" w:color="auto" w:fill="auto"/>
          </w:tcPr>
          <w:p w:rsidR="00BE14EE" w:rsidRPr="00417F76" w:rsidRDefault="00BE14EE" w:rsidP="00517332">
            <w:pPr>
              <w:rPr>
                <w:rFonts w:eastAsia="Calibri"/>
                <w:b/>
                <w:bCs/>
              </w:rPr>
            </w:pPr>
          </w:p>
        </w:tc>
        <w:tc>
          <w:tcPr>
            <w:tcW w:w="5021" w:type="dxa"/>
            <w:shd w:val="clear" w:color="auto" w:fill="auto"/>
          </w:tcPr>
          <w:p w:rsidR="00BE14EE" w:rsidRPr="00417F76" w:rsidRDefault="00BE14EE" w:rsidP="00517332">
            <w:pPr>
              <w:jc w:val="both"/>
            </w:pPr>
            <w:r w:rsidRPr="00417F76">
              <w:rPr>
                <w:b/>
              </w:rPr>
              <w:t>Юридический адрес:</w:t>
            </w:r>
            <w:r w:rsidRPr="00417F76">
              <w:t xml:space="preserve"> 295013, РФ, Республика Крым, г. Симферополь, ул. Севастопольская, 51-А.</w:t>
            </w:r>
          </w:p>
          <w:p w:rsidR="00BE14EE" w:rsidRPr="00417F76" w:rsidRDefault="00BE14EE" w:rsidP="00517332">
            <w:pPr>
              <w:jc w:val="both"/>
              <w:rPr>
                <w:b/>
              </w:rPr>
            </w:pPr>
            <w:r w:rsidRPr="00417F76">
              <w:rPr>
                <w:b/>
              </w:rPr>
              <w:t>Банковские реквизиты:</w:t>
            </w:r>
          </w:p>
          <w:p w:rsidR="00BE14EE" w:rsidRPr="00417F76" w:rsidRDefault="00BE14EE" w:rsidP="00517332">
            <w:pPr>
              <w:jc w:val="both"/>
            </w:pPr>
            <w:r w:rsidRPr="00417F76">
              <w:t>ОГРН 1149102171240, ИНН 9102064539,</w:t>
            </w:r>
          </w:p>
          <w:p w:rsidR="00BE14EE" w:rsidRPr="00417F76" w:rsidRDefault="00BE14EE" w:rsidP="00517332">
            <w:pPr>
              <w:jc w:val="both"/>
            </w:pPr>
            <w:r w:rsidRPr="00417F76">
              <w:t>КПП 910201001,</w:t>
            </w:r>
          </w:p>
          <w:p w:rsidR="00BE14EE" w:rsidRPr="00417F76" w:rsidRDefault="00BE14EE" w:rsidP="00517332">
            <w:pPr>
              <w:keepNext/>
              <w:keepLines/>
              <w:outlineLvl w:val="2"/>
              <w:rPr>
                <w:rFonts w:eastAsia="Calibri"/>
              </w:rPr>
            </w:pPr>
            <w:r w:rsidRPr="00417F76">
              <w:rPr>
                <w:rFonts w:eastAsia="Calibri"/>
              </w:rPr>
              <w:t xml:space="preserve">РНКБ Банк (ПАО) </w:t>
            </w:r>
          </w:p>
          <w:p w:rsidR="00BE14EE" w:rsidRPr="00417F76" w:rsidRDefault="00BE14EE" w:rsidP="00517332">
            <w:pPr>
              <w:keepNext/>
              <w:keepLines/>
              <w:outlineLvl w:val="2"/>
              <w:rPr>
                <w:rFonts w:eastAsia="Calibri"/>
              </w:rPr>
            </w:pPr>
            <w:proofErr w:type="gramStart"/>
            <w:r w:rsidRPr="00417F76">
              <w:rPr>
                <w:rFonts w:eastAsia="Calibri"/>
              </w:rPr>
              <w:t>р</w:t>
            </w:r>
            <w:proofErr w:type="gramEnd"/>
            <w:r w:rsidRPr="00417F76">
              <w:rPr>
                <w:rFonts w:eastAsia="Calibri"/>
              </w:rPr>
              <w:t xml:space="preserve">/с 40602810540130000014, </w:t>
            </w:r>
          </w:p>
          <w:p w:rsidR="00BE14EE" w:rsidRPr="00417F76" w:rsidRDefault="00BE14EE" w:rsidP="00517332">
            <w:pPr>
              <w:keepNext/>
              <w:keepLines/>
              <w:outlineLvl w:val="2"/>
              <w:rPr>
                <w:rFonts w:eastAsia="Calibri"/>
              </w:rPr>
            </w:pPr>
            <w:r w:rsidRPr="00417F76">
              <w:rPr>
                <w:rFonts w:eastAsia="Calibri"/>
              </w:rPr>
              <w:t xml:space="preserve">ИНН 7701105460, КПП 910201001, </w:t>
            </w:r>
          </w:p>
          <w:p w:rsidR="00BE14EE" w:rsidRPr="00417F76" w:rsidRDefault="00BE14EE" w:rsidP="00517332">
            <w:pPr>
              <w:keepNext/>
              <w:keepLines/>
              <w:outlineLvl w:val="2"/>
              <w:rPr>
                <w:rFonts w:eastAsia="Calibri"/>
              </w:rPr>
            </w:pPr>
            <w:proofErr w:type="gramStart"/>
            <w:r w:rsidRPr="00417F76">
              <w:rPr>
                <w:rFonts w:eastAsia="Calibri"/>
              </w:rPr>
              <w:t>к</w:t>
            </w:r>
            <w:proofErr w:type="gramEnd"/>
            <w:r w:rsidRPr="00417F76">
              <w:rPr>
                <w:rFonts w:eastAsia="Calibri"/>
              </w:rPr>
              <w:t xml:space="preserve">/с 30101810335100000607 в отделении Банка </w:t>
            </w:r>
          </w:p>
          <w:p w:rsidR="00BE14EE" w:rsidRPr="00417F76" w:rsidRDefault="00BE14EE" w:rsidP="00517332">
            <w:pPr>
              <w:keepNext/>
              <w:keepLines/>
              <w:outlineLvl w:val="2"/>
              <w:rPr>
                <w:rFonts w:eastAsia="Calibri"/>
              </w:rPr>
            </w:pPr>
            <w:r w:rsidRPr="00417F76">
              <w:rPr>
                <w:rFonts w:eastAsia="Calibri"/>
              </w:rPr>
              <w:t>России по Республике Крым, БИК 043510607.</w:t>
            </w:r>
          </w:p>
          <w:p w:rsidR="00BE14EE" w:rsidRPr="00417F76" w:rsidRDefault="00BE14EE" w:rsidP="00517332">
            <w:pPr>
              <w:jc w:val="both"/>
            </w:pPr>
          </w:p>
          <w:p w:rsidR="00BE14EE" w:rsidRPr="00417F76" w:rsidRDefault="00BE14EE" w:rsidP="00517332">
            <w:pPr>
              <w:jc w:val="both"/>
            </w:pPr>
            <w:r w:rsidRPr="00417F76">
              <w:t>Первый заместитель</w:t>
            </w:r>
          </w:p>
          <w:p w:rsidR="00BE14EE" w:rsidRPr="00417F76" w:rsidRDefault="00BE14EE" w:rsidP="00517332">
            <w:pPr>
              <w:jc w:val="both"/>
            </w:pPr>
            <w:r w:rsidRPr="00417F76">
              <w:t xml:space="preserve"> генерального директора </w:t>
            </w:r>
          </w:p>
          <w:p w:rsidR="00BE14EE" w:rsidRDefault="00BE14EE" w:rsidP="00517332">
            <w:pPr>
              <w:jc w:val="both"/>
            </w:pPr>
            <w:r w:rsidRPr="00417F76">
              <w:t>ГУП РК «Крымхлеб»</w:t>
            </w:r>
          </w:p>
          <w:p w:rsidR="00BE14EE" w:rsidRPr="00417F76" w:rsidRDefault="00BE14EE" w:rsidP="00517332">
            <w:pPr>
              <w:jc w:val="both"/>
            </w:pPr>
          </w:p>
          <w:p w:rsidR="00BE14EE" w:rsidRPr="00417F76" w:rsidRDefault="00BE14EE" w:rsidP="00517332">
            <w:pPr>
              <w:jc w:val="both"/>
            </w:pPr>
            <w:r w:rsidRPr="00417F76">
              <w:t>_______________ А.В. Венжега</w:t>
            </w:r>
          </w:p>
          <w:p w:rsidR="00BE14EE" w:rsidRPr="00417F76" w:rsidRDefault="00BE14EE" w:rsidP="00517332">
            <w:pPr>
              <w:jc w:val="both"/>
              <w:rPr>
                <w:rFonts w:eastAsia="Calibri"/>
                <w:b/>
                <w:bCs/>
              </w:rPr>
            </w:pPr>
            <w:r w:rsidRPr="00417F76">
              <w:t xml:space="preserve">М.П.                                        </w:t>
            </w:r>
          </w:p>
        </w:tc>
      </w:tr>
    </w:tbl>
    <w:p w:rsidR="00A02CE5" w:rsidRPr="00217F5A" w:rsidRDefault="00A02CE5" w:rsidP="00660066">
      <w:pPr>
        <w:jc w:val="both"/>
        <w:rPr>
          <w:b/>
          <w:sz w:val="23"/>
          <w:szCs w:val="23"/>
        </w:rPr>
      </w:pPr>
    </w:p>
    <w:p w:rsidR="00310940" w:rsidRPr="00217F5A" w:rsidRDefault="00310940" w:rsidP="00A02CE5">
      <w:pPr>
        <w:ind w:left="142"/>
        <w:jc w:val="right"/>
        <w:rPr>
          <w:b/>
          <w:sz w:val="23"/>
          <w:szCs w:val="23"/>
        </w:rPr>
      </w:pPr>
    </w:p>
    <w:p w:rsidR="00310940" w:rsidRPr="00217F5A" w:rsidRDefault="00310940" w:rsidP="00310940">
      <w:pPr>
        <w:ind w:right="-196"/>
        <w:jc w:val="both"/>
        <w:rPr>
          <w:b/>
          <w:bCs/>
          <w:sz w:val="23"/>
          <w:szCs w:val="23"/>
        </w:rPr>
      </w:pPr>
    </w:p>
    <w:p w:rsidR="000C1100" w:rsidRPr="00217F5A" w:rsidRDefault="00660066" w:rsidP="000C1100">
      <w:pPr>
        <w:ind w:left="6372"/>
        <w:rPr>
          <w:sz w:val="23"/>
          <w:szCs w:val="23"/>
        </w:rPr>
      </w:pPr>
      <w:r w:rsidRPr="00217F5A">
        <w:rPr>
          <w:rFonts w:cs="Courier New"/>
          <w:b/>
          <w:sz w:val="23"/>
          <w:szCs w:val="23"/>
        </w:rPr>
        <w:br w:type="page"/>
      </w:r>
      <w:r w:rsidR="000C1100" w:rsidRPr="00217F5A">
        <w:rPr>
          <w:sz w:val="23"/>
          <w:szCs w:val="23"/>
        </w:rPr>
        <w:lastRenderedPageBreak/>
        <w:t xml:space="preserve">Приложение № 1 к Договору поставки №       </w:t>
      </w:r>
    </w:p>
    <w:p w:rsidR="000C1100" w:rsidRPr="00217F5A" w:rsidRDefault="000C1100" w:rsidP="000C1100">
      <w:pPr>
        <w:ind w:left="6372" w:right="-196"/>
        <w:rPr>
          <w:b/>
          <w:sz w:val="23"/>
          <w:szCs w:val="23"/>
        </w:rPr>
      </w:pPr>
      <w:r w:rsidRPr="00217F5A">
        <w:rPr>
          <w:sz w:val="23"/>
          <w:szCs w:val="23"/>
        </w:rPr>
        <w:t>от «___»  ______________ 201</w:t>
      </w:r>
      <w:r w:rsidR="0069702B" w:rsidRPr="00217F5A">
        <w:rPr>
          <w:sz w:val="23"/>
          <w:szCs w:val="23"/>
        </w:rPr>
        <w:t>6</w:t>
      </w:r>
      <w:r w:rsidRPr="00217F5A">
        <w:rPr>
          <w:sz w:val="23"/>
          <w:szCs w:val="23"/>
        </w:rPr>
        <w:t xml:space="preserve"> года</w:t>
      </w:r>
    </w:p>
    <w:p w:rsidR="000C1100" w:rsidRPr="00217F5A" w:rsidRDefault="000C1100" w:rsidP="000C1100">
      <w:pPr>
        <w:ind w:left="-120" w:right="-196"/>
        <w:jc w:val="center"/>
        <w:rPr>
          <w:b/>
          <w:sz w:val="23"/>
          <w:szCs w:val="23"/>
        </w:rPr>
      </w:pPr>
    </w:p>
    <w:p w:rsidR="000C1100" w:rsidRPr="00217F5A" w:rsidRDefault="000C1100" w:rsidP="000C1100">
      <w:pPr>
        <w:ind w:left="-120" w:right="-196"/>
        <w:jc w:val="center"/>
        <w:rPr>
          <w:b/>
          <w:sz w:val="23"/>
          <w:szCs w:val="23"/>
        </w:rPr>
      </w:pPr>
    </w:p>
    <w:p w:rsidR="000C1100" w:rsidRPr="00217F5A" w:rsidRDefault="000C1100" w:rsidP="000C1100">
      <w:pPr>
        <w:ind w:left="-120" w:right="-196"/>
        <w:jc w:val="center"/>
        <w:rPr>
          <w:b/>
          <w:sz w:val="23"/>
          <w:szCs w:val="23"/>
        </w:rPr>
      </w:pPr>
    </w:p>
    <w:p w:rsidR="000C1100" w:rsidRPr="00217F5A" w:rsidRDefault="000C1100" w:rsidP="000C1100">
      <w:pPr>
        <w:ind w:left="-120" w:right="-196"/>
        <w:jc w:val="center"/>
        <w:rPr>
          <w:b/>
          <w:sz w:val="23"/>
          <w:szCs w:val="23"/>
        </w:rPr>
      </w:pPr>
      <w:r w:rsidRPr="00217F5A">
        <w:rPr>
          <w:b/>
          <w:sz w:val="23"/>
          <w:szCs w:val="23"/>
        </w:rPr>
        <w:t xml:space="preserve">Спецификация </w:t>
      </w:r>
    </w:p>
    <w:p w:rsidR="000C1100" w:rsidRPr="00217F5A" w:rsidRDefault="000C1100" w:rsidP="000C1100">
      <w:pPr>
        <w:ind w:left="-120" w:right="-196"/>
        <w:jc w:val="center"/>
        <w:rPr>
          <w:b/>
          <w:sz w:val="23"/>
          <w:szCs w:val="23"/>
        </w:rPr>
      </w:pPr>
    </w:p>
    <w:p w:rsidR="000C1100" w:rsidRPr="00217F5A" w:rsidRDefault="000C1100" w:rsidP="000C1100">
      <w:pPr>
        <w:ind w:left="-120" w:right="-196"/>
        <w:jc w:val="center"/>
        <w:rPr>
          <w:b/>
          <w:sz w:val="23"/>
          <w:szCs w:val="23"/>
        </w:rPr>
      </w:pPr>
    </w:p>
    <w:p w:rsidR="000C1100" w:rsidRPr="00217F5A" w:rsidRDefault="000C1100" w:rsidP="000C1100">
      <w:pPr>
        <w:ind w:right="-196"/>
        <w:jc w:val="both"/>
        <w:rPr>
          <w:bCs/>
          <w:sz w:val="23"/>
          <w:szCs w:val="23"/>
        </w:rPr>
      </w:pPr>
      <w:r w:rsidRPr="00217F5A">
        <w:rPr>
          <w:bCs/>
          <w:sz w:val="23"/>
          <w:szCs w:val="23"/>
        </w:rPr>
        <w:t xml:space="preserve">     </w:t>
      </w:r>
    </w:p>
    <w:p w:rsidR="000C1100" w:rsidRPr="00217F5A" w:rsidRDefault="000C1100" w:rsidP="000C1100">
      <w:pPr>
        <w:jc w:val="both"/>
        <w:rPr>
          <w:sz w:val="23"/>
          <w:szCs w:val="23"/>
        </w:rPr>
      </w:pPr>
      <w:r w:rsidRPr="00217F5A">
        <w:rPr>
          <w:b/>
          <w:bCs/>
          <w:sz w:val="23"/>
          <w:szCs w:val="23"/>
        </w:rPr>
        <w:t>ПОСТАВЩИК:____________________________________________</w:t>
      </w:r>
      <w:r w:rsidRPr="00217F5A">
        <w:rPr>
          <w:sz w:val="23"/>
          <w:szCs w:val="23"/>
        </w:rPr>
        <w:t xml:space="preserve">, в лице __________________________, </w:t>
      </w:r>
      <w:proofErr w:type="gramStart"/>
      <w:r w:rsidRPr="00217F5A">
        <w:rPr>
          <w:sz w:val="23"/>
          <w:szCs w:val="23"/>
        </w:rPr>
        <w:t>действующего</w:t>
      </w:r>
      <w:proofErr w:type="gramEnd"/>
      <w:r w:rsidRPr="00217F5A">
        <w:rPr>
          <w:sz w:val="23"/>
          <w:szCs w:val="23"/>
        </w:rPr>
        <w:t xml:space="preserve"> на основании ___________________, с одной стороны, и</w:t>
      </w:r>
    </w:p>
    <w:p w:rsidR="000C1100" w:rsidRPr="00217F5A" w:rsidRDefault="000C1100" w:rsidP="000C1100">
      <w:pPr>
        <w:jc w:val="both"/>
        <w:rPr>
          <w:b/>
          <w:bCs/>
          <w:sz w:val="23"/>
          <w:szCs w:val="23"/>
        </w:rPr>
      </w:pPr>
    </w:p>
    <w:p w:rsidR="000C1100" w:rsidRPr="00217F5A" w:rsidRDefault="000C1100" w:rsidP="000C1100">
      <w:pPr>
        <w:jc w:val="both"/>
        <w:rPr>
          <w:sz w:val="23"/>
          <w:szCs w:val="23"/>
        </w:rPr>
      </w:pPr>
      <w:r w:rsidRPr="00217F5A">
        <w:rPr>
          <w:b/>
          <w:bCs/>
          <w:sz w:val="23"/>
          <w:szCs w:val="23"/>
        </w:rPr>
        <w:t>ПОКУПАТЕЛЬ</w:t>
      </w:r>
      <w:r w:rsidRPr="00217F5A">
        <w:rPr>
          <w:sz w:val="23"/>
          <w:szCs w:val="23"/>
        </w:rPr>
        <w:t xml:space="preserve">:  </w:t>
      </w:r>
      <w:r w:rsidRPr="00217F5A">
        <w:rPr>
          <w:b/>
          <w:sz w:val="23"/>
          <w:szCs w:val="23"/>
        </w:rPr>
        <w:t xml:space="preserve">Государственное унитарное предприятие Республики Крым «Крымхлеб», </w:t>
      </w:r>
      <w:r w:rsidRPr="00217F5A">
        <w:rPr>
          <w:sz w:val="23"/>
          <w:szCs w:val="23"/>
        </w:rPr>
        <w:t xml:space="preserve">в  лице </w:t>
      </w:r>
      <w:r w:rsidR="003C3B36" w:rsidRPr="00217F5A">
        <w:rPr>
          <w:sz w:val="23"/>
          <w:szCs w:val="23"/>
        </w:rPr>
        <w:t>______________</w:t>
      </w:r>
      <w:r w:rsidRPr="00217F5A">
        <w:rPr>
          <w:sz w:val="23"/>
          <w:szCs w:val="23"/>
        </w:rPr>
        <w:t>, действующего на основании  Устава, с другой стороны, вместе в дальнейшем Стороны, составили и подписали настоящую Спецификацию о нижеследующем:</w:t>
      </w:r>
    </w:p>
    <w:p w:rsidR="000C1100" w:rsidRPr="00217F5A" w:rsidRDefault="000C1100" w:rsidP="000C1100">
      <w:pPr>
        <w:jc w:val="both"/>
        <w:rPr>
          <w:sz w:val="23"/>
          <w:szCs w:val="23"/>
        </w:rPr>
      </w:pPr>
    </w:p>
    <w:p w:rsidR="000C1100" w:rsidRPr="00217F5A" w:rsidRDefault="000C1100" w:rsidP="000C1100">
      <w:pPr>
        <w:jc w:val="both"/>
        <w:rPr>
          <w:b/>
          <w:sz w:val="23"/>
          <w:szCs w:val="23"/>
        </w:rPr>
      </w:pPr>
      <w:r w:rsidRPr="00217F5A">
        <w:rPr>
          <w:b/>
          <w:sz w:val="23"/>
          <w:szCs w:val="23"/>
        </w:rPr>
        <w:t>1.Поставщик обязуется поставить, а Покупатель принять и оплатить указанный ниже товар:</w:t>
      </w:r>
    </w:p>
    <w:p w:rsidR="000C1100" w:rsidRPr="00217F5A" w:rsidRDefault="000C1100" w:rsidP="000C1100">
      <w:pPr>
        <w:jc w:val="both"/>
        <w:rPr>
          <w:b/>
          <w:sz w:val="23"/>
          <w:szCs w:val="23"/>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887"/>
        <w:gridCol w:w="1384"/>
        <w:gridCol w:w="1259"/>
        <w:gridCol w:w="1761"/>
        <w:gridCol w:w="1230"/>
        <w:gridCol w:w="1384"/>
        <w:gridCol w:w="1384"/>
      </w:tblGrid>
      <w:tr w:rsidR="00000868" w:rsidRPr="00217F5A" w:rsidTr="00000868">
        <w:trPr>
          <w:trHeight w:val="774"/>
        </w:trPr>
        <w:tc>
          <w:tcPr>
            <w:tcW w:w="474" w:type="dxa"/>
            <w:vAlign w:val="center"/>
          </w:tcPr>
          <w:p w:rsidR="00000868" w:rsidRPr="00217F5A" w:rsidRDefault="00000868" w:rsidP="003C3B36">
            <w:pPr>
              <w:ind w:right="-196"/>
              <w:rPr>
                <w:b/>
                <w:sz w:val="23"/>
                <w:szCs w:val="23"/>
              </w:rPr>
            </w:pPr>
            <w:r w:rsidRPr="00217F5A">
              <w:rPr>
                <w:b/>
                <w:sz w:val="23"/>
                <w:szCs w:val="23"/>
              </w:rPr>
              <w:t>№ п/п</w:t>
            </w:r>
          </w:p>
          <w:p w:rsidR="00000868" w:rsidRPr="00217F5A" w:rsidRDefault="00000868" w:rsidP="003C3B36">
            <w:pPr>
              <w:ind w:right="-196"/>
              <w:jc w:val="center"/>
              <w:rPr>
                <w:b/>
                <w:sz w:val="23"/>
                <w:szCs w:val="23"/>
              </w:rPr>
            </w:pPr>
          </w:p>
        </w:tc>
        <w:tc>
          <w:tcPr>
            <w:tcW w:w="1887" w:type="dxa"/>
            <w:vAlign w:val="center"/>
          </w:tcPr>
          <w:p w:rsidR="00000868" w:rsidRPr="00217F5A" w:rsidRDefault="00000868" w:rsidP="003C3B36">
            <w:pPr>
              <w:ind w:right="-196"/>
              <w:jc w:val="center"/>
              <w:rPr>
                <w:b/>
                <w:sz w:val="23"/>
                <w:szCs w:val="23"/>
              </w:rPr>
            </w:pPr>
            <w:r w:rsidRPr="00217F5A">
              <w:rPr>
                <w:b/>
                <w:sz w:val="23"/>
                <w:szCs w:val="23"/>
              </w:rPr>
              <w:t xml:space="preserve">Наименование </w:t>
            </w:r>
          </w:p>
          <w:p w:rsidR="00000868" w:rsidRPr="00217F5A" w:rsidRDefault="00000868" w:rsidP="003C3B36">
            <w:pPr>
              <w:ind w:right="-196"/>
              <w:jc w:val="center"/>
              <w:rPr>
                <w:b/>
                <w:sz w:val="23"/>
                <w:szCs w:val="23"/>
              </w:rPr>
            </w:pPr>
            <w:r w:rsidRPr="00217F5A">
              <w:rPr>
                <w:b/>
                <w:sz w:val="23"/>
                <w:szCs w:val="23"/>
              </w:rPr>
              <w:t>товара</w:t>
            </w:r>
          </w:p>
        </w:tc>
        <w:tc>
          <w:tcPr>
            <w:tcW w:w="1384" w:type="dxa"/>
            <w:vAlign w:val="center"/>
          </w:tcPr>
          <w:p w:rsidR="00000868" w:rsidRPr="00217F5A" w:rsidRDefault="00000868" w:rsidP="003C3B36">
            <w:pPr>
              <w:ind w:left="-221" w:right="-196"/>
              <w:jc w:val="center"/>
              <w:rPr>
                <w:b/>
                <w:sz w:val="23"/>
                <w:szCs w:val="23"/>
              </w:rPr>
            </w:pPr>
            <w:r w:rsidRPr="00217F5A">
              <w:rPr>
                <w:b/>
                <w:sz w:val="23"/>
                <w:szCs w:val="23"/>
              </w:rPr>
              <w:t>Единицы измерения</w:t>
            </w:r>
          </w:p>
        </w:tc>
        <w:tc>
          <w:tcPr>
            <w:tcW w:w="1259" w:type="dxa"/>
            <w:vAlign w:val="center"/>
          </w:tcPr>
          <w:p w:rsidR="00000868" w:rsidRPr="00217F5A" w:rsidRDefault="00000868" w:rsidP="003C3B36">
            <w:pPr>
              <w:ind w:left="-79" w:right="-196"/>
              <w:rPr>
                <w:b/>
                <w:sz w:val="23"/>
                <w:szCs w:val="23"/>
              </w:rPr>
            </w:pPr>
            <w:r w:rsidRPr="00217F5A">
              <w:rPr>
                <w:b/>
                <w:sz w:val="23"/>
                <w:szCs w:val="23"/>
              </w:rPr>
              <w:t>Количество</w:t>
            </w:r>
          </w:p>
        </w:tc>
        <w:tc>
          <w:tcPr>
            <w:tcW w:w="1761" w:type="dxa"/>
            <w:vAlign w:val="center"/>
          </w:tcPr>
          <w:p w:rsidR="00000868" w:rsidRPr="00217F5A" w:rsidRDefault="00000868" w:rsidP="003C3B36">
            <w:pPr>
              <w:ind w:left="-80" w:right="-196"/>
              <w:jc w:val="center"/>
              <w:rPr>
                <w:b/>
                <w:sz w:val="23"/>
                <w:szCs w:val="23"/>
              </w:rPr>
            </w:pPr>
            <w:r w:rsidRPr="00217F5A">
              <w:rPr>
                <w:b/>
                <w:sz w:val="23"/>
                <w:szCs w:val="23"/>
              </w:rPr>
              <w:t>Технические характеристики</w:t>
            </w:r>
          </w:p>
        </w:tc>
        <w:tc>
          <w:tcPr>
            <w:tcW w:w="1230" w:type="dxa"/>
            <w:vAlign w:val="center"/>
          </w:tcPr>
          <w:p w:rsidR="00000868" w:rsidRPr="00217F5A" w:rsidRDefault="00000868" w:rsidP="003C3B36">
            <w:pPr>
              <w:ind w:right="-196"/>
              <w:rPr>
                <w:b/>
                <w:sz w:val="23"/>
                <w:szCs w:val="23"/>
              </w:rPr>
            </w:pPr>
            <w:r w:rsidRPr="00217F5A">
              <w:rPr>
                <w:b/>
                <w:sz w:val="23"/>
                <w:szCs w:val="23"/>
              </w:rPr>
              <w:t>Цена за единицу</w:t>
            </w:r>
          </w:p>
          <w:p w:rsidR="00000868" w:rsidRPr="00217F5A" w:rsidRDefault="00000868" w:rsidP="003C3B36">
            <w:pPr>
              <w:ind w:right="-196"/>
              <w:jc w:val="center"/>
              <w:rPr>
                <w:b/>
                <w:sz w:val="23"/>
                <w:szCs w:val="23"/>
              </w:rPr>
            </w:pPr>
            <w:r w:rsidRPr="00217F5A">
              <w:rPr>
                <w:b/>
                <w:sz w:val="23"/>
                <w:szCs w:val="23"/>
              </w:rPr>
              <w:t>с НДС, руб.</w:t>
            </w:r>
          </w:p>
        </w:tc>
        <w:tc>
          <w:tcPr>
            <w:tcW w:w="1384" w:type="dxa"/>
            <w:vAlign w:val="center"/>
          </w:tcPr>
          <w:p w:rsidR="00000868" w:rsidRPr="00217F5A" w:rsidRDefault="00000868" w:rsidP="003C3B36">
            <w:pPr>
              <w:ind w:right="-196"/>
              <w:rPr>
                <w:b/>
                <w:sz w:val="23"/>
                <w:szCs w:val="23"/>
              </w:rPr>
            </w:pPr>
            <w:r w:rsidRPr="00217F5A">
              <w:rPr>
                <w:b/>
                <w:sz w:val="23"/>
                <w:szCs w:val="23"/>
              </w:rPr>
              <w:t xml:space="preserve">    Сумма</w:t>
            </w:r>
          </w:p>
          <w:p w:rsidR="00000868" w:rsidRPr="00217F5A" w:rsidRDefault="00000868" w:rsidP="003C3B36">
            <w:pPr>
              <w:ind w:right="-196"/>
              <w:rPr>
                <w:b/>
                <w:sz w:val="23"/>
                <w:szCs w:val="23"/>
              </w:rPr>
            </w:pPr>
            <w:r w:rsidRPr="00217F5A">
              <w:rPr>
                <w:b/>
                <w:sz w:val="23"/>
                <w:szCs w:val="23"/>
              </w:rPr>
              <w:t>с НДС, руб.</w:t>
            </w:r>
          </w:p>
        </w:tc>
        <w:tc>
          <w:tcPr>
            <w:tcW w:w="1384" w:type="dxa"/>
          </w:tcPr>
          <w:p w:rsidR="00000868" w:rsidRPr="00217F5A" w:rsidRDefault="00000868" w:rsidP="00000868">
            <w:pPr>
              <w:ind w:right="-196"/>
              <w:jc w:val="center"/>
              <w:rPr>
                <w:b/>
                <w:sz w:val="23"/>
                <w:szCs w:val="23"/>
              </w:rPr>
            </w:pPr>
            <w:r>
              <w:rPr>
                <w:b/>
                <w:sz w:val="23"/>
                <w:szCs w:val="23"/>
              </w:rPr>
              <w:t>Место поставки</w:t>
            </w:r>
          </w:p>
        </w:tc>
      </w:tr>
      <w:tr w:rsidR="00000868" w:rsidRPr="00217F5A" w:rsidTr="00000868">
        <w:trPr>
          <w:trHeight w:val="519"/>
        </w:trPr>
        <w:tc>
          <w:tcPr>
            <w:tcW w:w="474" w:type="dxa"/>
            <w:vAlign w:val="center"/>
          </w:tcPr>
          <w:p w:rsidR="00000868" w:rsidRPr="00217F5A" w:rsidRDefault="00000868" w:rsidP="003C3B36">
            <w:pPr>
              <w:ind w:right="-196"/>
              <w:rPr>
                <w:b/>
                <w:bCs/>
                <w:sz w:val="23"/>
                <w:szCs w:val="23"/>
              </w:rPr>
            </w:pPr>
            <w:r w:rsidRPr="00217F5A">
              <w:rPr>
                <w:b/>
                <w:bCs/>
                <w:sz w:val="23"/>
                <w:szCs w:val="23"/>
              </w:rPr>
              <w:t>1</w:t>
            </w:r>
          </w:p>
        </w:tc>
        <w:tc>
          <w:tcPr>
            <w:tcW w:w="1887" w:type="dxa"/>
            <w:vAlign w:val="center"/>
          </w:tcPr>
          <w:p w:rsidR="00000868" w:rsidRPr="00217F5A" w:rsidRDefault="00000868" w:rsidP="003C3B36">
            <w:pPr>
              <w:ind w:right="-196"/>
              <w:rPr>
                <w:b/>
                <w:bCs/>
                <w:sz w:val="23"/>
                <w:szCs w:val="23"/>
              </w:rPr>
            </w:pPr>
          </w:p>
        </w:tc>
        <w:tc>
          <w:tcPr>
            <w:tcW w:w="1384" w:type="dxa"/>
            <w:vAlign w:val="center"/>
          </w:tcPr>
          <w:p w:rsidR="00000868" w:rsidRPr="00217F5A" w:rsidRDefault="00000868" w:rsidP="003C3B36">
            <w:pPr>
              <w:ind w:right="-196"/>
              <w:jc w:val="center"/>
              <w:rPr>
                <w:b/>
                <w:bCs/>
                <w:sz w:val="23"/>
                <w:szCs w:val="23"/>
              </w:rPr>
            </w:pPr>
          </w:p>
        </w:tc>
        <w:tc>
          <w:tcPr>
            <w:tcW w:w="1259" w:type="dxa"/>
            <w:vAlign w:val="center"/>
          </w:tcPr>
          <w:p w:rsidR="00000868" w:rsidRPr="00217F5A" w:rsidRDefault="00000868" w:rsidP="003C3B36">
            <w:pPr>
              <w:ind w:right="-196"/>
              <w:jc w:val="center"/>
              <w:rPr>
                <w:b/>
                <w:bCs/>
                <w:sz w:val="23"/>
                <w:szCs w:val="23"/>
              </w:rPr>
            </w:pPr>
          </w:p>
        </w:tc>
        <w:tc>
          <w:tcPr>
            <w:tcW w:w="1761" w:type="dxa"/>
            <w:vAlign w:val="center"/>
          </w:tcPr>
          <w:p w:rsidR="00000868" w:rsidRPr="00217F5A" w:rsidRDefault="00000868" w:rsidP="003C3B36">
            <w:pPr>
              <w:ind w:right="-196"/>
              <w:jc w:val="center"/>
              <w:rPr>
                <w:b/>
                <w:bCs/>
                <w:sz w:val="23"/>
                <w:szCs w:val="23"/>
              </w:rPr>
            </w:pPr>
          </w:p>
        </w:tc>
        <w:tc>
          <w:tcPr>
            <w:tcW w:w="1230" w:type="dxa"/>
            <w:vAlign w:val="center"/>
          </w:tcPr>
          <w:p w:rsidR="00000868" w:rsidRPr="00217F5A" w:rsidRDefault="00000868" w:rsidP="003C3B36">
            <w:pPr>
              <w:ind w:right="-196"/>
              <w:jc w:val="center"/>
              <w:rPr>
                <w:b/>
                <w:bCs/>
                <w:sz w:val="23"/>
                <w:szCs w:val="23"/>
              </w:rPr>
            </w:pPr>
          </w:p>
        </w:tc>
        <w:tc>
          <w:tcPr>
            <w:tcW w:w="1384" w:type="dxa"/>
            <w:vAlign w:val="center"/>
          </w:tcPr>
          <w:p w:rsidR="00000868" w:rsidRPr="00217F5A" w:rsidRDefault="00000868" w:rsidP="003C3B36">
            <w:pPr>
              <w:ind w:right="-196"/>
              <w:jc w:val="center"/>
              <w:rPr>
                <w:b/>
                <w:bCs/>
                <w:sz w:val="23"/>
                <w:szCs w:val="23"/>
              </w:rPr>
            </w:pPr>
          </w:p>
        </w:tc>
        <w:tc>
          <w:tcPr>
            <w:tcW w:w="1384" w:type="dxa"/>
          </w:tcPr>
          <w:p w:rsidR="00000868" w:rsidRPr="00217F5A" w:rsidRDefault="00000868" w:rsidP="003C3B36">
            <w:pPr>
              <w:ind w:right="-196"/>
              <w:jc w:val="center"/>
              <w:rPr>
                <w:b/>
                <w:bCs/>
                <w:sz w:val="23"/>
                <w:szCs w:val="23"/>
              </w:rPr>
            </w:pPr>
          </w:p>
        </w:tc>
      </w:tr>
    </w:tbl>
    <w:p w:rsidR="000C1100" w:rsidRPr="00217F5A" w:rsidRDefault="000C1100" w:rsidP="000C1100">
      <w:pPr>
        <w:ind w:right="-196"/>
        <w:jc w:val="both"/>
        <w:rPr>
          <w:b/>
          <w:bCs/>
          <w:iCs/>
          <w:sz w:val="23"/>
          <w:szCs w:val="23"/>
        </w:rPr>
      </w:pPr>
    </w:p>
    <w:p w:rsidR="000C1100" w:rsidRPr="00217F5A" w:rsidRDefault="000C1100" w:rsidP="000C1100">
      <w:pPr>
        <w:ind w:right="-196"/>
        <w:jc w:val="both"/>
        <w:rPr>
          <w:b/>
          <w:sz w:val="23"/>
          <w:szCs w:val="23"/>
        </w:rPr>
      </w:pPr>
      <w:r w:rsidRPr="00217F5A">
        <w:rPr>
          <w:b/>
          <w:bCs/>
          <w:iCs/>
          <w:sz w:val="23"/>
          <w:szCs w:val="23"/>
        </w:rPr>
        <w:t>2. Общая стоимость товара согласно настоящей Спецификации составляет: _____________</w:t>
      </w:r>
      <w:r w:rsidRPr="00217F5A">
        <w:rPr>
          <w:b/>
          <w:sz w:val="23"/>
          <w:szCs w:val="23"/>
        </w:rPr>
        <w:t xml:space="preserve">, </w:t>
      </w:r>
    </w:p>
    <w:p w:rsidR="000C1100" w:rsidRPr="00217F5A" w:rsidRDefault="000C1100" w:rsidP="000C1100">
      <w:pPr>
        <w:ind w:right="-196"/>
        <w:jc w:val="both"/>
        <w:rPr>
          <w:b/>
          <w:sz w:val="23"/>
          <w:szCs w:val="23"/>
        </w:rPr>
      </w:pPr>
      <w:r w:rsidRPr="00217F5A">
        <w:rPr>
          <w:b/>
          <w:sz w:val="23"/>
          <w:szCs w:val="23"/>
        </w:rPr>
        <w:t xml:space="preserve">в </w:t>
      </w:r>
      <w:proofErr w:type="spellStart"/>
      <w:r w:rsidRPr="00217F5A">
        <w:rPr>
          <w:b/>
          <w:sz w:val="23"/>
          <w:szCs w:val="23"/>
        </w:rPr>
        <w:t>т.ч</w:t>
      </w:r>
      <w:proofErr w:type="spellEnd"/>
      <w:r w:rsidRPr="00217F5A">
        <w:rPr>
          <w:b/>
          <w:sz w:val="23"/>
          <w:szCs w:val="23"/>
        </w:rPr>
        <w:t>. НДС</w:t>
      </w:r>
      <w:proofErr w:type="gramStart"/>
      <w:r w:rsidRPr="00217F5A">
        <w:rPr>
          <w:b/>
          <w:sz w:val="23"/>
          <w:szCs w:val="23"/>
        </w:rPr>
        <w:t xml:space="preserve"> (__%)_____________ </w:t>
      </w:r>
      <w:proofErr w:type="gramEnd"/>
    </w:p>
    <w:p w:rsidR="000C1100" w:rsidRPr="00217F5A" w:rsidRDefault="000C1100" w:rsidP="000C1100">
      <w:pPr>
        <w:jc w:val="both"/>
        <w:rPr>
          <w:b/>
          <w:sz w:val="23"/>
          <w:szCs w:val="23"/>
        </w:rPr>
      </w:pPr>
      <w:r w:rsidRPr="00217F5A">
        <w:rPr>
          <w:b/>
          <w:sz w:val="23"/>
          <w:szCs w:val="23"/>
        </w:rPr>
        <w:t xml:space="preserve">3. Порядок оплаты: </w:t>
      </w:r>
      <w:r w:rsidRPr="00217F5A">
        <w:rPr>
          <w:sz w:val="23"/>
          <w:szCs w:val="23"/>
        </w:rPr>
        <w:t xml:space="preserve">в безналичной форме путем перечисления денежных средств на расчетный счет Поставщика согласно выставленного счета в течение </w:t>
      </w:r>
      <w:r w:rsidR="003F01FF">
        <w:rPr>
          <w:sz w:val="23"/>
          <w:szCs w:val="23"/>
        </w:rPr>
        <w:t>_____</w:t>
      </w:r>
      <w:r w:rsidRPr="00217F5A">
        <w:rPr>
          <w:sz w:val="23"/>
          <w:szCs w:val="23"/>
        </w:rPr>
        <w:t xml:space="preserve"> дней за фактически отгруженный товар.  </w:t>
      </w:r>
    </w:p>
    <w:p w:rsidR="000C1100" w:rsidRPr="00217F5A" w:rsidRDefault="000C1100" w:rsidP="000C1100">
      <w:pPr>
        <w:jc w:val="both"/>
        <w:rPr>
          <w:b/>
          <w:sz w:val="23"/>
          <w:szCs w:val="23"/>
        </w:rPr>
      </w:pPr>
      <w:r w:rsidRPr="00217F5A">
        <w:rPr>
          <w:b/>
          <w:sz w:val="23"/>
          <w:szCs w:val="23"/>
        </w:rPr>
        <w:t xml:space="preserve">4. Условия поставки:  </w:t>
      </w:r>
      <w:r w:rsidRPr="00217F5A">
        <w:rPr>
          <w:sz w:val="23"/>
          <w:szCs w:val="23"/>
        </w:rPr>
        <w:t>в течение _____________ дней с момента получения заявки Покупателя.</w:t>
      </w:r>
    </w:p>
    <w:p w:rsidR="000C1100" w:rsidRPr="00217F5A" w:rsidRDefault="000C1100" w:rsidP="000C1100">
      <w:pPr>
        <w:jc w:val="both"/>
        <w:rPr>
          <w:sz w:val="23"/>
          <w:szCs w:val="23"/>
        </w:rPr>
      </w:pPr>
      <w:r w:rsidRPr="00217F5A">
        <w:rPr>
          <w:b/>
          <w:sz w:val="23"/>
          <w:szCs w:val="23"/>
        </w:rPr>
        <w:t>5. Место поставки:</w:t>
      </w:r>
      <w:r w:rsidRPr="00217F5A">
        <w:rPr>
          <w:sz w:val="23"/>
          <w:szCs w:val="23"/>
        </w:rPr>
        <w:t xml:space="preserve"> </w:t>
      </w:r>
      <w:r w:rsidR="00000868">
        <w:rPr>
          <w:bCs/>
          <w:sz w:val="23"/>
          <w:szCs w:val="23"/>
        </w:rPr>
        <w:t>______________</w:t>
      </w:r>
      <w:r w:rsidRPr="00217F5A">
        <w:rPr>
          <w:sz w:val="23"/>
          <w:szCs w:val="23"/>
        </w:rPr>
        <w:t>.</w:t>
      </w:r>
    </w:p>
    <w:p w:rsidR="000C1100" w:rsidRPr="00217F5A" w:rsidRDefault="000C1100" w:rsidP="000C1100">
      <w:pPr>
        <w:ind w:right="-196"/>
        <w:jc w:val="both"/>
        <w:rPr>
          <w:sz w:val="23"/>
          <w:szCs w:val="23"/>
        </w:rPr>
      </w:pPr>
      <w:r w:rsidRPr="00217F5A">
        <w:rPr>
          <w:b/>
          <w:sz w:val="23"/>
          <w:szCs w:val="23"/>
        </w:rPr>
        <w:t>6. Сроки поставки:</w:t>
      </w:r>
      <w:r w:rsidRPr="00217F5A">
        <w:rPr>
          <w:sz w:val="23"/>
          <w:szCs w:val="23"/>
        </w:rPr>
        <w:t xml:space="preserve"> ____________________ </w:t>
      </w:r>
    </w:p>
    <w:p w:rsidR="000C1100" w:rsidRPr="00217F5A" w:rsidRDefault="000C1100" w:rsidP="000C1100">
      <w:pPr>
        <w:ind w:right="-196"/>
        <w:jc w:val="both"/>
        <w:rPr>
          <w:sz w:val="23"/>
          <w:szCs w:val="23"/>
        </w:rPr>
      </w:pPr>
      <w:r w:rsidRPr="00217F5A">
        <w:rPr>
          <w:sz w:val="23"/>
          <w:szCs w:val="23"/>
        </w:rPr>
        <w:t>Датой поставки товара и перехода права собственности на товар считается дата составления и подписания уполномоченными представителя сторон Акта приема-передачи на товар, расходной накладной в месте поставки или дата на отгрузочном документе на товар.</w:t>
      </w:r>
    </w:p>
    <w:p w:rsidR="000C1100" w:rsidRPr="00217F5A" w:rsidRDefault="000C1100" w:rsidP="000C1100">
      <w:pPr>
        <w:ind w:right="-196"/>
        <w:jc w:val="both"/>
        <w:rPr>
          <w:sz w:val="23"/>
          <w:szCs w:val="23"/>
        </w:rPr>
      </w:pPr>
    </w:p>
    <w:p w:rsidR="000C1100" w:rsidRPr="00217F5A" w:rsidRDefault="000C1100" w:rsidP="000C1100">
      <w:pPr>
        <w:ind w:right="-196"/>
        <w:jc w:val="both"/>
        <w:rPr>
          <w:b/>
          <w:sz w:val="23"/>
          <w:szCs w:val="23"/>
        </w:rPr>
      </w:pPr>
    </w:p>
    <w:p w:rsidR="000C1100" w:rsidRPr="00217F5A" w:rsidRDefault="000C1100" w:rsidP="000C1100">
      <w:pPr>
        <w:ind w:right="-196"/>
        <w:jc w:val="both"/>
        <w:rPr>
          <w:b/>
          <w:sz w:val="23"/>
          <w:szCs w:val="23"/>
        </w:rPr>
      </w:pPr>
      <w:r w:rsidRPr="00217F5A">
        <w:rPr>
          <w:b/>
          <w:sz w:val="23"/>
          <w:szCs w:val="23"/>
        </w:rPr>
        <w:t xml:space="preserve">              ПОСТАВЩИК:</w:t>
      </w:r>
      <w:r w:rsidRPr="00217F5A">
        <w:rPr>
          <w:b/>
          <w:sz w:val="23"/>
          <w:szCs w:val="23"/>
        </w:rPr>
        <w:tab/>
      </w:r>
      <w:r w:rsidRPr="00217F5A">
        <w:rPr>
          <w:b/>
          <w:sz w:val="23"/>
          <w:szCs w:val="23"/>
        </w:rPr>
        <w:tab/>
      </w:r>
      <w:r w:rsidRPr="00217F5A">
        <w:rPr>
          <w:b/>
          <w:sz w:val="23"/>
          <w:szCs w:val="23"/>
        </w:rPr>
        <w:tab/>
      </w:r>
      <w:r w:rsidRPr="00217F5A">
        <w:rPr>
          <w:b/>
          <w:sz w:val="23"/>
          <w:szCs w:val="23"/>
        </w:rPr>
        <w:tab/>
        <w:t xml:space="preserve">                   ПОКУПАТЕЛЬ:</w:t>
      </w:r>
    </w:p>
    <w:tbl>
      <w:tblPr>
        <w:tblW w:w="0" w:type="auto"/>
        <w:tblLook w:val="04A0" w:firstRow="1" w:lastRow="0" w:firstColumn="1" w:lastColumn="0" w:noHBand="0" w:noVBand="1"/>
      </w:tblPr>
      <w:tblGrid>
        <w:gridCol w:w="5210"/>
        <w:gridCol w:w="5211"/>
      </w:tblGrid>
      <w:tr w:rsidR="000C1100" w:rsidRPr="00217F5A" w:rsidTr="000C1100">
        <w:tc>
          <w:tcPr>
            <w:tcW w:w="5210" w:type="dxa"/>
          </w:tcPr>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r w:rsidRPr="00217F5A">
              <w:rPr>
                <w:b/>
                <w:bCs/>
                <w:sz w:val="23"/>
                <w:szCs w:val="23"/>
              </w:rPr>
              <w:t>______________________(_______________)</w:t>
            </w:r>
          </w:p>
          <w:p w:rsidR="000C1100" w:rsidRPr="00217F5A" w:rsidRDefault="000C1100" w:rsidP="000C1100">
            <w:pPr>
              <w:ind w:right="-196"/>
              <w:jc w:val="both"/>
              <w:rPr>
                <w:sz w:val="23"/>
                <w:szCs w:val="23"/>
              </w:rPr>
            </w:pPr>
            <w:r w:rsidRPr="00217F5A">
              <w:rPr>
                <w:sz w:val="23"/>
                <w:szCs w:val="23"/>
              </w:rPr>
              <w:t>М.П.</w:t>
            </w:r>
          </w:p>
          <w:p w:rsidR="000C1100" w:rsidRPr="00217F5A" w:rsidRDefault="000C1100" w:rsidP="000C1100">
            <w:pPr>
              <w:ind w:right="-196"/>
              <w:jc w:val="both"/>
              <w:rPr>
                <w:b/>
                <w:sz w:val="23"/>
                <w:szCs w:val="23"/>
              </w:rPr>
            </w:pPr>
          </w:p>
        </w:tc>
        <w:tc>
          <w:tcPr>
            <w:tcW w:w="5211" w:type="dxa"/>
          </w:tcPr>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p>
          <w:p w:rsidR="000C1100" w:rsidRPr="00217F5A" w:rsidRDefault="000C1100" w:rsidP="000C1100">
            <w:pPr>
              <w:ind w:right="12"/>
              <w:rPr>
                <w:b/>
                <w:bCs/>
                <w:sz w:val="23"/>
                <w:szCs w:val="23"/>
              </w:rPr>
            </w:pPr>
            <w:r w:rsidRPr="00217F5A">
              <w:rPr>
                <w:b/>
                <w:bCs/>
                <w:sz w:val="23"/>
                <w:szCs w:val="23"/>
              </w:rPr>
              <w:t xml:space="preserve">              ____________________(</w:t>
            </w:r>
            <w:r w:rsidR="003C3B36" w:rsidRPr="00217F5A">
              <w:rPr>
                <w:bCs/>
                <w:sz w:val="23"/>
                <w:szCs w:val="23"/>
              </w:rPr>
              <w:t xml:space="preserve">                        </w:t>
            </w:r>
            <w:r w:rsidRPr="00217F5A">
              <w:rPr>
                <w:bCs/>
                <w:sz w:val="23"/>
                <w:szCs w:val="23"/>
              </w:rPr>
              <w:t>)</w:t>
            </w:r>
          </w:p>
          <w:p w:rsidR="000C1100" w:rsidRPr="00217F5A" w:rsidRDefault="000C1100" w:rsidP="000C1100">
            <w:pPr>
              <w:ind w:right="-196"/>
              <w:jc w:val="both"/>
              <w:rPr>
                <w:sz w:val="23"/>
                <w:szCs w:val="23"/>
              </w:rPr>
            </w:pPr>
            <w:r w:rsidRPr="00217F5A">
              <w:rPr>
                <w:sz w:val="23"/>
                <w:szCs w:val="23"/>
              </w:rPr>
              <w:t xml:space="preserve">              М.П.</w:t>
            </w:r>
          </w:p>
          <w:p w:rsidR="000C1100" w:rsidRPr="00217F5A" w:rsidRDefault="000C1100" w:rsidP="000C1100">
            <w:pPr>
              <w:ind w:right="-196"/>
              <w:jc w:val="both"/>
              <w:rPr>
                <w:b/>
                <w:sz w:val="23"/>
                <w:szCs w:val="23"/>
              </w:rPr>
            </w:pPr>
          </w:p>
        </w:tc>
      </w:tr>
    </w:tbl>
    <w:p w:rsidR="000C1100" w:rsidRPr="00217F5A" w:rsidRDefault="000C1100" w:rsidP="000C1100">
      <w:pPr>
        <w:ind w:right="-196"/>
        <w:jc w:val="both"/>
        <w:rPr>
          <w:b/>
          <w:sz w:val="23"/>
          <w:szCs w:val="23"/>
        </w:rPr>
      </w:pPr>
    </w:p>
    <w:p w:rsidR="00CD57FB" w:rsidRPr="00217F5A" w:rsidRDefault="000C1100" w:rsidP="00E0573B">
      <w:pPr>
        <w:widowControl w:val="0"/>
        <w:snapToGrid w:val="0"/>
        <w:ind w:left="7788"/>
        <w:rPr>
          <w:rFonts w:cs="Courier New"/>
          <w:b/>
          <w:sz w:val="23"/>
          <w:szCs w:val="23"/>
        </w:rPr>
      </w:pPr>
      <w:r w:rsidRPr="00217F5A">
        <w:rPr>
          <w:rFonts w:cs="Courier New"/>
          <w:b/>
          <w:sz w:val="23"/>
          <w:szCs w:val="23"/>
        </w:rPr>
        <w:br w:type="page"/>
      </w:r>
      <w:r w:rsidR="00CD57FB" w:rsidRPr="00217F5A">
        <w:rPr>
          <w:rFonts w:cs="Courier New"/>
          <w:b/>
          <w:sz w:val="23"/>
          <w:szCs w:val="23"/>
        </w:rPr>
        <w:lastRenderedPageBreak/>
        <w:t>Приложение № 4</w:t>
      </w:r>
    </w:p>
    <w:p w:rsidR="006C0533" w:rsidRPr="00217F5A" w:rsidRDefault="00CD57FB" w:rsidP="00E0573B">
      <w:pPr>
        <w:widowControl w:val="0"/>
        <w:snapToGrid w:val="0"/>
        <w:ind w:left="7788"/>
        <w:rPr>
          <w:rFonts w:cs="Courier New"/>
          <w:b/>
          <w:sz w:val="23"/>
          <w:szCs w:val="23"/>
        </w:rPr>
      </w:pPr>
      <w:r w:rsidRPr="00217F5A">
        <w:rPr>
          <w:rFonts w:cs="Courier New"/>
          <w:b/>
          <w:sz w:val="23"/>
          <w:szCs w:val="23"/>
        </w:rPr>
        <w:t xml:space="preserve">к документации </w:t>
      </w:r>
    </w:p>
    <w:p w:rsidR="00CD57FB" w:rsidRPr="00217F5A" w:rsidRDefault="00CD57FB" w:rsidP="00E0573B">
      <w:pPr>
        <w:widowControl w:val="0"/>
        <w:snapToGrid w:val="0"/>
        <w:ind w:left="7788"/>
        <w:rPr>
          <w:rFonts w:cs="Courier New"/>
          <w:b/>
          <w:sz w:val="23"/>
          <w:szCs w:val="23"/>
        </w:rPr>
      </w:pPr>
      <w:r w:rsidRPr="00217F5A">
        <w:rPr>
          <w:rFonts w:cs="Courier New"/>
          <w:b/>
          <w:sz w:val="23"/>
          <w:szCs w:val="23"/>
        </w:rPr>
        <w:t xml:space="preserve">о проведении </w:t>
      </w:r>
    </w:p>
    <w:p w:rsidR="00CD57FB" w:rsidRPr="00217F5A" w:rsidRDefault="00CD57FB" w:rsidP="00E0573B">
      <w:pPr>
        <w:widowControl w:val="0"/>
        <w:snapToGrid w:val="0"/>
        <w:ind w:left="7788"/>
        <w:rPr>
          <w:rFonts w:cs="Courier New"/>
          <w:b/>
          <w:sz w:val="23"/>
          <w:szCs w:val="23"/>
        </w:rPr>
      </w:pPr>
      <w:r w:rsidRPr="00217F5A">
        <w:rPr>
          <w:rFonts w:cs="Courier New"/>
          <w:b/>
          <w:sz w:val="23"/>
          <w:szCs w:val="23"/>
        </w:rPr>
        <w:t xml:space="preserve">запроса </w:t>
      </w:r>
      <w:r w:rsidR="00E0573B" w:rsidRPr="00217F5A">
        <w:rPr>
          <w:rFonts w:cs="Courier New"/>
          <w:b/>
          <w:sz w:val="23"/>
          <w:szCs w:val="23"/>
        </w:rPr>
        <w:t>предложений</w:t>
      </w:r>
    </w:p>
    <w:p w:rsidR="00674B60" w:rsidRPr="00217F5A" w:rsidRDefault="00674B60" w:rsidP="00674B60">
      <w:pPr>
        <w:ind w:left="142"/>
        <w:jc w:val="right"/>
        <w:rPr>
          <w:b/>
          <w:sz w:val="23"/>
          <w:szCs w:val="23"/>
        </w:rPr>
      </w:pPr>
    </w:p>
    <w:p w:rsidR="00674B60" w:rsidRPr="00217F5A" w:rsidRDefault="00674B60" w:rsidP="00674B60">
      <w:pPr>
        <w:ind w:left="142"/>
        <w:jc w:val="right"/>
        <w:rPr>
          <w:b/>
          <w:sz w:val="23"/>
          <w:szCs w:val="23"/>
        </w:rPr>
      </w:pPr>
    </w:p>
    <w:p w:rsidR="00BE5BEA" w:rsidRPr="00217F5A" w:rsidRDefault="00BE5BEA" w:rsidP="00BE5BEA">
      <w:pPr>
        <w:ind w:left="142"/>
        <w:jc w:val="right"/>
        <w:rPr>
          <w:b/>
          <w:sz w:val="23"/>
          <w:szCs w:val="23"/>
        </w:rPr>
      </w:pP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jc w:val="center"/>
        <w:rPr>
          <w:rFonts w:cs="Courier New"/>
          <w:b/>
          <w:sz w:val="23"/>
          <w:szCs w:val="23"/>
        </w:rPr>
      </w:pPr>
      <w:r w:rsidRPr="00217F5A">
        <w:rPr>
          <w:rFonts w:cs="Courier New"/>
          <w:b/>
          <w:sz w:val="23"/>
          <w:szCs w:val="23"/>
        </w:rPr>
        <w:t>СОГЛАСИЕ</w:t>
      </w:r>
    </w:p>
    <w:p w:rsidR="006423BB" w:rsidRPr="00217F5A" w:rsidRDefault="006423BB" w:rsidP="006423BB">
      <w:pPr>
        <w:widowControl w:val="0"/>
        <w:snapToGrid w:val="0"/>
        <w:jc w:val="center"/>
        <w:rPr>
          <w:rFonts w:cs="Courier New"/>
          <w:b/>
          <w:sz w:val="23"/>
          <w:szCs w:val="23"/>
        </w:rPr>
      </w:pPr>
      <w:r w:rsidRPr="00217F5A">
        <w:rPr>
          <w:rFonts w:cs="Courier New"/>
          <w:b/>
          <w:sz w:val="23"/>
          <w:szCs w:val="23"/>
        </w:rPr>
        <w:t>на обработку персональных данных</w:t>
      </w: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r w:rsidRPr="00217F5A">
        <w:rPr>
          <w:rFonts w:cs="Courier New"/>
          <w:sz w:val="23"/>
          <w:szCs w:val="23"/>
        </w:rPr>
        <w:t xml:space="preserve">                           </w:t>
      </w:r>
    </w:p>
    <w:p w:rsidR="006423BB" w:rsidRPr="00217F5A" w:rsidRDefault="006423BB" w:rsidP="006423BB">
      <w:pPr>
        <w:widowControl w:val="0"/>
        <w:snapToGrid w:val="0"/>
        <w:rPr>
          <w:rFonts w:cs="Courier New"/>
          <w:sz w:val="23"/>
          <w:szCs w:val="23"/>
        </w:rPr>
      </w:pPr>
      <w:r w:rsidRPr="00217F5A">
        <w:rPr>
          <w:rFonts w:cs="Courier New"/>
          <w:sz w:val="23"/>
          <w:szCs w:val="23"/>
        </w:rPr>
        <w:t>Я, __________________________________________</w:t>
      </w:r>
      <w:r w:rsidR="00CD57FB" w:rsidRPr="00217F5A">
        <w:rPr>
          <w:rFonts w:cs="Courier New"/>
          <w:sz w:val="23"/>
          <w:szCs w:val="23"/>
        </w:rPr>
        <w:t>_________________________</w:t>
      </w:r>
      <w:r w:rsidRPr="00217F5A">
        <w:rPr>
          <w:rFonts w:cs="Courier New"/>
          <w:sz w:val="23"/>
          <w:szCs w:val="23"/>
        </w:rPr>
        <w:t>__________________,</w:t>
      </w:r>
    </w:p>
    <w:p w:rsidR="006423BB" w:rsidRPr="00217F5A" w:rsidRDefault="006423BB" w:rsidP="00CD57FB">
      <w:pPr>
        <w:widowControl w:val="0"/>
        <w:snapToGrid w:val="0"/>
        <w:jc w:val="center"/>
        <w:rPr>
          <w:rFonts w:cs="Courier New"/>
          <w:sz w:val="23"/>
          <w:szCs w:val="23"/>
        </w:rPr>
      </w:pPr>
      <w:r w:rsidRPr="00217F5A">
        <w:rPr>
          <w:rFonts w:cs="Courier New"/>
          <w:sz w:val="23"/>
          <w:szCs w:val="23"/>
        </w:rPr>
        <w:t>(фамилия, имя, отчество полностью)</w:t>
      </w:r>
    </w:p>
    <w:p w:rsidR="006423BB" w:rsidRPr="00217F5A" w:rsidRDefault="006423BB" w:rsidP="006423BB">
      <w:pPr>
        <w:widowControl w:val="0"/>
        <w:snapToGrid w:val="0"/>
        <w:rPr>
          <w:rFonts w:cs="Courier New"/>
          <w:sz w:val="23"/>
          <w:szCs w:val="23"/>
        </w:rPr>
      </w:pPr>
    </w:p>
    <w:p w:rsidR="006423BB" w:rsidRPr="00217F5A" w:rsidRDefault="00CD57FB" w:rsidP="006423BB">
      <w:pPr>
        <w:widowControl w:val="0"/>
        <w:snapToGrid w:val="0"/>
        <w:rPr>
          <w:rFonts w:cs="Courier New"/>
          <w:sz w:val="23"/>
          <w:szCs w:val="23"/>
        </w:rPr>
      </w:pPr>
      <w:r w:rsidRPr="00217F5A">
        <w:rPr>
          <w:rFonts w:cs="Courier New"/>
          <w:sz w:val="23"/>
          <w:szCs w:val="23"/>
        </w:rPr>
        <w:t>П</w:t>
      </w:r>
      <w:r w:rsidR="006423BB" w:rsidRPr="00217F5A">
        <w:rPr>
          <w:rFonts w:cs="Courier New"/>
          <w:sz w:val="23"/>
          <w:szCs w:val="23"/>
        </w:rPr>
        <w:t>роживающий</w:t>
      </w:r>
      <w:r w:rsidRPr="00217F5A">
        <w:rPr>
          <w:rFonts w:cs="Courier New"/>
          <w:sz w:val="23"/>
          <w:szCs w:val="23"/>
        </w:rPr>
        <w:t xml:space="preserve"> (</w:t>
      </w:r>
      <w:proofErr w:type="spellStart"/>
      <w:r w:rsidRPr="00217F5A">
        <w:rPr>
          <w:rFonts w:cs="Courier New"/>
          <w:sz w:val="23"/>
          <w:szCs w:val="23"/>
        </w:rPr>
        <w:t>щая</w:t>
      </w:r>
      <w:proofErr w:type="spellEnd"/>
      <w:r w:rsidRPr="00217F5A">
        <w:rPr>
          <w:rFonts w:cs="Courier New"/>
          <w:sz w:val="23"/>
          <w:szCs w:val="23"/>
        </w:rPr>
        <w:t>)</w:t>
      </w:r>
      <w:r w:rsidR="006423BB" w:rsidRPr="00217F5A">
        <w:rPr>
          <w:rFonts w:cs="Courier New"/>
          <w:sz w:val="23"/>
          <w:szCs w:val="23"/>
        </w:rPr>
        <w:t xml:space="preserve"> по адресу: _______________</w:t>
      </w:r>
      <w:r w:rsidRPr="00217F5A">
        <w:rPr>
          <w:rFonts w:cs="Courier New"/>
          <w:sz w:val="23"/>
          <w:szCs w:val="23"/>
        </w:rPr>
        <w:t>_____________________________________________,</w:t>
      </w:r>
      <w:r w:rsidR="006423BB" w:rsidRPr="00217F5A">
        <w:rPr>
          <w:rFonts w:cs="Courier New"/>
          <w:sz w:val="23"/>
          <w:szCs w:val="23"/>
        </w:rPr>
        <w:t xml:space="preserve">  документ, удостоверяющий личность: ____</w:t>
      </w:r>
      <w:r w:rsidRPr="00217F5A">
        <w:rPr>
          <w:rFonts w:cs="Courier New"/>
          <w:sz w:val="23"/>
          <w:szCs w:val="23"/>
        </w:rPr>
        <w:t>______________________</w:t>
      </w:r>
      <w:r w:rsidR="006423BB" w:rsidRPr="00217F5A">
        <w:rPr>
          <w:rFonts w:cs="Courier New"/>
          <w:sz w:val="23"/>
          <w:szCs w:val="23"/>
        </w:rPr>
        <w:t>_____________________________ ____________________________________</w:t>
      </w:r>
      <w:r w:rsidRPr="00217F5A">
        <w:rPr>
          <w:rFonts w:cs="Courier New"/>
          <w:sz w:val="23"/>
          <w:szCs w:val="23"/>
        </w:rPr>
        <w:t>_______________________</w:t>
      </w:r>
      <w:r w:rsidR="006423BB" w:rsidRPr="00217F5A">
        <w:rPr>
          <w:rFonts w:cs="Courier New"/>
          <w:sz w:val="23"/>
          <w:szCs w:val="23"/>
        </w:rPr>
        <w:t>______________________________</w:t>
      </w:r>
    </w:p>
    <w:p w:rsidR="006423BB" w:rsidRPr="00217F5A" w:rsidRDefault="006423BB" w:rsidP="006423BB">
      <w:pPr>
        <w:widowControl w:val="0"/>
        <w:snapToGrid w:val="0"/>
        <w:rPr>
          <w:rFonts w:cs="Courier New"/>
          <w:sz w:val="23"/>
          <w:szCs w:val="23"/>
        </w:rPr>
      </w:pPr>
      <w:r w:rsidRPr="00217F5A">
        <w:rPr>
          <w:rFonts w:cs="Courier New"/>
          <w:sz w:val="23"/>
          <w:szCs w:val="23"/>
        </w:rPr>
        <w:t xml:space="preserve">                                                        (серия, номер, кем и когда выдан)</w:t>
      </w:r>
    </w:p>
    <w:p w:rsidR="006423BB" w:rsidRPr="00217F5A" w:rsidRDefault="006423BB" w:rsidP="006423BB">
      <w:pPr>
        <w:widowControl w:val="0"/>
        <w:snapToGrid w:val="0"/>
        <w:rPr>
          <w:rFonts w:cs="Courier New"/>
          <w:sz w:val="23"/>
          <w:szCs w:val="23"/>
        </w:rPr>
      </w:pPr>
    </w:p>
    <w:p w:rsidR="006423BB" w:rsidRPr="00217F5A" w:rsidRDefault="006423BB" w:rsidP="00CD57FB">
      <w:pPr>
        <w:widowControl w:val="0"/>
        <w:snapToGrid w:val="0"/>
        <w:jc w:val="both"/>
        <w:rPr>
          <w:rFonts w:cs="Courier New"/>
          <w:sz w:val="23"/>
          <w:szCs w:val="23"/>
        </w:rPr>
      </w:pPr>
      <w:r w:rsidRPr="00217F5A">
        <w:rPr>
          <w:rFonts w:cs="Courier New"/>
          <w:sz w:val="23"/>
          <w:szCs w:val="23"/>
        </w:rPr>
        <w:t xml:space="preserve">в соответствии с Федеральным законом от 27 </w:t>
      </w:r>
      <w:r w:rsidR="00DD101B">
        <w:rPr>
          <w:rFonts w:cs="Courier New"/>
          <w:sz w:val="23"/>
          <w:szCs w:val="23"/>
        </w:rPr>
        <w:t>августа</w:t>
      </w:r>
      <w:r w:rsidRPr="00217F5A">
        <w:rPr>
          <w:rFonts w:cs="Courier New"/>
          <w:sz w:val="23"/>
          <w:szCs w:val="23"/>
        </w:rPr>
        <w:t xml:space="preserve"> 2006 года № 152-ФЗ     «О персональных данных»</w:t>
      </w:r>
    </w:p>
    <w:p w:rsidR="006423BB" w:rsidRPr="00217F5A" w:rsidRDefault="006423BB" w:rsidP="00CD57FB">
      <w:pPr>
        <w:widowControl w:val="0"/>
        <w:snapToGrid w:val="0"/>
        <w:jc w:val="both"/>
        <w:rPr>
          <w:rFonts w:cs="Courier New"/>
          <w:sz w:val="23"/>
          <w:szCs w:val="23"/>
        </w:rPr>
      </w:pPr>
      <w:r w:rsidRPr="00217F5A">
        <w:rPr>
          <w:rFonts w:cs="Courier New"/>
          <w:sz w:val="23"/>
          <w:szCs w:val="23"/>
        </w:rPr>
        <w:t>даю согласие на обработку моих персональных данных:</w:t>
      </w:r>
    </w:p>
    <w:p w:rsidR="006423BB" w:rsidRPr="00217F5A" w:rsidRDefault="006423BB" w:rsidP="00CD57FB">
      <w:pPr>
        <w:widowControl w:val="0"/>
        <w:snapToGrid w:val="0"/>
        <w:jc w:val="both"/>
        <w:rPr>
          <w:rFonts w:cs="Courier New"/>
          <w:sz w:val="23"/>
          <w:szCs w:val="23"/>
        </w:rPr>
      </w:pPr>
      <w:r w:rsidRPr="00217F5A">
        <w:rPr>
          <w:rFonts w:cs="Courier New"/>
          <w:sz w:val="23"/>
          <w:szCs w:val="23"/>
        </w:rPr>
        <w:t xml:space="preserve">Государственному Унитарному Предприятию Республики Крым «Крымхлеб» (сокращённое наименование – ГУП РК «Крымхлеб»), расположенному по адресу: 295013, РФ, Республика Крым, </w:t>
      </w:r>
      <w:r w:rsidR="00CD57FB" w:rsidRPr="00217F5A">
        <w:rPr>
          <w:rFonts w:cs="Courier New"/>
          <w:sz w:val="23"/>
          <w:szCs w:val="23"/>
        </w:rPr>
        <w:t xml:space="preserve">        </w:t>
      </w:r>
      <w:r w:rsidRPr="00217F5A">
        <w:rPr>
          <w:rFonts w:cs="Courier New"/>
          <w:sz w:val="23"/>
          <w:szCs w:val="23"/>
        </w:rPr>
        <w:t>г. Симферополь, ул. Севастопольская, 51-А</w:t>
      </w: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p>
    <w:p w:rsidR="006423BB" w:rsidRPr="00217F5A" w:rsidRDefault="006423BB" w:rsidP="00CD57FB">
      <w:pPr>
        <w:widowControl w:val="0"/>
        <w:snapToGrid w:val="0"/>
        <w:jc w:val="both"/>
        <w:rPr>
          <w:rFonts w:cs="Courier New"/>
          <w:sz w:val="23"/>
          <w:szCs w:val="23"/>
        </w:rPr>
      </w:pPr>
      <w:r w:rsidRPr="00217F5A">
        <w:rPr>
          <w:rFonts w:cs="Courier New"/>
          <w:sz w:val="23"/>
          <w:szCs w:val="23"/>
        </w:rPr>
        <w:t>Настоящее согласие дается мной свободно, по своей воле, в своем интересе и действует со дня его подписания до дня отзыва его в письменной форме.</w:t>
      </w:r>
    </w:p>
    <w:p w:rsidR="006423BB" w:rsidRPr="00217F5A" w:rsidRDefault="006423BB" w:rsidP="006423BB">
      <w:pPr>
        <w:widowControl w:val="0"/>
        <w:snapToGrid w:val="0"/>
        <w:rPr>
          <w:rFonts w:cs="Courier New"/>
          <w:sz w:val="23"/>
          <w:szCs w:val="23"/>
        </w:rPr>
      </w:pPr>
      <w:r w:rsidRPr="00217F5A">
        <w:rPr>
          <w:rFonts w:cs="Courier New"/>
          <w:sz w:val="23"/>
          <w:szCs w:val="23"/>
        </w:rPr>
        <w:t xml:space="preserve">                                                 </w:t>
      </w:r>
    </w:p>
    <w:p w:rsidR="006423BB" w:rsidRPr="00217F5A" w:rsidRDefault="006423BB" w:rsidP="006423BB">
      <w:pPr>
        <w:widowControl w:val="0"/>
        <w:snapToGrid w:val="0"/>
        <w:rPr>
          <w:rFonts w:cs="Courier New"/>
          <w:sz w:val="23"/>
          <w:szCs w:val="23"/>
        </w:rPr>
      </w:pPr>
      <w:r w:rsidRPr="00217F5A">
        <w:rPr>
          <w:rFonts w:cs="Courier New"/>
          <w:sz w:val="23"/>
          <w:szCs w:val="23"/>
        </w:rPr>
        <w:t xml:space="preserve">                                                </w:t>
      </w:r>
    </w:p>
    <w:p w:rsidR="006423BB" w:rsidRPr="00217F5A" w:rsidRDefault="006423BB" w:rsidP="006423BB">
      <w:pPr>
        <w:widowControl w:val="0"/>
        <w:snapToGrid w:val="0"/>
        <w:rPr>
          <w:rFonts w:cs="Courier New"/>
          <w:sz w:val="23"/>
          <w:szCs w:val="23"/>
        </w:rPr>
      </w:pPr>
      <w:r w:rsidRPr="00217F5A">
        <w:rPr>
          <w:rFonts w:cs="Courier New"/>
          <w:sz w:val="23"/>
          <w:szCs w:val="23"/>
        </w:rPr>
        <w:t xml:space="preserve">Подпись _________________________________ /расшифровка/                                                                   </w:t>
      </w: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r w:rsidRPr="00217F5A">
        <w:rPr>
          <w:rFonts w:cs="Courier New"/>
          <w:sz w:val="23"/>
          <w:szCs w:val="23"/>
        </w:rPr>
        <w:t>«___» _____________ 20___ г.</w:t>
      </w: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p>
    <w:p w:rsidR="006423BB" w:rsidRPr="00217F5A" w:rsidRDefault="006423BB" w:rsidP="006423BB">
      <w:pPr>
        <w:widowControl w:val="0"/>
        <w:snapToGrid w:val="0"/>
        <w:rPr>
          <w:rFonts w:cs="Courier New"/>
          <w:sz w:val="23"/>
          <w:szCs w:val="23"/>
        </w:rPr>
      </w:pPr>
    </w:p>
    <w:p w:rsidR="006423BB" w:rsidRPr="00217F5A" w:rsidRDefault="006423BB" w:rsidP="006423BB">
      <w:pPr>
        <w:rPr>
          <w:sz w:val="23"/>
          <w:szCs w:val="23"/>
          <w:lang w:val="en-US"/>
        </w:rPr>
      </w:pPr>
    </w:p>
    <w:p w:rsidR="006423BB" w:rsidRPr="00217F5A" w:rsidRDefault="009A4368" w:rsidP="009A4368">
      <w:pPr>
        <w:widowControl w:val="0"/>
        <w:snapToGrid w:val="0"/>
        <w:rPr>
          <w:sz w:val="23"/>
          <w:szCs w:val="23"/>
        </w:rPr>
      </w:pPr>
      <w:r w:rsidRPr="00217F5A">
        <w:rPr>
          <w:sz w:val="23"/>
          <w:szCs w:val="23"/>
        </w:rPr>
        <w:t xml:space="preserve"> </w:t>
      </w:r>
    </w:p>
    <w:p w:rsidR="006423BB" w:rsidRPr="00217F5A" w:rsidRDefault="006423BB" w:rsidP="00674B60">
      <w:pPr>
        <w:ind w:left="142"/>
        <w:jc w:val="right"/>
        <w:rPr>
          <w:sz w:val="23"/>
          <w:szCs w:val="23"/>
        </w:rPr>
      </w:pPr>
    </w:p>
    <w:sectPr w:rsidR="006423BB" w:rsidRPr="00217F5A" w:rsidSect="00160D91">
      <w:pgSz w:w="11906" w:h="16838" w:code="9"/>
      <w:pgMar w:top="567" w:right="566"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B7" w:rsidRDefault="00C06DB7" w:rsidP="00250DAA">
      <w:r>
        <w:separator/>
      </w:r>
    </w:p>
  </w:endnote>
  <w:endnote w:type="continuationSeparator" w:id="0">
    <w:p w:rsidR="00C06DB7" w:rsidRDefault="00C06DB7" w:rsidP="0025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3410"/>
      <w:docPartObj>
        <w:docPartGallery w:val="Page Numbers (Bottom of Page)"/>
        <w:docPartUnique/>
      </w:docPartObj>
    </w:sdtPr>
    <w:sdtEndPr/>
    <w:sdtContent>
      <w:p w:rsidR="000B05C7" w:rsidRDefault="000B05C7">
        <w:pPr>
          <w:pStyle w:val="af7"/>
          <w:jc w:val="center"/>
        </w:pPr>
        <w:r>
          <w:fldChar w:fldCharType="begin"/>
        </w:r>
        <w:r>
          <w:instrText>PAGE   \* MERGEFORMAT</w:instrText>
        </w:r>
        <w:r>
          <w:fldChar w:fldCharType="separate"/>
        </w:r>
        <w:r w:rsidR="00CA69E1">
          <w:rPr>
            <w:noProof/>
          </w:rPr>
          <w:t>2</w:t>
        </w:r>
        <w:r>
          <w:fldChar w:fldCharType="end"/>
        </w:r>
      </w:p>
    </w:sdtContent>
  </w:sdt>
  <w:p w:rsidR="000B05C7" w:rsidRDefault="000B05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B7" w:rsidRDefault="00C06DB7" w:rsidP="00250DAA">
      <w:r>
        <w:separator/>
      </w:r>
    </w:p>
  </w:footnote>
  <w:footnote w:type="continuationSeparator" w:id="0">
    <w:p w:rsidR="00C06DB7" w:rsidRDefault="00C06DB7" w:rsidP="00250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eastAsia="Times New Roman"/>
        <w:kern w:val="1"/>
        <w:sz w:val="20"/>
        <w:szCs w:val="20"/>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257511C"/>
    <w:multiLevelType w:val="multilevel"/>
    <w:tmpl w:val="C81A1F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87E503B"/>
    <w:multiLevelType w:val="hybridMultilevel"/>
    <w:tmpl w:val="CD78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534F6"/>
    <w:multiLevelType w:val="hybridMultilevel"/>
    <w:tmpl w:val="EA06920C"/>
    <w:lvl w:ilvl="0" w:tplc="676C000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081B9C"/>
    <w:multiLevelType w:val="multilevel"/>
    <w:tmpl w:val="D4D4521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2525BB9"/>
    <w:multiLevelType w:val="multilevel"/>
    <w:tmpl w:val="2BB88A9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1752113"/>
    <w:multiLevelType w:val="hybridMultilevel"/>
    <w:tmpl w:val="81AC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1"/>
    <w:rsid w:val="00000868"/>
    <w:rsid w:val="00000E78"/>
    <w:rsid w:val="000010A9"/>
    <w:rsid w:val="00001B3E"/>
    <w:rsid w:val="00002944"/>
    <w:rsid w:val="00002F64"/>
    <w:rsid w:val="00003329"/>
    <w:rsid w:val="00003E3A"/>
    <w:rsid w:val="00004BE4"/>
    <w:rsid w:val="000052AF"/>
    <w:rsid w:val="0000599F"/>
    <w:rsid w:val="00005A3F"/>
    <w:rsid w:val="000115A0"/>
    <w:rsid w:val="000115F3"/>
    <w:rsid w:val="000118F9"/>
    <w:rsid w:val="00011960"/>
    <w:rsid w:val="00012132"/>
    <w:rsid w:val="00012C3A"/>
    <w:rsid w:val="00012C6D"/>
    <w:rsid w:val="000133B1"/>
    <w:rsid w:val="000148C6"/>
    <w:rsid w:val="000174A1"/>
    <w:rsid w:val="000203F7"/>
    <w:rsid w:val="00021932"/>
    <w:rsid w:val="00021C99"/>
    <w:rsid w:val="000236AB"/>
    <w:rsid w:val="00024493"/>
    <w:rsid w:val="00024B33"/>
    <w:rsid w:val="00025AAE"/>
    <w:rsid w:val="00025E1B"/>
    <w:rsid w:val="0002683C"/>
    <w:rsid w:val="000301D3"/>
    <w:rsid w:val="000304B9"/>
    <w:rsid w:val="00031AD6"/>
    <w:rsid w:val="000326D8"/>
    <w:rsid w:val="0003372D"/>
    <w:rsid w:val="00034F77"/>
    <w:rsid w:val="00035403"/>
    <w:rsid w:val="000355C0"/>
    <w:rsid w:val="000360EC"/>
    <w:rsid w:val="0003645F"/>
    <w:rsid w:val="0003744F"/>
    <w:rsid w:val="00037F19"/>
    <w:rsid w:val="00040E74"/>
    <w:rsid w:val="00041357"/>
    <w:rsid w:val="000416F0"/>
    <w:rsid w:val="00041868"/>
    <w:rsid w:val="000431CD"/>
    <w:rsid w:val="000438E8"/>
    <w:rsid w:val="00043B09"/>
    <w:rsid w:val="00043C14"/>
    <w:rsid w:val="00043CEC"/>
    <w:rsid w:val="000449BF"/>
    <w:rsid w:val="000450D2"/>
    <w:rsid w:val="00046AFC"/>
    <w:rsid w:val="00050108"/>
    <w:rsid w:val="0005078C"/>
    <w:rsid w:val="000507A4"/>
    <w:rsid w:val="00052B32"/>
    <w:rsid w:val="00053DEB"/>
    <w:rsid w:val="00055311"/>
    <w:rsid w:val="00055892"/>
    <w:rsid w:val="000559E3"/>
    <w:rsid w:val="00055B27"/>
    <w:rsid w:val="000567E0"/>
    <w:rsid w:val="00056875"/>
    <w:rsid w:val="0005776C"/>
    <w:rsid w:val="0006053C"/>
    <w:rsid w:val="00060CFD"/>
    <w:rsid w:val="0006246E"/>
    <w:rsid w:val="000626B1"/>
    <w:rsid w:val="00062FBE"/>
    <w:rsid w:val="00063FCE"/>
    <w:rsid w:val="0006642B"/>
    <w:rsid w:val="00066A60"/>
    <w:rsid w:val="00066B8B"/>
    <w:rsid w:val="00067A7B"/>
    <w:rsid w:val="00067B4E"/>
    <w:rsid w:val="00070328"/>
    <w:rsid w:val="000705FD"/>
    <w:rsid w:val="000712EB"/>
    <w:rsid w:val="000716D5"/>
    <w:rsid w:val="00072039"/>
    <w:rsid w:val="00072527"/>
    <w:rsid w:val="00073893"/>
    <w:rsid w:val="0007451A"/>
    <w:rsid w:val="00074884"/>
    <w:rsid w:val="00074F06"/>
    <w:rsid w:val="000802D5"/>
    <w:rsid w:val="0008049A"/>
    <w:rsid w:val="00081C32"/>
    <w:rsid w:val="00082CAE"/>
    <w:rsid w:val="00082D44"/>
    <w:rsid w:val="00082EF7"/>
    <w:rsid w:val="000834E9"/>
    <w:rsid w:val="000842F3"/>
    <w:rsid w:val="00084FCC"/>
    <w:rsid w:val="00085856"/>
    <w:rsid w:val="00085C4E"/>
    <w:rsid w:val="0008618C"/>
    <w:rsid w:val="0008648F"/>
    <w:rsid w:val="00086554"/>
    <w:rsid w:val="00087E0F"/>
    <w:rsid w:val="000901BB"/>
    <w:rsid w:val="00091F7A"/>
    <w:rsid w:val="00092C1E"/>
    <w:rsid w:val="00093F5A"/>
    <w:rsid w:val="00094092"/>
    <w:rsid w:val="00094585"/>
    <w:rsid w:val="00094775"/>
    <w:rsid w:val="00095EFD"/>
    <w:rsid w:val="000967D1"/>
    <w:rsid w:val="00096A13"/>
    <w:rsid w:val="00097899"/>
    <w:rsid w:val="00097C40"/>
    <w:rsid w:val="000A0E00"/>
    <w:rsid w:val="000A0E74"/>
    <w:rsid w:val="000A19B3"/>
    <w:rsid w:val="000A1E97"/>
    <w:rsid w:val="000A219E"/>
    <w:rsid w:val="000A2C25"/>
    <w:rsid w:val="000A33F7"/>
    <w:rsid w:val="000A3AD5"/>
    <w:rsid w:val="000A468B"/>
    <w:rsid w:val="000A5A93"/>
    <w:rsid w:val="000A6EB8"/>
    <w:rsid w:val="000B05C7"/>
    <w:rsid w:val="000B0707"/>
    <w:rsid w:val="000B2D17"/>
    <w:rsid w:val="000B3481"/>
    <w:rsid w:val="000B452C"/>
    <w:rsid w:val="000B4E8D"/>
    <w:rsid w:val="000B5714"/>
    <w:rsid w:val="000B60B4"/>
    <w:rsid w:val="000B6CCC"/>
    <w:rsid w:val="000B7099"/>
    <w:rsid w:val="000C05A2"/>
    <w:rsid w:val="000C0EBF"/>
    <w:rsid w:val="000C0EEA"/>
    <w:rsid w:val="000C1100"/>
    <w:rsid w:val="000C18AD"/>
    <w:rsid w:val="000C30D7"/>
    <w:rsid w:val="000C3712"/>
    <w:rsid w:val="000C4E5B"/>
    <w:rsid w:val="000C4E7E"/>
    <w:rsid w:val="000C5065"/>
    <w:rsid w:val="000C56D3"/>
    <w:rsid w:val="000C5E72"/>
    <w:rsid w:val="000C6FB4"/>
    <w:rsid w:val="000C747E"/>
    <w:rsid w:val="000D0A01"/>
    <w:rsid w:val="000D0D07"/>
    <w:rsid w:val="000D164F"/>
    <w:rsid w:val="000D20B0"/>
    <w:rsid w:val="000D2371"/>
    <w:rsid w:val="000D238C"/>
    <w:rsid w:val="000D3381"/>
    <w:rsid w:val="000D3648"/>
    <w:rsid w:val="000D3B25"/>
    <w:rsid w:val="000D5E6D"/>
    <w:rsid w:val="000D5E79"/>
    <w:rsid w:val="000D63E9"/>
    <w:rsid w:val="000D6D9E"/>
    <w:rsid w:val="000D756A"/>
    <w:rsid w:val="000D75D0"/>
    <w:rsid w:val="000D7D80"/>
    <w:rsid w:val="000D7DC5"/>
    <w:rsid w:val="000E1F56"/>
    <w:rsid w:val="000E2235"/>
    <w:rsid w:val="000E2A68"/>
    <w:rsid w:val="000E48E4"/>
    <w:rsid w:val="000E551D"/>
    <w:rsid w:val="000F01DD"/>
    <w:rsid w:val="000F0595"/>
    <w:rsid w:val="000F1841"/>
    <w:rsid w:val="000F1DA7"/>
    <w:rsid w:val="000F1EB5"/>
    <w:rsid w:val="000F2EFF"/>
    <w:rsid w:val="000F319E"/>
    <w:rsid w:val="000F390C"/>
    <w:rsid w:val="000F3A06"/>
    <w:rsid w:val="000F3B9D"/>
    <w:rsid w:val="000F3CAA"/>
    <w:rsid w:val="000F4084"/>
    <w:rsid w:val="000F53D2"/>
    <w:rsid w:val="000F598D"/>
    <w:rsid w:val="000F657F"/>
    <w:rsid w:val="000F729C"/>
    <w:rsid w:val="000F7D58"/>
    <w:rsid w:val="000F7E4B"/>
    <w:rsid w:val="00100466"/>
    <w:rsid w:val="00100E33"/>
    <w:rsid w:val="00102F54"/>
    <w:rsid w:val="001044D9"/>
    <w:rsid w:val="001054EB"/>
    <w:rsid w:val="0010582F"/>
    <w:rsid w:val="00106CE7"/>
    <w:rsid w:val="001070BF"/>
    <w:rsid w:val="00111CF0"/>
    <w:rsid w:val="0011270D"/>
    <w:rsid w:val="00112A59"/>
    <w:rsid w:val="00112F0A"/>
    <w:rsid w:val="001130C6"/>
    <w:rsid w:val="0011431A"/>
    <w:rsid w:val="00115D79"/>
    <w:rsid w:val="00116643"/>
    <w:rsid w:val="0011750E"/>
    <w:rsid w:val="00117680"/>
    <w:rsid w:val="0012089A"/>
    <w:rsid w:val="00121A13"/>
    <w:rsid w:val="00121C57"/>
    <w:rsid w:val="00121CA7"/>
    <w:rsid w:val="001223CB"/>
    <w:rsid w:val="00122847"/>
    <w:rsid w:val="00123226"/>
    <w:rsid w:val="00123F71"/>
    <w:rsid w:val="001248E3"/>
    <w:rsid w:val="00125DF7"/>
    <w:rsid w:val="00126855"/>
    <w:rsid w:val="00126F12"/>
    <w:rsid w:val="00126FCE"/>
    <w:rsid w:val="00130745"/>
    <w:rsid w:val="00130812"/>
    <w:rsid w:val="00130B04"/>
    <w:rsid w:val="00130BD7"/>
    <w:rsid w:val="00131184"/>
    <w:rsid w:val="0013146A"/>
    <w:rsid w:val="00133ED2"/>
    <w:rsid w:val="00135FDD"/>
    <w:rsid w:val="001365AA"/>
    <w:rsid w:val="00136CB5"/>
    <w:rsid w:val="00141A2D"/>
    <w:rsid w:val="00141ADC"/>
    <w:rsid w:val="00142167"/>
    <w:rsid w:val="00142299"/>
    <w:rsid w:val="00142BA9"/>
    <w:rsid w:val="00143828"/>
    <w:rsid w:val="00143871"/>
    <w:rsid w:val="00144086"/>
    <w:rsid w:val="00144307"/>
    <w:rsid w:val="00145052"/>
    <w:rsid w:val="00145CC7"/>
    <w:rsid w:val="0014648E"/>
    <w:rsid w:val="00150087"/>
    <w:rsid w:val="0015038D"/>
    <w:rsid w:val="001514CD"/>
    <w:rsid w:val="00151F16"/>
    <w:rsid w:val="00152134"/>
    <w:rsid w:val="00152DC0"/>
    <w:rsid w:val="00153053"/>
    <w:rsid w:val="00153309"/>
    <w:rsid w:val="00154412"/>
    <w:rsid w:val="00154FCE"/>
    <w:rsid w:val="00155091"/>
    <w:rsid w:val="001567C1"/>
    <w:rsid w:val="00156D06"/>
    <w:rsid w:val="001574FE"/>
    <w:rsid w:val="00160D91"/>
    <w:rsid w:val="001611F4"/>
    <w:rsid w:val="0016130D"/>
    <w:rsid w:val="001625A2"/>
    <w:rsid w:val="00162C10"/>
    <w:rsid w:val="0016322C"/>
    <w:rsid w:val="00163B78"/>
    <w:rsid w:val="001645EC"/>
    <w:rsid w:val="00165018"/>
    <w:rsid w:val="00165046"/>
    <w:rsid w:val="0016514D"/>
    <w:rsid w:val="001655FC"/>
    <w:rsid w:val="00165A36"/>
    <w:rsid w:val="00165C6A"/>
    <w:rsid w:val="0016694D"/>
    <w:rsid w:val="00167A69"/>
    <w:rsid w:val="00167A87"/>
    <w:rsid w:val="00167C84"/>
    <w:rsid w:val="0017099C"/>
    <w:rsid w:val="00170E29"/>
    <w:rsid w:val="00171B64"/>
    <w:rsid w:val="00171C39"/>
    <w:rsid w:val="00171CE4"/>
    <w:rsid w:val="0017232E"/>
    <w:rsid w:val="0017248D"/>
    <w:rsid w:val="0017309E"/>
    <w:rsid w:val="00174831"/>
    <w:rsid w:val="001748E2"/>
    <w:rsid w:val="00175E7C"/>
    <w:rsid w:val="00177552"/>
    <w:rsid w:val="0017766D"/>
    <w:rsid w:val="00181EFF"/>
    <w:rsid w:val="00183362"/>
    <w:rsid w:val="0018574A"/>
    <w:rsid w:val="001907E8"/>
    <w:rsid w:val="00191592"/>
    <w:rsid w:val="00191E1F"/>
    <w:rsid w:val="00192D7D"/>
    <w:rsid w:val="00192F63"/>
    <w:rsid w:val="00194379"/>
    <w:rsid w:val="00194DF1"/>
    <w:rsid w:val="00196444"/>
    <w:rsid w:val="00196910"/>
    <w:rsid w:val="00197302"/>
    <w:rsid w:val="001973F1"/>
    <w:rsid w:val="001A0C88"/>
    <w:rsid w:val="001A186C"/>
    <w:rsid w:val="001A200B"/>
    <w:rsid w:val="001A31A0"/>
    <w:rsid w:val="001A4ADE"/>
    <w:rsid w:val="001A5B90"/>
    <w:rsid w:val="001A5BC8"/>
    <w:rsid w:val="001A5DB6"/>
    <w:rsid w:val="001A7079"/>
    <w:rsid w:val="001A7809"/>
    <w:rsid w:val="001A7BEC"/>
    <w:rsid w:val="001B0514"/>
    <w:rsid w:val="001B1025"/>
    <w:rsid w:val="001B17F4"/>
    <w:rsid w:val="001B25A1"/>
    <w:rsid w:val="001B25C7"/>
    <w:rsid w:val="001B3130"/>
    <w:rsid w:val="001B5355"/>
    <w:rsid w:val="001B5607"/>
    <w:rsid w:val="001B6FA9"/>
    <w:rsid w:val="001B748B"/>
    <w:rsid w:val="001C0B24"/>
    <w:rsid w:val="001C0BAC"/>
    <w:rsid w:val="001C1FCC"/>
    <w:rsid w:val="001C34FC"/>
    <w:rsid w:val="001C427A"/>
    <w:rsid w:val="001C44AB"/>
    <w:rsid w:val="001C538D"/>
    <w:rsid w:val="001C57FD"/>
    <w:rsid w:val="001C5F40"/>
    <w:rsid w:val="001C72F9"/>
    <w:rsid w:val="001C7CB9"/>
    <w:rsid w:val="001D0729"/>
    <w:rsid w:val="001D0807"/>
    <w:rsid w:val="001D0E38"/>
    <w:rsid w:val="001D106B"/>
    <w:rsid w:val="001D41E8"/>
    <w:rsid w:val="001D451D"/>
    <w:rsid w:val="001D45D2"/>
    <w:rsid w:val="001D593F"/>
    <w:rsid w:val="001D6115"/>
    <w:rsid w:val="001D70D1"/>
    <w:rsid w:val="001D7821"/>
    <w:rsid w:val="001E0191"/>
    <w:rsid w:val="001E0A99"/>
    <w:rsid w:val="001E0D6B"/>
    <w:rsid w:val="001E158E"/>
    <w:rsid w:val="001E2061"/>
    <w:rsid w:val="001E34BB"/>
    <w:rsid w:val="001E54FE"/>
    <w:rsid w:val="001E5ADC"/>
    <w:rsid w:val="001E5B58"/>
    <w:rsid w:val="001E6BF6"/>
    <w:rsid w:val="001E6EA7"/>
    <w:rsid w:val="001E79CF"/>
    <w:rsid w:val="001F0C40"/>
    <w:rsid w:val="001F0FCE"/>
    <w:rsid w:val="001F25B5"/>
    <w:rsid w:val="001F3478"/>
    <w:rsid w:val="001F4075"/>
    <w:rsid w:val="001F4F1E"/>
    <w:rsid w:val="001F5024"/>
    <w:rsid w:val="001F53A7"/>
    <w:rsid w:val="001F54D6"/>
    <w:rsid w:val="001F5643"/>
    <w:rsid w:val="001F5A53"/>
    <w:rsid w:val="001F5FE0"/>
    <w:rsid w:val="001F6D1B"/>
    <w:rsid w:val="001F6DDF"/>
    <w:rsid w:val="002014BD"/>
    <w:rsid w:val="00201B5C"/>
    <w:rsid w:val="00201F98"/>
    <w:rsid w:val="002042F9"/>
    <w:rsid w:val="0020599D"/>
    <w:rsid w:val="00206120"/>
    <w:rsid w:val="00206536"/>
    <w:rsid w:val="00207BB8"/>
    <w:rsid w:val="00207C77"/>
    <w:rsid w:val="0021076C"/>
    <w:rsid w:val="0021146E"/>
    <w:rsid w:val="002121FB"/>
    <w:rsid w:val="00212736"/>
    <w:rsid w:val="0021296E"/>
    <w:rsid w:val="00214B09"/>
    <w:rsid w:val="0021573F"/>
    <w:rsid w:val="00215E06"/>
    <w:rsid w:val="00216F8E"/>
    <w:rsid w:val="002176E8"/>
    <w:rsid w:val="00217F5A"/>
    <w:rsid w:val="002201C2"/>
    <w:rsid w:val="00221211"/>
    <w:rsid w:val="0022141B"/>
    <w:rsid w:val="00221D6A"/>
    <w:rsid w:val="00221FD5"/>
    <w:rsid w:val="00222A38"/>
    <w:rsid w:val="0022323D"/>
    <w:rsid w:val="00223D40"/>
    <w:rsid w:val="00224283"/>
    <w:rsid w:val="002254DA"/>
    <w:rsid w:val="002307CA"/>
    <w:rsid w:val="0023134F"/>
    <w:rsid w:val="00231826"/>
    <w:rsid w:val="002324EB"/>
    <w:rsid w:val="00233397"/>
    <w:rsid w:val="002334F7"/>
    <w:rsid w:val="00234510"/>
    <w:rsid w:val="00234639"/>
    <w:rsid w:val="002354AD"/>
    <w:rsid w:val="0023567D"/>
    <w:rsid w:val="002363AD"/>
    <w:rsid w:val="0023661D"/>
    <w:rsid w:val="0023703E"/>
    <w:rsid w:val="00237803"/>
    <w:rsid w:val="00241E65"/>
    <w:rsid w:val="002426F7"/>
    <w:rsid w:val="00242E4C"/>
    <w:rsid w:val="00243018"/>
    <w:rsid w:val="0024301B"/>
    <w:rsid w:val="0024377F"/>
    <w:rsid w:val="002453A8"/>
    <w:rsid w:val="002454CB"/>
    <w:rsid w:val="00246253"/>
    <w:rsid w:val="00246F66"/>
    <w:rsid w:val="00250DAA"/>
    <w:rsid w:val="00251812"/>
    <w:rsid w:val="0025237E"/>
    <w:rsid w:val="00253576"/>
    <w:rsid w:val="002540DA"/>
    <w:rsid w:val="00254B7C"/>
    <w:rsid w:val="00254CE1"/>
    <w:rsid w:val="002550F6"/>
    <w:rsid w:val="0025664B"/>
    <w:rsid w:val="002571D2"/>
    <w:rsid w:val="002606CB"/>
    <w:rsid w:val="00261142"/>
    <w:rsid w:val="002619B5"/>
    <w:rsid w:val="00261A66"/>
    <w:rsid w:val="00262614"/>
    <w:rsid w:val="00263884"/>
    <w:rsid w:val="00263FC0"/>
    <w:rsid w:val="002654D5"/>
    <w:rsid w:val="00265C17"/>
    <w:rsid w:val="00265D80"/>
    <w:rsid w:val="00270E0B"/>
    <w:rsid w:val="0027156F"/>
    <w:rsid w:val="00272262"/>
    <w:rsid w:val="00272762"/>
    <w:rsid w:val="00272FA0"/>
    <w:rsid w:val="00273B66"/>
    <w:rsid w:val="002740A2"/>
    <w:rsid w:val="002750BF"/>
    <w:rsid w:val="00280180"/>
    <w:rsid w:val="002801E7"/>
    <w:rsid w:val="00280B0D"/>
    <w:rsid w:val="00281E52"/>
    <w:rsid w:val="00282930"/>
    <w:rsid w:val="00282A08"/>
    <w:rsid w:val="00283370"/>
    <w:rsid w:val="00283AFB"/>
    <w:rsid w:val="00284B35"/>
    <w:rsid w:val="00284E62"/>
    <w:rsid w:val="00285A14"/>
    <w:rsid w:val="002862CB"/>
    <w:rsid w:val="00286974"/>
    <w:rsid w:val="00287047"/>
    <w:rsid w:val="00287674"/>
    <w:rsid w:val="002905CD"/>
    <w:rsid w:val="00290A27"/>
    <w:rsid w:val="00291959"/>
    <w:rsid w:val="00291A6A"/>
    <w:rsid w:val="00292CDC"/>
    <w:rsid w:val="00293293"/>
    <w:rsid w:val="002938E7"/>
    <w:rsid w:val="00293AE8"/>
    <w:rsid w:val="00293B19"/>
    <w:rsid w:val="002952CA"/>
    <w:rsid w:val="00295D47"/>
    <w:rsid w:val="00295D5D"/>
    <w:rsid w:val="002978A3"/>
    <w:rsid w:val="002979E1"/>
    <w:rsid w:val="00297B22"/>
    <w:rsid w:val="00297EA0"/>
    <w:rsid w:val="00297FF1"/>
    <w:rsid w:val="002A058B"/>
    <w:rsid w:val="002A0C99"/>
    <w:rsid w:val="002A1FCB"/>
    <w:rsid w:val="002A204C"/>
    <w:rsid w:val="002A3C56"/>
    <w:rsid w:val="002A4024"/>
    <w:rsid w:val="002A432D"/>
    <w:rsid w:val="002A460F"/>
    <w:rsid w:val="002A504E"/>
    <w:rsid w:val="002A5122"/>
    <w:rsid w:val="002A513E"/>
    <w:rsid w:val="002A5C00"/>
    <w:rsid w:val="002A6E37"/>
    <w:rsid w:val="002A6F71"/>
    <w:rsid w:val="002A7F6D"/>
    <w:rsid w:val="002B0061"/>
    <w:rsid w:val="002B1339"/>
    <w:rsid w:val="002B22B3"/>
    <w:rsid w:val="002B2914"/>
    <w:rsid w:val="002B30D0"/>
    <w:rsid w:val="002B3593"/>
    <w:rsid w:val="002B4B9F"/>
    <w:rsid w:val="002B5071"/>
    <w:rsid w:val="002B7857"/>
    <w:rsid w:val="002B79E6"/>
    <w:rsid w:val="002B7ED9"/>
    <w:rsid w:val="002C0D86"/>
    <w:rsid w:val="002C0F74"/>
    <w:rsid w:val="002C171D"/>
    <w:rsid w:val="002C1744"/>
    <w:rsid w:val="002C186A"/>
    <w:rsid w:val="002C2024"/>
    <w:rsid w:val="002C28F4"/>
    <w:rsid w:val="002C2D29"/>
    <w:rsid w:val="002C4A9A"/>
    <w:rsid w:val="002C4B92"/>
    <w:rsid w:val="002C510A"/>
    <w:rsid w:val="002C6DE5"/>
    <w:rsid w:val="002D16CF"/>
    <w:rsid w:val="002D2532"/>
    <w:rsid w:val="002D3EED"/>
    <w:rsid w:val="002D4633"/>
    <w:rsid w:val="002D4898"/>
    <w:rsid w:val="002D4BC7"/>
    <w:rsid w:val="002D5598"/>
    <w:rsid w:val="002D6C22"/>
    <w:rsid w:val="002E06BF"/>
    <w:rsid w:val="002E0924"/>
    <w:rsid w:val="002E1753"/>
    <w:rsid w:val="002E1AE4"/>
    <w:rsid w:val="002E263A"/>
    <w:rsid w:val="002E2DB6"/>
    <w:rsid w:val="002E2EF6"/>
    <w:rsid w:val="002E3C4B"/>
    <w:rsid w:val="002E4147"/>
    <w:rsid w:val="002E4A30"/>
    <w:rsid w:val="002E5572"/>
    <w:rsid w:val="002E5DC6"/>
    <w:rsid w:val="002E644A"/>
    <w:rsid w:val="002E6E74"/>
    <w:rsid w:val="002E7D3F"/>
    <w:rsid w:val="002F0FAC"/>
    <w:rsid w:val="002F197E"/>
    <w:rsid w:val="002F2A78"/>
    <w:rsid w:val="002F4249"/>
    <w:rsid w:val="002F4CAA"/>
    <w:rsid w:val="002F4EF5"/>
    <w:rsid w:val="002F564A"/>
    <w:rsid w:val="002F7D94"/>
    <w:rsid w:val="00300483"/>
    <w:rsid w:val="003005E6"/>
    <w:rsid w:val="00300B4F"/>
    <w:rsid w:val="003015A7"/>
    <w:rsid w:val="0030184F"/>
    <w:rsid w:val="00301B86"/>
    <w:rsid w:val="00303C2A"/>
    <w:rsid w:val="00303FAA"/>
    <w:rsid w:val="003049ED"/>
    <w:rsid w:val="00304D1F"/>
    <w:rsid w:val="00307510"/>
    <w:rsid w:val="003075CE"/>
    <w:rsid w:val="003108F4"/>
    <w:rsid w:val="00310940"/>
    <w:rsid w:val="0031114F"/>
    <w:rsid w:val="00314E14"/>
    <w:rsid w:val="00316137"/>
    <w:rsid w:val="00316EF2"/>
    <w:rsid w:val="00317DFF"/>
    <w:rsid w:val="003205A9"/>
    <w:rsid w:val="0032068E"/>
    <w:rsid w:val="00321C5A"/>
    <w:rsid w:val="003226D7"/>
    <w:rsid w:val="003229C7"/>
    <w:rsid w:val="003233E7"/>
    <w:rsid w:val="00323993"/>
    <w:rsid w:val="00324B79"/>
    <w:rsid w:val="003264DF"/>
    <w:rsid w:val="00326BD2"/>
    <w:rsid w:val="00330263"/>
    <w:rsid w:val="0033220C"/>
    <w:rsid w:val="00332BBF"/>
    <w:rsid w:val="00332FEF"/>
    <w:rsid w:val="00333932"/>
    <w:rsid w:val="00334749"/>
    <w:rsid w:val="00334886"/>
    <w:rsid w:val="0033524D"/>
    <w:rsid w:val="00337F24"/>
    <w:rsid w:val="0034023C"/>
    <w:rsid w:val="003409A0"/>
    <w:rsid w:val="00340AC5"/>
    <w:rsid w:val="00341E49"/>
    <w:rsid w:val="00343968"/>
    <w:rsid w:val="00343D3C"/>
    <w:rsid w:val="003440FD"/>
    <w:rsid w:val="003445CB"/>
    <w:rsid w:val="00345290"/>
    <w:rsid w:val="00345B5D"/>
    <w:rsid w:val="00345CBD"/>
    <w:rsid w:val="00346725"/>
    <w:rsid w:val="003500A4"/>
    <w:rsid w:val="00350445"/>
    <w:rsid w:val="003508A1"/>
    <w:rsid w:val="00350FBF"/>
    <w:rsid w:val="003518D6"/>
    <w:rsid w:val="00351E03"/>
    <w:rsid w:val="003520C4"/>
    <w:rsid w:val="00352117"/>
    <w:rsid w:val="0035235F"/>
    <w:rsid w:val="003537A6"/>
    <w:rsid w:val="00353FDF"/>
    <w:rsid w:val="003540BE"/>
    <w:rsid w:val="00356D14"/>
    <w:rsid w:val="00360669"/>
    <w:rsid w:val="0036124C"/>
    <w:rsid w:val="0036136E"/>
    <w:rsid w:val="00365637"/>
    <w:rsid w:val="003656EE"/>
    <w:rsid w:val="00367C1D"/>
    <w:rsid w:val="003701A7"/>
    <w:rsid w:val="00370645"/>
    <w:rsid w:val="003717B9"/>
    <w:rsid w:val="00371B6E"/>
    <w:rsid w:val="0037279E"/>
    <w:rsid w:val="003733F2"/>
    <w:rsid w:val="003740D2"/>
    <w:rsid w:val="00374D0F"/>
    <w:rsid w:val="003750C7"/>
    <w:rsid w:val="00375AD9"/>
    <w:rsid w:val="00375D7B"/>
    <w:rsid w:val="00376D73"/>
    <w:rsid w:val="00377AC3"/>
    <w:rsid w:val="00377C8C"/>
    <w:rsid w:val="00380BE8"/>
    <w:rsid w:val="00382359"/>
    <w:rsid w:val="00382996"/>
    <w:rsid w:val="00382F7D"/>
    <w:rsid w:val="003834C6"/>
    <w:rsid w:val="00383C6F"/>
    <w:rsid w:val="00383FEF"/>
    <w:rsid w:val="003848CE"/>
    <w:rsid w:val="00384C59"/>
    <w:rsid w:val="00385568"/>
    <w:rsid w:val="003855D1"/>
    <w:rsid w:val="00385A39"/>
    <w:rsid w:val="00386E8C"/>
    <w:rsid w:val="00387EBB"/>
    <w:rsid w:val="00390F89"/>
    <w:rsid w:val="0039276D"/>
    <w:rsid w:val="0039281B"/>
    <w:rsid w:val="003934FB"/>
    <w:rsid w:val="00393F21"/>
    <w:rsid w:val="0039421E"/>
    <w:rsid w:val="00395EDC"/>
    <w:rsid w:val="003A00DF"/>
    <w:rsid w:val="003A04C8"/>
    <w:rsid w:val="003A067C"/>
    <w:rsid w:val="003A1429"/>
    <w:rsid w:val="003A1630"/>
    <w:rsid w:val="003A1E57"/>
    <w:rsid w:val="003A32A0"/>
    <w:rsid w:val="003A3623"/>
    <w:rsid w:val="003A39EB"/>
    <w:rsid w:val="003A4A46"/>
    <w:rsid w:val="003A4A98"/>
    <w:rsid w:val="003A695E"/>
    <w:rsid w:val="003A69AC"/>
    <w:rsid w:val="003B0B97"/>
    <w:rsid w:val="003B1A44"/>
    <w:rsid w:val="003B4EEE"/>
    <w:rsid w:val="003B5AFD"/>
    <w:rsid w:val="003B6A2C"/>
    <w:rsid w:val="003B7842"/>
    <w:rsid w:val="003C0345"/>
    <w:rsid w:val="003C29AE"/>
    <w:rsid w:val="003C2F0D"/>
    <w:rsid w:val="003C33C7"/>
    <w:rsid w:val="003C3753"/>
    <w:rsid w:val="003C3B36"/>
    <w:rsid w:val="003C4117"/>
    <w:rsid w:val="003C4AE2"/>
    <w:rsid w:val="003C6424"/>
    <w:rsid w:val="003C6544"/>
    <w:rsid w:val="003D07D5"/>
    <w:rsid w:val="003D25C2"/>
    <w:rsid w:val="003D315C"/>
    <w:rsid w:val="003D3833"/>
    <w:rsid w:val="003D3E1E"/>
    <w:rsid w:val="003D412D"/>
    <w:rsid w:val="003D41A5"/>
    <w:rsid w:val="003D4A1F"/>
    <w:rsid w:val="003D4A6D"/>
    <w:rsid w:val="003D4BF0"/>
    <w:rsid w:val="003D5DF2"/>
    <w:rsid w:val="003D6B97"/>
    <w:rsid w:val="003D70F5"/>
    <w:rsid w:val="003D7838"/>
    <w:rsid w:val="003E0539"/>
    <w:rsid w:val="003E1ADE"/>
    <w:rsid w:val="003E2FB1"/>
    <w:rsid w:val="003E3FE2"/>
    <w:rsid w:val="003E4E2F"/>
    <w:rsid w:val="003E53D4"/>
    <w:rsid w:val="003E62B4"/>
    <w:rsid w:val="003E6A28"/>
    <w:rsid w:val="003E7F5D"/>
    <w:rsid w:val="003F01FF"/>
    <w:rsid w:val="003F0C47"/>
    <w:rsid w:val="003F11D2"/>
    <w:rsid w:val="003F1448"/>
    <w:rsid w:val="003F2487"/>
    <w:rsid w:val="003F2945"/>
    <w:rsid w:val="003F3720"/>
    <w:rsid w:val="003F49B6"/>
    <w:rsid w:val="003F5A48"/>
    <w:rsid w:val="003F617A"/>
    <w:rsid w:val="003F61EF"/>
    <w:rsid w:val="003F71BD"/>
    <w:rsid w:val="0040048D"/>
    <w:rsid w:val="004008E4"/>
    <w:rsid w:val="00400D86"/>
    <w:rsid w:val="00400E43"/>
    <w:rsid w:val="00401474"/>
    <w:rsid w:val="00401AE6"/>
    <w:rsid w:val="00402544"/>
    <w:rsid w:val="00402CC0"/>
    <w:rsid w:val="00404911"/>
    <w:rsid w:val="00406E56"/>
    <w:rsid w:val="004102C5"/>
    <w:rsid w:val="0041087A"/>
    <w:rsid w:val="00410DA3"/>
    <w:rsid w:val="00410DCE"/>
    <w:rsid w:val="0041339C"/>
    <w:rsid w:val="0041348F"/>
    <w:rsid w:val="00413BD2"/>
    <w:rsid w:val="004159E4"/>
    <w:rsid w:val="004162DB"/>
    <w:rsid w:val="0041651B"/>
    <w:rsid w:val="00416AF3"/>
    <w:rsid w:val="00416B0E"/>
    <w:rsid w:val="00416EB9"/>
    <w:rsid w:val="00416EDC"/>
    <w:rsid w:val="00417B59"/>
    <w:rsid w:val="00420798"/>
    <w:rsid w:val="00421EEE"/>
    <w:rsid w:val="0042257A"/>
    <w:rsid w:val="00422D6C"/>
    <w:rsid w:val="00423A59"/>
    <w:rsid w:val="00424620"/>
    <w:rsid w:val="00424BD1"/>
    <w:rsid w:val="00425F8D"/>
    <w:rsid w:val="00426061"/>
    <w:rsid w:val="00427D8B"/>
    <w:rsid w:val="00427FC4"/>
    <w:rsid w:val="00430695"/>
    <w:rsid w:val="00431B88"/>
    <w:rsid w:val="00431B96"/>
    <w:rsid w:val="004325CE"/>
    <w:rsid w:val="004338FF"/>
    <w:rsid w:val="00434293"/>
    <w:rsid w:val="0043479D"/>
    <w:rsid w:val="00434FEE"/>
    <w:rsid w:val="00435D3B"/>
    <w:rsid w:val="004361B6"/>
    <w:rsid w:val="00436C3F"/>
    <w:rsid w:val="0044006B"/>
    <w:rsid w:val="00440273"/>
    <w:rsid w:val="004403F6"/>
    <w:rsid w:val="00440F33"/>
    <w:rsid w:val="004412EB"/>
    <w:rsid w:val="00441891"/>
    <w:rsid w:val="00442298"/>
    <w:rsid w:val="0044238A"/>
    <w:rsid w:val="00442AAB"/>
    <w:rsid w:val="00442DBB"/>
    <w:rsid w:val="00443652"/>
    <w:rsid w:val="00444B03"/>
    <w:rsid w:val="00444F60"/>
    <w:rsid w:val="00445791"/>
    <w:rsid w:val="00446A9E"/>
    <w:rsid w:val="00447801"/>
    <w:rsid w:val="004513AE"/>
    <w:rsid w:val="004523DC"/>
    <w:rsid w:val="004525E4"/>
    <w:rsid w:val="0045266C"/>
    <w:rsid w:val="004532A4"/>
    <w:rsid w:val="00455057"/>
    <w:rsid w:val="00455C5F"/>
    <w:rsid w:val="004563E1"/>
    <w:rsid w:val="0045681D"/>
    <w:rsid w:val="004569E7"/>
    <w:rsid w:val="00456AFA"/>
    <w:rsid w:val="00457C0E"/>
    <w:rsid w:val="00460A5E"/>
    <w:rsid w:val="00461277"/>
    <w:rsid w:val="0046169F"/>
    <w:rsid w:val="0046199B"/>
    <w:rsid w:val="0046479E"/>
    <w:rsid w:val="004659BA"/>
    <w:rsid w:val="00465E1B"/>
    <w:rsid w:val="00466370"/>
    <w:rsid w:val="00467235"/>
    <w:rsid w:val="0047015F"/>
    <w:rsid w:val="0047079C"/>
    <w:rsid w:val="004711C0"/>
    <w:rsid w:val="00471B88"/>
    <w:rsid w:val="00472B42"/>
    <w:rsid w:val="0047350F"/>
    <w:rsid w:val="00474513"/>
    <w:rsid w:val="00474DB1"/>
    <w:rsid w:val="0047508C"/>
    <w:rsid w:val="004753AA"/>
    <w:rsid w:val="00475D26"/>
    <w:rsid w:val="00481CF8"/>
    <w:rsid w:val="00481DD4"/>
    <w:rsid w:val="00484442"/>
    <w:rsid w:val="00484715"/>
    <w:rsid w:val="00484AEB"/>
    <w:rsid w:val="00486B0A"/>
    <w:rsid w:val="00490E49"/>
    <w:rsid w:val="004925B4"/>
    <w:rsid w:val="004933A8"/>
    <w:rsid w:val="00493A7E"/>
    <w:rsid w:val="004947FE"/>
    <w:rsid w:val="00494E65"/>
    <w:rsid w:val="0049587D"/>
    <w:rsid w:val="00495DF5"/>
    <w:rsid w:val="004968B9"/>
    <w:rsid w:val="004A0328"/>
    <w:rsid w:val="004A2A0D"/>
    <w:rsid w:val="004A3B96"/>
    <w:rsid w:val="004A414A"/>
    <w:rsid w:val="004A473E"/>
    <w:rsid w:val="004A495C"/>
    <w:rsid w:val="004A62FF"/>
    <w:rsid w:val="004A64A5"/>
    <w:rsid w:val="004A725D"/>
    <w:rsid w:val="004A76FF"/>
    <w:rsid w:val="004B1FA6"/>
    <w:rsid w:val="004B20CA"/>
    <w:rsid w:val="004B282B"/>
    <w:rsid w:val="004B2B4D"/>
    <w:rsid w:val="004B3450"/>
    <w:rsid w:val="004B3552"/>
    <w:rsid w:val="004B3BD1"/>
    <w:rsid w:val="004B48B7"/>
    <w:rsid w:val="004B5A97"/>
    <w:rsid w:val="004B6077"/>
    <w:rsid w:val="004B7284"/>
    <w:rsid w:val="004C0019"/>
    <w:rsid w:val="004C0039"/>
    <w:rsid w:val="004C2058"/>
    <w:rsid w:val="004C2374"/>
    <w:rsid w:val="004C2709"/>
    <w:rsid w:val="004C2E4E"/>
    <w:rsid w:val="004C2E69"/>
    <w:rsid w:val="004C311D"/>
    <w:rsid w:val="004C32CC"/>
    <w:rsid w:val="004C3808"/>
    <w:rsid w:val="004C405E"/>
    <w:rsid w:val="004C4FBB"/>
    <w:rsid w:val="004C57D2"/>
    <w:rsid w:val="004C607C"/>
    <w:rsid w:val="004C634E"/>
    <w:rsid w:val="004C6791"/>
    <w:rsid w:val="004D02AF"/>
    <w:rsid w:val="004D09A9"/>
    <w:rsid w:val="004D09AD"/>
    <w:rsid w:val="004D0B7D"/>
    <w:rsid w:val="004D10F2"/>
    <w:rsid w:val="004D12FE"/>
    <w:rsid w:val="004D2AE7"/>
    <w:rsid w:val="004D387B"/>
    <w:rsid w:val="004D473B"/>
    <w:rsid w:val="004D558D"/>
    <w:rsid w:val="004D5A50"/>
    <w:rsid w:val="004D5CF4"/>
    <w:rsid w:val="004D653D"/>
    <w:rsid w:val="004D68AE"/>
    <w:rsid w:val="004D6C70"/>
    <w:rsid w:val="004D7B03"/>
    <w:rsid w:val="004D7BBC"/>
    <w:rsid w:val="004D7C66"/>
    <w:rsid w:val="004E0179"/>
    <w:rsid w:val="004E0EDB"/>
    <w:rsid w:val="004E2D93"/>
    <w:rsid w:val="004E36D1"/>
    <w:rsid w:val="004E3852"/>
    <w:rsid w:val="004E388D"/>
    <w:rsid w:val="004E3BF3"/>
    <w:rsid w:val="004E4D38"/>
    <w:rsid w:val="004E68C7"/>
    <w:rsid w:val="004E6F2E"/>
    <w:rsid w:val="004E7335"/>
    <w:rsid w:val="004E7A69"/>
    <w:rsid w:val="004E7B01"/>
    <w:rsid w:val="004E7E0C"/>
    <w:rsid w:val="004F070B"/>
    <w:rsid w:val="004F097E"/>
    <w:rsid w:val="004F0E88"/>
    <w:rsid w:val="004F1246"/>
    <w:rsid w:val="004F13C4"/>
    <w:rsid w:val="004F1549"/>
    <w:rsid w:val="004F1A6F"/>
    <w:rsid w:val="004F2449"/>
    <w:rsid w:val="004F41A3"/>
    <w:rsid w:val="004F4727"/>
    <w:rsid w:val="004F68A1"/>
    <w:rsid w:val="004F6A03"/>
    <w:rsid w:val="004F7065"/>
    <w:rsid w:val="004F7124"/>
    <w:rsid w:val="004F7324"/>
    <w:rsid w:val="00500111"/>
    <w:rsid w:val="00503AA6"/>
    <w:rsid w:val="00503EAA"/>
    <w:rsid w:val="00503F75"/>
    <w:rsid w:val="0050506E"/>
    <w:rsid w:val="00505B78"/>
    <w:rsid w:val="005070BC"/>
    <w:rsid w:val="00507D1C"/>
    <w:rsid w:val="005101BB"/>
    <w:rsid w:val="005106B5"/>
    <w:rsid w:val="00511EED"/>
    <w:rsid w:val="005126B2"/>
    <w:rsid w:val="005130F7"/>
    <w:rsid w:val="0051334B"/>
    <w:rsid w:val="00513628"/>
    <w:rsid w:val="00513645"/>
    <w:rsid w:val="005139DB"/>
    <w:rsid w:val="00513B9F"/>
    <w:rsid w:val="00514CB9"/>
    <w:rsid w:val="00515F61"/>
    <w:rsid w:val="005162F5"/>
    <w:rsid w:val="00516ADF"/>
    <w:rsid w:val="00516E9E"/>
    <w:rsid w:val="0051791D"/>
    <w:rsid w:val="00520E82"/>
    <w:rsid w:val="005218BE"/>
    <w:rsid w:val="005219C3"/>
    <w:rsid w:val="00521CCA"/>
    <w:rsid w:val="00521EF2"/>
    <w:rsid w:val="00522067"/>
    <w:rsid w:val="005236C5"/>
    <w:rsid w:val="00524541"/>
    <w:rsid w:val="005246D9"/>
    <w:rsid w:val="005246E1"/>
    <w:rsid w:val="005257BF"/>
    <w:rsid w:val="00525EA3"/>
    <w:rsid w:val="0052628B"/>
    <w:rsid w:val="005271C4"/>
    <w:rsid w:val="00527D66"/>
    <w:rsid w:val="00531A07"/>
    <w:rsid w:val="00532BBC"/>
    <w:rsid w:val="00533EE8"/>
    <w:rsid w:val="0053458C"/>
    <w:rsid w:val="00534A6D"/>
    <w:rsid w:val="005350F6"/>
    <w:rsid w:val="005357B3"/>
    <w:rsid w:val="00535ADF"/>
    <w:rsid w:val="00535CCE"/>
    <w:rsid w:val="005363E4"/>
    <w:rsid w:val="00536430"/>
    <w:rsid w:val="005412BD"/>
    <w:rsid w:val="00541636"/>
    <w:rsid w:val="00541E98"/>
    <w:rsid w:val="00542DF3"/>
    <w:rsid w:val="00542F93"/>
    <w:rsid w:val="00543D67"/>
    <w:rsid w:val="0054460F"/>
    <w:rsid w:val="0054491A"/>
    <w:rsid w:val="00545558"/>
    <w:rsid w:val="00545E61"/>
    <w:rsid w:val="00546364"/>
    <w:rsid w:val="0055093A"/>
    <w:rsid w:val="00550AD7"/>
    <w:rsid w:val="00551FDF"/>
    <w:rsid w:val="00554301"/>
    <w:rsid w:val="005566EC"/>
    <w:rsid w:val="00557679"/>
    <w:rsid w:val="0055787E"/>
    <w:rsid w:val="00560E12"/>
    <w:rsid w:val="00562589"/>
    <w:rsid w:val="00563074"/>
    <w:rsid w:val="00563B24"/>
    <w:rsid w:val="00564860"/>
    <w:rsid w:val="0056559E"/>
    <w:rsid w:val="00565935"/>
    <w:rsid w:val="00565F9D"/>
    <w:rsid w:val="00570F6F"/>
    <w:rsid w:val="00571638"/>
    <w:rsid w:val="005719DA"/>
    <w:rsid w:val="00571A66"/>
    <w:rsid w:val="00573A39"/>
    <w:rsid w:val="00573DB3"/>
    <w:rsid w:val="005747C0"/>
    <w:rsid w:val="0057660E"/>
    <w:rsid w:val="005766FE"/>
    <w:rsid w:val="00576C36"/>
    <w:rsid w:val="00576CC3"/>
    <w:rsid w:val="00580F4E"/>
    <w:rsid w:val="005811FE"/>
    <w:rsid w:val="005817E0"/>
    <w:rsid w:val="00581841"/>
    <w:rsid w:val="0058191E"/>
    <w:rsid w:val="00581951"/>
    <w:rsid w:val="00582A06"/>
    <w:rsid w:val="00582E61"/>
    <w:rsid w:val="00583052"/>
    <w:rsid w:val="00585F52"/>
    <w:rsid w:val="00590B2B"/>
    <w:rsid w:val="00591B99"/>
    <w:rsid w:val="00592040"/>
    <w:rsid w:val="00592E0D"/>
    <w:rsid w:val="00593196"/>
    <w:rsid w:val="00595364"/>
    <w:rsid w:val="00595F9E"/>
    <w:rsid w:val="00595FBC"/>
    <w:rsid w:val="00596985"/>
    <w:rsid w:val="00597395"/>
    <w:rsid w:val="005A0201"/>
    <w:rsid w:val="005A06A2"/>
    <w:rsid w:val="005A187E"/>
    <w:rsid w:val="005A24D8"/>
    <w:rsid w:val="005A42E3"/>
    <w:rsid w:val="005A74A6"/>
    <w:rsid w:val="005B0E28"/>
    <w:rsid w:val="005B0FE5"/>
    <w:rsid w:val="005B1BAB"/>
    <w:rsid w:val="005B1BBA"/>
    <w:rsid w:val="005B3F8A"/>
    <w:rsid w:val="005B4C63"/>
    <w:rsid w:val="005B52F7"/>
    <w:rsid w:val="005B587D"/>
    <w:rsid w:val="005B5DA8"/>
    <w:rsid w:val="005B6095"/>
    <w:rsid w:val="005B6663"/>
    <w:rsid w:val="005C02F1"/>
    <w:rsid w:val="005C0381"/>
    <w:rsid w:val="005C0D39"/>
    <w:rsid w:val="005C0FB2"/>
    <w:rsid w:val="005C1B54"/>
    <w:rsid w:val="005C27FC"/>
    <w:rsid w:val="005C2D5C"/>
    <w:rsid w:val="005C304B"/>
    <w:rsid w:val="005C3732"/>
    <w:rsid w:val="005C37B5"/>
    <w:rsid w:val="005C3A37"/>
    <w:rsid w:val="005C3E83"/>
    <w:rsid w:val="005C3EF1"/>
    <w:rsid w:val="005C4797"/>
    <w:rsid w:val="005C6851"/>
    <w:rsid w:val="005D0EDB"/>
    <w:rsid w:val="005D112F"/>
    <w:rsid w:val="005D1490"/>
    <w:rsid w:val="005D33B0"/>
    <w:rsid w:val="005D3A5D"/>
    <w:rsid w:val="005D3D8B"/>
    <w:rsid w:val="005D42A6"/>
    <w:rsid w:val="005D4D31"/>
    <w:rsid w:val="005D5432"/>
    <w:rsid w:val="005D57BC"/>
    <w:rsid w:val="005D59E3"/>
    <w:rsid w:val="005D625E"/>
    <w:rsid w:val="005D62EC"/>
    <w:rsid w:val="005D7583"/>
    <w:rsid w:val="005D7E6C"/>
    <w:rsid w:val="005E179B"/>
    <w:rsid w:val="005E219B"/>
    <w:rsid w:val="005E2713"/>
    <w:rsid w:val="005E4500"/>
    <w:rsid w:val="005E4AEB"/>
    <w:rsid w:val="005E531B"/>
    <w:rsid w:val="005E5805"/>
    <w:rsid w:val="005E5D0C"/>
    <w:rsid w:val="005E60F8"/>
    <w:rsid w:val="005E61F3"/>
    <w:rsid w:val="005E6EBE"/>
    <w:rsid w:val="005E70A8"/>
    <w:rsid w:val="005E70BA"/>
    <w:rsid w:val="005E71B2"/>
    <w:rsid w:val="005F0BB3"/>
    <w:rsid w:val="005F10BE"/>
    <w:rsid w:val="005F1F8A"/>
    <w:rsid w:val="005F34E4"/>
    <w:rsid w:val="005F42ED"/>
    <w:rsid w:val="005F447F"/>
    <w:rsid w:val="005F4FD0"/>
    <w:rsid w:val="005F595A"/>
    <w:rsid w:val="005F67E9"/>
    <w:rsid w:val="005F7A35"/>
    <w:rsid w:val="006003EB"/>
    <w:rsid w:val="006012C4"/>
    <w:rsid w:val="0060239E"/>
    <w:rsid w:val="0060303F"/>
    <w:rsid w:val="0060480E"/>
    <w:rsid w:val="006058EC"/>
    <w:rsid w:val="0060694A"/>
    <w:rsid w:val="00606EB8"/>
    <w:rsid w:val="00607848"/>
    <w:rsid w:val="006102BD"/>
    <w:rsid w:val="006105F6"/>
    <w:rsid w:val="00611262"/>
    <w:rsid w:val="0061235D"/>
    <w:rsid w:val="00612D89"/>
    <w:rsid w:val="00613FA4"/>
    <w:rsid w:val="00616500"/>
    <w:rsid w:val="0061663B"/>
    <w:rsid w:val="00617521"/>
    <w:rsid w:val="0061776C"/>
    <w:rsid w:val="00617D75"/>
    <w:rsid w:val="00617DE6"/>
    <w:rsid w:val="00620762"/>
    <w:rsid w:val="006209ED"/>
    <w:rsid w:val="00620F13"/>
    <w:rsid w:val="00623490"/>
    <w:rsid w:val="00624892"/>
    <w:rsid w:val="0062489C"/>
    <w:rsid w:val="006251AA"/>
    <w:rsid w:val="0062670B"/>
    <w:rsid w:val="00626F1C"/>
    <w:rsid w:val="0062789D"/>
    <w:rsid w:val="00627A52"/>
    <w:rsid w:val="006301F2"/>
    <w:rsid w:val="006304D1"/>
    <w:rsid w:val="00630EE8"/>
    <w:rsid w:val="00630FC6"/>
    <w:rsid w:val="00631C29"/>
    <w:rsid w:val="00631FFA"/>
    <w:rsid w:val="0063220F"/>
    <w:rsid w:val="00632CFD"/>
    <w:rsid w:val="00634BBC"/>
    <w:rsid w:val="00634CED"/>
    <w:rsid w:val="0063539E"/>
    <w:rsid w:val="00635408"/>
    <w:rsid w:val="006361FE"/>
    <w:rsid w:val="006365BF"/>
    <w:rsid w:val="00637F2B"/>
    <w:rsid w:val="006400E6"/>
    <w:rsid w:val="00640679"/>
    <w:rsid w:val="0064079A"/>
    <w:rsid w:val="00641AF3"/>
    <w:rsid w:val="00641D10"/>
    <w:rsid w:val="006423BB"/>
    <w:rsid w:val="00642683"/>
    <w:rsid w:val="0064447C"/>
    <w:rsid w:val="00644D55"/>
    <w:rsid w:val="0064777A"/>
    <w:rsid w:val="00650F9E"/>
    <w:rsid w:val="00651397"/>
    <w:rsid w:val="00651AC6"/>
    <w:rsid w:val="00652EE0"/>
    <w:rsid w:val="00656A6E"/>
    <w:rsid w:val="00656E75"/>
    <w:rsid w:val="006575ED"/>
    <w:rsid w:val="00657CB9"/>
    <w:rsid w:val="00660066"/>
    <w:rsid w:val="00660636"/>
    <w:rsid w:val="00660863"/>
    <w:rsid w:val="00661B83"/>
    <w:rsid w:val="00661BE4"/>
    <w:rsid w:val="006626FB"/>
    <w:rsid w:val="006627BB"/>
    <w:rsid w:val="00662CFD"/>
    <w:rsid w:val="0066504D"/>
    <w:rsid w:val="006654D7"/>
    <w:rsid w:val="00666459"/>
    <w:rsid w:val="006678E5"/>
    <w:rsid w:val="00667928"/>
    <w:rsid w:val="00667F18"/>
    <w:rsid w:val="006702B0"/>
    <w:rsid w:val="006702D3"/>
    <w:rsid w:val="00670310"/>
    <w:rsid w:val="0067171A"/>
    <w:rsid w:val="006735C9"/>
    <w:rsid w:val="006745CD"/>
    <w:rsid w:val="00674B60"/>
    <w:rsid w:val="00674FE3"/>
    <w:rsid w:val="00675496"/>
    <w:rsid w:val="0067565A"/>
    <w:rsid w:val="0067580F"/>
    <w:rsid w:val="00675C7B"/>
    <w:rsid w:val="00675D95"/>
    <w:rsid w:val="006768D9"/>
    <w:rsid w:val="006770DD"/>
    <w:rsid w:val="00677833"/>
    <w:rsid w:val="00677C03"/>
    <w:rsid w:val="00681857"/>
    <w:rsid w:val="00682611"/>
    <w:rsid w:val="00682789"/>
    <w:rsid w:val="00682F85"/>
    <w:rsid w:val="006834B6"/>
    <w:rsid w:val="00683538"/>
    <w:rsid w:val="00683627"/>
    <w:rsid w:val="0068705D"/>
    <w:rsid w:val="00687075"/>
    <w:rsid w:val="00687A4A"/>
    <w:rsid w:val="006916CA"/>
    <w:rsid w:val="006934C9"/>
    <w:rsid w:val="00693AA5"/>
    <w:rsid w:val="0069429C"/>
    <w:rsid w:val="006947C0"/>
    <w:rsid w:val="00695AAE"/>
    <w:rsid w:val="00696982"/>
    <w:rsid w:val="0069702B"/>
    <w:rsid w:val="00697588"/>
    <w:rsid w:val="0069762F"/>
    <w:rsid w:val="0069767B"/>
    <w:rsid w:val="006A0147"/>
    <w:rsid w:val="006A04B6"/>
    <w:rsid w:val="006A13B4"/>
    <w:rsid w:val="006A1648"/>
    <w:rsid w:val="006A181E"/>
    <w:rsid w:val="006A1BBB"/>
    <w:rsid w:val="006A2374"/>
    <w:rsid w:val="006A3054"/>
    <w:rsid w:val="006A4BB7"/>
    <w:rsid w:val="006A55CE"/>
    <w:rsid w:val="006A5B76"/>
    <w:rsid w:val="006A5D64"/>
    <w:rsid w:val="006A7475"/>
    <w:rsid w:val="006A77FF"/>
    <w:rsid w:val="006B2C31"/>
    <w:rsid w:val="006B2E50"/>
    <w:rsid w:val="006B4E78"/>
    <w:rsid w:val="006B5F02"/>
    <w:rsid w:val="006B6A29"/>
    <w:rsid w:val="006B7A52"/>
    <w:rsid w:val="006C0533"/>
    <w:rsid w:val="006C0F5D"/>
    <w:rsid w:val="006C1840"/>
    <w:rsid w:val="006C19B5"/>
    <w:rsid w:val="006C1A5F"/>
    <w:rsid w:val="006C1F36"/>
    <w:rsid w:val="006C2454"/>
    <w:rsid w:val="006C2495"/>
    <w:rsid w:val="006C3443"/>
    <w:rsid w:val="006C4768"/>
    <w:rsid w:val="006C522E"/>
    <w:rsid w:val="006C57E0"/>
    <w:rsid w:val="006C5B3F"/>
    <w:rsid w:val="006C6301"/>
    <w:rsid w:val="006C69D0"/>
    <w:rsid w:val="006C7349"/>
    <w:rsid w:val="006D0037"/>
    <w:rsid w:val="006D0F2F"/>
    <w:rsid w:val="006D1335"/>
    <w:rsid w:val="006D1B22"/>
    <w:rsid w:val="006D215A"/>
    <w:rsid w:val="006D22C2"/>
    <w:rsid w:val="006D54B6"/>
    <w:rsid w:val="006D63EB"/>
    <w:rsid w:val="006D6861"/>
    <w:rsid w:val="006D6E21"/>
    <w:rsid w:val="006D6EFD"/>
    <w:rsid w:val="006D7AFF"/>
    <w:rsid w:val="006D7E4F"/>
    <w:rsid w:val="006E00F6"/>
    <w:rsid w:val="006E13DA"/>
    <w:rsid w:val="006E2C95"/>
    <w:rsid w:val="006E2D6D"/>
    <w:rsid w:val="006E4DB0"/>
    <w:rsid w:val="006E5023"/>
    <w:rsid w:val="006E53F8"/>
    <w:rsid w:val="006E5B03"/>
    <w:rsid w:val="006E5E2F"/>
    <w:rsid w:val="006E6450"/>
    <w:rsid w:val="006E6CBA"/>
    <w:rsid w:val="006E73F6"/>
    <w:rsid w:val="006E79D5"/>
    <w:rsid w:val="006F02D3"/>
    <w:rsid w:val="006F06E7"/>
    <w:rsid w:val="006F15DF"/>
    <w:rsid w:val="006F1FCF"/>
    <w:rsid w:val="006F300E"/>
    <w:rsid w:val="006F4359"/>
    <w:rsid w:val="006F4E03"/>
    <w:rsid w:val="006F4F1A"/>
    <w:rsid w:val="006F6504"/>
    <w:rsid w:val="006F6D85"/>
    <w:rsid w:val="006F7B6E"/>
    <w:rsid w:val="00701397"/>
    <w:rsid w:val="00702796"/>
    <w:rsid w:val="0070345F"/>
    <w:rsid w:val="00703785"/>
    <w:rsid w:val="0070391D"/>
    <w:rsid w:val="00703C5F"/>
    <w:rsid w:val="00705890"/>
    <w:rsid w:val="007059D6"/>
    <w:rsid w:val="00705A3C"/>
    <w:rsid w:val="00706F00"/>
    <w:rsid w:val="007074C3"/>
    <w:rsid w:val="007101AF"/>
    <w:rsid w:val="0071020E"/>
    <w:rsid w:val="00710DF1"/>
    <w:rsid w:val="0071136A"/>
    <w:rsid w:val="00712089"/>
    <w:rsid w:val="00713575"/>
    <w:rsid w:val="00713904"/>
    <w:rsid w:val="00713D83"/>
    <w:rsid w:val="0071527C"/>
    <w:rsid w:val="007158C9"/>
    <w:rsid w:val="00715A73"/>
    <w:rsid w:val="007163FB"/>
    <w:rsid w:val="00716A12"/>
    <w:rsid w:val="00716A9E"/>
    <w:rsid w:val="00716D08"/>
    <w:rsid w:val="00716D3B"/>
    <w:rsid w:val="00716E9B"/>
    <w:rsid w:val="00716ED1"/>
    <w:rsid w:val="00717B97"/>
    <w:rsid w:val="00721423"/>
    <w:rsid w:val="00725082"/>
    <w:rsid w:val="007251BD"/>
    <w:rsid w:val="0072597E"/>
    <w:rsid w:val="007260B5"/>
    <w:rsid w:val="00726821"/>
    <w:rsid w:val="00726F6D"/>
    <w:rsid w:val="00727581"/>
    <w:rsid w:val="00727602"/>
    <w:rsid w:val="00730147"/>
    <w:rsid w:val="0073075B"/>
    <w:rsid w:val="00730FB0"/>
    <w:rsid w:val="007324BA"/>
    <w:rsid w:val="00732697"/>
    <w:rsid w:val="0073280C"/>
    <w:rsid w:val="00733FCF"/>
    <w:rsid w:val="00734A85"/>
    <w:rsid w:val="00734C6F"/>
    <w:rsid w:val="00734CDA"/>
    <w:rsid w:val="00734F93"/>
    <w:rsid w:val="0073605C"/>
    <w:rsid w:val="007412D8"/>
    <w:rsid w:val="00742F5A"/>
    <w:rsid w:val="007440BB"/>
    <w:rsid w:val="007453A7"/>
    <w:rsid w:val="0074561E"/>
    <w:rsid w:val="0074585C"/>
    <w:rsid w:val="00746365"/>
    <w:rsid w:val="0074663A"/>
    <w:rsid w:val="0075024A"/>
    <w:rsid w:val="0075039C"/>
    <w:rsid w:val="0075239C"/>
    <w:rsid w:val="0075245A"/>
    <w:rsid w:val="0075376A"/>
    <w:rsid w:val="00754C7A"/>
    <w:rsid w:val="0075546D"/>
    <w:rsid w:val="0075580E"/>
    <w:rsid w:val="007563E3"/>
    <w:rsid w:val="007573B4"/>
    <w:rsid w:val="0075796A"/>
    <w:rsid w:val="00760110"/>
    <w:rsid w:val="00760387"/>
    <w:rsid w:val="0076091F"/>
    <w:rsid w:val="00760A8F"/>
    <w:rsid w:val="00761087"/>
    <w:rsid w:val="00761A38"/>
    <w:rsid w:val="00761F78"/>
    <w:rsid w:val="007620AE"/>
    <w:rsid w:val="00762438"/>
    <w:rsid w:val="0076300D"/>
    <w:rsid w:val="00763403"/>
    <w:rsid w:val="007640B4"/>
    <w:rsid w:val="0076508F"/>
    <w:rsid w:val="007654EF"/>
    <w:rsid w:val="0076552B"/>
    <w:rsid w:val="00765537"/>
    <w:rsid w:val="00767298"/>
    <w:rsid w:val="0077030D"/>
    <w:rsid w:val="00770399"/>
    <w:rsid w:val="00770D87"/>
    <w:rsid w:val="00771730"/>
    <w:rsid w:val="00772A18"/>
    <w:rsid w:val="00772CB4"/>
    <w:rsid w:val="007730E1"/>
    <w:rsid w:val="00773A8B"/>
    <w:rsid w:val="00774234"/>
    <w:rsid w:val="00775111"/>
    <w:rsid w:val="00775B67"/>
    <w:rsid w:val="007762D7"/>
    <w:rsid w:val="0077763D"/>
    <w:rsid w:val="00777906"/>
    <w:rsid w:val="0078034F"/>
    <w:rsid w:val="00780CEF"/>
    <w:rsid w:val="00780DD6"/>
    <w:rsid w:val="00781DB7"/>
    <w:rsid w:val="007823C3"/>
    <w:rsid w:val="00783073"/>
    <w:rsid w:val="00784314"/>
    <w:rsid w:val="00784C0E"/>
    <w:rsid w:val="007865EA"/>
    <w:rsid w:val="00787074"/>
    <w:rsid w:val="00787F72"/>
    <w:rsid w:val="0079139F"/>
    <w:rsid w:val="00791584"/>
    <w:rsid w:val="007919CD"/>
    <w:rsid w:val="00791DF4"/>
    <w:rsid w:val="00792898"/>
    <w:rsid w:val="00792F50"/>
    <w:rsid w:val="00793E4F"/>
    <w:rsid w:val="00795AA7"/>
    <w:rsid w:val="00795C00"/>
    <w:rsid w:val="00795C76"/>
    <w:rsid w:val="00795D30"/>
    <w:rsid w:val="0079611C"/>
    <w:rsid w:val="0079692B"/>
    <w:rsid w:val="0079727F"/>
    <w:rsid w:val="00797A6C"/>
    <w:rsid w:val="007A058E"/>
    <w:rsid w:val="007A0E74"/>
    <w:rsid w:val="007A125C"/>
    <w:rsid w:val="007A12B8"/>
    <w:rsid w:val="007A1A66"/>
    <w:rsid w:val="007A1DA6"/>
    <w:rsid w:val="007A28F2"/>
    <w:rsid w:val="007A2EC2"/>
    <w:rsid w:val="007A3B5C"/>
    <w:rsid w:val="007A3F2E"/>
    <w:rsid w:val="007A5F6E"/>
    <w:rsid w:val="007A794C"/>
    <w:rsid w:val="007B1563"/>
    <w:rsid w:val="007B16EF"/>
    <w:rsid w:val="007B2640"/>
    <w:rsid w:val="007B390B"/>
    <w:rsid w:val="007B4720"/>
    <w:rsid w:val="007B4B89"/>
    <w:rsid w:val="007B559A"/>
    <w:rsid w:val="007B5B0C"/>
    <w:rsid w:val="007B5BA7"/>
    <w:rsid w:val="007B5CA4"/>
    <w:rsid w:val="007C0329"/>
    <w:rsid w:val="007C0ED4"/>
    <w:rsid w:val="007C1CFF"/>
    <w:rsid w:val="007C1F8E"/>
    <w:rsid w:val="007C23D2"/>
    <w:rsid w:val="007C2B9C"/>
    <w:rsid w:val="007C2BC2"/>
    <w:rsid w:val="007C2CAB"/>
    <w:rsid w:val="007C3317"/>
    <w:rsid w:val="007C3A05"/>
    <w:rsid w:val="007C3C87"/>
    <w:rsid w:val="007C3CEA"/>
    <w:rsid w:val="007C55BE"/>
    <w:rsid w:val="007C5C0B"/>
    <w:rsid w:val="007C7098"/>
    <w:rsid w:val="007C7D91"/>
    <w:rsid w:val="007C7F4C"/>
    <w:rsid w:val="007D0354"/>
    <w:rsid w:val="007D2110"/>
    <w:rsid w:val="007D24F7"/>
    <w:rsid w:val="007D26A9"/>
    <w:rsid w:val="007D3A4F"/>
    <w:rsid w:val="007D42BB"/>
    <w:rsid w:val="007D4575"/>
    <w:rsid w:val="007D6226"/>
    <w:rsid w:val="007D62FD"/>
    <w:rsid w:val="007D6F3F"/>
    <w:rsid w:val="007D7106"/>
    <w:rsid w:val="007D7781"/>
    <w:rsid w:val="007D7C1C"/>
    <w:rsid w:val="007E0BC9"/>
    <w:rsid w:val="007E187A"/>
    <w:rsid w:val="007E2073"/>
    <w:rsid w:val="007E2CDA"/>
    <w:rsid w:val="007E3B39"/>
    <w:rsid w:val="007E54DE"/>
    <w:rsid w:val="007E5E37"/>
    <w:rsid w:val="007E61EE"/>
    <w:rsid w:val="007E6766"/>
    <w:rsid w:val="007E70B4"/>
    <w:rsid w:val="007E713F"/>
    <w:rsid w:val="007F09C0"/>
    <w:rsid w:val="007F17C4"/>
    <w:rsid w:val="007F2539"/>
    <w:rsid w:val="007F3080"/>
    <w:rsid w:val="007F3E58"/>
    <w:rsid w:val="007F5216"/>
    <w:rsid w:val="007F574E"/>
    <w:rsid w:val="007F5A2E"/>
    <w:rsid w:val="008011B5"/>
    <w:rsid w:val="008014B7"/>
    <w:rsid w:val="00802DCD"/>
    <w:rsid w:val="008035B2"/>
    <w:rsid w:val="0080363B"/>
    <w:rsid w:val="00803DF1"/>
    <w:rsid w:val="00804FB4"/>
    <w:rsid w:val="00805739"/>
    <w:rsid w:val="008067C1"/>
    <w:rsid w:val="00806DB3"/>
    <w:rsid w:val="00807837"/>
    <w:rsid w:val="0080790C"/>
    <w:rsid w:val="00807E55"/>
    <w:rsid w:val="0081054C"/>
    <w:rsid w:val="00812246"/>
    <w:rsid w:val="008122E7"/>
    <w:rsid w:val="008124AF"/>
    <w:rsid w:val="008139F3"/>
    <w:rsid w:val="00813FB3"/>
    <w:rsid w:val="00814A1F"/>
    <w:rsid w:val="00814A7D"/>
    <w:rsid w:val="00814F27"/>
    <w:rsid w:val="00815BD9"/>
    <w:rsid w:val="00817F45"/>
    <w:rsid w:val="00817F8B"/>
    <w:rsid w:val="00820D6B"/>
    <w:rsid w:val="00822231"/>
    <w:rsid w:val="00823273"/>
    <w:rsid w:val="00825A32"/>
    <w:rsid w:val="00825B5E"/>
    <w:rsid w:val="0082618D"/>
    <w:rsid w:val="008270B2"/>
    <w:rsid w:val="008307DA"/>
    <w:rsid w:val="0083106D"/>
    <w:rsid w:val="00831E37"/>
    <w:rsid w:val="00831F01"/>
    <w:rsid w:val="008324DD"/>
    <w:rsid w:val="0083379F"/>
    <w:rsid w:val="00835033"/>
    <w:rsid w:val="00835063"/>
    <w:rsid w:val="00835787"/>
    <w:rsid w:val="00835E9B"/>
    <w:rsid w:val="00836AD2"/>
    <w:rsid w:val="008372A5"/>
    <w:rsid w:val="008378EA"/>
    <w:rsid w:val="00837A38"/>
    <w:rsid w:val="00837E65"/>
    <w:rsid w:val="008406C7"/>
    <w:rsid w:val="008408D1"/>
    <w:rsid w:val="00841E2F"/>
    <w:rsid w:val="00842F35"/>
    <w:rsid w:val="00844304"/>
    <w:rsid w:val="008448C1"/>
    <w:rsid w:val="00844C97"/>
    <w:rsid w:val="00845990"/>
    <w:rsid w:val="00845B06"/>
    <w:rsid w:val="00845DFA"/>
    <w:rsid w:val="0084651F"/>
    <w:rsid w:val="008471B2"/>
    <w:rsid w:val="008479BA"/>
    <w:rsid w:val="008501FC"/>
    <w:rsid w:val="008502A3"/>
    <w:rsid w:val="0085155F"/>
    <w:rsid w:val="008516DD"/>
    <w:rsid w:val="00851D80"/>
    <w:rsid w:val="00851EAD"/>
    <w:rsid w:val="00852221"/>
    <w:rsid w:val="00852F6C"/>
    <w:rsid w:val="008540B7"/>
    <w:rsid w:val="00854670"/>
    <w:rsid w:val="0085470F"/>
    <w:rsid w:val="008552B5"/>
    <w:rsid w:val="00855444"/>
    <w:rsid w:val="0085616C"/>
    <w:rsid w:val="008572D5"/>
    <w:rsid w:val="00857553"/>
    <w:rsid w:val="00857E64"/>
    <w:rsid w:val="00860BD4"/>
    <w:rsid w:val="00861291"/>
    <w:rsid w:val="00861B9C"/>
    <w:rsid w:val="00862637"/>
    <w:rsid w:val="008626F9"/>
    <w:rsid w:val="0086449E"/>
    <w:rsid w:val="00864724"/>
    <w:rsid w:val="00866AED"/>
    <w:rsid w:val="00870726"/>
    <w:rsid w:val="00870BD0"/>
    <w:rsid w:val="008714CD"/>
    <w:rsid w:val="008728C5"/>
    <w:rsid w:val="00872A66"/>
    <w:rsid w:val="0087326B"/>
    <w:rsid w:val="008736BB"/>
    <w:rsid w:val="00873C77"/>
    <w:rsid w:val="00873E7F"/>
    <w:rsid w:val="008743EC"/>
    <w:rsid w:val="008750E3"/>
    <w:rsid w:val="0087530B"/>
    <w:rsid w:val="008763E0"/>
    <w:rsid w:val="00876B4F"/>
    <w:rsid w:val="00876DCC"/>
    <w:rsid w:val="008778C7"/>
    <w:rsid w:val="00877A62"/>
    <w:rsid w:val="00877EFE"/>
    <w:rsid w:val="0088157D"/>
    <w:rsid w:val="00881B6A"/>
    <w:rsid w:val="00881D54"/>
    <w:rsid w:val="008824DD"/>
    <w:rsid w:val="0088262B"/>
    <w:rsid w:val="00882CCB"/>
    <w:rsid w:val="00883433"/>
    <w:rsid w:val="00883C62"/>
    <w:rsid w:val="0088437F"/>
    <w:rsid w:val="00884452"/>
    <w:rsid w:val="00884843"/>
    <w:rsid w:val="008850B5"/>
    <w:rsid w:val="008853AF"/>
    <w:rsid w:val="00885607"/>
    <w:rsid w:val="00885823"/>
    <w:rsid w:val="00885BA5"/>
    <w:rsid w:val="00886C8A"/>
    <w:rsid w:val="00886EE8"/>
    <w:rsid w:val="0088797E"/>
    <w:rsid w:val="008910B5"/>
    <w:rsid w:val="0089129B"/>
    <w:rsid w:val="008922F4"/>
    <w:rsid w:val="00893DFC"/>
    <w:rsid w:val="00893ED5"/>
    <w:rsid w:val="008942EE"/>
    <w:rsid w:val="008945EC"/>
    <w:rsid w:val="0089480F"/>
    <w:rsid w:val="008948C8"/>
    <w:rsid w:val="008950C7"/>
    <w:rsid w:val="0089560A"/>
    <w:rsid w:val="00896087"/>
    <w:rsid w:val="00897C23"/>
    <w:rsid w:val="008A03A0"/>
    <w:rsid w:val="008A04D7"/>
    <w:rsid w:val="008A134C"/>
    <w:rsid w:val="008A179F"/>
    <w:rsid w:val="008A2250"/>
    <w:rsid w:val="008A3FAF"/>
    <w:rsid w:val="008A5035"/>
    <w:rsid w:val="008A54B6"/>
    <w:rsid w:val="008A5E9F"/>
    <w:rsid w:val="008A6700"/>
    <w:rsid w:val="008B03C0"/>
    <w:rsid w:val="008B0E17"/>
    <w:rsid w:val="008B0F9B"/>
    <w:rsid w:val="008B1C51"/>
    <w:rsid w:val="008B40D9"/>
    <w:rsid w:val="008B4546"/>
    <w:rsid w:val="008B48A8"/>
    <w:rsid w:val="008B4C4A"/>
    <w:rsid w:val="008B594D"/>
    <w:rsid w:val="008B5FA0"/>
    <w:rsid w:val="008B6B6E"/>
    <w:rsid w:val="008C07A5"/>
    <w:rsid w:val="008C2438"/>
    <w:rsid w:val="008C28A9"/>
    <w:rsid w:val="008C2C32"/>
    <w:rsid w:val="008C3FAC"/>
    <w:rsid w:val="008C573A"/>
    <w:rsid w:val="008C6022"/>
    <w:rsid w:val="008C611D"/>
    <w:rsid w:val="008C63F3"/>
    <w:rsid w:val="008C66DB"/>
    <w:rsid w:val="008D0018"/>
    <w:rsid w:val="008D0273"/>
    <w:rsid w:val="008D0B60"/>
    <w:rsid w:val="008D0D3A"/>
    <w:rsid w:val="008D1108"/>
    <w:rsid w:val="008D23C8"/>
    <w:rsid w:val="008D358F"/>
    <w:rsid w:val="008D37DE"/>
    <w:rsid w:val="008D3AF5"/>
    <w:rsid w:val="008D3E7F"/>
    <w:rsid w:val="008D46A0"/>
    <w:rsid w:val="008D5469"/>
    <w:rsid w:val="008D5646"/>
    <w:rsid w:val="008D5714"/>
    <w:rsid w:val="008D5EE4"/>
    <w:rsid w:val="008D604D"/>
    <w:rsid w:val="008D6A1C"/>
    <w:rsid w:val="008D7383"/>
    <w:rsid w:val="008E1BC1"/>
    <w:rsid w:val="008E2506"/>
    <w:rsid w:val="008E3B70"/>
    <w:rsid w:val="008E4760"/>
    <w:rsid w:val="008E4D9A"/>
    <w:rsid w:val="008E7020"/>
    <w:rsid w:val="008E70EC"/>
    <w:rsid w:val="008F08B7"/>
    <w:rsid w:val="008F0B17"/>
    <w:rsid w:val="008F0DB7"/>
    <w:rsid w:val="008F12BB"/>
    <w:rsid w:val="008F2291"/>
    <w:rsid w:val="008F2300"/>
    <w:rsid w:val="008F2690"/>
    <w:rsid w:val="008F29A2"/>
    <w:rsid w:val="008F2D0F"/>
    <w:rsid w:val="008F36DA"/>
    <w:rsid w:val="008F36F8"/>
    <w:rsid w:val="008F423F"/>
    <w:rsid w:val="008F61A7"/>
    <w:rsid w:val="008F79A5"/>
    <w:rsid w:val="008F7F10"/>
    <w:rsid w:val="008F7FE3"/>
    <w:rsid w:val="009012C9"/>
    <w:rsid w:val="0090185D"/>
    <w:rsid w:val="00901C83"/>
    <w:rsid w:val="009045B3"/>
    <w:rsid w:val="0090539F"/>
    <w:rsid w:val="00905A41"/>
    <w:rsid w:val="00907195"/>
    <w:rsid w:val="00907BD9"/>
    <w:rsid w:val="00907ED8"/>
    <w:rsid w:val="0091034E"/>
    <w:rsid w:val="00910B6E"/>
    <w:rsid w:val="0091175A"/>
    <w:rsid w:val="009117D5"/>
    <w:rsid w:val="00913761"/>
    <w:rsid w:val="00914213"/>
    <w:rsid w:val="009147BB"/>
    <w:rsid w:val="00915044"/>
    <w:rsid w:val="00915776"/>
    <w:rsid w:val="0091784F"/>
    <w:rsid w:val="00920E1B"/>
    <w:rsid w:val="009218DD"/>
    <w:rsid w:val="00922B99"/>
    <w:rsid w:val="00922EDC"/>
    <w:rsid w:val="00922F76"/>
    <w:rsid w:val="009230C1"/>
    <w:rsid w:val="00923C71"/>
    <w:rsid w:val="00924B03"/>
    <w:rsid w:val="0092728D"/>
    <w:rsid w:val="00927DCB"/>
    <w:rsid w:val="009317B8"/>
    <w:rsid w:val="0093259C"/>
    <w:rsid w:val="009326EB"/>
    <w:rsid w:val="00932A77"/>
    <w:rsid w:val="00933517"/>
    <w:rsid w:val="00934771"/>
    <w:rsid w:val="00935BCA"/>
    <w:rsid w:val="009364EE"/>
    <w:rsid w:val="00936EDF"/>
    <w:rsid w:val="00940438"/>
    <w:rsid w:val="00940789"/>
    <w:rsid w:val="00941FEE"/>
    <w:rsid w:val="009420B0"/>
    <w:rsid w:val="009424EC"/>
    <w:rsid w:val="00942584"/>
    <w:rsid w:val="00942723"/>
    <w:rsid w:val="00942D25"/>
    <w:rsid w:val="009434D8"/>
    <w:rsid w:val="009435EA"/>
    <w:rsid w:val="009436D3"/>
    <w:rsid w:val="00943E1F"/>
    <w:rsid w:val="00943F48"/>
    <w:rsid w:val="0094497E"/>
    <w:rsid w:val="00945921"/>
    <w:rsid w:val="0094718A"/>
    <w:rsid w:val="00947554"/>
    <w:rsid w:val="00947B0E"/>
    <w:rsid w:val="00950B40"/>
    <w:rsid w:val="00950CA3"/>
    <w:rsid w:val="00952841"/>
    <w:rsid w:val="00952C38"/>
    <w:rsid w:val="00952D56"/>
    <w:rsid w:val="00952DA8"/>
    <w:rsid w:val="009542AF"/>
    <w:rsid w:val="009556FC"/>
    <w:rsid w:val="00956320"/>
    <w:rsid w:val="00956427"/>
    <w:rsid w:val="00960FEF"/>
    <w:rsid w:val="00961347"/>
    <w:rsid w:val="0096307C"/>
    <w:rsid w:val="009637C3"/>
    <w:rsid w:val="00963C78"/>
    <w:rsid w:val="00963E39"/>
    <w:rsid w:val="00964514"/>
    <w:rsid w:val="00964847"/>
    <w:rsid w:val="00965B3C"/>
    <w:rsid w:val="00966272"/>
    <w:rsid w:val="009664C6"/>
    <w:rsid w:val="00967266"/>
    <w:rsid w:val="009701B6"/>
    <w:rsid w:val="009719ED"/>
    <w:rsid w:val="00973D35"/>
    <w:rsid w:val="0097431F"/>
    <w:rsid w:val="00974F1B"/>
    <w:rsid w:val="00975402"/>
    <w:rsid w:val="00975F3A"/>
    <w:rsid w:val="0097605F"/>
    <w:rsid w:val="00980F06"/>
    <w:rsid w:val="00981A4C"/>
    <w:rsid w:val="00982261"/>
    <w:rsid w:val="00982413"/>
    <w:rsid w:val="00982E87"/>
    <w:rsid w:val="009838D8"/>
    <w:rsid w:val="00985B40"/>
    <w:rsid w:val="00990230"/>
    <w:rsid w:val="00990C3B"/>
    <w:rsid w:val="00992BAE"/>
    <w:rsid w:val="00992F50"/>
    <w:rsid w:val="009947FE"/>
    <w:rsid w:val="009959D9"/>
    <w:rsid w:val="009959F4"/>
    <w:rsid w:val="0099612D"/>
    <w:rsid w:val="009A0333"/>
    <w:rsid w:val="009A0690"/>
    <w:rsid w:val="009A162D"/>
    <w:rsid w:val="009A18E8"/>
    <w:rsid w:val="009A2365"/>
    <w:rsid w:val="009A31A3"/>
    <w:rsid w:val="009A3E8E"/>
    <w:rsid w:val="009A4084"/>
    <w:rsid w:val="009A4340"/>
    <w:rsid w:val="009A4368"/>
    <w:rsid w:val="009A46EC"/>
    <w:rsid w:val="009A4E4E"/>
    <w:rsid w:val="009A56AD"/>
    <w:rsid w:val="009A5D8A"/>
    <w:rsid w:val="009A7863"/>
    <w:rsid w:val="009A7AB7"/>
    <w:rsid w:val="009B23B3"/>
    <w:rsid w:val="009B2C7F"/>
    <w:rsid w:val="009B386E"/>
    <w:rsid w:val="009B4E6D"/>
    <w:rsid w:val="009B58AD"/>
    <w:rsid w:val="009B5CCF"/>
    <w:rsid w:val="009B6074"/>
    <w:rsid w:val="009B63C7"/>
    <w:rsid w:val="009B6EB6"/>
    <w:rsid w:val="009C093F"/>
    <w:rsid w:val="009C0A1B"/>
    <w:rsid w:val="009C0E84"/>
    <w:rsid w:val="009C0EEB"/>
    <w:rsid w:val="009C20A7"/>
    <w:rsid w:val="009C30F5"/>
    <w:rsid w:val="009C40C5"/>
    <w:rsid w:val="009C422F"/>
    <w:rsid w:val="009C42AB"/>
    <w:rsid w:val="009C4430"/>
    <w:rsid w:val="009C4585"/>
    <w:rsid w:val="009C4A82"/>
    <w:rsid w:val="009C4BEB"/>
    <w:rsid w:val="009D0294"/>
    <w:rsid w:val="009D02E3"/>
    <w:rsid w:val="009D1342"/>
    <w:rsid w:val="009D172F"/>
    <w:rsid w:val="009D28A1"/>
    <w:rsid w:val="009D3D1D"/>
    <w:rsid w:val="009D4482"/>
    <w:rsid w:val="009D50A3"/>
    <w:rsid w:val="009D52A4"/>
    <w:rsid w:val="009D52C7"/>
    <w:rsid w:val="009D6410"/>
    <w:rsid w:val="009D6522"/>
    <w:rsid w:val="009D677A"/>
    <w:rsid w:val="009D6F91"/>
    <w:rsid w:val="009D732B"/>
    <w:rsid w:val="009E10D8"/>
    <w:rsid w:val="009E19AE"/>
    <w:rsid w:val="009E2879"/>
    <w:rsid w:val="009E2A8D"/>
    <w:rsid w:val="009E53EF"/>
    <w:rsid w:val="009E5B36"/>
    <w:rsid w:val="009E5D8A"/>
    <w:rsid w:val="009E62C9"/>
    <w:rsid w:val="009E67EE"/>
    <w:rsid w:val="009E6EEB"/>
    <w:rsid w:val="009E7207"/>
    <w:rsid w:val="009E7947"/>
    <w:rsid w:val="009E7E01"/>
    <w:rsid w:val="009F014D"/>
    <w:rsid w:val="009F0F83"/>
    <w:rsid w:val="009F1C26"/>
    <w:rsid w:val="009F22EE"/>
    <w:rsid w:val="009F243E"/>
    <w:rsid w:val="009F306A"/>
    <w:rsid w:val="009F3A36"/>
    <w:rsid w:val="009F3FA0"/>
    <w:rsid w:val="009F51D5"/>
    <w:rsid w:val="009F5C9B"/>
    <w:rsid w:val="009F6746"/>
    <w:rsid w:val="009F6B81"/>
    <w:rsid w:val="009F6DB6"/>
    <w:rsid w:val="009F70D6"/>
    <w:rsid w:val="009F7264"/>
    <w:rsid w:val="00A00F37"/>
    <w:rsid w:val="00A01298"/>
    <w:rsid w:val="00A0140D"/>
    <w:rsid w:val="00A0176B"/>
    <w:rsid w:val="00A01E82"/>
    <w:rsid w:val="00A024E8"/>
    <w:rsid w:val="00A02CE5"/>
    <w:rsid w:val="00A037ED"/>
    <w:rsid w:val="00A03B51"/>
    <w:rsid w:val="00A042F3"/>
    <w:rsid w:val="00A102F6"/>
    <w:rsid w:val="00A10786"/>
    <w:rsid w:val="00A1088F"/>
    <w:rsid w:val="00A10A76"/>
    <w:rsid w:val="00A12992"/>
    <w:rsid w:val="00A136EA"/>
    <w:rsid w:val="00A1383E"/>
    <w:rsid w:val="00A13E8E"/>
    <w:rsid w:val="00A15CD2"/>
    <w:rsid w:val="00A16D24"/>
    <w:rsid w:val="00A17AAF"/>
    <w:rsid w:val="00A17E48"/>
    <w:rsid w:val="00A201C0"/>
    <w:rsid w:val="00A2063D"/>
    <w:rsid w:val="00A212DC"/>
    <w:rsid w:val="00A21724"/>
    <w:rsid w:val="00A2241B"/>
    <w:rsid w:val="00A2315F"/>
    <w:rsid w:val="00A23190"/>
    <w:rsid w:val="00A23AB5"/>
    <w:rsid w:val="00A23BFB"/>
    <w:rsid w:val="00A242A4"/>
    <w:rsid w:val="00A25B0E"/>
    <w:rsid w:val="00A27A95"/>
    <w:rsid w:val="00A27CCB"/>
    <w:rsid w:val="00A30CEF"/>
    <w:rsid w:val="00A32FF2"/>
    <w:rsid w:val="00A33657"/>
    <w:rsid w:val="00A344C2"/>
    <w:rsid w:val="00A34EE1"/>
    <w:rsid w:val="00A35508"/>
    <w:rsid w:val="00A35F17"/>
    <w:rsid w:val="00A420A2"/>
    <w:rsid w:val="00A425B3"/>
    <w:rsid w:val="00A425D3"/>
    <w:rsid w:val="00A43503"/>
    <w:rsid w:val="00A43C51"/>
    <w:rsid w:val="00A43D67"/>
    <w:rsid w:val="00A45ABD"/>
    <w:rsid w:val="00A467CD"/>
    <w:rsid w:val="00A46874"/>
    <w:rsid w:val="00A46C56"/>
    <w:rsid w:val="00A478F1"/>
    <w:rsid w:val="00A50FA6"/>
    <w:rsid w:val="00A51ACE"/>
    <w:rsid w:val="00A52130"/>
    <w:rsid w:val="00A526B0"/>
    <w:rsid w:val="00A527F6"/>
    <w:rsid w:val="00A52C28"/>
    <w:rsid w:val="00A5350B"/>
    <w:rsid w:val="00A539C3"/>
    <w:rsid w:val="00A53CAE"/>
    <w:rsid w:val="00A546BD"/>
    <w:rsid w:val="00A54815"/>
    <w:rsid w:val="00A55C34"/>
    <w:rsid w:val="00A560E0"/>
    <w:rsid w:val="00A60089"/>
    <w:rsid w:val="00A6122C"/>
    <w:rsid w:val="00A6156A"/>
    <w:rsid w:val="00A6163C"/>
    <w:rsid w:val="00A61B6C"/>
    <w:rsid w:val="00A61DEC"/>
    <w:rsid w:val="00A622DB"/>
    <w:rsid w:val="00A642D4"/>
    <w:rsid w:val="00A64F2D"/>
    <w:rsid w:val="00A654D0"/>
    <w:rsid w:val="00A6603B"/>
    <w:rsid w:val="00A67EDF"/>
    <w:rsid w:val="00A7093B"/>
    <w:rsid w:val="00A70D75"/>
    <w:rsid w:val="00A7117C"/>
    <w:rsid w:val="00A71917"/>
    <w:rsid w:val="00A73B3D"/>
    <w:rsid w:val="00A73EA3"/>
    <w:rsid w:val="00A73F2C"/>
    <w:rsid w:val="00A73F5F"/>
    <w:rsid w:val="00A7425E"/>
    <w:rsid w:val="00A74FE2"/>
    <w:rsid w:val="00A75885"/>
    <w:rsid w:val="00A75D74"/>
    <w:rsid w:val="00A77F2A"/>
    <w:rsid w:val="00A80103"/>
    <w:rsid w:val="00A810F8"/>
    <w:rsid w:val="00A8145B"/>
    <w:rsid w:val="00A83B8F"/>
    <w:rsid w:val="00A847E9"/>
    <w:rsid w:val="00A84A7B"/>
    <w:rsid w:val="00A84AD3"/>
    <w:rsid w:val="00A84F3C"/>
    <w:rsid w:val="00A854B8"/>
    <w:rsid w:val="00A86CFC"/>
    <w:rsid w:val="00A91125"/>
    <w:rsid w:val="00A91336"/>
    <w:rsid w:val="00A91D1F"/>
    <w:rsid w:val="00A92102"/>
    <w:rsid w:val="00A928E5"/>
    <w:rsid w:val="00A945C0"/>
    <w:rsid w:val="00A948E5"/>
    <w:rsid w:val="00A9550C"/>
    <w:rsid w:val="00A962D4"/>
    <w:rsid w:val="00A96BCD"/>
    <w:rsid w:val="00A96E13"/>
    <w:rsid w:val="00A96E4E"/>
    <w:rsid w:val="00AA0639"/>
    <w:rsid w:val="00AA0A0F"/>
    <w:rsid w:val="00AA144F"/>
    <w:rsid w:val="00AA1FD3"/>
    <w:rsid w:val="00AA2308"/>
    <w:rsid w:val="00AA25DB"/>
    <w:rsid w:val="00AA3437"/>
    <w:rsid w:val="00AA3D89"/>
    <w:rsid w:val="00AA656A"/>
    <w:rsid w:val="00AA6D50"/>
    <w:rsid w:val="00AB010D"/>
    <w:rsid w:val="00AB05C0"/>
    <w:rsid w:val="00AB093A"/>
    <w:rsid w:val="00AB1044"/>
    <w:rsid w:val="00AB12AB"/>
    <w:rsid w:val="00AB2093"/>
    <w:rsid w:val="00AB2504"/>
    <w:rsid w:val="00AB3010"/>
    <w:rsid w:val="00AB5AC5"/>
    <w:rsid w:val="00AB5C63"/>
    <w:rsid w:val="00AB5FAF"/>
    <w:rsid w:val="00AB62BC"/>
    <w:rsid w:val="00AC1A70"/>
    <w:rsid w:val="00AC4827"/>
    <w:rsid w:val="00AC5E0B"/>
    <w:rsid w:val="00AC62DA"/>
    <w:rsid w:val="00AD041F"/>
    <w:rsid w:val="00AD06E7"/>
    <w:rsid w:val="00AD08A6"/>
    <w:rsid w:val="00AD1B99"/>
    <w:rsid w:val="00AD1BA1"/>
    <w:rsid w:val="00AD370A"/>
    <w:rsid w:val="00AD3B1E"/>
    <w:rsid w:val="00AD4A79"/>
    <w:rsid w:val="00AD5EFB"/>
    <w:rsid w:val="00AD6055"/>
    <w:rsid w:val="00AD64F3"/>
    <w:rsid w:val="00AD6A12"/>
    <w:rsid w:val="00AE1425"/>
    <w:rsid w:val="00AE1E6B"/>
    <w:rsid w:val="00AE1FD0"/>
    <w:rsid w:val="00AE39B2"/>
    <w:rsid w:val="00AE3C4D"/>
    <w:rsid w:val="00AE44F3"/>
    <w:rsid w:val="00AE5B12"/>
    <w:rsid w:val="00AE7029"/>
    <w:rsid w:val="00AE7A41"/>
    <w:rsid w:val="00AF11CF"/>
    <w:rsid w:val="00AF135A"/>
    <w:rsid w:val="00AF1447"/>
    <w:rsid w:val="00AF2180"/>
    <w:rsid w:val="00AF274D"/>
    <w:rsid w:val="00AF298E"/>
    <w:rsid w:val="00AF3092"/>
    <w:rsid w:val="00AF3744"/>
    <w:rsid w:val="00AF3922"/>
    <w:rsid w:val="00AF4296"/>
    <w:rsid w:val="00AF46BB"/>
    <w:rsid w:val="00AF4C38"/>
    <w:rsid w:val="00AF4CFC"/>
    <w:rsid w:val="00AF5C21"/>
    <w:rsid w:val="00AF6577"/>
    <w:rsid w:val="00AF6A23"/>
    <w:rsid w:val="00B00781"/>
    <w:rsid w:val="00B01359"/>
    <w:rsid w:val="00B01A29"/>
    <w:rsid w:val="00B03944"/>
    <w:rsid w:val="00B04018"/>
    <w:rsid w:val="00B04132"/>
    <w:rsid w:val="00B05738"/>
    <w:rsid w:val="00B05FF1"/>
    <w:rsid w:val="00B105E7"/>
    <w:rsid w:val="00B110E7"/>
    <w:rsid w:val="00B11C8F"/>
    <w:rsid w:val="00B11F8A"/>
    <w:rsid w:val="00B169E1"/>
    <w:rsid w:val="00B16E77"/>
    <w:rsid w:val="00B2023C"/>
    <w:rsid w:val="00B20BBA"/>
    <w:rsid w:val="00B20F0F"/>
    <w:rsid w:val="00B219BA"/>
    <w:rsid w:val="00B21B00"/>
    <w:rsid w:val="00B21EE1"/>
    <w:rsid w:val="00B23B6E"/>
    <w:rsid w:val="00B241D1"/>
    <w:rsid w:val="00B2458C"/>
    <w:rsid w:val="00B262B2"/>
    <w:rsid w:val="00B262C8"/>
    <w:rsid w:val="00B268AC"/>
    <w:rsid w:val="00B30B6C"/>
    <w:rsid w:val="00B3244C"/>
    <w:rsid w:val="00B33217"/>
    <w:rsid w:val="00B34B7F"/>
    <w:rsid w:val="00B3532E"/>
    <w:rsid w:val="00B35A8C"/>
    <w:rsid w:val="00B36166"/>
    <w:rsid w:val="00B36C56"/>
    <w:rsid w:val="00B37282"/>
    <w:rsid w:val="00B37C3F"/>
    <w:rsid w:val="00B404FC"/>
    <w:rsid w:val="00B408CA"/>
    <w:rsid w:val="00B40D8E"/>
    <w:rsid w:val="00B41063"/>
    <w:rsid w:val="00B4130C"/>
    <w:rsid w:val="00B41695"/>
    <w:rsid w:val="00B42B1C"/>
    <w:rsid w:val="00B4380A"/>
    <w:rsid w:val="00B4392D"/>
    <w:rsid w:val="00B446F6"/>
    <w:rsid w:val="00B4603C"/>
    <w:rsid w:val="00B4620D"/>
    <w:rsid w:val="00B46443"/>
    <w:rsid w:val="00B464AA"/>
    <w:rsid w:val="00B46F2E"/>
    <w:rsid w:val="00B47061"/>
    <w:rsid w:val="00B47611"/>
    <w:rsid w:val="00B47F0B"/>
    <w:rsid w:val="00B50005"/>
    <w:rsid w:val="00B5017B"/>
    <w:rsid w:val="00B503CB"/>
    <w:rsid w:val="00B50890"/>
    <w:rsid w:val="00B50AC9"/>
    <w:rsid w:val="00B50CBD"/>
    <w:rsid w:val="00B519C3"/>
    <w:rsid w:val="00B5309E"/>
    <w:rsid w:val="00B53733"/>
    <w:rsid w:val="00B53A4E"/>
    <w:rsid w:val="00B545EA"/>
    <w:rsid w:val="00B54CA1"/>
    <w:rsid w:val="00B55AE0"/>
    <w:rsid w:val="00B5657F"/>
    <w:rsid w:val="00B604AA"/>
    <w:rsid w:val="00B60D6A"/>
    <w:rsid w:val="00B6150F"/>
    <w:rsid w:val="00B627C0"/>
    <w:rsid w:val="00B64233"/>
    <w:rsid w:val="00B64C61"/>
    <w:rsid w:val="00B651F1"/>
    <w:rsid w:val="00B67799"/>
    <w:rsid w:val="00B71149"/>
    <w:rsid w:val="00B72A3F"/>
    <w:rsid w:val="00B72A43"/>
    <w:rsid w:val="00B734CE"/>
    <w:rsid w:val="00B73CE6"/>
    <w:rsid w:val="00B7403F"/>
    <w:rsid w:val="00B746C2"/>
    <w:rsid w:val="00B74B3F"/>
    <w:rsid w:val="00B74C16"/>
    <w:rsid w:val="00B74D0E"/>
    <w:rsid w:val="00B760A0"/>
    <w:rsid w:val="00B764B3"/>
    <w:rsid w:val="00B76F1D"/>
    <w:rsid w:val="00B77C1B"/>
    <w:rsid w:val="00B812FB"/>
    <w:rsid w:val="00B817F8"/>
    <w:rsid w:val="00B82EFE"/>
    <w:rsid w:val="00B84959"/>
    <w:rsid w:val="00B85B0F"/>
    <w:rsid w:val="00B8660D"/>
    <w:rsid w:val="00B86B2F"/>
    <w:rsid w:val="00B9069E"/>
    <w:rsid w:val="00B921CE"/>
    <w:rsid w:val="00B92368"/>
    <w:rsid w:val="00B92D94"/>
    <w:rsid w:val="00B9314F"/>
    <w:rsid w:val="00B93B3E"/>
    <w:rsid w:val="00B93C74"/>
    <w:rsid w:val="00B949C8"/>
    <w:rsid w:val="00B94AAD"/>
    <w:rsid w:val="00B96B7A"/>
    <w:rsid w:val="00B973AE"/>
    <w:rsid w:val="00B979B4"/>
    <w:rsid w:val="00BA099B"/>
    <w:rsid w:val="00BA1536"/>
    <w:rsid w:val="00BA1941"/>
    <w:rsid w:val="00BA1A52"/>
    <w:rsid w:val="00BA4A00"/>
    <w:rsid w:val="00BA56C8"/>
    <w:rsid w:val="00BA59CA"/>
    <w:rsid w:val="00BA5E86"/>
    <w:rsid w:val="00BA632C"/>
    <w:rsid w:val="00BA69B5"/>
    <w:rsid w:val="00BA7973"/>
    <w:rsid w:val="00BA7F54"/>
    <w:rsid w:val="00BB0E8E"/>
    <w:rsid w:val="00BB0FB7"/>
    <w:rsid w:val="00BB1A7C"/>
    <w:rsid w:val="00BB3660"/>
    <w:rsid w:val="00BB3E99"/>
    <w:rsid w:val="00BB4BC2"/>
    <w:rsid w:val="00BB4D3C"/>
    <w:rsid w:val="00BB532F"/>
    <w:rsid w:val="00BB5E5C"/>
    <w:rsid w:val="00BB630C"/>
    <w:rsid w:val="00BB7890"/>
    <w:rsid w:val="00BB7FD4"/>
    <w:rsid w:val="00BB7FE4"/>
    <w:rsid w:val="00BC0EAE"/>
    <w:rsid w:val="00BC1314"/>
    <w:rsid w:val="00BC1398"/>
    <w:rsid w:val="00BC1FF6"/>
    <w:rsid w:val="00BC2541"/>
    <w:rsid w:val="00BC3D38"/>
    <w:rsid w:val="00BC4F15"/>
    <w:rsid w:val="00BC5D7F"/>
    <w:rsid w:val="00BC6015"/>
    <w:rsid w:val="00BC6D60"/>
    <w:rsid w:val="00BC7094"/>
    <w:rsid w:val="00BC711F"/>
    <w:rsid w:val="00BC7230"/>
    <w:rsid w:val="00BD1A61"/>
    <w:rsid w:val="00BD1E2C"/>
    <w:rsid w:val="00BD1FF1"/>
    <w:rsid w:val="00BD20D6"/>
    <w:rsid w:val="00BD2F24"/>
    <w:rsid w:val="00BD391A"/>
    <w:rsid w:val="00BD4543"/>
    <w:rsid w:val="00BD456E"/>
    <w:rsid w:val="00BD4622"/>
    <w:rsid w:val="00BD5DD9"/>
    <w:rsid w:val="00BD67E2"/>
    <w:rsid w:val="00BD7AC1"/>
    <w:rsid w:val="00BD7E71"/>
    <w:rsid w:val="00BE088A"/>
    <w:rsid w:val="00BE0D6A"/>
    <w:rsid w:val="00BE14EE"/>
    <w:rsid w:val="00BE27C2"/>
    <w:rsid w:val="00BE42CC"/>
    <w:rsid w:val="00BE4B53"/>
    <w:rsid w:val="00BE5678"/>
    <w:rsid w:val="00BE5BEA"/>
    <w:rsid w:val="00BE6BAD"/>
    <w:rsid w:val="00BE7351"/>
    <w:rsid w:val="00BE7EFD"/>
    <w:rsid w:val="00BF0B53"/>
    <w:rsid w:val="00BF10F9"/>
    <w:rsid w:val="00BF1F6C"/>
    <w:rsid w:val="00BF205D"/>
    <w:rsid w:val="00BF386F"/>
    <w:rsid w:val="00BF495A"/>
    <w:rsid w:val="00BF6474"/>
    <w:rsid w:val="00BF7A32"/>
    <w:rsid w:val="00BF7D25"/>
    <w:rsid w:val="00C00008"/>
    <w:rsid w:val="00C00C20"/>
    <w:rsid w:val="00C02C8E"/>
    <w:rsid w:val="00C042BA"/>
    <w:rsid w:val="00C04C59"/>
    <w:rsid w:val="00C05118"/>
    <w:rsid w:val="00C05576"/>
    <w:rsid w:val="00C05D80"/>
    <w:rsid w:val="00C05DBD"/>
    <w:rsid w:val="00C062B8"/>
    <w:rsid w:val="00C06DB7"/>
    <w:rsid w:val="00C078B3"/>
    <w:rsid w:val="00C103CC"/>
    <w:rsid w:val="00C103EA"/>
    <w:rsid w:val="00C1096F"/>
    <w:rsid w:val="00C12247"/>
    <w:rsid w:val="00C12467"/>
    <w:rsid w:val="00C13FAF"/>
    <w:rsid w:val="00C14D39"/>
    <w:rsid w:val="00C15546"/>
    <w:rsid w:val="00C15B40"/>
    <w:rsid w:val="00C1688D"/>
    <w:rsid w:val="00C17615"/>
    <w:rsid w:val="00C177AE"/>
    <w:rsid w:val="00C17B73"/>
    <w:rsid w:val="00C200EB"/>
    <w:rsid w:val="00C203A1"/>
    <w:rsid w:val="00C2041B"/>
    <w:rsid w:val="00C20CC3"/>
    <w:rsid w:val="00C21613"/>
    <w:rsid w:val="00C21ED1"/>
    <w:rsid w:val="00C21FCA"/>
    <w:rsid w:val="00C22924"/>
    <w:rsid w:val="00C23A8A"/>
    <w:rsid w:val="00C23E71"/>
    <w:rsid w:val="00C27773"/>
    <w:rsid w:val="00C31B92"/>
    <w:rsid w:val="00C31D9E"/>
    <w:rsid w:val="00C349A7"/>
    <w:rsid w:val="00C358D3"/>
    <w:rsid w:val="00C367A5"/>
    <w:rsid w:val="00C36839"/>
    <w:rsid w:val="00C36B07"/>
    <w:rsid w:val="00C375D0"/>
    <w:rsid w:val="00C40041"/>
    <w:rsid w:val="00C403C5"/>
    <w:rsid w:val="00C418E6"/>
    <w:rsid w:val="00C422C7"/>
    <w:rsid w:val="00C43ACD"/>
    <w:rsid w:val="00C442D1"/>
    <w:rsid w:val="00C446D4"/>
    <w:rsid w:val="00C46A05"/>
    <w:rsid w:val="00C46C08"/>
    <w:rsid w:val="00C50419"/>
    <w:rsid w:val="00C50E61"/>
    <w:rsid w:val="00C50F8D"/>
    <w:rsid w:val="00C53637"/>
    <w:rsid w:val="00C539C7"/>
    <w:rsid w:val="00C54462"/>
    <w:rsid w:val="00C546BB"/>
    <w:rsid w:val="00C554E2"/>
    <w:rsid w:val="00C55E31"/>
    <w:rsid w:val="00C55ECA"/>
    <w:rsid w:val="00C56950"/>
    <w:rsid w:val="00C5725B"/>
    <w:rsid w:val="00C60D7F"/>
    <w:rsid w:val="00C61A24"/>
    <w:rsid w:val="00C6208B"/>
    <w:rsid w:val="00C6215E"/>
    <w:rsid w:val="00C62832"/>
    <w:rsid w:val="00C63841"/>
    <w:rsid w:val="00C63AA3"/>
    <w:rsid w:val="00C64BB3"/>
    <w:rsid w:val="00C65537"/>
    <w:rsid w:val="00C65CE0"/>
    <w:rsid w:val="00C65FA9"/>
    <w:rsid w:val="00C66F18"/>
    <w:rsid w:val="00C67E9C"/>
    <w:rsid w:val="00C7057F"/>
    <w:rsid w:val="00C71605"/>
    <w:rsid w:val="00C7246B"/>
    <w:rsid w:val="00C72FD9"/>
    <w:rsid w:val="00C7397B"/>
    <w:rsid w:val="00C74511"/>
    <w:rsid w:val="00C75D06"/>
    <w:rsid w:val="00C762FD"/>
    <w:rsid w:val="00C7785B"/>
    <w:rsid w:val="00C77C8F"/>
    <w:rsid w:val="00C8013F"/>
    <w:rsid w:val="00C801B8"/>
    <w:rsid w:val="00C8047C"/>
    <w:rsid w:val="00C80BBD"/>
    <w:rsid w:val="00C83065"/>
    <w:rsid w:val="00C84960"/>
    <w:rsid w:val="00C85184"/>
    <w:rsid w:val="00C8644A"/>
    <w:rsid w:val="00C868A3"/>
    <w:rsid w:val="00C8753E"/>
    <w:rsid w:val="00C87C47"/>
    <w:rsid w:val="00C9092C"/>
    <w:rsid w:val="00C90DAB"/>
    <w:rsid w:val="00C9145F"/>
    <w:rsid w:val="00C9148E"/>
    <w:rsid w:val="00C92054"/>
    <w:rsid w:val="00C9284F"/>
    <w:rsid w:val="00C9371E"/>
    <w:rsid w:val="00C938F1"/>
    <w:rsid w:val="00C945DD"/>
    <w:rsid w:val="00C9480C"/>
    <w:rsid w:val="00C9698F"/>
    <w:rsid w:val="00C96E4D"/>
    <w:rsid w:val="00C973AD"/>
    <w:rsid w:val="00CA030B"/>
    <w:rsid w:val="00CA064E"/>
    <w:rsid w:val="00CA0C0A"/>
    <w:rsid w:val="00CA0CD2"/>
    <w:rsid w:val="00CA281A"/>
    <w:rsid w:val="00CA2DB3"/>
    <w:rsid w:val="00CA3B3E"/>
    <w:rsid w:val="00CA540B"/>
    <w:rsid w:val="00CA5BA8"/>
    <w:rsid w:val="00CA5BE4"/>
    <w:rsid w:val="00CA69E1"/>
    <w:rsid w:val="00CA7976"/>
    <w:rsid w:val="00CA7B2A"/>
    <w:rsid w:val="00CB05C5"/>
    <w:rsid w:val="00CB216A"/>
    <w:rsid w:val="00CB24EB"/>
    <w:rsid w:val="00CB2519"/>
    <w:rsid w:val="00CB4481"/>
    <w:rsid w:val="00CB4ABD"/>
    <w:rsid w:val="00CB6457"/>
    <w:rsid w:val="00CB7492"/>
    <w:rsid w:val="00CC066B"/>
    <w:rsid w:val="00CC0EEB"/>
    <w:rsid w:val="00CC14F4"/>
    <w:rsid w:val="00CC204D"/>
    <w:rsid w:val="00CC38AC"/>
    <w:rsid w:val="00CC3B51"/>
    <w:rsid w:val="00CC410D"/>
    <w:rsid w:val="00CC51FC"/>
    <w:rsid w:val="00CC58EE"/>
    <w:rsid w:val="00CC5C75"/>
    <w:rsid w:val="00CC5C77"/>
    <w:rsid w:val="00CC5E30"/>
    <w:rsid w:val="00CC5FE6"/>
    <w:rsid w:val="00CC79C3"/>
    <w:rsid w:val="00CD0298"/>
    <w:rsid w:val="00CD2B54"/>
    <w:rsid w:val="00CD2DAC"/>
    <w:rsid w:val="00CD3E6E"/>
    <w:rsid w:val="00CD5619"/>
    <w:rsid w:val="00CD5779"/>
    <w:rsid w:val="00CD57FB"/>
    <w:rsid w:val="00CD71AE"/>
    <w:rsid w:val="00CD7D01"/>
    <w:rsid w:val="00CD7D90"/>
    <w:rsid w:val="00CE098C"/>
    <w:rsid w:val="00CE0A6C"/>
    <w:rsid w:val="00CE1E1D"/>
    <w:rsid w:val="00CE276C"/>
    <w:rsid w:val="00CE4E8E"/>
    <w:rsid w:val="00CE4F52"/>
    <w:rsid w:val="00CE534C"/>
    <w:rsid w:val="00CE66F1"/>
    <w:rsid w:val="00CE77ED"/>
    <w:rsid w:val="00CF0851"/>
    <w:rsid w:val="00CF094D"/>
    <w:rsid w:val="00CF0FD5"/>
    <w:rsid w:val="00CF1F03"/>
    <w:rsid w:val="00CF21CD"/>
    <w:rsid w:val="00CF2FBC"/>
    <w:rsid w:val="00CF3FF6"/>
    <w:rsid w:val="00CF409B"/>
    <w:rsid w:val="00CF474D"/>
    <w:rsid w:val="00CF6E3B"/>
    <w:rsid w:val="00CF7675"/>
    <w:rsid w:val="00D00371"/>
    <w:rsid w:val="00D00770"/>
    <w:rsid w:val="00D01158"/>
    <w:rsid w:val="00D01532"/>
    <w:rsid w:val="00D01B1E"/>
    <w:rsid w:val="00D026DE"/>
    <w:rsid w:val="00D027AF"/>
    <w:rsid w:val="00D03DD1"/>
    <w:rsid w:val="00D04392"/>
    <w:rsid w:val="00D044FE"/>
    <w:rsid w:val="00D05F68"/>
    <w:rsid w:val="00D06D98"/>
    <w:rsid w:val="00D100B0"/>
    <w:rsid w:val="00D10BA8"/>
    <w:rsid w:val="00D10C4D"/>
    <w:rsid w:val="00D1241C"/>
    <w:rsid w:val="00D1253F"/>
    <w:rsid w:val="00D12953"/>
    <w:rsid w:val="00D13A11"/>
    <w:rsid w:val="00D13D31"/>
    <w:rsid w:val="00D1442F"/>
    <w:rsid w:val="00D14630"/>
    <w:rsid w:val="00D152EB"/>
    <w:rsid w:val="00D15409"/>
    <w:rsid w:val="00D15C9C"/>
    <w:rsid w:val="00D16347"/>
    <w:rsid w:val="00D163D2"/>
    <w:rsid w:val="00D164C4"/>
    <w:rsid w:val="00D168CE"/>
    <w:rsid w:val="00D16DA9"/>
    <w:rsid w:val="00D179BB"/>
    <w:rsid w:val="00D20022"/>
    <w:rsid w:val="00D202FC"/>
    <w:rsid w:val="00D21DE8"/>
    <w:rsid w:val="00D2351C"/>
    <w:rsid w:val="00D236B9"/>
    <w:rsid w:val="00D24A21"/>
    <w:rsid w:val="00D2508F"/>
    <w:rsid w:val="00D2594E"/>
    <w:rsid w:val="00D27D3C"/>
    <w:rsid w:val="00D30841"/>
    <w:rsid w:val="00D30D2A"/>
    <w:rsid w:val="00D30EB4"/>
    <w:rsid w:val="00D3126F"/>
    <w:rsid w:val="00D3138E"/>
    <w:rsid w:val="00D313C3"/>
    <w:rsid w:val="00D31956"/>
    <w:rsid w:val="00D33AE1"/>
    <w:rsid w:val="00D34634"/>
    <w:rsid w:val="00D34FF2"/>
    <w:rsid w:val="00D35BD1"/>
    <w:rsid w:val="00D36070"/>
    <w:rsid w:val="00D36568"/>
    <w:rsid w:val="00D36B64"/>
    <w:rsid w:val="00D374B1"/>
    <w:rsid w:val="00D4032C"/>
    <w:rsid w:val="00D41FC0"/>
    <w:rsid w:val="00D4234C"/>
    <w:rsid w:val="00D423C7"/>
    <w:rsid w:val="00D428B6"/>
    <w:rsid w:val="00D437A5"/>
    <w:rsid w:val="00D43D62"/>
    <w:rsid w:val="00D440D2"/>
    <w:rsid w:val="00D444A6"/>
    <w:rsid w:val="00D4462B"/>
    <w:rsid w:val="00D44B49"/>
    <w:rsid w:val="00D44F3C"/>
    <w:rsid w:val="00D45102"/>
    <w:rsid w:val="00D46C3D"/>
    <w:rsid w:val="00D51A77"/>
    <w:rsid w:val="00D51B9A"/>
    <w:rsid w:val="00D53A2D"/>
    <w:rsid w:val="00D55250"/>
    <w:rsid w:val="00D554CA"/>
    <w:rsid w:val="00D57E92"/>
    <w:rsid w:val="00D60FC1"/>
    <w:rsid w:val="00D62023"/>
    <w:rsid w:val="00D62723"/>
    <w:rsid w:val="00D63079"/>
    <w:rsid w:val="00D63896"/>
    <w:rsid w:val="00D644E1"/>
    <w:rsid w:val="00D64655"/>
    <w:rsid w:val="00D6469C"/>
    <w:rsid w:val="00D6514C"/>
    <w:rsid w:val="00D65A36"/>
    <w:rsid w:val="00D6697C"/>
    <w:rsid w:val="00D6726F"/>
    <w:rsid w:val="00D70AF4"/>
    <w:rsid w:val="00D710F0"/>
    <w:rsid w:val="00D7175D"/>
    <w:rsid w:val="00D72F29"/>
    <w:rsid w:val="00D7523C"/>
    <w:rsid w:val="00D754D3"/>
    <w:rsid w:val="00D75899"/>
    <w:rsid w:val="00D80168"/>
    <w:rsid w:val="00D80704"/>
    <w:rsid w:val="00D81525"/>
    <w:rsid w:val="00D81A43"/>
    <w:rsid w:val="00D82D7C"/>
    <w:rsid w:val="00D83983"/>
    <w:rsid w:val="00D84114"/>
    <w:rsid w:val="00D854B9"/>
    <w:rsid w:val="00D85DD4"/>
    <w:rsid w:val="00D8656E"/>
    <w:rsid w:val="00D8789B"/>
    <w:rsid w:val="00D87980"/>
    <w:rsid w:val="00D912BF"/>
    <w:rsid w:val="00D91EC0"/>
    <w:rsid w:val="00D93F08"/>
    <w:rsid w:val="00D9449B"/>
    <w:rsid w:val="00D97ADB"/>
    <w:rsid w:val="00D97B75"/>
    <w:rsid w:val="00D97FF2"/>
    <w:rsid w:val="00DA45AA"/>
    <w:rsid w:val="00DA45C2"/>
    <w:rsid w:val="00DB05B2"/>
    <w:rsid w:val="00DB095B"/>
    <w:rsid w:val="00DB114C"/>
    <w:rsid w:val="00DB1602"/>
    <w:rsid w:val="00DB17C3"/>
    <w:rsid w:val="00DB1C27"/>
    <w:rsid w:val="00DB27B4"/>
    <w:rsid w:val="00DB387F"/>
    <w:rsid w:val="00DB5BC8"/>
    <w:rsid w:val="00DB67F7"/>
    <w:rsid w:val="00DB75D1"/>
    <w:rsid w:val="00DC0053"/>
    <w:rsid w:val="00DC1D7C"/>
    <w:rsid w:val="00DC3EB5"/>
    <w:rsid w:val="00DC74DA"/>
    <w:rsid w:val="00DD101B"/>
    <w:rsid w:val="00DD1122"/>
    <w:rsid w:val="00DD1984"/>
    <w:rsid w:val="00DD269D"/>
    <w:rsid w:val="00DD3392"/>
    <w:rsid w:val="00DD36E5"/>
    <w:rsid w:val="00DD3BFD"/>
    <w:rsid w:val="00DD4411"/>
    <w:rsid w:val="00DD4656"/>
    <w:rsid w:val="00DD4AA9"/>
    <w:rsid w:val="00DD4C04"/>
    <w:rsid w:val="00DD5949"/>
    <w:rsid w:val="00DD5AF7"/>
    <w:rsid w:val="00DD787E"/>
    <w:rsid w:val="00DE3886"/>
    <w:rsid w:val="00DE4668"/>
    <w:rsid w:val="00DE4EC0"/>
    <w:rsid w:val="00DE53B0"/>
    <w:rsid w:val="00DE5CA7"/>
    <w:rsid w:val="00DF0323"/>
    <w:rsid w:val="00DF0E2A"/>
    <w:rsid w:val="00DF0E8A"/>
    <w:rsid w:val="00DF18B5"/>
    <w:rsid w:val="00DF226A"/>
    <w:rsid w:val="00DF23ED"/>
    <w:rsid w:val="00DF31B2"/>
    <w:rsid w:val="00DF40E1"/>
    <w:rsid w:val="00DF57DF"/>
    <w:rsid w:val="00DF6A2C"/>
    <w:rsid w:val="00DF7628"/>
    <w:rsid w:val="00E00F23"/>
    <w:rsid w:val="00E01A90"/>
    <w:rsid w:val="00E02AC6"/>
    <w:rsid w:val="00E02CDF"/>
    <w:rsid w:val="00E033B9"/>
    <w:rsid w:val="00E04D30"/>
    <w:rsid w:val="00E04D9D"/>
    <w:rsid w:val="00E04E8A"/>
    <w:rsid w:val="00E0501B"/>
    <w:rsid w:val="00E0573B"/>
    <w:rsid w:val="00E068C6"/>
    <w:rsid w:val="00E06BFC"/>
    <w:rsid w:val="00E07062"/>
    <w:rsid w:val="00E07B75"/>
    <w:rsid w:val="00E112FF"/>
    <w:rsid w:val="00E11352"/>
    <w:rsid w:val="00E14DA4"/>
    <w:rsid w:val="00E15519"/>
    <w:rsid w:val="00E15F9B"/>
    <w:rsid w:val="00E16247"/>
    <w:rsid w:val="00E175CC"/>
    <w:rsid w:val="00E17ECE"/>
    <w:rsid w:val="00E20291"/>
    <w:rsid w:val="00E20A4D"/>
    <w:rsid w:val="00E2114F"/>
    <w:rsid w:val="00E21334"/>
    <w:rsid w:val="00E21547"/>
    <w:rsid w:val="00E2239C"/>
    <w:rsid w:val="00E229C2"/>
    <w:rsid w:val="00E241E4"/>
    <w:rsid w:val="00E2716D"/>
    <w:rsid w:val="00E276F8"/>
    <w:rsid w:val="00E3083C"/>
    <w:rsid w:val="00E30CEE"/>
    <w:rsid w:val="00E31274"/>
    <w:rsid w:val="00E3151F"/>
    <w:rsid w:val="00E3213C"/>
    <w:rsid w:val="00E32B13"/>
    <w:rsid w:val="00E33324"/>
    <w:rsid w:val="00E337F5"/>
    <w:rsid w:val="00E35334"/>
    <w:rsid w:val="00E357C5"/>
    <w:rsid w:val="00E36D42"/>
    <w:rsid w:val="00E41AF3"/>
    <w:rsid w:val="00E42697"/>
    <w:rsid w:val="00E4282E"/>
    <w:rsid w:val="00E4288A"/>
    <w:rsid w:val="00E43182"/>
    <w:rsid w:val="00E44DAF"/>
    <w:rsid w:val="00E45193"/>
    <w:rsid w:val="00E4560A"/>
    <w:rsid w:val="00E4586C"/>
    <w:rsid w:val="00E45878"/>
    <w:rsid w:val="00E45A7F"/>
    <w:rsid w:val="00E45CA0"/>
    <w:rsid w:val="00E45F0F"/>
    <w:rsid w:val="00E466CA"/>
    <w:rsid w:val="00E50046"/>
    <w:rsid w:val="00E51855"/>
    <w:rsid w:val="00E51B3A"/>
    <w:rsid w:val="00E5353B"/>
    <w:rsid w:val="00E54686"/>
    <w:rsid w:val="00E5470C"/>
    <w:rsid w:val="00E54740"/>
    <w:rsid w:val="00E54C35"/>
    <w:rsid w:val="00E5524D"/>
    <w:rsid w:val="00E557AB"/>
    <w:rsid w:val="00E56488"/>
    <w:rsid w:val="00E56C46"/>
    <w:rsid w:val="00E57025"/>
    <w:rsid w:val="00E5762C"/>
    <w:rsid w:val="00E60C25"/>
    <w:rsid w:val="00E614DB"/>
    <w:rsid w:val="00E614E4"/>
    <w:rsid w:val="00E6188A"/>
    <w:rsid w:val="00E61EE0"/>
    <w:rsid w:val="00E62E57"/>
    <w:rsid w:val="00E63E9A"/>
    <w:rsid w:val="00E64400"/>
    <w:rsid w:val="00E66A7A"/>
    <w:rsid w:val="00E6774A"/>
    <w:rsid w:val="00E67F60"/>
    <w:rsid w:val="00E70E7A"/>
    <w:rsid w:val="00E711EF"/>
    <w:rsid w:val="00E722E1"/>
    <w:rsid w:val="00E72691"/>
    <w:rsid w:val="00E726EE"/>
    <w:rsid w:val="00E7288D"/>
    <w:rsid w:val="00E729CA"/>
    <w:rsid w:val="00E7326E"/>
    <w:rsid w:val="00E7354F"/>
    <w:rsid w:val="00E73A9E"/>
    <w:rsid w:val="00E742C2"/>
    <w:rsid w:val="00E76E3C"/>
    <w:rsid w:val="00E813D3"/>
    <w:rsid w:val="00E81D14"/>
    <w:rsid w:val="00E8352A"/>
    <w:rsid w:val="00E85B7F"/>
    <w:rsid w:val="00E86C3E"/>
    <w:rsid w:val="00E872AB"/>
    <w:rsid w:val="00E874BC"/>
    <w:rsid w:val="00E87748"/>
    <w:rsid w:val="00E87C0B"/>
    <w:rsid w:val="00E905A6"/>
    <w:rsid w:val="00E944AF"/>
    <w:rsid w:val="00E95E46"/>
    <w:rsid w:val="00E96218"/>
    <w:rsid w:val="00EA0148"/>
    <w:rsid w:val="00EA0426"/>
    <w:rsid w:val="00EA072C"/>
    <w:rsid w:val="00EA2417"/>
    <w:rsid w:val="00EA2D58"/>
    <w:rsid w:val="00EA3401"/>
    <w:rsid w:val="00EA3BBD"/>
    <w:rsid w:val="00EA4B65"/>
    <w:rsid w:val="00EA50AA"/>
    <w:rsid w:val="00EA5877"/>
    <w:rsid w:val="00EA58C5"/>
    <w:rsid w:val="00EA5DA1"/>
    <w:rsid w:val="00EA60C7"/>
    <w:rsid w:val="00EA75A2"/>
    <w:rsid w:val="00EB02DF"/>
    <w:rsid w:val="00EB1054"/>
    <w:rsid w:val="00EB25BB"/>
    <w:rsid w:val="00EB2F8D"/>
    <w:rsid w:val="00EB3B10"/>
    <w:rsid w:val="00EB4501"/>
    <w:rsid w:val="00EB4ADD"/>
    <w:rsid w:val="00EB4F01"/>
    <w:rsid w:val="00EB687D"/>
    <w:rsid w:val="00EB7215"/>
    <w:rsid w:val="00EB772B"/>
    <w:rsid w:val="00EB7FA2"/>
    <w:rsid w:val="00EC0B91"/>
    <w:rsid w:val="00EC2030"/>
    <w:rsid w:val="00EC269C"/>
    <w:rsid w:val="00EC2CA2"/>
    <w:rsid w:val="00EC44D1"/>
    <w:rsid w:val="00EC4538"/>
    <w:rsid w:val="00EC58D0"/>
    <w:rsid w:val="00EC5C54"/>
    <w:rsid w:val="00EC628D"/>
    <w:rsid w:val="00EC6C9A"/>
    <w:rsid w:val="00EC7ACC"/>
    <w:rsid w:val="00ED1DD8"/>
    <w:rsid w:val="00ED3641"/>
    <w:rsid w:val="00ED3F51"/>
    <w:rsid w:val="00ED48E7"/>
    <w:rsid w:val="00ED4C80"/>
    <w:rsid w:val="00ED5666"/>
    <w:rsid w:val="00EE1733"/>
    <w:rsid w:val="00EE2749"/>
    <w:rsid w:val="00EE27AF"/>
    <w:rsid w:val="00EE2BD7"/>
    <w:rsid w:val="00EE2D2E"/>
    <w:rsid w:val="00EE2E71"/>
    <w:rsid w:val="00EE553E"/>
    <w:rsid w:val="00EE59C9"/>
    <w:rsid w:val="00EE6C41"/>
    <w:rsid w:val="00EE6DA9"/>
    <w:rsid w:val="00EE7478"/>
    <w:rsid w:val="00EE7E41"/>
    <w:rsid w:val="00EF0A39"/>
    <w:rsid w:val="00EF1ABF"/>
    <w:rsid w:val="00EF24F6"/>
    <w:rsid w:val="00EF2773"/>
    <w:rsid w:val="00EF28BE"/>
    <w:rsid w:val="00EF31ED"/>
    <w:rsid w:val="00EF343D"/>
    <w:rsid w:val="00EF455D"/>
    <w:rsid w:val="00EF4EC4"/>
    <w:rsid w:val="00EF531D"/>
    <w:rsid w:val="00EF570A"/>
    <w:rsid w:val="00EF57CC"/>
    <w:rsid w:val="00EF6039"/>
    <w:rsid w:val="00EF6231"/>
    <w:rsid w:val="00EF685E"/>
    <w:rsid w:val="00EF6E21"/>
    <w:rsid w:val="00F00977"/>
    <w:rsid w:val="00F00D6D"/>
    <w:rsid w:val="00F0101C"/>
    <w:rsid w:val="00F01050"/>
    <w:rsid w:val="00F01075"/>
    <w:rsid w:val="00F01C12"/>
    <w:rsid w:val="00F027FB"/>
    <w:rsid w:val="00F02F9A"/>
    <w:rsid w:val="00F03A77"/>
    <w:rsid w:val="00F03B7D"/>
    <w:rsid w:val="00F04A2C"/>
    <w:rsid w:val="00F0571E"/>
    <w:rsid w:val="00F0675D"/>
    <w:rsid w:val="00F076E7"/>
    <w:rsid w:val="00F07E80"/>
    <w:rsid w:val="00F1015B"/>
    <w:rsid w:val="00F1130E"/>
    <w:rsid w:val="00F118A5"/>
    <w:rsid w:val="00F11FA4"/>
    <w:rsid w:val="00F11FB4"/>
    <w:rsid w:val="00F12CD1"/>
    <w:rsid w:val="00F13F4D"/>
    <w:rsid w:val="00F1441D"/>
    <w:rsid w:val="00F1581E"/>
    <w:rsid w:val="00F15E00"/>
    <w:rsid w:val="00F15E80"/>
    <w:rsid w:val="00F15EC1"/>
    <w:rsid w:val="00F160C1"/>
    <w:rsid w:val="00F164D3"/>
    <w:rsid w:val="00F165F7"/>
    <w:rsid w:val="00F169F3"/>
    <w:rsid w:val="00F16BD3"/>
    <w:rsid w:val="00F177D1"/>
    <w:rsid w:val="00F21090"/>
    <w:rsid w:val="00F21174"/>
    <w:rsid w:val="00F21C81"/>
    <w:rsid w:val="00F21F7B"/>
    <w:rsid w:val="00F22118"/>
    <w:rsid w:val="00F22D8D"/>
    <w:rsid w:val="00F24168"/>
    <w:rsid w:val="00F24244"/>
    <w:rsid w:val="00F25E2A"/>
    <w:rsid w:val="00F265FE"/>
    <w:rsid w:val="00F2680E"/>
    <w:rsid w:val="00F2784C"/>
    <w:rsid w:val="00F31573"/>
    <w:rsid w:val="00F31F2A"/>
    <w:rsid w:val="00F32055"/>
    <w:rsid w:val="00F32875"/>
    <w:rsid w:val="00F32DD6"/>
    <w:rsid w:val="00F33358"/>
    <w:rsid w:val="00F340D3"/>
    <w:rsid w:val="00F34FC0"/>
    <w:rsid w:val="00F35852"/>
    <w:rsid w:val="00F369C2"/>
    <w:rsid w:val="00F37FAF"/>
    <w:rsid w:val="00F4109A"/>
    <w:rsid w:val="00F4171D"/>
    <w:rsid w:val="00F41CA6"/>
    <w:rsid w:val="00F41F52"/>
    <w:rsid w:val="00F426D6"/>
    <w:rsid w:val="00F4319B"/>
    <w:rsid w:val="00F43549"/>
    <w:rsid w:val="00F44B3F"/>
    <w:rsid w:val="00F463B4"/>
    <w:rsid w:val="00F46A75"/>
    <w:rsid w:val="00F46FC9"/>
    <w:rsid w:val="00F50A17"/>
    <w:rsid w:val="00F50D75"/>
    <w:rsid w:val="00F526E5"/>
    <w:rsid w:val="00F527EA"/>
    <w:rsid w:val="00F52A2E"/>
    <w:rsid w:val="00F53024"/>
    <w:rsid w:val="00F54008"/>
    <w:rsid w:val="00F54DDF"/>
    <w:rsid w:val="00F55076"/>
    <w:rsid w:val="00F55A92"/>
    <w:rsid w:val="00F55B9F"/>
    <w:rsid w:val="00F55FF3"/>
    <w:rsid w:val="00F57514"/>
    <w:rsid w:val="00F60179"/>
    <w:rsid w:val="00F604EE"/>
    <w:rsid w:val="00F63EA1"/>
    <w:rsid w:val="00F646D9"/>
    <w:rsid w:val="00F64809"/>
    <w:rsid w:val="00F65C89"/>
    <w:rsid w:val="00F66461"/>
    <w:rsid w:val="00F6739A"/>
    <w:rsid w:val="00F70DA8"/>
    <w:rsid w:val="00F70E68"/>
    <w:rsid w:val="00F7129A"/>
    <w:rsid w:val="00F73AB5"/>
    <w:rsid w:val="00F749A7"/>
    <w:rsid w:val="00F77CB9"/>
    <w:rsid w:val="00F77EAE"/>
    <w:rsid w:val="00F811C7"/>
    <w:rsid w:val="00F832DA"/>
    <w:rsid w:val="00F83761"/>
    <w:rsid w:val="00F83BB2"/>
    <w:rsid w:val="00F84149"/>
    <w:rsid w:val="00F8468B"/>
    <w:rsid w:val="00F8471B"/>
    <w:rsid w:val="00F92715"/>
    <w:rsid w:val="00F92793"/>
    <w:rsid w:val="00F92DFF"/>
    <w:rsid w:val="00F93EED"/>
    <w:rsid w:val="00F956F2"/>
    <w:rsid w:val="00F96F0F"/>
    <w:rsid w:val="00F97207"/>
    <w:rsid w:val="00FA0B94"/>
    <w:rsid w:val="00FA0FE5"/>
    <w:rsid w:val="00FA2592"/>
    <w:rsid w:val="00FA260E"/>
    <w:rsid w:val="00FA3149"/>
    <w:rsid w:val="00FA3870"/>
    <w:rsid w:val="00FA3B55"/>
    <w:rsid w:val="00FA46F1"/>
    <w:rsid w:val="00FA60A3"/>
    <w:rsid w:val="00FA6298"/>
    <w:rsid w:val="00FA676F"/>
    <w:rsid w:val="00FA6D49"/>
    <w:rsid w:val="00FA79FE"/>
    <w:rsid w:val="00FB08B6"/>
    <w:rsid w:val="00FB15CD"/>
    <w:rsid w:val="00FB1E72"/>
    <w:rsid w:val="00FB2749"/>
    <w:rsid w:val="00FB2E3F"/>
    <w:rsid w:val="00FB2EC8"/>
    <w:rsid w:val="00FB3D6D"/>
    <w:rsid w:val="00FB4992"/>
    <w:rsid w:val="00FB4CB8"/>
    <w:rsid w:val="00FB56B8"/>
    <w:rsid w:val="00FB6843"/>
    <w:rsid w:val="00FB725B"/>
    <w:rsid w:val="00FC04AA"/>
    <w:rsid w:val="00FC1AEE"/>
    <w:rsid w:val="00FC20B2"/>
    <w:rsid w:val="00FC30F1"/>
    <w:rsid w:val="00FC31BF"/>
    <w:rsid w:val="00FC49E3"/>
    <w:rsid w:val="00FC4F98"/>
    <w:rsid w:val="00FC5251"/>
    <w:rsid w:val="00FC5D50"/>
    <w:rsid w:val="00FC6246"/>
    <w:rsid w:val="00FC6349"/>
    <w:rsid w:val="00FC64D6"/>
    <w:rsid w:val="00FC687F"/>
    <w:rsid w:val="00FC6C86"/>
    <w:rsid w:val="00FC6CC6"/>
    <w:rsid w:val="00FC7B25"/>
    <w:rsid w:val="00FD0E6B"/>
    <w:rsid w:val="00FD1EA6"/>
    <w:rsid w:val="00FD2749"/>
    <w:rsid w:val="00FD3397"/>
    <w:rsid w:val="00FD3AB9"/>
    <w:rsid w:val="00FD4E5C"/>
    <w:rsid w:val="00FD5455"/>
    <w:rsid w:val="00FE1AD3"/>
    <w:rsid w:val="00FE35B0"/>
    <w:rsid w:val="00FE4CA0"/>
    <w:rsid w:val="00FE4CBC"/>
    <w:rsid w:val="00FE5013"/>
    <w:rsid w:val="00FE5171"/>
    <w:rsid w:val="00FE7442"/>
    <w:rsid w:val="00FE796C"/>
    <w:rsid w:val="00FE7B2F"/>
    <w:rsid w:val="00FE7D5D"/>
    <w:rsid w:val="00FF05D1"/>
    <w:rsid w:val="00FF0D4B"/>
    <w:rsid w:val="00FF14C4"/>
    <w:rsid w:val="00FF1CCE"/>
    <w:rsid w:val="00FF2714"/>
    <w:rsid w:val="00FF2912"/>
    <w:rsid w:val="00FF31E9"/>
    <w:rsid w:val="00FF3906"/>
    <w:rsid w:val="00FF4741"/>
    <w:rsid w:val="00FF4949"/>
    <w:rsid w:val="00FF64E3"/>
    <w:rsid w:val="00FF6FB3"/>
    <w:rsid w:val="00FF798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437"/>
    <w:rPr>
      <w:sz w:val="24"/>
      <w:szCs w:val="24"/>
    </w:rPr>
  </w:style>
  <w:style w:type="paragraph" w:styleId="1">
    <w:name w:val="heading 1"/>
    <w:basedOn w:val="a"/>
    <w:next w:val="a"/>
    <w:link w:val="10"/>
    <w:qFormat/>
    <w:rsid w:val="005C0381"/>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E7326E"/>
    <w:pPr>
      <w:keepNext/>
      <w:spacing w:before="240" w:after="60"/>
      <w:outlineLvl w:val="2"/>
    </w:pPr>
    <w:rPr>
      <w:rFonts w:ascii="Cambria" w:hAnsi="Cambria"/>
      <w:b/>
      <w:bCs/>
      <w:sz w:val="26"/>
      <w:szCs w:val="26"/>
    </w:rPr>
  </w:style>
  <w:style w:type="paragraph" w:styleId="6">
    <w:name w:val="heading 6"/>
    <w:basedOn w:val="a"/>
    <w:next w:val="a"/>
    <w:link w:val="60"/>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C0381"/>
    <w:rPr>
      <w:rFonts w:ascii="Arial" w:hAnsi="Arial" w:cs="Arial"/>
      <w:b/>
      <w:bCs/>
      <w:kern w:val="32"/>
      <w:sz w:val="32"/>
      <w:szCs w:val="32"/>
      <w:lang w:val="ru-RU" w:eastAsia="ru-RU" w:bidi="ar-SA"/>
    </w:rPr>
  </w:style>
  <w:style w:type="character" w:customStyle="1" w:styleId="60">
    <w:name w:val="Заголовок 6 Знак"/>
    <w:link w:val="6"/>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locked/>
    <w:rsid w:val="005C0381"/>
    <w:rPr>
      <w:sz w:val="24"/>
      <w:lang w:val="ru-RU" w:eastAsia="ru-RU" w:bidi="ar-SA"/>
    </w:rPr>
  </w:style>
  <w:style w:type="paragraph" w:styleId="a6">
    <w:name w:val="Body Text Indent"/>
    <w:basedOn w:val="a"/>
    <w:link w:val="a5"/>
    <w:rsid w:val="005C0381"/>
    <w:pPr>
      <w:ind w:firstLine="708"/>
      <w:jc w:val="both"/>
    </w:pPr>
    <w:rPr>
      <w:szCs w:val="20"/>
    </w:rPr>
  </w:style>
  <w:style w:type="paragraph" w:styleId="a7">
    <w:name w:val="No Spacing"/>
    <w:uiPriority w:val="1"/>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rsid w:val="00822231"/>
    <w:rPr>
      <w:rFonts w:ascii="Tahoma" w:hAnsi="Tahoma" w:cs="Tahoma"/>
      <w:sz w:val="16"/>
      <w:szCs w:val="16"/>
    </w:rPr>
  </w:style>
  <w:style w:type="character" w:customStyle="1" w:styleId="aa">
    <w:name w:val="Текст выноски Знак"/>
    <w:link w:val="a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0">
    <w:name w:val="Body Text 2"/>
    <w:basedOn w:val="a"/>
    <w:link w:val="21"/>
    <w:rsid w:val="00C21613"/>
    <w:pPr>
      <w:spacing w:after="120" w:line="480" w:lineRule="auto"/>
    </w:pPr>
  </w:style>
  <w:style w:type="character" w:customStyle="1" w:styleId="21">
    <w:name w:val="Основной текст 2 Знак"/>
    <w:link w:val="20"/>
    <w:rsid w:val="00C21613"/>
    <w:rPr>
      <w:sz w:val="24"/>
      <w:szCs w:val="24"/>
    </w:rPr>
  </w:style>
  <w:style w:type="paragraph" w:customStyle="1" w:styleId="ConsPlusNormal">
    <w:name w:val="ConsPlusNormal"/>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semiHidden/>
    <w:rsid w:val="00E7326E"/>
    <w:rPr>
      <w:rFonts w:ascii="Cambria" w:eastAsia="Times New Roman" w:hAnsi="Cambria" w:cs="Times New Roman"/>
      <w:b/>
      <w:bCs/>
      <w:sz w:val="26"/>
      <w:szCs w:val="26"/>
    </w:rPr>
  </w:style>
  <w:style w:type="paragraph" w:styleId="af5">
    <w:name w:val="header"/>
    <w:basedOn w:val="a"/>
    <w:link w:val="af6"/>
    <w:unhideWhenUsed/>
    <w:rsid w:val="00250DAA"/>
    <w:pPr>
      <w:tabs>
        <w:tab w:val="center" w:pos="4677"/>
        <w:tab w:val="right" w:pos="9355"/>
      </w:tabs>
    </w:pPr>
  </w:style>
  <w:style w:type="character" w:customStyle="1" w:styleId="af6">
    <w:name w:val="Верхний колонтитул Знак"/>
    <w:basedOn w:val="a0"/>
    <w:link w:val="af5"/>
    <w:rsid w:val="00250DAA"/>
    <w:rPr>
      <w:sz w:val="24"/>
      <w:szCs w:val="24"/>
    </w:rPr>
  </w:style>
  <w:style w:type="paragraph" w:styleId="af7">
    <w:name w:val="footer"/>
    <w:basedOn w:val="a"/>
    <w:link w:val="af8"/>
    <w:uiPriority w:val="99"/>
    <w:unhideWhenUsed/>
    <w:rsid w:val="00250DAA"/>
    <w:pPr>
      <w:tabs>
        <w:tab w:val="center" w:pos="4677"/>
        <w:tab w:val="right" w:pos="9355"/>
      </w:tabs>
    </w:pPr>
  </w:style>
  <w:style w:type="character" w:customStyle="1" w:styleId="af8">
    <w:name w:val="Нижний колонтитул Знак"/>
    <w:basedOn w:val="a0"/>
    <w:link w:val="af7"/>
    <w:uiPriority w:val="99"/>
    <w:rsid w:val="00250DAA"/>
    <w:rPr>
      <w:sz w:val="24"/>
      <w:szCs w:val="24"/>
    </w:rPr>
  </w:style>
  <w:style w:type="character" w:customStyle="1" w:styleId="31">
    <w:name w:val="Заголовок №3_"/>
    <w:link w:val="32"/>
    <w:rsid w:val="00B37282"/>
    <w:rPr>
      <w:b/>
      <w:bCs/>
      <w:sz w:val="23"/>
      <w:szCs w:val="23"/>
      <w:shd w:val="clear" w:color="auto" w:fill="FFFFFF"/>
    </w:rPr>
  </w:style>
  <w:style w:type="paragraph" w:customStyle="1" w:styleId="32">
    <w:name w:val="Заголовок №3"/>
    <w:basedOn w:val="a"/>
    <w:link w:val="31"/>
    <w:rsid w:val="00B37282"/>
    <w:pPr>
      <w:shd w:val="clear" w:color="auto" w:fill="FFFFFF"/>
      <w:spacing w:line="240" w:lineRule="atLeast"/>
      <w:outlineLvl w:val="2"/>
    </w:pPr>
    <w:rPr>
      <w:b/>
      <w:bCs/>
      <w:sz w:val="23"/>
      <w:szCs w:val="23"/>
    </w:rPr>
  </w:style>
  <w:style w:type="paragraph" w:customStyle="1" w:styleId="210">
    <w:name w:val="Основной текст с отступом 21"/>
    <w:basedOn w:val="a"/>
    <w:rsid w:val="00BE14EE"/>
    <w:pPr>
      <w:suppressAutoHyphens/>
      <w:ind w:firstLine="72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437"/>
    <w:rPr>
      <w:sz w:val="24"/>
      <w:szCs w:val="24"/>
    </w:rPr>
  </w:style>
  <w:style w:type="paragraph" w:styleId="1">
    <w:name w:val="heading 1"/>
    <w:basedOn w:val="a"/>
    <w:next w:val="a"/>
    <w:link w:val="10"/>
    <w:qFormat/>
    <w:rsid w:val="005C0381"/>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E7326E"/>
    <w:pPr>
      <w:keepNext/>
      <w:spacing w:before="240" w:after="60"/>
      <w:outlineLvl w:val="2"/>
    </w:pPr>
    <w:rPr>
      <w:rFonts w:ascii="Cambria" w:hAnsi="Cambria"/>
      <w:b/>
      <w:bCs/>
      <w:sz w:val="26"/>
      <w:szCs w:val="26"/>
    </w:rPr>
  </w:style>
  <w:style w:type="paragraph" w:styleId="6">
    <w:name w:val="heading 6"/>
    <w:basedOn w:val="a"/>
    <w:next w:val="a"/>
    <w:link w:val="60"/>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C0381"/>
    <w:rPr>
      <w:rFonts w:ascii="Arial" w:hAnsi="Arial" w:cs="Arial"/>
      <w:b/>
      <w:bCs/>
      <w:kern w:val="32"/>
      <w:sz w:val="32"/>
      <w:szCs w:val="32"/>
      <w:lang w:val="ru-RU" w:eastAsia="ru-RU" w:bidi="ar-SA"/>
    </w:rPr>
  </w:style>
  <w:style w:type="character" w:customStyle="1" w:styleId="60">
    <w:name w:val="Заголовок 6 Знак"/>
    <w:link w:val="6"/>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locked/>
    <w:rsid w:val="005C0381"/>
    <w:rPr>
      <w:sz w:val="24"/>
      <w:lang w:val="ru-RU" w:eastAsia="ru-RU" w:bidi="ar-SA"/>
    </w:rPr>
  </w:style>
  <w:style w:type="paragraph" w:styleId="a6">
    <w:name w:val="Body Text Indent"/>
    <w:basedOn w:val="a"/>
    <w:link w:val="a5"/>
    <w:rsid w:val="005C0381"/>
    <w:pPr>
      <w:ind w:firstLine="708"/>
      <w:jc w:val="both"/>
    </w:pPr>
    <w:rPr>
      <w:szCs w:val="20"/>
    </w:rPr>
  </w:style>
  <w:style w:type="paragraph" w:styleId="a7">
    <w:name w:val="No Spacing"/>
    <w:uiPriority w:val="1"/>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rsid w:val="00822231"/>
    <w:rPr>
      <w:rFonts w:ascii="Tahoma" w:hAnsi="Tahoma" w:cs="Tahoma"/>
      <w:sz w:val="16"/>
      <w:szCs w:val="16"/>
    </w:rPr>
  </w:style>
  <w:style w:type="character" w:customStyle="1" w:styleId="aa">
    <w:name w:val="Текст выноски Знак"/>
    <w:link w:val="a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0">
    <w:name w:val="Body Text 2"/>
    <w:basedOn w:val="a"/>
    <w:link w:val="21"/>
    <w:rsid w:val="00C21613"/>
    <w:pPr>
      <w:spacing w:after="120" w:line="480" w:lineRule="auto"/>
    </w:pPr>
  </w:style>
  <w:style w:type="character" w:customStyle="1" w:styleId="21">
    <w:name w:val="Основной текст 2 Знак"/>
    <w:link w:val="20"/>
    <w:rsid w:val="00C21613"/>
    <w:rPr>
      <w:sz w:val="24"/>
      <w:szCs w:val="24"/>
    </w:rPr>
  </w:style>
  <w:style w:type="paragraph" w:customStyle="1" w:styleId="ConsPlusNormal">
    <w:name w:val="ConsPlusNormal"/>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semiHidden/>
    <w:rsid w:val="00E7326E"/>
    <w:rPr>
      <w:rFonts w:ascii="Cambria" w:eastAsia="Times New Roman" w:hAnsi="Cambria" w:cs="Times New Roman"/>
      <w:b/>
      <w:bCs/>
      <w:sz w:val="26"/>
      <w:szCs w:val="26"/>
    </w:rPr>
  </w:style>
  <w:style w:type="paragraph" w:styleId="af5">
    <w:name w:val="header"/>
    <w:basedOn w:val="a"/>
    <w:link w:val="af6"/>
    <w:unhideWhenUsed/>
    <w:rsid w:val="00250DAA"/>
    <w:pPr>
      <w:tabs>
        <w:tab w:val="center" w:pos="4677"/>
        <w:tab w:val="right" w:pos="9355"/>
      </w:tabs>
    </w:pPr>
  </w:style>
  <w:style w:type="character" w:customStyle="1" w:styleId="af6">
    <w:name w:val="Верхний колонтитул Знак"/>
    <w:basedOn w:val="a0"/>
    <w:link w:val="af5"/>
    <w:rsid w:val="00250DAA"/>
    <w:rPr>
      <w:sz w:val="24"/>
      <w:szCs w:val="24"/>
    </w:rPr>
  </w:style>
  <w:style w:type="paragraph" w:styleId="af7">
    <w:name w:val="footer"/>
    <w:basedOn w:val="a"/>
    <w:link w:val="af8"/>
    <w:uiPriority w:val="99"/>
    <w:unhideWhenUsed/>
    <w:rsid w:val="00250DAA"/>
    <w:pPr>
      <w:tabs>
        <w:tab w:val="center" w:pos="4677"/>
        <w:tab w:val="right" w:pos="9355"/>
      </w:tabs>
    </w:pPr>
  </w:style>
  <w:style w:type="character" w:customStyle="1" w:styleId="af8">
    <w:name w:val="Нижний колонтитул Знак"/>
    <w:basedOn w:val="a0"/>
    <w:link w:val="af7"/>
    <w:uiPriority w:val="99"/>
    <w:rsid w:val="00250DAA"/>
    <w:rPr>
      <w:sz w:val="24"/>
      <w:szCs w:val="24"/>
    </w:rPr>
  </w:style>
  <w:style w:type="character" w:customStyle="1" w:styleId="31">
    <w:name w:val="Заголовок №3_"/>
    <w:link w:val="32"/>
    <w:rsid w:val="00B37282"/>
    <w:rPr>
      <w:b/>
      <w:bCs/>
      <w:sz w:val="23"/>
      <w:szCs w:val="23"/>
      <w:shd w:val="clear" w:color="auto" w:fill="FFFFFF"/>
    </w:rPr>
  </w:style>
  <w:style w:type="paragraph" w:customStyle="1" w:styleId="32">
    <w:name w:val="Заголовок №3"/>
    <w:basedOn w:val="a"/>
    <w:link w:val="31"/>
    <w:rsid w:val="00B37282"/>
    <w:pPr>
      <w:shd w:val="clear" w:color="auto" w:fill="FFFFFF"/>
      <w:spacing w:line="240" w:lineRule="atLeast"/>
      <w:outlineLvl w:val="2"/>
    </w:pPr>
    <w:rPr>
      <w:b/>
      <w:bCs/>
      <w:sz w:val="23"/>
      <w:szCs w:val="23"/>
    </w:rPr>
  </w:style>
  <w:style w:type="paragraph" w:customStyle="1" w:styleId="210">
    <w:name w:val="Основной текст с отступом 21"/>
    <w:basedOn w:val="a"/>
    <w:rsid w:val="00BE14EE"/>
    <w:pPr>
      <w:suppressAutoHyphens/>
      <w:ind w:firstLine="7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249">
      <w:bodyDiv w:val="1"/>
      <w:marLeft w:val="0"/>
      <w:marRight w:val="0"/>
      <w:marTop w:val="0"/>
      <w:marBottom w:val="0"/>
      <w:divBdr>
        <w:top w:val="none" w:sz="0" w:space="0" w:color="auto"/>
        <w:left w:val="none" w:sz="0" w:space="0" w:color="auto"/>
        <w:bottom w:val="none" w:sz="0" w:space="0" w:color="auto"/>
        <w:right w:val="none" w:sz="0" w:space="0" w:color="auto"/>
      </w:divBdr>
    </w:div>
    <w:div w:id="147136099">
      <w:bodyDiv w:val="1"/>
      <w:marLeft w:val="0"/>
      <w:marRight w:val="0"/>
      <w:marTop w:val="0"/>
      <w:marBottom w:val="0"/>
      <w:divBdr>
        <w:top w:val="none" w:sz="0" w:space="0" w:color="auto"/>
        <w:left w:val="none" w:sz="0" w:space="0" w:color="auto"/>
        <w:bottom w:val="none" w:sz="0" w:space="0" w:color="auto"/>
        <w:right w:val="none" w:sz="0" w:space="0" w:color="auto"/>
      </w:divBdr>
    </w:div>
    <w:div w:id="201678964">
      <w:bodyDiv w:val="1"/>
      <w:marLeft w:val="0"/>
      <w:marRight w:val="0"/>
      <w:marTop w:val="0"/>
      <w:marBottom w:val="0"/>
      <w:divBdr>
        <w:top w:val="none" w:sz="0" w:space="0" w:color="auto"/>
        <w:left w:val="none" w:sz="0" w:space="0" w:color="auto"/>
        <w:bottom w:val="none" w:sz="0" w:space="0" w:color="auto"/>
        <w:right w:val="none" w:sz="0" w:space="0" w:color="auto"/>
      </w:divBdr>
    </w:div>
    <w:div w:id="230239133">
      <w:bodyDiv w:val="1"/>
      <w:marLeft w:val="0"/>
      <w:marRight w:val="0"/>
      <w:marTop w:val="0"/>
      <w:marBottom w:val="0"/>
      <w:divBdr>
        <w:top w:val="none" w:sz="0" w:space="0" w:color="auto"/>
        <w:left w:val="none" w:sz="0" w:space="0" w:color="auto"/>
        <w:bottom w:val="none" w:sz="0" w:space="0" w:color="auto"/>
        <w:right w:val="none" w:sz="0" w:space="0" w:color="auto"/>
      </w:divBdr>
    </w:div>
    <w:div w:id="365176016">
      <w:bodyDiv w:val="1"/>
      <w:marLeft w:val="0"/>
      <w:marRight w:val="0"/>
      <w:marTop w:val="0"/>
      <w:marBottom w:val="0"/>
      <w:divBdr>
        <w:top w:val="none" w:sz="0" w:space="0" w:color="auto"/>
        <w:left w:val="none" w:sz="0" w:space="0" w:color="auto"/>
        <w:bottom w:val="none" w:sz="0" w:space="0" w:color="auto"/>
        <w:right w:val="none" w:sz="0" w:space="0" w:color="auto"/>
      </w:divBdr>
    </w:div>
    <w:div w:id="394165107">
      <w:bodyDiv w:val="1"/>
      <w:marLeft w:val="0"/>
      <w:marRight w:val="0"/>
      <w:marTop w:val="0"/>
      <w:marBottom w:val="0"/>
      <w:divBdr>
        <w:top w:val="none" w:sz="0" w:space="0" w:color="auto"/>
        <w:left w:val="none" w:sz="0" w:space="0" w:color="auto"/>
        <w:bottom w:val="none" w:sz="0" w:space="0" w:color="auto"/>
        <w:right w:val="none" w:sz="0" w:space="0" w:color="auto"/>
      </w:divBdr>
    </w:div>
    <w:div w:id="537740446">
      <w:bodyDiv w:val="1"/>
      <w:marLeft w:val="0"/>
      <w:marRight w:val="0"/>
      <w:marTop w:val="0"/>
      <w:marBottom w:val="0"/>
      <w:divBdr>
        <w:top w:val="none" w:sz="0" w:space="0" w:color="auto"/>
        <w:left w:val="none" w:sz="0" w:space="0" w:color="auto"/>
        <w:bottom w:val="none" w:sz="0" w:space="0" w:color="auto"/>
        <w:right w:val="none" w:sz="0" w:space="0" w:color="auto"/>
      </w:divBdr>
    </w:div>
    <w:div w:id="601304387">
      <w:bodyDiv w:val="1"/>
      <w:marLeft w:val="0"/>
      <w:marRight w:val="0"/>
      <w:marTop w:val="0"/>
      <w:marBottom w:val="0"/>
      <w:divBdr>
        <w:top w:val="none" w:sz="0" w:space="0" w:color="auto"/>
        <w:left w:val="none" w:sz="0" w:space="0" w:color="auto"/>
        <w:bottom w:val="none" w:sz="0" w:space="0" w:color="auto"/>
        <w:right w:val="none" w:sz="0" w:space="0" w:color="auto"/>
      </w:divBdr>
    </w:div>
    <w:div w:id="658650803">
      <w:bodyDiv w:val="1"/>
      <w:marLeft w:val="0"/>
      <w:marRight w:val="0"/>
      <w:marTop w:val="0"/>
      <w:marBottom w:val="0"/>
      <w:divBdr>
        <w:top w:val="none" w:sz="0" w:space="0" w:color="auto"/>
        <w:left w:val="none" w:sz="0" w:space="0" w:color="auto"/>
        <w:bottom w:val="none" w:sz="0" w:space="0" w:color="auto"/>
        <w:right w:val="none" w:sz="0" w:space="0" w:color="auto"/>
      </w:divBdr>
    </w:div>
    <w:div w:id="660160934">
      <w:bodyDiv w:val="1"/>
      <w:marLeft w:val="0"/>
      <w:marRight w:val="0"/>
      <w:marTop w:val="0"/>
      <w:marBottom w:val="0"/>
      <w:divBdr>
        <w:top w:val="none" w:sz="0" w:space="0" w:color="auto"/>
        <w:left w:val="none" w:sz="0" w:space="0" w:color="auto"/>
        <w:bottom w:val="none" w:sz="0" w:space="0" w:color="auto"/>
        <w:right w:val="none" w:sz="0" w:space="0" w:color="auto"/>
      </w:divBdr>
    </w:div>
    <w:div w:id="661589866">
      <w:bodyDiv w:val="1"/>
      <w:marLeft w:val="0"/>
      <w:marRight w:val="0"/>
      <w:marTop w:val="0"/>
      <w:marBottom w:val="0"/>
      <w:divBdr>
        <w:top w:val="none" w:sz="0" w:space="0" w:color="auto"/>
        <w:left w:val="none" w:sz="0" w:space="0" w:color="auto"/>
        <w:bottom w:val="none" w:sz="0" w:space="0" w:color="auto"/>
        <w:right w:val="none" w:sz="0" w:space="0" w:color="auto"/>
      </w:divBdr>
    </w:div>
    <w:div w:id="681205822">
      <w:bodyDiv w:val="1"/>
      <w:marLeft w:val="0"/>
      <w:marRight w:val="0"/>
      <w:marTop w:val="0"/>
      <w:marBottom w:val="0"/>
      <w:divBdr>
        <w:top w:val="none" w:sz="0" w:space="0" w:color="auto"/>
        <w:left w:val="none" w:sz="0" w:space="0" w:color="auto"/>
        <w:bottom w:val="none" w:sz="0" w:space="0" w:color="auto"/>
        <w:right w:val="none" w:sz="0" w:space="0" w:color="auto"/>
      </w:divBdr>
    </w:div>
    <w:div w:id="748624448">
      <w:bodyDiv w:val="1"/>
      <w:marLeft w:val="0"/>
      <w:marRight w:val="0"/>
      <w:marTop w:val="0"/>
      <w:marBottom w:val="0"/>
      <w:divBdr>
        <w:top w:val="none" w:sz="0" w:space="0" w:color="auto"/>
        <w:left w:val="none" w:sz="0" w:space="0" w:color="auto"/>
        <w:bottom w:val="none" w:sz="0" w:space="0" w:color="auto"/>
        <w:right w:val="none" w:sz="0" w:space="0" w:color="auto"/>
      </w:divBdr>
    </w:div>
    <w:div w:id="957881935">
      <w:bodyDiv w:val="1"/>
      <w:marLeft w:val="0"/>
      <w:marRight w:val="0"/>
      <w:marTop w:val="0"/>
      <w:marBottom w:val="0"/>
      <w:divBdr>
        <w:top w:val="none" w:sz="0" w:space="0" w:color="auto"/>
        <w:left w:val="none" w:sz="0" w:space="0" w:color="auto"/>
        <w:bottom w:val="none" w:sz="0" w:space="0" w:color="auto"/>
        <w:right w:val="none" w:sz="0" w:space="0" w:color="auto"/>
      </w:divBdr>
    </w:div>
    <w:div w:id="997616350">
      <w:bodyDiv w:val="1"/>
      <w:marLeft w:val="0"/>
      <w:marRight w:val="0"/>
      <w:marTop w:val="0"/>
      <w:marBottom w:val="0"/>
      <w:divBdr>
        <w:top w:val="none" w:sz="0" w:space="0" w:color="auto"/>
        <w:left w:val="none" w:sz="0" w:space="0" w:color="auto"/>
        <w:bottom w:val="none" w:sz="0" w:space="0" w:color="auto"/>
        <w:right w:val="none" w:sz="0" w:space="0" w:color="auto"/>
      </w:divBdr>
    </w:div>
    <w:div w:id="1047989122">
      <w:bodyDiv w:val="1"/>
      <w:marLeft w:val="0"/>
      <w:marRight w:val="0"/>
      <w:marTop w:val="0"/>
      <w:marBottom w:val="0"/>
      <w:divBdr>
        <w:top w:val="none" w:sz="0" w:space="0" w:color="auto"/>
        <w:left w:val="none" w:sz="0" w:space="0" w:color="auto"/>
        <w:bottom w:val="none" w:sz="0" w:space="0" w:color="auto"/>
        <w:right w:val="none" w:sz="0" w:space="0" w:color="auto"/>
      </w:divBdr>
    </w:div>
    <w:div w:id="1095443793">
      <w:bodyDiv w:val="1"/>
      <w:marLeft w:val="0"/>
      <w:marRight w:val="0"/>
      <w:marTop w:val="0"/>
      <w:marBottom w:val="0"/>
      <w:divBdr>
        <w:top w:val="none" w:sz="0" w:space="0" w:color="auto"/>
        <w:left w:val="none" w:sz="0" w:space="0" w:color="auto"/>
        <w:bottom w:val="none" w:sz="0" w:space="0" w:color="auto"/>
        <w:right w:val="none" w:sz="0" w:space="0" w:color="auto"/>
      </w:divBdr>
    </w:div>
    <w:div w:id="1125350963">
      <w:bodyDiv w:val="1"/>
      <w:marLeft w:val="0"/>
      <w:marRight w:val="0"/>
      <w:marTop w:val="0"/>
      <w:marBottom w:val="0"/>
      <w:divBdr>
        <w:top w:val="none" w:sz="0" w:space="0" w:color="auto"/>
        <w:left w:val="none" w:sz="0" w:space="0" w:color="auto"/>
        <w:bottom w:val="none" w:sz="0" w:space="0" w:color="auto"/>
        <w:right w:val="none" w:sz="0" w:space="0" w:color="auto"/>
      </w:divBdr>
    </w:div>
    <w:div w:id="1146356657">
      <w:bodyDiv w:val="1"/>
      <w:marLeft w:val="0"/>
      <w:marRight w:val="0"/>
      <w:marTop w:val="0"/>
      <w:marBottom w:val="0"/>
      <w:divBdr>
        <w:top w:val="none" w:sz="0" w:space="0" w:color="auto"/>
        <w:left w:val="none" w:sz="0" w:space="0" w:color="auto"/>
        <w:bottom w:val="none" w:sz="0" w:space="0" w:color="auto"/>
        <w:right w:val="none" w:sz="0" w:space="0" w:color="auto"/>
      </w:divBdr>
    </w:div>
    <w:div w:id="1267884510">
      <w:bodyDiv w:val="1"/>
      <w:marLeft w:val="0"/>
      <w:marRight w:val="0"/>
      <w:marTop w:val="0"/>
      <w:marBottom w:val="0"/>
      <w:divBdr>
        <w:top w:val="none" w:sz="0" w:space="0" w:color="auto"/>
        <w:left w:val="none" w:sz="0" w:space="0" w:color="auto"/>
        <w:bottom w:val="none" w:sz="0" w:space="0" w:color="auto"/>
        <w:right w:val="none" w:sz="0" w:space="0" w:color="auto"/>
      </w:divBdr>
    </w:div>
    <w:div w:id="1303654909">
      <w:bodyDiv w:val="1"/>
      <w:marLeft w:val="0"/>
      <w:marRight w:val="0"/>
      <w:marTop w:val="0"/>
      <w:marBottom w:val="0"/>
      <w:divBdr>
        <w:top w:val="none" w:sz="0" w:space="0" w:color="auto"/>
        <w:left w:val="none" w:sz="0" w:space="0" w:color="auto"/>
        <w:bottom w:val="none" w:sz="0" w:space="0" w:color="auto"/>
        <w:right w:val="none" w:sz="0" w:space="0" w:color="auto"/>
      </w:divBdr>
    </w:div>
    <w:div w:id="1329020800">
      <w:bodyDiv w:val="1"/>
      <w:marLeft w:val="0"/>
      <w:marRight w:val="0"/>
      <w:marTop w:val="0"/>
      <w:marBottom w:val="0"/>
      <w:divBdr>
        <w:top w:val="none" w:sz="0" w:space="0" w:color="auto"/>
        <w:left w:val="none" w:sz="0" w:space="0" w:color="auto"/>
        <w:bottom w:val="none" w:sz="0" w:space="0" w:color="auto"/>
        <w:right w:val="none" w:sz="0" w:space="0" w:color="auto"/>
      </w:divBdr>
    </w:div>
    <w:div w:id="1563517675">
      <w:bodyDiv w:val="1"/>
      <w:marLeft w:val="0"/>
      <w:marRight w:val="0"/>
      <w:marTop w:val="0"/>
      <w:marBottom w:val="0"/>
      <w:divBdr>
        <w:top w:val="none" w:sz="0" w:space="0" w:color="auto"/>
        <w:left w:val="none" w:sz="0" w:space="0" w:color="auto"/>
        <w:bottom w:val="none" w:sz="0" w:space="0" w:color="auto"/>
        <w:right w:val="none" w:sz="0" w:space="0" w:color="auto"/>
      </w:divBdr>
    </w:div>
    <w:div w:id="1613397094">
      <w:bodyDiv w:val="1"/>
      <w:marLeft w:val="0"/>
      <w:marRight w:val="0"/>
      <w:marTop w:val="0"/>
      <w:marBottom w:val="0"/>
      <w:divBdr>
        <w:top w:val="none" w:sz="0" w:space="0" w:color="auto"/>
        <w:left w:val="none" w:sz="0" w:space="0" w:color="auto"/>
        <w:bottom w:val="none" w:sz="0" w:space="0" w:color="auto"/>
        <w:right w:val="none" w:sz="0" w:space="0" w:color="auto"/>
      </w:divBdr>
    </w:div>
    <w:div w:id="1682078188">
      <w:bodyDiv w:val="1"/>
      <w:marLeft w:val="0"/>
      <w:marRight w:val="0"/>
      <w:marTop w:val="0"/>
      <w:marBottom w:val="0"/>
      <w:divBdr>
        <w:top w:val="none" w:sz="0" w:space="0" w:color="auto"/>
        <w:left w:val="none" w:sz="0" w:space="0" w:color="auto"/>
        <w:bottom w:val="none" w:sz="0" w:space="0" w:color="auto"/>
        <w:right w:val="none" w:sz="0" w:space="0" w:color="auto"/>
      </w:divBdr>
    </w:div>
    <w:div w:id="1706248170">
      <w:bodyDiv w:val="1"/>
      <w:marLeft w:val="0"/>
      <w:marRight w:val="0"/>
      <w:marTop w:val="0"/>
      <w:marBottom w:val="0"/>
      <w:divBdr>
        <w:top w:val="none" w:sz="0" w:space="0" w:color="auto"/>
        <w:left w:val="none" w:sz="0" w:space="0" w:color="auto"/>
        <w:bottom w:val="none" w:sz="0" w:space="0" w:color="auto"/>
        <w:right w:val="none" w:sz="0" w:space="0" w:color="auto"/>
      </w:divBdr>
    </w:div>
    <w:div w:id="1760909775">
      <w:bodyDiv w:val="1"/>
      <w:marLeft w:val="0"/>
      <w:marRight w:val="0"/>
      <w:marTop w:val="0"/>
      <w:marBottom w:val="0"/>
      <w:divBdr>
        <w:top w:val="none" w:sz="0" w:space="0" w:color="auto"/>
        <w:left w:val="none" w:sz="0" w:space="0" w:color="auto"/>
        <w:bottom w:val="none" w:sz="0" w:space="0" w:color="auto"/>
        <w:right w:val="none" w:sz="0" w:space="0" w:color="auto"/>
      </w:divBdr>
    </w:div>
    <w:div w:id="1810441370">
      <w:bodyDiv w:val="1"/>
      <w:marLeft w:val="0"/>
      <w:marRight w:val="0"/>
      <w:marTop w:val="0"/>
      <w:marBottom w:val="0"/>
      <w:divBdr>
        <w:top w:val="none" w:sz="0" w:space="0" w:color="auto"/>
        <w:left w:val="none" w:sz="0" w:space="0" w:color="auto"/>
        <w:bottom w:val="none" w:sz="0" w:space="0" w:color="auto"/>
        <w:right w:val="none" w:sz="0" w:space="0" w:color="auto"/>
      </w:divBdr>
    </w:div>
    <w:div w:id="1891380044">
      <w:bodyDiv w:val="1"/>
      <w:marLeft w:val="0"/>
      <w:marRight w:val="0"/>
      <w:marTop w:val="0"/>
      <w:marBottom w:val="0"/>
      <w:divBdr>
        <w:top w:val="none" w:sz="0" w:space="0" w:color="auto"/>
        <w:left w:val="none" w:sz="0" w:space="0" w:color="auto"/>
        <w:bottom w:val="none" w:sz="0" w:space="0" w:color="auto"/>
        <w:right w:val="none" w:sz="0" w:space="0" w:color="auto"/>
      </w:divBdr>
    </w:div>
    <w:div w:id="1925142819">
      <w:bodyDiv w:val="1"/>
      <w:marLeft w:val="0"/>
      <w:marRight w:val="0"/>
      <w:marTop w:val="0"/>
      <w:marBottom w:val="0"/>
      <w:divBdr>
        <w:top w:val="none" w:sz="0" w:space="0" w:color="auto"/>
        <w:left w:val="none" w:sz="0" w:space="0" w:color="auto"/>
        <w:bottom w:val="none" w:sz="0" w:space="0" w:color="auto"/>
        <w:right w:val="none" w:sz="0" w:space="0" w:color="auto"/>
      </w:divBdr>
    </w:div>
    <w:div w:id="1925216591">
      <w:bodyDiv w:val="1"/>
      <w:marLeft w:val="0"/>
      <w:marRight w:val="0"/>
      <w:marTop w:val="0"/>
      <w:marBottom w:val="0"/>
      <w:divBdr>
        <w:top w:val="none" w:sz="0" w:space="0" w:color="auto"/>
        <w:left w:val="none" w:sz="0" w:space="0" w:color="auto"/>
        <w:bottom w:val="none" w:sz="0" w:space="0" w:color="auto"/>
        <w:right w:val="none" w:sz="0" w:space="0" w:color="auto"/>
      </w:divBdr>
    </w:div>
    <w:div w:id="1991515112">
      <w:bodyDiv w:val="1"/>
      <w:marLeft w:val="0"/>
      <w:marRight w:val="0"/>
      <w:marTop w:val="0"/>
      <w:marBottom w:val="0"/>
      <w:divBdr>
        <w:top w:val="none" w:sz="0" w:space="0" w:color="auto"/>
        <w:left w:val="none" w:sz="0" w:space="0" w:color="auto"/>
        <w:bottom w:val="none" w:sz="0" w:space="0" w:color="auto"/>
        <w:right w:val="none" w:sz="0" w:space="0" w:color="auto"/>
      </w:divBdr>
    </w:div>
    <w:div w:id="2110081478">
      <w:bodyDiv w:val="1"/>
      <w:marLeft w:val="0"/>
      <w:marRight w:val="0"/>
      <w:marTop w:val="0"/>
      <w:marBottom w:val="0"/>
      <w:divBdr>
        <w:top w:val="none" w:sz="0" w:space="0" w:color="auto"/>
        <w:left w:val="none" w:sz="0" w:space="0" w:color="auto"/>
        <w:bottom w:val="none" w:sz="0" w:space="0" w:color="auto"/>
        <w:right w:val="none" w:sz="0" w:space="0" w:color="auto"/>
      </w:divBdr>
    </w:div>
    <w:div w:id="21409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05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82.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pereverzeva@krymhleb.net" TargetMode="External"/><Relationship Id="rId4" Type="http://schemas.microsoft.com/office/2007/relationships/stylesWithEffects" Target="stylesWithEffects.xml"/><Relationship Id="rId9" Type="http://schemas.openxmlformats.org/officeDocument/2006/relationships/hyperlink" Target="garantF1://890941.182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FF02-85AC-4E77-B4ED-B1A34781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8259</Words>
  <Characters>47078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MoBIL GROUP</Company>
  <LinksUpToDate>false</LinksUpToDate>
  <CharactersWithSpaces>55227</CharactersWithSpaces>
  <SharedDoc>false</SharedDoc>
  <HLinks>
    <vt:vector size="36" baseType="variant">
      <vt:variant>
        <vt:i4>4259848</vt:i4>
      </vt:variant>
      <vt:variant>
        <vt:i4>15</vt:i4>
      </vt:variant>
      <vt:variant>
        <vt:i4>0</vt:i4>
      </vt:variant>
      <vt:variant>
        <vt:i4>5</vt:i4>
      </vt:variant>
      <vt:variant>
        <vt:lpwstr>garantf1://10064072.1057/</vt:lpwstr>
      </vt:variant>
      <vt:variant>
        <vt:lpwstr/>
      </vt:variant>
      <vt:variant>
        <vt:i4>6094863</vt:i4>
      </vt:variant>
      <vt:variant>
        <vt:i4>12</vt:i4>
      </vt:variant>
      <vt:variant>
        <vt:i4>0</vt:i4>
      </vt:variant>
      <vt:variant>
        <vt:i4>5</vt:i4>
      </vt:variant>
      <vt:variant>
        <vt:lpwstr>garantf1://10064072.447/</vt:lpwstr>
      </vt:variant>
      <vt:variant>
        <vt:lpwstr/>
      </vt:variant>
      <vt:variant>
        <vt:i4>7929914</vt:i4>
      </vt:variant>
      <vt:variant>
        <vt:i4>9</vt:i4>
      </vt:variant>
      <vt:variant>
        <vt:i4>0</vt:i4>
      </vt:variant>
      <vt:variant>
        <vt:i4>5</vt:i4>
      </vt:variant>
      <vt:variant>
        <vt:lpwstr>garantf1://890941.1829/</vt:lpwstr>
      </vt:variant>
      <vt:variant>
        <vt:lpwstr/>
      </vt:variant>
      <vt:variant>
        <vt:i4>5308466</vt:i4>
      </vt:variant>
      <vt:variant>
        <vt:i4>6</vt:i4>
      </vt:variant>
      <vt:variant>
        <vt:i4>0</vt:i4>
      </vt:variant>
      <vt:variant>
        <vt:i4>5</vt:i4>
      </vt:variant>
      <vt:variant>
        <vt:lpwstr>mailto:e.pereverzeva@krymhleb.net</vt:lpwstr>
      </vt:variant>
      <vt:variant>
        <vt:lpwstr/>
      </vt:variant>
      <vt:variant>
        <vt:i4>7929914</vt:i4>
      </vt:variant>
      <vt:variant>
        <vt:i4>3</vt:i4>
      </vt:variant>
      <vt:variant>
        <vt:i4>0</vt:i4>
      </vt:variant>
      <vt:variant>
        <vt:i4>5</vt:i4>
      </vt:variant>
      <vt:variant>
        <vt:lpwstr>garantf1://890941.1829/</vt:lpwstr>
      </vt:variant>
      <vt:variant>
        <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secretar</dc:creator>
  <cp:lastModifiedBy>Булатов Антон Валериевич</cp:lastModifiedBy>
  <cp:revision>14</cp:revision>
  <cp:lastPrinted>2016-07-22T08:45:00Z</cp:lastPrinted>
  <dcterms:created xsi:type="dcterms:W3CDTF">2016-11-08T11:00:00Z</dcterms:created>
  <dcterms:modified xsi:type="dcterms:W3CDTF">2016-12-06T10:26:00Z</dcterms:modified>
</cp:coreProperties>
</file>