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F65" w:rsidRPr="00052C25" w:rsidRDefault="00AA3F65" w:rsidP="00AA3F65">
      <w:pPr>
        <w:widowControl w:val="0"/>
        <w:suppressAutoHyphens/>
        <w:autoSpaceDE w:val="0"/>
        <w:spacing w:after="60" w:line="240" w:lineRule="auto"/>
        <w:ind w:left="-142" w:firstLine="284"/>
        <w:jc w:val="center"/>
        <w:rPr>
          <w:rFonts w:ascii="Times New Roman" w:eastAsia="Times New Roman" w:hAnsi="Times New Roman" w:cs="Times New Roman"/>
          <w:b/>
          <w:bCs/>
          <w:sz w:val="24"/>
          <w:szCs w:val="24"/>
          <w:lang w:eastAsia="zh-CN"/>
        </w:rPr>
      </w:pPr>
      <w:r w:rsidRPr="00052C25">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5454015</wp:posOffset>
            </wp:positionH>
            <wp:positionV relativeFrom="paragraph">
              <wp:posOffset>175260</wp:posOffset>
            </wp:positionV>
            <wp:extent cx="836295" cy="584835"/>
            <wp:effectExtent l="0" t="0" r="1905" b="571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295" cy="584835"/>
                    </a:xfrm>
                    <a:prstGeom prst="rect">
                      <a:avLst/>
                    </a:prstGeom>
                    <a:noFill/>
                  </pic:spPr>
                </pic:pic>
              </a:graphicData>
            </a:graphic>
            <wp14:sizeRelH relativeFrom="page">
              <wp14:pctWidth>0</wp14:pctWidth>
            </wp14:sizeRelH>
            <wp14:sizeRelV relativeFrom="page">
              <wp14:pctHeight>0</wp14:pctHeight>
            </wp14:sizeRelV>
          </wp:anchor>
        </w:drawing>
      </w:r>
      <w:r w:rsidRPr="00052C25">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635</wp:posOffset>
            </wp:positionH>
            <wp:positionV relativeFrom="paragraph">
              <wp:posOffset>104775</wp:posOffset>
            </wp:positionV>
            <wp:extent cx="588010" cy="701675"/>
            <wp:effectExtent l="0" t="0" r="2540" b="317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 cy="701675"/>
                    </a:xfrm>
                    <a:prstGeom prst="rect">
                      <a:avLst/>
                    </a:prstGeom>
                    <a:noFill/>
                  </pic:spPr>
                </pic:pic>
              </a:graphicData>
            </a:graphic>
            <wp14:sizeRelH relativeFrom="page">
              <wp14:pctWidth>0</wp14:pctWidth>
            </wp14:sizeRelH>
            <wp14:sizeRelV relativeFrom="page">
              <wp14:pctHeight>0</wp14:pctHeight>
            </wp14:sizeRelV>
          </wp:anchor>
        </w:drawing>
      </w:r>
      <w:r w:rsidRPr="00052C25">
        <w:rPr>
          <w:rFonts w:ascii="Times New Roman" w:eastAsia="Times New Roman" w:hAnsi="Times New Roman" w:cs="Times New Roman"/>
          <w:b/>
          <w:bCs/>
          <w:sz w:val="24"/>
          <w:szCs w:val="24"/>
          <w:lang w:eastAsia="zh-CN"/>
        </w:rPr>
        <w:t xml:space="preserve">ФЕДЕРАЛЬНОЕ АГЕНТСТВО НАУЧНЫХ ОРГАНИЗАЦИЙ </w:t>
      </w:r>
    </w:p>
    <w:tbl>
      <w:tblPr>
        <w:tblW w:w="5124" w:type="pct"/>
        <w:tblInd w:w="-34" w:type="dxa"/>
        <w:tblBorders>
          <w:bottom w:val="single" w:sz="12" w:space="0" w:color="00B050"/>
        </w:tblBorders>
        <w:tblLook w:val="00A0" w:firstRow="1" w:lastRow="0" w:firstColumn="1" w:lastColumn="0" w:noHBand="0" w:noVBand="0"/>
      </w:tblPr>
      <w:tblGrid>
        <w:gridCol w:w="958"/>
        <w:gridCol w:w="7906"/>
        <w:gridCol w:w="1153"/>
        <w:gridCol w:w="6"/>
      </w:tblGrid>
      <w:tr w:rsidR="00AA3F65" w:rsidRPr="00052C25" w:rsidTr="00AA3F65">
        <w:trPr>
          <w:trHeight w:val="1181"/>
        </w:trPr>
        <w:tc>
          <w:tcPr>
            <w:tcW w:w="478" w:type="pct"/>
            <w:tcBorders>
              <w:top w:val="nil"/>
              <w:left w:val="nil"/>
              <w:bottom w:val="nil"/>
              <w:right w:val="nil"/>
            </w:tcBorders>
          </w:tcPr>
          <w:p w:rsidR="00AA3F65" w:rsidRPr="00052C25" w:rsidRDefault="00AA3F65" w:rsidP="00AA3F65">
            <w:pPr>
              <w:widowControl w:val="0"/>
              <w:tabs>
                <w:tab w:val="center" w:pos="1165"/>
              </w:tabs>
              <w:suppressAutoHyphens/>
              <w:autoSpaceDE w:val="0"/>
              <w:spacing w:after="0" w:line="240" w:lineRule="auto"/>
              <w:ind w:left="-142" w:firstLine="284"/>
              <w:jc w:val="both"/>
              <w:rPr>
                <w:rFonts w:ascii="Times New Roman" w:eastAsia="Times New Roman" w:hAnsi="Times New Roman" w:cs="Times New Roman"/>
                <w:b/>
                <w:bCs/>
                <w:sz w:val="28"/>
                <w:szCs w:val="28"/>
                <w:lang w:eastAsia="zh-CN"/>
              </w:rPr>
            </w:pPr>
          </w:p>
        </w:tc>
        <w:tc>
          <w:tcPr>
            <w:tcW w:w="3944" w:type="pct"/>
            <w:tcBorders>
              <w:top w:val="nil"/>
              <w:left w:val="nil"/>
              <w:bottom w:val="nil"/>
              <w:right w:val="nil"/>
            </w:tcBorders>
            <w:hideMark/>
          </w:tcPr>
          <w:p w:rsidR="00AA3F65" w:rsidRPr="00052C25" w:rsidRDefault="00AA3F65" w:rsidP="00AA3F65">
            <w:pPr>
              <w:widowControl w:val="0"/>
              <w:suppressAutoHyphens/>
              <w:autoSpaceDE w:val="0"/>
              <w:spacing w:after="0" w:line="240" w:lineRule="auto"/>
              <w:ind w:left="-142" w:right="-397" w:firstLine="284"/>
              <w:rPr>
                <w:rFonts w:ascii="Times New Roman" w:eastAsia="Times New Roman" w:hAnsi="Times New Roman" w:cs="Times New Roman"/>
                <w:b/>
                <w:bCs/>
                <w:sz w:val="20"/>
                <w:szCs w:val="24"/>
                <w:lang w:eastAsia="zh-CN"/>
              </w:rPr>
            </w:pPr>
            <w:r w:rsidRPr="00052C25">
              <w:rPr>
                <w:rFonts w:ascii="Times New Roman" w:eastAsia="Times New Roman" w:hAnsi="Times New Roman" w:cs="Times New Roman"/>
                <w:b/>
                <w:bCs/>
                <w:sz w:val="20"/>
                <w:szCs w:val="24"/>
                <w:lang w:eastAsia="zh-CN"/>
              </w:rPr>
              <w:t>ФЕДЕРАЛЬНОЕ ГОСУДАРСТВЕННОЕ БЮДЖЕТНОЕ УЧРЕЖДЕНИЕ НАУКИ</w:t>
            </w:r>
          </w:p>
          <w:p w:rsidR="00AA3F65" w:rsidRPr="00052C25" w:rsidRDefault="00AA3F65" w:rsidP="00AA3F65">
            <w:pPr>
              <w:widowControl w:val="0"/>
              <w:suppressAutoHyphens/>
              <w:autoSpaceDE w:val="0"/>
              <w:spacing w:after="0" w:line="240" w:lineRule="auto"/>
              <w:ind w:left="-142" w:firstLine="284"/>
              <w:jc w:val="center"/>
              <w:rPr>
                <w:rFonts w:ascii="Times New Roman" w:eastAsia="Times New Roman" w:hAnsi="Times New Roman" w:cs="Times New Roman"/>
                <w:b/>
                <w:bCs/>
                <w:sz w:val="24"/>
                <w:szCs w:val="24"/>
                <w:lang w:eastAsia="zh-CN"/>
              </w:rPr>
            </w:pPr>
            <w:r w:rsidRPr="00052C25">
              <w:rPr>
                <w:rFonts w:ascii="Times New Roman" w:eastAsia="Times New Roman" w:hAnsi="Times New Roman" w:cs="Times New Roman"/>
                <w:b/>
                <w:bCs/>
                <w:sz w:val="24"/>
                <w:szCs w:val="24"/>
                <w:lang w:eastAsia="zh-CN"/>
              </w:rPr>
              <w:t xml:space="preserve"> «ОРДЕНА ТРУДОВОГО КРАСНОГО ЗНАМЕНИ </w:t>
            </w:r>
          </w:p>
          <w:p w:rsidR="00AA3F65" w:rsidRPr="00052C25" w:rsidRDefault="00AA3F65" w:rsidP="00AA3F65">
            <w:pPr>
              <w:widowControl w:val="0"/>
              <w:suppressAutoHyphens/>
              <w:autoSpaceDE w:val="0"/>
              <w:spacing w:after="0" w:line="240" w:lineRule="auto"/>
              <w:ind w:left="-142" w:firstLine="284"/>
              <w:jc w:val="center"/>
              <w:rPr>
                <w:rFonts w:ascii="Times New Roman" w:eastAsia="Times New Roman" w:hAnsi="Times New Roman" w:cs="Times New Roman"/>
                <w:b/>
                <w:bCs/>
                <w:sz w:val="24"/>
                <w:szCs w:val="24"/>
                <w:lang w:eastAsia="zh-CN"/>
              </w:rPr>
            </w:pPr>
            <w:r w:rsidRPr="00052C25">
              <w:rPr>
                <w:rFonts w:ascii="Times New Roman" w:eastAsia="Times New Roman" w:hAnsi="Times New Roman" w:cs="Times New Roman"/>
                <w:b/>
                <w:bCs/>
                <w:sz w:val="24"/>
                <w:szCs w:val="24"/>
                <w:lang w:eastAsia="zh-CN"/>
              </w:rPr>
              <w:t xml:space="preserve">НИКИТСКИЙ БОТАНИЧЕСКИЙ САД – </w:t>
            </w:r>
          </w:p>
          <w:p w:rsidR="00AA3F65" w:rsidRPr="00052C25" w:rsidRDefault="00AA3F65" w:rsidP="00AA3F65">
            <w:pPr>
              <w:widowControl w:val="0"/>
              <w:suppressAutoHyphens/>
              <w:autoSpaceDE w:val="0"/>
              <w:spacing w:after="0" w:line="240" w:lineRule="auto"/>
              <w:ind w:left="-142" w:firstLine="284"/>
              <w:jc w:val="center"/>
              <w:rPr>
                <w:rFonts w:ascii="Times New Roman" w:eastAsia="Times New Roman" w:hAnsi="Times New Roman" w:cs="Times New Roman"/>
                <w:b/>
                <w:bCs/>
                <w:sz w:val="28"/>
                <w:szCs w:val="28"/>
                <w:lang w:eastAsia="zh-CN"/>
              </w:rPr>
            </w:pPr>
            <w:r w:rsidRPr="00052C25">
              <w:rPr>
                <w:rFonts w:ascii="Times New Roman" w:eastAsia="Times New Roman" w:hAnsi="Times New Roman" w:cs="Times New Roman"/>
                <w:b/>
                <w:bCs/>
                <w:sz w:val="24"/>
                <w:szCs w:val="24"/>
                <w:lang w:eastAsia="zh-CN"/>
              </w:rPr>
              <w:t>НАЦИОНАЛЬНЫЙ НАУЧНЫЙ ЦЕНТР РАН»</w:t>
            </w:r>
            <w:r w:rsidRPr="00052C25">
              <w:rPr>
                <w:rFonts w:ascii="Times New Roman" w:eastAsia="Times New Roman" w:hAnsi="Times New Roman" w:cs="Times New Roman"/>
                <w:sz w:val="24"/>
                <w:szCs w:val="24"/>
                <w:lang w:eastAsia="zh-CN"/>
              </w:rPr>
              <w:t xml:space="preserve"> </w:t>
            </w:r>
          </w:p>
        </w:tc>
        <w:tc>
          <w:tcPr>
            <w:tcW w:w="578" w:type="pct"/>
            <w:gridSpan w:val="2"/>
            <w:tcBorders>
              <w:top w:val="nil"/>
              <w:left w:val="nil"/>
              <w:bottom w:val="nil"/>
              <w:right w:val="nil"/>
            </w:tcBorders>
          </w:tcPr>
          <w:p w:rsidR="00AA3F65" w:rsidRPr="00052C25" w:rsidRDefault="00AA3F65" w:rsidP="00AA3F65">
            <w:pPr>
              <w:widowControl w:val="0"/>
              <w:suppressAutoHyphens/>
              <w:autoSpaceDE w:val="0"/>
              <w:spacing w:after="0" w:line="240" w:lineRule="auto"/>
              <w:ind w:left="-142" w:firstLine="284"/>
              <w:jc w:val="both"/>
              <w:rPr>
                <w:rFonts w:ascii="Times New Roman" w:eastAsia="Times New Roman" w:hAnsi="Times New Roman" w:cs="Times New Roman"/>
                <w:sz w:val="32"/>
                <w:szCs w:val="32"/>
                <w:lang w:eastAsia="zh-CN"/>
              </w:rPr>
            </w:pPr>
          </w:p>
        </w:tc>
      </w:tr>
      <w:tr w:rsidR="00AA3F65" w:rsidRPr="00052C25" w:rsidTr="00AA3F65">
        <w:trPr>
          <w:gridAfter w:val="1"/>
          <w:wAfter w:w="3" w:type="pct"/>
          <w:trHeight w:val="512"/>
        </w:trPr>
        <w:tc>
          <w:tcPr>
            <w:tcW w:w="4997" w:type="pct"/>
            <w:gridSpan w:val="3"/>
            <w:tcBorders>
              <w:top w:val="nil"/>
              <w:left w:val="nil"/>
              <w:bottom w:val="single" w:sz="12" w:space="0" w:color="00B050"/>
              <w:right w:val="nil"/>
            </w:tcBorders>
            <w:hideMark/>
          </w:tcPr>
          <w:p w:rsidR="00AA3F65" w:rsidRPr="00052C25" w:rsidRDefault="00AA3F65" w:rsidP="00AA3F65">
            <w:pPr>
              <w:widowControl w:val="0"/>
              <w:tabs>
                <w:tab w:val="left" w:pos="10130"/>
              </w:tabs>
              <w:suppressAutoHyphens/>
              <w:autoSpaceDE w:val="0"/>
              <w:spacing w:after="0" w:line="240" w:lineRule="auto"/>
              <w:ind w:left="-142" w:firstLine="209"/>
              <w:jc w:val="center"/>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298648, Российская Федерация, Республика Крым, г. Ялта, пгт Никита, спуск Никитский, д.52</w:t>
            </w:r>
          </w:p>
          <w:p w:rsidR="00AA3F65" w:rsidRPr="00052C25" w:rsidRDefault="00AA3F65" w:rsidP="00AA3F65">
            <w:pPr>
              <w:widowControl w:val="0"/>
              <w:suppressAutoHyphens/>
              <w:autoSpaceDE w:val="0"/>
              <w:spacing w:after="0" w:line="240" w:lineRule="auto"/>
              <w:ind w:left="-142" w:firstLine="284"/>
              <w:jc w:val="center"/>
              <w:rPr>
                <w:rFonts w:ascii="Times New Roman" w:eastAsia="Times New Roman" w:hAnsi="Times New Roman" w:cs="Times New Roman"/>
                <w:noProof/>
                <w:sz w:val="28"/>
                <w:szCs w:val="28"/>
                <w:lang w:eastAsia="zh-CN"/>
              </w:rPr>
            </w:pPr>
            <w:r w:rsidRPr="00052C25">
              <w:rPr>
                <w:rFonts w:ascii="Times New Roman" w:eastAsia="Times New Roman" w:hAnsi="Times New Roman" w:cs="Times New Roman"/>
                <w:sz w:val="24"/>
                <w:szCs w:val="24"/>
                <w:lang w:eastAsia="zh-CN"/>
              </w:rPr>
              <w:t>тел.: (3654) 33</w:t>
            </w:r>
            <w:r w:rsidRPr="00052C25">
              <w:rPr>
                <w:rFonts w:ascii="Times New Roman" w:eastAsia="Times New Roman" w:hAnsi="Times New Roman" w:cs="Times New Roman"/>
                <w:sz w:val="24"/>
                <w:szCs w:val="24"/>
                <w:lang w:val="uk-UA" w:eastAsia="zh-CN"/>
              </w:rPr>
              <w:t>-</w:t>
            </w:r>
            <w:r w:rsidRPr="00052C25">
              <w:rPr>
                <w:rFonts w:ascii="Times New Roman" w:eastAsia="Times New Roman" w:hAnsi="Times New Roman" w:cs="Times New Roman"/>
                <w:sz w:val="24"/>
                <w:szCs w:val="24"/>
                <w:lang w:eastAsia="zh-CN"/>
              </w:rPr>
              <w:t>55</w:t>
            </w:r>
            <w:r w:rsidRPr="00052C25">
              <w:rPr>
                <w:rFonts w:ascii="Times New Roman" w:eastAsia="Times New Roman" w:hAnsi="Times New Roman" w:cs="Times New Roman"/>
                <w:sz w:val="24"/>
                <w:szCs w:val="24"/>
                <w:lang w:val="uk-UA" w:eastAsia="zh-CN"/>
              </w:rPr>
              <w:t>-</w:t>
            </w:r>
            <w:r w:rsidRPr="00052C25">
              <w:rPr>
                <w:rFonts w:ascii="Times New Roman" w:eastAsia="Times New Roman" w:hAnsi="Times New Roman" w:cs="Times New Roman"/>
                <w:sz w:val="24"/>
                <w:szCs w:val="24"/>
                <w:lang w:eastAsia="zh-CN"/>
              </w:rPr>
              <w:t xml:space="preserve">30   факс: (3654) 33-53-86 </w:t>
            </w:r>
            <w:r w:rsidRPr="00052C25">
              <w:rPr>
                <w:rFonts w:ascii="Times New Roman" w:eastAsia="Times New Roman" w:hAnsi="Times New Roman" w:cs="Times New Roman"/>
                <w:sz w:val="24"/>
                <w:szCs w:val="24"/>
                <w:lang w:val="uk-UA" w:eastAsia="zh-CN"/>
              </w:rPr>
              <w:t xml:space="preserve">  </w:t>
            </w:r>
            <w:r w:rsidRPr="00052C25">
              <w:rPr>
                <w:rFonts w:ascii="Times New Roman" w:eastAsia="Times New Roman" w:hAnsi="Times New Roman" w:cs="Times New Roman"/>
                <w:sz w:val="24"/>
                <w:szCs w:val="24"/>
                <w:lang w:eastAsia="zh-CN"/>
              </w:rPr>
              <w:t>е-</w:t>
            </w:r>
            <w:r w:rsidRPr="00052C25">
              <w:rPr>
                <w:rFonts w:ascii="Times New Roman" w:eastAsia="Times New Roman" w:hAnsi="Times New Roman" w:cs="Times New Roman"/>
                <w:sz w:val="24"/>
                <w:szCs w:val="24"/>
                <w:lang w:val="en-US" w:eastAsia="zh-CN"/>
              </w:rPr>
              <w:t>mail</w:t>
            </w:r>
            <w:r w:rsidRPr="00052C25">
              <w:rPr>
                <w:rFonts w:ascii="Times New Roman" w:eastAsia="Times New Roman" w:hAnsi="Times New Roman" w:cs="Times New Roman"/>
                <w:sz w:val="24"/>
                <w:szCs w:val="24"/>
                <w:lang w:eastAsia="zh-CN"/>
              </w:rPr>
              <w:t xml:space="preserve">: </w:t>
            </w:r>
            <w:hyperlink r:id="rId9" w:history="1">
              <w:r w:rsidRPr="00052C25">
                <w:rPr>
                  <w:rFonts w:ascii="Times New Roman" w:eastAsia="Times New Roman" w:hAnsi="Times New Roman" w:cs="Times New Roman"/>
                  <w:color w:val="0067D5"/>
                  <w:sz w:val="24"/>
                  <w:szCs w:val="24"/>
                  <w:u w:val="single"/>
                  <w:bdr w:val="none" w:sz="0" w:space="0" w:color="auto" w:frame="1"/>
                  <w:shd w:val="clear" w:color="auto" w:fill="FFFFFF"/>
                  <w:lang w:eastAsia="zh-CN"/>
                </w:rPr>
                <w:t>priemnaya-nbs-nnc@ya</w:t>
              </w:r>
              <w:r w:rsidRPr="00052C25">
                <w:rPr>
                  <w:rFonts w:ascii="Times New Roman" w:eastAsia="Times New Roman" w:hAnsi="Times New Roman" w:cs="Times New Roman"/>
                  <w:color w:val="0067D5"/>
                  <w:sz w:val="24"/>
                  <w:szCs w:val="24"/>
                  <w:u w:val="single"/>
                  <w:bdr w:val="none" w:sz="0" w:space="0" w:color="auto" w:frame="1"/>
                  <w:shd w:val="clear" w:color="auto" w:fill="FFFFFF"/>
                  <w:lang w:val="en-US" w:eastAsia="zh-CN"/>
                </w:rPr>
                <w:t>ndex</w:t>
              </w:r>
              <w:r w:rsidRPr="00052C25">
                <w:rPr>
                  <w:rFonts w:ascii="Times New Roman" w:eastAsia="Times New Roman" w:hAnsi="Times New Roman" w:cs="Times New Roman"/>
                  <w:color w:val="0067D5"/>
                  <w:sz w:val="24"/>
                  <w:szCs w:val="24"/>
                  <w:u w:val="single"/>
                  <w:bdr w:val="none" w:sz="0" w:space="0" w:color="auto" w:frame="1"/>
                  <w:shd w:val="clear" w:color="auto" w:fill="FFFFFF"/>
                  <w:lang w:eastAsia="zh-CN"/>
                </w:rPr>
                <w:t>.ru</w:t>
              </w:r>
            </w:hyperlink>
          </w:p>
        </w:tc>
      </w:tr>
    </w:tbl>
    <w:p w:rsidR="00AA3F65" w:rsidRPr="00052C25" w:rsidRDefault="00AA3F65" w:rsidP="00AA3F65">
      <w:pPr>
        <w:spacing w:after="0" w:line="240" w:lineRule="auto"/>
        <w:contextualSpacing/>
        <w:rPr>
          <w:rFonts w:ascii="Times New Roman" w:eastAsia="Times New Roman" w:hAnsi="Times New Roman" w:cs="Times New Roman"/>
          <w:sz w:val="24"/>
          <w:szCs w:val="24"/>
          <w:lang w:eastAsia="ru-RU"/>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b/>
          <w:sz w:val="24"/>
          <w:szCs w:val="20"/>
          <w:lang w:eastAsia="zh-CN"/>
        </w:rPr>
      </w:pPr>
      <w:r w:rsidRPr="00052C25">
        <w:rPr>
          <w:rFonts w:ascii="Times New Roman" w:eastAsia="Times New Roman" w:hAnsi="Times New Roman" w:cs="Times New Roman"/>
          <w:b/>
          <w:sz w:val="24"/>
          <w:szCs w:val="20"/>
          <w:lang w:eastAsia="zh-CN"/>
        </w:rPr>
        <w:t xml:space="preserve">                                                 </w:t>
      </w: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b/>
          <w:sz w:val="24"/>
          <w:szCs w:val="20"/>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b/>
          <w:sz w:val="24"/>
          <w:szCs w:val="20"/>
          <w:lang w:eastAsia="zh-CN"/>
        </w:rPr>
      </w:pPr>
      <w:r w:rsidRPr="00052C25">
        <w:rPr>
          <w:rFonts w:ascii="Times New Roman" w:eastAsia="Times New Roman" w:hAnsi="Times New Roman" w:cs="Times New Roman"/>
          <w:b/>
          <w:sz w:val="24"/>
          <w:szCs w:val="20"/>
          <w:lang w:eastAsia="zh-CN"/>
        </w:rPr>
        <w:t xml:space="preserve">                                                      Утверждаю</w:t>
      </w:r>
    </w:p>
    <w:p w:rsidR="00AA3F65" w:rsidRPr="00052C25" w:rsidRDefault="00AA3F65" w:rsidP="00AA3F65">
      <w:pPr>
        <w:widowControl w:val="0"/>
        <w:suppressAutoHyphens/>
        <w:autoSpaceDE w:val="0"/>
        <w:spacing w:after="0" w:line="240" w:lineRule="auto"/>
        <w:ind w:left="5812"/>
        <w:rPr>
          <w:rFonts w:ascii="Times New Roman" w:eastAsia="Times New Roman" w:hAnsi="Times New Roman" w:cs="Times New Roman"/>
          <w:b/>
          <w:sz w:val="24"/>
          <w:szCs w:val="20"/>
          <w:lang w:eastAsia="zh-CN"/>
        </w:rPr>
      </w:pPr>
      <w:r w:rsidRPr="00052C25">
        <w:rPr>
          <w:rFonts w:ascii="Times New Roman" w:eastAsia="Times New Roman" w:hAnsi="Times New Roman" w:cs="Times New Roman"/>
          <w:b/>
          <w:sz w:val="24"/>
          <w:szCs w:val="20"/>
          <w:lang w:eastAsia="zh-CN"/>
        </w:rPr>
        <w:t>Директор ФГБУН «НБС-ННЦ»</w:t>
      </w:r>
    </w:p>
    <w:p w:rsidR="00AA3F65" w:rsidRPr="00052C25" w:rsidRDefault="00AA3F65" w:rsidP="00AA3F65">
      <w:pPr>
        <w:widowControl w:val="0"/>
        <w:suppressAutoHyphens/>
        <w:autoSpaceDE w:val="0"/>
        <w:spacing w:after="0" w:line="240" w:lineRule="auto"/>
        <w:ind w:left="5812"/>
        <w:rPr>
          <w:rFonts w:ascii="Times New Roman" w:eastAsia="Times New Roman" w:hAnsi="Times New Roman" w:cs="Times New Roman"/>
          <w:sz w:val="24"/>
          <w:szCs w:val="20"/>
          <w:lang w:eastAsia="zh-CN"/>
        </w:rPr>
      </w:pPr>
      <w:r w:rsidRPr="00052C25">
        <w:rPr>
          <w:rFonts w:ascii="Times New Roman" w:eastAsia="Times New Roman" w:hAnsi="Times New Roman" w:cs="Times New Roman"/>
          <w:b/>
          <w:sz w:val="24"/>
          <w:szCs w:val="20"/>
          <w:lang w:eastAsia="zh-CN"/>
        </w:rPr>
        <w:t>_______________ Плугатарь Ю.В.</w:t>
      </w:r>
    </w:p>
    <w:p w:rsidR="00AA3F65" w:rsidRPr="00D92851" w:rsidRDefault="00AA3F65" w:rsidP="00AA3F65">
      <w:pPr>
        <w:widowControl w:val="0"/>
        <w:suppressAutoHyphens/>
        <w:autoSpaceDE w:val="0"/>
        <w:spacing w:after="0" w:line="240" w:lineRule="auto"/>
        <w:ind w:left="5812" w:right="1096"/>
        <w:jc w:val="right"/>
        <w:rPr>
          <w:rFonts w:ascii="Times New Roman" w:eastAsia="Times New Roman" w:hAnsi="Times New Roman" w:cs="Times New Roman"/>
          <w:sz w:val="24"/>
          <w:szCs w:val="20"/>
          <w:lang w:eastAsia="zh-CN"/>
        </w:rPr>
      </w:pPr>
    </w:p>
    <w:p w:rsidR="00AA3F65" w:rsidRPr="00D92851" w:rsidRDefault="0020769F" w:rsidP="00AA3F65">
      <w:pPr>
        <w:widowControl w:val="0"/>
        <w:suppressAutoHyphens/>
        <w:autoSpaceDE w:val="0"/>
        <w:spacing w:after="0" w:line="240" w:lineRule="auto"/>
        <w:ind w:left="5812"/>
        <w:rPr>
          <w:rFonts w:ascii="Times New Roman" w:eastAsia="Times New Roman" w:hAnsi="Times New Roman" w:cs="Times New Roman"/>
          <w:b/>
          <w:sz w:val="24"/>
          <w:szCs w:val="20"/>
          <w:lang w:eastAsia="zh-CN"/>
        </w:rPr>
      </w:pPr>
      <w:r w:rsidRPr="00D92851">
        <w:rPr>
          <w:rFonts w:ascii="Times New Roman" w:eastAsia="Times New Roman" w:hAnsi="Times New Roman" w:cs="Times New Roman"/>
          <w:b/>
          <w:sz w:val="24"/>
          <w:szCs w:val="20"/>
          <w:lang w:eastAsia="zh-CN"/>
        </w:rPr>
        <w:t>«</w:t>
      </w:r>
      <w:r w:rsidR="00D92851">
        <w:rPr>
          <w:rFonts w:ascii="Times New Roman" w:eastAsia="Times New Roman" w:hAnsi="Times New Roman" w:cs="Times New Roman"/>
          <w:b/>
          <w:sz w:val="24"/>
          <w:szCs w:val="20"/>
          <w:lang w:eastAsia="zh-CN"/>
        </w:rPr>
        <w:t>17</w:t>
      </w:r>
      <w:r w:rsidR="00C2620D" w:rsidRPr="00D92851">
        <w:rPr>
          <w:rFonts w:ascii="Times New Roman" w:eastAsia="Times New Roman" w:hAnsi="Times New Roman" w:cs="Times New Roman"/>
          <w:b/>
          <w:sz w:val="24"/>
          <w:szCs w:val="20"/>
          <w:lang w:eastAsia="zh-CN"/>
        </w:rPr>
        <w:t xml:space="preserve">» </w:t>
      </w:r>
      <w:r w:rsidR="00A34AA3" w:rsidRPr="00D92851">
        <w:rPr>
          <w:rFonts w:ascii="Times New Roman" w:eastAsia="Times New Roman" w:hAnsi="Times New Roman" w:cs="Times New Roman"/>
          <w:b/>
          <w:sz w:val="24"/>
          <w:szCs w:val="20"/>
          <w:lang w:eastAsia="zh-CN"/>
        </w:rPr>
        <w:t>ноября</w:t>
      </w:r>
      <w:r w:rsidR="00AA3F65" w:rsidRPr="00D92851">
        <w:rPr>
          <w:rFonts w:ascii="Times New Roman" w:eastAsia="Times New Roman" w:hAnsi="Times New Roman" w:cs="Times New Roman"/>
          <w:b/>
          <w:sz w:val="24"/>
          <w:szCs w:val="20"/>
          <w:lang w:eastAsia="zh-CN"/>
        </w:rPr>
        <w:t xml:space="preserve"> 2017 г.</w:t>
      </w: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b/>
          <w:i/>
          <w:sz w:val="24"/>
          <w:szCs w:val="20"/>
          <w:lang w:eastAsia="zh-CN"/>
        </w:rPr>
      </w:pPr>
    </w:p>
    <w:p w:rsidR="00AA3F65" w:rsidRPr="00052C25" w:rsidRDefault="00AA3F65" w:rsidP="00AA3F65">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b/>
          <w:sz w:val="32"/>
          <w:szCs w:val="32"/>
          <w:lang w:eastAsia="zh-CN"/>
        </w:rPr>
      </w:pPr>
      <w:r w:rsidRPr="00052C25">
        <w:rPr>
          <w:rFonts w:ascii="Times New Roman" w:eastAsia="Times New Roman" w:hAnsi="Times New Roman" w:cs="Times New Roman"/>
          <w:b/>
          <w:sz w:val="32"/>
          <w:szCs w:val="32"/>
          <w:lang w:eastAsia="zh-CN"/>
        </w:rPr>
        <w:t>Документация</w:t>
      </w: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b/>
          <w:sz w:val="32"/>
          <w:szCs w:val="32"/>
          <w:lang w:eastAsia="zh-CN"/>
        </w:rPr>
      </w:pPr>
      <w:r w:rsidRPr="00052C25">
        <w:rPr>
          <w:rFonts w:ascii="Times New Roman" w:eastAsia="Times New Roman" w:hAnsi="Times New Roman" w:cs="Times New Roman"/>
          <w:b/>
          <w:sz w:val="32"/>
          <w:szCs w:val="32"/>
          <w:lang w:eastAsia="zh-CN"/>
        </w:rPr>
        <w:t>о запросе предложений в электронной форме</w:t>
      </w: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b/>
          <w:sz w:val="32"/>
          <w:szCs w:val="32"/>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b/>
          <w:sz w:val="32"/>
          <w:szCs w:val="32"/>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b/>
          <w:sz w:val="32"/>
          <w:szCs w:val="32"/>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b/>
          <w:sz w:val="32"/>
          <w:szCs w:val="32"/>
          <w:lang w:eastAsia="zh-CN"/>
        </w:rPr>
      </w:pPr>
      <w:r w:rsidRPr="00052C25">
        <w:rPr>
          <w:rFonts w:ascii="Times New Roman" w:eastAsia="Times New Roman" w:hAnsi="Times New Roman" w:cs="Times New Roman"/>
          <w:b/>
          <w:sz w:val="32"/>
          <w:szCs w:val="32"/>
          <w:lang w:eastAsia="zh-CN"/>
        </w:rPr>
        <w:t>Наименование запроса предложений:</w:t>
      </w:r>
    </w:p>
    <w:p w:rsidR="00AA3F65" w:rsidRPr="00981202" w:rsidRDefault="00AA3F65" w:rsidP="00AA3F65">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981202">
        <w:rPr>
          <w:rFonts w:ascii="Times New Roman" w:eastAsia="Times New Roman" w:hAnsi="Times New Roman" w:cs="Times New Roman"/>
          <w:b/>
          <w:sz w:val="28"/>
          <w:szCs w:val="28"/>
          <w:lang w:eastAsia="zh-CN"/>
        </w:rPr>
        <w:t>«</w:t>
      </w:r>
      <w:r w:rsidR="00D92851" w:rsidRPr="00D92851">
        <w:rPr>
          <w:rFonts w:ascii="Times New Roman" w:eastAsia="Times New Roman" w:hAnsi="Times New Roman" w:cs="Times New Roman"/>
          <w:b/>
          <w:sz w:val="28"/>
          <w:szCs w:val="28"/>
          <w:lang w:eastAsia="zh-CN"/>
        </w:rPr>
        <w:t>Проведение специальной оценки условий труда в структурных подразделениях ФГБУН "НБС-ННЦ"</w:t>
      </w:r>
      <w:r w:rsidRPr="00981202">
        <w:rPr>
          <w:rFonts w:ascii="Times New Roman" w:eastAsia="Times New Roman" w:hAnsi="Times New Roman" w:cs="Times New Roman"/>
          <w:b/>
          <w:sz w:val="28"/>
          <w:szCs w:val="28"/>
          <w:lang w:eastAsia="zh-CN"/>
        </w:rPr>
        <w:t>»</w:t>
      </w:r>
    </w:p>
    <w:p w:rsidR="00AA3F65" w:rsidRPr="00981202" w:rsidRDefault="00AA3F65" w:rsidP="00AA3F65">
      <w:pPr>
        <w:widowControl w:val="0"/>
        <w:suppressAutoHyphens/>
        <w:autoSpaceDE w:val="0"/>
        <w:spacing w:after="0" w:line="240" w:lineRule="auto"/>
        <w:rPr>
          <w:rFonts w:ascii="Times New Roman" w:eastAsia="Times New Roman" w:hAnsi="Times New Roman" w:cs="Times New Roman"/>
          <w:sz w:val="28"/>
          <w:szCs w:val="28"/>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AA3F65" w:rsidRPr="00052C25" w:rsidRDefault="00AA3F65" w:rsidP="00AA3F65">
      <w:pPr>
        <w:widowControl w:val="0"/>
        <w:tabs>
          <w:tab w:val="left" w:leader="dot" w:pos="9374"/>
        </w:tabs>
        <w:suppressAutoHyphens/>
        <w:autoSpaceDE w:val="0"/>
        <w:spacing w:after="0" w:line="240" w:lineRule="auto"/>
        <w:rPr>
          <w:rFonts w:ascii="Times New Roman" w:eastAsia="Times New Roman" w:hAnsi="Times New Roman" w:cs="Times New Roman"/>
          <w:sz w:val="28"/>
          <w:szCs w:val="28"/>
          <w:lang w:eastAsia="zh-CN"/>
        </w:rPr>
      </w:pPr>
    </w:p>
    <w:p w:rsidR="00AA3F65" w:rsidRPr="00052C25" w:rsidRDefault="00AA3F65" w:rsidP="00AA3F65">
      <w:pPr>
        <w:widowControl w:val="0"/>
        <w:tabs>
          <w:tab w:val="left" w:leader="dot" w:pos="9374"/>
        </w:tabs>
        <w:suppressAutoHyphens/>
        <w:autoSpaceDE w:val="0"/>
        <w:spacing w:after="0" w:line="240" w:lineRule="auto"/>
        <w:jc w:val="center"/>
        <w:rPr>
          <w:rFonts w:ascii="Times New Roman" w:eastAsia="Times New Roman" w:hAnsi="Times New Roman" w:cs="Times New Roman"/>
          <w:b/>
          <w:sz w:val="28"/>
          <w:szCs w:val="28"/>
          <w:lang w:eastAsia="zh-CN"/>
        </w:rPr>
      </w:pPr>
      <w:r w:rsidRPr="00052C25">
        <w:rPr>
          <w:rFonts w:ascii="Times New Roman" w:eastAsia="Times New Roman" w:hAnsi="Times New Roman" w:cs="Times New Roman"/>
          <w:b/>
          <w:sz w:val="28"/>
          <w:szCs w:val="28"/>
          <w:lang w:eastAsia="zh-CN"/>
        </w:rPr>
        <w:t>2017 год</w:t>
      </w:r>
    </w:p>
    <w:p w:rsidR="00AA3F65" w:rsidRPr="00052C25" w:rsidRDefault="00AA3F65" w:rsidP="00AA3F65">
      <w:pPr>
        <w:widowControl w:val="0"/>
        <w:tabs>
          <w:tab w:val="left" w:leader="dot" w:pos="9374"/>
        </w:tabs>
        <w:suppressAutoHyphens/>
        <w:autoSpaceDE w:val="0"/>
        <w:spacing w:after="0" w:line="240" w:lineRule="auto"/>
        <w:rPr>
          <w:rFonts w:ascii="Times New Roman" w:eastAsia="Times New Roman" w:hAnsi="Times New Roman" w:cs="Times New Roman"/>
          <w:b/>
          <w:sz w:val="28"/>
          <w:szCs w:val="28"/>
          <w:lang w:eastAsia="zh-CN"/>
        </w:rPr>
      </w:pPr>
      <w:r w:rsidRPr="00052C25">
        <w:rPr>
          <w:rFonts w:ascii="Times New Roman" w:eastAsia="Times New Roman" w:hAnsi="Times New Roman" w:cs="Times New Roman"/>
          <w:b/>
          <w:sz w:val="28"/>
          <w:szCs w:val="28"/>
          <w:lang w:eastAsia="zh-CN"/>
        </w:rPr>
        <w:br w:type="page"/>
      </w:r>
    </w:p>
    <w:p w:rsidR="00AA3F65" w:rsidRPr="00052C25" w:rsidRDefault="00AA3F65" w:rsidP="00AA3F65">
      <w:pPr>
        <w:suppressAutoHyphens/>
        <w:spacing w:after="0" w:line="240" w:lineRule="auto"/>
        <w:jc w:val="center"/>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b/>
          <w:sz w:val="28"/>
          <w:szCs w:val="28"/>
          <w:lang w:eastAsia="zh-CN"/>
        </w:rPr>
        <w:lastRenderedPageBreak/>
        <w:t xml:space="preserve">Содержание: </w:t>
      </w:r>
    </w:p>
    <w:p w:rsidR="00AA3F65" w:rsidRPr="00052C25" w:rsidRDefault="00AA3F65" w:rsidP="00AA3F65">
      <w:pPr>
        <w:suppressAutoHyphens/>
        <w:spacing w:after="0" w:line="240" w:lineRule="auto"/>
        <w:jc w:val="center"/>
        <w:rPr>
          <w:rFonts w:ascii="Times New Roman" w:eastAsia="Times New Roman" w:hAnsi="Times New Roman" w:cs="Times New Roman"/>
          <w:b/>
          <w:sz w:val="24"/>
          <w:szCs w:val="24"/>
          <w:lang w:eastAsia="zh-CN"/>
        </w:rPr>
      </w:pPr>
    </w:p>
    <w:p w:rsidR="00AA3F65" w:rsidRPr="00052C25" w:rsidRDefault="00AA3F65" w:rsidP="00AA3F65">
      <w:pPr>
        <w:widowControl w:val="0"/>
        <w:tabs>
          <w:tab w:val="right" w:leader="dot" w:pos="9627"/>
        </w:tabs>
        <w:suppressAutoHyphens/>
        <w:autoSpaceDE w:val="0"/>
        <w:spacing w:after="0" w:line="240" w:lineRule="auto"/>
        <w:ind w:left="180"/>
        <w:rPr>
          <w:rFonts w:ascii="Calibri" w:eastAsia="Times New Roman" w:hAnsi="Calibri" w:cs="Times New Roman"/>
          <w:b/>
          <w:noProof/>
          <w:lang w:eastAsia="ru-RU"/>
        </w:rPr>
      </w:pPr>
      <w:r w:rsidRPr="00052C25">
        <w:rPr>
          <w:rFonts w:ascii="Times New Roman" w:eastAsia="Times New Roman" w:hAnsi="Times New Roman" w:cs="Times New Roman"/>
          <w:b/>
          <w:sz w:val="24"/>
          <w:szCs w:val="24"/>
          <w:lang w:eastAsia="zh-CN"/>
        </w:rPr>
        <w:fldChar w:fldCharType="begin"/>
      </w:r>
      <w:r w:rsidRPr="00052C25">
        <w:rPr>
          <w:rFonts w:ascii="Times New Roman" w:eastAsia="Times New Roman" w:hAnsi="Times New Roman" w:cs="Times New Roman"/>
          <w:b/>
          <w:sz w:val="24"/>
          <w:szCs w:val="24"/>
          <w:lang w:eastAsia="zh-CN"/>
        </w:rPr>
        <w:instrText xml:space="preserve"> TOC \h \z \t "Заголовок 7;1" </w:instrText>
      </w:r>
      <w:r w:rsidRPr="00052C25">
        <w:rPr>
          <w:rFonts w:ascii="Times New Roman" w:eastAsia="Times New Roman" w:hAnsi="Times New Roman" w:cs="Times New Roman"/>
          <w:b/>
          <w:sz w:val="24"/>
          <w:szCs w:val="24"/>
          <w:lang w:eastAsia="zh-CN"/>
        </w:rPr>
        <w:fldChar w:fldCharType="separate"/>
      </w:r>
      <w:hyperlink w:anchor="_Toc425090426" w:history="1">
        <w:r w:rsidRPr="00052C25">
          <w:rPr>
            <w:rFonts w:ascii="Times New Roman" w:eastAsia="Times New Roman" w:hAnsi="Times New Roman" w:cs="Times New Roman"/>
            <w:b/>
            <w:noProof/>
            <w:sz w:val="24"/>
            <w:szCs w:val="24"/>
            <w:lang w:eastAsia="zh-CN"/>
          </w:rPr>
          <w:t>РАЗДЕЛ 1. ОБЩАЯ ЧАСТЬ</w:t>
        </w:r>
        <w:r w:rsidRPr="00052C25">
          <w:rPr>
            <w:rFonts w:ascii="Times New Roman" w:eastAsia="Times New Roman" w:hAnsi="Times New Roman" w:cs="Times New Roman"/>
            <w:b/>
            <w:noProof/>
            <w:webHidden/>
            <w:sz w:val="24"/>
            <w:szCs w:val="24"/>
            <w:lang w:eastAsia="zh-CN"/>
          </w:rPr>
          <w:tab/>
        </w:r>
        <w:r w:rsidRPr="00052C25">
          <w:rPr>
            <w:rFonts w:ascii="Times New Roman" w:eastAsia="Times New Roman" w:hAnsi="Times New Roman" w:cs="Times New Roman"/>
            <w:b/>
            <w:noProof/>
            <w:webHidden/>
            <w:sz w:val="24"/>
            <w:szCs w:val="24"/>
            <w:lang w:eastAsia="zh-CN"/>
          </w:rPr>
          <w:fldChar w:fldCharType="begin"/>
        </w:r>
        <w:r w:rsidRPr="00052C25">
          <w:rPr>
            <w:rFonts w:ascii="Times New Roman" w:eastAsia="Times New Roman" w:hAnsi="Times New Roman" w:cs="Times New Roman"/>
            <w:b/>
            <w:noProof/>
            <w:webHidden/>
            <w:sz w:val="24"/>
            <w:szCs w:val="24"/>
            <w:lang w:eastAsia="zh-CN"/>
          </w:rPr>
          <w:instrText xml:space="preserve"> PAGEREF _Toc425090426 \h </w:instrText>
        </w:r>
        <w:r w:rsidRPr="00052C25">
          <w:rPr>
            <w:rFonts w:ascii="Times New Roman" w:eastAsia="Times New Roman" w:hAnsi="Times New Roman" w:cs="Times New Roman"/>
            <w:b/>
            <w:noProof/>
            <w:webHidden/>
            <w:sz w:val="24"/>
            <w:szCs w:val="24"/>
            <w:lang w:eastAsia="zh-CN"/>
          </w:rPr>
        </w:r>
        <w:r w:rsidRPr="00052C25">
          <w:rPr>
            <w:rFonts w:ascii="Times New Roman" w:eastAsia="Times New Roman" w:hAnsi="Times New Roman" w:cs="Times New Roman"/>
            <w:b/>
            <w:noProof/>
            <w:webHidden/>
            <w:sz w:val="24"/>
            <w:szCs w:val="24"/>
            <w:lang w:eastAsia="zh-CN"/>
          </w:rPr>
          <w:fldChar w:fldCharType="separate"/>
        </w:r>
        <w:r w:rsidR="00096131" w:rsidRPr="00052C25">
          <w:rPr>
            <w:rFonts w:ascii="Times New Roman" w:eastAsia="Times New Roman" w:hAnsi="Times New Roman" w:cs="Times New Roman"/>
            <w:b/>
            <w:noProof/>
            <w:webHidden/>
            <w:sz w:val="24"/>
            <w:szCs w:val="24"/>
            <w:lang w:eastAsia="zh-CN"/>
          </w:rPr>
          <w:t>3</w:t>
        </w:r>
        <w:r w:rsidRPr="00052C25">
          <w:rPr>
            <w:rFonts w:ascii="Times New Roman" w:eastAsia="Times New Roman" w:hAnsi="Times New Roman" w:cs="Times New Roman"/>
            <w:b/>
            <w:noProof/>
            <w:webHidden/>
            <w:sz w:val="24"/>
            <w:szCs w:val="24"/>
            <w:lang w:eastAsia="zh-CN"/>
          </w:rPr>
          <w:fldChar w:fldCharType="end"/>
        </w:r>
      </w:hyperlink>
    </w:p>
    <w:p w:rsidR="00AA3F65" w:rsidRPr="00052C25" w:rsidRDefault="001E498C" w:rsidP="00AA3F65">
      <w:pPr>
        <w:widowControl w:val="0"/>
        <w:tabs>
          <w:tab w:val="right" w:leader="dot" w:pos="9627"/>
        </w:tabs>
        <w:suppressAutoHyphens/>
        <w:autoSpaceDE w:val="0"/>
        <w:spacing w:after="0" w:line="240" w:lineRule="auto"/>
        <w:ind w:left="180"/>
        <w:rPr>
          <w:rFonts w:ascii="Calibri" w:eastAsia="Times New Roman" w:hAnsi="Calibri" w:cs="Times New Roman"/>
          <w:b/>
          <w:noProof/>
          <w:lang w:eastAsia="ru-RU"/>
        </w:rPr>
      </w:pPr>
      <w:hyperlink w:anchor="_Toc425090427" w:history="1">
        <w:r w:rsidR="00AA3F65" w:rsidRPr="00052C25">
          <w:rPr>
            <w:rFonts w:ascii="Times New Roman" w:eastAsia="Times New Roman" w:hAnsi="Times New Roman" w:cs="Times New Roman"/>
            <w:b/>
            <w:noProof/>
            <w:sz w:val="24"/>
            <w:szCs w:val="24"/>
            <w:lang w:eastAsia="zh-CN"/>
          </w:rPr>
          <w:t>РАЗДЕЛ 2. ИНФОРМАЦИОННАЯ КАРТА ЗАПРОСА ПРЕДЛОЖЕНИЙ</w:t>
        </w:r>
        <w:r w:rsidR="00AA3F65" w:rsidRPr="00052C25">
          <w:rPr>
            <w:rFonts w:ascii="Times New Roman" w:eastAsia="Times New Roman" w:hAnsi="Times New Roman" w:cs="Times New Roman"/>
            <w:b/>
            <w:noProof/>
            <w:webHidden/>
            <w:sz w:val="24"/>
            <w:szCs w:val="24"/>
            <w:lang w:eastAsia="zh-CN"/>
          </w:rPr>
          <w:tab/>
        </w:r>
        <w:r w:rsidR="00AA3F65" w:rsidRPr="00052C25">
          <w:rPr>
            <w:rFonts w:ascii="Times New Roman" w:eastAsia="Times New Roman" w:hAnsi="Times New Roman" w:cs="Times New Roman"/>
            <w:b/>
            <w:noProof/>
            <w:webHidden/>
            <w:sz w:val="24"/>
            <w:szCs w:val="24"/>
            <w:lang w:eastAsia="zh-CN"/>
          </w:rPr>
          <w:fldChar w:fldCharType="begin"/>
        </w:r>
        <w:r w:rsidR="00AA3F65" w:rsidRPr="00052C25">
          <w:rPr>
            <w:rFonts w:ascii="Times New Roman" w:eastAsia="Times New Roman" w:hAnsi="Times New Roman" w:cs="Times New Roman"/>
            <w:b/>
            <w:noProof/>
            <w:webHidden/>
            <w:sz w:val="24"/>
            <w:szCs w:val="24"/>
            <w:lang w:eastAsia="zh-CN"/>
          </w:rPr>
          <w:instrText xml:space="preserve"> PAGEREF _Toc425090427 \h </w:instrText>
        </w:r>
        <w:r w:rsidR="00AA3F65" w:rsidRPr="00052C25">
          <w:rPr>
            <w:rFonts w:ascii="Times New Roman" w:eastAsia="Times New Roman" w:hAnsi="Times New Roman" w:cs="Times New Roman"/>
            <w:b/>
            <w:noProof/>
            <w:webHidden/>
            <w:sz w:val="24"/>
            <w:szCs w:val="24"/>
            <w:lang w:eastAsia="zh-CN"/>
          </w:rPr>
        </w:r>
        <w:r w:rsidR="00AA3F65" w:rsidRPr="00052C25">
          <w:rPr>
            <w:rFonts w:ascii="Times New Roman" w:eastAsia="Times New Roman" w:hAnsi="Times New Roman" w:cs="Times New Roman"/>
            <w:b/>
            <w:noProof/>
            <w:webHidden/>
            <w:sz w:val="24"/>
            <w:szCs w:val="24"/>
            <w:lang w:eastAsia="zh-CN"/>
          </w:rPr>
          <w:fldChar w:fldCharType="separate"/>
        </w:r>
        <w:r w:rsidR="00096131" w:rsidRPr="00052C25">
          <w:rPr>
            <w:rFonts w:ascii="Times New Roman" w:eastAsia="Times New Roman" w:hAnsi="Times New Roman" w:cs="Times New Roman"/>
            <w:b/>
            <w:noProof/>
            <w:webHidden/>
            <w:sz w:val="24"/>
            <w:szCs w:val="24"/>
            <w:lang w:eastAsia="zh-CN"/>
          </w:rPr>
          <w:t>1</w:t>
        </w:r>
        <w:r w:rsidR="00AA3F65" w:rsidRPr="00052C25">
          <w:rPr>
            <w:rFonts w:ascii="Times New Roman" w:eastAsia="Times New Roman" w:hAnsi="Times New Roman" w:cs="Times New Roman"/>
            <w:b/>
            <w:noProof/>
            <w:webHidden/>
            <w:sz w:val="24"/>
            <w:szCs w:val="24"/>
            <w:lang w:eastAsia="zh-CN"/>
          </w:rPr>
          <w:fldChar w:fldCharType="end"/>
        </w:r>
      </w:hyperlink>
      <w:r w:rsidR="00AA3F65" w:rsidRPr="00052C25">
        <w:rPr>
          <w:rFonts w:ascii="Times New Roman" w:eastAsia="Times New Roman" w:hAnsi="Times New Roman" w:cs="Times New Roman"/>
          <w:b/>
          <w:noProof/>
          <w:sz w:val="24"/>
          <w:szCs w:val="24"/>
          <w:lang w:eastAsia="zh-CN"/>
        </w:rPr>
        <w:t>8</w:t>
      </w:r>
    </w:p>
    <w:p w:rsidR="00AA3F65" w:rsidRPr="00052C25" w:rsidRDefault="001E498C" w:rsidP="00AA3F65">
      <w:pPr>
        <w:widowControl w:val="0"/>
        <w:tabs>
          <w:tab w:val="right" w:leader="dot" w:pos="9627"/>
        </w:tabs>
        <w:suppressAutoHyphens/>
        <w:autoSpaceDE w:val="0"/>
        <w:spacing w:after="0" w:line="240" w:lineRule="auto"/>
        <w:ind w:left="180"/>
        <w:rPr>
          <w:rFonts w:ascii="Calibri" w:eastAsia="Times New Roman" w:hAnsi="Calibri" w:cs="Times New Roman"/>
          <w:b/>
          <w:noProof/>
          <w:lang w:eastAsia="ru-RU"/>
        </w:rPr>
      </w:pPr>
      <w:hyperlink w:anchor="_Toc425090428" w:history="1">
        <w:r w:rsidR="00AA3F65" w:rsidRPr="00052C25">
          <w:rPr>
            <w:rFonts w:ascii="Times New Roman" w:eastAsia="Times New Roman" w:hAnsi="Times New Roman" w:cs="Times New Roman"/>
            <w:b/>
            <w:noProof/>
            <w:sz w:val="24"/>
            <w:szCs w:val="24"/>
            <w:lang w:eastAsia="zh-CN"/>
          </w:rPr>
          <w:t>РАЗДЕЛ 3. ОБРАЗЦЫ ФОРМ И ДОКУМЕНТОВ ДЛЯ ЗАПОЛНЕНИЯ УЧАСТНИКАМИ ЗАКУПКИ</w:t>
        </w:r>
        <w:r w:rsidR="00AA3F65" w:rsidRPr="00052C25">
          <w:rPr>
            <w:rFonts w:ascii="Times New Roman" w:eastAsia="Times New Roman" w:hAnsi="Times New Roman" w:cs="Times New Roman"/>
            <w:b/>
            <w:noProof/>
            <w:webHidden/>
            <w:sz w:val="24"/>
            <w:szCs w:val="24"/>
            <w:lang w:eastAsia="zh-CN"/>
          </w:rPr>
          <w:tab/>
        </w:r>
      </w:hyperlink>
      <w:r w:rsidR="00A34AA3">
        <w:rPr>
          <w:rFonts w:ascii="Times New Roman" w:eastAsia="Times New Roman" w:hAnsi="Times New Roman" w:cs="Times New Roman"/>
          <w:b/>
          <w:noProof/>
          <w:sz w:val="24"/>
          <w:szCs w:val="24"/>
          <w:lang w:eastAsia="zh-CN"/>
        </w:rPr>
        <w:t>56</w:t>
      </w:r>
    </w:p>
    <w:p w:rsidR="00AA3F65" w:rsidRPr="00052C25" w:rsidRDefault="00AA3F65" w:rsidP="00AA3F65">
      <w:pPr>
        <w:widowControl w:val="0"/>
        <w:tabs>
          <w:tab w:val="right" w:leader="dot" w:pos="9627"/>
        </w:tabs>
        <w:suppressAutoHyphens/>
        <w:autoSpaceDE w:val="0"/>
        <w:spacing w:after="0" w:line="240" w:lineRule="auto"/>
        <w:ind w:left="180"/>
        <w:rPr>
          <w:rFonts w:ascii="Calibri" w:eastAsia="Times New Roman" w:hAnsi="Calibri" w:cs="Times New Roman"/>
          <w:b/>
          <w:noProof/>
          <w:lang w:eastAsia="ru-RU"/>
        </w:rPr>
      </w:pPr>
      <w:r w:rsidRPr="00052C25">
        <w:rPr>
          <w:rFonts w:ascii="Times New Roman" w:eastAsia="Times New Roman" w:hAnsi="Times New Roman" w:cs="Times New Roman"/>
          <w:b/>
          <w:sz w:val="24"/>
          <w:szCs w:val="24"/>
          <w:lang w:eastAsia="zh-CN"/>
        </w:rPr>
        <w:fldChar w:fldCharType="end"/>
      </w:r>
      <w:hyperlink w:anchor="_Toc425090428" w:history="1">
        <w:r w:rsidRPr="00052C25">
          <w:rPr>
            <w:rFonts w:ascii="Times New Roman" w:eastAsia="Times New Roman" w:hAnsi="Times New Roman" w:cs="Times New Roman"/>
            <w:b/>
            <w:noProof/>
            <w:sz w:val="24"/>
            <w:szCs w:val="24"/>
            <w:lang w:eastAsia="zh-CN"/>
          </w:rPr>
          <w:t>РАЗДЕЛ 4. РАСЧЕТ НАЧАЛЬНОЙ МАКСИМАЛЬНОЙ ЦЕНЫ ДОГОВОРА</w:t>
        </w:r>
        <w:r w:rsidRPr="00052C25">
          <w:rPr>
            <w:rFonts w:ascii="Times New Roman" w:eastAsia="Times New Roman" w:hAnsi="Times New Roman" w:cs="Times New Roman"/>
            <w:b/>
            <w:noProof/>
            <w:webHidden/>
            <w:sz w:val="24"/>
            <w:szCs w:val="24"/>
            <w:lang w:eastAsia="zh-CN"/>
          </w:rPr>
          <w:tab/>
        </w:r>
      </w:hyperlink>
      <w:r w:rsidR="00A34AA3">
        <w:rPr>
          <w:rFonts w:ascii="Times New Roman" w:eastAsia="Times New Roman" w:hAnsi="Times New Roman" w:cs="Times New Roman"/>
          <w:b/>
          <w:noProof/>
          <w:sz w:val="24"/>
          <w:szCs w:val="24"/>
          <w:lang w:eastAsia="zh-CN"/>
        </w:rPr>
        <w:t>63</w:t>
      </w:r>
    </w:p>
    <w:p w:rsidR="00AA3F65" w:rsidRPr="00052C25" w:rsidRDefault="00AA3F65" w:rsidP="00AA3F65">
      <w:pPr>
        <w:suppressAutoHyphens/>
        <w:spacing w:after="0" w:line="360" w:lineRule="auto"/>
        <w:jc w:val="center"/>
        <w:rPr>
          <w:rFonts w:ascii="Times New Roman" w:eastAsia="Times New Roman" w:hAnsi="Times New Roman" w:cs="Times New Roman"/>
          <w:b/>
          <w:sz w:val="24"/>
          <w:szCs w:val="24"/>
          <w:lang w:eastAsia="zh-CN"/>
        </w:rPr>
      </w:pPr>
    </w:p>
    <w:p w:rsidR="00AA3F65" w:rsidRPr="00052C25" w:rsidRDefault="00AA3F65" w:rsidP="00AA3F65">
      <w:pPr>
        <w:keepNext/>
        <w:suppressAutoHyphens/>
        <w:spacing w:after="0" w:line="240" w:lineRule="auto"/>
        <w:jc w:val="center"/>
        <w:outlineLvl w:val="6"/>
        <w:rPr>
          <w:rFonts w:ascii="FreeSetCTT" w:eastAsia="Times New Roman" w:hAnsi="FreeSetCTT" w:cs="FreeSetCTT"/>
          <w:b/>
          <w:sz w:val="24"/>
          <w:szCs w:val="20"/>
          <w:lang w:eastAsia="zh-CN"/>
        </w:rPr>
      </w:pPr>
      <w:bookmarkStart w:id="0" w:name="_Toc425090426"/>
      <w:r w:rsidRPr="00052C25">
        <w:rPr>
          <w:rFonts w:ascii="FreeSetCTT" w:eastAsia="Times New Roman" w:hAnsi="FreeSetCTT" w:cs="FreeSetCTT"/>
          <w:b/>
          <w:sz w:val="24"/>
          <w:szCs w:val="20"/>
          <w:lang w:eastAsia="zh-CN"/>
        </w:rPr>
        <w:br w:type="page"/>
      </w:r>
      <w:r w:rsidRPr="00052C25">
        <w:rPr>
          <w:rFonts w:ascii="FreeSetCTT" w:eastAsia="Times New Roman" w:hAnsi="FreeSetCTT" w:cs="FreeSetCTT"/>
          <w:b/>
          <w:sz w:val="24"/>
          <w:szCs w:val="20"/>
          <w:lang w:eastAsia="zh-CN"/>
        </w:rPr>
        <w:lastRenderedPageBreak/>
        <w:t>РАЗДЕЛ 1. ОБЩАЯ ЧАСТЬ</w:t>
      </w:r>
      <w:bookmarkEnd w:id="0"/>
    </w:p>
    <w:p w:rsidR="00AA3F65" w:rsidRPr="00052C25" w:rsidRDefault="00AA3F65" w:rsidP="00AA3F65">
      <w:pPr>
        <w:widowControl w:val="0"/>
        <w:suppressAutoHyphens/>
        <w:autoSpaceDE w:val="0"/>
        <w:spacing w:before="120" w:after="60" w:line="240" w:lineRule="auto"/>
        <w:contextualSpacing/>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b/>
          <w:sz w:val="24"/>
          <w:szCs w:val="24"/>
          <w:lang w:eastAsia="zh-CN"/>
        </w:rPr>
        <w:t>ТЕРМИНЫ И ОПРЕДЕЛЕНИЯ</w:t>
      </w:r>
    </w:p>
    <w:p w:rsidR="00AA3F65" w:rsidRPr="00052C25" w:rsidRDefault="00AA3F65" w:rsidP="00AA3F65">
      <w:pPr>
        <w:widowControl w:val="0"/>
        <w:suppressAutoHyphens/>
        <w:autoSpaceDE w:val="0"/>
        <w:spacing w:after="0" w:line="240" w:lineRule="auto"/>
        <w:ind w:firstLine="709"/>
        <w:jc w:val="both"/>
        <w:rPr>
          <w:rFonts w:ascii="Times New Roman" w:eastAsia="Times New Roman" w:hAnsi="Times New Roman" w:cs="Times New Roman"/>
          <w:b/>
          <w:color w:val="000000"/>
          <w:sz w:val="24"/>
          <w:szCs w:val="24"/>
          <w:lang w:eastAsia="zh-CN"/>
        </w:rPr>
      </w:pPr>
      <w:r w:rsidRPr="00052C25">
        <w:rPr>
          <w:rFonts w:ascii="Times New Roman" w:eastAsia="Times New Roman" w:hAnsi="Times New Roman" w:cs="Times New Roman"/>
          <w:b/>
          <w:color w:val="000000"/>
          <w:sz w:val="24"/>
          <w:szCs w:val="24"/>
          <w:lang w:eastAsia="zh-CN"/>
        </w:rPr>
        <w:t>Заказчик</w:t>
      </w:r>
      <w:r w:rsidRPr="00052C25">
        <w:rPr>
          <w:rFonts w:ascii="Times New Roman" w:eastAsia="Times New Roman" w:hAnsi="Times New Roman" w:cs="Times New Roman"/>
          <w:color w:val="000000"/>
          <w:sz w:val="24"/>
          <w:szCs w:val="24"/>
          <w:lang w:eastAsia="zh-CN"/>
        </w:rPr>
        <w:t xml:space="preserve"> – Федеральное г</w:t>
      </w:r>
      <w:r w:rsidRPr="00052C25">
        <w:rPr>
          <w:rFonts w:ascii="Times New Roman" w:eastAsia="Times New Roman" w:hAnsi="Times New Roman" w:cs="Times New Roman"/>
          <w:bCs/>
          <w:sz w:val="24"/>
          <w:szCs w:val="24"/>
          <w:lang w:eastAsia="zh-CN"/>
        </w:rPr>
        <w:t>осударственное</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бюджетное</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учреждение</w:t>
      </w:r>
      <w:r w:rsidRPr="00052C25">
        <w:rPr>
          <w:rFonts w:ascii="Times New Roman" w:eastAsia="Times New Roman" w:hAnsi="Times New Roman" w:cs="Times New Roman"/>
          <w:sz w:val="24"/>
          <w:szCs w:val="24"/>
          <w:lang w:eastAsia="zh-CN"/>
        </w:rPr>
        <w:t xml:space="preserve"> науки «</w:t>
      </w:r>
      <w:r w:rsidRPr="00052C25">
        <w:rPr>
          <w:rFonts w:ascii="Times New Roman" w:eastAsia="Times New Roman" w:hAnsi="Times New Roman" w:cs="Times New Roman"/>
          <w:bCs/>
          <w:sz w:val="24"/>
          <w:szCs w:val="24"/>
          <w:lang w:eastAsia="zh-CN"/>
        </w:rPr>
        <w:t>Ордена</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Трудового</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Красного</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Знамени</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Никитский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ботанический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сад</w:t>
      </w:r>
      <w:r w:rsidRPr="00052C25">
        <w:rPr>
          <w:rFonts w:ascii="Times New Roman" w:eastAsia="Times New Roman" w:hAnsi="Times New Roman" w:cs="Times New Roman"/>
          <w:sz w:val="24"/>
          <w:szCs w:val="24"/>
          <w:lang w:eastAsia="zh-CN"/>
        </w:rPr>
        <w:t xml:space="preserve"> — </w:t>
      </w:r>
      <w:r w:rsidRPr="00052C25">
        <w:rPr>
          <w:rFonts w:ascii="Times New Roman" w:eastAsia="Times New Roman" w:hAnsi="Times New Roman" w:cs="Times New Roman"/>
          <w:bCs/>
          <w:sz w:val="24"/>
          <w:szCs w:val="24"/>
          <w:lang w:eastAsia="zh-CN"/>
        </w:rPr>
        <w:t>Национальный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научный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центр РАН</w:t>
      </w:r>
      <w:r w:rsidRPr="00052C25">
        <w:rPr>
          <w:rFonts w:ascii="Times New Roman" w:eastAsia="Times New Roman" w:hAnsi="Times New Roman" w:cs="Times New Roman"/>
          <w:sz w:val="24"/>
          <w:szCs w:val="24"/>
          <w:lang w:eastAsia="zh-CN"/>
        </w:rPr>
        <w:t>»</w:t>
      </w:r>
      <w:r w:rsidRPr="00052C25">
        <w:rPr>
          <w:rFonts w:ascii="Times New Roman" w:eastAsia="Times New Roman" w:hAnsi="Times New Roman" w:cs="Times New Roman"/>
          <w:color w:val="000000"/>
          <w:sz w:val="24"/>
          <w:szCs w:val="24"/>
          <w:lang w:eastAsia="zh-CN"/>
        </w:rPr>
        <w:t>.</w:t>
      </w:r>
    </w:p>
    <w:p w:rsidR="00AA3F65" w:rsidRPr="00052C25" w:rsidRDefault="00AA3F65" w:rsidP="00AA3F65">
      <w:pPr>
        <w:widowControl w:val="0"/>
        <w:suppressAutoHyphens/>
        <w:autoSpaceDE w:val="0"/>
        <w:spacing w:after="0" w:line="240" w:lineRule="auto"/>
        <w:ind w:firstLine="709"/>
        <w:jc w:val="both"/>
        <w:rPr>
          <w:rFonts w:ascii="Times New Roman" w:eastAsia="Times New Roman" w:hAnsi="Times New Roman" w:cs="Times New Roman"/>
          <w:b/>
          <w:bCs/>
          <w:color w:val="000000"/>
          <w:sz w:val="24"/>
          <w:szCs w:val="24"/>
          <w:lang w:eastAsia="zh-CN"/>
        </w:rPr>
      </w:pPr>
      <w:r w:rsidRPr="00052C25">
        <w:rPr>
          <w:rFonts w:ascii="Times New Roman" w:eastAsia="Times New Roman" w:hAnsi="Times New Roman" w:cs="Times New Roman"/>
          <w:b/>
          <w:color w:val="000000"/>
          <w:sz w:val="24"/>
          <w:szCs w:val="24"/>
          <w:lang w:eastAsia="zh-CN"/>
        </w:rPr>
        <w:t xml:space="preserve">Документация о закупке </w:t>
      </w:r>
      <w:r w:rsidRPr="00052C25">
        <w:rPr>
          <w:rFonts w:ascii="Times New Roman" w:eastAsia="Times New Roman" w:hAnsi="Times New Roman" w:cs="Times New Roman"/>
          <w:color w:val="000000"/>
          <w:sz w:val="24"/>
          <w:szCs w:val="24"/>
          <w:lang w:eastAsia="zh-CN"/>
        </w:rPr>
        <w:t xml:space="preserve">– настоящий </w:t>
      </w:r>
      <w:r w:rsidRPr="00052C25">
        <w:rPr>
          <w:rFonts w:ascii="Times New Roman" w:eastAsia="Times New Roman" w:hAnsi="Times New Roman" w:cs="Times New Roman"/>
          <w:sz w:val="24"/>
          <w:szCs w:val="24"/>
          <w:lang w:eastAsia="zh-CN"/>
        </w:rPr>
        <w:t>комплект документов, утверждаемый Заказчиком и содержащий полную информацию о предмете закупки, порядке и условиях участия в процедуре закупки, правилах оформления и условиях подачи заявки участниками закупки, критериях определения победителя, об условиях договора, заключаемого по результатам процедуры закупки.</w:t>
      </w:r>
      <w:r w:rsidRPr="00052C25">
        <w:rPr>
          <w:rFonts w:ascii="Times New Roman" w:eastAsia="Times New Roman" w:hAnsi="Times New Roman" w:cs="Times New Roman"/>
          <w:color w:val="000000"/>
          <w:sz w:val="24"/>
          <w:szCs w:val="24"/>
          <w:lang w:eastAsia="zh-CN"/>
        </w:rPr>
        <w:t xml:space="preserve"> </w:t>
      </w:r>
    </w:p>
    <w:p w:rsidR="00AA3F65" w:rsidRPr="00052C25" w:rsidRDefault="00AA3F65" w:rsidP="00AA3F65">
      <w:pPr>
        <w:widowControl w:val="0"/>
        <w:suppressAutoHyphens/>
        <w:autoSpaceDE w:val="0"/>
        <w:spacing w:after="0" w:line="240" w:lineRule="auto"/>
        <w:ind w:firstLine="709"/>
        <w:jc w:val="both"/>
        <w:rPr>
          <w:rFonts w:ascii="Times New Roman" w:eastAsia="Times New Roman" w:hAnsi="Times New Roman" w:cs="Times New Roman"/>
          <w:b/>
          <w:color w:val="000000"/>
          <w:sz w:val="24"/>
          <w:szCs w:val="24"/>
          <w:lang w:eastAsia="zh-CN"/>
        </w:rPr>
      </w:pPr>
      <w:r w:rsidRPr="00052C25">
        <w:rPr>
          <w:rFonts w:ascii="Times New Roman" w:eastAsia="Times New Roman" w:hAnsi="Times New Roman" w:cs="Times New Roman"/>
          <w:b/>
          <w:bCs/>
          <w:color w:val="000000"/>
          <w:sz w:val="24"/>
          <w:szCs w:val="24"/>
          <w:lang w:eastAsia="zh-CN"/>
        </w:rPr>
        <w:t xml:space="preserve">Комиссия по закупке товаров, работ и услуг </w:t>
      </w:r>
      <w:r w:rsidRPr="00052C25">
        <w:rPr>
          <w:rFonts w:ascii="Times New Roman" w:eastAsia="Times New Roman" w:hAnsi="Times New Roman" w:cs="Times New Roman"/>
          <w:color w:val="000000"/>
          <w:sz w:val="24"/>
          <w:szCs w:val="24"/>
          <w:lang w:eastAsia="zh-CN"/>
        </w:rPr>
        <w:t xml:space="preserve">– </w:t>
      </w:r>
      <w:r w:rsidRPr="00052C25">
        <w:rPr>
          <w:rFonts w:ascii="Times New Roman" w:eastAsia="Times New Roman" w:hAnsi="Times New Roman" w:cs="Times New Roman"/>
          <w:sz w:val="24"/>
          <w:szCs w:val="24"/>
          <w:lang w:eastAsia="zh-CN"/>
        </w:rPr>
        <w:t>коллегиальный орган, создаваемый руководителем Заказчика. Задачей Комиссии при организации и проведении конкурентных закупок является создание равных условий для всех участников закупки на поставки товаров, работ, услуг, а также обеспечение добросовестной конкуренции для выявления наиболее выгодного для Заказчика предложения по закупке необходимых товаров, работ, услуг.</w:t>
      </w:r>
    </w:p>
    <w:p w:rsidR="00AA3F65" w:rsidRPr="00052C25" w:rsidRDefault="00AA3F65" w:rsidP="00AA3F65">
      <w:pPr>
        <w:widowControl w:val="0"/>
        <w:suppressAutoHyphens/>
        <w:autoSpaceDE w:val="0"/>
        <w:spacing w:after="0" w:line="240" w:lineRule="auto"/>
        <w:ind w:firstLine="720"/>
        <w:jc w:val="both"/>
        <w:rPr>
          <w:rFonts w:ascii="Times New Roman" w:eastAsia="Times New Roman" w:hAnsi="Times New Roman" w:cs="Times New Roman"/>
          <w:b/>
          <w:color w:val="000000"/>
          <w:sz w:val="24"/>
          <w:szCs w:val="24"/>
          <w:lang w:eastAsia="zh-CN"/>
        </w:rPr>
      </w:pPr>
      <w:r w:rsidRPr="00052C25">
        <w:rPr>
          <w:rFonts w:ascii="Times New Roman" w:eastAsia="Times New Roman" w:hAnsi="Times New Roman" w:cs="Times New Roman"/>
          <w:b/>
          <w:color w:val="000000"/>
          <w:sz w:val="24"/>
          <w:szCs w:val="24"/>
          <w:lang w:eastAsia="zh-CN"/>
        </w:rPr>
        <w:t xml:space="preserve">Запрос предложений в электронной форме </w:t>
      </w:r>
      <w:r w:rsidRPr="00052C25">
        <w:rPr>
          <w:rFonts w:ascii="Times New Roman" w:eastAsia="Times New Roman" w:hAnsi="Times New Roman" w:cs="Times New Roman"/>
          <w:color w:val="000000"/>
          <w:sz w:val="24"/>
          <w:szCs w:val="24"/>
          <w:lang w:eastAsia="zh-CN"/>
        </w:rPr>
        <w:t xml:space="preserve">(далее – Запрос предложений) – это способ закупки, не являющийся торгами, при котором информация о потребностях в товарах (работах, услугах) сообщается неограниченному кругу лиц путем размещения на официальном сайте и электронной торговой площадке извещения о проведении запроса предложений и победителем в проведении запроса предложений признается участник размещения заказа, </w:t>
      </w:r>
      <w:r w:rsidRPr="00052C25">
        <w:rPr>
          <w:rFonts w:ascii="Times New Roman" w:eastAsia="Times New Roman" w:hAnsi="Times New Roman" w:cs="Times New Roman"/>
          <w:sz w:val="24"/>
          <w:szCs w:val="24"/>
          <w:lang w:eastAsia="zh-CN"/>
        </w:rPr>
        <w:t>обладающий наилучшими квалификационными или иными характеристиками и (или) который предложил лучшие условия исполнения договора, в соответствии с критериями, которые установлены документацией о закупке на основании Положения о закупке</w:t>
      </w:r>
      <w:r w:rsidRPr="00052C25">
        <w:rPr>
          <w:rFonts w:ascii="Times New Roman" w:eastAsia="Times New Roman" w:hAnsi="Times New Roman" w:cs="Times New Roman"/>
          <w:color w:val="000000"/>
          <w:sz w:val="24"/>
          <w:szCs w:val="24"/>
          <w:lang w:eastAsia="zh-CN"/>
        </w:rPr>
        <w:t>.</w:t>
      </w:r>
    </w:p>
    <w:p w:rsidR="00AA3F65" w:rsidRPr="00052C25" w:rsidRDefault="00AA3F65" w:rsidP="00AA3F65">
      <w:pPr>
        <w:widowControl w:val="0"/>
        <w:suppressAutoHyphens/>
        <w:autoSpaceDE w:val="0"/>
        <w:spacing w:after="0" w:line="240" w:lineRule="auto"/>
        <w:ind w:firstLine="720"/>
        <w:jc w:val="both"/>
        <w:rPr>
          <w:rFonts w:ascii="Times New Roman" w:eastAsia="Times New Roman" w:hAnsi="Times New Roman" w:cs="Times New Roman"/>
          <w:b/>
          <w:color w:val="000000"/>
          <w:sz w:val="24"/>
          <w:szCs w:val="24"/>
          <w:lang w:eastAsia="zh-CN"/>
        </w:rPr>
      </w:pPr>
      <w:r w:rsidRPr="00052C25">
        <w:rPr>
          <w:rFonts w:ascii="Times New Roman" w:eastAsia="Times New Roman" w:hAnsi="Times New Roman" w:cs="Times New Roman"/>
          <w:b/>
          <w:color w:val="000000"/>
          <w:sz w:val="24"/>
          <w:szCs w:val="24"/>
          <w:lang w:eastAsia="zh-CN"/>
        </w:rPr>
        <w:t xml:space="preserve">Извещение о проведении запроса предложений </w:t>
      </w:r>
      <w:r w:rsidRPr="00052C25">
        <w:rPr>
          <w:rFonts w:ascii="Times New Roman" w:eastAsia="Times New Roman" w:hAnsi="Times New Roman" w:cs="Times New Roman"/>
          <w:color w:val="000000"/>
          <w:sz w:val="24"/>
          <w:szCs w:val="24"/>
          <w:lang w:eastAsia="zh-CN"/>
        </w:rPr>
        <w:t xml:space="preserve">(далее – Извещение) – письменная информация о запросе предложений, размещенная на сайте </w:t>
      </w:r>
      <w:hyperlink r:id="rId10" w:history="1">
        <w:r w:rsidRPr="00052C25">
          <w:rPr>
            <w:rFonts w:ascii="Times New Roman" w:eastAsia="Times New Roman" w:hAnsi="Times New Roman" w:cs="Times New Roman"/>
            <w:color w:val="0067D5"/>
            <w:sz w:val="24"/>
            <w:szCs w:val="24"/>
            <w:u w:val="single"/>
            <w:lang w:val="en-US" w:eastAsia="zh-CN"/>
          </w:rPr>
          <w:t>http</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zakupki</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gov</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ru</w:t>
        </w:r>
      </w:hyperlink>
      <w:r w:rsidRPr="00052C25">
        <w:rPr>
          <w:rFonts w:ascii="Times New Roman" w:eastAsia="Times New Roman" w:hAnsi="Times New Roman" w:cs="Times New Roman"/>
          <w:color w:val="000000"/>
          <w:sz w:val="24"/>
          <w:szCs w:val="24"/>
          <w:lang w:eastAsia="zh-CN"/>
        </w:rPr>
        <w:t xml:space="preserve"> и электронной торговой площадке. Извещение является неотъемлемой частью документации о закупке.</w:t>
      </w:r>
    </w:p>
    <w:p w:rsidR="00AA3F65" w:rsidRPr="00052C25" w:rsidRDefault="00AA3F65" w:rsidP="00AA3F65">
      <w:pPr>
        <w:widowControl w:val="0"/>
        <w:suppressAutoHyphens/>
        <w:autoSpaceDE w:val="0"/>
        <w:spacing w:after="0" w:line="240" w:lineRule="auto"/>
        <w:ind w:firstLine="720"/>
        <w:jc w:val="both"/>
        <w:rPr>
          <w:rFonts w:ascii="Times New Roman" w:eastAsia="Times New Roman" w:hAnsi="Times New Roman" w:cs="Times New Roman"/>
          <w:b/>
          <w:color w:val="000000"/>
          <w:sz w:val="24"/>
          <w:szCs w:val="24"/>
          <w:lang w:eastAsia="zh-CN"/>
        </w:rPr>
      </w:pPr>
      <w:r w:rsidRPr="00052C25">
        <w:rPr>
          <w:rFonts w:ascii="Times New Roman" w:eastAsia="Times New Roman" w:hAnsi="Times New Roman" w:cs="Times New Roman"/>
          <w:b/>
          <w:color w:val="000000"/>
          <w:sz w:val="24"/>
          <w:szCs w:val="24"/>
          <w:lang w:eastAsia="zh-CN"/>
        </w:rPr>
        <w:t xml:space="preserve">Заявка на участие в закупке </w:t>
      </w:r>
      <w:r w:rsidRPr="00052C25">
        <w:rPr>
          <w:rFonts w:ascii="Times New Roman" w:eastAsia="Times New Roman" w:hAnsi="Times New Roman" w:cs="Times New Roman"/>
          <w:color w:val="000000"/>
          <w:sz w:val="24"/>
          <w:szCs w:val="24"/>
          <w:lang w:eastAsia="zh-CN"/>
        </w:rPr>
        <w:t>– комплект документов, содержащий предложение (оферту) Участника закупки, направленное Заказчику по форме и в порядке, установленными документацией о закупке.</w:t>
      </w:r>
    </w:p>
    <w:p w:rsidR="00AA3F65" w:rsidRPr="00052C25" w:rsidRDefault="00AA3F65" w:rsidP="00AA3F65">
      <w:pPr>
        <w:widowControl w:val="0"/>
        <w:suppressAutoHyphens/>
        <w:autoSpaceDE w:val="0"/>
        <w:spacing w:after="0" w:line="240" w:lineRule="auto"/>
        <w:ind w:firstLine="709"/>
        <w:jc w:val="both"/>
        <w:rPr>
          <w:rFonts w:ascii="Times New Roman" w:eastAsia="Times New Roman" w:hAnsi="Times New Roman" w:cs="Times New Roman"/>
          <w:b/>
          <w:color w:val="000000"/>
          <w:sz w:val="24"/>
          <w:szCs w:val="24"/>
          <w:lang w:eastAsia="zh-CN"/>
        </w:rPr>
      </w:pPr>
      <w:r w:rsidRPr="00052C25">
        <w:rPr>
          <w:rFonts w:ascii="Times New Roman" w:eastAsia="Times New Roman" w:hAnsi="Times New Roman" w:cs="Times New Roman"/>
          <w:b/>
          <w:color w:val="000000"/>
          <w:sz w:val="24"/>
          <w:szCs w:val="24"/>
          <w:lang w:eastAsia="zh-CN"/>
        </w:rPr>
        <w:t xml:space="preserve">Участник закупки </w:t>
      </w:r>
      <w:r w:rsidRPr="00052C25">
        <w:rPr>
          <w:rFonts w:ascii="Times New Roman" w:eastAsia="Times New Roman" w:hAnsi="Times New Roman" w:cs="Times New Roman"/>
          <w:color w:val="000000"/>
          <w:sz w:val="24"/>
          <w:szCs w:val="24"/>
          <w:lang w:eastAsia="zh-CN"/>
        </w:rPr>
        <w:t xml:space="preserve">– </w:t>
      </w:r>
      <w:r w:rsidRPr="00052C25">
        <w:rPr>
          <w:rFonts w:ascii="Times New Roman" w:eastAsia="Times New Roman" w:hAnsi="Times New Roman" w:cs="Times New Roman"/>
          <w:sz w:val="24"/>
          <w:szCs w:val="24"/>
          <w:lang w:eastAsia="zh-C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p>
    <w:p w:rsidR="00AA3F65" w:rsidRPr="00052C25" w:rsidRDefault="00AA3F65" w:rsidP="00AA3F65">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b/>
          <w:color w:val="000000"/>
          <w:sz w:val="24"/>
          <w:szCs w:val="24"/>
          <w:lang w:eastAsia="zh-CN"/>
        </w:rPr>
        <w:t xml:space="preserve">Начальная (максимальная) цена договора (цена лота) </w:t>
      </w:r>
      <w:r w:rsidRPr="00052C25">
        <w:rPr>
          <w:rFonts w:ascii="Times New Roman" w:eastAsia="Times New Roman" w:hAnsi="Times New Roman" w:cs="Times New Roman"/>
          <w:color w:val="000000"/>
          <w:sz w:val="24"/>
          <w:szCs w:val="24"/>
          <w:lang w:eastAsia="zh-CN"/>
        </w:rPr>
        <w:t xml:space="preserve">– </w:t>
      </w:r>
      <w:r w:rsidRPr="00052C25">
        <w:rPr>
          <w:rFonts w:ascii="Times New Roman" w:eastAsia="Times New Roman" w:hAnsi="Times New Roman" w:cs="Times New Roman"/>
          <w:sz w:val="24"/>
          <w:szCs w:val="24"/>
          <w:lang w:eastAsia="zh-CN"/>
        </w:rPr>
        <w:t>предельно допустимая цена договора, определяемая Заказчиком</w:t>
      </w:r>
      <w:r w:rsidRPr="00052C25">
        <w:rPr>
          <w:rFonts w:ascii="Times New Roman" w:eastAsia="Times New Roman" w:hAnsi="Times New Roman" w:cs="Times New Roman"/>
          <w:color w:val="000000"/>
          <w:sz w:val="24"/>
          <w:szCs w:val="24"/>
          <w:lang w:eastAsia="zh-CN"/>
        </w:rPr>
        <w:t>.</w:t>
      </w:r>
    </w:p>
    <w:p w:rsidR="00AA3F65" w:rsidRPr="00052C25" w:rsidRDefault="00AA3F65" w:rsidP="00AA3F65">
      <w:pPr>
        <w:widowControl w:val="0"/>
        <w:suppressAutoHyphens/>
        <w:autoSpaceDE w:val="0"/>
        <w:spacing w:after="0" w:line="240" w:lineRule="auto"/>
        <w:ind w:firstLine="708"/>
        <w:jc w:val="both"/>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b/>
          <w:sz w:val="24"/>
          <w:szCs w:val="24"/>
          <w:lang w:eastAsia="zh-CN"/>
        </w:rPr>
        <w:t xml:space="preserve">Электронная торговая площадка </w:t>
      </w:r>
      <w:r w:rsidRPr="00052C25">
        <w:rPr>
          <w:rFonts w:ascii="Times New Roman" w:eastAsia="Times New Roman" w:hAnsi="Times New Roman" w:cs="Times New Roman"/>
          <w:sz w:val="24"/>
          <w:szCs w:val="24"/>
          <w:lang w:eastAsia="zh-CN"/>
        </w:rPr>
        <w:t>– программно-аппаратный комплекс (сайт), обеспечивающий проведение закупочных процедур в электронной форме, т.е. с обменом электронными документами или иными сведениями в электронно-цифровой форме, с использованием информационно-телекоммуникационной сети Интернет</w:t>
      </w:r>
    </w:p>
    <w:p w:rsidR="00AA3F65" w:rsidRPr="00052C25" w:rsidRDefault="00AA3F65" w:rsidP="00AA3F65">
      <w:pPr>
        <w:suppressAutoHyphens/>
        <w:spacing w:after="0" w:line="240" w:lineRule="auto"/>
        <w:ind w:firstLine="708"/>
        <w:jc w:val="both"/>
        <w:rPr>
          <w:rFonts w:ascii="Times New Roman" w:eastAsia="Times New Roman" w:hAnsi="Times New Roman" w:cs="Times New Roman"/>
          <w:b/>
          <w:sz w:val="24"/>
          <w:szCs w:val="24"/>
          <w:lang w:eastAsia="zh-CN"/>
        </w:rPr>
      </w:pPr>
    </w:p>
    <w:p w:rsidR="00AA3F65" w:rsidRPr="00052C25" w:rsidRDefault="00AA3F65" w:rsidP="00AA3F65">
      <w:pPr>
        <w:suppressAutoHyphens/>
        <w:spacing w:after="0" w:line="240" w:lineRule="auto"/>
        <w:jc w:val="center"/>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b/>
          <w:sz w:val="24"/>
          <w:szCs w:val="24"/>
          <w:lang w:eastAsia="zh-CN"/>
        </w:rPr>
        <w:t>ОБЩИЕ ПОЛОЖЕНИЯ</w:t>
      </w:r>
    </w:p>
    <w:p w:rsidR="00AA3F65" w:rsidRPr="00052C25" w:rsidRDefault="00AA3F65" w:rsidP="00AA3F65">
      <w:pPr>
        <w:widowControl w:val="0"/>
        <w:numPr>
          <w:ilvl w:val="1"/>
          <w:numId w:val="11"/>
        </w:numPr>
        <w:suppressAutoHyphens/>
        <w:autoSpaceDE w:val="0"/>
        <w:spacing w:after="0" w:line="240" w:lineRule="auto"/>
        <w:ind w:left="1134" w:hanging="1134"/>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 xml:space="preserve">      Форма и вид процедуры закупки, предмет запроса предложений</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Предметом настоящего запроса предложений является право на заключение договора согласно пункту 9 раздела 2 «Информационная карта запроса предложений» настоящей документации о закупке.</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sz w:val="24"/>
          <w:szCs w:val="24"/>
          <w:lang w:eastAsia="zh-CN"/>
        </w:rPr>
        <w:t xml:space="preserve">      Подача заявки на частичную поставку товаров /выполнение работ/оказание услуг в составе лота/закупки не допускается.</w:t>
      </w:r>
    </w:p>
    <w:p w:rsidR="00AA3F65" w:rsidRPr="00052C25" w:rsidRDefault="00AA3F65" w:rsidP="00AA3F65">
      <w:pPr>
        <w:suppressAutoHyphens/>
        <w:autoSpaceDE w:val="0"/>
        <w:spacing w:after="0" w:line="240" w:lineRule="auto"/>
        <w:ind w:left="1134"/>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Далее по тексту ссылки на разделы, подразделы, пункты и подпункты относятся исключительно к настоящей документации о закупке, если не указано иное.</w:t>
      </w:r>
    </w:p>
    <w:p w:rsidR="00AA3F65" w:rsidRPr="00052C25" w:rsidRDefault="00AA3F65" w:rsidP="00AA3F65">
      <w:pPr>
        <w:suppressAutoHyphens/>
        <w:autoSpaceDE w:val="0"/>
        <w:spacing w:after="0" w:line="240" w:lineRule="auto"/>
        <w:jc w:val="both"/>
        <w:rPr>
          <w:rFonts w:ascii="Times New Roman" w:eastAsia="Times New Roman" w:hAnsi="Times New Roman" w:cs="Times New Roman"/>
          <w:sz w:val="24"/>
          <w:szCs w:val="24"/>
          <w:lang w:eastAsia="zh-CN"/>
        </w:rPr>
      </w:pPr>
    </w:p>
    <w:p w:rsidR="00AA3F65" w:rsidRPr="00052C25" w:rsidRDefault="00AA3F65" w:rsidP="00AA3F65">
      <w:pPr>
        <w:widowControl w:val="0"/>
        <w:numPr>
          <w:ilvl w:val="1"/>
          <w:numId w:val="11"/>
        </w:numPr>
        <w:suppressAutoHyphens/>
        <w:autoSpaceDE w:val="0"/>
        <w:spacing w:after="0" w:line="240" w:lineRule="auto"/>
        <w:ind w:left="1134" w:hanging="1134"/>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lastRenderedPageBreak/>
        <w:t xml:space="preserve">      Участник закупки</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Для участия в запросе предложений Участник закупки должен удовлетворять требованиям, изложенным в настоящей документации о закупке, быть правомочным на предоставление заявки и представить заявку на участие в закупке, соответствующую требованиям настоящей документации о закупке.</w:t>
      </w:r>
    </w:p>
    <w:p w:rsidR="00AA3F65" w:rsidRPr="00052C25" w:rsidRDefault="00AA3F65" w:rsidP="00AA3F65">
      <w:pPr>
        <w:widowControl w:val="0"/>
        <w:numPr>
          <w:ilvl w:val="2"/>
          <w:numId w:val="11"/>
        </w:numPr>
        <w:tabs>
          <w:tab w:val="clear" w:pos="272"/>
          <w:tab w:val="num" w:pos="708"/>
        </w:tabs>
        <w:suppressAutoHyphens/>
        <w:autoSpaceDE w:val="0"/>
        <w:spacing w:before="60"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Для обеспечения доступа к участию в процедурах закупок, проводимых в электронной форме, Участник закупки должен быть зарегистрирован и/или аккредитован на ЭТП. Правила и порядок аккредитации Участника закупки Оператором ЭТП определяются регламентом работы и инструкциями ЭТП.</w:t>
      </w:r>
    </w:p>
    <w:p w:rsidR="00AA3F65" w:rsidRPr="00052C25" w:rsidRDefault="00AA3F65" w:rsidP="00AA3F65">
      <w:pPr>
        <w:widowControl w:val="0"/>
        <w:numPr>
          <w:ilvl w:val="2"/>
          <w:numId w:val="11"/>
        </w:numPr>
        <w:tabs>
          <w:tab w:val="clear" w:pos="272"/>
          <w:tab w:val="num" w:pos="708"/>
          <w:tab w:val="left" w:pos="1134"/>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Для всех Участников закупки устанавливаются единые требования. Применение при рассмотрении заявок на участие в закупке требований, не предусмотренных документацией о закупке, не допускается.</w:t>
      </w:r>
    </w:p>
    <w:p w:rsidR="00AA3F65" w:rsidRPr="00052C25" w:rsidRDefault="00AA3F65" w:rsidP="00AA3F65">
      <w:pPr>
        <w:widowControl w:val="0"/>
        <w:numPr>
          <w:ilvl w:val="2"/>
          <w:numId w:val="11"/>
        </w:numPr>
        <w:tabs>
          <w:tab w:val="clear" w:pos="272"/>
          <w:tab w:val="num" w:pos="708"/>
          <w:tab w:val="left" w:pos="1080"/>
          <w:tab w:val="left" w:pos="1134"/>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Решение о допуске, отклонении Участников закупки к дальнейшему участию в запросе предложений, о соответствии или о несоответствии Участника закупки, заявки такого Участника требованиям закупочной документации принимает Комиссия по закупкам в порядке, определенном положениями настоящей документации о закупке.</w:t>
      </w:r>
    </w:p>
    <w:p w:rsidR="00AA3F65" w:rsidRPr="00052C25" w:rsidRDefault="00AA3F65" w:rsidP="00AA3F65">
      <w:pPr>
        <w:widowControl w:val="0"/>
        <w:tabs>
          <w:tab w:val="left" w:pos="1080"/>
        </w:tabs>
        <w:suppressAutoHyphens/>
        <w:autoSpaceDE w:val="0"/>
        <w:spacing w:after="0" w:line="240" w:lineRule="auto"/>
        <w:ind w:left="1080"/>
        <w:contextualSpacing/>
        <w:jc w:val="both"/>
        <w:rPr>
          <w:rFonts w:ascii="Times New Roman" w:eastAsia="Times New Roman" w:hAnsi="Times New Roman" w:cs="Times New Roman"/>
          <w:sz w:val="24"/>
          <w:szCs w:val="24"/>
          <w:lang w:eastAsia="zh-CN"/>
        </w:rPr>
      </w:pPr>
    </w:p>
    <w:p w:rsidR="00AA3F65" w:rsidRPr="00052C25" w:rsidRDefault="00AA3F65" w:rsidP="00AA3F65">
      <w:pPr>
        <w:widowControl w:val="0"/>
        <w:numPr>
          <w:ilvl w:val="1"/>
          <w:numId w:val="11"/>
        </w:numPr>
        <w:suppressAutoHyphens/>
        <w:autoSpaceDE w:val="0"/>
        <w:spacing w:after="0" w:line="240" w:lineRule="auto"/>
        <w:ind w:left="1134" w:hanging="1134"/>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 xml:space="preserve">      Правовой статус документов</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Данная процедура запроса предложений не является торгами в соответствии со статьями 447-449 части первой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 в частности – обязанности заключить договор с победителем соответствующих закупок. То есть</w:t>
      </w:r>
      <w:r w:rsidR="007B774A" w:rsidRPr="00052C25">
        <w:rPr>
          <w:rFonts w:ascii="Times New Roman" w:eastAsia="Times New Roman" w:hAnsi="Times New Roman" w:cs="Times New Roman"/>
          <w:sz w:val="24"/>
          <w:szCs w:val="24"/>
          <w:lang w:eastAsia="zh-CN"/>
        </w:rPr>
        <w:t>,</w:t>
      </w:r>
      <w:r w:rsidRPr="00052C25">
        <w:rPr>
          <w:rFonts w:ascii="Times New Roman" w:eastAsia="Times New Roman" w:hAnsi="Times New Roman" w:cs="Times New Roman"/>
          <w:sz w:val="24"/>
          <w:szCs w:val="24"/>
          <w:lang w:eastAsia="zh-CN"/>
        </w:rPr>
        <w:t xml:space="preserve"> Заказчик имеет право отказаться от заключения договора с победителями таких закупок без объяснения причин.</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Процедура запроса предложений проводится в соответствии с </w:t>
      </w:r>
      <w:r w:rsidRPr="00052C25">
        <w:rPr>
          <w:rFonts w:ascii="Times New Roman" w:eastAsia="Times New Roman" w:hAnsi="Times New Roman" w:cs="Times New Roman"/>
          <w:color w:val="000000"/>
          <w:sz w:val="24"/>
          <w:szCs w:val="24"/>
          <w:lang w:eastAsia="zh-CN"/>
        </w:rPr>
        <w:t>Положением о закупке товаров, работ, услуг для нужд</w:t>
      </w:r>
      <w:r w:rsidRPr="00052C25">
        <w:rPr>
          <w:rFonts w:ascii="Times New Roman" w:eastAsia="Times New Roman" w:hAnsi="Times New Roman" w:cs="Times New Roman"/>
          <w:sz w:val="24"/>
          <w:szCs w:val="24"/>
          <w:lang w:eastAsia="zh-CN"/>
        </w:rPr>
        <w:t xml:space="preserve"> Федерального государственного </w:t>
      </w:r>
      <w:r w:rsidRPr="00052C25">
        <w:rPr>
          <w:rFonts w:ascii="Times New Roman" w:eastAsia="Times New Roman" w:hAnsi="Times New Roman" w:cs="Times New Roman"/>
          <w:bCs/>
          <w:sz w:val="24"/>
          <w:szCs w:val="24"/>
          <w:lang w:eastAsia="zh-CN"/>
        </w:rPr>
        <w:t>бюджетного учреждения науки</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Ордена</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Трудового</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Красного</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Знамени</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Никитский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ботанический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сад</w:t>
      </w:r>
      <w:r w:rsidRPr="00052C25">
        <w:rPr>
          <w:rFonts w:ascii="Times New Roman" w:eastAsia="Times New Roman" w:hAnsi="Times New Roman" w:cs="Times New Roman"/>
          <w:sz w:val="24"/>
          <w:szCs w:val="24"/>
          <w:lang w:eastAsia="zh-CN"/>
        </w:rPr>
        <w:t xml:space="preserve"> — Национальный научный центр РАН».</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Во всем, что не урегулировано извещением и настоящей документацией о закупке, стороны руководствуются </w:t>
      </w:r>
      <w:r w:rsidRPr="00052C25">
        <w:rPr>
          <w:rFonts w:ascii="Times New Roman" w:eastAsia="Times New Roman" w:hAnsi="Times New Roman" w:cs="Times New Roman"/>
          <w:color w:val="000000"/>
          <w:sz w:val="24"/>
          <w:szCs w:val="24"/>
          <w:lang w:eastAsia="zh-CN"/>
        </w:rPr>
        <w:t>Положением о закупке товаров, работ, услуг для нужд</w:t>
      </w:r>
      <w:r w:rsidRPr="00052C25">
        <w:rPr>
          <w:rFonts w:ascii="Times New Roman" w:eastAsia="Times New Roman" w:hAnsi="Times New Roman" w:cs="Times New Roman"/>
          <w:sz w:val="24"/>
          <w:szCs w:val="24"/>
          <w:lang w:eastAsia="zh-CN"/>
        </w:rPr>
        <w:t xml:space="preserve"> Федерального государственного </w:t>
      </w:r>
      <w:r w:rsidRPr="00052C25">
        <w:rPr>
          <w:rFonts w:ascii="Times New Roman" w:eastAsia="Times New Roman" w:hAnsi="Times New Roman" w:cs="Times New Roman"/>
          <w:bCs/>
          <w:sz w:val="24"/>
          <w:szCs w:val="24"/>
          <w:lang w:eastAsia="zh-CN"/>
        </w:rPr>
        <w:t>бюджетного учреждения науки</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Ордена</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Трудового</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Красного</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Знамени</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Никитский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ботанический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сад</w:t>
      </w:r>
      <w:r w:rsidRPr="00052C25">
        <w:rPr>
          <w:rFonts w:ascii="Times New Roman" w:eastAsia="Times New Roman" w:hAnsi="Times New Roman" w:cs="Times New Roman"/>
          <w:sz w:val="24"/>
          <w:szCs w:val="24"/>
          <w:lang w:eastAsia="zh-CN"/>
        </w:rPr>
        <w:t xml:space="preserve"> — Национальный научный центр РАН». </w:t>
      </w:r>
    </w:p>
    <w:p w:rsidR="00AA3F65" w:rsidRPr="00052C25" w:rsidRDefault="00AA3F65" w:rsidP="00AA3F65">
      <w:pPr>
        <w:widowControl w:val="0"/>
        <w:tabs>
          <w:tab w:val="left" w:pos="1080"/>
        </w:tabs>
        <w:suppressAutoHyphens/>
        <w:autoSpaceDE w:val="0"/>
        <w:spacing w:after="0" w:line="240" w:lineRule="auto"/>
        <w:ind w:left="1080"/>
        <w:contextualSpacing/>
        <w:jc w:val="both"/>
        <w:rPr>
          <w:rFonts w:ascii="Times New Roman" w:eastAsia="Times New Roman" w:hAnsi="Times New Roman" w:cs="Times New Roman"/>
          <w:sz w:val="24"/>
          <w:szCs w:val="24"/>
          <w:lang w:eastAsia="zh-CN"/>
        </w:rPr>
      </w:pPr>
    </w:p>
    <w:p w:rsidR="00AA3F65" w:rsidRPr="00052C25" w:rsidRDefault="00AA3F65" w:rsidP="00AA3F65">
      <w:pPr>
        <w:widowControl w:val="0"/>
        <w:numPr>
          <w:ilvl w:val="1"/>
          <w:numId w:val="11"/>
        </w:numPr>
        <w:suppressAutoHyphens/>
        <w:autoSpaceDE w:val="0"/>
        <w:spacing w:after="0" w:line="240" w:lineRule="auto"/>
        <w:ind w:left="1134" w:hanging="1134"/>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 xml:space="preserve">      Прочие положения</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78" w:hanging="1078"/>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Правила проведения запроса предложений через ЭТП определяются инструкциями и регламентом ее работы, а также соглашением Участника с Оператором данной ЭТП.</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78" w:hanging="1078"/>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Заказчик обеспечивает разумную конфиденциальность относительно всех полученных от Участников закупки сведений, в том числе содержащихся в заявках на участие в закупке, до момента подведения итогов. Предоставление этой информации третьим лицам возможно только в случаях, прямо предусмотренных законодательством Российской Федерации или настоящей документацией о закупке.</w:t>
      </w:r>
    </w:p>
    <w:p w:rsidR="00AA3F65" w:rsidRPr="00052C25" w:rsidRDefault="00AA3F65" w:rsidP="00AA3F65">
      <w:pPr>
        <w:widowControl w:val="0"/>
        <w:tabs>
          <w:tab w:val="left" w:pos="1080"/>
        </w:tabs>
        <w:suppressAutoHyphens/>
        <w:autoSpaceDE w:val="0"/>
        <w:spacing w:after="0" w:line="240" w:lineRule="auto"/>
        <w:contextualSpacing/>
        <w:jc w:val="both"/>
        <w:rPr>
          <w:rFonts w:ascii="Times New Roman" w:eastAsia="Times New Roman" w:hAnsi="Times New Roman" w:cs="Times New Roman"/>
          <w:sz w:val="24"/>
          <w:szCs w:val="24"/>
          <w:lang w:eastAsia="zh-CN"/>
        </w:rPr>
      </w:pPr>
    </w:p>
    <w:p w:rsidR="00AA3F65" w:rsidRPr="00052C25" w:rsidRDefault="00AA3F65" w:rsidP="00AA3F65">
      <w:pPr>
        <w:widowControl w:val="0"/>
        <w:numPr>
          <w:ilvl w:val="1"/>
          <w:numId w:val="11"/>
        </w:numPr>
        <w:suppressAutoHyphens/>
        <w:autoSpaceDE w:val="0"/>
        <w:spacing w:after="0" w:line="240" w:lineRule="auto"/>
        <w:ind w:left="1134" w:hanging="1134"/>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 xml:space="preserve">      Состав документации о закупке</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lastRenderedPageBreak/>
        <w:t xml:space="preserve">      Документация о закупке по запросу предложений на право заключения договора включает в себя извещение о проведении запроса предложений, настоящую документацию о закупке, в которую включены: техническое задание и проект договора.</w:t>
      </w:r>
    </w:p>
    <w:p w:rsidR="00AA3F65" w:rsidRPr="00052C25" w:rsidRDefault="00AA3F65" w:rsidP="00AA3F65">
      <w:pPr>
        <w:widowControl w:val="0"/>
        <w:tabs>
          <w:tab w:val="left" w:pos="1080"/>
        </w:tabs>
        <w:suppressAutoHyphens/>
        <w:autoSpaceDE w:val="0"/>
        <w:spacing w:after="0" w:line="240" w:lineRule="auto"/>
        <w:ind w:left="1080"/>
        <w:contextualSpacing/>
        <w:jc w:val="both"/>
        <w:rPr>
          <w:rFonts w:ascii="Times New Roman" w:eastAsia="Times New Roman" w:hAnsi="Times New Roman" w:cs="Times New Roman"/>
          <w:sz w:val="24"/>
          <w:szCs w:val="24"/>
          <w:lang w:eastAsia="zh-CN"/>
        </w:rPr>
      </w:pPr>
    </w:p>
    <w:p w:rsidR="00AA3F65" w:rsidRPr="00052C25" w:rsidRDefault="00AA3F65" w:rsidP="00AA3F65">
      <w:pPr>
        <w:widowControl w:val="0"/>
        <w:numPr>
          <w:ilvl w:val="0"/>
          <w:numId w:val="11"/>
        </w:numPr>
        <w:suppressAutoHyphens/>
        <w:autoSpaceDE w:val="0"/>
        <w:spacing w:after="0" w:line="240" w:lineRule="auto"/>
        <w:ind w:left="567" w:hanging="567"/>
        <w:contextualSpacing/>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b/>
          <w:sz w:val="24"/>
          <w:szCs w:val="24"/>
          <w:lang w:eastAsia="zh-CN"/>
        </w:rPr>
        <w:t xml:space="preserve">        ПОРЯДОК ПРОВЕДЕНИЯ ЗАПРОСА ПРЕДЛОЖЕНИЙ </w:t>
      </w:r>
    </w:p>
    <w:p w:rsidR="00AA3F65" w:rsidRPr="00052C25" w:rsidRDefault="00AA3F65" w:rsidP="00AA3F65">
      <w:pPr>
        <w:widowControl w:val="0"/>
        <w:suppressAutoHyphens/>
        <w:autoSpaceDE w:val="0"/>
        <w:spacing w:after="0" w:line="240" w:lineRule="auto"/>
        <w:ind w:left="720"/>
        <w:contextualSpacing/>
        <w:rPr>
          <w:rFonts w:ascii="Times New Roman" w:eastAsia="Times New Roman" w:hAnsi="Times New Roman" w:cs="Times New Roman"/>
          <w:b/>
          <w:sz w:val="24"/>
          <w:szCs w:val="24"/>
          <w:lang w:eastAsia="zh-CN"/>
        </w:rPr>
      </w:pPr>
    </w:p>
    <w:p w:rsidR="00AA3F65" w:rsidRPr="00052C25" w:rsidRDefault="00AA3F65" w:rsidP="00AA3F65">
      <w:pPr>
        <w:widowControl w:val="0"/>
        <w:numPr>
          <w:ilvl w:val="1"/>
          <w:numId w:val="11"/>
        </w:numPr>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 xml:space="preserve">     Публикация извещения о проведении запроса предложений</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Заказчик не менее чем за 7 (семь) рабочих дней до дня окончания приема заявок на участие в запросе предложений размещает извещение о проведении запроса предложений и документацию о проведении запроса предложений, проект договора на сайте </w:t>
      </w:r>
      <w:hyperlink r:id="rId11" w:history="1">
        <w:r w:rsidRPr="00052C25">
          <w:rPr>
            <w:rFonts w:ascii="Times New Roman" w:eastAsia="Times New Roman" w:hAnsi="Times New Roman" w:cs="Times New Roman"/>
            <w:color w:val="0067D5"/>
            <w:sz w:val="24"/>
            <w:szCs w:val="24"/>
            <w:u w:val="single"/>
            <w:lang w:val="en-US" w:eastAsia="zh-CN"/>
          </w:rPr>
          <w:t>http</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zakupki</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gov</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ru</w:t>
        </w:r>
      </w:hyperlink>
      <w:r w:rsidRPr="00052C25">
        <w:rPr>
          <w:rFonts w:ascii="Times New Roman" w:eastAsia="Times New Roman" w:hAnsi="Times New Roman" w:cs="Times New Roman"/>
          <w:sz w:val="24"/>
          <w:szCs w:val="24"/>
          <w:lang w:eastAsia="zh-CN"/>
        </w:rPr>
        <w:t xml:space="preserve"> и </w:t>
      </w:r>
      <w:r w:rsidRPr="00052C25">
        <w:rPr>
          <w:rFonts w:ascii="Times New Roman" w:eastAsia="Times New Roman" w:hAnsi="Times New Roman" w:cs="Times New Roman"/>
          <w:color w:val="000000"/>
          <w:sz w:val="24"/>
          <w:szCs w:val="24"/>
          <w:lang w:eastAsia="zh-CN"/>
        </w:rPr>
        <w:t>ЭТП</w:t>
      </w:r>
      <w:r w:rsidRPr="00052C25">
        <w:rPr>
          <w:rFonts w:ascii="Times New Roman" w:eastAsia="Times New Roman" w:hAnsi="Times New Roman" w:cs="Times New Roman"/>
          <w:sz w:val="24"/>
          <w:szCs w:val="24"/>
          <w:lang w:eastAsia="zh-CN"/>
        </w:rPr>
        <w:t>.</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bookmarkStart w:id="1" w:name="OLE_LINK4"/>
      <w:bookmarkStart w:id="2" w:name="OLE_LINK3"/>
      <w:r w:rsidRPr="00052C25">
        <w:rPr>
          <w:rFonts w:ascii="Times New Roman" w:eastAsia="Times New Roman" w:hAnsi="Times New Roman" w:cs="Times New Roman"/>
          <w:sz w:val="24"/>
          <w:szCs w:val="24"/>
          <w:lang w:eastAsia="zh-CN"/>
        </w:rPr>
        <w:t xml:space="preserve">      В любое время до истечения срока представления заявок на участие в запросе предложений заказчик вправе по собственной инициативе либо в ответ на запрос какого-либо претендента внести изменения в извещение о проведении запроса предложений.</w:t>
      </w:r>
      <w:bookmarkEnd w:id="1"/>
      <w:bookmarkEnd w:id="2"/>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В течение двух дней со дня принятия решения о необходимости изменения извещения о проведении запроса предложений такие изменения размещаются Заказчиком на сайте </w:t>
      </w:r>
      <w:hyperlink r:id="rId12" w:history="1">
        <w:r w:rsidRPr="00052C25">
          <w:rPr>
            <w:rFonts w:ascii="Times New Roman" w:eastAsia="Times New Roman" w:hAnsi="Times New Roman" w:cs="Times New Roman"/>
            <w:color w:val="0067D5"/>
            <w:sz w:val="24"/>
            <w:szCs w:val="24"/>
            <w:u w:val="single"/>
            <w:lang w:val="en-US" w:eastAsia="zh-CN"/>
          </w:rPr>
          <w:t>http</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zakupki</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gov</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ru</w:t>
        </w:r>
      </w:hyperlink>
      <w:r w:rsidRPr="00052C25">
        <w:rPr>
          <w:rFonts w:ascii="Times New Roman" w:eastAsia="Times New Roman" w:hAnsi="Times New Roman" w:cs="Times New Roman"/>
          <w:sz w:val="24"/>
          <w:szCs w:val="24"/>
          <w:lang w:eastAsia="zh-CN"/>
        </w:rPr>
        <w:t xml:space="preserve"> и </w:t>
      </w:r>
      <w:r w:rsidRPr="00052C25">
        <w:rPr>
          <w:rFonts w:ascii="Times New Roman" w:eastAsia="Times New Roman" w:hAnsi="Times New Roman" w:cs="Times New Roman"/>
          <w:color w:val="000000"/>
          <w:sz w:val="24"/>
          <w:szCs w:val="24"/>
          <w:lang w:eastAsia="zh-CN"/>
        </w:rPr>
        <w:t>ЭТП</w:t>
      </w:r>
      <w:r w:rsidRPr="00052C25">
        <w:rPr>
          <w:rFonts w:ascii="Times New Roman" w:eastAsia="Times New Roman" w:hAnsi="Times New Roman" w:cs="Times New Roman"/>
          <w:sz w:val="24"/>
          <w:szCs w:val="24"/>
          <w:lang w:eastAsia="zh-CN"/>
        </w:rPr>
        <w:t>.</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В случае внесения изменений в извещение о проведении запроса предложений, документацию о запросе предложений срок подачи предложений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срока подачи предложений срок составлял не менее чем 7 (семь) рабочих дней.</w:t>
      </w:r>
    </w:p>
    <w:p w:rsidR="00AA3F65" w:rsidRPr="00052C25" w:rsidRDefault="00AA3F65" w:rsidP="00AA3F65">
      <w:pPr>
        <w:widowControl w:val="0"/>
        <w:tabs>
          <w:tab w:val="left" w:pos="1080"/>
        </w:tabs>
        <w:suppressAutoHyphens/>
        <w:autoSpaceDE w:val="0"/>
        <w:spacing w:after="0" w:line="240" w:lineRule="auto"/>
        <w:ind w:left="1080"/>
        <w:contextualSpacing/>
        <w:jc w:val="both"/>
        <w:rPr>
          <w:rFonts w:ascii="Times New Roman" w:eastAsia="Times New Roman" w:hAnsi="Times New Roman" w:cs="Times New Roman"/>
          <w:sz w:val="24"/>
          <w:szCs w:val="24"/>
          <w:lang w:eastAsia="zh-CN"/>
        </w:rPr>
      </w:pPr>
    </w:p>
    <w:p w:rsidR="00AA3F65" w:rsidRPr="00052C25" w:rsidRDefault="00AA3F65" w:rsidP="00AA3F65">
      <w:pPr>
        <w:widowControl w:val="0"/>
        <w:numPr>
          <w:ilvl w:val="1"/>
          <w:numId w:val="11"/>
        </w:numPr>
        <w:suppressAutoHyphens/>
        <w:autoSpaceDE w:val="0"/>
        <w:spacing w:after="0" w:line="240" w:lineRule="auto"/>
        <w:ind w:left="1134" w:hanging="1134"/>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 xml:space="preserve">      Предоставление документации о закупке</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Документация о закупке находится в открытом доступе на сайте </w:t>
      </w:r>
      <w:hyperlink r:id="rId13" w:history="1">
        <w:r w:rsidRPr="00052C25">
          <w:rPr>
            <w:rFonts w:ascii="Times New Roman" w:eastAsia="Times New Roman" w:hAnsi="Times New Roman" w:cs="Times New Roman"/>
            <w:color w:val="0067D5"/>
            <w:sz w:val="24"/>
            <w:szCs w:val="24"/>
            <w:u w:val="single"/>
            <w:lang w:val="en-US" w:eastAsia="zh-CN"/>
          </w:rPr>
          <w:t>http</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zakupki</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gov</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ru</w:t>
        </w:r>
      </w:hyperlink>
      <w:r w:rsidRPr="00052C25">
        <w:rPr>
          <w:rFonts w:ascii="Times New Roman" w:eastAsia="Times New Roman" w:hAnsi="Times New Roman" w:cs="Times New Roman"/>
          <w:sz w:val="24"/>
          <w:szCs w:val="24"/>
          <w:lang w:eastAsia="zh-CN"/>
        </w:rPr>
        <w:t xml:space="preserve"> и </w:t>
      </w:r>
      <w:r w:rsidRPr="00052C25">
        <w:rPr>
          <w:rFonts w:ascii="Times New Roman" w:eastAsia="Times New Roman" w:hAnsi="Times New Roman" w:cs="Times New Roman"/>
          <w:color w:val="000000"/>
          <w:sz w:val="24"/>
          <w:szCs w:val="24"/>
          <w:lang w:eastAsia="zh-CN"/>
        </w:rPr>
        <w:t>ЭТП</w:t>
      </w:r>
      <w:r w:rsidRPr="00052C25">
        <w:rPr>
          <w:rFonts w:ascii="Times New Roman" w:eastAsia="Times New Roman" w:hAnsi="Times New Roman" w:cs="Times New Roman"/>
          <w:sz w:val="24"/>
          <w:szCs w:val="24"/>
          <w:lang w:eastAsia="zh-CN"/>
        </w:rPr>
        <w:t xml:space="preserve"> начиная с даты размещения извещения.</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bookmarkStart w:id="3" w:name="_Ref316300991"/>
      <w:r w:rsidRPr="00052C25">
        <w:rPr>
          <w:rFonts w:ascii="Times New Roman" w:eastAsia="Times New Roman" w:hAnsi="Times New Roman" w:cs="Times New Roman"/>
          <w:sz w:val="24"/>
          <w:szCs w:val="24"/>
          <w:lang w:eastAsia="zh-CN"/>
        </w:rPr>
        <w:t xml:space="preserve">      Документация о закупке предоставляется через функционал ЭТП в соответствии с инструкциями и регламентами работы ЭТП.</w:t>
      </w:r>
    </w:p>
    <w:p w:rsidR="00AA3F65" w:rsidRPr="00052C25" w:rsidRDefault="00AA3F65" w:rsidP="00AA3F65">
      <w:pPr>
        <w:widowControl w:val="0"/>
        <w:tabs>
          <w:tab w:val="left" w:pos="1080"/>
        </w:tabs>
        <w:suppressAutoHyphens/>
        <w:autoSpaceDE w:val="0"/>
        <w:spacing w:after="0" w:line="240" w:lineRule="auto"/>
        <w:ind w:left="1080"/>
        <w:contextualSpacing/>
        <w:jc w:val="both"/>
        <w:rPr>
          <w:rFonts w:ascii="Times New Roman" w:eastAsia="Times New Roman" w:hAnsi="Times New Roman" w:cs="Times New Roman"/>
          <w:sz w:val="24"/>
          <w:szCs w:val="24"/>
          <w:lang w:eastAsia="zh-CN"/>
        </w:rPr>
      </w:pPr>
    </w:p>
    <w:bookmarkEnd w:id="3"/>
    <w:p w:rsidR="00AA3F65" w:rsidRPr="00052C25" w:rsidRDefault="00AA3F65" w:rsidP="00AA3F65">
      <w:pPr>
        <w:widowControl w:val="0"/>
        <w:numPr>
          <w:ilvl w:val="1"/>
          <w:numId w:val="11"/>
        </w:numPr>
        <w:suppressAutoHyphens/>
        <w:autoSpaceDE w:val="0"/>
        <w:spacing w:after="0" w:line="240" w:lineRule="auto"/>
        <w:ind w:left="1134" w:hanging="1134"/>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 xml:space="preserve">       Изучение документации о закупке</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Предполагается, что Участник закупки в полном объеме изучил настоящую документацию о закупке.</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Предоставление недостоверных сведений или подача заявки, не отвечающей требованиям настоящей документации о закупке, является риском Участника, подавшего такую заявку, который приведет к отклонению его заявки.</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Считается, что Участником закупки получена вся необходимая информация, связанная с рисками, непредвиденными обстоятельствами, а также со всеми другими обстоятельствами, которые Участник закупки должен учитывать, как влияющие на его заявку на участие в закупке.</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Никакие претензии Заказчику, связанные с дополнительными платежами или увеличением сроков поставки товаров/выполнения работ/оказания услуг, не будут приниматься на том основании, что Участник закупки не понимал какие-либо вопросы.</w:t>
      </w:r>
    </w:p>
    <w:p w:rsidR="00AA3F65" w:rsidRPr="00052C25" w:rsidRDefault="00AA3F65" w:rsidP="00AA3F65">
      <w:pPr>
        <w:widowControl w:val="0"/>
        <w:tabs>
          <w:tab w:val="left" w:pos="1080"/>
        </w:tabs>
        <w:suppressAutoHyphens/>
        <w:autoSpaceDE w:val="0"/>
        <w:spacing w:after="0" w:line="240" w:lineRule="auto"/>
        <w:ind w:left="1080"/>
        <w:contextualSpacing/>
        <w:jc w:val="both"/>
        <w:rPr>
          <w:rFonts w:ascii="Times New Roman" w:eastAsia="Times New Roman" w:hAnsi="Times New Roman" w:cs="Times New Roman"/>
          <w:sz w:val="24"/>
          <w:szCs w:val="24"/>
          <w:lang w:eastAsia="zh-CN"/>
        </w:rPr>
      </w:pPr>
    </w:p>
    <w:p w:rsidR="00AA3F65" w:rsidRPr="00052C25" w:rsidRDefault="00AA3F65" w:rsidP="00AA3F65">
      <w:pPr>
        <w:widowControl w:val="0"/>
        <w:numPr>
          <w:ilvl w:val="1"/>
          <w:numId w:val="11"/>
        </w:numPr>
        <w:suppressAutoHyphens/>
        <w:autoSpaceDE w:val="0"/>
        <w:spacing w:after="0" w:line="240" w:lineRule="auto"/>
        <w:ind w:left="1134" w:hanging="1134"/>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 xml:space="preserve">      Разъяснение положений документации о закупке</w:t>
      </w:r>
    </w:p>
    <w:p w:rsidR="00AA3F65" w:rsidRPr="00052C25" w:rsidRDefault="00AA3F65" w:rsidP="00AA3F65">
      <w:pPr>
        <w:widowControl w:val="0"/>
        <w:tabs>
          <w:tab w:val="left" w:pos="1080"/>
        </w:tabs>
        <w:suppressAutoHyphens/>
        <w:autoSpaceDE w:val="0"/>
        <w:spacing w:after="0" w:line="240" w:lineRule="auto"/>
        <w:ind w:left="1080"/>
        <w:contextualSpacing/>
        <w:jc w:val="both"/>
        <w:rPr>
          <w:rFonts w:ascii="Times New Roman" w:eastAsia="Times New Roman" w:hAnsi="Times New Roman" w:cs="Times New Roman"/>
          <w:sz w:val="24"/>
          <w:szCs w:val="24"/>
          <w:lang w:eastAsia="zh-CN"/>
        </w:rPr>
      </w:pP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bookmarkStart w:id="4" w:name="_Ref316301251"/>
      <w:r w:rsidRPr="00052C25">
        <w:rPr>
          <w:rFonts w:ascii="Times New Roman" w:eastAsia="Times New Roman" w:hAnsi="Times New Roman" w:cs="Times New Roman"/>
          <w:sz w:val="24"/>
          <w:szCs w:val="24"/>
          <w:lang w:eastAsia="zh-CN"/>
        </w:rPr>
        <w:t xml:space="preserve">      </w:t>
      </w:r>
      <w:bookmarkEnd w:id="4"/>
      <w:r w:rsidRPr="00052C25">
        <w:rPr>
          <w:rFonts w:ascii="Times New Roman" w:eastAsia="Times New Roman" w:hAnsi="Times New Roman" w:cs="Times New Roman"/>
          <w:sz w:val="24"/>
          <w:szCs w:val="24"/>
          <w:lang w:eastAsia="zh-CN"/>
        </w:rPr>
        <w:t xml:space="preserve">Любой участник закупки вправе направить Заказчику запрос о разъяснении положений документации о запросе предложений с указанием адреса электронной почты участника закупки для получения разъяснений документации о запросе предложений. В течение двух рабочих дней со дня поступления указанного запроса </w:t>
      </w:r>
      <w:r w:rsidRPr="00052C25">
        <w:rPr>
          <w:rFonts w:ascii="Times New Roman" w:eastAsia="Times New Roman" w:hAnsi="Times New Roman" w:cs="Times New Roman"/>
          <w:sz w:val="24"/>
          <w:szCs w:val="24"/>
          <w:lang w:eastAsia="zh-CN"/>
        </w:rPr>
        <w:lastRenderedPageBreak/>
        <w:t>Заказчик направляет в форме электронного документа разъяснения положении документации о запросе предложений, если указанный запрос поступил к Заказчику не позднее чем за 3 (три) рабочих дня до дня окончания подачи предложений. Не позднее чем в течение 2 (двух) дней со дня предоставления указанных разъяснений, но не позднее чем за 1 (один) день до дня окончания подачи предложений, такие разъяснения размещаются Заказчиком на официальном сайте с указанием предмета запроса, но без указания участника закупки, от которого поступил запрос. Разъяснения положений документации о запросе предложений могут быть даны Заказчиком по собственной инициативе в любое время до окончания срока подачи заявок на участие в запросе предложений. Не позднее чем в течение 2 (двух) дней со дня подписания указанных разъяснений уполномоченным лицом Заказчика, но не позднее чем за 1 (один) день до дня окончания подачи заявок на участие в запросе предложений, такие разъяснения размещаются Заказчиком на официальном сайте.</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Участник закупки не вправе ссылаться на устную информацию, полученную от Заказчика.</w:t>
      </w:r>
    </w:p>
    <w:p w:rsidR="00AA3F65" w:rsidRPr="00052C25" w:rsidRDefault="00AA3F65" w:rsidP="00AA3F65">
      <w:pPr>
        <w:widowControl w:val="0"/>
        <w:tabs>
          <w:tab w:val="left" w:pos="1080"/>
        </w:tabs>
        <w:suppressAutoHyphens/>
        <w:autoSpaceDE w:val="0"/>
        <w:spacing w:after="0" w:line="240" w:lineRule="auto"/>
        <w:ind w:left="1080"/>
        <w:contextualSpacing/>
        <w:jc w:val="both"/>
        <w:rPr>
          <w:rFonts w:ascii="Times New Roman" w:eastAsia="Times New Roman" w:hAnsi="Times New Roman" w:cs="Times New Roman"/>
          <w:sz w:val="24"/>
          <w:szCs w:val="24"/>
          <w:lang w:eastAsia="zh-CN"/>
        </w:rPr>
      </w:pPr>
    </w:p>
    <w:p w:rsidR="00AA3F65" w:rsidRPr="00052C25" w:rsidRDefault="00AA3F65" w:rsidP="00AA3F65">
      <w:pPr>
        <w:widowControl w:val="0"/>
        <w:numPr>
          <w:ilvl w:val="1"/>
          <w:numId w:val="11"/>
        </w:numPr>
        <w:suppressAutoHyphens/>
        <w:autoSpaceDE w:val="0"/>
        <w:spacing w:after="0" w:line="240" w:lineRule="auto"/>
        <w:ind w:left="1134" w:hanging="1134"/>
        <w:contextualSpacing/>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b/>
          <w:sz w:val="24"/>
          <w:szCs w:val="24"/>
          <w:lang w:eastAsia="zh-CN"/>
        </w:rPr>
        <w:t xml:space="preserve">      Внесение изменений в документацию о закупке</w:t>
      </w:r>
    </w:p>
    <w:p w:rsidR="00AA3F65" w:rsidRPr="00052C25" w:rsidRDefault="00AA3F65" w:rsidP="00AA3F65">
      <w:pPr>
        <w:widowControl w:val="0"/>
        <w:suppressAutoHyphens/>
        <w:autoSpaceDE w:val="0"/>
        <w:spacing w:after="0" w:line="240" w:lineRule="auto"/>
        <w:ind w:left="720"/>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 xml:space="preserve"> </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В любое время до истечения срока представления заявок на участие в запросе предложений Заказчик вправе по собственной инициативе либо в ответ на запрос какого-либо претендента (Участника) внести изменения в документацию о проведении запроса предложений.</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Любое изменение документации о закупке является неотъемлемой ее частью.</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w:t>
      </w:r>
      <w:r w:rsidR="00D46E6A" w:rsidRPr="00052C25">
        <w:rPr>
          <w:rFonts w:ascii="Times New Roman" w:eastAsia="Times New Roman" w:hAnsi="Times New Roman" w:cs="Times New Roman"/>
          <w:sz w:val="24"/>
          <w:szCs w:val="24"/>
          <w:lang w:eastAsia="zh-CN"/>
        </w:rPr>
        <w:t xml:space="preserve">В случае внесения изменений в извещение о проведении запроса предложений, документацию о запросе предложений срок подачи предложений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срока подачи предложений срок составлял не менее чем 7 (семь) рабочих дней. </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Заказчик имеет право продлить срок подачи заявок на участие в запросе предложений и соответственно перенести дату и время проведения процедуры вскрытия заявок в любое время до проведения процедуры вскрытия заявок на участие в запросе предложений, а также до подведения итогов закупки изменить дату рассмотрения предложений участников закупки и подведения итогов запросов предложений.</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Все Участники закупки самостоятельно отслеживают размещение информации о внесении изменений в извещение и документацию о закупке.</w:t>
      </w:r>
    </w:p>
    <w:p w:rsidR="00AA3F65" w:rsidRPr="00052C25" w:rsidRDefault="00AA3F65" w:rsidP="00AA3F65">
      <w:pPr>
        <w:widowControl w:val="0"/>
        <w:tabs>
          <w:tab w:val="left" w:pos="1080"/>
        </w:tabs>
        <w:suppressAutoHyphens/>
        <w:autoSpaceDE w:val="0"/>
        <w:spacing w:after="0" w:line="240" w:lineRule="auto"/>
        <w:ind w:left="1080"/>
        <w:contextualSpacing/>
        <w:jc w:val="both"/>
        <w:rPr>
          <w:rFonts w:ascii="Times New Roman" w:eastAsia="Times New Roman" w:hAnsi="Times New Roman" w:cs="Times New Roman"/>
          <w:sz w:val="24"/>
          <w:szCs w:val="24"/>
          <w:lang w:eastAsia="zh-CN"/>
        </w:rPr>
      </w:pPr>
    </w:p>
    <w:p w:rsidR="00AA3F65" w:rsidRPr="00052C25" w:rsidRDefault="00AA3F65" w:rsidP="00AA3F65">
      <w:pPr>
        <w:widowControl w:val="0"/>
        <w:numPr>
          <w:ilvl w:val="1"/>
          <w:numId w:val="11"/>
        </w:numPr>
        <w:suppressAutoHyphens/>
        <w:autoSpaceDE w:val="0"/>
        <w:spacing w:after="0" w:line="240" w:lineRule="auto"/>
        <w:ind w:left="1134" w:hanging="1134"/>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 xml:space="preserve">      Затраты на участие в запросе предложений</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Участник закупки самостоятельно несет все расходы, связанные с участием в запросе предложений, в том числе с регистрацией и аккредитацией на ЭТП, с подготовкой и предоставлением заявки на участие в закупке, а Заказчик не имеет обязательств по этим расходам независимо от итогов запроса предложений, а также оснований их завершения.</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Участники закупки не вправе требовать компенсацию убытков, упущенной выгоды, понесенных в ходе подготовки и проведения запроса предложений.</w:t>
      </w:r>
    </w:p>
    <w:p w:rsidR="00AA3F65" w:rsidRPr="00052C25" w:rsidRDefault="00AA3F65" w:rsidP="00AA3F65">
      <w:pPr>
        <w:widowControl w:val="0"/>
        <w:tabs>
          <w:tab w:val="left" w:pos="1080"/>
        </w:tabs>
        <w:suppressAutoHyphens/>
        <w:autoSpaceDE w:val="0"/>
        <w:spacing w:after="0" w:line="240" w:lineRule="auto"/>
        <w:ind w:left="1080"/>
        <w:contextualSpacing/>
        <w:jc w:val="both"/>
        <w:rPr>
          <w:rFonts w:ascii="Times New Roman" w:eastAsia="Times New Roman" w:hAnsi="Times New Roman" w:cs="Times New Roman"/>
          <w:sz w:val="24"/>
          <w:szCs w:val="24"/>
          <w:lang w:eastAsia="zh-CN"/>
        </w:rPr>
      </w:pPr>
    </w:p>
    <w:p w:rsidR="00AA3F65" w:rsidRPr="00052C25" w:rsidRDefault="00AA3F65" w:rsidP="00AA3F65">
      <w:pPr>
        <w:widowControl w:val="0"/>
        <w:numPr>
          <w:ilvl w:val="1"/>
          <w:numId w:val="11"/>
        </w:numPr>
        <w:suppressAutoHyphens/>
        <w:autoSpaceDE w:val="0"/>
        <w:spacing w:after="0" w:line="240" w:lineRule="auto"/>
        <w:ind w:left="1134" w:hanging="1134"/>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 xml:space="preserve">      Отказ от проведения </w:t>
      </w:r>
      <w:r w:rsidRPr="00052C25">
        <w:rPr>
          <w:rFonts w:ascii="Times New Roman" w:eastAsia="Times New Roman" w:hAnsi="Times New Roman" w:cs="Times New Roman"/>
          <w:b/>
          <w:color w:val="000000"/>
          <w:sz w:val="24"/>
          <w:szCs w:val="24"/>
          <w:lang w:eastAsia="zh-CN"/>
        </w:rPr>
        <w:t>запроса предложений</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Заказчик вправе принять решение об отказе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rsidR="00AA3F65" w:rsidRPr="00052C25" w:rsidRDefault="00AA3F65" w:rsidP="00AA3F65">
      <w:pPr>
        <w:widowControl w:val="0"/>
        <w:numPr>
          <w:ilvl w:val="2"/>
          <w:numId w:val="11"/>
        </w:numPr>
        <w:tabs>
          <w:tab w:val="clear" w:pos="272"/>
          <w:tab w:val="num" w:pos="708"/>
          <w:tab w:val="left" w:pos="1134"/>
        </w:tabs>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В случае принятия решения об отказе от проведения запроса предложений, Заказчик в течение дня, следующего за днем принятия такого решения размещает сведения об </w:t>
      </w:r>
      <w:r w:rsidRPr="00052C25">
        <w:rPr>
          <w:rFonts w:ascii="Times New Roman" w:eastAsia="Times New Roman" w:hAnsi="Times New Roman" w:cs="Times New Roman"/>
          <w:sz w:val="24"/>
          <w:szCs w:val="24"/>
          <w:lang w:eastAsia="zh-CN"/>
        </w:rPr>
        <w:lastRenderedPageBreak/>
        <w:t xml:space="preserve">отказе от проведения запроса предложений на сайте </w:t>
      </w:r>
      <w:hyperlink r:id="rId14" w:history="1">
        <w:r w:rsidRPr="00052C25">
          <w:rPr>
            <w:rFonts w:ascii="Times New Roman" w:eastAsia="Times New Roman" w:hAnsi="Times New Roman" w:cs="Times New Roman"/>
            <w:color w:val="0067D5"/>
            <w:sz w:val="24"/>
            <w:szCs w:val="24"/>
            <w:u w:val="single"/>
            <w:lang w:val="en-US" w:eastAsia="zh-CN"/>
          </w:rPr>
          <w:t>http</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zakupki</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gov</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ru</w:t>
        </w:r>
      </w:hyperlink>
      <w:r w:rsidRPr="00052C25">
        <w:rPr>
          <w:rFonts w:ascii="Times New Roman" w:eastAsia="Times New Roman" w:hAnsi="Times New Roman" w:cs="Times New Roman"/>
          <w:sz w:val="24"/>
          <w:szCs w:val="24"/>
          <w:lang w:eastAsia="zh-CN"/>
        </w:rPr>
        <w:t xml:space="preserve"> и ЭТП. Заказчик не несет обязательств или ответственности в случае не ознакомления претендентами, Участниками закупок с извещением об отказе от проведения запроса предложений.</w:t>
      </w:r>
    </w:p>
    <w:p w:rsidR="00AA3F65" w:rsidRPr="00052C25" w:rsidRDefault="00AA3F65" w:rsidP="00AA3F65">
      <w:pPr>
        <w:widowControl w:val="0"/>
        <w:numPr>
          <w:ilvl w:val="2"/>
          <w:numId w:val="11"/>
        </w:numPr>
        <w:tabs>
          <w:tab w:val="clear" w:pos="272"/>
          <w:tab w:val="num" w:pos="708"/>
          <w:tab w:val="left" w:pos="1134"/>
        </w:tabs>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В случае если решение об отказе от проведения запроса предложений принято до начала рассмотрения заявок на участие в запросе предложений, заявки, полученные до принятия решения об отказе, не вскрываются и по письменному запросу Участника закупки, подавшего заявку, возвращаются данному Участнику.</w:t>
      </w:r>
    </w:p>
    <w:p w:rsidR="00AA3F65" w:rsidRPr="00052C25" w:rsidRDefault="00AA3F65" w:rsidP="00AA3F65">
      <w:pPr>
        <w:widowControl w:val="0"/>
        <w:tabs>
          <w:tab w:val="left" w:pos="1080"/>
        </w:tabs>
        <w:suppressAutoHyphens/>
        <w:autoSpaceDE w:val="0"/>
        <w:spacing w:after="0" w:line="240" w:lineRule="auto"/>
        <w:ind w:left="1080"/>
        <w:contextualSpacing/>
        <w:jc w:val="both"/>
        <w:rPr>
          <w:rFonts w:ascii="Times New Roman" w:eastAsia="Times New Roman" w:hAnsi="Times New Roman" w:cs="Times New Roman"/>
          <w:sz w:val="24"/>
          <w:szCs w:val="24"/>
          <w:lang w:eastAsia="zh-CN"/>
        </w:rPr>
      </w:pPr>
    </w:p>
    <w:p w:rsidR="00AA3F65" w:rsidRPr="00052C25" w:rsidRDefault="00AA3F65" w:rsidP="00AA3F65">
      <w:pPr>
        <w:widowControl w:val="0"/>
        <w:numPr>
          <w:ilvl w:val="1"/>
          <w:numId w:val="11"/>
        </w:numPr>
        <w:suppressAutoHyphens/>
        <w:autoSpaceDE w:val="0"/>
        <w:spacing w:after="0" w:line="240" w:lineRule="auto"/>
        <w:ind w:left="1134" w:hanging="1134"/>
        <w:contextualSpacing/>
        <w:rPr>
          <w:rFonts w:ascii="Times New Roman" w:eastAsia="Times New Roman" w:hAnsi="Times New Roman" w:cs="Times New Roman"/>
          <w:sz w:val="24"/>
          <w:szCs w:val="24"/>
          <w:lang w:eastAsia="zh-CN"/>
        </w:rPr>
      </w:pPr>
      <w:bookmarkStart w:id="5" w:name="_Ref316304084"/>
      <w:r w:rsidRPr="00052C25">
        <w:rPr>
          <w:rFonts w:ascii="Times New Roman" w:eastAsia="Times New Roman" w:hAnsi="Times New Roman" w:cs="Times New Roman"/>
          <w:b/>
          <w:sz w:val="24"/>
          <w:szCs w:val="24"/>
          <w:lang w:eastAsia="zh-CN"/>
        </w:rPr>
        <w:t xml:space="preserve">       Обеспечение заявки на участие в запросе предложений</w:t>
      </w:r>
      <w:bookmarkStart w:id="6" w:name="_Ref316304115"/>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Заказчик вправе установить в настоящей документации</w:t>
      </w:r>
      <w:bookmarkEnd w:id="6"/>
      <w:r w:rsidRPr="00052C25">
        <w:rPr>
          <w:rFonts w:ascii="Times New Roman" w:eastAsia="Times New Roman" w:hAnsi="Times New Roman" w:cs="Times New Roman"/>
          <w:sz w:val="24"/>
          <w:szCs w:val="24"/>
          <w:lang w:eastAsia="zh-CN"/>
        </w:rPr>
        <w:t xml:space="preserve"> требование об обеспечении заявки на участие в закупке, которое гарантирует следующие обязательства Участника закупки:</w:t>
      </w:r>
    </w:p>
    <w:p w:rsidR="00AA3F65" w:rsidRPr="00052C25" w:rsidRDefault="00AA3F65" w:rsidP="00AA3F65">
      <w:pPr>
        <w:numPr>
          <w:ilvl w:val="0"/>
          <w:numId w:val="10"/>
        </w:numPr>
        <w:suppressAutoHyphens/>
        <w:spacing w:after="0" w:line="240" w:lineRule="auto"/>
        <w:ind w:left="1418" w:hanging="284"/>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обязательство не изменять и не отзывать свою заявку на участие в запросе предложений в течение срока ее действия после истечения срока окончания приема заявок на участие в запросе предложений;</w:t>
      </w:r>
    </w:p>
    <w:p w:rsidR="00AA3F65" w:rsidRPr="00052C25" w:rsidRDefault="00AA3F65" w:rsidP="00AA3F65">
      <w:pPr>
        <w:numPr>
          <w:ilvl w:val="0"/>
          <w:numId w:val="10"/>
        </w:numPr>
        <w:suppressAutoHyphens/>
        <w:spacing w:after="0" w:line="240" w:lineRule="auto"/>
        <w:ind w:left="1418" w:hanging="284"/>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обязательство не предоставлять заведомо ложные сведения или намеренно не искажать информацию или документы, приведенные в составе заявки на участие в запросе предложений;</w:t>
      </w:r>
    </w:p>
    <w:p w:rsidR="00AA3F65" w:rsidRPr="00052C25" w:rsidRDefault="00AA3F65" w:rsidP="00AA3F65">
      <w:pPr>
        <w:numPr>
          <w:ilvl w:val="0"/>
          <w:numId w:val="10"/>
        </w:numPr>
        <w:suppressAutoHyphens/>
        <w:spacing w:after="0" w:line="240" w:lineRule="auto"/>
        <w:ind w:left="1418" w:hanging="284"/>
        <w:jc w:val="both"/>
        <w:rPr>
          <w:rFonts w:ascii="Times New Roman" w:eastAsia="Times New Roman" w:hAnsi="Times New Roman" w:cs="Times New Roman"/>
          <w:sz w:val="20"/>
          <w:szCs w:val="20"/>
          <w:lang w:eastAsia="zh-CN"/>
        </w:rPr>
      </w:pPr>
      <w:r w:rsidRPr="00052C25">
        <w:rPr>
          <w:rFonts w:ascii="Times New Roman" w:eastAsia="Times New Roman" w:hAnsi="Times New Roman" w:cs="Times New Roman"/>
          <w:sz w:val="24"/>
          <w:szCs w:val="24"/>
          <w:lang w:eastAsia="zh-CN"/>
        </w:rPr>
        <w:t>обязательство заключить Договор в установленном настоящей документацией порядке.</w:t>
      </w:r>
    </w:p>
    <w:p w:rsidR="00AA3F65" w:rsidRPr="00052C25" w:rsidRDefault="00AA3F65" w:rsidP="00AA3F65">
      <w:pPr>
        <w:widowControl w:val="0"/>
        <w:numPr>
          <w:ilvl w:val="2"/>
          <w:numId w:val="11"/>
        </w:numPr>
        <w:tabs>
          <w:tab w:val="clear" w:pos="272"/>
          <w:tab w:val="num" w:pos="708"/>
          <w:tab w:val="left" w:pos="1134"/>
        </w:tabs>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Обеспечение заявки на участие в закупке предоставляется Участником закупки путем перечисления денежных средств на специальный счет ЭТП в соответствии с инструкциями и Регламентами работы ЭТП.</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Заказчик вправе удержать сумму обеспечения заявки на участие в запросе предложений в случаях невыполнения Участником закупки обязательств, предусмотренных пунктом 2.8.1 настоящей документации.</w:t>
      </w:r>
    </w:p>
    <w:p w:rsidR="00AA3F65" w:rsidRPr="00052C25" w:rsidRDefault="00AA3F65" w:rsidP="00AA3F65">
      <w:pPr>
        <w:widowControl w:val="0"/>
        <w:numPr>
          <w:ilvl w:val="2"/>
          <w:numId w:val="11"/>
        </w:numPr>
        <w:tabs>
          <w:tab w:val="clear" w:pos="272"/>
          <w:tab w:val="num" w:pos="708"/>
          <w:tab w:val="left" w:pos="1080"/>
          <w:tab w:val="left" w:pos="1134"/>
        </w:tabs>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В случае если установлено требование обеспечения заявки на участие в закупке, Заказчик или электронная торговая площадка (если иное не предусмотрено Регламентом электронной торговой площадки) возвращают Участнику закупки денежные средства, внесенные в качестве обеспечения заявки на участие в закупке, в течение 5 (пяти) рабочих дней со дня:</w:t>
      </w:r>
    </w:p>
    <w:p w:rsidR="00AA3F65" w:rsidRPr="00052C25" w:rsidRDefault="00AA3F65" w:rsidP="00AA3F65">
      <w:pPr>
        <w:numPr>
          <w:ilvl w:val="0"/>
          <w:numId w:val="6"/>
        </w:numPr>
        <w:tabs>
          <w:tab w:val="left" w:pos="1701"/>
        </w:tabs>
        <w:suppressAutoHyphens/>
        <w:autoSpaceDE w:val="0"/>
        <w:spacing w:after="0" w:line="240" w:lineRule="auto"/>
        <w:ind w:left="1701" w:right="58" w:hanging="567"/>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принятия Заказчиком решения об отказе от проведения закупки участнику, подавшему заявку на участие в закупке</w:t>
      </w:r>
      <w:r w:rsidRPr="00052C25">
        <w:rPr>
          <w:rFonts w:ascii="Times New Roman" w:eastAsia="Times New Roman" w:hAnsi="Times New Roman" w:cs="Times New Roman"/>
          <w:color w:val="000000"/>
          <w:sz w:val="24"/>
          <w:szCs w:val="24"/>
          <w:lang w:eastAsia="zh-CN"/>
        </w:rPr>
        <w:t>;</w:t>
      </w:r>
    </w:p>
    <w:p w:rsidR="00AA3F65" w:rsidRPr="00052C25" w:rsidRDefault="00AA3F65" w:rsidP="00AA3F65">
      <w:pPr>
        <w:numPr>
          <w:ilvl w:val="0"/>
          <w:numId w:val="6"/>
        </w:numPr>
        <w:tabs>
          <w:tab w:val="left" w:pos="1701"/>
        </w:tabs>
        <w:suppressAutoHyphens/>
        <w:autoSpaceDE w:val="0"/>
        <w:spacing w:after="0" w:line="240" w:lineRule="auto"/>
        <w:ind w:left="1701" w:right="58" w:hanging="567"/>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поступления Заказчику уведомления об отзыве заявки на участие в закупке - участнику, подавшему заявку на участие в закупке</w:t>
      </w:r>
      <w:r w:rsidRPr="00052C25">
        <w:rPr>
          <w:rFonts w:ascii="Times New Roman" w:eastAsia="Times New Roman" w:hAnsi="Times New Roman" w:cs="Times New Roman"/>
          <w:color w:val="000000"/>
          <w:sz w:val="24"/>
          <w:szCs w:val="24"/>
          <w:lang w:eastAsia="zh-CN"/>
        </w:rPr>
        <w:t>;</w:t>
      </w:r>
    </w:p>
    <w:p w:rsidR="00AA3F65" w:rsidRPr="00052C25" w:rsidRDefault="00AA3F65" w:rsidP="00AA3F65">
      <w:pPr>
        <w:numPr>
          <w:ilvl w:val="0"/>
          <w:numId w:val="6"/>
        </w:numPr>
        <w:tabs>
          <w:tab w:val="left" w:pos="1701"/>
        </w:tabs>
        <w:suppressAutoHyphens/>
        <w:autoSpaceDE w:val="0"/>
        <w:spacing w:after="0" w:line="240" w:lineRule="auto"/>
        <w:ind w:left="1701" w:right="58" w:hanging="567"/>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подписания протокола оценки и сопоставления заявок на участие в закупке участнику, подавшему заявку после окончания срока их приема</w:t>
      </w:r>
      <w:r w:rsidRPr="00052C25">
        <w:rPr>
          <w:rFonts w:ascii="Times New Roman" w:eastAsia="Times New Roman" w:hAnsi="Times New Roman" w:cs="Times New Roman"/>
          <w:color w:val="000000"/>
          <w:sz w:val="24"/>
          <w:szCs w:val="24"/>
          <w:lang w:eastAsia="zh-CN"/>
        </w:rPr>
        <w:t>;</w:t>
      </w:r>
    </w:p>
    <w:p w:rsidR="00AA3F65" w:rsidRPr="00052C25" w:rsidRDefault="00AA3F65" w:rsidP="00AA3F65">
      <w:pPr>
        <w:numPr>
          <w:ilvl w:val="0"/>
          <w:numId w:val="6"/>
        </w:numPr>
        <w:tabs>
          <w:tab w:val="left" w:pos="1701"/>
        </w:tabs>
        <w:suppressAutoHyphens/>
        <w:autoSpaceDE w:val="0"/>
        <w:spacing w:after="0" w:line="240" w:lineRule="auto"/>
        <w:ind w:left="1701" w:right="58" w:hanging="567"/>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подписания протокола оценки и сопоставления заявок на участие в закупке участнику, подавшему заявку на участие и не допущенному к участию в закупке</w:t>
      </w:r>
      <w:r w:rsidRPr="00052C25">
        <w:rPr>
          <w:rFonts w:ascii="Times New Roman" w:eastAsia="Times New Roman" w:hAnsi="Times New Roman" w:cs="Times New Roman"/>
          <w:color w:val="000000"/>
          <w:sz w:val="24"/>
          <w:szCs w:val="24"/>
          <w:lang w:eastAsia="zh-CN"/>
        </w:rPr>
        <w:t>;</w:t>
      </w:r>
    </w:p>
    <w:p w:rsidR="00AA3F65" w:rsidRPr="00052C25" w:rsidRDefault="00AA3F65" w:rsidP="00AA3F65">
      <w:pPr>
        <w:numPr>
          <w:ilvl w:val="0"/>
          <w:numId w:val="6"/>
        </w:numPr>
        <w:tabs>
          <w:tab w:val="left" w:pos="1701"/>
        </w:tabs>
        <w:suppressAutoHyphens/>
        <w:autoSpaceDE w:val="0"/>
        <w:spacing w:after="0" w:line="240" w:lineRule="auto"/>
        <w:ind w:left="1701" w:right="58" w:hanging="567"/>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подписания протокола оценки и сопоставления заявок на участие в закупке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w:t>
      </w:r>
      <w:r w:rsidRPr="00052C25">
        <w:rPr>
          <w:rFonts w:ascii="Times New Roman" w:eastAsia="Times New Roman" w:hAnsi="Times New Roman" w:cs="Times New Roman"/>
          <w:color w:val="000000"/>
          <w:sz w:val="24"/>
          <w:szCs w:val="24"/>
          <w:lang w:eastAsia="zh-CN"/>
        </w:rPr>
        <w:t>;</w:t>
      </w:r>
    </w:p>
    <w:p w:rsidR="00AA3F65" w:rsidRPr="00052C25" w:rsidRDefault="00AA3F65" w:rsidP="00AA3F65">
      <w:pPr>
        <w:numPr>
          <w:ilvl w:val="0"/>
          <w:numId w:val="6"/>
        </w:numPr>
        <w:tabs>
          <w:tab w:val="left" w:pos="1701"/>
        </w:tabs>
        <w:suppressAutoHyphens/>
        <w:autoSpaceDE w:val="0"/>
        <w:spacing w:after="0" w:line="240" w:lineRule="auto"/>
        <w:ind w:left="1701" w:right="58" w:hanging="567"/>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заключения договора победителю закупки</w:t>
      </w:r>
      <w:r w:rsidRPr="00052C25">
        <w:rPr>
          <w:rFonts w:ascii="Times New Roman" w:eastAsia="Times New Roman" w:hAnsi="Times New Roman" w:cs="Times New Roman"/>
          <w:color w:val="000000"/>
          <w:sz w:val="24"/>
          <w:szCs w:val="24"/>
          <w:lang w:eastAsia="zh-CN"/>
        </w:rPr>
        <w:t>;</w:t>
      </w:r>
    </w:p>
    <w:p w:rsidR="00AA3F65" w:rsidRPr="00052C25" w:rsidRDefault="00AA3F65" w:rsidP="00AA3F65">
      <w:pPr>
        <w:numPr>
          <w:ilvl w:val="0"/>
          <w:numId w:val="6"/>
        </w:numPr>
        <w:tabs>
          <w:tab w:val="left" w:pos="1701"/>
        </w:tabs>
        <w:suppressAutoHyphens/>
        <w:autoSpaceDE w:val="0"/>
        <w:spacing w:after="0" w:line="240" w:lineRule="auto"/>
        <w:ind w:left="1701" w:right="58" w:hanging="567"/>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заключения договора участнику закупки, заявке на участие которого присвоен второй номер</w:t>
      </w:r>
      <w:r w:rsidRPr="00052C25">
        <w:rPr>
          <w:rFonts w:ascii="Times New Roman" w:eastAsia="Times New Roman" w:hAnsi="Times New Roman" w:cs="Times New Roman"/>
          <w:color w:val="000000"/>
          <w:sz w:val="24"/>
          <w:szCs w:val="24"/>
          <w:lang w:eastAsia="zh-CN"/>
        </w:rPr>
        <w:t>;</w:t>
      </w:r>
    </w:p>
    <w:p w:rsidR="00AA3F65" w:rsidRPr="00052C25" w:rsidRDefault="00AA3F65" w:rsidP="00AA3F65">
      <w:pPr>
        <w:numPr>
          <w:ilvl w:val="0"/>
          <w:numId w:val="6"/>
        </w:numPr>
        <w:tabs>
          <w:tab w:val="left" w:pos="1701"/>
        </w:tabs>
        <w:suppressAutoHyphens/>
        <w:autoSpaceDE w:val="0"/>
        <w:spacing w:after="0" w:line="240" w:lineRule="auto"/>
        <w:ind w:left="1701" w:right="58" w:hanging="567"/>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принятия решения о несоответствии заявки на участие в закупке – единственному участнику закупки, заявка которого была признана Комиссией, не соответствующей требованиям документации о закупке</w:t>
      </w:r>
      <w:r w:rsidRPr="00052C25">
        <w:rPr>
          <w:rFonts w:ascii="Times New Roman" w:eastAsia="Times New Roman" w:hAnsi="Times New Roman" w:cs="Times New Roman"/>
          <w:color w:val="000000"/>
          <w:sz w:val="24"/>
          <w:szCs w:val="24"/>
          <w:lang w:eastAsia="zh-CN"/>
        </w:rPr>
        <w:t>;</w:t>
      </w:r>
    </w:p>
    <w:p w:rsidR="00AA3F65" w:rsidRPr="00052C25" w:rsidRDefault="00AA3F65" w:rsidP="00AA3F65">
      <w:pPr>
        <w:numPr>
          <w:ilvl w:val="0"/>
          <w:numId w:val="6"/>
        </w:numPr>
        <w:tabs>
          <w:tab w:val="left" w:pos="1701"/>
        </w:tabs>
        <w:suppressAutoHyphens/>
        <w:autoSpaceDE w:val="0"/>
        <w:spacing w:after="0" w:line="240" w:lineRule="auto"/>
        <w:ind w:left="1701" w:right="58" w:hanging="567"/>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lastRenderedPageBreak/>
        <w:t>заключения договора с участником, подавшим единственную заявку на участие в закупке, соответствующую требованиям документации о закупке, такому участнику</w:t>
      </w:r>
      <w:r w:rsidRPr="00052C25">
        <w:rPr>
          <w:rFonts w:ascii="Times New Roman" w:eastAsia="Times New Roman" w:hAnsi="Times New Roman" w:cs="Times New Roman"/>
          <w:color w:val="000000"/>
          <w:sz w:val="24"/>
          <w:szCs w:val="24"/>
          <w:lang w:eastAsia="zh-CN"/>
        </w:rPr>
        <w:t>;</w:t>
      </w:r>
    </w:p>
    <w:p w:rsidR="00AA3F65" w:rsidRPr="00052C25" w:rsidRDefault="00AA3F65" w:rsidP="00AA3F65">
      <w:pPr>
        <w:numPr>
          <w:ilvl w:val="0"/>
          <w:numId w:val="6"/>
        </w:numPr>
        <w:tabs>
          <w:tab w:val="left" w:pos="1701"/>
        </w:tabs>
        <w:suppressAutoHyphens/>
        <w:autoSpaceDE w:val="0"/>
        <w:spacing w:after="0" w:line="240" w:lineRule="auto"/>
        <w:ind w:left="1701" w:right="58" w:hanging="567"/>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заключения договора с единственным допущенным к участию в закупке участником такому участнику;</w:t>
      </w:r>
    </w:p>
    <w:p w:rsidR="00AA3F65" w:rsidRPr="00052C25" w:rsidRDefault="00AA3F65" w:rsidP="00AA3F65">
      <w:pPr>
        <w:numPr>
          <w:ilvl w:val="0"/>
          <w:numId w:val="6"/>
        </w:numPr>
        <w:tabs>
          <w:tab w:val="left" w:pos="1701"/>
        </w:tabs>
        <w:suppressAutoHyphens/>
        <w:autoSpaceDE w:val="0"/>
        <w:spacing w:after="0" w:line="240" w:lineRule="auto"/>
        <w:ind w:left="1701" w:right="58" w:hanging="567"/>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принятия решения о незаключении договора (но не более двадцати дней с момента подписания протокола рассмотрения заявок на участие в закупке) с участником, единственно допущенным к участию в закупке или подавшим единственную заявку на участие в закупке, соответствующую требованиям документации, такому участнику.</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Непредставление Участником закупки обеспечения заявки на участие в закупке является основанием для отклонения заявки на участие в закупке.</w:t>
      </w:r>
    </w:p>
    <w:p w:rsidR="00AA3F65" w:rsidRPr="00052C25" w:rsidRDefault="00AA3F65" w:rsidP="00AA3F65">
      <w:pPr>
        <w:widowControl w:val="0"/>
        <w:tabs>
          <w:tab w:val="left" w:pos="1080"/>
        </w:tabs>
        <w:suppressAutoHyphens/>
        <w:autoSpaceDE w:val="0"/>
        <w:spacing w:after="0" w:line="240" w:lineRule="auto"/>
        <w:ind w:left="1080"/>
        <w:contextualSpacing/>
        <w:jc w:val="both"/>
        <w:rPr>
          <w:rFonts w:ascii="Times New Roman" w:eastAsia="Times New Roman" w:hAnsi="Times New Roman" w:cs="Times New Roman"/>
          <w:sz w:val="24"/>
          <w:szCs w:val="24"/>
          <w:lang w:eastAsia="zh-CN"/>
        </w:rPr>
      </w:pPr>
    </w:p>
    <w:p w:rsidR="00AA3F65" w:rsidRPr="00052C25" w:rsidRDefault="00AA3F65" w:rsidP="00AA3F65">
      <w:pPr>
        <w:widowControl w:val="0"/>
        <w:numPr>
          <w:ilvl w:val="1"/>
          <w:numId w:val="11"/>
        </w:numPr>
        <w:suppressAutoHyphens/>
        <w:autoSpaceDE w:val="0"/>
        <w:spacing w:after="0" w:line="240" w:lineRule="auto"/>
        <w:ind w:left="1134" w:hanging="1134"/>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 xml:space="preserve">      Подача и прием заявок на участие в </w:t>
      </w:r>
      <w:bookmarkEnd w:id="5"/>
      <w:r w:rsidRPr="00052C25">
        <w:rPr>
          <w:rFonts w:ascii="Times New Roman" w:eastAsia="Times New Roman" w:hAnsi="Times New Roman" w:cs="Times New Roman"/>
          <w:b/>
          <w:sz w:val="24"/>
          <w:szCs w:val="24"/>
          <w:lang w:eastAsia="zh-CN"/>
        </w:rPr>
        <w:t xml:space="preserve">запросе предложений </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Подача заявок на участие в запросе предложений осуществляется в соответствии с инструкциями и Регламентом ЭТП.</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Датой начала срока подачи заявок на участие в закупке является день размещения на сайте </w:t>
      </w:r>
      <w:hyperlink r:id="rId15" w:history="1">
        <w:r w:rsidRPr="00052C25">
          <w:rPr>
            <w:rFonts w:ascii="Times New Roman" w:eastAsia="Times New Roman" w:hAnsi="Times New Roman" w:cs="Times New Roman"/>
            <w:color w:val="0067D5"/>
            <w:sz w:val="24"/>
            <w:szCs w:val="24"/>
            <w:u w:val="single"/>
            <w:lang w:val="en-US" w:eastAsia="zh-CN"/>
          </w:rPr>
          <w:t>http</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zakupki</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gov</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ru</w:t>
        </w:r>
      </w:hyperlink>
      <w:r w:rsidRPr="00052C25">
        <w:rPr>
          <w:rFonts w:ascii="Times New Roman" w:eastAsia="Times New Roman" w:hAnsi="Times New Roman" w:cs="Times New Roman"/>
          <w:sz w:val="24"/>
          <w:szCs w:val="24"/>
          <w:lang w:eastAsia="zh-CN"/>
        </w:rPr>
        <w:t xml:space="preserve"> и ЭТП извещения о закупке.</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Заявки на участие в закупке должны быть поданы до истечения срока, установленного в извещении и в настоящей документации о закупке.</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Заявка на участие в закупке должна быть подписана с применением электронной цифровой подписи.</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Участник закупки вправе подать только одну заявку в отношении каждого предмета закупки (лота).</w:t>
      </w:r>
    </w:p>
    <w:p w:rsidR="00AA3F65" w:rsidRPr="00052C25" w:rsidRDefault="00AA3F65" w:rsidP="00AA3F65">
      <w:pPr>
        <w:widowControl w:val="0"/>
        <w:tabs>
          <w:tab w:val="left" w:pos="1080"/>
        </w:tabs>
        <w:suppressAutoHyphens/>
        <w:autoSpaceDE w:val="0"/>
        <w:spacing w:after="0" w:line="240" w:lineRule="auto"/>
        <w:contextualSpacing/>
        <w:jc w:val="both"/>
        <w:rPr>
          <w:rFonts w:ascii="Times New Roman" w:eastAsia="Times New Roman" w:hAnsi="Times New Roman" w:cs="Times New Roman"/>
          <w:sz w:val="24"/>
          <w:szCs w:val="24"/>
          <w:lang w:eastAsia="zh-CN"/>
        </w:rPr>
      </w:pPr>
    </w:p>
    <w:p w:rsidR="00AA3F65" w:rsidRPr="00052C25" w:rsidRDefault="00AA3F65" w:rsidP="00AA3F65">
      <w:pPr>
        <w:widowControl w:val="0"/>
        <w:numPr>
          <w:ilvl w:val="1"/>
          <w:numId w:val="11"/>
        </w:numPr>
        <w:suppressAutoHyphens/>
        <w:autoSpaceDE w:val="0"/>
        <w:spacing w:after="0" w:line="240" w:lineRule="auto"/>
        <w:ind w:left="1134" w:hanging="1134"/>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 xml:space="preserve">      Изменение заявок на участие в закупке или их отзыв</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bookmarkStart w:id="7" w:name="_Ref55280448"/>
      <w:r w:rsidRPr="00052C25">
        <w:rPr>
          <w:rFonts w:ascii="Times New Roman" w:eastAsia="Times New Roman" w:hAnsi="Times New Roman" w:cs="Times New Roman"/>
          <w:sz w:val="24"/>
          <w:szCs w:val="24"/>
          <w:lang w:eastAsia="zh-CN"/>
        </w:rPr>
        <w:t xml:space="preserve">     Участник закупки, подавший заявку на участие в закупке, вправе изменить или отозвать свою заявку на участие в закупке в любое время после ее подачи, но не позднее срока окончания подачи заявок на участие в закупке, в соответствии с инструкциями и Регламентами ЭТП.</w:t>
      </w:r>
    </w:p>
    <w:p w:rsidR="00AA3F65" w:rsidRPr="00052C25" w:rsidRDefault="00AA3F65" w:rsidP="00AA3F65">
      <w:pPr>
        <w:widowControl w:val="0"/>
        <w:tabs>
          <w:tab w:val="left" w:pos="1080"/>
        </w:tabs>
        <w:suppressAutoHyphens/>
        <w:autoSpaceDE w:val="0"/>
        <w:spacing w:after="0" w:line="240" w:lineRule="auto"/>
        <w:ind w:left="1080"/>
        <w:contextualSpacing/>
        <w:jc w:val="both"/>
        <w:rPr>
          <w:rFonts w:ascii="Times New Roman" w:eastAsia="Times New Roman" w:hAnsi="Times New Roman" w:cs="Times New Roman"/>
          <w:sz w:val="24"/>
          <w:szCs w:val="24"/>
          <w:lang w:eastAsia="zh-CN"/>
        </w:rPr>
      </w:pPr>
    </w:p>
    <w:p w:rsidR="00AA3F65" w:rsidRPr="00052C25" w:rsidRDefault="00AA3F65" w:rsidP="00AA3F65">
      <w:pPr>
        <w:widowControl w:val="0"/>
        <w:numPr>
          <w:ilvl w:val="1"/>
          <w:numId w:val="11"/>
        </w:numPr>
        <w:suppressAutoHyphens/>
        <w:autoSpaceDE w:val="0"/>
        <w:spacing w:after="0" w:line="240" w:lineRule="auto"/>
        <w:ind w:left="1134" w:hanging="1134"/>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 xml:space="preserve">      Открытие доступа к поступившим </w:t>
      </w:r>
      <w:bookmarkEnd w:id="7"/>
      <w:r w:rsidRPr="00052C25">
        <w:rPr>
          <w:rFonts w:ascii="Times New Roman" w:eastAsia="Times New Roman" w:hAnsi="Times New Roman" w:cs="Times New Roman"/>
          <w:b/>
          <w:sz w:val="24"/>
          <w:szCs w:val="24"/>
          <w:lang w:eastAsia="zh-CN"/>
        </w:rPr>
        <w:t>заявкам (вскрытие)</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В срок, установленный в извещении и в настоящей документации, автоматически с помощью программно-аппаратных средств ЭТП производится открытие доступа Заказчику ко всем поданным заявкам и содержащимся в них документам и сведениям.</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Протокол процедуры вскрытия заявок не позднее 3 (трех) дней после открытия доступа к заявкам формируется Заказчиком с указанием сведений, указанных участниками в заявках, подписывается Комиссией по закупкам и размещается на сайте </w:t>
      </w:r>
      <w:hyperlink r:id="rId16" w:history="1">
        <w:r w:rsidRPr="00052C25">
          <w:rPr>
            <w:rFonts w:ascii="Times New Roman" w:eastAsia="Times New Roman" w:hAnsi="Times New Roman" w:cs="Times New Roman"/>
            <w:color w:val="0067D5"/>
            <w:sz w:val="24"/>
            <w:szCs w:val="24"/>
            <w:u w:val="single"/>
            <w:lang w:val="en-US" w:eastAsia="zh-CN"/>
          </w:rPr>
          <w:t>http</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zakupki</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gov</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ru</w:t>
        </w:r>
      </w:hyperlink>
      <w:r w:rsidRPr="00052C25">
        <w:rPr>
          <w:rFonts w:ascii="Times New Roman" w:eastAsia="Times New Roman" w:hAnsi="Times New Roman" w:cs="Times New Roman"/>
          <w:sz w:val="24"/>
          <w:szCs w:val="24"/>
          <w:lang w:eastAsia="zh-CN"/>
        </w:rPr>
        <w:t xml:space="preserve"> и ЭТП.</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Если по окончании срока подачи заявок на участие в запросе предложений, установленного документацией о проведении запроса предложений, будет получена только одна заявка на участие в запросе предложений или не будет получено ни одной заявки, запрос предложений будет признан несостоявшимся.</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Если по окончании срока подачи заявок, установленного документацией о проведении запроса предложений, Заказчиком будет получена только одна заявка на участие в запросе предложений, несмотря на то, что запрос предложений признается несостоявшимся, комиссия по закупке рассмотрит ее в порядке, установленном настоящей документацией. Если рассматриваемая заявка на участие в запросе предложений и подавший такую заявку Участник закупки соответствуют требованиям и условиям, предусмотренным документацией о проведении запроса предложений, Заказчик </w:t>
      </w:r>
      <w:r w:rsidR="00D92851">
        <w:rPr>
          <w:rFonts w:ascii="Times New Roman" w:eastAsia="Times New Roman" w:hAnsi="Times New Roman" w:cs="Times New Roman"/>
          <w:sz w:val="24"/>
          <w:szCs w:val="24"/>
          <w:lang w:eastAsia="zh-CN"/>
        </w:rPr>
        <w:t xml:space="preserve">вправе </w:t>
      </w:r>
      <w:r w:rsidRPr="00052C25">
        <w:rPr>
          <w:rFonts w:ascii="Times New Roman" w:eastAsia="Times New Roman" w:hAnsi="Times New Roman" w:cs="Times New Roman"/>
          <w:sz w:val="24"/>
          <w:szCs w:val="24"/>
          <w:lang w:eastAsia="zh-CN"/>
        </w:rPr>
        <w:t>заключит</w:t>
      </w:r>
      <w:r w:rsidR="00D92851">
        <w:rPr>
          <w:rFonts w:ascii="Times New Roman" w:eastAsia="Times New Roman" w:hAnsi="Times New Roman" w:cs="Times New Roman"/>
          <w:sz w:val="24"/>
          <w:szCs w:val="24"/>
          <w:lang w:eastAsia="zh-CN"/>
        </w:rPr>
        <w:t>ь</w:t>
      </w:r>
      <w:r w:rsidRPr="00052C25">
        <w:rPr>
          <w:rFonts w:ascii="Times New Roman" w:eastAsia="Times New Roman" w:hAnsi="Times New Roman" w:cs="Times New Roman"/>
          <w:sz w:val="24"/>
          <w:szCs w:val="24"/>
          <w:lang w:eastAsia="zh-CN"/>
        </w:rPr>
        <w:t xml:space="preserve"> договор с Участником закупки, подавшим такую заявку на условиях документации о проведении запроса предложений, проекта </w:t>
      </w:r>
      <w:r w:rsidRPr="00052C25">
        <w:rPr>
          <w:rFonts w:ascii="Times New Roman" w:eastAsia="Times New Roman" w:hAnsi="Times New Roman" w:cs="Times New Roman"/>
          <w:sz w:val="24"/>
          <w:szCs w:val="24"/>
          <w:lang w:eastAsia="zh-CN"/>
        </w:rPr>
        <w:lastRenderedPageBreak/>
        <w:t>договора и заявки, поданной Участником. Такой Участник не вправе отказаться от заключения договора.</w:t>
      </w:r>
    </w:p>
    <w:p w:rsidR="00AA3F65" w:rsidRPr="00052C25" w:rsidRDefault="00AA3F65" w:rsidP="00AA3F65">
      <w:pPr>
        <w:widowControl w:val="0"/>
        <w:tabs>
          <w:tab w:val="left" w:pos="1080"/>
        </w:tabs>
        <w:suppressAutoHyphens/>
        <w:autoSpaceDE w:val="0"/>
        <w:spacing w:after="0" w:line="240" w:lineRule="auto"/>
        <w:ind w:left="1080"/>
        <w:contextualSpacing/>
        <w:jc w:val="both"/>
        <w:rPr>
          <w:rFonts w:ascii="Times New Roman" w:eastAsia="Times New Roman" w:hAnsi="Times New Roman" w:cs="Times New Roman"/>
          <w:sz w:val="24"/>
          <w:szCs w:val="24"/>
          <w:lang w:eastAsia="zh-CN"/>
        </w:rPr>
      </w:pPr>
    </w:p>
    <w:p w:rsidR="00AA3F65" w:rsidRPr="00052C25" w:rsidRDefault="00AA3F65" w:rsidP="00AA3F65">
      <w:pPr>
        <w:widowControl w:val="0"/>
        <w:numPr>
          <w:ilvl w:val="1"/>
          <w:numId w:val="11"/>
        </w:numPr>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 xml:space="preserve">      Оценка и сопоставление заявок на участие в запросе предложений</w:t>
      </w:r>
    </w:p>
    <w:p w:rsidR="00AA3F65" w:rsidRPr="00052C25" w:rsidRDefault="00AA3F65" w:rsidP="00AA3F65">
      <w:pPr>
        <w:widowControl w:val="0"/>
        <w:numPr>
          <w:ilvl w:val="2"/>
          <w:numId w:val="11"/>
        </w:numPr>
        <w:tabs>
          <w:tab w:val="clear" w:pos="272"/>
          <w:tab w:val="num" w:pos="708"/>
          <w:tab w:val="left" w:pos="1080"/>
        </w:tabs>
        <w:suppressAutoHyphens/>
        <w:autoSpaceDE w:val="0"/>
        <w:spacing w:after="0" w:line="240" w:lineRule="auto"/>
        <w:ind w:left="1080" w:hanging="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Оценка и сопоставление заявок на участие в запросе предложений осуществляется в следующем порядке:</w:t>
      </w:r>
    </w:p>
    <w:p w:rsidR="00AA3F65" w:rsidRPr="00052C25" w:rsidRDefault="00AA3F65" w:rsidP="00AA3F65">
      <w:pPr>
        <w:widowControl w:val="0"/>
        <w:tabs>
          <w:tab w:val="left" w:pos="1080"/>
        </w:tabs>
        <w:suppressAutoHyphens/>
        <w:autoSpaceDE w:val="0"/>
        <w:spacing w:after="0" w:line="240" w:lineRule="auto"/>
        <w:ind w:left="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проведение отборочной стадии;</w:t>
      </w:r>
    </w:p>
    <w:p w:rsidR="00AA3F65" w:rsidRPr="00052C25" w:rsidRDefault="00AA3F65" w:rsidP="00AA3F65">
      <w:pPr>
        <w:widowControl w:val="0"/>
        <w:tabs>
          <w:tab w:val="left" w:pos="1080"/>
        </w:tabs>
        <w:suppressAutoHyphens/>
        <w:autoSpaceDE w:val="0"/>
        <w:spacing w:after="0" w:line="240" w:lineRule="auto"/>
        <w:ind w:left="108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проведение оценочной стадии.</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Отборочная стадия. </w:t>
      </w:r>
    </w:p>
    <w:p w:rsidR="00AA3F65" w:rsidRPr="00052C25" w:rsidRDefault="00AA3F65" w:rsidP="00AA3F65">
      <w:pPr>
        <w:widowControl w:val="0"/>
        <w:suppressAutoHyphens/>
        <w:autoSpaceDE w:val="0"/>
        <w:spacing w:after="0" w:line="240" w:lineRule="auto"/>
        <w:ind w:left="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В рамках отборочной стадии последовательно выполняются следующие действия:</w:t>
      </w:r>
    </w:p>
    <w:p w:rsidR="00AA3F65" w:rsidRPr="00052C25" w:rsidRDefault="00AA3F65" w:rsidP="00AA3F65">
      <w:pPr>
        <w:widowControl w:val="0"/>
        <w:suppressAutoHyphens/>
        <w:autoSpaceDE w:val="0"/>
        <w:spacing w:after="0" w:line="240" w:lineRule="auto"/>
        <w:ind w:left="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затребование от Участников закупки разъяснения положений заявок на участие в запросе предложений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w:t>
      </w:r>
    </w:p>
    <w:p w:rsidR="00AA3F65" w:rsidRPr="00052C25" w:rsidRDefault="00AA3F65" w:rsidP="00AA3F65">
      <w:pPr>
        <w:widowControl w:val="0"/>
        <w:suppressAutoHyphens/>
        <w:autoSpaceDE w:val="0"/>
        <w:spacing w:after="0" w:line="240" w:lineRule="auto"/>
        <w:ind w:left="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AA3F65" w:rsidRPr="00052C25" w:rsidRDefault="00AA3F65" w:rsidP="00AA3F65">
      <w:pPr>
        <w:widowControl w:val="0"/>
        <w:suppressAutoHyphens/>
        <w:autoSpaceDE w:val="0"/>
        <w:spacing w:after="0" w:line="240" w:lineRule="auto"/>
        <w:ind w:left="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проверка заявок на соблюдение требований документации о проведении запроса предложений к оформлению заявок; при этом заявки рассматриваются как отвечающие требованиям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rsidR="00AA3F65" w:rsidRPr="00052C25" w:rsidRDefault="00AA3F65" w:rsidP="00AA3F65">
      <w:pPr>
        <w:widowControl w:val="0"/>
        <w:suppressAutoHyphens/>
        <w:autoSpaceDE w:val="0"/>
        <w:spacing w:after="0" w:line="240" w:lineRule="auto"/>
        <w:ind w:left="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проверка Участника закупки на соответствие требованиям запроса предложений;</w:t>
      </w:r>
    </w:p>
    <w:p w:rsidR="00AA3F65" w:rsidRPr="00052C25" w:rsidRDefault="00AA3F65" w:rsidP="00AA3F65">
      <w:pPr>
        <w:widowControl w:val="0"/>
        <w:suppressAutoHyphens/>
        <w:autoSpaceDE w:val="0"/>
        <w:spacing w:after="0" w:line="240" w:lineRule="auto"/>
        <w:ind w:left="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проверка предлагаемых товаров, работ, услуг на соответствие требованиям запроса предложений;</w:t>
      </w:r>
    </w:p>
    <w:p w:rsidR="00AA3F65" w:rsidRPr="00052C25" w:rsidRDefault="00AA3F65" w:rsidP="00AA3F65">
      <w:pPr>
        <w:widowControl w:val="0"/>
        <w:suppressAutoHyphens/>
        <w:autoSpaceDE w:val="0"/>
        <w:spacing w:after="0" w:line="240" w:lineRule="auto"/>
        <w:ind w:left="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отклонение заявок на участие в запросе предложений, которые по мнению членов комиссии по закупке не соответствуют требованиям документации о проведении запроса предложений, по существу.</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224" w:hanging="122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При наличии сомнений в достоверности сканированной копии документа Организатор закупок вправе запросить для обозрения оригинал документа, предоставленного в сканированной копии. В случае если Участник закупки в установленный в запросе срок не предоставил оригинала документа, копия документа не рассматривается и документ считается не предоставленным.</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224" w:hanging="1224"/>
        <w:contextualSpacing/>
        <w:jc w:val="both"/>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sz w:val="24"/>
          <w:szCs w:val="24"/>
          <w:lang w:eastAsia="zh-CN"/>
        </w:rPr>
        <w:t xml:space="preserve">       Заявка Участника закупки будет отклонена в случаях:</w:t>
      </w:r>
    </w:p>
    <w:p w:rsidR="00AA3F65" w:rsidRPr="00052C25" w:rsidRDefault="00AA3F65" w:rsidP="00AA3F65">
      <w:pPr>
        <w:numPr>
          <w:ilvl w:val="0"/>
          <w:numId w:val="6"/>
        </w:numPr>
        <w:tabs>
          <w:tab w:val="left" w:pos="1701"/>
        </w:tabs>
        <w:suppressAutoHyphens/>
        <w:autoSpaceDE w:val="0"/>
        <w:spacing w:after="0" w:line="240" w:lineRule="auto"/>
        <w:ind w:left="1701" w:right="58" w:hanging="567"/>
        <w:jc w:val="both"/>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color w:val="000000"/>
          <w:sz w:val="24"/>
          <w:szCs w:val="24"/>
          <w:lang w:eastAsia="zh-CN"/>
        </w:rPr>
        <w:t>непредставления оригиналов и копий документов, а также иных сведений, требование о наличии которых установлено документацией;</w:t>
      </w:r>
    </w:p>
    <w:p w:rsidR="00AA3F65" w:rsidRPr="00052C25" w:rsidRDefault="00AA3F65" w:rsidP="00AA3F65">
      <w:pPr>
        <w:numPr>
          <w:ilvl w:val="0"/>
          <w:numId w:val="6"/>
        </w:numPr>
        <w:tabs>
          <w:tab w:val="left" w:pos="1701"/>
        </w:tabs>
        <w:suppressAutoHyphens/>
        <w:autoSpaceDE w:val="0"/>
        <w:spacing w:after="0" w:line="240" w:lineRule="auto"/>
        <w:ind w:left="1701" w:right="58" w:hanging="567"/>
        <w:jc w:val="both"/>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color w:val="000000"/>
          <w:sz w:val="24"/>
          <w:szCs w:val="24"/>
          <w:lang w:eastAsia="zh-CN"/>
        </w:rPr>
        <w:t>несоответствия Участника закупки требованиям к Участникам закупки, установленным документацией о проведении запроса предложений;</w:t>
      </w:r>
    </w:p>
    <w:p w:rsidR="00AA3F65" w:rsidRPr="00052C25" w:rsidRDefault="00AA3F65" w:rsidP="00AA3F65">
      <w:pPr>
        <w:numPr>
          <w:ilvl w:val="0"/>
          <w:numId w:val="6"/>
        </w:numPr>
        <w:tabs>
          <w:tab w:val="left" w:pos="1701"/>
        </w:tabs>
        <w:suppressAutoHyphens/>
        <w:autoSpaceDE w:val="0"/>
        <w:spacing w:after="0" w:line="240" w:lineRule="auto"/>
        <w:ind w:left="1701" w:right="58" w:hanging="567"/>
        <w:jc w:val="both"/>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color w:val="000000"/>
          <w:sz w:val="24"/>
          <w:szCs w:val="24"/>
          <w:lang w:eastAsia="zh-CN"/>
        </w:rPr>
        <w:t>несоответствия заявки на участие в запросе предложений требованиям к заявкам, установленным документацией о проведении запроса предложений;</w:t>
      </w:r>
    </w:p>
    <w:p w:rsidR="00AA3F65" w:rsidRPr="00052C25" w:rsidRDefault="00AA3F65" w:rsidP="00AA3F65">
      <w:pPr>
        <w:numPr>
          <w:ilvl w:val="0"/>
          <w:numId w:val="6"/>
        </w:numPr>
        <w:tabs>
          <w:tab w:val="left" w:pos="1701"/>
        </w:tabs>
        <w:suppressAutoHyphens/>
        <w:autoSpaceDE w:val="0"/>
        <w:spacing w:after="0" w:line="240" w:lineRule="auto"/>
        <w:ind w:left="1701" w:right="58" w:hanging="567"/>
        <w:jc w:val="both"/>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color w:val="000000"/>
          <w:sz w:val="24"/>
          <w:szCs w:val="24"/>
          <w:lang w:eastAsia="zh-CN"/>
        </w:rPr>
        <w:t>несоответствия предлагаемых товаров, работ, услуг требованиям документации;</w:t>
      </w:r>
    </w:p>
    <w:p w:rsidR="00AA3F65" w:rsidRPr="00052C25" w:rsidRDefault="00AA3F65" w:rsidP="00AA3F65">
      <w:pPr>
        <w:numPr>
          <w:ilvl w:val="0"/>
          <w:numId w:val="6"/>
        </w:numPr>
        <w:tabs>
          <w:tab w:val="left" w:pos="1701"/>
        </w:tabs>
        <w:suppressAutoHyphens/>
        <w:autoSpaceDE w:val="0"/>
        <w:spacing w:after="0" w:line="240" w:lineRule="auto"/>
        <w:ind w:left="1701" w:right="58" w:hanging="567"/>
        <w:jc w:val="both"/>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color w:val="000000"/>
          <w:sz w:val="24"/>
          <w:szCs w:val="24"/>
          <w:lang w:eastAsia="zh-CN"/>
        </w:rPr>
        <w:t>непредставления обеспечения заявки, в случае установления требования об обеспечении заявки;</w:t>
      </w:r>
    </w:p>
    <w:p w:rsidR="00AA3F65" w:rsidRPr="00052C25" w:rsidRDefault="00AA3F65" w:rsidP="00AA3F65">
      <w:pPr>
        <w:numPr>
          <w:ilvl w:val="0"/>
          <w:numId w:val="6"/>
        </w:numPr>
        <w:tabs>
          <w:tab w:val="left" w:pos="1701"/>
        </w:tabs>
        <w:suppressAutoHyphens/>
        <w:autoSpaceDE w:val="0"/>
        <w:spacing w:after="0" w:line="240" w:lineRule="auto"/>
        <w:ind w:left="1701" w:right="58" w:hanging="567"/>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предоставления в составе заявки заведомо ложных сведений, намеренного искажения информации или документов, входящих в состав заявки.</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224" w:hanging="122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В случае если при проведении отборочной стадии заявка только одного Участника признана соответствующей требованиям документации о проведении запроса </w:t>
      </w:r>
      <w:r w:rsidRPr="00052C25">
        <w:rPr>
          <w:rFonts w:ascii="Times New Roman" w:eastAsia="Times New Roman" w:hAnsi="Times New Roman" w:cs="Times New Roman"/>
          <w:sz w:val="24"/>
          <w:szCs w:val="24"/>
          <w:lang w:eastAsia="zh-CN"/>
        </w:rPr>
        <w:lastRenderedPageBreak/>
        <w:t xml:space="preserve">предложений, такой Участник считается единственным Участником запроса предложений. Заказчик </w:t>
      </w:r>
      <w:r w:rsidR="00D92851">
        <w:rPr>
          <w:rFonts w:ascii="Times New Roman" w:eastAsia="Times New Roman" w:hAnsi="Times New Roman" w:cs="Times New Roman"/>
          <w:sz w:val="24"/>
          <w:szCs w:val="24"/>
          <w:lang w:eastAsia="zh-CN"/>
        </w:rPr>
        <w:t xml:space="preserve">вправе </w:t>
      </w:r>
      <w:r w:rsidRPr="00052C25">
        <w:rPr>
          <w:rFonts w:ascii="Times New Roman" w:eastAsia="Times New Roman" w:hAnsi="Times New Roman" w:cs="Times New Roman"/>
          <w:sz w:val="24"/>
          <w:szCs w:val="24"/>
          <w:lang w:eastAsia="zh-CN"/>
        </w:rPr>
        <w:t>заключит</w:t>
      </w:r>
      <w:r w:rsidR="00D92851">
        <w:rPr>
          <w:rFonts w:ascii="Times New Roman" w:eastAsia="Times New Roman" w:hAnsi="Times New Roman" w:cs="Times New Roman"/>
          <w:sz w:val="24"/>
          <w:szCs w:val="24"/>
          <w:lang w:eastAsia="zh-CN"/>
        </w:rPr>
        <w:t>ь</w:t>
      </w:r>
      <w:r w:rsidRPr="00052C25">
        <w:rPr>
          <w:rFonts w:ascii="Times New Roman" w:eastAsia="Times New Roman" w:hAnsi="Times New Roman" w:cs="Times New Roman"/>
          <w:sz w:val="24"/>
          <w:szCs w:val="24"/>
          <w:lang w:eastAsia="zh-CN"/>
        </w:rPr>
        <w:t xml:space="preserve">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 с Заказчиком.</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224" w:hanging="122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В случае если при проведении отборочной стадии были признаны несоответствующими требованиям документации о проведении запроса предложений, или заявка только одного Участника признана соответствующей требованиям документации, запрос предложений признается несостоявшимся. Эта информация вносится в протокол о результатах закупки.</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224" w:hanging="122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Оценочная стадия. В рамках оценочной стадии комиссия по закупке оценивает и сопоставляет заявки на участие в запросе предложений,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w:t>
      </w:r>
    </w:p>
    <w:p w:rsidR="00AA3F65" w:rsidRPr="00052C25" w:rsidRDefault="00AA3F65" w:rsidP="00AA3F65">
      <w:pPr>
        <w:widowControl w:val="0"/>
        <w:numPr>
          <w:ilvl w:val="2"/>
          <w:numId w:val="11"/>
        </w:numPr>
        <w:tabs>
          <w:tab w:val="clear" w:pos="272"/>
          <w:tab w:val="num" w:pos="708"/>
          <w:tab w:val="left" w:pos="1276"/>
        </w:tabs>
        <w:suppressAutoHyphens/>
        <w:autoSpaceDE w:val="0"/>
        <w:spacing w:after="0" w:line="240" w:lineRule="auto"/>
        <w:ind w:left="1276" w:hanging="1276"/>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Оценка осуществляется в строгом соответствии с критериями и процедурами, указанными в документации о проведении запроса предложений.</w:t>
      </w:r>
    </w:p>
    <w:p w:rsidR="00AA3F65" w:rsidRPr="00052C25" w:rsidRDefault="00AA3F65" w:rsidP="00AA3F65">
      <w:pPr>
        <w:widowControl w:val="0"/>
        <w:numPr>
          <w:ilvl w:val="2"/>
          <w:numId w:val="11"/>
        </w:numPr>
        <w:tabs>
          <w:tab w:val="clear" w:pos="272"/>
          <w:tab w:val="num" w:pos="708"/>
          <w:tab w:val="left" w:pos="1276"/>
        </w:tabs>
        <w:suppressAutoHyphens/>
        <w:autoSpaceDE w:val="0"/>
        <w:spacing w:after="0" w:line="240" w:lineRule="auto"/>
        <w:ind w:left="1276" w:hanging="1276"/>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Критериями оценки и сопоставления заявок являются: критерий № 1 – «Цена договора»; критерий № 2 – «</w:t>
      </w:r>
      <w:r w:rsidRPr="00052C25">
        <w:rPr>
          <w:rFonts w:ascii="Times New Roman" w:eastAsia="Times New Roman" w:hAnsi="Times New Roman" w:cs="Times New Roman"/>
          <w:color w:val="000000"/>
          <w:sz w:val="24"/>
          <w:szCs w:val="24"/>
          <w:lang w:eastAsia="ru-RU"/>
        </w:rPr>
        <w:t>Квалификация</w:t>
      </w:r>
      <w:r w:rsidRPr="00052C25">
        <w:rPr>
          <w:rFonts w:ascii="Times New Roman" w:eastAsia="Times New Roman" w:hAnsi="Times New Roman" w:cs="Times New Roman"/>
          <w:sz w:val="24"/>
          <w:szCs w:val="24"/>
          <w:lang w:eastAsia="zh-CN"/>
        </w:rPr>
        <w:t xml:space="preserve"> участника</w:t>
      </w:r>
      <w:r w:rsidR="001C3FF1" w:rsidRPr="00052C25">
        <w:rPr>
          <w:rFonts w:ascii="Times New Roman" w:eastAsia="Times New Roman" w:hAnsi="Times New Roman" w:cs="Times New Roman"/>
          <w:sz w:val="24"/>
          <w:szCs w:val="24"/>
          <w:lang w:eastAsia="zh-CN"/>
        </w:rPr>
        <w:t xml:space="preserve"> закупки</w:t>
      </w:r>
      <w:r w:rsidRPr="00052C25">
        <w:rPr>
          <w:rFonts w:ascii="Times New Roman" w:eastAsia="Times New Roman" w:hAnsi="Times New Roman" w:cs="Times New Roman"/>
          <w:sz w:val="24"/>
          <w:szCs w:val="24"/>
          <w:lang w:eastAsia="zh-CN"/>
        </w:rPr>
        <w:t>».</w:t>
      </w:r>
    </w:p>
    <w:p w:rsidR="00AA3F65" w:rsidRPr="00052C25" w:rsidRDefault="00AA3F65" w:rsidP="00AA3F65">
      <w:pPr>
        <w:widowControl w:val="0"/>
        <w:numPr>
          <w:ilvl w:val="2"/>
          <w:numId w:val="11"/>
        </w:numPr>
        <w:tabs>
          <w:tab w:val="clear" w:pos="272"/>
          <w:tab w:val="num" w:pos="708"/>
          <w:tab w:val="left" w:pos="1276"/>
        </w:tabs>
        <w:suppressAutoHyphens/>
        <w:autoSpaceDE w:val="0"/>
        <w:spacing w:after="0" w:line="240" w:lineRule="auto"/>
        <w:ind w:left="1276" w:hanging="1276"/>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документации, в следующем порядке:</w:t>
      </w:r>
    </w:p>
    <w:p w:rsidR="00AA3F65" w:rsidRPr="00052C25" w:rsidRDefault="00AA3F65" w:rsidP="00AA3F65">
      <w:pPr>
        <w:widowControl w:val="0"/>
        <w:tabs>
          <w:tab w:val="left" w:pos="1276"/>
        </w:tabs>
        <w:suppressAutoHyphens/>
        <w:autoSpaceDE w:val="0"/>
        <w:spacing w:after="0" w:line="240" w:lineRule="auto"/>
        <w:ind w:left="720"/>
        <w:contextualSpacing/>
        <w:jc w:val="both"/>
        <w:rPr>
          <w:rFonts w:ascii="Times New Roman" w:eastAsia="Times New Roman" w:hAnsi="Times New Roman" w:cs="Times New Roman"/>
          <w:sz w:val="24"/>
          <w:szCs w:val="24"/>
          <w:lang w:eastAsia="zh-CN"/>
        </w:rPr>
      </w:pPr>
    </w:p>
    <w:tbl>
      <w:tblPr>
        <w:tblW w:w="0" w:type="auto"/>
        <w:tblInd w:w="1101" w:type="dxa"/>
        <w:tblLayout w:type="fixed"/>
        <w:tblLook w:val="0000" w:firstRow="0" w:lastRow="0" w:firstColumn="0" w:lastColumn="0" w:noHBand="0" w:noVBand="0"/>
      </w:tblPr>
      <w:tblGrid>
        <w:gridCol w:w="8941"/>
      </w:tblGrid>
      <w:tr w:rsidR="00AA3F65" w:rsidRPr="00052C25" w:rsidTr="00AA3F65">
        <w:trPr>
          <w:trHeight w:val="242"/>
        </w:trPr>
        <w:tc>
          <w:tcPr>
            <w:tcW w:w="8941" w:type="dxa"/>
            <w:tcBorders>
              <w:top w:val="single" w:sz="4" w:space="0" w:color="000000"/>
              <w:left w:val="single" w:sz="4" w:space="0" w:color="000000"/>
              <w:bottom w:val="single" w:sz="4" w:space="0" w:color="000000"/>
              <w:right w:val="single" w:sz="4" w:space="0" w:color="000000"/>
            </w:tcBorders>
          </w:tcPr>
          <w:p w:rsidR="00AA3F65" w:rsidRPr="00052C25" w:rsidRDefault="00AA3F65" w:rsidP="00AA3F65">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1. Для определения относительной значимости критериев оценки устанавливаются следующие весовые коэффициенты для каждого критерия (значимость критерия):</w:t>
            </w:r>
          </w:p>
          <w:p w:rsidR="00AA3F65" w:rsidRPr="00052C25" w:rsidRDefault="00AA3F65" w:rsidP="00AA3F65">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для критерия «1» - 70%;</w:t>
            </w:r>
          </w:p>
          <w:p w:rsidR="00AA3F65" w:rsidRPr="00052C25" w:rsidRDefault="00AA3F65" w:rsidP="00AA3F65">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для критерия «2» - 30%.</w:t>
            </w:r>
          </w:p>
          <w:p w:rsidR="00AA3F65" w:rsidRPr="00052C25" w:rsidRDefault="00AA3F65" w:rsidP="00AA3F65">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AA3F65" w:rsidRPr="00052C25" w:rsidRDefault="00AA3F65" w:rsidP="00AA3F65">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Совокупная значимость всех критериев составляет 100%. </w:t>
            </w:r>
          </w:p>
          <w:p w:rsidR="00AA3F65" w:rsidRPr="00052C25" w:rsidRDefault="00AA3F65" w:rsidP="00AA3F65">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AA3F65" w:rsidRPr="00052C25" w:rsidRDefault="00AA3F65" w:rsidP="00AA3F65">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2. Оценка заявок Участников осуществляется в следующем порядке:</w:t>
            </w:r>
          </w:p>
          <w:p w:rsidR="00AA3F65" w:rsidRPr="00052C25" w:rsidRDefault="00AA3F65" w:rsidP="00AA3F65">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2.1. Рейтинг, присуждаемый заявке по критерию </w:t>
            </w:r>
            <w:r w:rsidRPr="001E498C">
              <w:rPr>
                <w:rFonts w:ascii="Times New Roman" w:eastAsia="Times New Roman" w:hAnsi="Times New Roman" w:cs="Times New Roman"/>
                <w:b/>
                <w:sz w:val="24"/>
                <w:szCs w:val="24"/>
                <w:lang w:eastAsia="zh-CN"/>
              </w:rPr>
              <w:t>«Цена договора»</w:t>
            </w:r>
            <w:r w:rsidRPr="00052C25">
              <w:rPr>
                <w:rFonts w:ascii="Times New Roman" w:eastAsia="Times New Roman" w:hAnsi="Times New Roman" w:cs="Times New Roman"/>
                <w:sz w:val="24"/>
                <w:szCs w:val="24"/>
                <w:lang w:eastAsia="zh-CN"/>
              </w:rPr>
              <w:t xml:space="preserve"> («цена единицы продукции»), определяется по формуле:</w:t>
            </w:r>
          </w:p>
          <w:p w:rsidR="00AA3F65" w:rsidRPr="00052C25" w:rsidRDefault="004707CB" w:rsidP="00AA3F65">
            <w:pPr>
              <w:widowControl w:val="0"/>
              <w:suppressAutoHyphens/>
              <w:autoSpaceDE w:val="0"/>
              <w:spacing w:after="0" w:line="240" w:lineRule="auto"/>
              <w:jc w:val="center"/>
              <w:rPr>
                <w:rFonts w:ascii="Times New Roman" w:eastAsia="Times New Roman" w:hAnsi="Times New Roman" w:cs="Times New Roman"/>
                <w:sz w:val="24"/>
                <w:szCs w:val="20"/>
                <w:lang w:eastAsia="zh-CN"/>
              </w:rPr>
            </w:pPr>
            <w:r w:rsidRPr="00052C25">
              <w:rPr>
                <w:rFonts w:ascii="Times New Roman" w:eastAsia="Times New Roman" w:hAnsi="Times New Roman" w:cs="Times New Roman"/>
                <w:position w:val="-30"/>
                <w:sz w:val="24"/>
                <w:szCs w:val="20"/>
                <w:lang w:eastAsia="zh-CN"/>
              </w:rPr>
              <w:object w:dxaOrig="21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42pt" o:ole="">
                  <v:imagedata r:id="rId17" o:title=""/>
                </v:shape>
                <o:OLEObject Type="Embed" ProgID="Equation.3" ShapeID="_x0000_i1025" DrawAspect="Content" ObjectID="_1572435813" r:id="rId18"/>
              </w:object>
            </w:r>
          </w:p>
          <w:p w:rsidR="00AA3F65" w:rsidRPr="00052C25" w:rsidRDefault="00AA3F65" w:rsidP="00AA3F65">
            <w:pPr>
              <w:widowControl w:val="0"/>
              <w:suppressAutoHyphens/>
              <w:autoSpaceDE w:val="0"/>
              <w:spacing w:after="0" w:line="240" w:lineRule="auto"/>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где:</w:t>
            </w:r>
          </w:p>
          <w:p w:rsidR="00AA3F65" w:rsidRPr="00052C25" w:rsidRDefault="00AA3F65" w:rsidP="00AA3F65">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val="en-US" w:eastAsia="zh-CN"/>
              </w:rPr>
              <w:t>Ra</w:t>
            </w:r>
            <w:r w:rsidRPr="00052C25">
              <w:rPr>
                <w:rFonts w:ascii="Times New Roman" w:eastAsia="Times New Roman" w:hAnsi="Times New Roman" w:cs="Times New Roman"/>
                <w:sz w:val="24"/>
                <w:szCs w:val="24"/>
                <w:vertAlign w:val="subscript"/>
                <w:lang w:val="en-US" w:eastAsia="zh-CN"/>
              </w:rPr>
              <w:t>i</w:t>
            </w:r>
            <w:r w:rsidRPr="00052C25">
              <w:rPr>
                <w:rFonts w:ascii="Times New Roman" w:eastAsia="Times New Roman" w:hAnsi="Times New Roman" w:cs="Times New Roman"/>
                <w:sz w:val="24"/>
                <w:szCs w:val="24"/>
                <w:lang w:eastAsia="zh-CN"/>
              </w:rPr>
              <w:t xml:space="preserve"> – рейтинг, присуждаемый </w:t>
            </w:r>
            <w:r w:rsidRPr="00052C25">
              <w:rPr>
                <w:rFonts w:ascii="Times New Roman" w:eastAsia="Times New Roman" w:hAnsi="Times New Roman" w:cs="Times New Roman"/>
                <w:sz w:val="24"/>
                <w:szCs w:val="24"/>
                <w:lang w:val="en-US" w:eastAsia="zh-CN"/>
              </w:rPr>
              <w:t>i</w:t>
            </w:r>
            <w:r w:rsidRPr="00052C25">
              <w:rPr>
                <w:rFonts w:ascii="Times New Roman" w:eastAsia="Times New Roman" w:hAnsi="Times New Roman" w:cs="Times New Roman"/>
                <w:sz w:val="24"/>
                <w:szCs w:val="24"/>
                <w:lang w:eastAsia="zh-CN"/>
              </w:rPr>
              <w:t>-ой заявке по указанному критерию;</w:t>
            </w:r>
          </w:p>
          <w:p w:rsidR="00AA3F65" w:rsidRPr="00052C25" w:rsidRDefault="00AA3F65" w:rsidP="00AA3F65">
            <w:pPr>
              <w:widowControl w:val="0"/>
              <w:tabs>
                <w:tab w:val="left" w:pos="426"/>
              </w:tabs>
              <w:suppressAutoHyphens/>
              <w:autoSpaceDE w:val="0"/>
              <w:spacing w:after="0" w:line="240" w:lineRule="auto"/>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val="en-US" w:eastAsia="zh-CN"/>
              </w:rPr>
              <w:t>A</w:t>
            </w:r>
            <w:r w:rsidRPr="00052C25">
              <w:rPr>
                <w:rFonts w:ascii="Times New Roman" w:eastAsia="Times New Roman" w:hAnsi="Times New Roman" w:cs="Times New Roman"/>
                <w:sz w:val="24"/>
                <w:szCs w:val="24"/>
                <w:vertAlign w:val="subscript"/>
                <w:lang w:val="en-US" w:eastAsia="zh-CN"/>
              </w:rPr>
              <w:t>i</w:t>
            </w:r>
            <w:r w:rsidRPr="00052C25">
              <w:rPr>
                <w:rFonts w:ascii="Times New Roman" w:eastAsia="Times New Roman" w:hAnsi="Times New Roman" w:cs="Times New Roman"/>
                <w:sz w:val="24"/>
                <w:szCs w:val="24"/>
                <w:lang w:eastAsia="zh-CN"/>
              </w:rPr>
              <w:t xml:space="preserve"> – цена договора, предложенная </w:t>
            </w:r>
            <w:r w:rsidRPr="00052C25">
              <w:rPr>
                <w:rFonts w:ascii="Times New Roman" w:eastAsia="Times New Roman" w:hAnsi="Times New Roman" w:cs="Times New Roman"/>
                <w:sz w:val="24"/>
                <w:szCs w:val="24"/>
                <w:lang w:val="en-US" w:eastAsia="zh-CN"/>
              </w:rPr>
              <w:t>i</w:t>
            </w:r>
            <w:r w:rsidRPr="00052C25">
              <w:rPr>
                <w:rFonts w:ascii="Times New Roman" w:eastAsia="Times New Roman" w:hAnsi="Times New Roman" w:cs="Times New Roman"/>
                <w:sz w:val="24"/>
                <w:szCs w:val="24"/>
                <w:lang w:eastAsia="zh-CN"/>
              </w:rPr>
              <w:t>-м участником.</w:t>
            </w:r>
          </w:p>
          <w:p w:rsidR="00AA3F65" w:rsidRPr="00052C25" w:rsidRDefault="00AA3F65" w:rsidP="00AA3F65">
            <w:pPr>
              <w:widowControl w:val="0"/>
              <w:tabs>
                <w:tab w:val="left" w:pos="426"/>
              </w:tabs>
              <w:suppressAutoHyphens/>
              <w:autoSpaceDE w:val="0"/>
              <w:spacing w:after="0" w:line="240" w:lineRule="auto"/>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val="en-US" w:eastAsia="zh-CN"/>
              </w:rPr>
              <w:t>A</w:t>
            </w:r>
            <w:r w:rsidRPr="00052C25">
              <w:rPr>
                <w:rFonts w:ascii="Times New Roman" w:eastAsia="Times New Roman" w:hAnsi="Times New Roman" w:cs="Times New Roman"/>
                <w:sz w:val="24"/>
                <w:szCs w:val="24"/>
                <w:vertAlign w:val="subscript"/>
                <w:lang w:val="en-US" w:eastAsia="zh-CN"/>
              </w:rPr>
              <w:t>max</w:t>
            </w:r>
            <w:r w:rsidRPr="00052C25">
              <w:rPr>
                <w:rFonts w:ascii="Times New Roman" w:eastAsia="Times New Roman" w:hAnsi="Times New Roman" w:cs="Times New Roman"/>
                <w:sz w:val="24"/>
                <w:szCs w:val="24"/>
                <w:vertAlign w:val="subscript"/>
                <w:lang w:eastAsia="zh-CN"/>
              </w:rPr>
              <w:t xml:space="preserve"> </w:t>
            </w:r>
            <w:r w:rsidRPr="00052C25">
              <w:rPr>
                <w:rFonts w:ascii="Times New Roman" w:eastAsia="Times New Roman" w:hAnsi="Times New Roman" w:cs="Times New Roman"/>
                <w:sz w:val="24"/>
                <w:szCs w:val="24"/>
                <w:lang w:eastAsia="zh-CN"/>
              </w:rPr>
              <w:t xml:space="preserve">– начальная (максимальная) цена договора/единицы продукции. Если в извещении и документации о закупке Заказчиком не установлена начальная (максимальная) цена договора, то за </w:t>
            </w:r>
            <w:r w:rsidRPr="00052C25">
              <w:rPr>
                <w:rFonts w:ascii="Times New Roman" w:eastAsia="Times New Roman" w:hAnsi="Times New Roman" w:cs="Times New Roman"/>
                <w:i/>
                <w:sz w:val="24"/>
                <w:szCs w:val="24"/>
                <w:lang w:eastAsia="zh-CN"/>
              </w:rPr>
              <w:t>А</w:t>
            </w:r>
            <w:r w:rsidRPr="00052C25">
              <w:rPr>
                <w:rFonts w:ascii="Times New Roman" w:eastAsia="Times New Roman" w:hAnsi="Times New Roman" w:cs="Times New Roman"/>
                <w:i/>
                <w:sz w:val="24"/>
                <w:szCs w:val="24"/>
                <w:vertAlign w:val="subscript"/>
                <w:lang w:val="en-US" w:eastAsia="zh-CN"/>
              </w:rPr>
              <w:t>m</w:t>
            </w:r>
            <w:r w:rsidRPr="00052C25">
              <w:rPr>
                <w:rFonts w:ascii="Times New Roman" w:eastAsia="Times New Roman" w:hAnsi="Times New Roman" w:cs="Times New Roman"/>
                <w:i/>
                <w:sz w:val="24"/>
                <w:szCs w:val="24"/>
                <w:vertAlign w:val="subscript"/>
                <w:lang w:eastAsia="zh-CN"/>
              </w:rPr>
              <w:t>ах</w:t>
            </w:r>
            <w:r w:rsidRPr="00052C25">
              <w:rPr>
                <w:rFonts w:ascii="Times New Roman" w:eastAsia="Times New Roman" w:hAnsi="Times New Roman" w:cs="Times New Roman"/>
                <w:sz w:val="24"/>
                <w:szCs w:val="24"/>
                <w:lang w:eastAsia="zh-CN"/>
              </w:rPr>
              <w:t xml:space="preserve"> принимается максимальная цена из предложенных участниками закупки.</w:t>
            </w:r>
          </w:p>
          <w:p w:rsidR="00AA3F65" w:rsidRPr="00052C25" w:rsidRDefault="00AA3F65" w:rsidP="00AA3F65">
            <w:pPr>
              <w:widowControl w:val="0"/>
              <w:tabs>
                <w:tab w:val="left" w:pos="426"/>
              </w:tabs>
              <w:suppressAutoHyphens/>
              <w:autoSpaceDE w:val="0"/>
              <w:spacing w:after="0" w:line="240" w:lineRule="auto"/>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Баллы умножаются на коэффициент значимости равный 0,70 (70%).</w:t>
            </w:r>
          </w:p>
          <w:p w:rsidR="00AA3F65" w:rsidRPr="00052C25" w:rsidRDefault="00AA3F65" w:rsidP="00AA3F65">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AA3F65" w:rsidRPr="001E498C" w:rsidRDefault="00AA3F65" w:rsidP="00AA3F65">
            <w:pPr>
              <w:widowControl w:val="0"/>
              <w:suppressAutoHyphens/>
              <w:autoSpaceDE w:val="0"/>
              <w:spacing w:after="0" w:line="240" w:lineRule="auto"/>
              <w:jc w:val="both"/>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sz w:val="24"/>
                <w:szCs w:val="24"/>
                <w:lang w:eastAsia="zh-CN"/>
              </w:rPr>
              <w:t xml:space="preserve">2.2. Рейтинг, присуждаемый і-ой заявке по критерию </w:t>
            </w:r>
            <w:r w:rsidRPr="001E498C">
              <w:rPr>
                <w:rFonts w:ascii="Times New Roman" w:eastAsia="Times New Roman" w:hAnsi="Times New Roman" w:cs="Times New Roman"/>
                <w:b/>
                <w:sz w:val="24"/>
                <w:szCs w:val="24"/>
                <w:lang w:eastAsia="zh-CN"/>
              </w:rPr>
              <w:t>«</w:t>
            </w:r>
            <w:r w:rsidRPr="001E498C">
              <w:rPr>
                <w:rFonts w:ascii="Times New Roman" w:eastAsia="Times New Roman" w:hAnsi="Times New Roman" w:cs="Times New Roman"/>
                <w:b/>
                <w:color w:val="000000"/>
                <w:sz w:val="24"/>
                <w:szCs w:val="24"/>
                <w:lang w:eastAsia="ru-RU"/>
              </w:rPr>
              <w:t>Квалификация</w:t>
            </w:r>
            <w:r w:rsidRPr="001E498C">
              <w:rPr>
                <w:rFonts w:ascii="Times New Roman" w:eastAsia="Times New Roman" w:hAnsi="Times New Roman" w:cs="Times New Roman"/>
                <w:b/>
                <w:sz w:val="24"/>
                <w:szCs w:val="24"/>
                <w:lang w:eastAsia="zh-CN"/>
              </w:rPr>
              <w:t xml:space="preserve"> участника</w:t>
            </w:r>
            <w:r w:rsidR="001C3FF1" w:rsidRPr="001E498C">
              <w:rPr>
                <w:rFonts w:ascii="Times New Roman" w:eastAsia="Times New Roman" w:hAnsi="Times New Roman" w:cs="Times New Roman"/>
                <w:b/>
                <w:sz w:val="24"/>
                <w:szCs w:val="24"/>
                <w:lang w:eastAsia="zh-CN"/>
              </w:rPr>
              <w:t xml:space="preserve"> закупки</w:t>
            </w:r>
            <w:r w:rsidRPr="001E498C">
              <w:rPr>
                <w:rFonts w:ascii="Times New Roman" w:eastAsia="Times New Roman" w:hAnsi="Times New Roman" w:cs="Times New Roman"/>
                <w:b/>
                <w:sz w:val="24"/>
                <w:szCs w:val="24"/>
                <w:lang w:eastAsia="zh-CN"/>
              </w:rPr>
              <w:t>»:</w:t>
            </w:r>
          </w:p>
          <w:p w:rsidR="00AA3F65" w:rsidRPr="00052C25" w:rsidRDefault="00AA3F65" w:rsidP="00AA3F65">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Для получения рейтинга заявок по критерию «</w:t>
            </w:r>
            <w:r w:rsidRPr="00052C25">
              <w:rPr>
                <w:rFonts w:ascii="Times New Roman" w:eastAsia="Times New Roman" w:hAnsi="Times New Roman" w:cs="Times New Roman"/>
                <w:color w:val="000000"/>
                <w:sz w:val="24"/>
                <w:szCs w:val="24"/>
                <w:lang w:eastAsia="ru-RU"/>
              </w:rPr>
              <w:t>Квалификация</w:t>
            </w:r>
            <w:r w:rsidRPr="00052C25">
              <w:rPr>
                <w:rFonts w:ascii="Times New Roman" w:eastAsia="Times New Roman" w:hAnsi="Times New Roman" w:cs="Times New Roman"/>
                <w:sz w:val="24"/>
                <w:szCs w:val="24"/>
                <w:lang w:eastAsia="zh-CN"/>
              </w:rPr>
              <w:t xml:space="preserve"> участника</w:t>
            </w:r>
            <w:r w:rsidR="001C3FF1" w:rsidRPr="00052C25">
              <w:rPr>
                <w:rFonts w:ascii="Times New Roman" w:eastAsia="Times New Roman" w:hAnsi="Times New Roman" w:cs="Times New Roman"/>
                <w:sz w:val="24"/>
                <w:szCs w:val="24"/>
                <w:lang w:eastAsia="zh-CN"/>
              </w:rPr>
              <w:t xml:space="preserve"> закупки</w:t>
            </w:r>
            <w:r w:rsidRPr="00052C25">
              <w:rPr>
                <w:rFonts w:ascii="Times New Roman" w:eastAsia="Times New Roman" w:hAnsi="Times New Roman" w:cs="Times New Roman"/>
                <w:sz w:val="24"/>
                <w:szCs w:val="24"/>
                <w:lang w:eastAsia="zh-CN"/>
              </w:rPr>
              <w:t>» каждой заявке по каждому из указанных критериев закупочной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w:t>
            </w:r>
          </w:p>
          <w:p w:rsidR="00AA3F65" w:rsidRPr="00052C25" w:rsidRDefault="00AA3F65" w:rsidP="00AA3F65">
            <w:pPr>
              <w:widowControl w:val="0"/>
              <w:suppressAutoHyphens/>
              <w:autoSpaceDE w:val="0"/>
              <w:spacing w:after="0" w:line="240" w:lineRule="auto"/>
              <w:jc w:val="both"/>
              <w:rPr>
                <w:rFonts w:ascii="Times New Roman" w:eastAsia="Times New Roman" w:hAnsi="Times New Roman" w:cs="Times New Roman"/>
                <w:iCs/>
                <w:sz w:val="24"/>
                <w:szCs w:val="24"/>
                <w:lang w:eastAsia="zh-CN"/>
              </w:rPr>
            </w:pPr>
            <w:r w:rsidRPr="00052C25">
              <w:rPr>
                <w:rFonts w:ascii="Times New Roman" w:eastAsia="Times New Roman" w:hAnsi="Times New Roman" w:cs="Times New Roman"/>
                <w:iCs/>
                <w:sz w:val="24"/>
                <w:szCs w:val="24"/>
                <w:lang w:eastAsia="zh-CN"/>
              </w:rPr>
              <w:t>Количество исполненных контрактов/договоров:</w:t>
            </w:r>
          </w:p>
          <w:p w:rsidR="00AA3F65" w:rsidRPr="00052C25" w:rsidRDefault="00AA3F65" w:rsidP="00AA3F65">
            <w:pPr>
              <w:widowControl w:val="0"/>
              <w:suppressAutoHyphens/>
              <w:autoSpaceDE w:val="0"/>
              <w:spacing w:after="0" w:line="240" w:lineRule="auto"/>
              <w:contextualSpacing/>
              <w:jc w:val="both"/>
              <w:rPr>
                <w:rFonts w:ascii="Times New Roman" w:eastAsia="Times New Roman" w:hAnsi="Times New Roman" w:cs="Times New Roman"/>
                <w:iCs/>
                <w:sz w:val="24"/>
                <w:szCs w:val="24"/>
                <w:lang w:eastAsia="zh-CN"/>
              </w:rPr>
            </w:pPr>
            <w:r w:rsidRPr="00052C25">
              <w:rPr>
                <w:rFonts w:ascii="Times New Roman" w:eastAsia="Times New Roman" w:hAnsi="Times New Roman" w:cs="Times New Roman"/>
                <w:iCs/>
                <w:sz w:val="24"/>
                <w:szCs w:val="24"/>
                <w:lang w:eastAsia="zh-CN"/>
              </w:rPr>
              <w:lastRenderedPageBreak/>
              <w:t xml:space="preserve">1 договор/контракт-25 баллов; </w:t>
            </w:r>
          </w:p>
          <w:p w:rsidR="00AA3F65" w:rsidRPr="00052C25" w:rsidRDefault="00AA3F65" w:rsidP="00AA3F65">
            <w:pPr>
              <w:widowControl w:val="0"/>
              <w:suppressAutoHyphens/>
              <w:autoSpaceDE w:val="0"/>
              <w:spacing w:after="0" w:line="240" w:lineRule="auto"/>
              <w:contextualSpacing/>
              <w:jc w:val="both"/>
              <w:rPr>
                <w:rFonts w:ascii="Times New Roman" w:eastAsia="Times New Roman" w:hAnsi="Times New Roman" w:cs="Times New Roman"/>
                <w:iCs/>
                <w:sz w:val="24"/>
                <w:szCs w:val="24"/>
                <w:lang w:eastAsia="zh-CN"/>
              </w:rPr>
            </w:pPr>
            <w:r w:rsidRPr="00052C25">
              <w:rPr>
                <w:rFonts w:ascii="Times New Roman" w:eastAsia="Times New Roman" w:hAnsi="Times New Roman" w:cs="Times New Roman"/>
                <w:iCs/>
                <w:sz w:val="24"/>
                <w:szCs w:val="24"/>
                <w:lang w:eastAsia="zh-CN"/>
              </w:rPr>
              <w:t xml:space="preserve">2 договора/контракта -50 баллов; </w:t>
            </w:r>
          </w:p>
          <w:p w:rsidR="00AA3F65" w:rsidRPr="00052C25" w:rsidRDefault="00AA3F65" w:rsidP="00AA3F65">
            <w:pPr>
              <w:widowControl w:val="0"/>
              <w:suppressAutoHyphens/>
              <w:autoSpaceDE w:val="0"/>
              <w:spacing w:after="0" w:line="240" w:lineRule="auto"/>
              <w:contextualSpacing/>
              <w:jc w:val="both"/>
              <w:rPr>
                <w:rFonts w:ascii="Times New Roman" w:eastAsia="Times New Roman" w:hAnsi="Times New Roman" w:cs="Times New Roman"/>
                <w:iCs/>
                <w:sz w:val="24"/>
                <w:szCs w:val="24"/>
                <w:lang w:eastAsia="zh-CN"/>
              </w:rPr>
            </w:pPr>
            <w:r w:rsidRPr="00052C25">
              <w:rPr>
                <w:rFonts w:ascii="Times New Roman" w:eastAsia="Times New Roman" w:hAnsi="Times New Roman" w:cs="Times New Roman"/>
                <w:iCs/>
                <w:sz w:val="24"/>
                <w:szCs w:val="24"/>
                <w:lang w:eastAsia="zh-CN"/>
              </w:rPr>
              <w:t xml:space="preserve">3 договора/контракта-75 баллов; </w:t>
            </w:r>
          </w:p>
          <w:p w:rsidR="00AA3F65" w:rsidRPr="00052C25" w:rsidRDefault="00AA3F65" w:rsidP="00AA3F65">
            <w:pPr>
              <w:widowControl w:val="0"/>
              <w:tabs>
                <w:tab w:val="left" w:pos="567"/>
              </w:tabs>
              <w:spacing w:after="0" w:line="240" w:lineRule="auto"/>
              <w:ind w:right="20"/>
              <w:contextualSpacing/>
              <w:jc w:val="both"/>
              <w:rPr>
                <w:rFonts w:ascii="Times New Roman" w:eastAsia="Times New Roman" w:hAnsi="Times New Roman" w:cs="Times New Roman"/>
                <w:iCs/>
                <w:sz w:val="24"/>
                <w:szCs w:val="24"/>
                <w:lang w:eastAsia="zh-CN"/>
              </w:rPr>
            </w:pPr>
            <w:r w:rsidRPr="00052C25">
              <w:rPr>
                <w:rFonts w:ascii="Times New Roman" w:eastAsia="Times New Roman" w:hAnsi="Times New Roman" w:cs="Times New Roman"/>
                <w:iCs/>
                <w:sz w:val="24"/>
                <w:szCs w:val="24"/>
                <w:lang w:eastAsia="zh-CN"/>
              </w:rPr>
              <w:t>4 и более договора/контракта-100 баллов.</w:t>
            </w:r>
          </w:p>
          <w:p w:rsidR="00AA3F65" w:rsidRPr="00052C25" w:rsidRDefault="00AA3F65" w:rsidP="00AA3F65">
            <w:pPr>
              <w:widowControl w:val="0"/>
              <w:tabs>
                <w:tab w:val="left" w:pos="567"/>
              </w:tabs>
              <w:spacing w:after="0" w:line="240" w:lineRule="auto"/>
              <w:ind w:right="20"/>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Баллы </w:t>
            </w:r>
            <w:r w:rsidRPr="00052C25">
              <w:rPr>
                <w:rFonts w:ascii="Times New Roman" w:eastAsia="Times New Roman" w:hAnsi="Times New Roman" w:cs="Times New Roman"/>
                <w:iCs/>
                <w:sz w:val="24"/>
                <w:szCs w:val="24"/>
                <w:lang w:eastAsia="zh-CN"/>
              </w:rPr>
              <w:t>умножаются на коэффициент значимости равный 0,30 (30%).</w:t>
            </w:r>
          </w:p>
          <w:p w:rsidR="00AA3F65" w:rsidRPr="00052C25" w:rsidRDefault="00AA3F65" w:rsidP="00AA3F65">
            <w:pPr>
              <w:widowControl w:val="0"/>
              <w:suppressAutoHyphens/>
              <w:autoSpaceDE w:val="0"/>
              <w:spacing w:after="0" w:line="240" w:lineRule="auto"/>
              <w:contextualSpacing/>
              <w:jc w:val="both"/>
              <w:rPr>
                <w:rFonts w:ascii="Times New Roman" w:eastAsia="Times New Roman" w:hAnsi="Times New Roman" w:cs="Times New Roman"/>
                <w:sz w:val="24"/>
                <w:szCs w:val="24"/>
                <w:lang w:eastAsia="zh-CN"/>
              </w:rPr>
            </w:pPr>
          </w:p>
          <w:p w:rsidR="007F6A09" w:rsidRPr="00052C25" w:rsidRDefault="00AA3F65" w:rsidP="007F6A09">
            <w:pPr>
              <w:widowControl w:val="0"/>
              <w:suppressAutoHyphens/>
              <w:autoSpaceDE w:val="0"/>
              <w:spacing w:after="0" w:line="240" w:lineRule="auto"/>
              <w:contextualSpacing/>
              <w:jc w:val="both"/>
              <w:rPr>
                <w:rFonts w:ascii="Times New Roman" w:eastAsia="Times New Roman" w:hAnsi="Times New Roman" w:cs="Times New Roman"/>
                <w:iCs/>
                <w:sz w:val="24"/>
                <w:szCs w:val="24"/>
                <w:lang w:eastAsia="zh-CN"/>
              </w:rPr>
            </w:pPr>
            <w:r w:rsidRPr="00052C25">
              <w:rPr>
                <w:rFonts w:ascii="Times New Roman" w:eastAsia="Times New Roman" w:hAnsi="Times New Roman" w:cs="Times New Roman"/>
                <w:sz w:val="24"/>
                <w:szCs w:val="20"/>
                <w:lang w:val="x-none" w:eastAsia="ru-RU"/>
              </w:rPr>
              <w:t>В соответствии с данным критерием на основании приложенных договоров и документов, подтверждающих их исполнение, оценивается подтвержденный опыт</w:t>
            </w:r>
            <w:r w:rsidRPr="00052C25">
              <w:rPr>
                <w:rFonts w:ascii="Times New Roman" w:eastAsia="Times New Roman" w:hAnsi="Times New Roman" w:cs="Times New Roman"/>
                <w:sz w:val="24"/>
                <w:szCs w:val="20"/>
                <w:lang w:eastAsia="ru-RU"/>
              </w:rPr>
              <w:t xml:space="preserve"> оказания (выполнения)</w:t>
            </w:r>
            <w:r w:rsidRPr="00052C25">
              <w:rPr>
                <w:rFonts w:ascii="Times New Roman" w:eastAsia="Times New Roman" w:hAnsi="Times New Roman" w:cs="Times New Roman"/>
                <w:sz w:val="24"/>
                <w:szCs w:val="20"/>
                <w:lang w:val="x-none" w:eastAsia="ru-RU"/>
              </w:rPr>
              <w:t xml:space="preserve"> Участником </w:t>
            </w:r>
            <w:r w:rsidRPr="00052C25">
              <w:rPr>
                <w:rFonts w:ascii="Times New Roman" w:eastAsia="Times New Roman" w:hAnsi="Times New Roman" w:cs="Times New Roman"/>
                <w:sz w:val="24"/>
                <w:szCs w:val="20"/>
                <w:lang w:eastAsia="ru-RU"/>
              </w:rPr>
              <w:t>однородных услуг (работ)</w:t>
            </w:r>
            <w:r w:rsidRPr="00052C25">
              <w:rPr>
                <w:rFonts w:ascii="Times New Roman" w:eastAsia="Times New Roman" w:hAnsi="Times New Roman" w:cs="Times New Roman"/>
                <w:sz w:val="24"/>
                <w:szCs w:val="20"/>
                <w:lang w:val="x-none" w:eastAsia="ru-RU"/>
              </w:rPr>
              <w:t xml:space="preserve"> </w:t>
            </w:r>
            <w:r w:rsidRPr="00052C25">
              <w:rPr>
                <w:rFonts w:ascii="Times New Roman" w:eastAsia="Times New Roman" w:hAnsi="Times New Roman" w:cs="Times New Roman"/>
                <w:sz w:val="24"/>
                <w:szCs w:val="20"/>
                <w:lang w:eastAsia="ru-RU"/>
              </w:rPr>
              <w:t>по отношению к предмету закупки</w:t>
            </w:r>
            <w:r w:rsidRPr="00052C25">
              <w:rPr>
                <w:rFonts w:ascii="Times New Roman" w:eastAsia="Times New Roman" w:hAnsi="Times New Roman" w:cs="Times New Roman"/>
                <w:sz w:val="24"/>
                <w:szCs w:val="20"/>
                <w:lang w:val="x-none" w:eastAsia="ru-RU"/>
              </w:rPr>
              <w:t xml:space="preserve"> </w:t>
            </w:r>
            <w:r w:rsidRPr="00052C25">
              <w:rPr>
                <w:rFonts w:ascii="Times New Roman" w:eastAsia="Times New Roman" w:hAnsi="Times New Roman" w:cs="Times New Roman"/>
                <w:sz w:val="24"/>
                <w:szCs w:val="20"/>
                <w:lang w:eastAsia="ru-RU"/>
              </w:rPr>
              <w:t>(</w:t>
            </w:r>
            <w:r w:rsidR="001E498C">
              <w:rPr>
                <w:rFonts w:ascii="Times New Roman" w:eastAsia="Times New Roman" w:hAnsi="Times New Roman" w:cs="Times New Roman"/>
                <w:sz w:val="24"/>
                <w:szCs w:val="20"/>
                <w:lang w:eastAsia="ru-RU"/>
              </w:rPr>
              <w:t>оказание услуг по проведению оценки условий труда</w:t>
            </w:r>
            <w:r w:rsidRPr="00052C25">
              <w:rPr>
                <w:rFonts w:ascii="Times New Roman" w:eastAsia="Times New Roman" w:hAnsi="Times New Roman" w:cs="Times New Roman"/>
                <w:color w:val="000000"/>
                <w:sz w:val="24"/>
                <w:szCs w:val="24"/>
                <w:lang w:eastAsia="ru-RU"/>
              </w:rPr>
              <w:t xml:space="preserve">) </w:t>
            </w:r>
            <w:r w:rsidRPr="00052C25">
              <w:rPr>
                <w:rFonts w:ascii="Times New Roman" w:eastAsia="Times New Roman" w:hAnsi="Times New Roman" w:cs="Times New Roman"/>
                <w:sz w:val="24"/>
                <w:szCs w:val="20"/>
                <w:lang w:val="x-none" w:eastAsia="ru-RU"/>
              </w:rPr>
              <w:t>за последние 2 (два) года</w:t>
            </w:r>
            <w:r w:rsidRPr="00052C25">
              <w:rPr>
                <w:rFonts w:ascii="Times New Roman" w:eastAsia="Times New Roman" w:hAnsi="Times New Roman" w:cs="Times New Roman"/>
                <w:sz w:val="24"/>
                <w:szCs w:val="20"/>
                <w:lang w:eastAsia="ru-RU"/>
              </w:rPr>
              <w:t xml:space="preserve"> до даты окончания подачи заявок по настоящей закупке</w:t>
            </w:r>
            <w:r w:rsidRPr="00052C25">
              <w:rPr>
                <w:rFonts w:ascii="Times New Roman" w:eastAsia="Times New Roman" w:hAnsi="Times New Roman" w:cs="Times New Roman"/>
                <w:sz w:val="24"/>
                <w:szCs w:val="20"/>
                <w:lang w:val="x-none" w:eastAsia="ru-RU"/>
              </w:rPr>
              <w:t xml:space="preserve">, стоимость каждого договора </w:t>
            </w:r>
            <w:r w:rsidRPr="00052C25">
              <w:rPr>
                <w:rFonts w:ascii="Times New Roman" w:eastAsia="Times New Roman" w:hAnsi="Times New Roman" w:cs="Times New Roman"/>
                <w:sz w:val="24"/>
                <w:szCs w:val="20"/>
                <w:lang w:eastAsia="ru-RU"/>
              </w:rPr>
              <w:t xml:space="preserve">(контракта) </w:t>
            </w:r>
            <w:r w:rsidRPr="00052C25">
              <w:rPr>
                <w:rFonts w:ascii="Times New Roman" w:eastAsia="Times New Roman" w:hAnsi="Times New Roman" w:cs="Times New Roman"/>
                <w:sz w:val="24"/>
                <w:szCs w:val="20"/>
                <w:lang w:val="x-none" w:eastAsia="ru-RU"/>
              </w:rPr>
              <w:t>должна составлять не менее чем 20</w:t>
            </w:r>
            <w:r w:rsidRPr="00052C25">
              <w:rPr>
                <w:rFonts w:ascii="Times New Roman" w:eastAsia="Times New Roman" w:hAnsi="Times New Roman" w:cs="Times New Roman"/>
                <w:sz w:val="24"/>
                <w:szCs w:val="20"/>
                <w:lang w:val="en-US" w:eastAsia="ru-RU"/>
              </w:rPr>
              <w:t> </w:t>
            </w:r>
            <w:r w:rsidRPr="00052C25">
              <w:rPr>
                <w:rFonts w:ascii="Times New Roman" w:eastAsia="Times New Roman" w:hAnsi="Times New Roman" w:cs="Times New Roman"/>
                <w:sz w:val="24"/>
                <w:szCs w:val="20"/>
                <w:lang w:val="x-none" w:eastAsia="ru-RU"/>
              </w:rPr>
              <w:t xml:space="preserve">% (двадцать) процентов начальной (максимальной) цены договора. </w:t>
            </w:r>
            <w:r w:rsidR="007F6A09" w:rsidRPr="00052C25">
              <w:rPr>
                <w:rFonts w:ascii="Times New Roman" w:eastAsia="Times New Roman" w:hAnsi="Times New Roman" w:cs="Times New Roman"/>
                <w:iCs/>
                <w:sz w:val="24"/>
                <w:szCs w:val="24"/>
                <w:lang w:eastAsia="zh-CN"/>
              </w:rPr>
              <w:t xml:space="preserve">Опыт участника закупки подтверждается следующими документами, которые должны быть предоставлены </w:t>
            </w:r>
            <w:r w:rsidR="009351C9" w:rsidRPr="00052C25">
              <w:rPr>
                <w:rFonts w:ascii="Times New Roman" w:eastAsia="Times New Roman" w:hAnsi="Times New Roman" w:cs="Times New Roman"/>
                <w:iCs/>
                <w:sz w:val="24"/>
                <w:szCs w:val="24"/>
                <w:lang w:eastAsia="zh-CN"/>
              </w:rPr>
              <w:t xml:space="preserve">в составе заявки участника закупки </w:t>
            </w:r>
            <w:r w:rsidR="007F6A09" w:rsidRPr="00052C25">
              <w:rPr>
                <w:rFonts w:ascii="Times New Roman" w:eastAsia="Times New Roman" w:hAnsi="Times New Roman" w:cs="Times New Roman"/>
                <w:iCs/>
                <w:sz w:val="24"/>
                <w:szCs w:val="24"/>
                <w:lang w:eastAsia="zh-CN"/>
              </w:rPr>
              <w:t xml:space="preserve">вместе с </w:t>
            </w:r>
            <w:r w:rsidR="007F6A09" w:rsidRPr="00052C25">
              <w:rPr>
                <w:rFonts w:ascii="Times New Roman" w:eastAsia="Times New Roman" w:hAnsi="Times New Roman" w:cs="Times New Roman"/>
                <w:sz w:val="24"/>
                <w:szCs w:val="20"/>
                <w:lang w:eastAsia="ru-RU"/>
              </w:rPr>
              <w:t>Формой 1.2 «Сведения об опыте выполнения однородных договоров»</w:t>
            </w:r>
            <w:r w:rsidR="007F6A09" w:rsidRPr="00052C25">
              <w:rPr>
                <w:rFonts w:ascii="Times New Roman" w:eastAsia="Times New Roman" w:hAnsi="Times New Roman" w:cs="Times New Roman"/>
                <w:iCs/>
                <w:sz w:val="24"/>
                <w:szCs w:val="24"/>
                <w:lang w:eastAsia="zh-CN"/>
              </w:rPr>
              <w:t>:</w:t>
            </w:r>
          </w:p>
          <w:p w:rsidR="007F6A09" w:rsidRPr="00052C25" w:rsidRDefault="007F6A09" w:rsidP="007F6A09">
            <w:pPr>
              <w:widowControl w:val="0"/>
              <w:suppressAutoHyphens/>
              <w:autoSpaceDE w:val="0"/>
              <w:spacing w:after="0" w:line="240" w:lineRule="auto"/>
              <w:jc w:val="both"/>
              <w:rPr>
                <w:rFonts w:ascii="Times New Roman" w:eastAsia="Times New Roman" w:hAnsi="Times New Roman" w:cs="Times New Roman"/>
                <w:iCs/>
                <w:sz w:val="24"/>
                <w:szCs w:val="24"/>
                <w:lang w:eastAsia="zh-CN"/>
              </w:rPr>
            </w:pPr>
            <w:r w:rsidRPr="00052C25">
              <w:rPr>
                <w:rFonts w:ascii="Times New Roman" w:eastAsia="Times New Roman" w:hAnsi="Times New Roman" w:cs="Times New Roman"/>
                <w:iCs/>
                <w:sz w:val="24"/>
                <w:szCs w:val="24"/>
                <w:lang w:eastAsia="zh-CN"/>
              </w:rPr>
              <w:t>- отсканированные копии исполненных контрактов / договоров на оказание услуг (выполнение работ)</w:t>
            </w:r>
            <w:r w:rsidR="001E498C">
              <w:rPr>
                <w:rFonts w:ascii="Times New Roman" w:eastAsia="Times New Roman" w:hAnsi="Times New Roman" w:cs="Times New Roman"/>
                <w:iCs/>
                <w:sz w:val="24"/>
                <w:szCs w:val="24"/>
                <w:lang w:eastAsia="zh-CN"/>
              </w:rPr>
              <w:t xml:space="preserve"> со всеми приложениями к ним</w:t>
            </w:r>
            <w:r w:rsidRPr="00052C25">
              <w:rPr>
                <w:rFonts w:ascii="Times New Roman" w:eastAsia="Times New Roman" w:hAnsi="Times New Roman" w:cs="Times New Roman"/>
                <w:iCs/>
                <w:sz w:val="24"/>
                <w:szCs w:val="24"/>
                <w:lang w:eastAsia="zh-CN"/>
              </w:rPr>
              <w:t>.</w:t>
            </w:r>
          </w:p>
          <w:p w:rsidR="007F6A09" w:rsidRPr="00052C25" w:rsidRDefault="007F6A09" w:rsidP="007F6A09">
            <w:pPr>
              <w:widowControl w:val="0"/>
              <w:suppressAutoHyphens/>
              <w:autoSpaceDE w:val="0"/>
              <w:spacing w:after="0" w:line="240" w:lineRule="auto"/>
              <w:jc w:val="both"/>
              <w:rPr>
                <w:rFonts w:ascii="Times New Roman" w:eastAsia="Times New Roman" w:hAnsi="Times New Roman" w:cs="Times New Roman"/>
                <w:iCs/>
                <w:sz w:val="24"/>
                <w:szCs w:val="24"/>
                <w:lang w:eastAsia="zh-CN"/>
              </w:rPr>
            </w:pPr>
            <w:r w:rsidRPr="00052C25">
              <w:rPr>
                <w:rFonts w:ascii="Times New Roman" w:eastAsia="Times New Roman" w:hAnsi="Times New Roman" w:cs="Times New Roman"/>
                <w:iCs/>
                <w:sz w:val="24"/>
                <w:szCs w:val="24"/>
                <w:lang w:eastAsia="zh-CN"/>
              </w:rPr>
              <w:t>- отсканированные копии актов приемки услуг (работ).</w:t>
            </w:r>
          </w:p>
          <w:p w:rsidR="007F6A09" w:rsidRPr="00052C25" w:rsidRDefault="009351C9" w:rsidP="007F6A09">
            <w:pPr>
              <w:widowControl w:val="0"/>
              <w:suppressAutoHyphens/>
              <w:autoSpaceDE w:val="0"/>
              <w:spacing w:after="0" w:line="240" w:lineRule="auto"/>
              <w:jc w:val="both"/>
              <w:rPr>
                <w:rFonts w:ascii="Times New Roman" w:eastAsia="Times New Roman" w:hAnsi="Times New Roman" w:cs="Times New Roman"/>
                <w:iCs/>
                <w:sz w:val="24"/>
                <w:szCs w:val="24"/>
                <w:lang w:eastAsia="zh-CN"/>
              </w:rPr>
            </w:pPr>
            <w:r w:rsidRPr="00052C25">
              <w:rPr>
                <w:rFonts w:ascii="Times New Roman" w:eastAsia="Times New Roman" w:hAnsi="Times New Roman" w:cs="Times New Roman"/>
                <w:iCs/>
                <w:sz w:val="24"/>
                <w:szCs w:val="24"/>
                <w:lang w:eastAsia="zh-CN"/>
              </w:rPr>
              <w:t>Отсканированные к</w:t>
            </w:r>
            <w:r w:rsidR="007F6A09" w:rsidRPr="00052C25">
              <w:rPr>
                <w:rFonts w:ascii="Times New Roman" w:eastAsia="Times New Roman" w:hAnsi="Times New Roman" w:cs="Times New Roman"/>
                <w:iCs/>
                <w:sz w:val="24"/>
                <w:szCs w:val="24"/>
                <w:lang w:eastAsia="zh-CN"/>
              </w:rPr>
              <w:t>опии указанных документов для целей оценки заявок должны быть представлены в составе заявки участника закупки в полном объеме со всеми приложениями, являющимися их неотъемлемой частью.</w:t>
            </w:r>
          </w:p>
          <w:p w:rsidR="00AA3F65" w:rsidRPr="00052C25" w:rsidRDefault="00AA3F65" w:rsidP="00AA3F65">
            <w:pPr>
              <w:widowControl w:val="0"/>
              <w:spacing w:after="0" w:line="240" w:lineRule="auto"/>
              <w:contextualSpacing/>
              <w:jc w:val="both"/>
              <w:rPr>
                <w:rFonts w:ascii="Times New Roman" w:eastAsia="Times New Roman" w:hAnsi="Times New Roman" w:cs="Times New Roman"/>
                <w:b/>
                <w:sz w:val="24"/>
                <w:szCs w:val="20"/>
                <w:lang w:eastAsia="ru-RU"/>
              </w:rPr>
            </w:pPr>
            <w:r w:rsidRPr="00052C25">
              <w:rPr>
                <w:rFonts w:ascii="Times New Roman" w:eastAsia="Times New Roman" w:hAnsi="Times New Roman" w:cs="Times New Roman"/>
                <w:b/>
                <w:sz w:val="24"/>
                <w:szCs w:val="20"/>
                <w:lang w:val="x-none" w:eastAsia="ru-RU"/>
              </w:rPr>
              <w:t xml:space="preserve">Договоры с частичным исполнением </w:t>
            </w:r>
            <w:r w:rsidR="009351C9" w:rsidRPr="00052C25">
              <w:rPr>
                <w:rFonts w:ascii="Times New Roman" w:eastAsia="Times New Roman" w:hAnsi="Times New Roman" w:cs="Times New Roman"/>
                <w:b/>
                <w:sz w:val="24"/>
                <w:szCs w:val="20"/>
                <w:lang w:eastAsia="ru-RU"/>
              </w:rPr>
              <w:t xml:space="preserve">(завершение исполнения которых в полном объеме не подтверждено документально) </w:t>
            </w:r>
            <w:r w:rsidR="009351C9" w:rsidRPr="00052C25">
              <w:rPr>
                <w:rFonts w:ascii="Times New Roman" w:eastAsia="Times New Roman" w:hAnsi="Times New Roman" w:cs="Times New Roman"/>
                <w:b/>
                <w:sz w:val="24"/>
                <w:szCs w:val="20"/>
                <w:lang w:val="x-none" w:eastAsia="ru-RU"/>
              </w:rPr>
              <w:t>оценке не подлежат</w:t>
            </w:r>
            <w:r w:rsidRPr="00052C25">
              <w:rPr>
                <w:rFonts w:ascii="Times New Roman" w:eastAsia="Times New Roman" w:hAnsi="Times New Roman" w:cs="Times New Roman"/>
                <w:b/>
                <w:sz w:val="24"/>
                <w:szCs w:val="20"/>
                <w:lang w:eastAsia="ru-RU"/>
              </w:rPr>
              <w:t xml:space="preserve">. </w:t>
            </w:r>
          </w:p>
          <w:p w:rsidR="00AA3F65" w:rsidRPr="00052C25" w:rsidRDefault="00AA3F65" w:rsidP="00AA3F65">
            <w:pPr>
              <w:widowControl w:val="0"/>
              <w:spacing w:after="0" w:line="240" w:lineRule="auto"/>
              <w:jc w:val="both"/>
              <w:rPr>
                <w:rFonts w:ascii="Times New Roman" w:eastAsia="Times New Roman" w:hAnsi="Times New Roman" w:cs="Times New Roman"/>
                <w:sz w:val="24"/>
                <w:szCs w:val="20"/>
                <w:lang w:val="x-none" w:eastAsia="ru-RU"/>
              </w:rPr>
            </w:pPr>
          </w:p>
          <w:p w:rsidR="00AA3F65" w:rsidRPr="00052C25" w:rsidRDefault="00AA3F65" w:rsidP="00AA3F65">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3.</w:t>
            </w:r>
            <w:r w:rsidR="00241B5A" w:rsidRPr="00052C25">
              <w:rPr>
                <w:rFonts w:ascii="Times New Roman" w:eastAsia="Times New Roman" w:hAnsi="Times New Roman" w:cs="Times New Roman"/>
                <w:sz w:val="24"/>
                <w:szCs w:val="24"/>
                <w:lang w:eastAsia="zh-CN"/>
              </w:rPr>
              <w:t> </w:t>
            </w:r>
            <w:r w:rsidRPr="00052C25">
              <w:rPr>
                <w:rFonts w:ascii="Times New Roman" w:eastAsia="Times New Roman" w:hAnsi="Times New Roman" w:cs="Times New Roman"/>
                <w:sz w:val="24"/>
                <w:szCs w:val="24"/>
                <w:lang w:eastAsia="zh-CN"/>
              </w:rPr>
              <w:t>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rsidR="00AA3F65" w:rsidRPr="00052C25" w:rsidRDefault="00AA3F65" w:rsidP="00AA3F65">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Максимальное количество баллов = 100.</w:t>
            </w:r>
          </w:p>
          <w:p w:rsidR="00AA3F65" w:rsidRPr="00052C25" w:rsidRDefault="00241B5A" w:rsidP="00AA3F65">
            <w:pPr>
              <w:widowControl w:val="0"/>
              <w:suppressAutoHyphens/>
              <w:autoSpaceDE w:val="0"/>
              <w:spacing w:after="60" w:line="240" w:lineRule="auto"/>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4. </w:t>
            </w:r>
            <w:r w:rsidR="00AA3F65" w:rsidRPr="00052C25">
              <w:rPr>
                <w:rFonts w:ascii="Times New Roman" w:eastAsia="Times New Roman" w:hAnsi="Times New Roman" w:cs="Times New Roman"/>
                <w:sz w:val="24"/>
                <w:szCs w:val="24"/>
                <w:lang w:eastAsia="zh-CN"/>
              </w:rPr>
              <w:t>Исходя из значений итоговых рейтингов заявок на участие в закупке, комиссия по подведению итогов закупки отдельно присваивает каждой заявке на участие в закупке порядковый номер.</w:t>
            </w:r>
          </w:p>
          <w:p w:rsidR="00AA3F65" w:rsidRPr="00052C25" w:rsidRDefault="00241B5A" w:rsidP="00AA3F65">
            <w:pPr>
              <w:widowControl w:val="0"/>
              <w:suppressAutoHyphens/>
              <w:autoSpaceDE w:val="0"/>
              <w:spacing w:after="60" w:line="240" w:lineRule="auto"/>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5. </w:t>
            </w:r>
            <w:r w:rsidR="00AA3F65" w:rsidRPr="00052C25">
              <w:rPr>
                <w:rFonts w:ascii="Times New Roman" w:eastAsia="Times New Roman" w:hAnsi="Times New Roman" w:cs="Times New Roman"/>
                <w:sz w:val="24"/>
                <w:szCs w:val="24"/>
                <w:lang w:eastAsia="zh-CN"/>
              </w:rPr>
              <w:t>Первый порядковый номер присваивается заявке, набравшей наибольший итоговый рейтинг.</w:t>
            </w:r>
          </w:p>
        </w:tc>
      </w:tr>
    </w:tbl>
    <w:p w:rsidR="00AA3F65" w:rsidRPr="00052C25" w:rsidRDefault="00AA3F65" w:rsidP="00AA3F65">
      <w:pPr>
        <w:widowControl w:val="0"/>
        <w:tabs>
          <w:tab w:val="left" w:pos="1276"/>
        </w:tabs>
        <w:suppressAutoHyphens/>
        <w:autoSpaceDE w:val="0"/>
        <w:spacing w:after="0" w:line="240" w:lineRule="auto"/>
        <w:ind w:left="720"/>
        <w:contextualSpacing/>
        <w:jc w:val="both"/>
        <w:rPr>
          <w:rFonts w:ascii="Times New Roman" w:eastAsia="Times New Roman" w:hAnsi="Times New Roman" w:cs="Times New Roman"/>
          <w:sz w:val="24"/>
          <w:szCs w:val="24"/>
          <w:lang w:eastAsia="zh-CN"/>
        </w:rPr>
      </w:pP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224" w:hanging="122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Отборочная и оценочная стадии могут совмещаться (проводиться одновременно).</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224" w:hanging="122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kern w:val="3"/>
          <w:sz w:val="24"/>
          <w:szCs w:val="24"/>
          <w:lang w:eastAsia="zh-CN"/>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 Приоритет не предоставляется в случаях, если:</w:t>
      </w:r>
    </w:p>
    <w:p w:rsidR="00AA3F65" w:rsidRPr="00052C25" w:rsidRDefault="00AA3F65" w:rsidP="00AA3F65">
      <w:pPr>
        <w:widowControl w:val="0"/>
        <w:suppressAutoHyphens/>
        <w:autoSpaceDE w:val="0"/>
        <w:spacing w:after="0" w:line="240" w:lineRule="auto"/>
        <w:ind w:left="1224"/>
        <w:contextualSpacing/>
        <w:jc w:val="both"/>
        <w:rPr>
          <w:rFonts w:ascii="Times New Roman" w:eastAsia="Times New Roman" w:hAnsi="Times New Roman" w:cs="Times New Roman"/>
          <w:kern w:val="3"/>
          <w:sz w:val="24"/>
          <w:szCs w:val="24"/>
          <w:lang w:eastAsia="zh-CN"/>
        </w:rPr>
      </w:pPr>
      <w:r w:rsidRPr="00052C25">
        <w:rPr>
          <w:rFonts w:ascii="Times New Roman" w:eastAsia="Times New Roman" w:hAnsi="Times New Roman" w:cs="Times New Roman"/>
          <w:kern w:val="3"/>
          <w:sz w:val="24"/>
          <w:szCs w:val="24"/>
          <w:lang w:eastAsia="zh-CN"/>
        </w:rPr>
        <w:t>а) закупка признана несостоявшейся и договор заключается с единственным участником закупки;</w:t>
      </w:r>
    </w:p>
    <w:p w:rsidR="00AA3F65" w:rsidRPr="00052C25" w:rsidRDefault="00AA3F65" w:rsidP="00AA3F65">
      <w:pPr>
        <w:widowControl w:val="0"/>
        <w:suppressAutoHyphens/>
        <w:autoSpaceDE w:val="0"/>
        <w:spacing w:after="0" w:line="240" w:lineRule="auto"/>
        <w:ind w:left="1224"/>
        <w:contextualSpacing/>
        <w:jc w:val="both"/>
        <w:rPr>
          <w:rFonts w:ascii="Times New Roman" w:eastAsia="Times New Roman" w:hAnsi="Times New Roman" w:cs="Times New Roman"/>
          <w:kern w:val="3"/>
          <w:sz w:val="24"/>
          <w:szCs w:val="24"/>
          <w:lang w:eastAsia="zh-CN"/>
        </w:rPr>
      </w:pPr>
      <w:r w:rsidRPr="00052C25">
        <w:rPr>
          <w:rFonts w:ascii="Times New Roman" w:eastAsia="Times New Roman" w:hAnsi="Times New Roman" w:cs="Times New Roman"/>
          <w:kern w:val="3"/>
          <w:sz w:val="24"/>
          <w:szCs w:val="24"/>
          <w:lang w:eastAsia="zh-C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A3F65" w:rsidRPr="00052C25" w:rsidRDefault="00AA3F65" w:rsidP="00AA3F65">
      <w:pPr>
        <w:widowControl w:val="0"/>
        <w:suppressAutoHyphens/>
        <w:autoSpaceDE w:val="0"/>
        <w:spacing w:after="0" w:line="240" w:lineRule="auto"/>
        <w:ind w:left="1224"/>
        <w:contextualSpacing/>
        <w:jc w:val="both"/>
        <w:rPr>
          <w:rFonts w:ascii="Times New Roman" w:eastAsia="Times New Roman" w:hAnsi="Times New Roman" w:cs="Times New Roman"/>
          <w:kern w:val="3"/>
          <w:sz w:val="24"/>
          <w:szCs w:val="24"/>
          <w:lang w:eastAsia="zh-CN"/>
        </w:rPr>
      </w:pPr>
      <w:r w:rsidRPr="00052C25">
        <w:rPr>
          <w:rFonts w:ascii="Times New Roman" w:eastAsia="Times New Roman" w:hAnsi="Times New Roman" w:cs="Times New Roman"/>
          <w:kern w:val="3"/>
          <w:sz w:val="24"/>
          <w:szCs w:val="24"/>
          <w:lang w:eastAsia="zh-C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bookmarkStart w:id="8" w:name="Par32"/>
      <w:bookmarkEnd w:id="8"/>
    </w:p>
    <w:p w:rsidR="00AA3F65" w:rsidRPr="00052C25" w:rsidRDefault="00AA3F65" w:rsidP="00AA3F65">
      <w:pPr>
        <w:widowControl w:val="0"/>
        <w:suppressAutoHyphens/>
        <w:autoSpaceDE w:val="0"/>
        <w:spacing w:after="0" w:line="240" w:lineRule="auto"/>
        <w:ind w:left="1224"/>
        <w:contextualSpacing/>
        <w:jc w:val="both"/>
        <w:rPr>
          <w:rFonts w:ascii="Times New Roman" w:eastAsia="Times New Roman" w:hAnsi="Times New Roman" w:cs="Times New Roman"/>
          <w:kern w:val="3"/>
          <w:sz w:val="24"/>
          <w:szCs w:val="24"/>
          <w:lang w:eastAsia="zh-CN"/>
        </w:rPr>
      </w:pPr>
      <w:r w:rsidRPr="00052C25">
        <w:rPr>
          <w:rFonts w:ascii="Times New Roman" w:eastAsia="Times New Roman" w:hAnsi="Times New Roman" w:cs="Times New Roman"/>
          <w:kern w:val="3"/>
          <w:sz w:val="24"/>
          <w:szCs w:val="24"/>
          <w:lang w:eastAsia="zh-CN"/>
        </w:rPr>
        <w:lastRenderedPageBreak/>
        <w:t>г) в заявке на участие в закупке, представленной участником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bookmarkStart w:id="9" w:name="Par33"/>
      <w:bookmarkEnd w:id="9"/>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224" w:hanging="122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kern w:val="3"/>
          <w:sz w:val="24"/>
          <w:szCs w:val="24"/>
          <w:lang w:eastAsia="zh-CN"/>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AA3F65" w:rsidRPr="00052C25" w:rsidRDefault="00AA3F65" w:rsidP="00AA3F65">
      <w:pPr>
        <w:widowControl w:val="0"/>
        <w:suppressAutoHyphens/>
        <w:autoSpaceDE w:val="0"/>
        <w:spacing w:after="0" w:line="240" w:lineRule="auto"/>
        <w:ind w:left="720"/>
        <w:contextualSpacing/>
        <w:jc w:val="both"/>
        <w:rPr>
          <w:rFonts w:ascii="Times New Roman" w:eastAsia="Times New Roman" w:hAnsi="Times New Roman" w:cs="Times New Roman"/>
          <w:sz w:val="24"/>
          <w:szCs w:val="24"/>
          <w:lang w:eastAsia="zh-CN"/>
        </w:rPr>
      </w:pPr>
    </w:p>
    <w:p w:rsidR="00AA3F65" w:rsidRPr="00052C25" w:rsidRDefault="00AA3F65" w:rsidP="00AA3F65">
      <w:pPr>
        <w:widowControl w:val="0"/>
        <w:numPr>
          <w:ilvl w:val="1"/>
          <w:numId w:val="11"/>
        </w:numPr>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 xml:space="preserve">       Определение победителя запроса предложений и заключение с ним договора</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224" w:hanging="122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На основании результатов оценки и сопоставления заявок на участие в запросе предложений комиссия по закупке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 порядковые номера. Заявке на участие в запросе предложений, в которой содержится лучшее сочетание условий исполнения договора, комиссия по закупке присвоит первый номер. Победителем признается Участник, предложивший лучшее сочетание условий исполнения договора и заявке на участие в запросе предложений которого по результатам оценки и сопоставления заявок присвоен первый номер.</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224" w:hanging="122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В случае если в нескольких заявках содержатся равнозначные сочетания условий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условия.</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224" w:hanging="122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По результатам заседания комиссии по закупке, на котором осуществляется оценка заявок на участие в запросе предложений и определение победителя запроса предложений, оформляется протокол о результатах запроса предложений. В нем указываются необходимые сведения, в том числе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закупки, заявки которых были рассмотрены, установленное комиссией по закупке ранжирование заявок по степени предпочтительности и называется победитель запроса </w:t>
      </w:r>
      <w:r w:rsidRPr="00052C25">
        <w:rPr>
          <w:rFonts w:ascii="Times New Roman" w:eastAsia="Times New Roman" w:hAnsi="Times New Roman" w:cs="Times New Roman"/>
          <w:sz w:val="24"/>
          <w:szCs w:val="24"/>
          <w:lang w:eastAsia="zh-CN"/>
        </w:rPr>
        <w:lastRenderedPageBreak/>
        <w:t>предложений.</w:t>
      </w:r>
      <w:bookmarkStart w:id="10" w:name="_Ref319674295"/>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224" w:hanging="122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Протокол подписывается членами комиссии по закупке, присутствовавшими на заседании, в день окончания рассмотрения заявок.</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224" w:hanging="122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Указанный протокол размещается Заказчиком не позднее чем через 3 (три) дня со дня подписания на сайте </w:t>
      </w:r>
      <w:hyperlink r:id="rId19" w:history="1">
        <w:r w:rsidRPr="00052C25">
          <w:rPr>
            <w:rFonts w:ascii="Times New Roman" w:eastAsia="Times New Roman" w:hAnsi="Times New Roman" w:cs="Times New Roman"/>
            <w:color w:val="0067D5"/>
            <w:sz w:val="24"/>
            <w:szCs w:val="24"/>
            <w:u w:val="single"/>
            <w:lang w:val="en-US" w:eastAsia="zh-CN"/>
          </w:rPr>
          <w:t>http</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zakupki</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gov</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ru</w:t>
        </w:r>
      </w:hyperlink>
      <w:r w:rsidRPr="00052C25">
        <w:rPr>
          <w:rFonts w:ascii="Times New Roman" w:eastAsia="Times New Roman" w:hAnsi="Times New Roman" w:cs="Times New Roman"/>
          <w:sz w:val="24"/>
          <w:szCs w:val="24"/>
          <w:lang w:eastAsia="zh-CN"/>
        </w:rPr>
        <w:t xml:space="preserve"> и ЭТП.</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224" w:hanging="122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 По результатам запроса предложений договор заключается с Победителем запроса предложений.</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224" w:hanging="122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Договор с победителем (победителями) заключается не ранее 10 (десяти) календарных дней, но не позднее 20 (двадцати) календарных дней со дня подписания итогового протокола.</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224" w:hanging="122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В случае непредставления, подписанного договора победителем (Участником) запроса предложений в сроки, указанные в документации о закупке, победитель (Участник) считается уклонившимися от заключения договора.</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224" w:hanging="122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В случае уклонения победителя (Участника) от заключения договора, Заказчик вправе заключить договор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о проведении запроса предложений, и условиях исполнения договора, предложенных данным Участником в заявке. Такой Участник не вправе отказаться от заключения договора.</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224" w:hanging="122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В случае уклонения от заключения договора Участника, заявке которого был присвоен второй номер, запрос предложений признается несостоявшимся.</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224" w:hanging="122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Заказчик вправе без объяснения причин отказаться от заключения договора, не возмещая победителю или иному Участнику понесенные им расходы в связи с участием в процедуре запроса предложений.</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224" w:hanging="122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В случае отказа Заказчика от заключения договора с победителем запроса предложений и Участником, заявке которого был присвоен второй номер, Заказчик размещает извещение о признании запроса предложений несостоявшимся на сайте </w:t>
      </w:r>
      <w:hyperlink r:id="rId20" w:history="1">
        <w:r w:rsidRPr="00052C25">
          <w:rPr>
            <w:rFonts w:ascii="Times New Roman" w:eastAsia="Times New Roman" w:hAnsi="Times New Roman" w:cs="Times New Roman"/>
            <w:color w:val="0067D5"/>
            <w:sz w:val="24"/>
            <w:szCs w:val="24"/>
            <w:u w:val="single"/>
            <w:lang w:val="en-US" w:eastAsia="zh-CN"/>
          </w:rPr>
          <w:t>http</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zakupki</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gov</w:t>
        </w:r>
        <w:r w:rsidRPr="00052C25">
          <w:rPr>
            <w:rFonts w:ascii="Times New Roman" w:eastAsia="Times New Roman" w:hAnsi="Times New Roman" w:cs="Times New Roman"/>
            <w:color w:val="0067D5"/>
            <w:sz w:val="24"/>
            <w:szCs w:val="24"/>
            <w:u w:val="single"/>
            <w:lang w:eastAsia="zh-CN"/>
          </w:rPr>
          <w:t>.</w:t>
        </w:r>
        <w:r w:rsidRPr="00052C25">
          <w:rPr>
            <w:rFonts w:ascii="Times New Roman" w:eastAsia="Times New Roman" w:hAnsi="Times New Roman" w:cs="Times New Roman"/>
            <w:color w:val="0067D5"/>
            <w:sz w:val="24"/>
            <w:szCs w:val="24"/>
            <w:u w:val="single"/>
            <w:lang w:val="en-US" w:eastAsia="zh-CN"/>
          </w:rPr>
          <w:t>ru</w:t>
        </w:r>
      </w:hyperlink>
      <w:r w:rsidRPr="00052C25">
        <w:rPr>
          <w:rFonts w:ascii="Times New Roman" w:eastAsia="Times New Roman" w:hAnsi="Times New Roman" w:cs="Times New Roman"/>
          <w:sz w:val="24"/>
          <w:szCs w:val="24"/>
          <w:lang w:eastAsia="zh-CN"/>
        </w:rPr>
        <w:t xml:space="preserve"> и ЭТП.</w:t>
      </w:r>
    </w:p>
    <w:p w:rsidR="00AA3F65" w:rsidRPr="00052C25" w:rsidRDefault="00AA3F65" w:rsidP="00AA3F65">
      <w:pPr>
        <w:widowControl w:val="0"/>
        <w:numPr>
          <w:ilvl w:val="2"/>
          <w:numId w:val="11"/>
        </w:numPr>
        <w:tabs>
          <w:tab w:val="clear" w:pos="272"/>
          <w:tab w:val="num" w:pos="708"/>
          <w:tab w:val="left" w:pos="1276"/>
        </w:tabs>
        <w:suppressAutoHyphens/>
        <w:autoSpaceDE w:val="0"/>
        <w:spacing w:before="60" w:after="0" w:line="240" w:lineRule="auto"/>
        <w:ind w:left="1224" w:hanging="122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В случае признания запроса предложений несостоявшимся, заказчик вправе осуществить закупку товаров, работ, услуг, являющихся предметом запроса предложений,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предложений.</w:t>
      </w:r>
    </w:p>
    <w:p w:rsidR="00AA3F65" w:rsidRPr="00052C25" w:rsidRDefault="00AA3F65" w:rsidP="00AA3F65">
      <w:pPr>
        <w:widowControl w:val="0"/>
        <w:tabs>
          <w:tab w:val="left" w:pos="1134"/>
        </w:tabs>
        <w:suppressAutoHyphens/>
        <w:autoSpaceDE w:val="0"/>
        <w:spacing w:before="60" w:after="0" w:line="240" w:lineRule="auto"/>
        <w:ind w:left="720"/>
        <w:contextualSpacing/>
        <w:jc w:val="both"/>
        <w:rPr>
          <w:rFonts w:ascii="Times New Roman" w:eastAsia="Times New Roman" w:hAnsi="Times New Roman" w:cs="Times New Roman"/>
          <w:sz w:val="24"/>
          <w:szCs w:val="24"/>
          <w:lang w:eastAsia="zh-CN"/>
        </w:rPr>
      </w:pPr>
    </w:p>
    <w:p w:rsidR="00AA3F65" w:rsidRPr="00052C25" w:rsidRDefault="00AA3F65" w:rsidP="00AA3F65">
      <w:pPr>
        <w:widowControl w:val="0"/>
        <w:numPr>
          <w:ilvl w:val="0"/>
          <w:numId w:val="11"/>
        </w:numPr>
        <w:tabs>
          <w:tab w:val="left" w:pos="1134"/>
        </w:tabs>
        <w:suppressAutoHyphens/>
        <w:autoSpaceDE w:val="0"/>
        <w:spacing w:before="60"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 xml:space="preserve">ТРЕБОВАНИЯ, ПРЕДЪЯВЛЯЕМЫЕ К УЧАСТНИКАМ </w:t>
      </w:r>
      <w:r w:rsidRPr="00052C25">
        <w:rPr>
          <w:rFonts w:ascii="Times New Roman" w:eastAsia="Times New Roman" w:hAnsi="Times New Roman" w:cs="Times New Roman"/>
          <w:b/>
          <w:color w:val="000000"/>
          <w:sz w:val="24"/>
          <w:szCs w:val="24"/>
          <w:lang w:eastAsia="zh-CN"/>
        </w:rPr>
        <w:t>ЗАПРОСА ПРЕДЛОЖЕНИЙ</w:t>
      </w:r>
    </w:p>
    <w:p w:rsidR="00AA3F65" w:rsidRPr="00052C25" w:rsidRDefault="00AA3F65" w:rsidP="00AA3F65">
      <w:pPr>
        <w:widowControl w:val="0"/>
        <w:numPr>
          <w:ilvl w:val="1"/>
          <w:numId w:val="11"/>
        </w:numPr>
        <w:tabs>
          <w:tab w:val="left" w:pos="1134"/>
        </w:tabs>
        <w:suppressAutoHyphens/>
        <w:autoSpaceDE w:val="0"/>
        <w:spacing w:before="60" w:after="0" w:line="240" w:lineRule="auto"/>
        <w:ind w:left="1276" w:hanging="1276"/>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Участник закупки должен соответствовать следующим обязательным требованиям:</w:t>
      </w:r>
    </w:p>
    <w:p w:rsidR="0086000A" w:rsidRPr="00052C25" w:rsidRDefault="00AA3F65" w:rsidP="0086000A">
      <w:pPr>
        <w:tabs>
          <w:tab w:val="left" w:pos="1134"/>
        </w:tabs>
        <w:ind w:left="1247"/>
        <w:contextualSpacing/>
        <w:jc w:val="both"/>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lang w:eastAsia="zh-CN"/>
        </w:rPr>
        <w:softHyphen/>
      </w:r>
      <w:r w:rsidR="0086000A" w:rsidRPr="00052C25">
        <w:rPr>
          <w:rFonts w:ascii="Times New Roman" w:eastAsia="Times New Roman" w:hAnsi="Times New Roman" w:cs="Times New Roman"/>
          <w:sz w:val="24"/>
          <w:szCs w:val="24"/>
        </w:rPr>
        <w:t>-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6000A" w:rsidRPr="00052C25" w:rsidRDefault="0086000A" w:rsidP="0086000A">
      <w:pPr>
        <w:tabs>
          <w:tab w:val="left" w:pos="1134"/>
        </w:tabs>
        <w:ind w:left="1247"/>
        <w:contextualSpacing/>
        <w:jc w:val="both"/>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rPr>
        <w:softHyphen/>
        <w:t>-</w:t>
      </w:r>
      <w:r w:rsidRPr="00052C25">
        <w:rPr>
          <w:rFonts w:ascii="Times New Roman" w:eastAsia="Times New Roman" w:hAnsi="Times New Roman" w:cs="Times New Roman"/>
          <w:sz w:val="24"/>
          <w:szCs w:val="24"/>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6000A" w:rsidRPr="00052C25" w:rsidRDefault="0086000A" w:rsidP="0086000A">
      <w:pPr>
        <w:tabs>
          <w:tab w:val="left" w:pos="1134"/>
        </w:tabs>
        <w:spacing w:before="60"/>
        <w:ind w:left="1276"/>
        <w:contextualSpacing/>
        <w:jc w:val="both"/>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rPr>
        <w:softHyphen/>
        <w:t>-</w:t>
      </w:r>
      <w:r w:rsidRPr="00052C25">
        <w:rPr>
          <w:rFonts w:ascii="Times New Roman" w:eastAsia="Times New Roman" w:hAnsi="Times New Roman" w:cs="Times New Roman"/>
          <w:sz w:val="24"/>
          <w:szCs w:val="24"/>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86000A" w:rsidRPr="00052C25" w:rsidRDefault="0086000A" w:rsidP="001E498C">
      <w:pPr>
        <w:tabs>
          <w:tab w:val="left" w:pos="1134"/>
        </w:tabs>
        <w:spacing w:before="60"/>
        <w:ind w:left="1276"/>
        <w:contextualSpacing/>
        <w:jc w:val="both"/>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rPr>
        <w:lastRenderedPageBreak/>
        <w:softHyphen/>
        <w:t>-</w:t>
      </w:r>
      <w:r w:rsidRPr="00052C25">
        <w:rPr>
          <w:rFonts w:ascii="Times New Roman" w:eastAsia="Times New Roman" w:hAnsi="Times New Roman" w:cs="Times New Roman"/>
          <w:sz w:val="24"/>
          <w:szCs w:val="24"/>
        </w:rPr>
        <w:tab/>
      </w:r>
      <w:r w:rsidR="001E498C" w:rsidRPr="001E498C">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6000A" w:rsidRPr="00052C25" w:rsidRDefault="0086000A" w:rsidP="0086000A">
      <w:pPr>
        <w:widowControl w:val="0"/>
        <w:tabs>
          <w:tab w:val="left" w:pos="993"/>
          <w:tab w:val="left" w:pos="1418"/>
        </w:tabs>
        <w:spacing w:after="0" w:line="240" w:lineRule="auto"/>
        <w:ind w:left="1134" w:right="20"/>
        <w:contextualSpacing/>
        <w:jc w:val="both"/>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6000A" w:rsidRDefault="0086000A" w:rsidP="0086000A">
      <w:pPr>
        <w:widowControl w:val="0"/>
        <w:tabs>
          <w:tab w:val="left" w:pos="993"/>
        </w:tabs>
        <w:spacing w:after="0" w:line="240" w:lineRule="auto"/>
        <w:ind w:left="1134" w:right="20"/>
        <w:contextualSpacing/>
        <w:jc w:val="both"/>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w:t>
      </w:r>
      <w:r w:rsidRPr="00052C25">
        <w:rPr>
          <w:rFonts w:ascii="Times New Roman" w:eastAsia="Times New Roman" w:hAnsi="Times New Roman" w:cs="Times New Roman"/>
          <w:color w:val="FF0000"/>
          <w:sz w:val="24"/>
          <w:szCs w:val="24"/>
        </w:rPr>
        <w:t xml:space="preserve"> </w:t>
      </w:r>
      <w:r w:rsidRPr="00052C25">
        <w:rPr>
          <w:rFonts w:ascii="Times New Roman" w:eastAsia="Times New Roman" w:hAnsi="Times New Roman" w:cs="Times New Roman"/>
          <w:sz w:val="24"/>
          <w:szCs w:val="24"/>
        </w:rPr>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E131FE" w:rsidRPr="00052C25" w:rsidRDefault="00E131FE" w:rsidP="0086000A">
      <w:pPr>
        <w:widowControl w:val="0"/>
        <w:tabs>
          <w:tab w:val="left" w:pos="993"/>
        </w:tabs>
        <w:spacing w:after="0" w:line="240" w:lineRule="auto"/>
        <w:ind w:left="1134" w:right="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E131FE">
        <w:rPr>
          <w:rFonts w:ascii="Times New Roman" w:eastAsia="Times New Roman" w:hAnsi="Times New Roman" w:cs="Times New Roman"/>
          <w:sz w:val="24"/>
          <w:szCs w:val="24"/>
        </w:rPr>
        <w:t>участник закупки не является офшорной компанией.</w:t>
      </w:r>
    </w:p>
    <w:p w:rsidR="0086000A" w:rsidRPr="00052C25" w:rsidRDefault="0086000A" w:rsidP="0086000A">
      <w:pPr>
        <w:tabs>
          <w:tab w:val="left" w:pos="1134"/>
        </w:tabs>
        <w:spacing w:after="0" w:line="240" w:lineRule="auto"/>
        <w:ind w:left="1276"/>
        <w:contextualSpacing/>
        <w:jc w:val="both"/>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rPr>
        <w:softHyphen/>
      </w:r>
      <w:r w:rsidRPr="00052C25">
        <w:rPr>
          <w:rFonts w:ascii="Times New Roman" w:eastAsia="Times New Roman" w:hAnsi="Times New Roman" w:cs="Times New Roman"/>
          <w:sz w:val="24"/>
          <w:szCs w:val="24"/>
        </w:rPr>
        <w:softHyphen/>
        <w:t>-</w:t>
      </w:r>
      <w:r w:rsidRPr="00052C25">
        <w:rPr>
          <w:rFonts w:ascii="Times New Roman" w:eastAsia="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AA3F65" w:rsidRPr="00052C25" w:rsidRDefault="00AA3F65" w:rsidP="0086000A">
      <w:pPr>
        <w:pStyle w:val="affff0"/>
        <w:numPr>
          <w:ilvl w:val="1"/>
          <w:numId w:val="11"/>
        </w:numPr>
        <w:tabs>
          <w:tab w:val="left" w:pos="1134"/>
        </w:tabs>
        <w:spacing w:line="240" w:lineRule="auto"/>
        <w:ind w:left="1134" w:hanging="774"/>
        <w:jc w:val="both"/>
        <w:rPr>
          <w:lang w:eastAsia="en-US"/>
        </w:rPr>
      </w:pPr>
      <w:r w:rsidRPr="00052C25">
        <w:t>Дополнительные квалификационные требования к Участникам закупки указаны в пункте 30 Раздела 2 настоящей документации о закупке.</w:t>
      </w:r>
      <w:bookmarkEnd w:id="10"/>
    </w:p>
    <w:p w:rsidR="00AA3F65" w:rsidRPr="00052C25" w:rsidRDefault="00AA3F65" w:rsidP="00AA3F65">
      <w:pPr>
        <w:widowControl w:val="0"/>
        <w:tabs>
          <w:tab w:val="left" w:pos="1080"/>
        </w:tabs>
        <w:suppressAutoHyphens/>
        <w:autoSpaceDE w:val="0"/>
        <w:spacing w:after="0" w:line="240" w:lineRule="auto"/>
        <w:ind w:left="1080"/>
        <w:contextualSpacing/>
        <w:jc w:val="both"/>
        <w:rPr>
          <w:rFonts w:ascii="Times New Roman" w:eastAsia="Times New Roman" w:hAnsi="Times New Roman" w:cs="Times New Roman"/>
          <w:sz w:val="24"/>
          <w:szCs w:val="24"/>
          <w:lang w:eastAsia="zh-CN"/>
        </w:rPr>
      </w:pPr>
    </w:p>
    <w:p w:rsidR="00AA3F65" w:rsidRPr="00052C25" w:rsidRDefault="00AA3F65" w:rsidP="00AA3F65">
      <w:pPr>
        <w:widowControl w:val="0"/>
        <w:numPr>
          <w:ilvl w:val="0"/>
          <w:numId w:val="11"/>
        </w:numPr>
        <w:suppressAutoHyphens/>
        <w:autoSpaceDE w:val="0"/>
        <w:spacing w:after="0" w:line="240" w:lineRule="auto"/>
        <w:contextualSpacing/>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b/>
          <w:sz w:val="24"/>
          <w:szCs w:val="24"/>
          <w:lang w:eastAsia="zh-CN"/>
        </w:rPr>
        <w:t xml:space="preserve">            ТРЕБОВАНИЯ К ЗАЯВКЕ НА УЧАСТИЕ В ЗАКУПКЕ</w:t>
      </w:r>
    </w:p>
    <w:p w:rsidR="00AA3F65" w:rsidRPr="00052C25" w:rsidRDefault="00AA3F65" w:rsidP="00AA3F65">
      <w:pPr>
        <w:widowControl w:val="0"/>
        <w:numPr>
          <w:ilvl w:val="1"/>
          <w:numId w:val="11"/>
        </w:numPr>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Общие требования к заявке на участие в закупке</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Участник закупки вправе подать только одну заявку на участие в закупке. В случае установления факта подачи одним Участником закупки двух и более заявок на участие в закупке при условии, что поданные ранее заявки на участие в закупке таким Участником закупки не отозваны, все заявки на участие в закупке такого Участника не рассматриваются.</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Все требуемые документы в соответствии с условиями настоящей документации о </w:t>
      </w:r>
      <w:r w:rsidRPr="00052C25">
        <w:rPr>
          <w:rFonts w:ascii="Times New Roman" w:eastAsia="Times New Roman" w:hAnsi="Times New Roman" w:cs="Times New Roman"/>
          <w:sz w:val="24"/>
          <w:szCs w:val="24"/>
          <w:lang w:eastAsia="zh-CN"/>
        </w:rPr>
        <w:lastRenderedPageBreak/>
        <w:t>закупке должны быть представлены Участником закупки на ЭТП в форме электронных документов, подписанных электронной цифровой подписью. Каждый документ должен быть представлен в отдельном файле, наименование файла должно содержать информацию о наименовании документа. Предоставляемые в составе заявки на участие в закупке документы должны быть четко напечатаны.</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Участник закупки должен подать заявку на участие в запросе предложения, включающую следующие документы:</w:t>
      </w:r>
    </w:p>
    <w:p w:rsidR="00AA3F65" w:rsidRPr="00052C25" w:rsidRDefault="00AA3F65" w:rsidP="00AA3F65">
      <w:pPr>
        <w:numPr>
          <w:ilvl w:val="0"/>
          <w:numId w:val="6"/>
        </w:numPr>
        <w:tabs>
          <w:tab w:val="left" w:pos="1701"/>
        </w:tabs>
        <w:suppressAutoHyphens/>
        <w:autoSpaceDE w:val="0"/>
        <w:spacing w:after="0" w:line="240" w:lineRule="auto"/>
        <w:ind w:left="1701" w:right="58" w:hanging="567"/>
        <w:jc w:val="both"/>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sz w:val="24"/>
          <w:szCs w:val="24"/>
          <w:lang w:eastAsia="zh-CN"/>
        </w:rPr>
        <w:t>Заявка на участие в запросе предложения с приложениями по форме и в соответствии с Разделом 3 «Образцы форм и документов для заполнения участниками закупки» настоящей документации, в том числе коммерческое предложение, заполненное в соответствии с Техническим заданием и проектом Договора, являющимися неотъемлемыми частями настоящей Документации о закупке</w:t>
      </w:r>
      <w:r w:rsidRPr="00052C25">
        <w:rPr>
          <w:rFonts w:ascii="Times New Roman" w:eastAsia="Times New Roman" w:hAnsi="Times New Roman" w:cs="Times New Roman"/>
          <w:color w:val="000000"/>
          <w:sz w:val="24"/>
          <w:szCs w:val="24"/>
          <w:lang w:eastAsia="zh-CN"/>
        </w:rPr>
        <w:t>;</w:t>
      </w:r>
    </w:p>
    <w:p w:rsidR="00AA3F65" w:rsidRPr="00052C25" w:rsidRDefault="00AA3F65" w:rsidP="00AA3F65">
      <w:pPr>
        <w:numPr>
          <w:ilvl w:val="0"/>
          <w:numId w:val="6"/>
        </w:numPr>
        <w:tabs>
          <w:tab w:val="left" w:pos="1701"/>
        </w:tabs>
        <w:suppressAutoHyphens/>
        <w:autoSpaceDE w:val="0"/>
        <w:spacing w:after="0" w:line="240" w:lineRule="auto"/>
        <w:ind w:left="1701" w:right="58" w:hanging="567"/>
        <w:jc w:val="both"/>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color w:val="000000"/>
          <w:sz w:val="24"/>
          <w:szCs w:val="24"/>
          <w:lang w:eastAsia="zh-CN"/>
        </w:rPr>
        <w:t xml:space="preserve">анкету Участника закупки </w:t>
      </w:r>
      <w:r w:rsidRPr="00052C25">
        <w:rPr>
          <w:rFonts w:ascii="Times New Roman" w:eastAsia="Times New Roman" w:hAnsi="Times New Roman" w:cs="Times New Roman"/>
          <w:sz w:val="24"/>
          <w:szCs w:val="24"/>
          <w:lang w:eastAsia="zh-CN"/>
        </w:rPr>
        <w:t>по форме и в соответствии с разделом 3 «Образцы форм и документов для заполнения участниками закупки» настоящей документации</w:t>
      </w:r>
      <w:r w:rsidRPr="00052C25">
        <w:rPr>
          <w:rFonts w:ascii="Times New Roman" w:eastAsia="Times New Roman" w:hAnsi="Times New Roman" w:cs="Times New Roman"/>
          <w:color w:val="000000"/>
          <w:sz w:val="24"/>
          <w:szCs w:val="24"/>
          <w:lang w:eastAsia="zh-CN"/>
        </w:rPr>
        <w:t>;</w:t>
      </w:r>
    </w:p>
    <w:p w:rsidR="0086000A" w:rsidRPr="00052C25" w:rsidRDefault="0086000A" w:rsidP="0086000A">
      <w:pPr>
        <w:numPr>
          <w:ilvl w:val="0"/>
          <w:numId w:val="6"/>
        </w:numPr>
        <w:tabs>
          <w:tab w:val="left" w:pos="1701"/>
        </w:tabs>
        <w:spacing w:after="0" w:line="240" w:lineRule="auto"/>
        <w:ind w:left="1701" w:right="57" w:hanging="567"/>
        <w:jc w:val="both"/>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rPr>
        <w:t>копии учредительных документов с приложением имеющихся изменений (для юридических лиц);</w:t>
      </w:r>
    </w:p>
    <w:p w:rsidR="0086000A" w:rsidRPr="00052C25" w:rsidRDefault="0086000A" w:rsidP="0086000A">
      <w:pPr>
        <w:numPr>
          <w:ilvl w:val="0"/>
          <w:numId w:val="6"/>
        </w:numPr>
        <w:tabs>
          <w:tab w:val="left" w:pos="1701"/>
        </w:tabs>
        <w:spacing w:after="0" w:line="240" w:lineRule="auto"/>
        <w:ind w:left="1701" w:right="57" w:hanging="567"/>
        <w:jc w:val="both"/>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rPr>
        <w:t xml:space="preserve">отсканированный оригинал </w:t>
      </w:r>
      <w:r w:rsidRPr="00052C25">
        <w:rPr>
          <w:rFonts w:ascii="Times New Roman" w:eastAsia="Times New Roman" w:hAnsi="Times New Roman" w:cs="Times New Roman"/>
          <w:sz w:val="24"/>
          <w:szCs w:val="24"/>
          <w:lang w:eastAsia="ru-RU"/>
        </w:rPr>
        <w:t>полученной не ранее чем за три месяца до дня размещения в ЕИС извещения о проведении закупки</w:t>
      </w:r>
      <w:r w:rsidRPr="00052C25">
        <w:rPr>
          <w:rFonts w:ascii="Courier New" w:eastAsia="Courier New" w:hAnsi="Courier New" w:cs="Courier New"/>
          <w:color w:val="000000"/>
          <w:sz w:val="24"/>
          <w:szCs w:val="24"/>
          <w:lang w:eastAsia="ru-RU" w:bidi="ru-RU"/>
        </w:rPr>
        <w:t xml:space="preserve"> </w:t>
      </w:r>
      <w:r w:rsidRPr="00052C25">
        <w:rPr>
          <w:rFonts w:ascii="Times New Roman" w:eastAsia="Times New Roman" w:hAnsi="Times New Roman" w:cs="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r w:rsidRPr="00052C25">
        <w:rPr>
          <w:rFonts w:ascii="Times New Roman" w:eastAsia="Times New Roman" w:hAnsi="Times New Roman" w:cs="Times New Roman"/>
          <w:sz w:val="24"/>
          <w:szCs w:val="24"/>
        </w:rPr>
        <w:t xml:space="preserve">; </w:t>
      </w:r>
    </w:p>
    <w:p w:rsidR="0086000A" w:rsidRPr="00052C25" w:rsidRDefault="0086000A" w:rsidP="0086000A">
      <w:pPr>
        <w:numPr>
          <w:ilvl w:val="0"/>
          <w:numId w:val="6"/>
        </w:numPr>
        <w:tabs>
          <w:tab w:val="left" w:pos="1701"/>
        </w:tabs>
        <w:spacing w:after="0" w:line="240" w:lineRule="auto"/>
        <w:ind w:left="1701" w:right="57" w:hanging="567"/>
        <w:jc w:val="both"/>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lang w:eastAsia="ru-RU"/>
        </w:rPr>
        <w:t>документ, подтверждающий в соответствии с законодательством Российской Федерации и учредительными документами участника закупки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закупке, осуществляемой конкурентным способом, должна содержать также соответствующую доверенность,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закупке, осуществляемой конкурентным способом, должна содержать также документ, подтверждающий полномочия такого лица;</w:t>
      </w:r>
    </w:p>
    <w:p w:rsidR="0086000A" w:rsidRPr="00052C25" w:rsidRDefault="0086000A" w:rsidP="0086000A">
      <w:pPr>
        <w:numPr>
          <w:ilvl w:val="0"/>
          <w:numId w:val="6"/>
        </w:numPr>
        <w:tabs>
          <w:tab w:val="left" w:pos="1701"/>
        </w:tabs>
        <w:spacing w:after="0" w:line="240" w:lineRule="auto"/>
        <w:ind w:left="1701" w:right="57" w:hanging="567"/>
        <w:jc w:val="both"/>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rPr>
        <w:t>копия свидетельства о государственной регистрации юридического лица или физического лица в качестве индивидуального предпринимателя или иной документ, предусмотренный законодательством (указывается в документации о закупке);</w:t>
      </w:r>
    </w:p>
    <w:p w:rsidR="0086000A" w:rsidRPr="00052C25" w:rsidRDefault="0086000A" w:rsidP="0086000A">
      <w:pPr>
        <w:numPr>
          <w:ilvl w:val="0"/>
          <w:numId w:val="6"/>
        </w:numPr>
        <w:tabs>
          <w:tab w:val="left" w:pos="1701"/>
        </w:tabs>
        <w:spacing w:after="0" w:line="240" w:lineRule="auto"/>
        <w:ind w:left="1701" w:right="57" w:hanging="567"/>
        <w:jc w:val="both"/>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rPr>
        <w:lastRenderedPageBreak/>
        <w:t>копия свидетельства о постановке на налоговый учет;</w:t>
      </w:r>
    </w:p>
    <w:p w:rsidR="0086000A" w:rsidRPr="00052C25" w:rsidRDefault="0086000A" w:rsidP="0086000A">
      <w:pPr>
        <w:numPr>
          <w:ilvl w:val="0"/>
          <w:numId w:val="6"/>
        </w:numPr>
        <w:tabs>
          <w:tab w:val="left" w:pos="1701"/>
        </w:tabs>
        <w:spacing w:after="0" w:line="240" w:lineRule="auto"/>
        <w:ind w:left="1701" w:right="57" w:hanging="567"/>
        <w:jc w:val="both"/>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rPr>
        <w:t>копии документов, удостоверяющих личность (для физических лиц);</w:t>
      </w:r>
    </w:p>
    <w:p w:rsidR="0086000A" w:rsidRPr="00052C25" w:rsidRDefault="0086000A" w:rsidP="0086000A">
      <w:pPr>
        <w:numPr>
          <w:ilvl w:val="0"/>
          <w:numId w:val="6"/>
        </w:numPr>
        <w:tabs>
          <w:tab w:val="left" w:pos="1701"/>
        </w:tabs>
        <w:spacing w:after="0" w:line="240" w:lineRule="auto"/>
        <w:ind w:left="1701" w:right="57" w:hanging="567"/>
        <w:jc w:val="both"/>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rPr>
        <w:t xml:space="preserve">декларацию соответствия Участника Запроса </w:t>
      </w:r>
      <w:r w:rsidR="00194C8D" w:rsidRPr="00052C25">
        <w:rPr>
          <w:rFonts w:ascii="Times New Roman" w:eastAsia="Times New Roman" w:hAnsi="Times New Roman" w:cs="Times New Roman"/>
          <w:sz w:val="24"/>
          <w:szCs w:val="24"/>
        </w:rPr>
        <w:t>предложений</w:t>
      </w:r>
      <w:r w:rsidRPr="00052C25">
        <w:rPr>
          <w:rFonts w:ascii="Times New Roman" w:eastAsia="Times New Roman" w:hAnsi="Times New Roman" w:cs="Times New Roman"/>
          <w:sz w:val="24"/>
          <w:szCs w:val="24"/>
        </w:rPr>
        <w:t xml:space="preserve"> по форме установленной Разделом 3 «Образцы форм и документов для заполнения участниками закупки»;</w:t>
      </w:r>
    </w:p>
    <w:p w:rsidR="0086000A" w:rsidRPr="00052C25" w:rsidRDefault="0086000A" w:rsidP="0086000A">
      <w:pPr>
        <w:numPr>
          <w:ilvl w:val="0"/>
          <w:numId w:val="6"/>
        </w:numPr>
        <w:tabs>
          <w:tab w:val="left" w:pos="1701"/>
        </w:tabs>
        <w:spacing w:after="0" w:line="240" w:lineRule="auto"/>
        <w:ind w:left="1701" w:right="57" w:hanging="567"/>
        <w:jc w:val="both"/>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rsidR="00AA3F65" w:rsidRPr="00052C25" w:rsidRDefault="00AA3F65" w:rsidP="00AA3F65">
      <w:pPr>
        <w:numPr>
          <w:ilvl w:val="0"/>
          <w:numId w:val="6"/>
        </w:numPr>
        <w:tabs>
          <w:tab w:val="left" w:pos="1701"/>
        </w:tabs>
        <w:suppressAutoHyphens/>
        <w:autoSpaceDE w:val="0"/>
        <w:spacing w:after="0" w:line="240" w:lineRule="auto"/>
        <w:ind w:left="1701" w:right="58" w:hanging="567"/>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согласие об обработке персональных данных Участника Запроса предложений (для физических лиц) по форме установленной Разделом 3 «Образцы форм и документов для заполнения участниками закупки».</w:t>
      </w:r>
    </w:p>
    <w:p w:rsidR="00AA3F65" w:rsidRPr="00052C25" w:rsidRDefault="00AA3F65" w:rsidP="00AA3F65">
      <w:pPr>
        <w:widowControl w:val="0"/>
        <w:numPr>
          <w:ilvl w:val="1"/>
          <w:numId w:val="11"/>
        </w:numPr>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 xml:space="preserve">     Официальный язык запроса предложений</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Заявка на участие в закупке, подготовленная Участником закупки, а также вся корреспонденция и документация, связанная с запросом предложения, которыми обмениваются Участники закупки и Заказчик должны быть написаны на русском языке.</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Любые вспомогательные документы и печатные материалы, представленные Участником закупки, могут быть составлены на иностранном языке, если такие материалы сопровождаются точным, нотариально заверенным переводом на русский язык.</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134" w:hanging="1134"/>
        <w:contextualSpacing/>
        <w:jc w:val="both"/>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sz w:val="24"/>
          <w:szCs w:val="24"/>
          <w:lang w:eastAsia="zh-CN"/>
        </w:rPr>
        <w:t xml:space="preserve">      Использование других языков для подготовки заявки на участие в закупке за исключением случаев, предусмотренных пунктами 4.2.2, может быть расценено Комиссией по закупкам как несоответствие заявки на участие в закупке требованиям, установленным документацией по закупкам.</w:t>
      </w:r>
    </w:p>
    <w:p w:rsidR="00AA3F65" w:rsidRPr="00052C25" w:rsidRDefault="00AA3F65" w:rsidP="00AA3F65">
      <w:pPr>
        <w:widowControl w:val="0"/>
        <w:numPr>
          <w:ilvl w:val="1"/>
          <w:numId w:val="11"/>
        </w:numPr>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 xml:space="preserve">     Валюта запроса предложений</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Все суммы денежных средств, указанных в документах, входящих в заявку на участие в запросе предложений, должны быть выражены в валюте, указанной в «Информационной карте запроса предложений».</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134" w:hanging="1134"/>
        <w:contextualSpacing/>
        <w:jc w:val="both"/>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sz w:val="24"/>
          <w:szCs w:val="24"/>
          <w:lang w:eastAsia="zh-CN"/>
        </w:rPr>
        <w:t xml:space="preserve">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AA3F65" w:rsidRPr="00052C25" w:rsidRDefault="00AA3F65" w:rsidP="00AA3F65">
      <w:pPr>
        <w:widowControl w:val="0"/>
        <w:numPr>
          <w:ilvl w:val="1"/>
          <w:numId w:val="11"/>
        </w:numPr>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 xml:space="preserve">      Начальная (максимальная) цена договора (цена лота)</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134" w:hanging="1134"/>
        <w:contextualSpacing/>
        <w:jc w:val="both"/>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sz w:val="24"/>
          <w:szCs w:val="24"/>
          <w:lang w:eastAsia="zh-CN"/>
        </w:rPr>
        <w:t xml:space="preserve">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«Информационной карте запроса предложений» и в </w:t>
      </w:r>
      <w:r w:rsidRPr="00052C25">
        <w:rPr>
          <w:rFonts w:ascii="Times New Roman" w:eastAsia="Times New Roman" w:hAnsi="Times New Roman" w:cs="Times New Roman"/>
          <w:sz w:val="24"/>
          <w:szCs w:val="24"/>
          <w:lang w:eastAsia="zh-CN"/>
        </w:rPr>
        <w:lastRenderedPageBreak/>
        <w:t>извещении о проведении Запроса предложений.</w:t>
      </w:r>
    </w:p>
    <w:p w:rsidR="00AA3F65" w:rsidRPr="00052C25" w:rsidRDefault="00AA3F65" w:rsidP="00AA3F65">
      <w:pPr>
        <w:widowControl w:val="0"/>
        <w:numPr>
          <w:ilvl w:val="1"/>
          <w:numId w:val="11"/>
        </w:numPr>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 xml:space="preserve">      Цена заявки на участие в закупке и договора</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Цена заявки на участие в закупке должна включать в себя все расходы и риски, связанные с выполнением работ, оказанием услуг, поставкой товаров на условиях, определенных в договоре. При этом в цену заявки на участие в закупке включаются все налоги, сборы и пошлины, расходы и риски, связанные с выполнением договора, в т.ч. гарантийного срока эксплуатации товара и другие затраты.</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Участник закупки в своей заявке на участие в закупке 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134" w:hanging="1134"/>
        <w:contextualSpacing/>
        <w:jc w:val="both"/>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sz w:val="24"/>
          <w:szCs w:val="24"/>
          <w:lang w:eastAsia="zh-CN"/>
        </w:rPr>
        <w:t xml:space="preserve">      Участник закупки при подготовке заявки на участие в закупке самостоятельно должен учитывать все риски связанные с возможностью увеличения своих расходов по исполнению договора.</w:t>
      </w:r>
    </w:p>
    <w:p w:rsidR="00AA3F65" w:rsidRPr="00052C25" w:rsidRDefault="00AA3F65" w:rsidP="00AA3F65">
      <w:pPr>
        <w:widowControl w:val="0"/>
        <w:numPr>
          <w:ilvl w:val="1"/>
          <w:numId w:val="11"/>
        </w:numPr>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 xml:space="preserve">      Привлечение соисполнителей (субподрядчиков)</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134" w:hanging="1134"/>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       Возможность привлечения соисполнителей (субподрядчиков) указана в пункте 32 Раздела 2 настоящей документации о закупке.</w:t>
      </w:r>
    </w:p>
    <w:p w:rsidR="00AA3F65" w:rsidRPr="00052C25" w:rsidRDefault="00AA3F65" w:rsidP="00AA3F65">
      <w:pPr>
        <w:widowControl w:val="0"/>
        <w:numPr>
          <w:ilvl w:val="2"/>
          <w:numId w:val="11"/>
        </w:numPr>
        <w:tabs>
          <w:tab w:val="clear" w:pos="272"/>
          <w:tab w:val="num" w:pos="708"/>
        </w:tabs>
        <w:suppressAutoHyphens/>
        <w:autoSpaceDE w:val="0"/>
        <w:spacing w:after="0" w:line="240" w:lineRule="auto"/>
        <w:ind w:left="1134" w:hanging="1134"/>
        <w:contextualSpacing/>
        <w:jc w:val="both"/>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sz w:val="24"/>
          <w:szCs w:val="24"/>
          <w:lang w:eastAsia="zh-CN"/>
        </w:rPr>
        <w:t xml:space="preserve">      Если настоящей документацией предусмотрена возможность привлечения соисполнителей (субподрядчиков), требования к Участникам, установленные в настоящей Документации, распространяются на соисполнителей (субподрядчиков).</w:t>
      </w:r>
    </w:p>
    <w:p w:rsidR="00AA3F65" w:rsidRPr="00052C25" w:rsidRDefault="00AA3F65" w:rsidP="00AA3F65">
      <w:pPr>
        <w:keepNext/>
        <w:pageBreakBefore/>
        <w:suppressAutoHyphens/>
        <w:spacing w:after="0" w:line="240" w:lineRule="auto"/>
        <w:ind w:left="1296" w:hanging="1296"/>
        <w:jc w:val="center"/>
        <w:outlineLvl w:val="6"/>
        <w:rPr>
          <w:rFonts w:ascii="FreeSetCTT" w:eastAsia="Times New Roman" w:hAnsi="FreeSetCTT" w:cs="FreeSetCTT"/>
          <w:b/>
          <w:sz w:val="24"/>
          <w:szCs w:val="20"/>
          <w:lang w:eastAsia="zh-CN"/>
        </w:rPr>
      </w:pPr>
      <w:bookmarkStart w:id="11" w:name="_Toc425090427"/>
      <w:r w:rsidRPr="00052C25">
        <w:rPr>
          <w:rFonts w:ascii="FreeSetCTT" w:eastAsia="Times New Roman" w:hAnsi="FreeSetCTT" w:cs="FreeSetCTT"/>
          <w:b/>
          <w:sz w:val="24"/>
          <w:szCs w:val="20"/>
          <w:lang w:eastAsia="zh-CN"/>
        </w:rPr>
        <w:lastRenderedPageBreak/>
        <w:t>РАЗДЕЛ 2. ИНФОРМАЦИОННАЯ КАРТА ЗАПРОСА ПРЕДЛОЖЕНИЙ</w:t>
      </w:r>
      <w:bookmarkEnd w:id="11"/>
    </w:p>
    <w:p w:rsidR="00AA3F65" w:rsidRPr="00052C25" w:rsidRDefault="00AA3F65" w:rsidP="00AA3F65">
      <w:pPr>
        <w:widowControl w:val="0"/>
        <w:suppressAutoHyphens/>
        <w:autoSpaceDE w:val="0"/>
        <w:spacing w:after="0" w:line="240" w:lineRule="auto"/>
        <w:rPr>
          <w:rFonts w:ascii="Times New Roman" w:eastAsia="Times New Roman" w:hAnsi="Times New Roman" w:cs="Times New Roman"/>
          <w:sz w:val="24"/>
          <w:szCs w:val="24"/>
          <w:lang w:eastAsia="zh-CN"/>
        </w:rPr>
      </w:pPr>
    </w:p>
    <w:tbl>
      <w:tblPr>
        <w:tblW w:w="10217" w:type="dxa"/>
        <w:tblInd w:w="-176" w:type="dxa"/>
        <w:tblLayout w:type="fixed"/>
        <w:tblLook w:val="0000" w:firstRow="0" w:lastRow="0" w:firstColumn="0" w:lastColumn="0" w:noHBand="0" w:noVBand="0"/>
      </w:tblPr>
      <w:tblGrid>
        <w:gridCol w:w="567"/>
        <w:gridCol w:w="3403"/>
        <w:gridCol w:w="6247"/>
      </w:tblGrid>
      <w:tr w:rsidR="00AA3F65" w:rsidRPr="00052C25" w:rsidTr="00AA3F65">
        <w:tc>
          <w:tcPr>
            <w:tcW w:w="567" w:type="dxa"/>
            <w:tcBorders>
              <w:top w:val="single" w:sz="4" w:space="0" w:color="000000"/>
              <w:left w:val="single" w:sz="4" w:space="0" w:color="000000"/>
              <w:bottom w:val="single" w:sz="4" w:space="0" w:color="000000"/>
            </w:tcBorders>
            <w:shd w:val="clear" w:color="auto" w:fill="D9D9D9"/>
            <w:vAlign w:val="center"/>
          </w:tcPr>
          <w:p w:rsidR="00AA3F65" w:rsidRPr="00052C25" w:rsidRDefault="00AA3F65" w:rsidP="00AA3F65">
            <w:pPr>
              <w:tabs>
                <w:tab w:val="left" w:leader="underscore" w:pos="9864"/>
              </w:tabs>
              <w:suppressAutoHyphens/>
              <w:autoSpaceDE w:val="0"/>
              <w:spacing w:after="0" w:line="240" w:lineRule="auto"/>
              <w:contextualSpacing/>
              <w:jc w:val="center"/>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color w:val="000000"/>
                <w:sz w:val="24"/>
                <w:szCs w:val="24"/>
                <w:lang w:eastAsia="zh-CN"/>
              </w:rPr>
              <w:t>№ п/п</w:t>
            </w:r>
          </w:p>
        </w:tc>
        <w:tc>
          <w:tcPr>
            <w:tcW w:w="3403" w:type="dxa"/>
            <w:tcBorders>
              <w:top w:val="single" w:sz="4" w:space="0" w:color="000000"/>
              <w:left w:val="single" w:sz="4" w:space="0" w:color="000000"/>
              <w:bottom w:val="single" w:sz="4" w:space="0" w:color="000000"/>
            </w:tcBorders>
            <w:shd w:val="clear" w:color="auto" w:fill="D9D9D9"/>
            <w:vAlign w:val="center"/>
          </w:tcPr>
          <w:p w:rsidR="00AA3F65" w:rsidRPr="00052C25" w:rsidRDefault="00AA3F65" w:rsidP="00AA3F65">
            <w:pPr>
              <w:tabs>
                <w:tab w:val="left" w:leader="underscore" w:pos="9864"/>
              </w:tabs>
              <w:suppressAutoHyphens/>
              <w:autoSpaceDE w:val="0"/>
              <w:spacing w:after="0" w:line="240" w:lineRule="auto"/>
              <w:contextualSpacing/>
              <w:jc w:val="center"/>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color w:val="000000"/>
                <w:sz w:val="24"/>
                <w:szCs w:val="24"/>
                <w:lang w:eastAsia="zh-CN"/>
              </w:rPr>
              <w:t>Наименование</w:t>
            </w:r>
          </w:p>
        </w:tc>
        <w:tc>
          <w:tcPr>
            <w:tcW w:w="62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A3F65" w:rsidRPr="00052C25" w:rsidRDefault="00AA3F65" w:rsidP="00AA3F65">
            <w:pPr>
              <w:tabs>
                <w:tab w:val="left" w:leader="underscore" w:pos="9864"/>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Содержание</w:t>
            </w:r>
          </w:p>
        </w:tc>
      </w:tr>
      <w:tr w:rsidR="00AA3F65" w:rsidRPr="00052C25" w:rsidTr="00AA3F65">
        <w:tc>
          <w:tcPr>
            <w:tcW w:w="567" w:type="dxa"/>
            <w:tcBorders>
              <w:top w:val="single" w:sz="4" w:space="0" w:color="000000"/>
              <w:left w:val="single" w:sz="4" w:space="0" w:color="000000"/>
              <w:bottom w:val="single" w:sz="4" w:space="0" w:color="000000"/>
            </w:tcBorders>
            <w:shd w:val="clear" w:color="auto" w:fill="D9D9D9"/>
            <w:vAlign w:val="center"/>
          </w:tcPr>
          <w:p w:rsidR="00AA3F65" w:rsidRPr="00052C25" w:rsidRDefault="00AA3F65" w:rsidP="00AA3F65">
            <w:pPr>
              <w:tabs>
                <w:tab w:val="left" w:leader="underscore" w:pos="9864"/>
              </w:tabs>
              <w:suppressAutoHyphens/>
              <w:autoSpaceDE w:val="0"/>
              <w:spacing w:after="0" w:line="240" w:lineRule="auto"/>
              <w:contextualSpacing/>
              <w:jc w:val="center"/>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color w:val="000000"/>
                <w:sz w:val="24"/>
                <w:szCs w:val="24"/>
                <w:lang w:val="en-US" w:eastAsia="zh-CN"/>
              </w:rPr>
              <w:t>1</w:t>
            </w:r>
          </w:p>
        </w:tc>
        <w:tc>
          <w:tcPr>
            <w:tcW w:w="3403" w:type="dxa"/>
            <w:tcBorders>
              <w:top w:val="single" w:sz="4" w:space="0" w:color="000000"/>
              <w:left w:val="single" w:sz="4" w:space="0" w:color="000000"/>
              <w:bottom w:val="single" w:sz="4" w:space="0" w:color="000000"/>
            </w:tcBorders>
            <w:shd w:val="clear" w:color="auto" w:fill="D9D9D9"/>
            <w:vAlign w:val="center"/>
          </w:tcPr>
          <w:p w:rsidR="00AA3F65" w:rsidRPr="00052C25" w:rsidRDefault="00AA3F65" w:rsidP="00AA3F65">
            <w:pPr>
              <w:tabs>
                <w:tab w:val="left" w:leader="underscore" w:pos="9864"/>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2</w:t>
            </w:r>
          </w:p>
        </w:tc>
        <w:tc>
          <w:tcPr>
            <w:tcW w:w="62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A3F65" w:rsidRPr="00052C25" w:rsidRDefault="00AA3F65" w:rsidP="00AA3F65">
            <w:pPr>
              <w:tabs>
                <w:tab w:val="left" w:leader="underscore" w:pos="9864"/>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3</w:t>
            </w:r>
          </w:p>
        </w:tc>
      </w:tr>
      <w:tr w:rsidR="00AA3F65" w:rsidRPr="00052C25" w:rsidTr="00AA3F65">
        <w:trPr>
          <w:tblHeader/>
        </w:trPr>
        <w:tc>
          <w:tcPr>
            <w:tcW w:w="10217" w:type="dxa"/>
            <w:gridSpan w:val="3"/>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bCs/>
                <w:sz w:val="24"/>
                <w:szCs w:val="24"/>
                <w:lang w:eastAsia="zh-CN"/>
              </w:rPr>
              <w:t>Сведения о способе закупки</w:t>
            </w:r>
          </w:p>
        </w:tc>
      </w:tr>
      <w:tr w:rsidR="00AA3F65" w:rsidRPr="00052C25" w:rsidTr="00AA3F65">
        <w:trPr>
          <w:trHeight w:val="437"/>
        </w:trPr>
        <w:tc>
          <w:tcPr>
            <w:tcW w:w="567" w:type="dxa"/>
            <w:tcBorders>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Вид и способ закупки</w:t>
            </w:r>
          </w:p>
        </w:tc>
        <w:tc>
          <w:tcPr>
            <w:tcW w:w="6247" w:type="dxa"/>
            <w:tcBorders>
              <w:left w:val="single" w:sz="4" w:space="0" w:color="000000"/>
              <w:bottom w:val="single" w:sz="4" w:space="0" w:color="000000"/>
              <w:right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Запрос предложений в электронной форме</w:t>
            </w:r>
          </w:p>
        </w:tc>
      </w:tr>
      <w:tr w:rsidR="00AA3F65" w:rsidRPr="00052C25" w:rsidTr="00AA3F65">
        <w:tc>
          <w:tcPr>
            <w:tcW w:w="10217" w:type="dxa"/>
            <w:gridSpan w:val="3"/>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Сведения о заказчике</w:t>
            </w:r>
          </w:p>
        </w:tc>
      </w:tr>
      <w:tr w:rsidR="00AA3F65" w:rsidRPr="00052C25" w:rsidTr="00AA3F65">
        <w:trPr>
          <w:trHeight w:val="972"/>
        </w:trPr>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bCs/>
                <w:sz w:val="24"/>
                <w:szCs w:val="24"/>
                <w:lang w:eastAsia="zh-CN"/>
              </w:rPr>
            </w:pPr>
            <w:r w:rsidRPr="00052C25">
              <w:rPr>
                <w:rFonts w:ascii="Times New Roman" w:eastAsia="Times New Roman" w:hAnsi="Times New Roman" w:cs="Times New Roman"/>
                <w:sz w:val="24"/>
                <w:szCs w:val="24"/>
                <w:lang w:eastAsia="zh-CN"/>
              </w:rPr>
              <w:t>Наименование заказчика</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Федеральное г</w:t>
            </w:r>
            <w:r w:rsidRPr="00052C25">
              <w:rPr>
                <w:rFonts w:ascii="Times New Roman" w:eastAsia="Times New Roman" w:hAnsi="Times New Roman" w:cs="Times New Roman"/>
                <w:bCs/>
                <w:sz w:val="24"/>
                <w:szCs w:val="24"/>
                <w:lang w:eastAsia="zh-CN"/>
              </w:rPr>
              <w:t>осударственное</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бюджетное</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учреждение</w:t>
            </w:r>
            <w:r w:rsidRPr="00052C25">
              <w:rPr>
                <w:rFonts w:ascii="Times New Roman" w:eastAsia="Times New Roman" w:hAnsi="Times New Roman" w:cs="Times New Roman"/>
                <w:sz w:val="24"/>
                <w:szCs w:val="24"/>
                <w:lang w:eastAsia="zh-CN"/>
              </w:rPr>
              <w:t xml:space="preserve"> науки «</w:t>
            </w:r>
            <w:r w:rsidRPr="00052C25">
              <w:rPr>
                <w:rFonts w:ascii="Times New Roman" w:eastAsia="Times New Roman" w:hAnsi="Times New Roman" w:cs="Times New Roman"/>
                <w:bCs/>
                <w:sz w:val="24"/>
                <w:szCs w:val="24"/>
                <w:lang w:eastAsia="zh-CN"/>
              </w:rPr>
              <w:t>Ордена</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Трудового</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Красного</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Знамени</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Никитский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ботанический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сад</w:t>
            </w:r>
            <w:r w:rsidRPr="00052C25">
              <w:rPr>
                <w:rFonts w:ascii="Times New Roman" w:eastAsia="Times New Roman" w:hAnsi="Times New Roman" w:cs="Times New Roman"/>
                <w:sz w:val="24"/>
                <w:szCs w:val="24"/>
                <w:lang w:eastAsia="zh-CN"/>
              </w:rPr>
              <w:t xml:space="preserve"> — </w:t>
            </w:r>
            <w:r w:rsidRPr="00052C25">
              <w:rPr>
                <w:rFonts w:ascii="Times New Roman" w:eastAsia="Times New Roman" w:hAnsi="Times New Roman" w:cs="Times New Roman"/>
                <w:bCs/>
                <w:sz w:val="24"/>
                <w:szCs w:val="24"/>
                <w:lang w:eastAsia="zh-CN"/>
              </w:rPr>
              <w:t>Национальный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научный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центр РАН</w:t>
            </w:r>
            <w:r w:rsidRPr="00052C25">
              <w:rPr>
                <w:rFonts w:ascii="Times New Roman" w:eastAsia="Times New Roman" w:hAnsi="Times New Roman" w:cs="Times New Roman"/>
                <w:sz w:val="24"/>
                <w:szCs w:val="24"/>
                <w:lang w:eastAsia="zh-CN"/>
              </w:rPr>
              <w:t>»</w:t>
            </w:r>
          </w:p>
        </w:tc>
      </w:tr>
      <w:tr w:rsidR="00AA3F65" w:rsidRPr="00052C25" w:rsidTr="00AA3F65">
        <w:trPr>
          <w:trHeight w:val="956"/>
        </w:trPr>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Место нахождения заказчика</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298648, Российская Федерация, Республика Крым, г. Ялта, пгт Никита, спуск Никитский, д. 52</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Почтовый адрес:</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298648, Российская Федерация, Республика Крым, г. Ялта, пгт Никита, спуск Никитский, д. 52</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Адрес электронной почты:</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981202"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val="en-US" w:eastAsia="zh-CN"/>
              </w:rPr>
              <w:t>zakupkinbs@mail.ru</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sz w:val="24"/>
                <w:szCs w:val="24"/>
                <w:lang w:eastAsia="zh-CN"/>
              </w:rPr>
              <w:t>Номер контактного телефона заказчика</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+7 (3654) 336685</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sz w:val="24"/>
                <w:szCs w:val="24"/>
                <w:lang w:eastAsia="zh-CN"/>
              </w:rPr>
              <w:t>Контактное лицо:</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Паштецкий Андрей Владимирович</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color w:val="000000"/>
                <w:sz w:val="24"/>
                <w:szCs w:val="24"/>
                <w:lang w:eastAsia="zh-CN"/>
              </w:rPr>
              <w:t>Нормативный документ, в соответствии с которым проводится закупка</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Положение о закупке товаров, работ, услуг для нужд</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color w:val="000000"/>
                <w:sz w:val="24"/>
                <w:szCs w:val="24"/>
                <w:lang w:eastAsia="zh-CN"/>
              </w:rPr>
              <w:t>Федерального г</w:t>
            </w:r>
            <w:r w:rsidRPr="00052C25">
              <w:rPr>
                <w:rFonts w:ascii="Times New Roman" w:eastAsia="Times New Roman" w:hAnsi="Times New Roman" w:cs="Times New Roman"/>
                <w:bCs/>
                <w:sz w:val="24"/>
                <w:szCs w:val="24"/>
                <w:lang w:eastAsia="zh-CN"/>
              </w:rPr>
              <w:t>осударственного</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бюджетного</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учреждения</w:t>
            </w:r>
            <w:r w:rsidRPr="00052C25">
              <w:rPr>
                <w:rFonts w:ascii="Times New Roman" w:eastAsia="Times New Roman" w:hAnsi="Times New Roman" w:cs="Times New Roman"/>
                <w:sz w:val="24"/>
                <w:szCs w:val="24"/>
                <w:lang w:eastAsia="zh-CN"/>
              </w:rPr>
              <w:t xml:space="preserve"> науки «</w:t>
            </w:r>
            <w:r w:rsidRPr="00052C25">
              <w:rPr>
                <w:rFonts w:ascii="Times New Roman" w:eastAsia="Times New Roman" w:hAnsi="Times New Roman" w:cs="Times New Roman"/>
                <w:bCs/>
                <w:sz w:val="24"/>
                <w:szCs w:val="24"/>
                <w:lang w:eastAsia="zh-CN"/>
              </w:rPr>
              <w:t>Ордена</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Трудового</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Красного</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Знамени</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Никитский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ботанический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сад</w:t>
            </w:r>
            <w:r w:rsidRPr="00052C25">
              <w:rPr>
                <w:rFonts w:ascii="Times New Roman" w:eastAsia="Times New Roman" w:hAnsi="Times New Roman" w:cs="Times New Roman"/>
                <w:sz w:val="24"/>
                <w:szCs w:val="24"/>
                <w:lang w:eastAsia="zh-CN"/>
              </w:rPr>
              <w:t xml:space="preserve"> — </w:t>
            </w:r>
            <w:r w:rsidRPr="00052C25">
              <w:rPr>
                <w:rFonts w:ascii="Times New Roman" w:eastAsia="Times New Roman" w:hAnsi="Times New Roman" w:cs="Times New Roman"/>
                <w:bCs/>
                <w:sz w:val="24"/>
                <w:szCs w:val="24"/>
                <w:lang w:eastAsia="zh-CN"/>
              </w:rPr>
              <w:t>Национальный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научный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центр РАН</w:t>
            </w:r>
            <w:r w:rsidRPr="00052C25">
              <w:rPr>
                <w:rFonts w:ascii="Times New Roman" w:eastAsia="Times New Roman" w:hAnsi="Times New Roman" w:cs="Times New Roman"/>
                <w:sz w:val="24"/>
                <w:szCs w:val="24"/>
                <w:lang w:eastAsia="zh-CN"/>
              </w:rPr>
              <w:t>»</w:t>
            </w:r>
          </w:p>
        </w:tc>
      </w:tr>
      <w:tr w:rsidR="00AA3F65" w:rsidRPr="00052C25" w:rsidTr="00AA3F65">
        <w:tc>
          <w:tcPr>
            <w:tcW w:w="10217" w:type="dxa"/>
            <w:gridSpan w:val="3"/>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bCs/>
                <w:sz w:val="24"/>
                <w:szCs w:val="24"/>
                <w:lang w:eastAsia="zh-CN"/>
              </w:rPr>
              <w:t>Сведения о предмете закупки</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C317E2"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sz w:val="24"/>
                <w:szCs w:val="24"/>
                <w:lang w:eastAsia="zh-CN"/>
              </w:rPr>
            </w:pPr>
            <w:r w:rsidRPr="00C317E2">
              <w:rPr>
                <w:rFonts w:ascii="Times New Roman" w:eastAsia="Times New Roman" w:hAnsi="Times New Roman" w:cs="Times New Roman"/>
                <w:color w:val="000000"/>
                <w:sz w:val="24"/>
                <w:szCs w:val="24"/>
                <w:lang w:eastAsia="zh-CN"/>
              </w:rPr>
              <w:t>Предмет закупки и договора</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C317E2" w:rsidRDefault="00C317E2"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C317E2">
              <w:rPr>
                <w:rFonts w:ascii="Times New Roman" w:eastAsia="Times New Roman" w:hAnsi="Times New Roman" w:cs="Times New Roman"/>
                <w:sz w:val="24"/>
                <w:szCs w:val="24"/>
                <w:lang w:eastAsia="zh-CN"/>
              </w:rPr>
              <w:t>Проведение специальной оценки условий труда в структурных подразделениях ФГБУН "НБС-ННЦ"</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color w:val="000000"/>
                <w:sz w:val="24"/>
                <w:szCs w:val="24"/>
                <w:lang w:eastAsia="zh-CN"/>
              </w:rPr>
              <w:t>Объем поставляемого товара</w:t>
            </w:r>
          </w:p>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(выполнения работ/оказания услуг)</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241B5A" w:rsidP="00241B5A">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1 </w:t>
            </w:r>
            <w:r w:rsidR="00AA3F65" w:rsidRPr="00052C25">
              <w:rPr>
                <w:rFonts w:ascii="Times New Roman" w:eastAsia="Times New Roman" w:hAnsi="Times New Roman" w:cs="Times New Roman"/>
                <w:sz w:val="24"/>
                <w:szCs w:val="24"/>
                <w:lang w:eastAsia="zh-CN"/>
              </w:rPr>
              <w:t>усл.</w:t>
            </w:r>
            <w:r w:rsidRPr="00052C25">
              <w:rPr>
                <w:rFonts w:ascii="Times New Roman" w:eastAsia="Times New Roman" w:hAnsi="Times New Roman" w:cs="Times New Roman"/>
                <w:sz w:val="24"/>
                <w:szCs w:val="24"/>
                <w:lang w:eastAsia="zh-CN"/>
              </w:rPr>
              <w:t> </w:t>
            </w:r>
            <w:r w:rsidR="00AA3F65" w:rsidRPr="00052C25">
              <w:rPr>
                <w:rFonts w:ascii="Times New Roman" w:eastAsia="Times New Roman" w:hAnsi="Times New Roman" w:cs="Times New Roman"/>
                <w:sz w:val="24"/>
                <w:szCs w:val="24"/>
                <w:lang w:eastAsia="zh-CN"/>
              </w:rPr>
              <w:t>ед.</w:t>
            </w:r>
            <w:r w:rsidRPr="00052C25">
              <w:rPr>
                <w:rFonts w:ascii="Times New Roman" w:eastAsia="Times New Roman" w:hAnsi="Times New Roman" w:cs="Times New Roman"/>
                <w:sz w:val="24"/>
                <w:szCs w:val="24"/>
                <w:lang w:eastAsia="zh-CN"/>
              </w:rPr>
              <w:t xml:space="preserve"> (подробная информация о количестве и </w:t>
            </w:r>
            <w:r w:rsidR="00194C8D" w:rsidRPr="00052C25">
              <w:rPr>
                <w:rFonts w:ascii="Times New Roman" w:eastAsia="Times New Roman" w:hAnsi="Times New Roman" w:cs="Times New Roman"/>
                <w:sz w:val="24"/>
                <w:szCs w:val="24"/>
                <w:lang w:eastAsia="zh-CN"/>
              </w:rPr>
              <w:t xml:space="preserve">параметрах </w:t>
            </w:r>
            <w:r w:rsidR="00981202">
              <w:rPr>
                <w:rFonts w:ascii="Times New Roman" w:eastAsia="Times New Roman" w:hAnsi="Times New Roman" w:cs="Times New Roman"/>
                <w:sz w:val="24"/>
                <w:szCs w:val="24"/>
                <w:lang w:eastAsia="zh-CN"/>
              </w:rPr>
              <w:t>услуги</w:t>
            </w:r>
            <w:r w:rsidR="00194C8D" w:rsidRPr="00052C25">
              <w:rPr>
                <w:rFonts w:ascii="Times New Roman" w:eastAsia="Times New Roman" w:hAnsi="Times New Roman" w:cs="Times New Roman"/>
                <w:sz w:val="24"/>
                <w:szCs w:val="24"/>
                <w:lang w:eastAsia="zh-CN"/>
              </w:rPr>
              <w:t>,</w:t>
            </w:r>
            <w:r w:rsidRPr="00052C25">
              <w:rPr>
                <w:rFonts w:ascii="Times New Roman" w:eastAsia="Times New Roman" w:hAnsi="Times New Roman" w:cs="Times New Roman"/>
                <w:sz w:val="24"/>
                <w:szCs w:val="24"/>
                <w:lang w:eastAsia="zh-CN"/>
              </w:rPr>
              <w:t xml:space="preserve"> и затратах содержится в техническом задании)</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color w:val="000000"/>
                <w:sz w:val="24"/>
                <w:szCs w:val="24"/>
                <w:lang w:eastAsia="zh-CN"/>
              </w:rPr>
              <w:t>Сроки поставки товара (выполнения работ/оказания услуг)</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981202" w:rsidP="00596811">
            <w:pPr>
              <w:suppressAutoHyphens/>
              <w:autoSpaceDE w:val="0"/>
              <w:autoSpaceDN w:val="0"/>
              <w:adjustRightInd w:val="0"/>
              <w:spacing w:after="0" w:line="240" w:lineRule="auto"/>
              <w:jc w:val="both"/>
              <w:rPr>
                <w:rFonts w:ascii="Times New Roman" w:eastAsia="Calibri" w:hAnsi="Times New Roman" w:cs="Times New Roman"/>
                <w:bCs/>
                <w:sz w:val="24"/>
                <w:szCs w:val="24"/>
                <w:lang w:eastAsia="zh-CN"/>
              </w:rPr>
            </w:pPr>
            <w:r w:rsidRPr="00981202">
              <w:rPr>
                <w:rFonts w:ascii="Times New Roman" w:hAnsi="Times New Roman" w:cs="Times New Roman"/>
                <w:sz w:val="24"/>
                <w:szCs w:val="24"/>
              </w:rPr>
              <w:t xml:space="preserve">Услуги должны быть оказаны с момента заключения Договора </w:t>
            </w:r>
            <w:r w:rsidR="00C317E2">
              <w:rPr>
                <w:rFonts w:ascii="Times New Roman" w:hAnsi="Times New Roman" w:cs="Times New Roman"/>
                <w:sz w:val="24"/>
                <w:szCs w:val="24"/>
              </w:rPr>
              <w:t xml:space="preserve">и </w:t>
            </w:r>
            <w:r w:rsidRPr="00981202">
              <w:rPr>
                <w:rFonts w:ascii="Times New Roman" w:hAnsi="Times New Roman" w:cs="Times New Roman"/>
                <w:sz w:val="24"/>
                <w:szCs w:val="24"/>
              </w:rPr>
              <w:t>до 20.12.2017г.</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Место поставки товара (выполнения работ/оказания услуг)</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298648, Российская Федерация, Республика Крым, г. Ялта, пгт Никита, спуск Никитский, д. 52</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Общие технические требования, предъявляемые заказчиком к товарам, работам, услугам</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Технические параметры услуг указаны в Техническом задании.</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widowControl w:val="0"/>
              <w:suppressAutoHyphens/>
              <w:autoSpaceDE w:val="0"/>
              <w:spacing w:after="0" w:line="240" w:lineRule="auto"/>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Порядок оплаты</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596811" w:rsidP="00596811">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596811">
              <w:rPr>
                <w:rFonts w:ascii="Times New Roman" w:eastAsia="Times New Roman" w:hAnsi="Times New Roman" w:cs="Times New Roman"/>
                <w:sz w:val="24"/>
                <w:szCs w:val="24"/>
                <w:lang w:eastAsia="zh-CN"/>
              </w:rPr>
              <w:t>Оплату стоимости работ, указанной в п. 4.1. настоящего Договора, Заказчик производит путем безналичного платежа в течение 20 (двадцати) банковских дней с момента подписания Сторонами Акта сдачи-приемки выполненных работ и после предоставления Исполнителем согласованной проектной документации в полном объеме путем зачета встречных требований.</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widowControl w:val="0"/>
              <w:suppressAutoHyphens/>
              <w:autoSpaceDE w:val="0"/>
              <w:spacing w:after="0" w:line="240" w:lineRule="auto"/>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Сведения о начальной (максимальной) цене договора (лота)</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B546F9" w:rsidRDefault="00AA3F65"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color w:val="000000"/>
                <w:sz w:val="24"/>
                <w:szCs w:val="24"/>
                <w:lang w:eastAsia="zh-CN"/>
              </w:rPr>
            </w:pPr>
            <w:bookmarkStart w:id="12" w:name="OLE_LINK17"/>
            <w:bookmarkStart w:id="13" w:name="OLE_LINK18"/>
            <w:bookmarkStart w:id="14" w:name="OLE_LINK19"/>
            <w:bookmarkStart w:id="15" w:name="OLE_LINK20"/>
            <w:r w:rsidRPr="00B546F9">
              <w:rPr>
                <w:rFonts w:ascii="Times New Roman" w:eastAsia="Times New Roman" w:hAnsi="Times New Roman" w:cs="Times New Roman"/>
                <w:color w:val="000000"/>
                <w:sz w:val="24"/>
                <w:szCs w:val="24"/>
                <w:lang w:eastAsia="zh-CN"/>
              </w:rPr>
              <w:t>Начальн</w:t>
            </w:r>
            <w:bookmarkStart w:id="16" w:name="OLE_LINK35"/>
            <w:bookmarkStart w:id="17" w:name="OLE_LINK36"/>
            <w:r w:rsidRPr="00B546F9">
              <w:rPr>
                <w:rFonts w:ascii="Times New Roman" w:eastAsia="Times New Roman" w:hAnsi="Times New Roman" w:cs="Times New Roman"/>
                <w:color w:val="000000"/>
                <w:sz w:val="24"/>
                <w:szCs w:val="24"/>
                <w:lang w:eastAsia="zh-CN"/>
              </w:rPr>
              <w:t>ая (максимальная) цена договора составляет:</w:t>
            </w:r>
          </w:p>
          <w:bookmarkEnd w:id="16"/>
          <w:bookmarkEnd w:id="17"/>
          <w:p w:rsidR="00AA3F65" w:rsidRPr="00B546F9" w:rsidRDefault="00B546F9"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color w:val="000000"/>
                <w:sz w:val="24"/>
                <w:szCs w:val="24"/>
                <w:lang w:eastAsia="zh-CN"/>
              </w:rPr>
            </w:pPr>
            <w:r w:rsidRPr="00B546F9">
              <w:rPr>
                <w:rFonts w:ascii="Times New Roman" w:hAnsi="Times New Roman" w:cs="Times New Roman"/>
                <w:b/>
                <w:bCs/>
                <w:sz w:val="24"/>
                <w:szCs w:val="24"/>
              </w:rPr>
              <w:t>304</w:t>
            </w:r>
            <w:r w:rsidR="00C317E2">
              <w:rPr>
                <w:rFonts w:ascii="Times New Roman" w:hAnsi="Times New Roman" w:cs="Times New Roman"/>
                <w:b/>
                <w:bCs/>
                <w:sz w:val="24"/>
                <w:szCs w:val="24"/>
              </w:rPr>
              <w:t xml:space="preserve"> </w:t>
            </w:r>
            <w:r w:rsidRPr="00B546F9">
              <w:rPr>
                <w:rFonts w:ascii="Times New Roman" w:hAnsi="Times New Roman" w:cs="Times New Roman"/>
                <w:b/>
                <w:bCs/>
                <w:sz w:val="24"/>
                <w:szCs w:val="24"/>
              </w:rPr>
              <w:t>425,00</w:t>
            </w:r>
            <w:r w:rsidR="00AA3F65" w:rsidRPr="00B546F9">
              <w:rPr>
                <w:rFonts w:ascii="Times New Roman" w:eastAsia="Times New Roman" w:hAnsi="Times New Roman" w:cs="Times New Roman"/>
                <w:b/>
                <w:color w:val="000000"/>
                <w:sz w:val="24"/>
                <w:szCs w:val="24"/>
                <w:lang w:eastAsia="zh-CN"/>
              </w:rPr>
              <w:t> (</w:t>
            </w:r>
            <w:r w:rsidRPr="00B546F9">
              <w:rPr>
                <w:rFonts w:ascii="Times New Roman" w:eastAsia="Times New Roman" w:hAnsi="Times New Roman" w:cs="Times New Roman"/>
                <w:b/>
                <w:color w:val="000000"/>
                <w:sz w:val="24"/>
                <w:szCs w:val="24"/>
                <w:lang w:eastAsia="zh-CN"/>
              </w:rPr>
              <w:t>Триста четыре тысячи четыреста двадцать пять рублей 00 копеек</w:t>
            </w:r>
            <w:r w:rsidR="00D02DAD" w:rsidRPr="00B546F9">
              <w:rPr>
                <w:rFonts w:ascii="Times New Roman" w:eastAsia="Times New Roman" w:hAnsi="Times New Roman" w:cs="Times New Roman"/>
                <w:b/>
                <w:color w:val="000000"/>
                <w:sz w:val="24"/>
                <w:szCs w:val="24"/>
                <w:lang w:eastAsia="zh-CN"/>
              </w:rPr>
              <w:t>)</w:t>
            </w:r>
            <w:r w:rsidR="00C317E2">
              <w:rPr>
                <w:rFonts w:ascii="Times New Roman" w:eastAsia="Times New Roman" w:hAnsi="Times New Roman" w:cs="Times New Roman"/>
                <w:b/>
                <w:color w:val="000000"/>
                <w:sz w:val="24"/>
                <w:szCs w:val="24"/>
                <w:lang w:eastAsia="zh-CN"/>
              </w:rPr>
              <w:t xml:space="preserve"> в т.ч. НДС</w:t>
            </w:r>
            <w:r w:rsidR="00AA3F65" w:rsidRPr="00B546F9">
              <w:rPr>
                <w:rFonts w:ascii="Times New Roman" w:eastAsia="Times New Roman" w:hAnsi="Times New Roman" w:cs="Times New Roman"/>
                <w:color w:val="000000"/>
                <w:sz w:val="24"/>
                <w:szCs w:val="24"/>
                <w:lang w:eastAsia="zh-CN"/>
              </w:rPr>
              <w:t>.</w:t>
            </w:r>
          </w:p>
          <w:p w:rsidR="00AA3F65" w:rsidRPr="00052C25" w:rsidRDefault="00AA3F65" w:rsidP="00AA3F65">
            <w:pPr>
              <w:widowControl w:val="0"/>
              <w:suppressAutoHyphens/>
              <w:autoSpaceDE w:val="0"/>
              <w:spacing w:after="0" w:line="240" w:lineRule="auto"/>
              <w:contextualSpacing/>
              <w:jc w:val="both"/>
              <w:textAlignment w:val="baseline"/>
              <w:rPr>
                <w:rFonts w:ascii="Times New Roman" w:eastAsia="Times New Roman" w:hAnsi="Times New Roman" w:cs="Times New Roman"/>
                <w:kern w:val="1"/>
                <w:sz w:val="24"/>
                <w:szCs w:val="24"/>
                <w:lang w:eastAsia="zh-CN"/>
              </w:rPr>
            </w:pPr>
            <w:r w:rsidRPr="00B546F9">
              <w:rPr>
                <w:rFonts w:ascii="Times New Roman" w:eastAsia="Times New Roman" w:hAnsi="Times New Roman" w:cs="Times New Roman"/>
                <w:color w:val="000000"/>
                <w:kern w:val="1"/>
                <w:sz w:val="24"/>
                <w:szCs w:val="24"/>
                <w:lang w:eastAsia="zh-CN"/>
              </w:rPr>
              <w:t>Начальная (максимальная) цена</w:t>
            </w:r>
            <w:r w:rsidRPr="00052C25">
              <w:rPr>
                <w:rFonts w:ascii="Times New Roman" w:eastAsia="Times New Roman" w:hAnsi="Times New Roman" w:cs="Times New Roman"/>
                <w:kern w:val="1"/>
                <w:sz w:val="24"/>
                <w:szCs w:val="24"/>
                <w:lang w:eastAsia="zh-CN"/>
              </w:rPr>
              <w:t xml:space="preserve"> договора изменению в </w:t>
            </w:r>
            <w:r w:rsidRPr="00052C25">
              <w:rPr>
                <w:rFonts w:ascii="Times New Roman" w:eastAsia="Times New Roman" w:hAnsi="Times New Roman" w:cs="Times New Roman"/>
                <w:kern w:val="1"/>
                <w:sz w:val="24"/>
                <w:szCs w:val="24"/>
                <w:lang w:eastAsia="zh-CN"/>
              </w:rPr>
              <w:lastRenderedPageBreak/>
              <w:t>сторону увеличения не подлежит.</w:t>
            </w:r>
            <w:bookmarkEnd w:id="12"/>
            <w:bookmarkEnd w:id="13"/>
            <w:bookmarkEnd w:id="14"/>
            <w:bookmarkEnd w:id="15"/>
            <w:r w:rsidRPr="00052C25">
              <w:rPr>
                <w:rFonts w:ascii="Times New Roman" w:eastAsia="Times New Roman" w:hAnsi="Times New Roman" w:cs="Times New Roman"/>
                <w:kern w:val="1"/>
                <w:sz w:val="24"/>
                <w:szCs w:val="24"/>
                <w:lang w:eastAsia="zh-CN"/>
              </w:rPr>
              <w:t xml:space="preserve"> </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color w:val="000000"/>
                <w:sz w:val="24"/>
                <w:szCs w:val="24"/>
                <w:lang w:eastAsia="zh-CN"/>
              </w:rPr>
              <w:t>Порядок формирования цены договора</w:t>
            </w:r>
          </w:p>
        </w:tc>
        <w:tc>
          <w:tcPr>
            <w:tcW w:w="6247" w:type="dxa"/>
            <w:tcBorders>
              <w:top w:val="single" w:sz="4" w:space="0" w:color="000000"/>
              <w:left w:val="single" w:sz="4" w:space="0" w:color="000000"/>
              <w:bottom w:val="single" w:sz="4" w:space="0" w:color="000000"/>
              <w:right w:val="single" w:sz="4" w:space="0" w:color="000000"/>
            </w:tcBorders>
            <w:vAlign w:val="center"/>
          </w:tcPr>
          <w:p w:rsidR="00596811" w:rsidRDefault="00596811" w:rsidP="00596811">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596811">
              <w:rPr>
                <w:rFonts w:ascii="Times New Roman" w:eastAsia="Times New Roman" w:hAnsi="Times New Roman" w:cs="Times New Roman"/>
                <w:sz w:val="24"/>
                <w:szCs w:val="24"/>
                <w:lang w:eastAsia="zh-CN"/>
              </w:rPr>
              <w:t>Стоимость работ включает в себя полную компенсацию издержек Исполнителя, учитывая согласования и все налоги, уплачиваемые в соответствии с действующим законодательством РФ, и причитающееся ему вознаграждение.</w:t>
            </w:r>
            <w:r>
              <w:rPr>
                <w:rFonts w:ascii="Times New Roman" w:eastAsia="Times New Roman" w:hAnsi="Times New Roman" w:cs="Times New Roman"/>
                <w:sz w:val="24"/>
                <w:szCs w:val="24"/>
                <w:lang w:eastAsia="zh-CN"/>
              </w:rPr>
              <w:t xml:space="preserve"> </w:t>
            </w:r>
          </w:p>
          <w:p w:rsidR="00AA3F65" w:rsidRPr="00052C25" w:rsidRDefault="00596811" w:rsidP="00596811">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596811">
              <w:rPr>
                <w:rFonts w:ascii="Times New Roman" w:eastAsia="Times New Roman" w:hAnsi="Times New Roman" w:cs="Times New Roman"/>
                <w:sz w:val="24"/>
                <w:szCs w:val="24"/>
                <w:lang w:eastAsia="zh-CN"/>
              </w:rPr>
              <w:t>Стоимость работ, указанная в п. 4.1. настоящего Договора, определена в соответствии с условиями настоящего Договора, зафиксирована на дату его подписания и изменению не подлежит.</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sz w:val="24"/>
                <w:szCs w:val="24"/>
                <w:shd w:val="clear" w:color="auto" w:fill="FFFF00"/>
                <w:lang w:eastAsia="zh-CN"/>
              </w:rPr>
            </w:pPr>
            <w:r w:rsidRPr="00052C25">
              <w:rPr>
                <w:rFonts w:ascii="Times New Roman" w:eastAsia="Times New Roman" w:hAnsi="Times New Roman" w:cs="Times New Roman"/>
                <w:color w:val="000000"/>
                <w:sz w:val="24"/>
                <w:szCs w:val="24"/>
                <w:lang w:eastAsia="zh-CN"/>
              </w:rPr>
              <w:t>Валюта запроса предложений</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Рубли РФ</w:t>
            </w:r>
          </w:p>
        </w:tc>
      </w:tr>
      <w:tr w:rsidR="00AA3F65" w:rsidRPr="00052C25" w:rsidTr="00AA3F65">
        <w:tc>
          <w:tcPr>
            <w:tcW w:w="10217" w:type="dxa"/>
            <w:gridSpan w:val="3"/>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bCs/>
                <w:sz w:val="24"/>
                <w:szCs w:val="24"/>
                <w:lang w:eastAsia="zh-CN"/>
              </w:rPr>
              <w:t>Сведения о размещении</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Официальный сайт</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1E498C"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hyperlink r:id="rId21" w:history="1">
              <w:r w:rsidR="00AA3F65" w:rsidRPr="00052C25">
                <w:rPr>
                  <w:rFonts w:ascii="Times New Roman" w:eastAsia="Times New Roman" w:hAnsi="Times New Roman" w:cs="Times New Roman"/>
                  <w:color w:val="0067D5"/>
                  <w:sz w:val="24"/>
                  <w:szCs w:val="24"/>
                  <w:u w:val="single"/>
                  <w:lang w:val="en-US" w:eastAsia="zh-CN"/>
                </w:rPr>
                <w:t>http</w:t>
              </w:r>
              <w:r w:rsidR="00AA3F65" w:rsidRPr="00052C25">
                <w:rPr>
                  <w:rFonts w:ascii="Times New Roman" w:eastAsia="Times New Roman" w:hAnsi="Times New Roman" w:cs="Times New Roman"/>
                  <w:color w:val="0067D5"/>
                  <w:sz w:val="24"/>
                  <w:szCs w:val="24"/>
                  <w:u w:val="single"/>
                  <w:lang w:eastAsia="zh-CN"/>
                </w:rPr>
                <w:t>://</w:t>
              </w:r>
              <w:r w:rsidR="00AA3F65" w:rsidRPr="00052C25">
                <w:rPr>
                  <w:rFonts w:ascii="Times New Roman" w:eastAsia="Times New Roman" w:hAnsi="Times New Roman" w:cs="Times New Roman"/>
                  <w:color w:val="0067D5"/>
                  <w:sz w:val="24"/>
                  <w:szCs w:val="24"/>
                  <w:u w:val="single"/>
                  <w:lang w:val="en-US" w:eastAsia="zh-CN"/>
                </w:rPr>
                <w:t>zakupki</w:t>
              </w:r>
              <w:r w:rsidR="00AA3F65" w:rsidRPr="00052C25">
                <w:rPr>
                  <w:rFonts w:ascii="Times New Roman" w:eastAsia="Times New Roman" w:hAnsi="Times New Roman" w:cs="Times New Roman"/>
                  <w:color w:val="0067D5"/>
                  <w:sz w:val="24"/>
                  <w:szCs w:val="24"/>
                  <w:u w:val="single"/>
                  <w:lang w:eastAsia="zh-CN"/>
                </w:rPr>
                <w:t>.</w:t>
              </w:r>
              <w:r w:rsidR="00AA3F65" w:rsidRPr="00052C25">
                <w:rPr>
                  <w:rFonts w:ascii="Times New Roman" w:eastAsia="Times New Roman" w:hAnsi="Times New Roman" w:cs="Times New Roman"/>
                  <w:color w:val="0067D5"/>
                  <w:sz w:val="24"/>
                  <w:szCs w:val="24"/>
                  <w:u w:val="single"/>
                  <w:lang w:val="en-US" w:eastAsia="zh-CN"/>
                </w:rPr>
                <w:t>gov</w:t>
              </w:r>
              <w:r w:rsidR="00AA3F65" w:rsidRPr="00052C25">
                <w:rPr>
                  <w:rFonts w:ascii="Times New Roman" w:eastAsia="Times New Roman" w:hAnsi="Times New Roman" w:cs="Times New Roman"/>
                  <w:color w:val="0067D5"/>
                  <w:sz w:val="24"/>
                  <w:szCs w:val="24"/>
                  <w:u w:val="single"/>
                  <w:lang w:eastAsia="zh-CN"/>
                </w:rPr>
                <w:t>.</w:t>
              </w:r>
              <w:r w:rsidR="00AA3F65" w:rsidRPr="00052C25">
                <w:rPr>
                  <w:rFonts w:ascii="Times New Roman" w:eastAsia="Times New Roman" w:hAnsi="Times New Roman" w:cs="Times New Roman"/>
                  <w:color w:val="0067D5"/>
                  <w:sz w:val="24"/>
                  <w:szCs w:val="24"/>
                  <w:u w:val="single"/>
                  <w:lang w:val="en-US" w:eastAsia="zh-CN"/>
                </w:rPr>
                <w:t>ru</w:t>
              </w:r>
            </w:hyperlink>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Сайт электронной торговой площадки</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http://</w:t>
            </w:r>
            <w:r w:rsidRPr="00052C25">
              <w:rPr>
                <w:rFonts w:ascii="Times New Roman" w:eastAsia="Times New Roman" w:hAnsi="Times New Roman" w:cs="Times New Roman"/>
                <w:sz w:val="24"/>
                <w:szCs w:val="24"/>
                <w:lang w:val="en-US" w:eastAsia="zh-CN"/>
              </w:rPr>
              <w:t>torgi82.ru</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Порядок и место подачи заявок на участие в закупке</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widowControl w:val="0"/>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Порядок подачи заявок, установлен инструкциями и регламентом работы электронной торговой площадки.</w:t>
            </w:r>
          </w:p>
          <w:p w:rsidR="00AA3F65" w:rsidRPr="00052C25" w:rsidRDefault="00AA3F65" w:rsidP="00AA3F65">
            <w:pPr>
              <w:widowControl w:val="0"/>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Место подачи заявок - электронная торговая площадка:</w:t>
            </w:r>
          </w:p>
          <w:p w:rsidR="00AA3F65" w:rsidRPr="00052C25" w:rsidRDefault="00AA3F65"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val="en-US" w:eastAsia="zh-CN"/>
              </w:rPr>
              <w:t>torgi82.ru</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color w:val="000000"/>
                <w:sz w:val="24"/>
                <w:szCs w:val="24"/>
                <w:shd w:val="clear" w:color="auto" w:fill="FFFF00"/>
                <w:lang w:eastAsia="zh-CN"/>
              </w:rPr>
            </w:pPr>
            <w:r w:rsidRPr="00052C25">
              <w:rPr>
                <w:rFonts w:ascii="Times New Roman" w:eastAsia="Times New Roman" w:hAnsi="Times New Roman" w:cs="Times New Roman"/>
                <w:color w:val="000000"/>
                <w:sz w:val="24"/>
                <w:szCs w:val="24"/>
                <w:lang w:eastAsia="zh-CN"/>
              </w:rPr>
              <w:t>Дата начала срока подачи заявок на участие в закупке в электронной форме</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C317E2" w:rsidP="00C317E2">
            <w:pPr>
              <w:widowControl w:val="0"/>
              <w:suppressAutoHyphens/>
              <w:autoSpaceDE w:val="0"/>
              <w:spacing w:after="0" w:line="240" w:lineRule="auto"/>
              <w:contextualSpacing/>
              <w:rPr>
                <w:rFonts w:ascii="Times New Roman" w:eastAsia="Times New Roman" w:hAnsi="Times New Roman" w:cs="Times New Roman"/>
                <w:color w:val="000000"/>
                <w:sz w:val="24"/>
                <w:szCs w:val="24"/>
                <w:lang w:eastAsia="zh-CN"/>
              </w:rPr>
            </w:pPr>
            <w:r w:rsidRPr="005400C8">
              <w:rPr>
                <w:rFonts w:ascii="Times New Roman" w:eastAsia="Times New Roman" w:hAnsi="Times New Roman" w:cs="Times New Roman"/>
                <w:b/>
                <w:color w:val="000000"/>
                <w:sz w:val="24"/>
                <w:szCs w:val="24"/>
                <w:lang w:eastAsia="zh-CN"/>
              </w:rPr>
              <w:t>17</w:t>
            </w:r>
            <w:r w:rsidR="0020769F" w:rsidRPr="005400C8">
              <w:rPr>
                <w:rFonts w:ascii="Times New Roman" w:eastAsia="Times New Roman" w:hAnsi="Times New Roman" w:cs="Times New Roman"/>
                <w:b/>
                <w:color w:val="000000"/>
                <w:sz w:val="24"/>
                <w:szCs w:val="24"/>
                <w:lang w:eastAsia="zh-CN"/>
              </w:rPr>
              <w:t xml:space="preserve"> </w:t>
            </w:r>
            <w:r w:rsidR="00D02DAD" w:rsidRPr="005400C8">
              <w:rPr>
                <w:rFonts w:ascii="Times New Roman" w:eastAsia="Times New Roman" w:hAnsi="Times New Roman" w:cs="Times New Roman"/>
                <w:b/>
                <w:color w:val="000000"/>
                <w:sz w:val="24"/>
                <w:szCs w:val="24"/>
                <w:lang w:eastAsia="zh-CN"/>
              </w:rPr>
              <w:t>ноября</w:t>
            </w:r>
            <w:r w:rsidR="0076274C" w:rsidRPr="005400C8">
              <w:rPr>
                <w:rFonts w:ascii="Times New Roman" w:eastAsia="Times New Roman" w:hAnsi="Times New Roman" w:cs="Times New Roman"/>
                <w:b/>
                <w:color w:val="000000"/>
                <w:sz w:val="24"/>
                <w:szCs w:val="24"/>
                <w:lang w:eastAsia="zh-CN"/>
              </w:rPr>
              <w:t xml:space="preserve"> </w:t>
            </w:r>
            <w:r w:rsidR="00202178" w:rsidRPr="005400C8">
              <w:rPr>
                <w:rFonts w:ascii="Times New Roman" w:eastAsia="Times New Roman" w:hAnsi="Times New Roman" w:cs="Times New Roman"/>
                <w:b/>
                <w:color w:val="000000"/>
                <w:sz w:val="24"/>
                <w:szCs w:val="24"/>
                <w:lang w:eastAsia="zh-CN"/>
              </w:rPr>
              <w:t>2017 года 1</w:t>
            </w:r>
            <w:r w:rsidRPr="005400C8">
              <w:rPr>
                <w:rFonts w:ascii="Times New Roman" w:eastAsia="Times New Roman" w:hAnsi="Times New Roman" w:cs="Times New Roman"/>
                <w:b/>
                <w:color w:val="000000"/>
                <w:sz w:val="24"/>
                <w:szCs w:val="24"/>
                <w:lang w:eastAsia="zh-CN"/>
              </w:rPr>
              <w:t>5</w:t>
            </w:r>
            <w:r w:rsidR="00AA3F65" w:rsidRPr="005400C8">
              <w:rPr>
                <w:rFonts w:ascii="Times New Roman" w:eastAsia="Times New Roman" w:hAnsi="Times New Roman" w:cs="Times New Roman"/>
                <w:b/>
                <w:color w:val="000000"/>
                <w:sz w:val="24"/>
                <w:szCs w:val="24"/>
                <w:lang w:eastAsia="zh-CN"/>
              </w:rPr>
              <w:t>:00</w:t>
            </w:r>
            <w:r w:rsidR="00AA3F65" w:rsidRPr="00C317E2">
              <w:rPr>
                <w:rFonts w:ascii="Times New Roman" w:eastAsia="Times New Roman" w:hAnsi="Times New Roman" w:cs="Times New Roman"/>
                <w:color w:val="000000"/>
                <w:sz w:val="24"/>
                <w:szCs w:val="24"/>
                <w:lang w:eastAsia="zh-CN"/>
              </w:rPr>
              <w:t xml:space="preserve"> (время московское)</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widowControl w:val="0"/>
              <w:suppressAutoHyphens/>
              <w:autoSpaceDE w:val="0"/>
              <w:spacing w:after="0" w:line="240" w:lineRule="auto"/>
              <w:contextualSpacing/>
              <w:rPr>
                <w:rFonts w:ascii="Times New Roman" w:eastAsia="Times New Roman" w:hAnsi="Times New Roman" w:cs="Times New Roman"/>
                <w:iCs/>
                <w:color w:val="000000"/>
                <w:sz w:val="24"/>
                <w:szCs w:val="24"/>
                <w:lang w:eastAsia="zh-CN"/>
              </w:rPr>
            </w:pPr>
            <w:r w:rsidRPr="00052C25">
              <w:rPr>
                <w:rFonts w:ascii="Times New Roman" w:eastAsia="Times New Roman" w:hAnsi="Times New Roman" w:cs="Times New Roman"/>
                <w:iCs/>
                <w:color w:val="000000"/>
                <w:sz w:val="24"/>
                <w:szCs w:val="24"/>
                <w:lang w:eastAsia="zh-CN"/>
              </w:rPr>
              <w:t>Дата начала и дата окончания срока предоставления участникам процедуры закупки разъяснений положений документации о проведении запроса предложений</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C317E2" w:rsidRDefault="00AA3F65" w:rsidP="00AA3F65">
            <w:pPr>
              <w:widowControl w:val="0"/>
              <w:suppressAutoHyphens/>
              <w:autoSpaceDE w:val="0"/>
              <w:spacing w:after="0" w:line="240" w:lineRule="auto"/>
              <w:contextualSpacing/>
              <w:jc w:val="both"/>
              <w:rPr>
                <w:rFonts w:ascii="Times New Roman" w:eastAsia="Times New Roman" w:hAnsi="Times New Roman" w:cs="Times New Roman"/>
                <w:color w:val="000000"/>
                <w:sz w:val="24"/>
                <w:szCs w:val="24"/>
                <w:lang w:eastAsia="zh-CN"/>
              </w:rPr>
            </w:pPr>
            <w:r w:rsidRPr="00C317E2">
              <w:rPr>
                <w:rFonts w:ascii="Times New Roman" w:eastAsia="Times New Roman" w:hAnsi="Times New Roman" w:cs="Times New Roman"/>
                <w:iCs/>
                <w:color w:val="000000"/>
                <w:sz w:val="24"/>
                <w:szCs w:val="24"/>
                <w:lang w:eastAsia="zh-CN"/>
              </w:rPr>
              <w:t xml:space="preserve">Начало срока – </w:t>
            </w:r>
            <w:r w:rsidR="00C317E2" w:rsidRPr="00C317E2">
              <w:rPr>
                <w:rFonts w:ascii="Times New Roman" w:eastAsia="Times New Roman" w:hAnsi="Times New Roman" w:cs="Times New Roman"/>
                <w:color w:val="000000"/>
                <w:sz w:val="24"/>
                <w:szCs w:val="24"/>
                <w:lang w:eastAsia="zh-CN"/>
              </w:rPr>
              <w:t>17</w:t>
            </w:r>
            <w:r w:rsidR="00D02DAD" w:rsidRPr="00C317E2">
              <w:rPr>
                <w:rFonts w:ascii="Times New Roman" w:eastAsia="Times New Roman" w:hAnsi="Times New Roman" w:cs="Times New Roman"/>
                <w:color w:val="000000"/>
                <w:sz w:val="24"/>
                <w:szCs w:val="24"/>
                <w:lang w:eastAsia="zh-CN"/>
              </w:rPr>
              <w:t xml:space="preserve"> ноября 2017 года 1</w:t>
            </w:r>
            <w:r w:rsidR="00C317E2" w:rsidRPr="00C317E2">
              <w:rPr>
                <w:rFonts w:ascii="Times New Roman" w:eastAsia="Times New Roman" w:hAnsi="Times New Roman" w:cs="Times New Roman"/>
                <w:color w:val="000000"/>
                <w:sz w:val="24"/>
                <w:szCs w:val="24"/>
                <w:lang w:eastAsia="zh-CN"/>
              </w:rPr>
              <w:t>5</w:t>
            </w:r>
            <w:r w:rsidR="00D02DAD" w:rsidRPr="00C317E2">
              <w:rPr>
                <w:rFonts w:ascii="Times New Roman" w:eastAsia="Times New Roman" w:hAnsi="Times New Roman" w:cs="Times New Roman"/>
                <w:color w:val="000000"/>
                <w:sz w:val="24"/>
                <w:szCs w:val="24"/>
                <w:lang w:eastAsia="zh-CN"/>
              </w:rPr>
              <w:t>:00 (время московское)</w:t>
            </w:r>
          </w:p>
          <w:p w:rsidR="00AA3F65" w:rsidRPr="00C317E2" w:rsidRDefault="00AA3F65" w:rsidP="00AA3F65">
            <w:pPr>
              <w:widowControl w:val="0"/>
              <w:suppressAutoHyphens/>
              <w:autoSpaceDE w:val="0"/>
              <w:spacing w:after="0" w:line="240" w:lineRule="auto"/>
              <w:contextualSpacing/>
              <w:jc w:val="both"/>
              <w:rPr>
                <w:rFonts w:ascii="Times New Roman" w:eastAsia="Times New Roman" w:hAnsi="Times New Roman" w:cs="Times New Roman"/>
                <w:color w:val="000000"/>
                <w:sz w:val="24"/>
                <w:szCs w:val="24"/>
                <w:lang w:eastAsia="zh-CN"/>
              </w:rPr>
            </w:pPr>
          </w:p>
          <w:p w:rsidR="00AA3F65" w:rsidRPr="00C317E2" w:rsidRDefault="00AA3F65" w:rsidP="0076274C">
            <w:pPr>
              <w:widowControl w:val="0"/>
              <w:suppressAutoHyphens/>
              <w:autoSpaceDE w:val="0"/>
              <w:spacing w:after="0" w:line="240" w:lineRule="auto"/>
              <w:contextualSpacing/>
              <w:jc w:val="both"/>
              <w:rPr>
                <w:rFonts w:ascii="Times New Roman" w:eastAsia="Times New Roman" w:hAnsi="Times New Roman" w:cs="Times New Roman"/>
                <w:color w:val="000000"/>
                <w:sz w:val="24"/>
                <w:szCs w:val="24"/>
                <w:lang w:eastAsia="zh-CN"/>
              </w:rPr>
            </w:pPr>
            <w:r w:rsidRPr="00C317E2">
              <w:rPr>
                <w:rFonts w:ascii="Times New Roman" w:eastAsia="Times New Roman" w:hAnsi="Times New Roman" w:cs="Times New Roman"/>
                <w:iCs/>
                <w:color w:val="000000"/>
                <w:sz w:val="24"/>
                <w:szCs w:val="24"/>
                <w:lang w:eastAsia="zh-CN"/>
              </w:rPr>
              <w:t xml:space="preserve">Окончание срока – </w:t>
            </w:r>
            <w:r w:rsidR="00C317E2">
              <w:rPr>
                <w:rFonts w:ascii="Times New Roman" w:eastAsia="Times New Roman" w:hAnsi="Times New Roman" w:cs="Times New Roman"/>
                <w:color w:val="000000"/>
                <w:sz w:val="24"/>
                <w:szCs w:val="24"/>
                <w:lang w:eastAsia="zh-CN"/>
              </w:rPr>
              <w:t>23</w:t>
            </w:r>
            <w:r w:rsidR="00D02DAD" w:rsidRPr="00C317E2">
              <w:rPr>
                <w:rFonts w:ascii="Times New Roman" w:eastAsia="Times New Roman" w:hAnsi="Times New Roman" w:cs="Times New Roman"/>
                <w:color w:val="000000"/>
                <w:sz w:val="24"/>
                <w:szCs w:val="24"/>
                <w:lang w:eastAsia="zh-CN"/>
              </w:rPr>
              <w:t xml:space="preserve"> ноября</w:t>
            </w:r>
            <w:r w:rsidR="00C317E2">
              <w:rPr>
                <w:rFonts w:ascii="Times New Roman" w:eastAsia="Times New Roman" w:hAnsi="Times New Roman" w:cs="Times New Roman"/>
                <w:color w:val="000000"/>
                <w:sz w:val="24"/>
                <w:szCs w:val="24"/>
                <w:lang w:eastAsia="zh-CN"/>
              </w:rPr>
              <w:t xml:space="preserve"> 2017 года 16</w:t>
            </w:r>
            <w:r w:rsidR="00D02DAD" w:rsidRPr="00C317E2">
              <w:rPr>
                <w:rFonts w:ascii="Times New Roman" w:eastAsia="Times New Roman" w:hAnsi="Times New Roman" w:cs="Times New Roman"/>
                <w:color w:val="000000"/>
                <w:sz w:val="24"/>
                <w:szCs w:val="24"/>
                <w:lang w:eastAsia="zh-CN"/>
              </w:rPr>
              <w:t>:00 (время московское)</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color w:val="000000"/>
                <w:sz w:val="24"/>
                <w:szCs w:val="24"/>
                <w:shd w:val="clear" w:color="auto" w:fill="FFFF00"/>
                <w:lang w:eastAsia="zh-CN"/>
              </w:rPr>
            </w:pPr>
            <w:r w:rsidRPr="00052C25">
              <w:rPr>
                <w:rFonts w:ascii="Times New Roman" w:eastAsia="Times New Roman" w:hAnsi="Times New Roman" w:cs="Times New Roman"/>
                <w:color w:val="000000"/>
                <w:sz w:val="24"/>
                <w:szCs w:val="24"/>
                <w:lang w:eastAsia="zh-CN"/>
              </w:rPr>
              <w:t>Дата окончания срока подачи заявок на участие в закупке, открытия доступа к заявкам в электронной форме</w:t>
            </w:r>
          </w:p>
        </w:tc>
        <w:tc>
          <w:tcPr>
            <w:tcW w:w="6247" w:type="dxa"/>
            <w:tcBorders>
              <w:top w:val="single" w:sz="4" w:space="0" w:color="000000"/>
              <w:left w:val="single" w:sz="4" w:space="0" w:color="000000"/>
              <w:bottom w:val="single" w:sz="4" w:space="0" w:color="000000"/>
              <w:right w:val="single" w:sz="4" w:space="0" w:color="000000"/>
            </w:tcBorders>
            <w:vAlign w:val="center"/>
          </w:tcPr>
          <w:p w:rsidR="00D02DAD" w:rsidRPr="00C317E2" w:rsidRDefault="00C317E2" w:rsidP="00AA3F65">
            <w:pPr>
              <w:widowControl w:val="0"/>
              <w:suppressAutoHyphens/>
              <w:autoSpaceDE w:val="0"/>
              <w:spacing w:after="0" w:line="240" w:lineRule="auto"/>
              <w:contextualSpacing/>
              <w:jc w:val="both"/>
              <w:rPr>
                <w:rFonts w:ascii="Times New Roman" w:eastAsia="Times New Roman" w:hAnsi="Times New Roman" w:cs="Times New Roman"/>
                <w:color w:val="000000"/>
                <w:sz w:val="24"/>
                <w:szCs w:val="24"/>
                <w:lang w:eastAsia="zh-CN"/>
              </w:rPr>
            </w:pPr>
            <w:r w:rsidRPr="005400C8">
              <w:rPr>
                <w:rFonts w:ascii="Times New Roman" w:eastAsia="Times New Roman" w:hAnsi="Times New Roman" w:cs="Times New Roman"/>
                <w:b/>
                <w:color w:val="000000"/>
                <w:sz w:val="24"/>
                <w:szCs w:val="24"/>
                <w:lang w:eastAsia="zh-CN"/>
              </w:rPr>
              <w:t>28</w:t>
            </w:r>
            <w:r w:rsidR="00D02DAD" w:rsidRPr="005400C8">
              <w:rPr>
                <w:rFonts w:ascii="Times New Roman" w:eastAsia="Times New Roman" w:hAnsi="Times New Roman" w:cs="Times New Roman"/>
                <w:b/>
                <w:color w:val="000000"/>
                <w:sz w:val="24"/>
                <w:szCs w:val="24"/>
                <w:lang w:eastAsia="zh-CN"/>
              </w:rPr>
              <w:t xml:space="preserve"> ноября</w:t>
            </w:r>
            <w:r w:rsidRPr="005400C8">
              <w:rPr>
                <w:rFonts w:ascii="Times New Roman" w:eastAsia="Times New Roman" w:hAnsi="Times New Roman" w:cs="Times New Roman"/>
                <w:b/>
                <w:color w:val="000000"/>
                <w:sz w:val="24"/>
                <w:szCs w:val="24"/>
                <w:lang w:eastAsia="zh-CN"/>
              </w:rPr>
              <w:t xml:space="preserve"> 2017 года 23:55</w:t>
            </w:r>
            <w:r w:rsidR="00D02DAD" w:rsidRPr="00C317E2">
              <w:rPr>
                <w:rFonts w:ascii="Times New Roman" w:eastAsia="Times New Roman" w:hAnsi="Times New Roman" w:cs="Times New Roman"/>
                <w:color w:val="000000"/>
                <w:sz w:val="24"/>
                <w:szCs w:val="24"/>
                <w:lang w:eastAsia="zh-CN"/>
              </w:rPr>
              <w:t xml:space="preserve"> (время московское)</w:t>
            </w:r>
          </w:p>
          <w:p w:rsidR="00AA3F65" w:rsidRPr="00C317E2" w:rsidRDefault="00AA3F65" w:rsidP="00AA3F65">
            <w:pPr>
              <w:widowControl w:val="0"/>
              <w:suppressAutoHyphens/>
              <w:autoSpaceDE w:val="0"/>
              <w:spacing w:after="0" w:line="240" w:lineRule="auto"/>
              <w:contextualSpacing/>
              <w:jc w:val="both"/>
              <w:rPr>
                <w:rFonts w:ascii="Times New Roman" w:eastAsia="Times New Roman" w:hAnsi="Times New Roman" w:cs="Times New Roman"/>
                <w:color w:val="000000"/>
                <w:sz w:val="24"/>
                <w:szCs w:val="24"/>
                <w:lang w:eastAsia="zh-CN"/>
              </w:rPr>
            </w:pPr>
            <w:r w:rsidRPr="00C317E2">
              <w:rPr>
                <w:rFonts w:ascii="Times New Roman" w:eastAsia="Times New Roman" w:hAnsi="Times New Roman" w:cs="Times New Roman"/>
                <w:color w:val="000000"/>
                <w:sz w:val="24"/>
                <w:szCs w:val="24"/>
                <w:lang w:eastAsia="zh-CN"/>
              </w:rPr>
              <w:t>Заказчик вправе, при необходимости, изменить данный срок</w:t>
            </w:r>
          </w:p>
        </w:tc>
      </w:tr>
      <w:tr w:rsidR="00AA3F65" w:rsidRPr="00052C25" w:rsidTr="00AA3F65">
        <w:trPr>
          <w:trHeight w:val="1187"/>
        </w:trPr>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widowControl w:val="0"/>
              <w:suppressAutoHyphens/>
              <w:autoSpaceDE w:val="0"/>
              <w:snapToGrid w:val="0"/>
              <w:spacing w:after="0" w:line="240" w:lineRule="auto"/>
              <w:ind w:left="45"/>
              <w:contextualSpacing/>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color w:val="000000"/>
                <w:sz w:val="24"/>
                <w:szCs w:val="24"/>
                <w:lang w:eastAsia="zh-CN"/>
              </w:rPr>
              <w:t>Место и дата рассмотрения заявок участников закупки в электронной форме</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C317E2" w:rsidRDefault="00AA3F65" w:rsidP="00AA3F65">
            <w:pPr>
              <w:widowControl w:val="0"/>
              <w:suppressAutoHyphens/>
              <w:autoSpaceDE w:val="0"/>
              <w:snapToGrid w:val="0"/>
              <w:spacing w:after="0" w:line="240" w:lineRule="auto"/>
              <w:contextualSpacing/>
              <w:jc w:val="both"/>
              <w:rPr>
                <w:rFonts w:ascii="Times New Roman" w:eastAsia="Times New Roman" w:hAnsi="Times New Roman" w:cs="Times New Roman"/>
                <w:color w:val="000000"/>
                <w:sz w:val="24"/>
                <w:szCs w:val="24"/>
                <w:lang w:eastAsia="zh-CN"/>
              </w:rPr>
            </w:pPr>
            <w:r w:rsidRPr="00C317E2">
              <w:rPr>
                <w:rFonts w:ascii="Times New Roman" w:eastAsia="Times New Roman" w:hAnsi="Times New Roman" w:cs="Times New Roman"/>
                <w:color w:val="000000"/>
                <w:sz w:val="24"/>
                <w:szCs w:val="24"/>
                <w:lang w:eastAsia="zh-CN"/>
              </w:rPr>
              <w:t>298648, Республика Крым, г. Ялта, пгт. Никита, спуск Никитский, д. 52, каб.13</w:t>
            </w:r>
          </w:p>
          <w:p w:rsidR="00AA3F65" w:rsidRPr="00C317E2" w:rsidRDefault="00C317E2" w:rsidP="005400C8">
            <w:pPr>
              <w:widowControl w:val="0"/>
              <w:suppressAutoHyphens/>
              <w:autoSpaceDE w:val="0"/>
              <w:spacing w:after="0" w:line="240" w:lineRule="auto"/>
              <w:contextualSpacing/>
              <w:rPr>
                <w:rFonts w:ascii="Times New Roman" w:eastAsia="Times New Roman" w:hAnsi="Times New Roman" w:cs="Times New Roman"/>
                <w:color w:val="000000"/>
                <w:sz w:val="24"/>
                <w:szCs w:val="24"/>
                <w:lang w:eastAsia="zh-CN"/>
              </w:rPr>
            </w:pPr>
            <w:r w:rsidRPr="00C317E2">
              <w:rPr>
                <w:rFonts w:ascii="Times New Roman" w:eastAsia="Times New Roman" w:hAnsi="Times New Roman" w:cs="Times New Roman"/>
                <w:color w:val="000000"/>
                <w:sz w:val="24"/>
                <w:szCs w:val="24"/>
                <w:lang w:eastAsia="zh-CN"/>
              </w:rPr>
              <w:t>29</w:t>
            </w:r>
            <w:r w:rsidR="002C614E" w:rsidRPr="00C317E2">
              <w:rPr>
                <w:rFonts w:ascii="Times New Roman" w:eastAsia="Times New Roman" w:hAnsi="Times New Roman" w:cs="Times New Roman"/>
                <w:color w:val="000000"/>
                <w:sz w:val="24"/>
                <w:szCs w:val="24"/>
                <w:lang w:eastAsia="zh-CN"/>
              </w:rPr>
              <w:t xml:space="preserve"> ноября 2017 года 1</w:t>
            </w:r>
            <w:r w:rsidR="005400C8">
              <w:rPr>
                <w:rFonts w:ascii="Times New Roman" w:eastAsia="Times New Roman" w:hAnsi="Times New Roman" w:cs="Times New Roman"/>
                <w:color w:val="000000"/>
                <w:sz w:val="24"/>
                <w:szCs w:val="24"/>
                <w:lang w:eastAsia="zh-CN"/>
              </w:rPr>
              <w:t>0</w:t>
            </w:r>
            <w:r w:rsidR="002C614E" w:rsidRPr="00C317E2">
              <w:rPr>
                <w:rFonts w:ascii="Times New Roman" w:eastAsia="Times New Roman" w:hAnsi="Times New Roman" w:cs="Times New Roman"/>
                <w:color w:val="000000"/>
                <w:sz w:val="24"/>
                <w:szCs w:val="24"/>
                <w:lang w:eastAsia="zh-CN"/>
              </w:rPr>
              <w:t>:00 (время московское)</w:t>
            </w:r>
          </w:p>
        </w:tc>
      </w:tr>
      <w:tr w:rsidR="00AA3F65" w:rsidRPr="00052C25" w:rsidTr="00AA3F65">
        <w:trPr>
          <w:trHeight w:val="978"/>
        </w:trPr>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widowControl w:val="0"/>
              <w:suppressAutoHyphens/>
              <w:autoSpaceDE w:val="0"/>
              <w:snapToGrid w:val="0"/>
              <w:spacing w:after="0" w:line="240" w:lineRule="auto"/>
              <w:ind w:left="45"/>
              <w:contextualSpacing/>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color w:val="000000"/>
                <w:sz w:val="24"/>
                <w:szCs w:val="24"/>
                <w:lang w:eastAsia="zh-CN"/>
              </w:rPr>
              <w:t>Место и дата подведения итогов закупки в электронной форме</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C317E2" w:rsidRDefault="00AA3F65" w:rsidP="00AA3F65">
            <w:pPr>
              <w:widowControl w:val="0"/>
              <w:suppressAutoHyphens/>
              <w:autoSpaceDE w:val="0"/>
              <w:snapToGrid w:val="0"/>
              <w:spacing w:after="0" w:line="240" w:lineRule="auto"/>
              <w:contextualSpacing/>
              <w:jc w:val="both"/>
              <w:rPr>
                <w:rFonts w:ascii="Times New Roman" w:eastAsia="Times New Roman" w:hAnsi="Times New Roman" w:cs="Times New Roman"/>
                <w:color w:val="000000"/>
                <w:sz w:val="24"/>
                <w:szCs w:val="24"/>
                <w:lang w:eastAsia="zh-CN"/>
              </w:rPr>
            </w:pPr>
            <w:r w:rsidRPr="00C317E2">
              <w:rPr>
                <w:rFonts w:ascii="Times New Roman" w:eastAsia="Times New Roman" w:hAnsi="Times New Roman" w:cs="Times New Roman"/>
                <w:color w:val="000000"/>
                <w:sz w:val="24"/>
                <w:szCs w:val="24"/>
                <w:lang w:eastAsia="zh-CN"/>
              </w:rPr>
              <w:t>298648, Республика Крым, г. Ялта, пгт. Никита, спуск Никитский, д. 52, каб.13</w:t>
            </w:r>
          </w:p>
          <w:p w:rsidR="00AA3F65" w:rsidRPr="00C317E2" w:rsidRDefault="00AA3F65" w:rsidP="00AA3F65">
            <w:pPr>
              <w:widowControl w:val="0"/>
              <w:suppressAutoHyphens/>
              <w:autoSpaceDE w:val="0"/>
              <w:snapToGrid w:val="0"/>
              <w:spacing w:after="0" w:line="240" w:lineRule="auto"/>
              <w:contextualSpacing/>
              <w:jc w:val="both"/>
              <w:rPr>
                <w:rFonts w:ascii="Times New Roman" w:eastAsia="Times New Roman" w:hAnsi="Times New Roman" w:cs="Times New Roman"/>
                <w:color w:val="000000"/>
                <w:sz w:val="24"/>
                <w:szCs w:val="24"/>
                <w:lang w:eastAsia="zh-CN"/>
              </w:rPr>
            </w:pPr>
          </w:p>
          <w:p w:rsidR="00AA3F65" w:rsidRPr="00C317E2" w:rsidRDefault="00C317E2" w:rsidP="00AA3F65">
            <w:pPr>
              <w:widowControl w:val="0"/>
              <w:suppressAutoHyphens/>
              <w:autoSpaceDE w:val="0"/>
              <w:spacing w:after="0" w:line="240" w:lineRule="auto"/>
              <w:contextualSpacing/>
              <w:rPr>
                <w:rFonts w:ascii="Times New Roman" w:eastAsia="Times New Roman" w:hAnsi="Times New Roman" w:cs="Times New Roman"/>
                <w:color w:val="000000"/>
                <w:sz w:val="24"/>
                <w:szCs w:val="24"/>
                <w:lang w:eastAsia="zh-CN"/>
              </w:rPr>
            </w:pPr>
            <w:r w:rsidRPr="005400C8">
              <w:rPr>
                <w:rFonts w:ascii="Times New Roman" w:eastAsia="Times New Roman" w:hAnsi="Times New Roman" w:cs="Times New Roman"/>
                <w:b/>
                <w:color w:val="000000"/>
                <w:sz w:val="24"/>
                <w:szCs w:val="24"/>
                <w:lang w:eastAsia="zh-CN"/>
              </w:rPr>
              <w:t>29</w:t>
            </w:r>
            <w:r w:rsidR="002C614E" w:rsidRPr="005400C8">
              <w:rPr>
                <w:rFonts w:ascii="Times New Roman" w:eastAsia="Times New Roman" w:hAnsi="Times New Roman" w:cs="Times New Roman"/>
                <w:b/>
                <w:color w:val="000000"/>
                <w:sz w:val="24"/>
                <w:szCs w:val="24"/>
                <w:lang w:eastAsia="zh-CN"/>
              </w:rPr>
              <w:t xml:space="preserve"> ноября</w:t>
            </w:r>
            <w:r w:rsidR="005400C8">
              <w:rPr>
                <w:rFonts w:ascii="Times New Roman" w:eastAsia="Times New Roman" w:hAnsi="Times New Roman" w:cs="Times New Roman"/>
                <w:b/>
                <w:color w:val="000000"/>
                <w:sz w:val="24"/>
                <w:szCs w:val="24"/>
                <w:lang w:eastAsia="zh-CN"/>
              </w:rPr>
              <w:t xml:space="preserve"> 2017 года 11</w:t>
            </w:r>
            <w:r w:rsidR="002C614E" w:rsidRPr="005400C8">
              <w:rPr>
                <w:rFonts w:ascii="Times New Roman" w:eastAsia="Times New Roman" w:hAnsi="Times New Roman" w:cs="Times New Roman"/>
                <w:b/>
                <w:color w:val="000000"/>
                <w:sz w:val="24"/>
                <w:szCs w:val="24"/>
                <w:lang w:eastAsia="zh-CN"/>
              </w:rPr>
              <w:t>:00</w:t>
            </w:r>
            <w:r w:rsidR="002C614E" w:rsidRPr="00C317E2">
              <w:rPr>
                <w:rFonts w:ascii="Times New Roman" w:eastAsia="Times New Roman" w:hAnsi="Times New Roman" w:cs="Times New Roman"/>
                <w:color w:val="000000"/>
                <w:sz w:val="24"/>
                <w:szCs w:val="24"/>
                <w:lang w:eastAsia="zh-CN"/>
              </w:rPr>
              <w:t xml:space="preserve"> (время московское)</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widowControl w:val="0"/>
              <w:suppressAutoHyphens/>
              <w:autoSpaceDE w:val="0"/>
              <w:snapToGrid w:val="0"/>
              <w:spacing w:after="0" w:line="240" w:lineRule="auto"/>
              <w:ind w:left="45"/>
              <w:contextualSpacing/>
              <w:rPr>
                <w:rFonts w:ascii="Times New Roman" w:eastAsia="Times New Roman" w:hAnsi="Times New Roman" w:cs="Times New Roman"/>
                <w:sz w:val="24"/>
                <w:szCs w:val="24"/>
                <w:shd w:val="clear" w:color="auto" w:fill="FFFF00"/>
                <w:lang w:eastAsia="zh-CN"/>
              </w:rPr>
            </w:pPr>
            <w:r w:rsidRPr="00052C25">
              <w:rPr>
                <w:rFonts w:ascii="Times New Roman" w:eastAsia="Times New Roman" w:hAnsi="Times New Roman" w:cs="Times New Roman"/>
                <w:sz w:val="24"/>
                <w:szCs w:val="24"/>
                <w:lang w:eastAsia="zh-CN"/>
              </w:rPr>
              <w:t>Источник финансирования</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widowControl w:val="0"/>
              <w:suppressAutoHyphens/>
              <w:autoSpaceDE w:val="0"/>
              <w:spacing w:after="0" w:line="240" w:lineRule="auto"/>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Собственные средства </w:t>
            </w:r>
          </w:p>
        </w:tc>
      </w:tr>
      <w:tr w:rsidR="00AA3F65" w:rsidRPr="00052C25" w:rsidTr="00AA3F65">
        <w:tc>
          <w:tcPr>
            <w:tcW w:w="10217" w:type="dxa"/>
            <w:gridSpan w:val="3"/>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bCs/>
                <w:sz w:val="24"/>
                <w:szCs w:val="24"/>
                <w:lang w:eastAsia="zh-CN"/>
              </w:rPr>
              <w:t>Требования к участникам закупки</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612" w:right="317" w:hanging="612"/>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sz w:val="24"/>
                <w:szCs w:val="24"/>
                <w:shd w:val="clear" w:color="auto" w:fill="FFFF00"/>
                <w:lang w:eastAsia="zh-CN"/>
              </w:rPr>
            </w:pPr>
            <w:r w:rsidRPr="00052C25">
              <w:rPr>
                <w:rFonts w:ascii="Times New Roman" w:eastAsia="Times New Roman" w:hAnsi="Times New Roman" w:cs="Times New Roman"/>
                <w:color w:val="000000"/>
                <w:sz w:val="24"/>
                <w:szCs w:val="24"/>
                <w:lang w:eastAsia="zh-CN"/>
              </w:rPr>
              <w:t>Обеспечение заявки на участие в закупке</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F67129" w:rsidRDefault="00AA3F65"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F67129">
              <w:rPr>
                <w:rFonts w:ascii="Times New Roman" w:eastAsia="Times New Roman" w:hAnsi="Times New Roman" w:cs="Times New Roman"/>
                <w:sz w:val="24"/>
                <w:szCs w:val="24"/>
                <w:lang w:eastAsia="zh-CN"/>
              </w:rPr>
              <w:t xml:space="preserve">Не установлено. </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612" w:right="317" w:hanging="612"/>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Обеспечение исполнения обязательств по договору. Способ, размер и срок действие обеспечения договора</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F67129" w:rsidRDefault="00AA3F65"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F67129">
              <w:rPr>
                <w:rFonts w:ascii="Times New Roman" w:eastAsia="Times New Roman" w:hAnsi="Times New Roman" w:cs="Times New Roman"/>
                <w:sz w:val="24"/>
                <w:szCs w:val="24"/>
                <w:lang w:eastAsia="zh-CN"/>
              </w:rPr>
              <w:t>Не требуется.</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612" w:right="317" w:hanging="612"/>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Требования, предъявляемые к Участникам закупки</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tabs>
                <w:tab w:val="left" w:pos="0"/>
                <w:tab w:val="num" w:pos="720"/>
                <w:tab w:val="left" w:pos="113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Общие требования установлены в пункте 3.1 раздела 1 Документации о закупке.</w:t>
            </w:r>
          </w:p>
          <w:p w:rsidR="00A870B2" w:rsidRPr="001D6194" w:rsidRDefault="00A9580C" w:rsidP="00E131FE">
            <w:pPr>
              <w:tabs>
                <w:tab w:val="left" w:pos="0"/>
                <w:tab w:val="num" w:pos="720"/>
                <w:tab w:val="left" w:pos="113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1D6194">
              <w:rPr>
                <w:rFonts w:ascii="Times New Roman" w:eastAsia="Times New Roman" w:hAnsi="Times New Roman" w:cs="Times New Roman"/>
                <w:sz w:val="24"/>
                <w:szCs w:val="24"/>
                <w:lang w:eastAsia="zh-CN"/>
              </w:rPr>
              <w:lastRenderedPageBreak/>
              <w:t xml:space="preserve">Дополнительные требования: </w:t>
            </w:r>
            <w:r w:rsidR="001D6194" w:rsidRPr="001D6194">
              <w:rPr>
                <w:rFonts w:ascii="Times New Roman" w:eastAsia="Times New Roman" w:hAnsi="Times New Roman" w:cs="Times New Roman"/>
                <w:sz w:val="24"/>
                <w:szCs w:val="24"/>
                <w:lang w:eastAsia="zh-CN"/>
              </w:rPr>
              <w:t xml:space="preserve">Соответствие участника закупки </w:t>
            </w:r>
            <w:r w:rsidR="001D6194" w:rsidRPr="001D6194">
              <w:rPr>
                <w:rFonts w:ascii="Times New Roman" w:hAnsi="Times New Roman" w:cs="Times New Roman"/>
                <w:sz w:val="24"/>
                <w:szCs w:val="24"/>
              </w:rPr>
              <w:t xml:space="preserve">установленным в ст. 19 Федерального закона от 28.12.2013 N 426-ФЗ "О специальной оценке условий труда" требованиям и </w:t>
            </w:r>
            <w:r w:rsidR="001D6194">
              <w:rPr>
                <w:rFonts w:ascii="Times New Roman" w:hAnsi="Times New Roman" w:cs="Times New Roman"/>
                <w:sz w:val="24"/>
                <w:szCs w:val="24"/>
              </w:rPr>
              <w:t>наличие</w:t>
            </w:r>
            <w:r w:rsidR="001D6194" w:rsidRPr="001D6194">
              <w:rPr>
                <w:rFonts w:ascii="Times New Roman" w:hAnsi="Times New Roman" w:cs="Times New Roman"/>
                <w:sz w:val="24"/>
                <w:szCs w:val="24"/>
              </w:rPr>
              <w:t xml:space="preserve"> официальн</w:t>
            </w:r>
            <w:r w:rsidR="001D6194">
              <w:rPr>
                <w:rFonts w:ascii="Times New Roman" w:hAnsi="Times New Roman" w:cs="Times New Roman"/>
                <w:sz w:val="24"/>
                <w:szCs w:val="24"/>
              </w:rPr>
              <w:t>ого</w:t>
            </w:r>
            <w:r w:rsidR="001D6194" w:rsidRPr="001D6194">
              <w:rPr>
                <w:rFonts w:ascii="Times New Roman" w:hAnsi="Times New Roman" w:cs="Times New Roman"/>
                <w:sz w:val="24"/>
                <w:szCs w:val="24"/>
              </w:rPr>
              <w:t xml:space="preserve"> допуск</w:t>
            </w:r>
            <w:r w:rsidR="001D6194">
              <w:rPr>
                <w:rFonts w:ascii="Times New Roman" w:hAnsi="Times New Roman" w:cs="Times New Roman"/>
                <w:sz w:val="24"/>
                <w:szCs w:val="24"/>
              </w:rPr>
              <w:t>а</w:t>
            </w:r>
            <w:r w:rsidR="001D6194" w:rsidRPr="001D6194">
              <w:rPr>
                <w:rFonts w:ascii="Times New Roman" w:hAnsi="Times New Roman" w:cs="Times New Roman"/>
                <w:sz w:val="24"/>
                <w:szCs w:val="24"/>
              </w:rPr>
              <w:t xml:space="preserve"> к деятельности по проведению специальной оценки условий труда.</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612" w:right="317" w:hanging="612"/>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spacing w:val="3"/>
                <w:sz w:val="24"/>
                <w:szCs w:val="24"/>
                <w:lang w:eastAsia="zh-CN"/>
              </w:rPr>
            </w:pPr>
            <w:r w:rsidRPr="00052C25">
              <w:rPr>
                <w:rFonts w:ascii="Times New Roman" w:eastAsia="Times New Roman" w:hAnsi="Times New Roman" w:cs="Times New Roman"/>
                <w:sz w:val="24"/>
                <w:szCs w:val="24"/>
                <w:lang w:eastAsia="zh-CN"/>
              </w:rPr>
              <w:t>Перечень документов, входящих в состав заявки на участие в закупке</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widowControl w:val="0"/>
              <w:numPr>
                <w:ilvl w:val="0"/>
                <w:numId w:val="23"/>
              </w:numPr>
              <w:tabs>
                <w:tab w:val="left" w:pos="0"/>
                <w:tab w:val="left" w:pos="459"/>
              </w:tabs>
              <w:autoSpaceDE w:val="0"/>
              <w:autoSpaceDN w:val="0"/>
              <w:adjustRightInd w:val="0"/>
              <w:spacing w:after="0" w:line="240" w:lineRule="auto"/>
              <w:ind w:left="34" w:firstLine="0"/>
              <w:contextualSpacing/>
              <w:jc w:val="both"/>
              <w:outlineLvl w:val="0"/>
              <w:rPr>
                <w:rFonts w:ascii="Times New Roman" w:eastAsia="Times New Roman" w:hAnsi="Times New Roman" w:cs="Times New Roman"/>
                <w:spacing w:val="3"/>
                <w:sz w:val="24"/>
                <w:szCs w:val="24"/>
                <w:lang w:eastAsia="zh-CN"/>
              </w:rPr>
            </w:pPr>
            <w:r w:rsidRPr="00052C25">
              <w:rPr>
                <w:rFonts w:ascii="Times New Roman" w:eastAsia="Times New Roman" w:hAnsi="Times New Roman" w:cs="Times New Roman"/>
                <w:spacing w:val="3"/>
                <w:sz w:val="24"/>
                <w:szCs w:val="24"/>
                <w:lang w:eastAsia="zh-CN"/>
              </w:rPr>
              <w:t>Заявка на участие в запросе предложений (согласие участника с условиями закупки (Форма 1).</w:t>
            </w:r>
          </w:p>
          <w:p w:rsidR="00AA3F65" w:rsidRPr="00052C25" w:rsidRDefault="00AA3F65" w:rsidP="00AA3F65">
            <w:pPr>
              <w:widowControl w:val="0"/>
              <w:numPr>
                <w:ilvl w:val="0"/>
                <w:numId w:val="23"/>
              </w:numPr>
              <w:tabs>
                <w:tab w:val="left" w:pos="0"/>
                <w:tab w:val="left" w:pos="459"/>
              </w:tabs>
              <w:autoSpaceDE w:val="0"/>
              <w:autoSpaceDN w:val="0"/>
              <w:adjustRightInd w:val="0"/>
              <w:spacing w:after="0" w:line="240" w:lineRule="auto"/>
              <w:ind w:left="34" w:firstLine="0"/>
              <w:contextualSpacing/>
              <w:jc w:val="both"/>
              <w:outlineLvl w:val="0"/>
              <w:rPr>
                <w:rFonts w:ascii="Times New Roman" w:eastAsia="Times New Roman" w:hAnsi="Times New Roman" w:cs="Times New Roman"/>
                <w:spacing w:val="3"/>
                <w:sz w:val="24"/>
                <w:szCs w:val="24"/>
                <w:lang w:eastAsia="zh-CN"/>
              </w:rPr>
            </w:pPr>
            <w:r w:rsidRPr="00052C25">
              <w:rPr>
                <w:rFonts w:ascii="Times New Roman" w:eastAsia="Times New Roman" w:hAnsi="Times New Roman" w:cs="Times New Roman"/>
                <w:spacing w:val="3"/>
                <w:sz w:val="24"/>
                <w:szCs w:val="24"/>
                <w:lang w:eastAsia="zh-CN"/>
              </w:rPr>
              <w:t>Коммерческое предложение (Форма 1.1).</w:t>
            </w:r>
          </w:p>
          <w:p w:rsidR="00AA3F65" w:rsidRPr="00052C25" w:rsidRDefault="00AA3F65" w:rsidP="00AA3F65">
            <w:pPr>
              <w:widowControl w:val="0"/>
              <w:numPr>
                <w:ilvl w:val="0"/>
                <w:numId w:val="23"/>
              </w:numPr>
              <w:tabs>
                <w:tab w:val="left" w:pos="0"/>
                <w:tab w:val="left" w:pos="459"/>
              </w:tabs>
              <w:autoSpaceDE w:val="0"/>
              <w:autoSpaceDN w:val="0"/>
              <w:adjustRightInd w:val="0"/>
              <w:spacing w:after="0" w:line="240" w:lineRule="auto"/>
              <w:ind w:left="34" w:firstLine="0"/>
              <w:contextualSpacing/>
              <w:jc w:val="both"/>
              <w:outlineLvl w:val="0"/>
              <w:rPr>
                <w:rFonts w:ascii="Times New Roman" w:eastAsia="Times New Roman" w:hAnsi="Times New Roman" w:cs="Times New Roman"/>
                <w:spacing w:val="3"/>
                <w:sz w:val="24"/>
                <w:szCs w:val="24"/>
                <w:lang w:eastAsia="zh-CN"/>
              </w:rPr>
            </w:pPr>
            <w:r w:rsidRPr="00052C25">
              <w:rPr>
                <w:rFonts w:ascii="Times New Roman" w:eastAsia="Times New Roman" w:hAnsi="Times New Roman" w:cs="Times New Roman"/>
                <w:spacing w:val="3"/>
                <w:sz w:val="24"/>
                <w:szCs w:val="24"/>
                <w:lang w:eastAsia="zh-CN"/>
              </w:rPr>
              <w:t>Сведения об опыте выполнения однородных договоров с приложением (для целей оценки заявок) договоров и документов, подтверждающих их надлежащее исполнение</w:t>
            </w:r>
            <w:r w:rsidR="00F51D1F" w:rsidRPr="00052C25">
              <w:rPr>
                <w:rFonts w:ascii="Times New Roman" w:eastAsia="Times New Roman" w:hAnsi="Times New Roman" w:cs="Times New Roman"/>
                <w:spacing w:val="3"/>
                <w:sz w:val="24"/>
                <w:szCs w:val="24"/>
                <w:lang w:eastAsia="zh-CN"/>
              </w:rPr>
              <w:t>,</w:t>
            </w:r>
            <w:r w:rsidRPr="00052C25">
              <w:rPr>
                <w:rFonts w:ascii="Times New Roman" w:eastAsia="Times New Roman" w:hAnsi="Times New Roman" w:cs="Times New Roman"/>
                <w:spacing w:val="3"/>
                <w:sz w:val="24"/>
                <w:szCs w:val="24"/>
                <w:lang w:eastAsia="zh-CN"/>
              </w:rPr>
              <w:t xml:space="preserve"> </w:t>
            </w:r>
            <w:r w:rsidR="00F51D1F" w:rsidRPr="00052C25">
              <w:rPr>
                <w:rFonts w:ascii="Times New Roman" w:eastAsia="Times New Roman" w:hAnsi="Times New Roman" w:cs="Times New Roman"/>
                <w:sz w:val="24"/>
                <w:szCs w:val="24"/>
                <w:lang w:eastAsia="zh-CN"/>
              </w:rPr>
              <w:t xml:space="preserve">в соответствии с требованиями закупочной документации </w:t>
            </w:r>
            <w:r w:rsidRPr="00052C25">
              <w:rPr>
                <w:rFonts w:ascii="Times New Roman" w:eastAsia="Times New Roman" w:hAnsi="Times New Roman" w:cs="Times New Roman"/>
                <w:spacing w:val="3"/>
                <w:sz w:val="24"/>
                <w:szCs w:val="24"/>
                <w:lang w:eastAsia="zh-CN"/>
              </w:rPr>
              <w:t>(Форма 1.2)</w:t>
            </w:r>
            <w:r w:rsidR="001C3FF1" w:rsidRPr="00052C25">
              <w:rPr>
                <w:rFonts w:ascii="Times New Roman" w:eastAsia="Times New Roman" w:hAnsi="Times New Roman" w:cs="Times New Roman"/>
                <w:spacing w:val="3"/>
                <w:sz w:val="24"/>
                <w:szCs w:val="24"/>
                <w:lang w:eastAsia="zh-CN"/>
              </w:rPr>
              <w:t>)</w:t>
            </w:r>
            <w:r w:rsidRPr="00052C25">
              <w:rPr>
                <w:rFonts w:ascii="Times New Roman" w:eastAsia="Times New Roman" w:hAnsi="Times New Roman" w:cs="Times New Roman"/>
                <w:spacing w:val="3"/>
                <w:sz w:val="24"/>
                <w:szCs w:val="24"/>
                <w:lang w:eastAsia="zh-CN"/>
              </w:rPr>
              <w:t>.</w:t>
            </w:r>
          </w:p>
          <w:p w:rsidR="00AA3F65" w:rsidRPr="00052C25" w:rsidRDefault="00AA3F65" w:rsidP="00AA3F65">
            <w:pPr>
              <w:widowControl w:val="0"/>
              <w:numPr>
                <w:ilvl w:val="0"/>
                <w:numId w:val="23"/>
              </w:numPr>
              <w:tabs>
                <w:tab w:val="left" w:pos="0"/>
                <w:tab w:val="left" w:pos="459"/>
              </w:tabs>
              <w:autoSpaceDE w:val="0"/>
              <w:autoSpaceDN w:val="0"/>
              <w:adjustRightInd w:val="0"/>
              <w:spacing w:after="0" w:line="240" w:lineRule="auto"/>
              <w:ind w:left="34" w:firstLine="0"/>
              <w:contextualSpacing/>
              <w:jc w:val="both"/>
              <w:outlineLvl w:val="0"/>
              <w:rPr>
                <w:rFonts w:ascii="Times New Roman" w:eastAsia="Times New Roman" w:hAnsi="Times New Roman" w:cs="Times New Roman"/>
                <w:spacing w:val="3"/>
                <w:sz w:val="24"/>
                <w:szCs w:val="24"/>
                <w:lang w:eastAsia="zh-CN"/>
              </w:rPr>
            </w:pPr>
            <w:r w:rsidRPr="00052C25">
              <w:rPr>
                <w:rFonts w:ascii="Times New Roman" w:eastAsia="Times New Roman" w:hAnsi="Times New Roman" w:cs="Times New Roman"/>
                <w:spacing w:val="3"/>
                <w:sz w:val="24"/>
                <w:szCs w:val="24"/>
                <w:lang w:eastAsia="zh-CN"/>
              </w:rPr>
              <w:t>Декларация соответствия Участника Запроса предложений (Форма 1.3).</w:t>
            </w:r>
          </w:p>
          <w:p w:rsidR="00AA3F65" w:rsidRPr="00052C25" w:rsidRDefault="00AA3F65" w:rsidP="00AA3F65">
            <w:pPr>
              <w:widowControl w:val="0"/>
              <w:numPr>
                <w:ilvl w:val="0"/>
                <w:numId w:val="23"/>
              </w:numPr>
              <w:tabs>
                <w:tab w:val="left" w:pos="0"/>
                <w:tab w:val="left" w:pos="459"/>
              </w:tabs>
              <w:autoSpaceDE w:val="0"/>
              <w:autoSpaceDN w:val="0"/>
              <w:adjustRightInd w:val="0"/>
              <w:spacing w:after="0" w:line="240" w:lineRule="auto"/>
              <w:ind w:left="34" w:firstLine="0"/>
              <w:contextualSpacing/>
              <w:jc w:val="both"/>
              <w:outlineLvl w:val="0"/>
              <w:rPr>
                <w:rFonts w:ascii="Times New Roman" w:eastAsia="Times New Roman" w:hAnsi="Times New Roman" w:cs="Times New Roman"/>
                <w:spacing w:val="3"/>
                <w:sz w:val="24"/>
                <w:szCs w:val="24"/>
                <w:lang w:eastAsia="zh-CN"/>
              </w:rPr>
            </w:pPr>
            <w:r w:rsidRPr="00052C25">
              <w:rPr>
                <w:rFonts w:ascii="Times New Roman" w:eastAsia="Times New Roman" w:hAnsi="Times New Roman" w:cs="Times New Roman"/>
                <w:spacing w:val="3"/>
                <w:sz w:val="24"/>
                <w:szCs w:val="24"/>
                <w:lang w:eastAsia="zh-CN"/>
              </w:rPr>
              <w:t>Анкета участника (Форма 1.4).</w:t>
            </w:r>
          </w:p>
          <w:p w:rsidR="00AA3F65" w:rsidRPr="00052C25" w:rsidRDefault="00AA3F65" w:rsidP="00AA3F65">
            <w:pPr>
              <w:widowControl w:val="0"/>
              <w:numPr>
                <w:ilvl w:val="0"/>
                <w:numId w:val="23"/>
              </w:numPr>
              <w:tabs>
                <w:tab w:val="left" w:pos="0"/>
                <w:tab w:val="left" w:pos="459"/>
              </w:tabs>
              <w:autoSpaceDE w:val="0"/>
              <w:autoSpaceDN w:val="0"/>
              <w:adjustRightInd w:val="0"/>
              <w:spacing w:after="0" w:line="240" w:lineRule="auto"/>
              <w:ind w:left="34" w:firstLine="0"/>
              <w:contextualSpacing/>
              <w:jc w:val="both"/>
              <w:outlineLvl w:val="0"/>
              <w:rPr>
                <w:rFonts w:ascii="Times New Roman" w:eastAsia="Times New Roman" w:hAnsi="Times New Roman" w:cs="Times New Roman"/>
                <w:spacing w:val="3"/>
                <w:sz w:val="24"/>
                <w:szCs w:val="24"/>
                <w:lang w:eastAsia="zh-CN"/>
              </w:rPr>
            </w:pPr>
            <w:r w:rsidRPr="00052C25">
              <w:rPr>
                <w:rFonts w:ascii="Times New Roman" w:eastAsia="Times New Roman" w:hAnsi="Times New Roman" w:cs="Times New Roman"/>
                <w:spacing w:val="3"/>
                <w:sz w:val="24"/>
                <w:szCs w:val="24"/>
                <w:lang w:eastAsia="zh-CN"/>
              </w:rPr>
              <w:t xml:space="preserve">Отсканированные оригиналы или копии учредительных документов </w:t>
            </w:r>
            <w:r w:rsidR="00A9580C" w:rsidRPr="00052C25">
              <w:rPr>
                <w:rFonts w:ascii="Times New Roman" w:eastAsia="Times New Roman" w:hAnsi="Times New Roman" w:cs="Times New Roman"/>
                <w:spacing w:val="3"/>
                <w:sz w:val="24"/>
                <w:szCs w:val="24"/>
                <w:lang w:eastAsia="zh-CN"/>
              </w:rPr>
              <w:t>в актуальной редакции</w:t>
            </w:r>
            <w:r w:rsidRPr="00052C25">
              <w:rPr>
                <w:rFonts w:ascii="Times New Roman" w:eastAsia="Times New Roman" w:hAnsi="Times New Roman" w:cs="Times New Roman"/>
                <w:spacing w:val="3"/>
                <w:sz w:val="24"/>
                <w:szCs w:val="24"/>
                <w:lang w:eastAsia="zh-CN"/>
              </w:rPr>
              <w:t>.</w:t>
            </w:r>
          </w:p>
          <w:p w:rsidR="007426C1" w:rsidRPr="00052C25" w:rsidRDefault="007426C1" w:rsidP="00AA3F65">
            <w:pPr>
              <w:widowControl w:val="0"/>
              <w:numPr>
                <w:ilvl w:val="0"/>
                <w:numId w:val="23"/>
              </w:numPr>
              <w:tabs>
                <w:tab w:val="left" w:pos="0"/>
                <w:tab w:val="left" w:pos="459"/>
              </w:tabs>
              <w:autoSpaceDE w:val="0"/>
              <w:autoSpaceDN w:val="0"/>
              <w:adjustRightInd w:val="0"/>
              <w:spacing w:after="0" w:line="240" w:lineRule="auto"/>
              <w:ind w:left="34" w:firstLine="0"/>
              <w:contextualSpacing/>
              <w:jc w:val="both"/>
              <w:outlineLvl w:val="0"/>
              <w:rPr>
                <w:rFonts w:ascii="Times New Roman" w:eastAsia="Times New Roman" w:hAnsi="Times New Roman" w:cs="Times New Roman"/>
                <w:spacing w:val="3"/>
                <w:sz w:val="24"/>
                <w:szCs w:val="24"/>
                <w:lang w:eastAsia="zh-CN"/>
              </w:rPr>
            </w:pPr>
            <w:r w:rsidRPr="00052C25">
              <w:rPr>
                <w:rFonts w:ascii="Times New Roman" w:eastAsia="Times New Roman" w:hAnsi="Times New Roman" w:cs="Times New Roman"/>
                <w:sz w:val="24"/>
                <w:szCs w:val="24"/>
              </w:rPr>
              <w:t xml:space="preserve">Отсканированный оригинал </w:t>
            </w:r>
            <w:r w:rsidRPr="00052C25">
              <w:rPr>
                <w:rFonts w:ascii="Times New Roman" w:eastAsia="Times New Roman" w:hAnsi="Times New Roman" w:cs="Times New Roman"/>
                <w:sz w:val="24"/>
                <w:szCs w:val="24"/>
                <w:lang w:eastAsia="ru-RU"/>
              </w:rPr>
              <w:t>полученной не ранее чем за три месяца до дня размещения в ЕИС извещения о проведении закупки</w:t>
            </w:r>
            <w:r w:rsidRPr="00052C25">
              <w:rPr>
                <w:rFonts w:ascii="Courier New" w:eastAsia="Courier New" w:hAnsi="Courier New" w:cs="Courier New"/>
                <w:color w:val="000000"/>
                <w:sz w:val="24"/>
                <w:szCs w:val="24"/>
                <w:lang w:eastAsia="ru-RU" w:bidi="ru-RU"/>
              </w:rPr>
              <w:t xml:space="preserve"> </w:t>
            </w:r>
            <w:r w:rsidRPr="00052C25">
              <w:rPr>
                <w:rFonts w:ascii="Times New Roman" w:eastAsia="Times New Roman" w:hAnsi="Times New Roman" w:cs="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r w:rsidRPr="00052C25">
              <w:rPr>
                <w:rFonts w:ascii="Times New Roman" w:eastAsia="Times New Roman" w:hAnsi="Times New Roman" w:cs="Times New Roman"/>
                <w:sz w:val="24"/>
                <w:szCs w:val="24"/>
              </w:rPr>
              <w:t>;</w:t>
            </w:r>
          </w:p>
          <w:p w:rsidR="00AA3F65" w:rsidRPr="00052C25" w:rsidRDefault="00AA3F65" w:rsidP="00AA3F65">
            <w:pPr>
              <w:widowControl w:val="0"/>
              <w:numPr>
                <w:ilvl w:val="0"/>
                <w:numId w:val="23"/>
              </w:numPr>
              <w:tabs>
                <w:tab w:val="left" w:pos="0"/>
                <w:tab w:val="left" w:pos="459"/>
              </w:tabs>
              <w:autoSpaceDE w:val="0"/>
              <w:autoSpaceDN w:val="0"/>
              <w:adjustRightInd w:val="0"/>
              <w:spacing w:after="0" w:line="240" w:lineRule="auto"/>
              <w:ind w:left="34" w:firstLine="0"/>
              <w:contextualSpacing/>
              <w:jc w:val="both"/>
              <w:outlineLvl w:val="0"/>
              <w:rPr>
                <w:rFonts w:ascii="Times New Roman" w:eastAsia="Times New Roman" w:hAnsi="Times New Roman" w:cs="Times New Roman"/>
                <w:spacing w:val="3"/>
                <w:sz w:val="24"/>
                <w:szCs w:val="24"/>
                <w:lang w:eastAsia="zh-CN"/>
              </w:rPr>
            </w:pPr>
            <w:r w:rsidRPr="00052C25">
              <w:rPr>
                <w:rFonts w:ascii="Times New Roman" w:eastAsia="Times New Roman" w:hAnsi="Times New Roman" w:cs="Times New Roman"/>
                <w:spacing w:val="3"/>
                <w:sz w:val="24"/>
                <w:szCs w:val="24"/>
                <w:lang w:eastAsia="zh-CN"/>
              </w:rPr>
              <w:t>Отсканированный оригинал или копия свидетельства о государственной регистрации юридического лица или физического лица в качестве индивидуального предпринимателя (для лиц, зарегистрированных до 1 января 2017 года); для лиц, зарегистрированных после 1 января 2017 года — отсканированный оригинал листа записи единого государственного реестра юридических лиц (для юридических лиц) или индивидуальных предпринимателей (для индивидуальных предпринимателей).</w:t>
            </w:r>
          </w:p>
          <w:p w:rsidR="00AA3F65" w:rsidRPr="00052C25" w:rsidRDefault="00AA3F65" w:rsidP="00AA3F65">
            <w:pPr>
              <w:widowControl w:val="0"/>
              <w:numPr>
                <w:ilvl w:val="0"/>
                <w:numId w:val="23"/>
              </w:numPr>
              <w:tabs>
                <w:tab w:val="left" w:pos="0"/>
                <w:tab w:val="left" w:pos="459"/>
              </w:tabs>
              <w:autoSpaceDE w:val="0"/>
              <w:autoSpaceDN w:val="0"/>
              <w:adjustRightInd w:val="0"/>
              <w:spacing w:after="0" w:line="240" w:lineRule="auto"/>
              <w:ind w:left="34" w:firstLine="0"/>
              <w:contextualSpacing/>
              <w:jc w:val="both"/>
              <w:outlineLvl w:val="0"/>
              <w:rPr>
                <w:rFonts w:ascii="Times New Roman" w:eastAsia="Times New Roman" w:hAnsi="Times New Roman" w:cs="Times New Roman"/>
                <w:spacing w:val="3"/>
                <w:sz w:val="24"/>
                <w:szCs w:val="24"/>
                <w:lang w:eastAsia="zh-CN"/>
              </w:rPr>
            </w:pPr>
            <w:r w:rsidRPr="00052C25">
              <w:rPr>
                <w:rFonts w:ascii="Times New Roman" w:eastAsia="Times New Roman" w:hAnsi="Times New Roman" w:cs="Times New Roman"/>
                <w:spacing w:val="3"/>
                <w:sz w:val="24"/>
                <w:szCs w:val="24"/>
                <w:lang w:eastAsia="zh-CN"/>
              </w:rPr>
              <w:t>Отсканированный оригинал или копия свидетельства о постановке на налоговый учет.</w:t>
            </w:r>
          </w:p>
          <w:p w:rsidR="00AA3F65" w:rsidRPr="00052C25" w:rsidRDefault="00AA3F65" w:rsidP="00AA3F65">
            <w:pPr>
              <w:widowControl w:val="0"/>
              <w:numPr>
                <w:ilvl w:val="0"/>
                <w:numId w:val="23"/>
              </w:numPr>
              <w:tabs>
                <w:tab w:val="left" w:pos="0"/>
                <w:tab w:val="left" w:pos="459"/>
              </w:tabs>
              <w:autoSpaceDE w:val="0"/>
              <w:autoSpaceDN w:val="0"/>
              <w:adjustRightInd w:val="0"/>
              <w:spacing w:after="0" w:line="240" w:lineRule="auto"/>
              <w:ind w:left="34" w:firstLine="0"/>
              <w:contextualSpacing/>
              <w:jc w:val="both"/>
              <w:outlineLvl w:val="0"/>
              <w:rPr>
                <w:rFonts w:ascii="Times New Roman" w:eastAsia="Times New Roman" w:hAnsi="Times New Roman" w:cs="Times New Roman"/>
                <w:spacing w:val="3"/>
                <w:sz w:val="24"/>
                <w:szCs w:val="24"/>
                <w:lang w:eastAsia="zh-CN"/>
              </w:rPr>
            </w:pPr>
            <w:r w:rsidRPr="00052C25">
              <w:rPr>
                <w:rFonts w:ascii="Times New Roman" w:eastAsia="Times New Roman" w:hAnsi="Times New Roman" w:cs="Times New Roman"/>
                <w:spacing w:val="3"/>
                <w:sz w:val="24"/>
                <w:szCs w:val="24"/>
                <w:lang w:eastAsia="zh-CN"/>
              </w:rPr>
              <w:t>Отсканированные оригиналы или копии</w:t>
            </w:r>
            <w:r w:rsidRPr="00052C25">
              <w:rPr>
                <w:rFonts w:ascii="Times New Roman" w:eastAsia="Times New Roman" w:hAnsi="Times New Roman" w:cs="Times New Roman"/>
                <w:sz w:val="24"/>
                <w:szCs w:val="24"/>
                <w:lang w:eastAsia="zh-CN"/>
              </w:rPr>
              <w:t xml:space="preserve"> документов, подтверждающие полномочия лица на осуществление </w:t>
            </w:r>
            <w:r w:rsidRPr="00052C25">
              <w:rPr>
                <w:rFonts w:ascii="Times New Roman" w:eastAsia="Times New Roman" w:hAnsi="Times New Roman" w:cs="Times New Roman"/>
                <w:sz w:val="24"/>
                <w:szCs w:val="24"/>
                <w:lang w:eastAsia="zh-CN"/>
              </w:rPr>
              <w:lastRenderedPageBreak/>
              <w:t>действий от имени Участника (в случае, если заявка подписывается руководителем — отсканированный оригинал или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отсканированный оригинал или копия доверенности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В случае, если указанная доверенность подписана лицом, уполномоченным руководителем Участника, заявка должна содержать также отсканированный оригинал или копию документа, подтверждающего полномочия такого лица).</w:t>
            </w:r>
          </w:p>
          <w:p w:rsidR="00AA3F65" w:rsidRPr="00052C25" w:rsidRDefault="00AA3F65" w:rsidP="00AA3F65">
            <w:pPr>
              <w:widowControl w:val="0"/>
              <w:numPr>
                <w:ilvl w:val="0"/>
                <w:numId w:val="23"/>
              </w:numPr>
              <w:tabs>
                <w:tab w:val="left" w:pos="0"/>
                <w:tab w:val="left" w:pos="459"/>
              </w:tabs>
              <w:autoSpaceDE w:val="0"/>
              <w:autoSpaceDN w:val="0"/>
              <w:adjustRightInd w:val="0"/>
              <w:spacing w:after="0" w:line="240" w:lineRule="auto"/>
              <w:ind w:left="34" w:firstLine="0"/>
              <w:contextualSpacing/>
              <w:jc w:val="both"/>
              <w:outlineLvl w:val="0"/>
              <w:rPr>
                <w:rFonts w:ascii="Times New Roman" w:eastAsia="Times New Roman" w:hAnsi="Times New Roman" w:cs="Times New Roman"/>
                <w:spacing w:val="3"/>
                <w:sz w:val="24"/>
                <w:szCs w:val="24"/>
                <w:lang w:eastAsia="zh-CN"/>
              </w:rPr>
            </w:pPr>
            <w:r w:rsidRPr="00052C25">
              <w:rPr>
                <w:rFonts w:ascii="Times New Roman" w:eastAsia="Times New Roman" w:hAnsi="Times New Roman" w:cs="Times New Roman"/>
                <w:spacing w:val="3"/>
                <w:sz w:val="24"/>
                <w:szCs w:val="24"/>
                <w:lang w:eastAsia="zh-CN"/>
              </w:rPr>
              <w:t>Отсканированный оригинал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3 (три) месяца до дня размещения в единой информационной системе извещения о закупке.</w:t>
            </w:r>
          </w:p>
          <w:p w:rsidR="00AA3F65" w:rsidRPr="00052C25" w:rsidRDefault="00AA3F65" w:rsidP="00AA3F65">
            <w:pPr>
              <w:widowControl w:val="0"/>
              <w:numPr>
                <w:ilvl w:val="0"/>
                <w:numId w:val="23"/>
              </w:numPr>
              <w:tabs>
                <w:tab w:val="left" w:pos="0"/>
                <w:tab w:val="left" w:pos="459"/>
              </w:tabs>
              <w:autoSpaceDE w:val="0"/>
              <w:autoSpaceDN w:val="0"/>
              <w:adjustRightInd w:val="0"/>
              <w:spacing w:after="0" w:line="240" w:lineRule="auto"/>
              <w:ind w:left="34" w:firstLine="0"/>
              <w:contextualSpacing/>
              <w:jc w:val="both"/>
              <w:outlineLvl w:val="0"/>
              <w:rPr>
                <w:rFonts w:ascii="Times New Roman" w:eastAsia="Times New Roman" w:hAnsi="Times New Roman" w:cs="Times New Roman"/>
                <w:spacing w:val="3"/>
                <w:sz w:val="24"/>
                <w:szCs w:val="24"/>
                <w:lang w:eastAsia="zh-CN"/>
              </w:rPr>
            </w:pPr>
            <w:r w:rsidRPr="00052C25">
              <w:rPr>
                <w:rFonts w:ascii="Times New Roman" w:eastAsia="Times New Roman" w:hAnsi="Times New Roman" w:cs="Times New Roman"/>
                <w:spacing w:val="3"/>
                <w:sz w:val="24"/>
                <w:szCs w:val="24"/>
                <w:lang w:eastAsia="zh-CN"/>
              </w:rPr>
              <w:t>Отсканированный оригинал или копия решения об одобрении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rsidR="00AA3F65" w:rsidRPr="00052C25" w:rsidRDefault="00AA3F65" w:rsidP="00AA3F65">
            <w:pPr>
              <w:numPr>
                <w:ilvl w:val="0"/>
                <w:numId w:val="23"/>
              </w:numPr>
              <w:tabs>
                <w:tab w:val="left" w:pos="0"/>
                <w:tab w:val="left" w:pos="459"/>
                <w:tab w:val="left" w:pos="1701"/>
              </w:tabs>
              <w:autoSpaceDE w:val="0"/>
              <w:autoSpaceDN w:val="0"/>
              <w:adjustRightInd w:val="0"/>
              <w:spacing w:after="0" w:line="240" w:lineRule="auto"/>
              <w:ind w:left="34" w:right="58" w:firstLine="0"/>
              <w:contextualSpacing/>
              <w:jc w:val="both"/>
              <w:outlineLvl w:val="0"/>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color w:val="000000"/>
                <w:sz w:val="24"/>
                <w:szCs w:val="24"/>
                <w:lang w:eastAsia="zh-CN"/>
              </w:rPr>
              <w:t xml:space="preserve">Отсканированный оригинал договора о совместной деятельности участников закупки (если заявка подается несколькими участниками закупки на стороне одного </w:t>
            </w:r>
            <w:r w:rsidRPr="00052C25">
              <w:rPr>
                <w:rFonts w:ascii="Times New Roman" w:eastAsia="Times New Roman" w:hAnsi="Times New Roman" w:cs="Times New Roman"/>
                <w:color w:val="000000"/>
                <w:sz w:val="24"/>
                <w:szCs w:val="24"/>
                <w:lang w:eastAsia="zh-CN"/>
              </w:rPr>
              <w:lastRenderedPageBreak/>
              <w:t>участника закупки), составленный в соответствии с законодательством сроком действия, превышающим срок действия договора, на право заключения которого проводится запрос предложений.</w:t>
            </w:r>
          </w:p>
          <w:p w:rsidR="00AA3F65" w:rsidRPr="00052C25" w:rsidRDefault="00AA3F65" w:rsidP="00AA3F65">
            <w:pPr>
              <w:numPr>
                <w:ilvl w:val="0"/>
                <w:numId w:val="23"/>
              </w:numPr>
              <w:tabs>
                <w:tab w:val="left" w:pos="0"/>
                <w:tab w:val="left" w:pos="459"/>
                <w:tab w:val="left" w:pos="1701"/>
              </w:tabs>
              <w:autoSpaceDE w:val="0"/>
              <w:autoSpaceDN w:val="0"/>
              <w:adjustRightInd w:val="0"/>
              <w:spacing w:after="0" w:line="240" w:lineRule="auto"/>
              <w:ind w:left="34" w:right="58" w:firstLine="0"/>
              <w:contextualSpacing/>
              <w:jc w:val="both"/>
              <w:outlineLvl w:val="0"/>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color w:val="000000"/>
                <w:sz w:val="24"/>
                <w:szCs w:val="24"/>
                <w:lang w:eastAsia="zh-CN"/>
              </w:rPr>
              <w:t>Отсканированные оригиналы или копии документов, удостоверяющих личность (для физических лиц, не зарегистрированных в качестве индивидуальных предпринимателей).</w:t>
            </w:r>
          </w:p>
          <w:p w:rsidR="00F204D5" w:rsidRPr="001D6194" w:rsidRDefault="00AA3F65" w:rsidP="00F204D5">
            <w:pPr>
              <w:numPr>
                <w:ilvl w:val="0"/>
                <w:numId w:val="23"/>
              </w:numPr>
              <w:tabs>
                <w:tab w:val="left" w:pos="0"/>
                <w:tab w:val="left" w:pos="459"/>
                <w:tab w:val="left" w:pos="1701"/>
              </w:tabs>
              <w:autoSpaceDE w:val="0"/>
              <w:autoSpaceDN w:val="0"/>
              <w:adjustRightInd w:val="0"/>
              <w:spacing w:after="0" w:line="240" w:lineRule="auto"/>
              <w:ind w:left="34" w:right="58" w:firstLine="0"/>
              <w:contextualSpacing/>
              <w:jc w:val="both"/>
              <w:outlineLvl w:val="0"/>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 xml:space="preserve">Согласие об обработке персональных данных (для </w:t>
            </w:r>
            <w:r w:rsidRPr="001D6194">
              <w:rPr>
                <w:rFonts w:ascii="Times New Roman" w:eastAsia="Times New Roman" w:hAnsi="Times New Roman" w:cs="Times New Roman"/>
                <w:sz w:val="24"/>
                <w:szCs w:val="24"/>
                <w:lang w:eastAsia="zh-CN"/>
              </w:rPr>
              <w:t>физических лиц, не зарегистрированных в качестве индивидуальных предпринимателей)</w:t>
            </w:r>
            <w:r w:rsidRPr="001D6194">
              <w:rPr>
                <w:rFonts w:ascii="Times New Roman" w:eastAsia="Times New Roman" w:hAnsi="Times New Roman" w:cs="Times New Roman"/>
                <w:spacing w:val="3"/>
                <w:sz w:val="24"/>
                <w:szCs w:val="24"/>
                <w:lang w:eastAsia="zh-CN"/>
              </w:rPr>
              <w:t xml:space="preserve"> (Форма 1.5).</w:t>
            </w:r>
          </w:p>
          <w:p w:rsidR="00F204D5" w:rsidRPr="00F204D5" w:rsidRDefault="00F204D5" w:rsidP="00F204D5">
            <w:pPr>
              <w:numPr>
                <w:ilvl w:val="0"/>
                <w:numId w:val="23"/>
              </w:numPr>
              <w:tabs>
                <w:tab w:val="left" w:pos="0"/>
                <w:tab w:val="left" w:pos="459"/>
                <w:tab w:val="left" w:pos="1701"/>
              </w:tabs>
              <w:autoSpaceDE w:val="0"/>
              <w:autoSpaceDN w:val="0"/>
              <w:adjustRightInd w:val="0"/>
              <w:spacing w:after="0" w:line="240" w:lineRule="auto"/>
              <w:ind w:left="34" w:right="58" w:firstLine="0"/>
              <w:contextualSpacing/>
              <w:jc w:val="both"/>
              <w:outlineLvl w:val="0"/>
              <w:rPr>
                <w:rFonts w:ascii="Times New Roman" w:eastAsia="Times New Roman" w:hAnsi="Times New Roman" w:cs="Times New Roman"/>
                <w:sz w:val="24"/>
                <w:szCs w:val="24"/>
                <w:lang w:eastAsia="zh-CN"/>
              </w:rPr>
            </w:pPr>
            <w:r w:rsidRPr="001D6194">
              <w:rPr>
                <w:rFonts w:ascii="Times New Roman" w:eastAsia="Times New Roman" w:hAnsi="Times New Roman" w:cs="Times New Roman"/>
                <w:sz w:val="24"/>
                <w:szCs w:val="24"/>
                <w:lang w:eastAsia="zh-CN"/>
              </w:rPr>
              <w:t xml:space="preserve">Отсканированный оригинал или копия документа подтверждающая </w:t>
            </w:r>
            <w:r w:rsidRPr="001D6194">
              <w:rPr>
                <w:rFonts w:ascii="Times New Roman" w:eastAsia="Times New Roman" w:hAnsi="Times New Roman" w:cs="Times New Roman"/>
                <w:bCs/>
                <w:sz w:val="24"/>
                <w:szCs w:val="24"/>
                <w:lang w:eastAsia="ru-RU"/>
              </w:rPr>
              <w:t xml:space="preserve">допуск организации к деятельности по проведению специальной оценки условий труда, её регистрацию </w:t>
            </w:r>
            <w:r w:rsidRPr="00F204D5">
              <w:rPr>
                <w:rFonts w:ascii="Times New Roman" w:eastAsia="Times New Roman" w:hAnsi="Times New Roman" w:cs="Times New Roman"/>
                <w:bCs/>
                <w:sz w:val="24"/>
                <w:szCs w:val="24"/>
                <w:lang w:eastAsia="ru-RU"/>
              </w:rPr>
              <w:t>в реестре организаций, проводящих специальную оценку условий труда.</w:t>
            </w:r>
          </w:p>
          <w:p w:rsidR="00F204D5" w:rsidRPr="001D6194" w:rsidRDefault="00F204D5" w:rsidP="00F204D5">
            <w:pPr>
              <w:pStyle w:val="30"/>
              <w:spacing w:before="0" w:line="240" w:lineRule="auto"/>
              <w:jc w:val="both"/>
              <w:rPr>
                <w:rFonts w:ascii="Times New Roman" w:hAnsi="Times New Roman" w:cs="Times New Roman"/>
                <w:b w:val="0"/>
                <w:color w:val="auto"/>
                <w:sz w:val="24"/>
                <w:szCs w:val="24"/>
              </w:rPr>
            </w:pPr>
            <w:r w:rsidRPr="00F204D5">
              <w:rPr>
                <w:rFonts w:ascii="Times New Roman" w:hAnsi="Times New Roman" w:cs="Times New Roman"/>
                <w:b w:val="0"/>
                <w:color w:val="auto"/>
                <w:sz w:val="24"/>
                <w:szCs w:val="24"/>
              </w:rPr>
              <w:t xml:space="preserve">Организации, аккредитованные в порядке, действовавшем до дня вступления в силу настоящего Федерального закона от 28.12.2013 N 426-ФЗ "О специальной оценке условий труда", в качестве организаций, оказывающих услуги по аттестации рабочих мест по условиям труда, обязаны предоставить </w:t>
            </w:r>
            <w:r w:rsidRPr="00F204D5">
              <w:rPr>
                <w:rFonts w:ascii="Times New Roman" w:eastAsia="Times New Roman" w:hAnsi="Times New Roman" w:cs="Times New Roman"/>
                <w:b w:val="0"/>
                <w:color w:val="auto"/>
                <w:sz w:val="24"/>
                <w:szCs w:val="24"/>
                <w:lang w:eastAsia="zh-CN"/>
              </w:rPr>
              <w:t>отсканированный оригинал или заверенную копию</w:t>
            </w:r>
            <w:r w:rsidRPr="00F204D5">
              <w:rPr>
                <w:rFonts w:ascii="Times New Roman" w:hAnsi="Times New Roman" w:cs="Times New Roman"/>
                <w:b w:val="0"/>
                <w:color w:val="auto"/>
                <w:sz w:val="24"/>
                <w:szCs w:val="24"/>
              </w:rPr>
              <w:t xml:space="preserve"> аттестата аккредитации испытательных </w:t>
            </w:r>
            <w:r w:rsidRPr="001D6194">
              <w:rPr>
                <w:rFonts w:ascii="Times New Roman" w:hAnsi="Times New Roman" w:cs="Times New Roman"/>
                <w:b w:val="0"/>
                <w:color w:val="auto"/>
                <w:sz w:val="24"/>
                <w:szCs w:val="24"/>
              </w:rPr>
              <w:t>лабораторий (центров) этих организаций.</w:t>
            </w:r>
          </w:p>
          <w:p w:rsidR="00F204D5" w:rsidRPr="001D6194" w:rsidRDefault="00F204D5" w:rsidP="00F204D5">
            <w:pPr>
              <w:spacing w:after="0" w:line="240" w:lineRule="auto"/>
              <w:jc w:val="both"/>
              <w:rPr>
                <w:rFonts w:ascii="Times New Roman" w:eastAsia="Times New Roman" w:hAnsi="Times New Roman" w:cs="Times New Roman"/>
                <w:spacing w:val="3"/>
                <w:sz w:val="24"/>
                <w:szCs w:val="24"/>
                <w:lang w:eastAsia="zh-CN"/>
              </w:rPr>
            </w:pPr>
            <w:r w:rsidRPr="001D6194">
              <w:rPr>
                <w:rFonts w:ascii="Times New Roman" w:eastAsia="Times New Roman" w:hAnsi="Times New Roman" w:cs="Times New Roman"/>
                <w:spacing w:val="3"/>
                <w:sz w:val="24"/>
                <w:szCs w:val="24"/>
                <w:lang w:eastAsia="zh-CN"/>
              </w:rPr>
              <w:t>В зависимости от наличия или отсутствия субподрядчиков, которые планируется привлечь к выполнению работ, участник закупки должен предоставить свидетельство о соответствующем допуске организации</w:t>
            </w:r>
            <w:r w:rsidR="001D6194" w:rsidRPr="001D6194">
              <w:rPr>
                <w:rFonts w:ascii="Times New Roman" w:eastAsia="Times New Roman" w:hAnsi="Times New Roman" w:cs="Times New Roman"/>
                <w:spacing w:val="3"/>
                <w:sz w:val="24"/>
                <w:szCs w:val="24"/>
                <w:lang w:eastAsia="zh-CN"/>
              </w:rPr>
              <w:t xml:space="preserve"> к </w:t>
            </w:r>
            <w:r w:rsidR="001D6194" w:rsidRPr="001D6194">
              <w:rPr>
                <w:rFonts w:ascii="Times New Roman" w:eastAsia="Times New Roman" w:hAnsi="Times New Roman" w:cs="Times New Roman"/>
                <w:bCs/>
                <w:sz w:val="24"/>
                <w:szCs w:val="24"/>
                <w:lang w:eastAsia="ru-RU"/>
              </w:rPr>
              <w:t>проведению специальной оценки условий труда</w:t>
            </w:r>
            <w:r w:rsidRPr="001D6194">
              <w:rPr>
                <w:rFonts w:ascii="Times New Roman" w:eastAsia="Times New Roman" w:hAnsi="Times New Roman" w:cs="Times New Roman"/>
                <w:spacing w:val="3"/>
                <w:sz w:val="24"/>
                <w:szCs w:val="24"/>
                <w:lang w:eastAsia="zh-CN"/>
              </w:rPr>
              <w:t>, который требуется иметь участнику закупки для выполнения работ, предусмотренных настоящей закупочной документацией.</w:t>
            </w:r>
          </w:p>
          <w:p w:rsidR="00AA3F65" w:rsidRPr="001D6194" w:rsidRDefault="00F204D5" w:rsidP="001D6194">
            <w:pPr>
              <w:tabs>
                <w:tab w:val="left" w:pos="0"/>
                <w:tab w:val="left" w:pos="459"/>
                <w:tab w:val="left" w:pos="1701"/>
              </w:tabs>
              <w:autoSpaceDE w:val="0"/>
              <w:autoSpaceDN w:val="0"/>
              <w:adjustRightInd w:val="0"/>
              <w:spacing w:after="0" w:line="240" w:lineRule="auto"/>
              <w:ind w:left="34" w:right="58"/>
              <w:contextualSpacing/>
              <w:jc w:val="both"/>
              <w:outlineLvl w:val="0"/>
              <w:rPr>
                <w:rFonts w:ascii="Times New Roman" w:eastAsia="Times New Roman" w:hAnsi="Times New Roman" w:cs="Times New Roman"/>
                <w:spacing w:val="3"/>
                <w:sz w:val="24"/>
                <w:szCs w:val="24"/>
                <w:lang w:eastAsia="zh-CN"/>
              </w:rPr>
            </w:pPr>
            <w:r w:rsidRPr="00052C25">
              <w:rPr>
                <w:rFonts w:ascii="Times New Roman" w:eastAsia="Times New Roman" w:hAnsi="Times New Roman" w:cs="Times New Roman"/>
                <w:spacing w:val="3"/>
                <w:sz w:val="24"/>
                <w:szCs w:val="24"/>
                <w:lang w:eastAsia="zh-CN"/>
              </w:rPr>
              <w:t>Примечание: если заявка подается несколькими участниками на стороне одного участника закупки, то все документы и сведения, предусмотренные документацией запроса предложений, должны быть предоставлены всеми такими участниками за исключением заявки (Форма 1.1 должна быть подписана всеми такими участниками).</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Сведения о предоставлении преференций и приоритетов</w:t>
            </w:r>
            <w:r w:rsidR="00A9580C" w:rsidRPr="00052C25">
              <w:rPr>
                <w:rFonts w:ascii="Times New Roman" w:eastAsia="Times New Roman" w:hAnsi="Times New Roman" w:cs="Times New Roman"/>
                <w:color w:val="000000"/>
                <w:sz w:val="24"/>
                <w:szCs w:val="24"/>
                <w:lang w:eastAsia="zh-CN"/>
              </w:rPr>
              <w:t>; сведения о запретах</w:t>
            </w:r>
          </w:p>
        </w:tc>
        <w:tc>
          <w:tcPr>
            <w:tcW w:w="6247" w:type="dxa"/>
            <w:tcBorders>
              <w:top w:val="single" w:sz="4" w:space="0" w:color="00000A"/>
              <w:left w:val="single" w:sz="4" w:space="0" w:color="00000A"/>
              <w:bottom w:val="single" w:sz="4" w:space="0" w:color="00000A"/>
              <w:right w:val="single" w:sz="4" w:space="0" w:color="00000A"/>
            </w:tcBorders>
            <w:vAlign w:val="center"/>
          </w:tcPr>
          <w:p w:rsidR="00A9580C" w:rsidRPr="00052C25" w:rsidRDefault="00A9580C" w:rsidP="00AA3F65">
            <w:pPr>
              <w:widowControl w:val="0"/>
              <w:tabs>
                <w:tab w:val="left" w:leader="underscore" w:pos="9864"/>
              </w:tabs>
              <w:suppressAutoHyphens/>
              <w:autoSpaceDE w:val="0"/>
              <w:spacing w:after="0" w:line="240" w:lineRule="auto"/>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Преференции не предоставляются.</w:t>
            </w:r>
          </w:p>
          <w:p w:rsidR="00A9580C" w:rsidRPr="00052C25" w:rsidRDefault="00AA3F65" w:rsidP="00AA3F65">
            <w:pPr>
              <w:widowControl w:val="0"/>
              <w:tabs>
                <w:tab w:val="left" w:leader="underscore" w:pos="9864"/>
              </w:tabs>
              <w:suppressAutoHyphens/>
              <w:autoSpaceDE w:val="0"/>
              <w:spacing w:after="0" w:line="240" w:lineRule="auto"/>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Российским участникам закупки предоставляется приоритет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Возможность привлечения соисполнителей (субподрядчиков)</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391DC9"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Предусмотрена</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Возможность участия коллективных участников</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Предусмотрена.</w:t>
            </w:r>
          </w:p>
        </w:tc>
      </w:tr>
      <w:tr w:rsidR="00AA3F65" w:rsidRPr="00052C25" w:rsidTr="00AA3F65">
        <w:tc>
          <w:tcPr>
            <w:tcW w:w="10217" w:type="dxa"/>
            <w:gridSpan w:val="3"/>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Порядок оценки заявок на участие в закупке</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color w:val="000000"/>
                <w:sz w:val="24"/>
                <w:szCs w:val="24"/>
                <w:lang w:eastAsia="zh-CN"/>
              </w:rPr>
              <w:t>Критерии оценки и сопоставления предложений на участие в запросе предложений порядок оценки и сопоставления предложений на участие в запросе предложений</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722540">
            <w:pPr>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Согласно пунктам 2.12.9 – 2.12.10 Раздела 1 настоящей документации.</w:t>
            </w:r>
          </w:p>
        </w:tc>
      </w:tr>
      <w:tr w:rsidR="00AA3F65" w:rsidRPr="00052C25" w:rsidTr="00AA3F65">
        <w:tc>
          <w:tcPr>
            <w:tcW w:w="10217" w:type="dxa"/>
            <w:gridSpan w:val="3"/>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color w:val="000000"/>
                <w:sz w:val="24"/>
                <w:szCs w:val="24"/>
                <w:lang w:eastAsia="zh-CN"/>
              </w:rPr>
              <w:t>Заключение договора</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Заключение договора</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Договор с победителем заключается не ранее 10 (десяти) календарных дней и не позднее 20 (двадцати) календарных дней со дня подписания итогового протокола о результатах запроса предложений.</w:t>
            </w:r>
          </w:p>
          <w:p w:rsidR="00AA3F65" w:rsidRPr="00052C25" w:rsidRDefault="00AA3F65"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Заключение договора с Победителем запроса предложений производится в порядке, указанном в п. 2.13 Раздела 1 настоящей документации о закупке.</w:t>
            </w:r>
          </w:p>
        </w:tc>
      </w:tr>
      <w:tr w:rsidR="00AA3F65" w:rsidRPr="00052C25" w:rsidTr="00AA3F65">
        <w:tc>
          <w:tcPr>
            <w:tcW w:w="567" w:type="dxa"/>
            <w:tcBorders>
              <w:top w:val="single" w:sz="4" w:space="0" w:color="000000"/>
              <w:left w:val="single" w:sz="4" w:space="0" w:color="000000"/>
              <w:bottom w:val="single" w:sz="4" w:space="0" w:color="000000"/>
            </w:tcBorders>
            <w:vAlign w:val="center"/>
          </w:tcPr>
          <w:p w:rsidR="00AA3F65" w:rsidRPr="00052C25" w:rsidRDefault="00AA3F65" w:rsidP="00AA3F65">
            <w:pPr>
              <w:numPr>
                <w:ilvl w:val="0"/>
                <w:numId w:val="14"/>
              </w:numPr>
              <w:tabs>
                <w:tab w:val="clear" w:pos="644"/>
                <w:tab w:val="num" w:pos="360"/>
                <w:tab w:val="left" w:pos="612"/>
                <w:tab w:val="left" w:leader="underscore" w:pos="9864"/>
              </w:tabs>
              <w:suppressAutoHyphens/>
              <w:autoSpaceDE w:val="0"/>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3403"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Возможность изменения объема и цены договора</w:t>
            </w:r>
          </w:p>
        </w:tc>
        <w:tc>
          <w:tcPr>
            <w:tcW w:w="6247"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Согласно требованиям проекта договора</w:t>
            </w:r>
          </w:p>
        </w:tc>
      </w:tr>
    </w:tbl>
    <w:p w:rsidR="00AA3F65" w:rsidRPr="00052C25" w:rsidRDefault="00AA3F65" w:rsidP="00AA3F65">
      <w:pPr>
        <w:widowControl w:val="0"/>
        <w:suppressAutoHyphens/>
        <w:autoSpaceDE w:val="0"/>
        <w:spacing w:after="0" w:line="240" w:lineRule="auto"/>
        <w:jc w:val="both"/>
        <w:rPr>
          <w:rFonts w:ascii="Times New Roman" w:eastAsia="Times New Roman" w:hAnsi="Times New Roman" w:cs="Times New Roman"/>
          <w:b/>
          <w:sz w:val="24"/>
          <w:szCs w:val="24"/>
          <w:lang w:eastAsia="zh-CN"/>
        </w:rPr>
      </w:pPr>
    </w:p>
    <w:p w:rsidR="00AA3F65" w:rsidRPr="00052C25" w:rsidRDefault="00AA3F65" w:rsidP="00AA3F65">
      <w:pPr>
        <w:widowControl w:val="0"/>
        <w:suppressAutoHyphens/>
        <w:autoSpaceDE w:val="0"/>
        <w:spacing w:after="0" w:line="240" w:lineRule="auto"/>
        <w:jc w:val="both"/>
        <w:rPr>
          <w:rFonts w:ascii="Times New Roman" w:eastAsia="Times New Roman" w:hAnsi="Times New Roman" w:cs="Times New Roman"/>
          <w:b/>
          <w:color w:val="000000"/>
          <w:sz w:val="24"/>
          <w:szCs w:val="24"/>
          <w:lang w:eastAsia="zh-CN"/>
        </w:rPr>
      </w:pPr>
      <w:r w:rsidRPr="00052C25">
        <w:rPr>
          <w:rFonts w:ascii="Times New Roman" w:eastAsia="Times New Roman" w:hAnsi="Times New Roman" w:cs="Times New Roman"/>
          <w:b/>
          <w:color w:val="000000"/>
          <w:sz w:val="24"/>
          <w:szCs w:val="24"/>
          <w:lang w:eastAsia="zh-CN"/>
        </w:rPr>
        <w:t xml:space="preserve">Приложение №1 к документации о закупке: </w:t>
      </w:r>
      <w:r w:rsidRPr="00052C25">
        <w:rPr>
          <w:rFonts w:ascii="Times New Roman" w:eastAsia="Times New Roman" w:hAnsi="Times New Roman" w:cs="Times New Roman"/>
          <w:color w:val="000000"/>
          <w:sz w:val="24"/>
          <w:szCs w:val="24"/>
          <w:lang w:eastAsia="zh-CN"/>
        </w:rPr>
        <w:t>Техническое задание</w:t>
      </w:r>
    </w:p>
    <w:p w:rsidR="00AA3F65" w:rsidRPr="00052C25" w:rsidRDefault="00AA3F65" w:rsidP="00AA3F65">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color w:val="000000"/>
          <w:sz w:val="24"/>
          <w:szCs w:val="24"/>
          <w:lang w:eastAsia="zh-CN"/>
        </w:rPr>
        <w:t xml:space="preserve">Приложение №2 к документации о закупке: </w:t>
      </w:r>
      <w:r w:rsidRPr="00052C25">
        <w:rPr>
          <w:rFonts w:ascii="Times New Roman" w:eastAsia="Times New Roman" w:hAnsi="Times New Roman" w:cs="Times New Roman"/>
          <w:color w:val="000000"/>
          <w:sz w:val="24"/>
          <w:szCs w:val="24"/>
          <w:lang w:eastAsia="zh-CN"/>
        </w:rPr>
        <w:t>Проект договора</w:t>
      </w:r>
    </w:p>
    <w:p w:rsidR="00AA3F65" w:rsidRPr="00052C25" w:rsidRDefault="00AA3F65" w:rsidP="00AA3F65">
      <w:pPr>
        <w:pageBreakBefore/>
        <w:widowControl w:val="0"/>
        <w:suppressAutoHyphens/>
        <w:autoSpaceDE w:val="0"/>
        <w:spacing w:after="0" w:line="240" w:lineRule="auto"/>
        <w:ind w:left="6096" w:right="284"/>
        <w:jc w:val="right"/>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lastRenderedPageBreak/>
        <w:t>Приложение № 1</w:t>
      </w:r>
    </w:p>
    <w:p w:rsidR="00AA3F65" w:rsidRPr="00052C25" w:rsidRDefault="00AA3F65" w:rsidP="00AA3F65">
      <w:pPr>
        <w:widowControl w:val="0"/>
        <w:suppressAutoHyphens/>
        <w:autoSpaceDE w:val="0"/>
        <w:spacing w:after="0" w:line="240" w:lineRule="auto"/>
        <w:ind w:left="6096" w:right="284"/>
        <w:jc w:val="right"/>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к Документации на</w:t>
      </w:r>
    </w:p>
    <w:p w:rsidR="00AA3F65" w:rsidRPr="00052C25" w:rsidRDefault="00AA3F65" w:rsidP="009F54CB">
      <w:pPr>
        <w:widowControl w:val="0"/>
        <w:suppressAutoHyphens/>
        <w:autoSpaceDE w:val="0"/>
        <w:spacing w:after="0" w:line="240" w:lineRule="auto"/>
        <w:ind w:left="6096" w:right="284"/>
        <w:jc w:val="right"/>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sz w:val="24"/>
          <w:szCs w:val="24"/>
          <w:lang w:eastAsia="zh-CN"/>
        </w:rPr>
        <w:t>запрос предложений</w:t>
      </w:r>
    </w:p>
    <w:p w:rsidR="002C614E" w:rsidRDefault="002C614E" w:rsidP="00AA3F65">
      <w:pPr>
        <w:widowControl w:val="0"/>
        <w:suppressAutoHyphens/>
        <w:autoSpaceDE w:val="0"/>
        <w:spacing w:after="0" w:line="240" w:lineRule="auto"/>
        <w:ind w:left="-426"/>
        <w:jc w:val="right"/>
        <w:rPr>
          <w:rFonts w:ascii="Times New Roman" w:eastAsia="Times New Roman" w:hAnsi="Times New Roman" w:cs="Times New Roman"/>
          <w:sz w:val="24"/>
          <w:szCs w:val="24"/>
          <w:lang w:val="uk-UA" w:eastAsia="zh-CN"/>
        </w:rPr>
      </w:pPr>
    </w:p>
    <w:p w:rsidR="002C614E" w:rsidRPr="002C614E" w:rsidRDefault="002C614E" w:rsidP="002C614E">
      <w:pPr>
        <w:spacing w:after="0" w:line="240" w:lineRule="auto"/>
        <w:jc w:val="center"/>
        <w:rPr>
          <w:rFonts w:ascii="Times New Roman" w:hAnsi="Times New Roman" w:cs="Times New Roman"/>
          <w:b/>
          <w:bCs/>
          <w:sz w:val="28"/>
        </w:rPr>
      </w:pPr>
      <w:r>
        <w:rPr>
          <w:rFonts w:ascii="Times New Roman" w:eastAsia="Times New Roman" w:hAnsi="Times New Roman" w:cs="Times New Roman"/>
          <w:sz w:val="24"/>
          <w:szCs w:val="24"/>
          <w:lang w:val="uk-UA" w:eastAsia="zh-CN"/>
        </w:rPr>
        <w:tab/>
      </w:r>
      <w:r w:rsidRPr="002C614E">
        <w:rPr>
          <w:rFonts w:ascii="Times New Roman" w:hAnsi="Times New Roman" w:cs="Times New Roman"/>
          <w:b/>
          <w:bCs/>
          <w:sz w:val="28"/>
        </w:rPr>
        <w:t xml:space="preserve">Техническое задание на </w:t>
      </w:r>
      <w:r w:rsidR="00C317E2">
        <w:rPr>
          <w:rFonts w:ascii="Times New Roman" w:hAnsi="Times New Roman" w:cs="Times New Roman"/>
          <w:b/>
          <w:bCs/>
          <w:sz w:val="28"/>
        </w:rPr>
        <w:t>п</w:t>
      </w:r>
      <w:r w:rsidR="00C317E2" w:rsidRPr="00C317E2">
        <w:rPr>
          <w:rFonts w:ascii="Times New Roman" w:hAnsi="Times New Roman" w:cs="Times New Roman"/>
          <w:b/>
          <w:bCs/>
          <w:sz w:val="28"/>
        </w:rPr>
        <w:t>роведение специальной оценки условий труда в структурных подразделениях ФГБУН "НБС-ННЦ"</w:t>
      </w:r>
    </w:p>
    <w:p w:rsidR="002C614E" w:rsidRPr="002C614E" w:rsidRDefault="002C614E" w:rsidP="002C614E">
      <w:pPr>
        <w:spacing w:after="0" w:line="240" w:lineRule="auto"/>
        <w:jc w:val="center"/>
        <w:rPr>
          <w:rFonts w:ascii="Times New Roman" w:hAnsi="Times New Roman" w:cs="Times New Roman"/>
          <w:b/>
          <w:bCs/>
        </w:rPr>
      </w:pPr>
    </w:p>
    <w:p w:rsidR="002C614E" w:rsidRPr="002C614E" w:rsidRDefault="002C614E" w:rsidP="002C614E">
      <w:pPr>
        <w:spacing w:after="0" w:line="240" w:lineRule="auto"/>
        <w:jc w:val="both"/>
        <w:rPr>
          <w:rFonts w:ascii="Times New Roman" w:hAnsi="Times New Roman" w:cs="Times New Roman"/>
          <w:b/>
          <w:bCs/>
        </w:rPr>
      </w:pPr>
      <w:r w:rsidRPr="002C614E">
        <w:rPr>
          <w:rFonts w:ascii="Times New Roman" w:hAnsi="Times New Roman" w:cs="Times New Roman"/>
          <w:b/>
          <w:bCs/>
        </w:rPr>
        <w:t xml:space="preserve"> 1.При проведении специальной оценки условий труда Исполнитель обязан руководствоваться:</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Трудовым кодексом Российской Федерации;</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Федеральным законом от 28.12.2013г. № 426-ФЗ «О специальной оценке условий труда» (далее – Закон № 426-ФЗ);</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Приказом Минтруда России от 24.01.2014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(далее – Методика).</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Приказом Министерства труда и социальной защиты Российской Федерации от 20.01.2015 № 24н «О внесении изменений в Методику проведения специальной оценки условий труда, и Классификатор вредных и (или) опасных производственных факторов утвержденные приказом Министерства труда и социальной защиты населения Российской Федерации от 24 января 2014г. №33н» (далее Классификатор).</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Действующими стандартами системы безопасности труда (ССБТ), санитарными правилами и нормами.</w:t>
      </w:r>
    </w:p>
    <w:p w:rsidR="002C614E" w:rsidRPr="002C614E" w:rsidRDefault="002C614E" w:rsidP="002C614E">
      <w:pPr>
        <w:spacing w:after="0" w:line="240" w:lineRule="auto"/>
        <w:jc w:val="both"/>
        <w:rPr>
          <w:rFonts w:ascii="Times New Roman" w:hAnsi="Times New Roman" w:cs="Times New Roman"/>
          <w:b/>
          <w:bCs/>
        </w:rPr>
      </w:pPr>
      <w:r w:rsidRPr="002C614E">
        <w:rPr>
          <w:rFonts w:ascii="Times New Roman" w:hAnsi="Times New Roman" w:cs="Times New Roman"/>
          <w:b/>
          <w:bCs/>
        </w:rPr>
        <w:t>2</w:t>
      </w:r>
      <w:r w:rsidRPr="002C614E">
        <w:rPr>
          <w:rFonts w:ascii="Times New Roman" w:hAnsi="Times New Roman" w:cs="Times New Roman"/>
        </w:rPr>
        <w:t>. </w:t>
      </w:r>
      <w:r w:rsidRPr="002C614E">
        <w:rPr>
          <w:rFonts w:ascii="Times New Roman" w:hAnsi="Times New Roman" w:cs="Times New Roman"/>
          <w:b/>
          <w:bCs/>
        </w:rPr>
        <w:t xml:space="preserve">Требования к месту, условиям и срокам (этапам) поставки товара, выполнения работ, оказания услуг: </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b/>
          <w:bCs/>
        </w:rPr>
        <w:t>2.1. Сроки оказания услуг</w:t>
      </w:r>
      <w:r w:rsidRPr="002C614E">
        <w:rPr>
          <w:rFonts w:ascii="Times New Roman" w:hAnsi="Times New Roman" w:cs="Times New Roman"/>
        </w:rPr>
        <w:t>: Датой начала оказания услуг является дата заключения договора. Услуги должны быть оказаны с момента заключения Договора до 20.12.2017г.</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b/>
          <w:bCs/>
        </w:rPr>
        <w:t>2.2</w:t>
      </w:r>
      <w:r w:rsidRPr="002C614E">
        <w:rPr>
          <w:rFonts w:ascii="Times New Roman" w:hAnsi="Times New Roman" w:cs="Times New Roman"/>
        </w:rPr>
        <w:t xml:space="preserve"> </w:t>
      </w:r>
      <w:r w:rsidRPr="002C614E">
        <w:rPr>
          <w:rFonts w:ascii="Times New Roman" w:hAnsi="Times New Roman" w:cs="Times New Roman"/>
          <w:b/>
          <w:bCs/>
        </w:rPr>
        <w:t>Место оказания услуг</w:t>
      </w:r>
      <w:r w:rsidRPr="002C614E">
        <w:rPr>
          <w:rFonts w:ascii="Times New Roman" w:hAnsi="Times New Roman" w:cs="Times New Roman"/>
        </w:rPr>
        <w:t xml:space="preserve">: ФГБУН «НБС-ННЦ» </w:t>
      </w:r>
      <w:r w:rsidRPr="002C614E">
        <w:rPr>
          <w:rFonts w:ascii="Times New Roman" w:hAnsi="Times New Roman" w:cs="Times New Roman"/>
          <w:bCs/>
          <w:iCs/>
        </w:rPr>
        <w:t>298648, Республика Крым, г. Ялта, пгт. Никита, спуск Никитский, д. 52</w:t>
      </w:r>
    </w:p>
    <w:tbl>
      <w:tblPr>
        <w:tblW w:w="10083" w:type="dxa"/>
        <w:tblInd w:w="-106" w:type="dxa"/>
        <w:tblLayout w:type="fixed"/>
        <w:tblLook w:val="00A0" w:firstRow="1" w:lastRow="0" w:firstColumn="1" w:lastColumn="0" w:noHBand="0" w:noVBand="0"/>
      </w:tblPr>
      <w:tblGrid>
        <w:gridCol w:w="2936"/>
        <w:gridCol w:w="856"/>
        <w:gridCol w:w="4044"/>
        <w:gridCol w:w="1092"/>
        <w:gridCol w:w="1155"/>
      </w:tblGrid>
      <w:tr w:rsidR="00894D61" w:rsidRPr="002C614E" w:rsidTr="00D92851">
        <w:trPr>
          <w:trHeight w:val="20"/>
        </w:trPr>
        <w:tc>
          <w:tcPr>
            <w:tcW w:w="10083" w:type="dxa"/>
            <w:gridSpan w:val="5"/>
            <w:tcBorders>
              <w:top w:val="nil"/>
              <w:left w:val="nil"/>
              <w:right w:val="nil"/>
            </w:tcBorders>
            <w:vAlign w:val="bottom"/>
          </w:tcPr>
          <w:p w:rsidR="00894D61" w:rsidRPr="002C614E" w:rsidRDefault="00894D61" w:rsidP="00D92851">
            <w:pPr>
              <w:spacing w:after="0" w:line="240" w:lineRule="auto"/>
              <w:jc w:val="center"/>
              <w:rPr>
                <w:rFonts w:ascii="Times New Roman" w:hAnsi="Times New Roman" w:cs="Times New Roman"/>
                <w:b/>
                <w:bCs/>
                <w:i/>
                <w:iCs/>
              </w:rPr>
            </w:pPr>
          </w:p>
        </w:tc>
      </w:tr>
      <w:tr w:rsidR="00894D61" w:rsidRPr="002C614E" w:rsidTr="00D92851">
        <w:trPr>
          <w:trHeight w:val="20"/>
        </w:trPr>
        <w:tc>
          <w:tcPr>
            <w:tcW w:w="10083" w:type="dxa"/>
            <w:gridSpan w:val="5"/>
            <w:tcBorders>
              <w:top w:val="nil"/>
              <w:left w:val="nil"/>
              <w:bottom w:val="single" w:sz="4" w:space="0" w:color="auto"/>
              <w:right w:val="nil"/>
            </w:tcBorders>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ПЕРЕЧЕНЬ РАБОЧИХ МЕСТ ДЛЯ СПЕЦИАЛЬНОЙ ОЦЕНКИ УСЛОВИЙ ТРУДА (СОУТ)</w:t>
            </w:r>
          </w:p>
        </w:tc>
      </w:tr>
      <w:tr w:rsidR="00894D61" w:rsidRPr="002C614E" w:rsidTr="00D92851">
        <w:trPr>
          <w:cantSplit/>
          <w:trHeight w:val="1489"/>
        </w:trPr>
        <w:tc>
          <w:tcPr>
            <w:tcW w:w="2936" w:type="dxa"/>
            <w:tcBorders>
              <w:top w:val="single" w:sz="4" w:space="0" w:color="auto"/>
              <w:left w:val="single" w:sz="4" w:space="0" w:color="auto"/>
              <w:bottom w:val="single" w:sz="4" w:space="0" w:color="auto"/>
              <w:right w:val="single" w:sz="4" w:space="0" w:color="auto"/>
            </w:tcBorders>
            <w:noWrap/>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Структурное подразделение</w:t>
            </w:r>
          </w:p>
        </w:tc>
        <w:tc>
          <w:tcPr>
            <w:tcW w:w="856" w:type="dxa"/>
            <w:tcBorders>
              <w:top w:val="single" w:sz="4" w:space="0" w:color="auto"/>
              <w:left w:val="nil"/>
              <w:bottom w:val="single" w:sz="4" w:space="0" w:color="auto"/>
              <w:right w:val="single" w:sz="4" w:space="0" w:color="auto"/>
            </w:tcBorders>
            <w:noWrap/>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rPr>
              <w:t>код</w:t>
            </w:r>
          </w:p>
        </w:tc>
        <w:tc>
          <w:tcPr>
            <w:tcW w:w="4044" w:type="dxa"/>
            <w:tcBorders>
              <w:top w:val="single" w:sz="4" w:space="0" w:color="auto"/>
              <w:left w:val="nil"/>
              <w:bottom w:val="single" w:sz="4" w:space="0" w:color="auto"/>
              <w:right w:val="single" w:sz="4" w:space="0" w:color="auto"/>
            </w:tcBorders>
            <w:noWrap/>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Должность</w:t>
            </w:r>
          </w:p>
        </w:tc>
        <w:tc>
          <w:tcPr>
            <w:tcW w:w="1092" w:type="dxa"/>
            <w:tcBorders>
              <w:top w:val="single" w:sz="4" w:space="0" w:color="auto"/>
              <w:left w:val="nil"/>
              <w:bottom w:val="single" w:sz="4" w:space="0" w:color="auto"/>
              <w:right w:val="single" w:sz="4" w:space="0" w:color="auto"/>
            </w:tcBorders>
            <w:noWrap/>
            <w:textDirection w:val="btLr"/>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Количество  штатных единиц</w:t>
            </w:r>
          </w:p>
        </w:tc>
        <w:tc>
          <w:tcPr>
            <w:tcW w:w="1155" w:type="dxa"/>
            <w:tcBorders>
              <w:top w:val="single" w:sz="4" w:space="0" w:color="auto"/>
              <w:left w:val="nil"/>
              <w:bottom w:val="single" w:sz="4" w:space="0" w:color="auto"/>
              <w:right w:val="single" w:sz="4" w:space="0" w:color="auto"/>
            </w:tcBorders>
            <w:textDirection w:val="btLr"/>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Количество рабочих мест для проведения СОУТ</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noWrap/>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c>
          <w:tcPr>
            <w:tcW w:w="856" w:type="dxa"/>
            <w:tcBorders>
              <w:top w:val="single" w:sz="4" w:space="0" w:color="auto"/>
              <w:left w:val="nil"/>
              <w:bottom w:val="single" w:sz="4" w:space="0" w:color="auto"/>
              <w:right w:val="single" w:sz="4" w:space="0" w:color="auto"/>
            </w:tcBorders>
            <w:noWrap/>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c>
          <w:tcPr>
            <w:tcW w:w="4044" w:type="dxa"/>
            <w:tcBorders>
              <w:top w:val="single" w:sz="4" w:space="0" w:color="auto"/>
              <w:left w:val="nil"/>
              <w:bottom w:val="single" w:sz="4" w:space="0" w:color="auto"/>
              <w:right w:val="single" w:sz="4" w:space="0" w:color="auto"/>
            </w:tcBorders>
            <w:noWrap/>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c>
          <w:tcPr>
            <w:tcW w:w="1092" w:type="dxa"/>
            <w:tcBorders>
              <w:top w:val="single" w:sz="4" w:space="0" w:color="auto"/>
              <w:left w:val="nil"/>
              <w:bottom w:val="single" w:sz="4" w:space="0" w:color="auto"/>
              <w:right w:val="single" w:sz="4" w:space="0" w:color="auto"/>
            </w:tcBorders>
            <w:noWrap/>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c>
          <w:tcPr>
            <w:tcW w:w="1155" w:type="dxa"/>
            <w:tcBorders>
              <w:top w:val="single" w:sz="4" w:space="0" w:color="auto"/>
              <w:left w:val="nil"/>
              <w:bottom w:val="single" w:sz="4" w:space="0" w:color="auto"/>
              <w:right w:val="single" w:sz="4" w:space="0" w:color="auto"/>
            </w:tcBorders>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5.</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u w:val="single"/>
              </w:rPr>
            </w:pPr>
            <w:r w:rsidRPr="002C614E">
              <w:rPr>
                <w:rFonts w:ascii="Times New Roman" w:hAnsi="Times New Roman" w:cs="Times New Roman"/>
                <w:b/>
                <w:bCs/>
                <w:i/>
                <w:iCs/>
                <w:u w:val="single"/>
              </w:rPr>
              <w:t>Научно-исследовательские подразделения</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ОТДЕЛ ДЕНДРОЛОГИИ, ЦВЕТОВОДСТВА И ЛАНДШАФТНОЙ АРХИТЕКТУРЫ</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ДЕНДРОЛОГИИ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shd w:val="clear" w:color="000000" w:fill="FFFFFF"/>
            <w:noWrap/>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noWrap/>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noWrap/>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6</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6</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ПАРКОВЕДЕНИЯ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shd w:val="clear" w:color="000000" w:fill="FFFFFF"/>
            <w:noWrap/>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shd w:val="clear" w:color="000000" w:fill="FFFFFF"/>
            <w:noWrap/>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shd w:val="clear" w:color="000000" w:fill="FFFFFF"/>
            <w:noWrap/>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shd w:val="clear" w:color="000000" w:fill="FFFFFF"/>
            <w:noWrap/>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shd w:val="clear" w:color="000000" w:fill="FFFFFF"/>
            <w:noWrap/>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Агроном</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shd w:val="clear" w:color="000000" w:fill="FFFFFF"/>
            <w:noWrap/>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shd w:val="clear" w:color="000000" w:fill="FFFFFF"/>
            <w:noWrap/>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noWrap/>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noWrap/>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6</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Верхнего и Нижнего парков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 xml:space="preserve">Рабочий и технический персонал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2-2.1.1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Садовник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36,0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8</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2-2.1.1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Бонификатор (1.04-30.10)</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37</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9</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парков Монтедор и Приморский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Садовник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 xml:space="preserve">11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b/>
                <w:bCs/>
                <w:i/>
                <w:iCs/>
              </w:rPr>
            </w:pPr>
            <w:r w:rsidRPr="002C614E">
              <w:rPr>
                <w:rFonts w:ascii="Times New Roman" w:hAnsi="Times New Roman" w:cs="Times New Roman"/>
                <w:b/>
                <w:bCs/>
                <w:i/>
                <w:iCs/>
              </w:rPr>
              <w:t>Сектор по обслуживанию коллекций суккулентов и цветочно-декоративных культур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Научный и технический персонал</w:t>
            </w:r>
          </w:p>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Агроном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Рабочий зеленого хозяйства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5</w:t>
            </w:r>
          </w:p>
        </w:tc>
      </w:tr>
      <w:tr w:rsidR="00894D61" w:rsidRPr="002C614E" w:rsidTr="00D92851">
        <w:trPr>
          <w:trHeight w:val="20"/>
        </w:trPr>
        <w:tc>
          <w:tcPr>
            <w:tcW w:w="8928" w:type="dxa"/>
            <w:gridSpan w:val="4"/>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b/>
                <w:bCs/>
                <w:i/>
                <w:iCs/>
              </w:rPr>
            </w:pPr>
            <w:r w:rsidRPr="002C614E">
              <w:rPr>
                <w:rFonts w:ascii="Times New Roman" w:hAnsi="Times New Roman" w:cs="Times New Roman"/>
                <w:b/>
                <w:bCs/>
                <w:i/>
                <w:iCs/>
              </w:rPr>
              <w:t>80 298648, Республика Крым, г. Ялта, пгт. Никита, спуск Никитский, д. 52</w:t>
            </w:r>
          </w:p>
        </w:tc>
        <w:tc>
          <w:tcPr>
            <w:tcW w:w="1155"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Главный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6,0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16</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11</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 xml:space="preserve">     Сектор по выращиванию цветочных культур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r>
              <w:rPr>
                <w:rFonts w:ascii="Times New Roman" w:hAnsi="Times New Roman" w:cs="Times New Roman"/>
              </w:rPr>
              <w:t>Технический персонал</w:t>
            </w:r>
          </w:p>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Цветовод</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6,0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6</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 xml:space="preserve">     Сектор теплично-парникового комплекса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Рабочий и 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xml:space="preserve">Цветовод </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6,0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Уборщик производственных и служебных помещений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ФИТОМОНИТОРИНГА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ЛАНДШАФТНОЙ АРХИТЕКТУРЫ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ЮЖНЫХ ПЛОДОВЫХ КУЛЬТУР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Главный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Ведущий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 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8</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8</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СУБТРОПИЧЕСКИХ ПЛОДОВЫХ И ОРЕХОПЛОДНЫХ КУЛЬТУР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6</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ПО ОБСЛУЖИВАНИЮ КОЛЛЕКЦИЙ ПЛОДОВЫХ, СУБТРОПИЧЕСКИХ И ОРЕХОПЛОДНЫХ КУЛЬТУР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w:t>
            </w:r>
            <w:r>
              <w:rPr>
                <w:rFonts w:ascii="Times New Roman" w:hAnsi="Times New Roman" w:cs="Times New Roman"/>
              </w:rPr>
              <w:t xml:space="preserve"> и технический</w:t>
            </w:r>
            <w:r w:rsidRPr="002C614E">
              <w:rPr>
                <w:rFonts w:ascii="Times New Roman" w:hAnsi="Times New Roman" w:cs="Times New Roman"/>
              </w:rPr>
              <w:t xml:space="preserve">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Агроном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Садовод</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15,0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16</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ПО ПЕРЕРАБОТКЕ РАСТИТЕЛЬНОГО СЫРЬЯ ЮЖНЫХ ПЛОДОВЫХ И СУБТРОПИЧЕСКИХ КУЛЬТУР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Технический и рабочий персонал</w:t>
            </w:r>
          </w:p>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3-4</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Ведущий специалист</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3-4</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Специалист</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Комплектовщик сырья, материалов и готовой продукции</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Оператор котельной</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АРОМАТИЧЕСКИХ И ЛЕКАРСТВЕННЫХ РАСТЕНИЙ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Главный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11</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9</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 xml:space="preserve">     Сектор по обслуживанию коллекций ароматических и лекарственных растений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Т</w:t>
            </w:r>
            <w:r w:rsidRPr="002C614E">
              <w:rPr>
                <w:rFonts w:ascii="Times New Roman" w:hAnsi="Times New Roman" w:cs="Times New Roman"/>
              </w:rPr>
              <w:t>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4-1.1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Эфиромасличник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6,0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6</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ФИТОРЕАБИЛИТАЦИИ ЧЕЛОВЕКА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4-2</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11</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10</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БИОТЕХНОЛОГИИ И ВИРУСОЛОГИИ РАСТЕНИЙ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Главный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10</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геномики растений и биоинформатики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биоинженерии растений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БИОХИМИИ, ФИЗИОЛОГИИ И РЕПРОДУКТИВНОЙ БИОЛОГИИ РАСТЕНИЙ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b/>
                <w:bCs/>
                <w:i/>
                <w:iCs/>
              </w:rPr>
            </w:pPr>
            <w:r w:rsidRPr="002C614E">
              <w:rPr>
                <w:rFonts w:ascii="Times New Roman" w:hAnsi="Times New Roman" w:cs="Times New Roman"/>
                <w:b/>
                <w:bCs/>
                <w:i/>
                <w:iCs/>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Главный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Ведущий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5,0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 Итого</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 16</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ПРИРОДНЫХ ЭКОСИСТЕМ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6-1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6-1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Ведущий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6-1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6-1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6-1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5,0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12</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9</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ГОСУДАРСТВЕННАЯ ПРИРОДООХРАННАЯ ИНСПЕКЦИЯ ЗАПОВЕДНИКА " МЫС МАРТЬЯН"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Т</w:t>
            </w:r>
            <w:r w:rsidRPr="002C614E">
              <w:rPr>
                <w:rFonts w:ascii="Times New Roman" w:hAnsi="Times New Roman" w:cs="Times New Roman"/>
              </w:rPr>
              <w:t>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6-2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Участковый государственный инспектор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6-2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Государственный инспектор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4,0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6-2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Моторист</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6</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ЭКОМОНИТОРИНГА И ГИДРОБИОЛОГИЧЕСКИХ ИССЛЕДОВАНИЙ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6-3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Ведущий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6-3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ЭНТОМОЛОГИИ И ФИТОПАТОЛОГИИ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7</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7</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Главный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7</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7</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7</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Агроном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7</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Агроном по защите растений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9</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ЗАЩИТЫ РАСТЕНИЙ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7-1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Ведущий агроном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7-1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lastRenderedPageBreak/>
              <w:t>ЛАБОРАТОРИЯ АГРОЭКОЛОГИИ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Главный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Ведущий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9</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ФЛОРЫ И РАСТИТЕЛЬНОСТИ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9</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9</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Ведущий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9</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4,0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9</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9</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4,0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11</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СТАНДАРТИЗАЦИИ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10-2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10-2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Специалист</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10-2</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ПАТЕНТНО-ЛИЦЕНЗИОННОЙ РАБОТЫ 298648, Республика Крым, г. Ялта, пгт. Никита, спуск Никитский, д. 52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10-3</w:t>
            </w:r>
          </w:p>
        </w:tc>
        <w:tc>
          <w:tcPr>
            <w:tcW w:w="4044"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ИНФОРМАЦИОННЫХ ТЕХНОЛОГИЙ И ИНФОРМАЦИОННОЙ БЕЗОПАСНОСТИ 298648, Республика Крым, г. Ялта, пгт. Никита, спуск Никитский, д. 52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r>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III.Вспомогательные  и обслуживающие подразделения</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Общехозяйственный отдел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Технический и 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Комендант</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Техник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Столяр IVр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Подсобный рабочий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9,0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Уборщик производственных и служебных помещений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8,0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Уборщик территории</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14,0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Уборщик туалетов</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5,0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Лифтер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36</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Отдел транспортного обеспечения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Технический, рабочий и медицинский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Механик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Диспетчер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Техник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 по ремонту автомобилей III 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 по ремонту автомобилей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Электрогазосварщик IVр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Уборщик территории</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Медсестра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12</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11</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 xml:space="preserve">     Сектор по обслуживанию электрохозяйства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Электрослесарь IV 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Электрослесарь IIIр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 xml:space="preserve">     Сектор  по обслуживанию теплохозяйства и водоснабжения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Технический и 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xml:space="preserve">Слесарь-теплотехник </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Оператор котельной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5,0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Слесарь-водопроводчик  VIр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Слесарь-сантехник V 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14-2</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Электрогазосварщик V  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Аппаратчик гидрохлорирования</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14</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11</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bottom"/>
          </w:tcPr>
          <w:p w:rsidR="00894D61"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 xml:space="preserve">Сектор ремонтно-строительных работ  298648, Республика Крым, г. Ялта, пгт. Никита, спуск </w:t>
            </w:r>
          </w:p>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Никитский, д. 52</w:t>
            </w:r>
          </w:p>
        </w:tc>
      </w:tr>
      <w:tr w:rsidR="00894D61" w:rsidRPr="002C614E" w:rsidTr="00D92851">
        <w:trPr>
          <w:trHeight w:val="20"/>
        </w:trPr>
        <w:tc>
          <w:tcPr>
            <w:tcW w:w="2936" w:type="dxa"/>
            <w:vMerge w:val="restart"/>
            <w:tcBorders>
              <w:top w:val="single" w:sz="4" w:space="0" w:color="auto"/>
              <w:left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p w:rsidR="00894D61" w:rsidRPr="002C614E" w:rsidRDefault="00894D61" w:rsidP="00D92851">
            <w:pPr>
              <w:spacing w:after="0" w:line="240" w:lineRule="auto"/>
              <w:jc w:val="center"/>
              <w:rPr>
                <w:rFonts w:ascii="Times New Roman" w:hAnsi="Times New Roman" w:cs="Times New Roman"/>
                <w:b/>
                <w:bCs/>
              </w:rPr>
            </w:pPr>
            <w:r>
              <w:rPr>
                <w:rFonts w:ascii="Times New Roman" w:hAnsi="Times New Roman" w:cs="Times New Roman"/>
              </w:rPr>
              <w:t>Технический и рабочий персонал</w:t>
            </w:r>
          </w:p>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Рабочий по комплексному обслуживанию зданий сооружений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9,0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left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Маляр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left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Электрогазосварщик IVр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left w:val="single" w:sz="4" w:space="0" w:color="auto"/>
              <w:right w:val="single" w:sz="4" w:space="0" w:color="auto"/>
            </w:tcBorders>
            <w:noWrap/>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Штукатур IIIр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left w:val="single" w:sz="4" w:space="0" w:color="auto"/>
              <w:bottom w:val="single" w:sz="4" w:space="0" w:color="auto"/>
              <w:right w:val="single" w:sz="4" w:space="0" w:color="auto"/>
            </w:tcBorders>
            <w:noWrap/>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Столяр III  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6</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по благоустройству парков 298648, Республика Крым, г. Ялта, пгт. Никита, спуск Никитский, д. 52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185CAA" w:rsidRDefault="00894D61" w:rsidP="00D92851">
            <w:pPr>
              <w:spacing w:after="0" w:line="240" w:lineRule="auto"/>
              <w:jc w:val="center"/>
              <w:rPr>
                <w:rFonts w:ascii="Times New Roman" w:hAnsi="Times New Roman" w:cs="Times New Roman"/>
                <w:bCs/>
                <w:iCs/>
              </w:rPr>
            </w:pPr>
            <w:r w:rsidRPr="00185CAA">
              <w:rPr>
                <w:rFonts w:ascii="Times New Roman" w:hAnsi="Times New Roman" w:cs="Times New Roman"/>
                <w:bCs/>
                <w:iCs/>
              </w:rPr>
              <w:t> 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15-2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Рабочий зеленого хозяйства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4,0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Служба безопасности 298648, Республика Крым, г. Ялта, пгт. Никита, спуск Никитский, д. 52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rPr>
            </w:pPr>
            <w:r w:rsidRPr="00185CAA">
              <w:rPr>
                <w:rFonts w:ascii="Times New Roman" w:hAnsi="Times New Roman" w:cs="Times New Roman"/>
                <w:bCs/>
                <w:i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16</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Охранник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5</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5</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ОТДЕЛЕНИЕ " КРЫМСКАЯ ОПЫТНАЯ СТАНЦИЯ САДОВОДСТВА" 297517,РК,Симферопольский р-он,с. Маленькое,ул. Студенческая,14</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185CAA">
              <w:rPr>
                <w:rFonts w:ascii="Times New Roman" w:hAnsi="Times New Roman" w:cs="Times New Roman"/>
                <w:bCs/>
                <w:iCs/>
              </w:rPr>
              <w:t>Рабочий персонал</w:t>
            </w: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Кладовщик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селекции и сортоизучения 297517,РК,Симферопольский р-он,с. Маленькое, ул. Студенческая, 14</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iCs/>
              </w:rPr>
            </w:pPr>
            <w:r w:rsidRPr="002C614E">
              <w:rPr>
                <w:rFonts w:ascii="Times New Roman" w:hAnsi="Times New Roman" w:cs="Times New Roman"/>
                <w:iCs/>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xml:space="preserve">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iCs/>
              </w:rPr>
            </w:pPr>
            <w:r w:rsidRPr="002C614E">
              <w:rPr>
                <w:rFonts w:ascii="Times New Roman" w:hAnsi="Times New Roman" w:cs="Times New Roman"/>
                <w:iCs/>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Агроном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11</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10</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894D6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технологии выращивания плодовых культур  297517,РК,Симферопольский р-он,</w:t>
            </w:r>
            <w:r>
              <w:rPr>
                <w:rFonts w:ascii="Times New Roman" w:hAnsi="Times New Roman" w:cs="Times New Roman"/>
                <w:b/>
                <w:bCs/>
                <w:i/>
                <w:iCs/>
              </w:rPr>
              <w:t xml:space="preserve"> </w:t>
            </w:r>
            <w:r w:rsidRPr="002C614E">
              <w:rPr>
                <w:rFonts w:ascii="Times New Roman" w:hAnsi="Times New Roman" w:cs="Times New Roman"/>
                <w:b/>
                <w:bCs/>
                <w:i/>
                <w:iCs/>
              </w:rPr>
              <w:t>с.Маленькое,</w:t>
            </w:r>
            <w:r>
              <w:rPr>
                <w:rFonts w:ascii="Times New Roman" w:hAnsi="Times New Roman" w:cs="Times New Roman"/>
                <w:b/>
                <w:bCs/>
                <w:i/>
                <w:iCs/>
              </w:rPr>
              <w:t xml:space="preserve"> </w:t>
            </w:r>
            <w:r w:rsidRPr="002C614E">
              <w:rPr>
                <w:rFonts w:ascii="Times New Roman" w:hAnsi="Times New Roman" w:cs="Times New Roman"/>
                <w:b/>
                <w:bCs/>
                <w:i/>
                <w:iCs/>
              </w:rPr>
              <w:t>ул. Студенческая,14</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iCs/>
              </w:rPr>
            </w:pPr>
            <w:r w:rsidRPr="002C614E">
              <w:rPr>
                <w:rFonts w:ascii="Times New Roman" w:hAnsi="Times New Roman" w:cs="Times New Roman"/>
                <w:iCs/>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17-2</w:t>
            </w:r>
          </w:p>
        </w:tc>
        <w:tc>
          <w:tcPr>
            <w:tcW w:w="4044"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17-2</w:t>
            </w:r>
          </w:p>
        </w:tc>
        <w:tc>
          <w:tcPr>
            <w:tcW w:w="4044"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iCs/>
              </w:rPr>
            </w:pPr>
            <w:r w:rsidRPr="002C614E">
              <w:rPr>
                <w:rFonts w:ascii="Times New Roman" w:hAnsi="Times New Roman" w:cs="Times New Roman"/>
                <w:iCs/>
              </w:rPr>
              <w:lastRenderedPageBreak/>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8</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питомниководства 297517,РК,Симферопольский р-он,</w:t>
            </w:r>
            <w:r>
              <w:rPr>
                <w:rFonts w:ascii="Times New Roman" w:hAnsi="Times New Roman" w:cs="Times New Roman"/>
                <w:b/>
                <w:bCs/>
                <w:i/>
                <w:iCs/>
              </w:rPr>
              <w:t xml:space="preserve"> </w:t>
            </w:r>
            <w:r w:rsidRPr="002C614E">
              <w:rPr>
                <w:rFonts w:ascii="Times New Roman" w:hAnsi="Times New Roman" w:cs="Times New Roman"/>
                <w:b/>
                <w:bCs/>
                <w:i/>
                <w:iCs/>
              </w:rPr>
              <w:t>с. Маленькое,</w:t>
            </w:r>
            <w:r>
              <w:rPr>
                <w:rFonts w:ascii="Times New Roman" w:hAnsi="Times New Roman" w:cs="Times New Roman"/>
                <w:b/>
                <w:bCs/>
                <w:i/>
                <w:iCs/>
              </w:rPr>
              <w:t xml:space="preserve"> ул.</w:t>
            </w:r>
            <w:r w:rsidRPr="002C614E">
              <w:rPr>
                <w:rFonts w:ascii="Times New Roman" w:hAnsi="Times New Roman" w:cs="Times New Roman"/>
                <w:b/>
                <w:bCs/>
                <w:i/>
                <w:iCs/>
              </w:rPr>
              <w:t>Студенческая,14</w:t>
            </w:r>
            <w:r>
              <w:rPr>
                <w:rFonts w:ascii="Times New Roman" w:hAnsi="Times New Roman" w:cs="Times New Roman"/>
                <w:b/>
                <w:bCs/>
                <w:i/>
                <w:iCs/>
              </w:rPr>
              <w:t xml:space="preserve"> </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iCs/>
              </w:rPr>
            </w:pPr>
            <w:r w:rsidRPr="002C614E">
              <w:rPr>
                <w:rFonts w:ascii="Times New Roman" w:hAnsi="Times New Roman" w:cs="Times New Roman"/>
                <w:iCs/>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iCs/>
              </w:rPr>
            </w:pPr>
            <w:r w:rsidRPr="002C614E">
              <w:rPr>
                <w:rFonts w:ascii="Times New Roman" w:hAnsi="Times New Roman" w:cs="Times New Roman"/>
                <w:iCs/>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степного  садоводства 297517,РК,Симферопольский р-он,</w:t>
            </w:r>
            <w:r>
              <w:rPr>
                <w:rFonts w:ascii="Times New Roman" w:hAnsi="Times New Roman" w:cs="Times New Roman"/>
                <w:b/>
                <w:bCs/>
                <w:i/>
                <w:iCs/>
              </w:rPr>
              <w:t xml:space="preserve"> </w:t>
            </w:r>
            <w:r w:rsidRPr="002C614E">
              <w:rPr>
                <w:rFonts w:ascii="Times New Roman" w:hAnsi="Times New Roman" w:cs="Times New Roman"/>
                <w:b/>
                <w:bCs/>
                <w:i/>
                <w:iCs/>
              </w:rPr>
              <w:t>с. Маленькое,</w:t>
            </w:r>
            <w:r>
              <w:rPr>
                <w:rFonts w:ascii="Times New Roman" w:hAnsi="Times New Roman" w:cs="Times New Roman"/>
                <w:b/>
                <w:bCs/>
                <w:i/>
                <w:iCs/>
              </w:rPr>
              <w:t xml:space="preserve"> ул.</w:t>
            </w:r>
            <w:r w:rsidRPr="002C614E">
              <w:rPr>
                <w:rFonts w:ascii="Times New Roman" w:hAnsi="Times New Roman" w:cs="Times New Roman"/>
                <w:b/>
                <w:bCs/>
                <w:i/>
                <w:iCs/>
              </w:rPr>
              <w:t>Студенческая,14</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iCs/>
              </w:rPr>
            </w:pPr>
            <w:r w:rsidRPr="002C614E">
              <w:rPr>
                <w:rFonts w:ascii="Times New Roman" w:hAnsi="Times New Roman" w:cs="Times New Roman"/>
                <w:iCs/>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9</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цветоводства 297517,РК,Симферопольский р-он,</w:t>
            </w:r>
            <w:r>
              <w:rPr>
                <w:rFonts w:ascii="Times New Roman" w:hAnsi="Times New Roman" w:cs="Times New Roman"/>
                <w:b/>
                <w:bCs/>
                <w:i/>
                <w:iCs/>
              </w:rPr>
              <w:t xml:space="preserve"> </w:t>
            </w:r>
            <w:r w:rsidRPr="002C614E">
              <w:rPr>
                <w:rFonts w:ascii="Times New Roman" w:hAnsi="Times New Roman" w:cs="Times New Roman"/>
                <w:b/>
                <w:bCs/>
                <w:i/>
                <w:iCs/>
              </w:rPr>
              <w:t>с. Маленькое,</w:t>
            </w:r>
            <w:r>
              <w:rPr>
                <w:rFonts w:ascii="Times New Roman" w:hAnsi="Times New Roman" w:cs="Times New Roman"/>
                <w:b/>
                <w:bCs/>
                <w:i/>
                <w:iCs/>
              </w:rPr>
              <w:t xml:space="preserve"> ул.</w:t>
            </w:r>
            <w:r w:rsidRPr="002C614E">
              <w:rPr>
                <w:rFonts w:ascii="Times New Roman" w:hAnsi="Times New Roman" w:cs="Times New Roman"/>
                <w:b/>
                <w:bCs/>
                <w:i/>
                <w:iCs/>
              </w:rPr>
              <w:t>Студенческая,14</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17-5</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семеноводства 297517,РК,Симферопольский р-он,</w:t>
            </w:r>
            <w:r>
              <w:rPr>
                <w:rFonts w:ascii="Times New Roman" w:hAnsi="Times New Roman" w:cs="Times New Roman"/>
                <w:b/>
                <w:bCs/>
                <w:i/>
                <w:iCs/>
              </w:rPr>
              <w:t xml:space="preserve"> </w:t>
            </w:r>
            <w:r w:rsidRPr="002C614E">
              <w:rPr>
                <w:rFonts w:ascii="Times New Roman" w:hAnsi="Times New Roman" w:cs="Times New Roman"/>
                <w:b/>
                <w:bCs/>
                <w:i/>
                <w:iCs/>
              </w:rPr>
              <w:t>с. Маленькое,</w:t>
            </w:r>
            <w:r>
              <w:rPr>
                <w:rFonts w:ascii="Times New Roman" w:hAnsi="Times New Roman" w:cs="Times New Roman"/>
                <w:b/>
                <w:bCs/>
                <w:i/>
                <w:iCs/>
              </w:rPr>
              <w:t xml:space="preserve"> ул.</w:t>
            </w:r>
            <w:r w:rsidRPr="002C614E">
              <w:rPr>
                <w:rFonts w:ascii="Times New Roman" w:hAnsi="Times New Roman" w:cs="Times New Roman"/>
                <w:b/>
                <w:bCs/>
                <w:i/>
                <w:iCs/>
              </w:rPr>
              <w:t>Студенческая,14</w:t>
            </w:r>
          </w:p>
        </w:tc>
      </w:tr>
      <w:tr w:rsidR="00894D61" w:rsidRPr="002C614E" w:rsidTr="00D92851">
        <w:trPr>
          <w:trHeight w:val="20"/>
        </w:trPr>
        <w:tc>
          <w:tcPr>
            <w:tcW w:w="2936" w:type="dxa"/>
            <w:vMerge w:val="restart"/>
            <w:tcBorders>
              <w:top w:val="single" w:sz="4" w:space="0" w:color="auto"/>
              <w:left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лаборатории</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Ведущий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по обслуживанию культур степного садоводства 297517,РК,Симферопольский р-он,</w:t>
            </w:r>
            <w:r>
              <w:rPr>
                <w:rFonts w:ascii="Times New Roman" w:hAnsi="Times New Roman" w:cs="Times New Roman"/>
                <w:b/>
                <w:bCs/>
                <w:i/>
                <w:iCs/>
              </w:rPr>
              <w:t xml:space="preserve"> </w:t>
            </w:r>
            <w:r w:rsidRPr="002C614E">
              <w:rPr>
                <w:rFonts w:ascii="Times New Roman" w:hAnsi="Times New Roman" w:cs="Times New Roman"/>
                <w:b/>
                <w:bCs/>
                <w:i/>
                <w:iCs/>
              </w:rPr>
              <w:t>с. Маленькое,</w:t>
            </w:r>
            <w:r>
              <w:rPr>
                <w:rFonts w:ascii="Times New Roman" w:hAnsi="Times New Roman" w:cs="Times New Roman"/>
                <w:b/>
                <w:bCs/>
                <w:i/>
                <w:iCs/>
              </w:rPr>
              <w:t xml:space="preserve"> ул.</w:t>
            </w:r>
            <w:r w:rsidRPr="002C614E">
              <w:rPr>
                <w:rFonts w:ascii="Times New Roman" w:hAnsi="Times New Roman" w:cs="Times New Roman"/>
                <w:b/>
                <w:bCs/>
                <w:i/>
                <w:iCs/>
              </w:rPr>
              <w:t>Студенческая,14</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17-6</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Садовод</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17-6</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Цветовод</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17-6</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Электрослесарь I V 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17-6</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Сторож</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17</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по уходу за коллекциями  297517,РК,Симферопольский р-он,</w:t>
            </w:r>
            <w:r>
              <w:rPr>
                <w:rFonts w:ascii="Times New Roman" w:hAnsi="Times New Roman" w:cs="Times New Roman"/>
                <w:b/>
                <w:bCs/>
                <w:i/>
                <w:iCs/>
              </w:rPr>
              <w:t xml:space="preserve"> </w:t>
            </w:r>
            <w:r w:rsidRPr="002C614E">
              <w:rPr>
                <w:rFonts w:ascii="Times New Roman" w:hAnsi="Times New Roman" w:cs="Times New Roman"/>
                <w:b/>
                <w:bCs/>
                <w:i/>
                <w:iCs/>
              </w:rPr>
              <w:t>с. Маленькое,</w:t>
            </w:r>
            <w:r>
              <w:rPr>
                <w:rFonts w:ascii="Times New Roman" w:hAnsi="Times New Roman" w:cs="Times New Roman"/>
                <w:b/>
                <w:bCs/>
                <w:i/>
                <w:iCs/>
              </w:rPr>
              <w:t xml:space="preserve"> ул.</w:t>
            </w:r>
            <w:r w:rsidRPr="002C614E">
              <w:rPr>
                <w:rFonts w:ascii="Times New Roman" w:hAnsi="Times New Roman" w:cs="Times New Roman"/>
                <w:b/>
                <w:bCs/>
                <w:i/>
                <w:iCs/>
              </w:rPr>
              <w:t>Студенческая,14</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Научно-технический, технический и 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17-7</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Механик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17-7</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Техник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17-7</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Агроном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17-7</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Садовод</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17-7</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Сторож</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17-7</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Уборщик территории</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19</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8</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предгорного садоводства 297517,РК,Симферопольский р-он,</w:t>
            </w:r>
            <w:r>
              <w:rPr>
                <w:rFonts w:ascii="Times New Roman" w:hAnsi="Times New Roman" w:cs="Times New Roman"/>
                <w:b/>
                <w:bCs/>
                <w:i/>
                <w:iCs/>
              </w:rPr>
              <w:t xml:space="preserve"> </w:t>
            </w:r>
            <w:r w:rsidRPr="002C614E">
              <w:rPr>
                <w:rFonts w:ascii="Times New Roman" w:hAnsi="Times New Roman" w:cs="Times New Roman"/>
                <w:b/>
                <w:bCs/>
                <w:i/>
                <w:iCs/>
              </w:rPr>
              <w:t>с. Маленькое,</w:t>
            </w:r>
            <w:r>
              <w:rPr>
                <w:rFonts w:ascii="Times New Roman" w:hAnsi="Times New Roman" w:cs="Times New Roman"/>
                <w:b/>
                <w:bCs/>
                <w:i/>
                <w:iCs/>
              </w:rPr>
              <w:t xml:space="preserve"> ул.</w:t>
            </w:r>
            <w:r w:rsidRPr="002C614E">
              <w:rPr>
                <w:rFonts w:ascii="Times New Roman" w:hAnsi="Times New Roman" w:cs="Times New Roman"/>
                <w:b/>
                <w:bCs/>
                <w:i/>
                <w:iCs/>
              </w:rPr>
              <w:t>Студенческая,14</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Pr>
                <w:rFonts w:ascii="Times New Roman" w:hAnsi="Times New Roman" w:cs="Times New Roman"/>
              </w:rPr>
              <w:t>Научный, научно-технический, технический и 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Техник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Мастер участка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ОТДЕЛЕНИЕ АГРОТЕХНИКИ И ПИТОМНИКОВОДСТВА ДЕКОРАТИВНЫХ РАСТЕНИЙ " ПРИМОРСКОЕ" 298542, РК, г.Алушта,</w:t>
            </w:r>
            <w:r>
              <w:rPr>
                <w:rFonts w:ascii="Times New Roman" w:hAnsi="Times New Roman" w:cs="Times New Roman"/>
                <w:b/>
                <w:bCs/>
              </w:rPr>
              <w:t xml:space="preserve"> </w:t>
            </w:r>
            <w:r w:rsidRPr="002C614E">
              <w:rPr>
                <w:rFonts w:ascii="Times New Roman" w:hAnsi="Times New Roman" w:cs="Times New Roman"/>
                <w:b/>
                <w:bCs/>
              </w:rPr>
              <w:t>пгт. Партенит, ул. Победы 11а</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lastRenderedPageBreak/>
              <w:t>Лаборатория питомниководства и декоративных и субтропических растений   298542, РК, г.Алушта,пгт. Партенит, ул. Победы 11а</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Pr>
                <w:rFonts w:ascii="Times New Roman" w:hAnsi="Times New Roman" w:cs="Times New Roman"/>
              </w:rPr>
              <w:t>Научный, научно-технический персонал</w:t>
            </w:r>
          </w:p>
          <w:p w:rsidR="00894D61" w:rsidRPr="002C614E" w:rsidRDefault="00894D61" w:rsidP="00D92851">
            <w:pPr>
              <w:spacing w:after="0" w:line="240" w:lineRule="auto"/>
              <w:jc w:val="center"/>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3,0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6</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технического обеспечения 298542, РК, г. Алушта,</w:t>
            </w:r>
            <w:r>
              <w:rPr>
                <w:rFonts w:ascii="Times New Roman" w:hAnsi="Times New Roman" w:cs="Times New Roman"/>
                <w:b/>
                <w:bCs/>
                <w:i/>
                <w:iCs/>
              </w:rPr>
              <w:t xml:space="preserve"> </w:t>
            </w:r>
            <w:r w:rsidRPr="002C614E">
              <w:rPr>
                <w:rFonts w:ascii="Times New Roman" w:hAnsi="Times New Roman" w:cs="Times New Roman"/>
                <w:b/>
                <w:bCs/>
                <w:i/>
                <w:iCs/>
              </w:rPr>
              <w:t>пгт. Партенит, ул. Победы 11а</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Технический, медицинский и 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мастерской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Диспетчер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xml:space="preserve">Техник-энергетик </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Электрогазосварщик IV 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xml:space="preserve">Слесарь по ремонту технологических установок </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 по эксплуатации и ремонту газового оборудования IIIр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xml:space="preserve">Слесарь по ремонту технологических установок </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Слесарь-ремонтник I Vр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 по ремонту автомобилей IV  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Слесарь-сантехник IIIр.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Медсестра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Уборщик производственных и служебных помещений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12</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по обслуживанию коллекций и питомника декоративных, субтропических плодовых и орехоплодных культур 298542, РК, г.Алушта,</w:t>
            </w:r>
            <w:r>
              <w:rPr>
                <w:rFonts w:ascii="Times New Roman" w:hAnsi="Times New Roman" w:cs="Times New Roman"/>
                <w:b/>
                <w:bCs/>
                <w:i/>
                <w:iCs/>
              </w:rPr>
              <w:t xml:space="preserve"> </w:t>
            </w:r>
            <w:r w:rsidRPr="002C614E">
              <w:rPr>
                <w:rFonts w:ascii="Times New Roman" w:hAnsi="Times New Roman" w:cs="Times New Roman"/>
                <w:b/>
                <w:bCs/>
                <w:i/>
                <w:iCs/>
              </w:rPr>
              <w:t>пгт. Партенит, ул. Победы 11а</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Научный, научно-технический и 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Агроном по семеноводству</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Агроном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xml:space="preserve">Мастер участка </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3,0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Цветовод</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Рабочий зеленого строительства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16,0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22</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8</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охраны 298542, РК, г.Алушта,</w:t>
            </w:r>
            <w:r>
              <w:rPr>
                <w:rFonts w:ascii="Times New Roman" w:hAnsi="Times New Roman" w:cs="Times New Roman"/>
                <w:b/>
                <w:bCs/>
                <w:i/>
                <w:iCs/>
              </w:rPr>
              <w:t xml:space="preserve"> </w:t>
            </w:r>
            <w:r w:rsidRPr="002C614E">
              <w:rPr>
                <w:rFonts w:ascii="Times New Roman" w:hAnsi="Times New Roman" w:cs="Times New Roman"/>
                <w:b/>
                <w:bCs/>
                <w:i/>
                <w:iCs/>
              </w:rPr>
              <w:t>пгт. Партенит, ул. Победы 11а</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Сторож</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 xml:space="preserve">ОТДЕЛЕНИЕ АГРОТЕХНИКИ И ПИТОМНИКОВОДСТВА " ДЖАНКОЙСКИЙ ИНТРОДУКЦИОННО-КАРАНТИЙНЫЙ ПИТОМНИК" </w:t>
            </w:r>
            <w:r w:rsidRPr="002C614E">
              <w:rPr>
                <w:rFonts w:ascii="Times New Roman" w:hAnsi="Times New Roman" w:cs="Times New Roman"/>
              </w:rPr>
              <w:t>296121,РК, Джанкойский р-н,</w:t>
            </w:r>
            <w:r>
              <w:rPr>
                <w:rFonts w:ascii="Times New Roman" w:hAnsi="Times New Roman" w:cs="Times New Roman"/>
              </w:rPr>
              <w:t xml:space="preserve"> </w:t>
            </w:r>
            <w:r w:rsidRPr="002C614E">
              <w:rPr>
                <w:rFonts w:ascii="Times New Roman" w:hAnsi="Times New Roman" w:cs="Times New Roman"/>
              </w:rPr>
              <w:t>с.Медведевка,ул. Калинина,д 24  </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Научный, научно-технический, технический и 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19</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xml:space="preserve">Агроном  </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19</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Электромонтер II 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19</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 по ремонту автомобилей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19</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Инженер-механик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19</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Диспетчер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19</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Питомниковод</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13,0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4</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19</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Сторож</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 Итого</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20</w:t>
            </w:r>
          </w:p>
        </w:tc>
        <w:tc>
          <w:tcPr>
            <w:tcW w:w="1155" w:type="dxa"/>
            <w:tcBorders>
              <w:top w:val="single" w:sz="4" w:space="0" w:color="auto"/>
              <w:left w:val="single" w:sz="4" w:space="0" w:color="auto"/>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10</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ВНЕБЮДЖЕТНОЕ ФИНАНСИРОВАНИЕ 298648, Республика Крым, г. Ялта, пгт. Никита, спуск Никитский, д. 52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 xml:space="preserve">НАУЧНЫЙ МУЗЕЙ 298648, Республика Крым, г. Ялта, пгт. Никита, спуск Никитский, д. 52 </w:t>
            </w:r>
          </w:p>
        </w:tc>
      </w:tr>
      <w:tr w:rsidR="00894D61" w:rsidRPr="002C614E" w:rsidTr="00D92851">
        <w:trPr>
          <w:trHeight w:val="20"/>
        </w:trPr>
        <w:tc>
          <w:tcPr>
            <w:tcW w:w="2936" w:type="dxa"/>
            <w:vMerge w:val="restart"/>
            <w:tcBorders>
              <w:top w:val="single" w:sz="4" w:space="0" w:color="auto"/>
              <w:left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 </w:t>
            </w:r>
          </w:p>
          <w:p w:rsidR="00894D61" w:rsidRPr="008500D9" w:rsidRDefault="00894D61" w:rsidP="00D92851">
            <w:pPr>
              <w:spacing w:after="0" w:line="240" w:lineRule="auto"/>
              <w:rPr>
                <w:rFonts w:ascii="Times New Roman" w:hAnsi="Times New Roman" w:cs="Times New Roman"/>
                <w:bCs/>
                <w:iCs/>
              </w:rPr>
            </w:pPr>
            <w:r w:rsidRPr="008500D9">
              <w:rPr>
                <w:rFonts w:ascii="Times New Roman" w:hAnsi="Times New Roman" w:cs="Times New Roman"/>
                <w:bCs/>
                <w:iCs/>
              </w:rPr>
              <w:t> Рабочий персонал</w:t>
            </w:r>
          </w:p>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i/>
                <w:iCs/>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Уборщик служебных помещений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left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Кассир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6,0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Контролер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7,0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3792" w:type="dxa"/>
            <w:gridSpan w:val="2"/>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b/>
                <w:bCs/>
                <w:i/>
                <w:iCs/>
              </w:rPr>
            </w:pPr>
            <w:r w:rsidRPr="002C614E">
              <w:rPr>
                <w:rFonts w:ascii="Times New Roman" w:hAnsi="Times New Roman" w:cs="Times New Roman"/>
                <w:b/>
                <w:bCs/>
                <w:i/>
                <w:iCs/>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14</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5</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экскурсионного обслуживания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8500D9">
              <w:rPr>
                <w:rFonts w:ascii="Times New Roman" w:hAnsi="Times New Roman" w:cs="Times New Roman"/>
                <w:bCs/>
                <w:iCs/>
              </w:rPr>
              <w:lastRenderedPageBreak/>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Экскурсовод</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15,0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Контролер-кассир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3792" w:type="dxa"/>
            <w:gridSpan w:val="2"/>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16</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НАУЧНО-ОРГАНИЗАЦИОННЫЙ ОТДЕЛ 298648, Республика Крым, г. Ялта, пгт. Никита, спуск Никитский, д. 52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8500D9" w:rsidRDefault="00894D61" w:rsidP="00D92851">
            <w:pPr>
              <w:spacing w:after="0" w:line="240" w:lineRule="auto"/>
              <w:jc w:val="center"/>
              <w:rPr>
                <w:rFonts w:ascii="Times New Roman" w:hAnsi="Times New Roman" w:cs="Times New Roman"/>
                <w:bCs/>
                <w:iCs/>
              </w:rPr>
            </w:pPr>
            <w:r w:rsidRPr="008500D9">
              <w:rPr>
                <w:rFonts w:ascii="Times New Roman" w:hAnsi="Times New Roman" w:cs="Times New Roman"/>
                <w:bCs/>
                <w:iCs/>
              </w:rPr>
              <w:t>Технический персонал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Техник по наладке оборудования</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"Фитоцентр"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8500D9" w:rsidRDefault="00894D61" w:rsidP="00D92851">
            <w:pPr>
              <w:spacing w:after="0" w:line="240" w:lineRule="auto"/>
              <w:jc w:val="center"/>
              <w:rPr>
                <w:rFonts w:ascii="Times New Roman" w:hAnsi="Times New Roman" w:cs="Times New Roman"/>
                <w:bCs/>
                <w:iCs/>
              </w:rPr>
            </w:pPr>
            <w:r w:rsidRPr="008500D9">
              <w:rPr>
                <w:rFonts w:ascii="Times New Roman" w:hAnsi="Times New Roman" w:cs="Times New Roman"/>
                <w:bCs/>
                <w:i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Диетсестра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складом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Шеф-повар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Повар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3,0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Кухонный рабочий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Официант</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Сестра-хозяйка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Горничная</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Садовник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3792" w:type="dxa"/>
            <w:gridSpan w:val="2"/>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i/>
                <w:iCs/>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14</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Сектор"Научно-инновационный центр"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Cs/>
              </w:rPr>
            </w:pPr>
            <w:r>
              <w:rPr>
                <w:rFonts w:ascii="Times New Roman" w:hAnsi="Times New Roman" w:cs="Times New Roman"/>
                <w:bCs/>
                <w:iCs/>
              </w:rPr>
              <w:t>Медицинский и рабочий персонал</w:t>
            </w:r>
            <w:r w:rsidRPr="002C614E">
              <w:rPr>
                <w:rFonts w:ascii="Times New Roman" w:hAnsi="Times New Roman" w:cs="Times New Roman"/>
                <w:b/>
                <w:bCs/>
                <w:i/>
                <w:iCs/>
              </w:rPr>
              <w:t> </w:t>
            </w:r>
          </w:p>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Медсестра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Горничная</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Сестра-хозяйка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3792" w:type="dxa"/>
            <w:gridSpan w:val="2"/>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i/>
                <w:iCs/>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Столовая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80842" w:rsidRDefault="00894D61" w:rsidP="00D92851">
            <w:pPr>
              <w:spacing w:after="0" w:line="240" w:lineRule="auto"/>
              <w:jc w:val="center"/>
              <w:rPr>
                <w:rFonts w:ascii="Times New Roman" w:hAnsi="Times New Roman" w:cs="Times New Roman"/>
                <w:bCs/>
                <w:iCs/>
              </w:rPr>
            </w:pPr>
            <w:r w:rsidRPr="00280842">
              <w:rPr>
                <w:rFonts w:ascii="Times New Roman" w:hAnsi="Times New Roman" w:cs="Times New Roman"/>
                <w:bCs/>
                <w:iCs/>
              </w:rPr>
              <w:t>Технический и 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Шеф-повар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 складом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Диетсестра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Повар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4,0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Бармен</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Кухонный работник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Мойщик посуды</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Кассир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4,0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16</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Дегустационный зал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80842" w:rsidRDefault="00894D61" w:rsidP="00D92851">
            <w:pPr>
              <w:spacing w:after="0" w:line="240" w:lineRule="auto"/>
              <w:jc w:val="center"/>
              <w:rPr>
                <w:rFonts w:ascii="Times New Roman" w:hAnsi="Times New Roman" w:cs="Times New Roman"/>
                <w:bCs/>
              </w:rPr>
            </w:pPr>
            <w:r w:rsidRPr="00280842">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24-5</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Продавец продовольственных товаров</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24-5</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Лектор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24-5</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Кухонный работник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Отдел транспортного обеспечения 298648, Республика Крым, г. Ялта, пгт. Никита, спуск Никитский, д. 52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80842" w:rsidRDefault="00894D61" w:rsidP="00D92851">
            <w:pPr>
              <w:spacing w:after="0" w:line="240" w:lineRule="auto"/>
              <w:jc w:val="center"/>
              <w:rPr>
                <w:rFonts w:ascii="Times New Roman" w:hAnsi="Times New Roman" w:cs="Times New Roman"/>
                <w:bCs/>
              </w:rPr>
            </w:pPr>
            <w:r w:rsidRPr="00280842">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i/>
                <w:iCs/>
              </w:rPr>
              <w:t>Сектор по обслуживанию теплохозяйства и водоснабжения 298648, Республика Крым, г. Ялта, пгт. Никита, спуск Никитский, д. 52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80842">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Оператор котельной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Служба безопасности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80842">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16</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Сторож</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16</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Охранник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20</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Вахтер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Общехозяйственный отдел 298648, Республика Крым, г. Ялта, пгт. Никита, спуск Никитский, д. 52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80842">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Уборщик туалетов</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ПО ПЕРЕРАБОТКЕ РАСТИТЕЛЬНОГО СЫРЬЯ ЮЖНЫХ ПЛОДОВЫХ И СУБТРОПИЧЕСКИХ КУЛЬТУР 298648, Республика Крым, г. Ялта, пгт. Никита, спуск Никитский, д. 52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80842">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Автоклавщик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ОТДЕЛЕНИЕ " КРЫМСКАЯ ОПЫТНАЯ СТАНЦИЯ САДОВОДСТВА"</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по обслуживанию культур степного садоводства 297517,РК,Симферопольский р-он,с. Маленькое,ул. Студенческая,14</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D938BB" w:rsidRDefault="00894D61" w:rsidP="00D92851">
            <w:pPr>
              <w:spacing w:after="0" w:line="240" w:lineRule="auto"/>
              <w:jc w:val="center"/>
              <w:rPr>
                <w:rFonts w:ascii="Times New Roman" w:hAnsi="Times New Roman" w:cs="Times New Roman"/>
                <w:bCs/>
              </w:rPr>
            </w:pPr>
            <w:r w:rsidRPr="00D938BB">
              <w:rPr>
                <w:rFonts w:ascii="Times New Roman" w:hAnsi="Times New Roman" w:cs="Times New Roman"/>
                <w:bCs/>
              </w:rPr>
              <w:t>Научный </w:t>
            </w:r>
            <w:r>
              <w:rPr>
                <w:rFonts w:ascii="Times New Roman" w:hAnsi="Times New Roman" w:cs="Times New Roman"/>
                <w:bCs/>
              </w:rPr>
              <w:t>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17-6</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Агроном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D938BB" w:rsidRDefault="00894D61" w:rsidP="00D92851">
            <w:pPr>
              <w:spacing w:after="0" w:line="240" w:lineRule="auto"/>
              <w:jc w:val="center"/>
              <w:rPr>
                <w:rFonts w:ascii="Times New Roman" w:hAnsi="Times New Roman" w:cs="Times New Roman"/>
                <w:bCs/>
              </w:rPr>
            </w:pPr>
            <w:r w:rsidRPr="002C614E">
              <w:rPr>
                <w:rFonts w:ascii="Times New Roman" w:hAnsi="Times New Roman" w:cs="Times New Roman"/>
                <w:b/>
                <w:bCs/>
              </w:rPr>
              <w:t> </w:t>
            </w:r>
            <w:r w:rsidRPr="00D938BB">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Садовод</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D938BB">
              <w:rPr>
                <w:rFonts w:ascii="Times New Roman" w:hAnsi="Times New Roman" w:cs="Times New Roman"/>
                <w:bCs/>
              </w:rPr>
              <w:t>Рабочий персонал</w:t>
            </w:r>
            <w:r w:rsidRPr="002C614E">
              <w:rPr>
                <w:rFonts w:ascii="Times New Roman" w:hAnsi="Times New Roman" w:cs="Times New Roman"/>
                <w:b/>
                <w:bCs/>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17-6</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Сторож</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по уходу за коллекциями  297517,РК,Симферопольский р-он,с. Маленькое,ул. Студенческая,14</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D938BB" w:rsidRDefault="00894D61" w:rsidP="00D92851">
            <w:pPr>
              <w:spacing w:after="0" w:line="240" w:lineRule="auto"/>
              <w:jc w:val="center"/>
              <w:rPr>
                <w:rFonts w:ascii="Times New Roman" w:hAnsi="Times New Roman" w:cs="Times New Roman"/>
                <w:bCs/>
                <w:i/>
                <w:iCs/>
              </w:rPr>
            </w:pPr>
            <w:r w:rsidRPr="00D938BB">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17-7</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Садовод</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4,0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предгорного садоводства 297517,РК,Симферопольский р-он,с. Маленькое,ул. Студенческая,14</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D938BB">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17-8</w:t>
            </w:r>
          </w:p>
        </w:tc>
        <w:tc>
          <w:tcPr>
            <w:tcW w:w="4044"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Садовод</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7,0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D938BB">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17-8</w:t>
            </w:r>
          </w:p>
        </w:tc>
        <w:tc>
          <w:tcPr>
            <w:tcW w:w="4044"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Сторож</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9</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ОТДЕЛЕНИЕ АГРОТЕХНИКИ И ПИТОМНИКОВОДСТВА ДЕКОРАТИВНЫХ РАСТЕНИЙ "ПРИМОРСКОЕ" 298542, РК, г.Алушта,пгт. Партенит, ул. Победы 11а</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Default="00894D61" w:rsidP="00D92851">
            <w:pPr>
              <w:spacing w:line="240" w:lineRule="auto"/>
              <w:jc w:val="center"/>
            </w:pPr>
            <w:r w:rsidRPr="00C22E61">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w:t>
            </w:r>
          </w:p>
        </w:tc>
        <w:tc>
          <w:tcPr>
            <w:tcW w:w="4044"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Продавец</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Default="00894D61" w:rsidP="00D92851">
            <w:pPr>
              <w:spacing w:line="240" w:lineRule="auto"/>
              <w:jc w:val="center"/>
            </w:pPr>
            <w:r w:rsidRPr="00C22E61">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Токарь IV 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Default="00894D61" w:rsidP="00D92851">
            <w:pPr>
              <w:spacing w:line="240" w:lineRule="auto"/>
              <w:jc w:val="center"/>
            </w:pPr>
            <w:r w:rsidRPr="00C22E61">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18-4</w:t>
            </w:r>
          </w:p>
        </w:tc>
        <w:tc>
          <w:tcPr>
            <w:tcW w:w="4044"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Сторож</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 </w:t>
            </w:r>
          </w:p>
        </w:tc>
        <w:tc>
          <w:tcPr>
            <w:tcW w:w="1092"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 </w:t>
            </w:r>
          </w:p>
        </w:tc>
        <w:tc>
          <w:tcPr>
            <w:tcW w:w="1155"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ОТДЕЛЕНИЕ АГРОТЕХНИКИ И ПИТОМНИКОВОДСТВА " ДЖАНКОЙСКИЙ ИНТРОДУКЦИОННО-КАРАНТИЙНЫЙ ПИТОМНИК" 296121,РК, Джанкойский р-н,</w:t>
            </w:r>
            <w:r>
              <w:rPr>
                <w:rFonts w:ascii="Times New Roman" w:hAnsi="Times New Roman" w:cs="Times New Roman"/>
                <w:b/>
                <w:bCs/>
              </w:rPr>
              <w:t xml:space="preserve"> </w:t>
            </w:r>
            <w:r w:rsidRPr="002C614E">
              <w:rPr>
                <w:rFonts w:ascii="Times New Roman" w:hAnsi="Times New Roman" w:cs="Times New Roman"/>
                <w:b/>
                <w:bCs/>
              </w:rPr>
              <w:t>с. Медведевка,</w:t>
            </w:r>
            <w:r>
              <w:rPr>
                <w:rFonts w:ascii="Times New Roman" w:hAnsi="Times New Roman" w:cs="Times New Roman"/>
                <w:b/>
                <w:bCs/>
              </w:rPr>
              <w:t xml:space="preserve"> </w:t>
            </w:r>
            <w:r w:rsidRPr="002C614E">
              <w:rPr>
                <w:rFonts w:ascii="Times New Roman" w:hAnsi="Times New Roman" w:cs="Times New Roman"/>
                <w:b/>
                <w:bCs/>
              </w:rPr>
              <w:t>ул. Калинина,</w:t>
            </w:r>
            <w:r>
              <w:rPr>
                <w:rFonts w:ascii="Times New Roman" w:hAnsi="Times New Roman" w:cs="Times New Roman"/>
                <w:b/>
                <w:bCs/>
              </w:rPr>
              <w:t xml:space="preserve"> </w:t>
            </w:r>
            <w:r w:rsidRPr="002C614E">
              <w:rPr>
                <w:rFonts w:ascii="Times New Roman" w:hAnsi="Times New Roman" w:cs="Times New Roman"/>
                <w:b/>
                <w:bCs/>
              </w:rPr>
              <w:t xml:space="preserve">д 24  </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агротехники и питомниководства</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D938BB" w:rsidRDefault="00894D61" w:rsidP="00D92851">
            <w:pPr>
              <w:spacing w:after="0" w:line="240" w:lineRule="auto"/>
              <w:jc w:val="center"/>
              <w:rPr>
                <w:rFonts w:ascii="Times New Roman" w:hAnsi="Times New Roman" w:cs="Times New Roman"/>
                <w:bCs/>
                <w:iCs/>
              </w:rPr>
            </w:pPr>
            <w:r w:rsidRPr="00D938BB">
              <w:rPr>
                <w:rFonts w:ascii="Times New Roman" w:hAnsi="Times New Roman" w:cs="Times New Roman"/>
                <w:bCs/>
                <w:iCs/>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19-2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Агроном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по реализации продукции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C22E61">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Кассир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9,0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Рабочий зеленого строительства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3,0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Грузчик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5</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"Аромацентр"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C22E61">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Горничная</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Дежурный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Парк " Приморский"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C22E61">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Кассир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Контролер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организации движения 298648, Республика Крым, г. Ялта, пгт. Никита, спуск Никитский, д. 52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r w:rsidRPr="00C22E61">
              <w:rPr>
                <w:rFonts w:ascii="Times New Roman" w:hAnsi="Times New Roman" w:cs="Times New Roman"/>
                <w:bCs/>
              </w:rPr>
              <w:t>Рабочий персонал</w:t>
            </w:r>
            <w:r w:rsidRPr="002C614E">
              <w:rPr>
                <w:rFonts w:ascii="Times New Roman" w:hAnsi="Times New Roman" w:cs="Times New Roman"/>
                <w:b/>
                <w:bCs/>
                <w:i/>
                <w:iCs/>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Контролер-кассир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3,0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3792" w:type="dxa"/>
            <w:gridSpan w:val="2"/>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b/>
                <w:bCs/>
                <w:i/>
                <w:iCs/>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Эллинг-причал №149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D938BB" w:rsidRDefault="00894D61" w:rsidP="00D92851">
            <w:pPr>
              <w:spacing w:after="0" w:line="240" w:lineRule="auto"/>
              <w:jc w:val="center"/>
              <w:rPr>
                <w:rFonts w:ascii="Times New Roman" w:hAnsi="Times New Roman" w:cs="Times New Roman"/>
                <w:bCs/>
              </w:rPr>
            </w:pPr>
            <w:r>
              <w:rPr>
                <w:rFonts w:ascii="Times New Roman" w:hAnsi="Times New Roman" w:cs="Times New Roman"/>
                <w:bCs/>
              </w:rPr>
              <w:lastRenderedPageBreak/>
              <w:t>Т</w:t>
            </w:r>
            <w:r w:rsidRPr="00D938BB">
              <w:rPr>
                <w:rFonts w:ascii="Times New Roman" w:hAnsi="Times New Roman" w:cs="Times New Roman"/>
                <w:bCs/>
              </w:rPr>
              <w:t>ехнический и 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25-5</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эллингом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25-5</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Сторож</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25-5</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Матрос-спасатель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4,0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Уборщик территории</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Медсестра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r>
      <w:tr w:rsidR="00894D61" w:rsidRPr="002C614E" w:rsidTr="00D92851">
        <w:trPr>
          <w:trHeight w:val="20"/>
        </w:trPr>
        <w:tc>
          <w:tcPr>
            <w:tcW w:w="7836" w:type="dxa"/>
            <w:gridSpan w:val="3"/>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651</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405</w:t>
            </w:r>
          </w:p>
        </w:tc>
      </w:tr>
    </w:tbl>
    <w:p w:rsidR="002C614E" w:rsidRPr="002C614E" w:rsidRDefault="002C614E" w:rsidP="002C614E">
      <w:pPr>
        <w:spacing w:after="0" w:line="240" w:lineRule="auto"/>
        <w:rPr>
          <w:rFonts w:ascii="Times New Roman" w:hAnsi="Times New Roman" w:cs="Times New Roman"/>
        </w:rPr>
      </w:pP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b/>
          <w:bCs/>
        </w:rPr>
        <w:t>3</w:t>
      </w:r>
      <w:r w:rsidRPr="002C614E">
        <w:rPr>
          <w:rFonts w:ascii="Times New Roman" w:hAnsi="Times New Roman" w:cs="Times New Roman"/>
        </w:rPr>
        <w:t xml:space="preserve">. </w:t>
      </w:r>
      <w:r w:rsidRPr="002C614E">
        <w:rPr>
          <w:rFonts w:ascii="Times New Roman" w:hAnsi="Times New Roman" w:cs="Times New Roman"/>
          <w:b/>
          <w:bCs/>
        </w:rPr>
        <w:t>Порядок</w:t>
      </w:r>
      <w:r w:rsidRPr="002C614E">
        <w:rPr>
          <w:rFonts w:ascii="Times New Roman" w:hAnsi="Times New Roman" w:cs="Times New Roman"/>
        </w:rPr>
        <w:t xml:space="preserve"> </w:t>
      </w:r>
      <w:r w:rsidRPr="002C614E">
        <w:rPr>
          <w:rFonts w:ascii="Times New Roman" w:hAnsi="Times New Roman" w:cs="Times New Roman"/>
          <w:b/>
          <w:bCs/>
        </w:rPr>
        <w:t>проведения и содержания СОУТ</w:t>
      </w:r>
      <w:r w:rsidRPr="002C614E">
        <w:rPr>
          <w:rFonts w:ascii="Times New Roman" w:hAnsi="Times New Roman" w:cs="Times New Roman"/>
        </w:rPr>
        <w:t>:</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 xml:space="preserve">СОУТ проводится в соответствии с Законом № 426–ФЗ и Методикой, которыми определены содержание и порядок проведения комплекса услуг по этапам, а также порядок и сроки оформления их результатов. Качество услуг при проведении специальной оценки условий труда должно удовлетворять требованиям норм, нормативов и стандартов, принятых для данного вида услуг. </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Комплекс услуг по СОУТ формируется из следующих основных этапов:</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b/>
          <w:bCs/>
        </w:rPr>
        <w:t>3.1 Идентификация</w:t>
      </w:r>
      <w:r w:rsidRPr="002C614E">
        <w:rPr>
          <w:rFonts w:ascii="Times New Roman" w:hAnsi="Times New Roman" w:cs="Times New Roman"/>
        </w:rPr>
        <w:t xml:space="preserve"> </w:t>
      </w:r>
      <w:r w:rsidRPr="002C614E">
        <w:rPr>
          <w:rFonts w:ascii="Times New Roman" w:hAnsi="Times New Roman" w:cs="Times New Roman"/>
          <w:b/>
          <w:bCs/>
        </w:rPr>
        <w:t>вредных и (или) опасных производственных факторов</w:t>
      </w:r>
      <w:r w:rsidRPr="002C614E">
        <w:rPr>
          <w:rFonts w:ascii="Times New Roman" w:hAnsi="Times New Roman" w:cs="Times New Roman"/>
        </w:rPr>
        <w:t xml:space="preserve"> (включая потенциальное декларирование условий труда на рабочих местах государственным гигиеническим требованиям) (статья 10 Закона № 426-ФЗ, Раздел I, пункт 3 Методики). Идентификация не осуществляется в отношении рабочих мест, указанных в пункте 6 статьи 10 Закона № 426-ФЗ.</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ab/>
        <w:t>Процедура осуществления идентификации потенциально вредных и (или) опасных производственных факторов устанавливается Методикой проведения специальной оценки условий труда, предусмотренной частью 3 статьи 8 Закона № 426 –ФЗ на основе перечня рабочих мест, на которых будет проводиться СОУТ.</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ab/>
        <w:t>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включается в себя следующие этапы:</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-выявление и описание имеющихся на рабочем месте факторов производственной среды и трудового процесса, источников вредных и (или) опасных факторов;</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утверждаемым в порядке, установленном Законом № 426-ФЗ (далее – Классификатор);</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-принятие решения о проведении исследований (испытаний) и измерений вредных и (или) опасных факторов;</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-оформление результатов идентификации.</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 xml:space="preserve">Результаты идентификации потенциально вредных и (или) опасных производственных факторов утверждаются Комиссией Заказчика. </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Результаты идентификации:</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1) Вредные и (или) опасные производственные факторы на рабочем месте не идентифицированы -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Исполнитель, на указанные рабочие места, готовит и представляет на утверждение Комиссии Заказчика Декларации соответствия условий труда государственным нормативным требованиям охраны труда.</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2) Вредные и (или) опасные производственные факторы на рабочем месте идентифицированы –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статьей 12 Закона № 426 -ФЗ.</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 xml:space="preserve">В качестве результатов исследований (испытаний) и измерений вредных и (или) опасных факторов могут быть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но не ранее чем за 6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Исполнителя. </w:t>
      </w:r>
    </w:p>
    <w:p w:rsidR="002C614E" w:rsidRPr="002C614E" w:rsidRDefault="002C614E" w:rsidP="002C614E">
      <w:pPr>
        <w:spacing w:after="0" w:line="240" w:lineRule="auto"/>
        <w:jc w:val="both"/>
        <w:rPr>
          <w:rFonts w:ascii="Times New Roman" w:hAnsi="Times New Roman" w:cs="Times New Roman"/>
          <w:i/>
          <w:iCs/>
        </w:rPr>
      </w:pPr>
      <w:r w:rsidRPr="002C614E">
        <w:rPr>
          <w:rFonts w:ascii="Times New Roman" w:hAnsi="Times New Roman" w:cs="Times New Roman"/>
          <w:b/>
          <w:bCs/>
        </w:rPr>
        <w:t>3.2 Исследования (испытания) и измерения вредных и (или) опасных производственных</w:t>
      </w:r>
      <w:r w:rsidRPr="002C614E">
        <w:rPr>
          <w:rFonts w:ascii="Times New Roman" w:hAnsi="Times New Roman" w:cs="Times New Roman"/>
          <w:i/>
          <w:iCs/>
        </w:rPr>
        <w:t xml:space="preserve"> </w:t>
      </w:r>
      <w:r w:rsidRPr="002C614E">
        <w:rPr>
          <w:rFonts w:ascii="Times New Roman" w:hAnsi="Times New Roman" w:cs="Times New Roman"/>
          <w:b/>
          <w:bCs/>
          <w:i/>
          <w:iCs/>
        </w:rPr>
        <w:t>факторов</w:t>
      </w:r>
      <w:r w:rsidRPr="002C614E">
        <w:rPr>
          <w:rFonts w:ascii="Times New Roman" w:hAnsi="Times New Roman" w:cs="Times New Roman"/>
          <w:i/>
          <w:iCs/>
        </w:rPr>
        <w:t xml:space="preserve"> (с последующим формирование отчета по результатам проведения специальной оценки условий труда) (статьи 12,13 Закона № 426 –ФЗ, Раздел II. Методики):</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 xml:space="preserve">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организации, </w:t>
      </w:r>
      <w:r w:rsidRPr="002C614E">
        <w:rPr>
          <w:rFonts w:ascii="Times New Roman" w:hAnsi="Times New Roman" w:cs="Times New Roman"/>
        </w:rPr>
        <w:lastRenderedPageBreak/>
        <w:t>проводящей СОУТ. Исполнитель должен производить все инструментальные измерения и оценку факторов в присутствии представителей Заказчика.</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Методы исследований (испытаний) и методики, методы измерений вредных и (или) опасных производственных факторов, состав экспертов и иных работников, проводящих данные исследования (испытания) и измерения, определяются организацией, проводящей специальную оценку условий труда, самостоятельно.</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 xml:space="preserve">Результаты проведенных исследований (испытаний) и измерений вредных и (или) опасных производственных факторов оформляются </w:t>
      </w:r>
      <w:r w:rsidRPr="002C614E">
        <w:rPr>
          <w:rFonts w:ascii="Times New Roman" w:hAnsi="Times New Roman" w:cs="Times New Roman"/>
          <w:b/>
          <w:bCs/>
        </w:rPr>
        <w:t>протоколами</w:t>
      </w:r>
      <w:r w:rsidRPr="002C614E">
        <w:rPr>
          <w:rFonts w:ascii="Times New Roman" w:hAnsi="Times New Roman" w:cs="Times New Roman"/>
        </w:rPr>
        <w:t xml:space="preserve"> в отношении каждого из этих вредных и (или) опасных производственных факторов, подвергнутых исследованиям (испытаниями) и измерениями. Исполнитель должен информировать Комиссию Заказчика о результатах исследований (испытаний) и измерений вредных и (или) опасных производственных факторов, по мере их проведения.</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Если в ходе проведения измерений и оценок на рабочем месте (местах) будет выявлено, что фактические значения вредных и (или) опасных производственных факторов не соответствуют существующим нормам и (или) требованиям, то данная информация незамедлительно доводится до Заказчика. При устранении выявленных несоответствий Заказчиком в период действия Договора, Исполнитель проводит повторные измерения и оценку этих рабочих мест по условиям труда с последующим оформлением результатов специальной оценки условий труда, бесплатно.</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Исследованиям (испытаниям) и измерениям в учреждении подлежат вредные и (или) опасные факторы производственной среды и трудового процесса:</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 xml:space="preserve">-химические вещества, с которыми контактирует персонал в своей работе. </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-физические факторы: электромагнитное излучение оптического диапазона лазеров, электромагнитное поле ПЭВМ – всех имеющихся диапазонов, электростатическое поле, ультрафиолетовое излучение, инфракрасное излучение, локальная вибрация, ультразвук, постоянное магнитное поле, переменное магнитное поле, температура воздуха (в летний период), параметры световой среды, уровень звука, тяжесть трудового процесса – показатели физической нагрузки на опорно-двигательный аппарат и на функциональные системы организма работника; напряженности трудового процесса – показатели сенсорной нагрузки, что включает в себя диспетчеризацию производственных процессов, работу с оптическими приборами, постоянной нагрузкой на голосовой аппарат.</w:t>
      </w:r>
    </w:p>
    <w:p w:rsidR="002C614E" w:rsidRPr="002C614E" w:rsidRDefault="002C614E" w:rsidP="002C614E">
      <w:pPr>
        <w:shd w:val="clear" w:color="auto" w:fill="FFFFFF"/>
        <w:spacing w:after="0" w:line="240" w:lineRule="auto"/>
        <w:jc w:val="both"/>
        <w:rPr>
          <w:rFonts w:ascii="Times New Roman" w:hAnsi="Times New Roman" w:cs="Times New Roman"/>
          <w:b/>
          <w:bCs/>
        </w:rPr>
      </w:pPr>
      <w:r w:rsidRPr="002C614E">
        <w:rPr>
          <w:rFonts w:ascii="Times New Roman" w:hAnsi="Times New Roman" w:cs="Times New Roman"/>
          <w:b/>
          <w:bCs/>
        </w:rPr>
        <w:t xml:space="preserve">   3.3 Оформление результатов проведенной специальной оценки и составление отчета о проведении СОУТ.</w:t>
      </w:r>
    </w:p>
    <w:p w:rsidR="002C614E" w:rsidRPr="002C614E" w:rsidRDefault="002C614E" w:rsidP="002C614E">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Отчет о проведении СОУТ включает:</w:t>
      </w:r>
    </w:p>
    <w:p w:rsidR="002C614E" w:rsidRPr="002C614E" w:rsidRDefault="002C614E" w:rsidP="002C614E">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r:id="rId22" w:anchor="dst100241" w:history="1">
        <w:r w:rsidRPr="002C614E">
          <w:rPr>
            <w:rFonts w:ascii="Times New Roman" w:hAnsi="Times New Roman" w:cs="Times New Roman"/>
          </w:rPr>
          <w:t>статьей 19</w:t>
        </w:r>
      </w:hyperlink>
      <w:r w:rsidRPr="002C614E">
        <w:rPr>
          <w:rFonts w:ascii="Times New Roman" w:hAnsi="Times New Roman" w:cs="Times New Roman"/>
        </w:rPr>
        <w:t> настоящего Федерального закона требованиям;</w:t>
      </w:r>
    </w:p>
    <w:p w:rsidR="002C614E" w:rsidRPr="002C614E" w:rsidRDefault="002C614E" w:rsidP="002C614E">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2C614E" w:rsidRPr="002C614E" w:rsidRDefault="002C614E" w:rsidP="002C614E">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2C614E" w:rsidRPr="002C614E" w:rsidRDefault="002C614E" w:rsidP="002C614E">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4) протоколы проведения исследований (испытаний) и измерений идентифицированных вредных и (или) опасных производственных факторов;</w:t>
      </w:r>
    </w:p>
    <w:p w:rsidR="002C614E" w:rsidRPr="002C614E" w:rsidRDefault="002C614E" w:rsidP="002C614E">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23" w:anchor="dst100655" w:history="1">
        <w:r w:rsidRPr="002C614E">
          <w:rPr>
            <w:rFonts w:ascii="Times New Roman" w:hAnsi="Times New Roman" w:cs="Times New Roman"/>
          </w:rPr>
          <w:t>порядке</w:t>
        </w:r>
      </w:hyperlink>
      <w:r w:rsidRPr="002C614E">
        <w:rPr>
          <w:rFonts w:ascii="Times New Roman" w:hAnsi="Times New Roman" w:cs="Times New Roman"/>
        </w:rPr>
        <w:t>, установленном техническим регламентом, проводимой в целях снижения класса (подкласса) условий труда (в случае проведения такой оценки);</w:t>
      </w:r>
    </w:p>
    <w:p w:rsidR="002C614E" w:rsidRPr="002C614E" w:rsidRDefault="002C614E" w:rsidP="002C614E">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6) протокол комиссии, содержащий решение о невозможности проведения исследований (испытаний) и измерений по основанию, указанному в </w:t>
      </w:r>
      <w:hyperlink r:id="rId24" w:anchor="dst100117" w:history="1">
        <w:r w:rsidRPr="002C614E">
          <w:rPr>
            <w:rFonts w:ascii="Times New Roman" w:hAnsi="Times New Roman" w:cs="Times New Roman"/>
          </w:rPr>
          <w:t>части 9 статьи 12</w:t>
        </w:r>
      </w:hyperlink>
      <w:r w:rsidRPr="002C614E">
        <w:rPr>
          <w:rFonts w:ascii="Times New Roman" w:hAnsi="Times New Roman" w:cs="Times New Roman"/>
        </w:rPr>
        <w:t> настоящего Федерального закона (при наличии такого решения);</w:t>
      </w:r>
    </w:p>
    <w:p w:rsidR="002C614E" w:rsidRPr="002C614E" w:rsidRDefault="002C614E" w:rsidP="002C614E">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7) сводная ведомость специальной оценки условий труда;</w:t>
      </w:r>
    </w:p>
    <w:p w:rsidR="002C614E" w:rsidRPr="002C614E" w:rsidRDefault="002C614E" w:rsidP="002C614E">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2C614E" w:rsidRPr="002C614E" w:rsidRDefault="002C614E" w:rsidP="002C614E">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9) заключения эксперта организации, проводящей специальную оценку условий труда.</w:t>
      </w:r>
    </w:p>
    <w:p w:rsidR="002C614E" w:rsidRPr="002C614E" w:rsidRDefault="002C614E" w:rsidP="002C614E">
      <w:pPr>
        <w:shd w:val="clear" w:color="auto" w:fill="FFFFFF"/>
        <w:spacing w:after="0" w:line="240" w:lineRule="auto"/>
        <w:jc w:val="both"/>
        <w:rPr>
          <w:rFonts w:ascii="Times New Roman" w:hAnsi="Times New Roman" w:cs="Times New Roman"/>
        </w:rPr>
      </w:pPr>
    </w:p>
    <w:p w:rsidR="002C614E" w:rsidRPr="002C614E" w:rsidRDefault="002C614E" w:rsidP="002C614E">
      <w:pPr>
        <w:shd w:val="clear" w:color="auto" w:fill="FFFFFF"/>
        <w:spacing w:after="0" w:line="240" w:lineRule="auto"/>
        <w:jc w:val="both"/>
        <w:rPr>
          <w:rFonts w:ascii="Times New Roman" w:hAnsi="Times New Roman" w:cs="Times New Roman"/>
          <w:b/>
          <w:bCs/>
        </w:rPr>
      </w:pPr>
      <w:r w:rsidRPr="002C614E">
        <w:rPr>
          <w:rFonts w:ascii="Times New Roman" w:hAnsi="Times New Roman" w:cs="Times New Roman"/>
          <w:b/>
          <w:bCs/>
        </w:rPr>
        <w:t>3.4 Предоставление отчетных материалов по результатам специальной оценки в базы данных уполномоченных государственных органов</w:t>
      </w:r>
    </w:p>
    <w:p w:rsidR="002C614E" w:rsidRPr="002C614E" w:rsidRDefault="002C614E" w:rsidP="002C614E">
      <w:pPr>
        <w:shd w:val="clear" w:color="auto" w:fill="FFFFFF"/>
        <w:spacing w:after="0" w:line="240" w:lineRule="auto"/>
        <w:jc w:val="both"/>
        <w:rPr>
          <w:rFonts w:ascii="Times New Roman" w:hAnsi="Times New Roman" w:cs="Times New Roman"/>
        </w:rPr>
      </w:pPr>
      <w:bookmarkStart w:id="18" w:name="dst100174"/>
      <w:bookmarkEnd w:id="18"/>
      <w:r w:rsidRPr="002C614E">
        <w:rPr>
          <w:rFonts w:ascii="Times New Roman" w:hAnsi="Times New Roman" w:cs="Times New Roman"/>
        </w:rPr>
        <w:t>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r:id="rId25" w:anchor="dst100241" w:history="1">
        <w:r w:rsidRPr="002C614E">
          <w:rPr>
            <w:rFonts w:ascii="Times New Roman" w:hAnsi="Times New Roman" w:cs="Times New Roman"/>
          </w:rPr>
          <w:t>статьей 19</w:t>
        </w:r>
      </w:hyperlink>
      <w:r w:rsidRPr="002C614E">
        <w:rPr>
          <w:rFonts w:ascii="Times New Roman" w:hAnsi="Times New Roman" w:cs="Times New Roman"/>
        </w:rPr>
        <w:t> настоящего Федерального закона требованиям;</w:t>
      </w:r>
    </w:p>
    <w:p w:rsidR="002C614E" w:rsidRPr="002C614E" w:rsidRDefault="002C614E" w:rsidP="002C614E">
      <w:pPr>
        <w:shd w:val="clear" w:color="auto" w:fill="FFFFFF"/>
        <w:spacing w:after="0" w:line="240" w:lineRule="auto"/>
        <w:jc w:val="both"/>
        <w:rPr>
          <w:rFonts w:ascii="Times New Roman" w:hAnsi="Times New Roman" w:cs="Times New Roman"/>
        </w:rPr>
      </w:pPr>
      <w:bookmarkStart w:id="19" w:name="dst100175"/>
      <w:bookmarkEnd w:id="19"/>
      <w:r w:rsidRPr="002C614E">
        <w:rPr>
          <w:rFonts w:ascii="Times New Roman" w:hAnsi="Times New Roman" w:cs="Times New Roman"/>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2C614E" w:rsidRPr="002C614E" w:rsidRDefault="002C614E" w:rsidP="002C614E">
      <w:pPr>
        <w:shd w:val="clear" w:color="auto" w:fill="FFFFFF"/>
        <w:spacing w:after="0" w:line="240" w:lineRule="auto"/>
        <w:jc w:val="both"/>
        <w:rPr>
          <w:rFonts w:ascii="Times New Roman" w:hAnsi="Times New Roman" w:cs="Times New Roman"/>
        </w:rPr>
      </w:pPr>
      <w:bookmarkStart w:id="20" w:name="dst100176"/>
      <w:bookmarkEnd w:id="20"/>
      <w:r w:rsidRPr="002C614E">
        <w:rPr>
          <w:rFonts w:ascii="Times New Roman" w:hAnsi="Times New Roman" w:cs="Times New Roman"/>
        </w:rP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2C614E" w:rsidRPr="002C614E" w:rsidRDefault="002C614E" w:rsidP="002C614E">
      <w:pPr>
        <w:shd w:val="clear" w:color="auto" w:fill="FFFFFF"/>
        <w:spacing w:after="0" w:line="240" w:lineRule="auto"/>
        <w:jc w:val="both"/>
        <w:rPr>
          <w:rFonts w:ascii="Times New Roman" w:hAnsi="Times New Roman" w:cs="Times New Roman"/>
        </w:rPr>
      </w:pPr>
      <w:bookmarkStart w:id="21" w:name="dst100177"/>
      <w:bookmarkEnd w:id="21"/>
      <w:r w:rsidRPr="002C614E">
        <w:rPr>
          <w:rFonts w:ascii="Times New Roman" w:hAnsi="Times New Roman" w:cs="Times New Roman"/>
        </w:rPr>
        <w:t>4) протоколы проведения исследований (испытаний) и измерений идентифицированных вредных и (или) опасных производственных факторов;</w:t>
      </w:r>
    </w:p>
    <w:p w:rsidR="002C614E" w:rsidRPr="002C614E" w:rsidRDefault="002C614E" w:rsidP="002C614E">
      <w:pPr>
        <w:shd w:val="clear" w:color="auto" w:fill="FFFFFF"/>
        <w:spacing w:after="0" w:line="240" w:lineRule="auto"/>
        <w:jc w:val="both"/>
        <w:rPr>
          <w:rFonts w:ascii="Times New Roman" w:hAnsi="Times New Roman" w:cs="Times New Roman"/>
        </w:rPr>
      </w:pPr>
      <w:bookmarkStart w:id="22" w:name="dst100340"/>
      <w:bookmarkEnd w:id="22"/>
      <w:r w:rsidRPr="002C614E">
        <w:rPr>
          <w:rFonts w:ascii="Times New Roman" w:hAnsi="Times New Roman" w:cs="Times New Roman"/>
        </w:rPr>
        <w:t>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26" w:anchor="dst100655" w:history="1">
        <w:r w:rsidRPr="002C614E">
          <w:rPr>
            <w:rFonts w:ascii="Times New Roman" w:hAnsi="Times New Roman" w:cs="Times New Roman"/>
          </w:rPr>
          <w:t>порядке</w:t>
        </w:r>
      </w:hyperlink>
      <w:r w:rsidRPr="002C614E">
        <w:rPr>
          <w:rFonts w:ascii="Times New Roman" w:hAnsi="Times New Roman" w:cs="Times New Roman"/>
        </w:rPr>
        <w:t>, установленном техническим регламентом, проводимой в целях снижения класса (подкласса) условий труда (в случае проведения такой оценки);</w:t>
      </w:r>
    </w:p>
    <w:p w:rsidR="002C614E" w:rsidRPr="002C614E" w:rsidRDefault="002C614E" w:rsidP="002C614E">
      <w:pPr>
        <w:shd w:val="clear" w:color="auto" w:fill="FFFFFF"/>
        <w:spacing w:after="0" w:line="240" w:lineRule="auto"/>
        <w:jc w:val="both"/>
        <w:rPr>
          <w:rFonts w:ascii="Times New Roman" w:hAnsi="Times New Roman" w:cs="Times New Roman"/>
        </w:rPr>
      </w:pPr>
      <w:bookmarkStart w:id="23" w:name="dst100179"/>
      <w:bookmarkEnd w:id="23"/>
      <w:r w:rsidRPr="002C614E">
        <w:rPr>
          <w:rFonts w:ascii="Times New Roman" w:hAnsi="Times New Roman" w:cs="Times New Roman"/>
        </w:rPr>
        <w:t>6) протокол комиссии, содержащий решение о невозможности проведения исследований (испытаний) и измерений по основанию, указанному в </w:t>
      </w:r>
      <w:hyperlink r:id="rId27" w:anchor="dst100117" w:history="1">
        <w:r w:rsidRPr="002C614E">
          <w:rPr>
            <w:rFonts w:ascii="Times New Roman" w:hAnsi="Times New Roman" w:cs="Times New Roman"/>
          </w:rPr>
          <w:t>части 9 статьи 12</w:t>
        </w:r>
      </w:hyperlink>
      <w:r w:rsidRPr="002C614E">
        <w:rPr>
          <w:rFonts w:ascii="Times New Roman" w:hAnsi="Times New Roman" w:cs="Times New Roman"/>
        </w:rPr>
        <w:t> настоящего Федерального закона (при наличии такого решения);</w:t>
      </w:r>
    </w:p>
    <w:p w:rsidR="002C614E" w:rsidRPr="002C614E" w:rsidRDefault="002C614E" w:rsidP="002C614E">
      <w:pPr>
        <w:shd w:val="clear" w:color="auto" w:fill="FFFFFF"/>
        <w:spacing w:after="0" w:line="240" w:lineRule="auto"/>
        <w:jc w:val="both"/>
        <w:rPr>
          <w:rFonts w:ascii="Times New Roman" w:hAnsi="Times New Roman" w:cs="Times New Roman"/>
        </w:rPr>
      </w:pPr>
      <w:bookmarkStart w:id="24" w:name="dst100180"/>
      <w:bookmarkEnd w:id="24"/>
      <w:r w:rsidRPr="002C614E">
        <w:rPr>
          <w:rFonts w:ascii="Times New Roman" w:hAnsi="Times New Roman" w:cs="Times New Roman"/>
        </w:rPr>
        <w:t>7) сводная ведомость специальной оценки условий труда;</w:t>
      </w:r>
    </w:p>
    <w:p w:rsidR="002C614E" w:rsidRPr="002C614E" w:rsidRDefault="002C614E" w:rsidP="002C614E">
      <w:pPr>
        <w:shd w:val="clear" w:color="auto" w:fill="FFFFFF"/>
        <w:spacing w:after="0" w:line="240" w:lineRule="auto"/>
        <w:jc w:val="both"/>
        <w:rPr>
          <w:rFonts w:ascii="Times New Roman" w:hAnsi="Times New Roman" w:cs="Times New Roman"/>
        </w:rPr>
      </w:pPr>
      <w:bookmarkStart w:id="25" w:name="dst100181"/>
      <w:bookmarkEnd w:id="25"/>
      <w:r w:rsidRPr="002C614E">
        <w:rPr>
          <w:rFonts w:ascii="Times New Roman" w:hAnsi="Times New Roman" w:cs="Times New Roman"/>
        </w:rP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2C614E" w:rsidRPr="002C614E" w:rsidRDefault="002C614E" w:rsidP="002C614E">
      <w:pPr>
        <w:shd w:val="clear" w:color="auto" w:fill="FFFFFF"/>
        <w:spacing w:after="0" w:line="240" w:lineRule="auto"/>
        <w:jc w:val="both"/>
        <w:rPr>
          <w:rFonts w:ascii="Times New Roman" w:hAnsi="Times New Roman" w:cs="Times New Roman"/>
          <w:i/>
          <w:iCs/>
        </w:rPr>
      </w:pPr>
      <w:bookmarkStart w:id="26" w:name="dst100182"/>
      <w:bookmarkEnd w:id="26"/>
      <w:r w:rsidRPr="002C614E">
        <w:rPr>
          <w:rFonts w:ascii="Times New Roman" w:hAnsi="Times New Roman" w:cs="Times New Roman"/>
        </w:rPr>
        <w:t>9) заключения эксперта организации, проводящей специальную оценку условий труда.</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i/>
          <w:iCs/>
        </w:rPr>
        <w:t> </w:t>
      </w:r>
      <w:r w:rsidRPr="002C614E">
        <w:rPr>
          <w:rFonts w:ascii="Times New Roman" w:hAnsi="Times New Roman" w:cs="Times New Roman"/>
          <w:b/>
          <w:bCs/>
        </w:rPr>
        <w:t>4.Порядок формирования цены договора:</w:t>
      </w:r>
      <w:r w:rsidRPr="002C614E">
        <w:rPr>
          <w:rFonts w:ascii="Times New Roman" w:hAnsi="Times New Roman" w:cs="Times New Roman"/>
        </w:rPr>
        <w:t xml:space="preserve"> цена включает все затраты Исполнителя, связанные с оказанием услуг, транспортные расходы, уплату налогов, сборов и других обязательных платежей. В стоимость проведения СОУТ 1-го рабочего места включены затраты на проведение всех указанных этапов услуги.</w:t>
      </w:r>
    </w:p>
    <w:p w:rsidR="002C614E" w:rsidRPr="002C614E" w:rsidRDefault="002C614E" w:rsidP="002C614E">
      <w:pPr>
        <w:spacing w:after="0" w:line="240" w:lineRule="auto"/>
        <w:jc w:val="both"/>
        <w:rPr>
          <w:rFonts w:ascii="Times New Roman" w:hAnsi="Times New Roman" w:cs="Times New Roman"/>
          <w:b/>
          <w:bCs/>
        </w:rPr>
      </w:pPr>
      <w:r w:rsidRPr="002C614E">
        <w:rPr>
          <w:rFonts w:ascii="Times New Roman" w:hAnsi="Times New Roman" w:cs="Times New Roman"/>
          <w:b/>
          <w:bCs/>
        </w:rPr>
        <w:t xml:space="preserve">5.Требования к гарантийному сроку и (или) объему предоставления гарантий качества товара (работы, услуги) </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Организация, проводящая СОУТ, сопровождает исполненные документы по СОУТ, вносит в них необходимые поправки в течение всего срока их действия.</w:t>
      </w:r>
    </w:p>
    <w:p w:rsidR="002C614E" w:rsidRPr="002C614E" w:rsidRDefault="002C614E" w:rsidP="002C614E">
      <w:pPr>
        <w:spacing w:after="0" w:line="240" w:lineRule="auto"/>
        <w:jc w:val="both"/>
        <w:rPr>
          <w:rFonts w:ascii="Times New Roman" w:hAnsi="Times New Roman" w:cs="Times New Roman"/>
          <w:b/>
          <w:bCs/>
        </w:rPr>
      </w:pPr>
      <w:r w:rsidRPr="002C614E">
        <w:rPr>
          <w:rFonts w:ascii="Times New Roman" w:hAnsi="Times New Roman" w:cs="Times New Roman"/>
        </w:rPr>
        <w:t>6.</w:t>
      </w:r>
      <w:r w:rsidRPr="002C614E">
        <w:rPr>
          <w:rFonts w:ascii="Times New Roman" w:hAnsi="Times New Roman" w:cs="Times New Roman"/>
          <w:b/>
          <w:bCs/>
        </w:rPr>
        <w:t xml:space="preserve"> Требования к Исполнителю:</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-наличие действующего Аттестата аккредитации испытательной лаборатории (центра) c областью аккредитации испытательной лаборатории (центра);</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-наличие Уведомления о внесении в реестр аккредитованных организаций, оказывающих услуги в области охраны труда;</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-документ, подтверждающий наличие испытательной лаборатории в качестве структурного подразделения участника (в свободной форме, за подписью руководителя участника и печатью);</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 xml:space="preserve">-Исполнитель должен иметь кадровые и материально-технические ресурсы (приборы и оборудование для проведения замеров) необходимые для исполнения договора. </w:t>
      </w:r>
    </w:p>
    <w:p w:rsidR="002C614E" w:rsidRPr="002C614E" w:rsidRDefault="002C614E" w:rsidP="002C614E">
      <w:pPr>
        <w:spacing w:after="0" w:line="240" w:lineRule="auto"/>
        <w:jc w:val="both"/>
        <w:rPr>
          <w:rFonts w:ascii="Times New Roman" w:hAnsi="Times New Roman" w:cs="Times New Roman"/>
        </w:rPr>
      </w:pPr>
      <w:r w:rsidRPr="002C614E">
        <w:rPr>
          <w:rFonts w:ascii="Times New Roman" w:hAnsi="Times New Roman" w:cs="Times New Roman"/>
        </w:rPr>
        <w:t>-Исполнитель должен иметь в штате экспертов, имеющих право выполнения работ, по специальной оценке условий труда, - в количестве не менее 5 человек, в том числе сотрудника, имеющего высшее образование по одной из специальностей: врач по общей гигиене, врач по гигиене труда, врач по санитарно-гигиеническим лабораторным исследованиям, а также наличие трудовых договоров с экспертами, проводящими специальную оценку условий труда.</w:t>
      </w:r>
    </w:p>
    <w:p w:rsidR="002C614E" w:rsidRPr="002C614E" w:rsidRDefault="002C614E" w:rsidP="002C614E">
      <w:pPr>
        <w:spacing w:after="0" w:line="240" w:lineRule="auto"/>
        <w:jc w:val="both"/>
        <w:rPr>
          <w:rFonts w:ascii="Times New Roman" w:hAnsi="Times New Roman" w:cs="Times New Roman"/>
        </w:rPr>
      </w:pPr>
    </w:p>
    <w:p w:rsidR="002C614E" w:rsidRPr="002C614E" w:rsidRDefault="002C614E" w:rsidP="002C614E">
      <w:pPr>
        <w:spacing w:after="0" w:line="240" w:lineRule="auto"/>
        <w:jc w:val="both"/>
        <w:rPr>
          <w:rFonts w:ascii="Times New Roman" w:hAnsi="Times New Roman" w:cs="Times New Roman"/>
        </w:rPr>
      </w:pPr>
    </w:p>
    <w:p w:rsidR="002C614E" w:rsidRPr="002C614E" w:rsidRDefault="002C614E" w:rsidP="002C614E">
      <w:pPr>
        <w:spacing w:after="0" w:line="240" w:lineRule="auto"/>
        <w:jc w:val="both"/>
        <w:rPr>
          <w:rFonts w:ascii="Times New Roman" w:hAnsi="Times New Roman" w:cs="Times New Roman"/>
          <w:b/>
          <w:bCs/>
        </w:rPr>
      </w:pPr>
    </w:p>
    <w:p w:rsidR="002C614E" w:rsidRPr="002C614E" w:rsidRDefault="002C614E" w:rsidP="002C614E">
      <w:pPr>
        <w:spacing w:after="0" w:line="240" w:lineRule="auto"/>
        <w:jc w:val="both"/>
        <w:rPr>
          <w:rFonts w:ascii="Times New Roman" w:hAnsi="Times New Roman" w:cs="Times New Roman"/>
          <w:b/>
          <w:bCs/>
        </w:rPr>
      </w:pPr>
    </w:p>
    <w:p w:rsidR="002C614E" w:rsidRPr="002C614E" w:rsidRDefault="002C614E" w:rsidP="002C614E">
      <w:pPr>
        <w:widowControl w:val="0"/>
        <w:tabs>
          <w:tab w:val="left" w:pos="4130"/>
        </w:tabs>
        <w:suppressAutoHyphens/>
        <w:autoSpaceDE w:val="0"/>
        <w:spacing w:after="0" w:line="240" w:lineRule="auto"/>
        <w:jc w:val="both"/>
        <w:rPr>
          <w:rFonts w:ascii="Times New Roman" w:eastAsia="Times New Roman" w:hAnsi="Times New Roman" w:cs="Times New Roman"/>
          <w:lang w:val="uk-UA" w:eastAsia="zh-CN"/>
        </w:rPr>
      </w:pPr>
      <w:r w:rsidRPr="002C614E">
        <w:rPr>
          <w:rFonts w:ascii="Times New Roman" w:hAnsi="Times New Roman" w:cs="Times New Roman"/>
          <w:b/>
          <w:bCs/>
        </w:rPr>
        <w:t xml:space="preserve">Специалист по охране труда                                               </w:t>
      </w:r>
      <w:r w:rsidRPr="002C614E">
        <w:rPr>
          <w:rFonts w:ascii="Times New Roman" w:hAnsi="Times New Roman" w:cs="Times New Roman"/>
          <w:b/>
          <w:bCs/>
        </w:rPr>
        <w:tab/>
      </w:r>
      <w:r w:rsidRPr="002C614E">
        <w:rPr>
          <w:rFonts w:ascii="Times New Roman" w:hAnsi="Times New Roman" w:cs="Times New Roman"/>
          <w:b/>
          <w:bCs/>
        </w:rPr>
        <w:tab/>
      </w:r>
      <w:r w:rsidRPr="002C614E">
        <w:rPr>
          <w:rFonts w:ascii="Times New Roman" w:hAnsi="Times New Roman" w:cs="Times New Roman"/>
          <w:b/>
          <w:bCs/>
        </w:rPr>
        <w:tab/>
      </w:r>
      <w:r w:rsidRPr="002C614E">
        <w:rPr>
          <w:rFonts w:ascii="Times New Roman" w:hAnsi="Times New Roman" w:cs="Times New Roman"/>
          <w:b/>
          <w:bCs/>
        </w:rPr>
        <w:tab/>
        <w:t>И.А. Удилов</w:t>
      </w:r>
    </w:p>
    <w:p w:rsidR="00AA3F65" w:rsidRPr="00052C25" w:rsidRDefault="00AA3F65" w:rsidP="00AA3F65">
      <w:pPr>
        <w:widowControl w:val="0"/>
        <w:suppressAutoHyphens/>
        <w:autoSpaceDE w:val="0"/>
        <w:spacing w:after="0" w:line="240" w:lineRule="auto"/>
        <w:ind w:left="-426"/>
        <w:jc w:val="right"/>
        <w:rPr>
          <w:rFonts w:ascii="Times New Roman" w:eastAsia="Times New Roman" w:hAnsi="Times New Roman" w:cs="Times New Roman"/>
          <w:b/>
          <w:sz w:val="24"/>
          <w:szCs w:val="24"/>
          <w:lang w:eastAsia="zh-CN"/>
        </w:rPr>
      </w:pPr>
      <w:r w:rsidRPr="002C614E">
        <w:rPr>
          <w:rFonts w:ascii="Times New Roman" w:eastAsia="Times New Roman" w:hAnsi="Times New Roman" w:cs="Times New Roman"/>
          <w:sz w:val="24"/>
          <w:szCs w:val="24"/>
          <w:lang w:val="uk-UA" w:eastAsia="zh-CN"/>
        </w:rPr>
        <w:br w:type="page"/>
      </w:r>
      <w:r w:rsidRPr="00052C25">
        <w:rPr>
          <w:rFonts w:ascii="Times New Roman" w:eastAsia="Times New Roman" w:hAnsi="Times New Roman" w:cs="Times New Roman"/>
          <w:b/>
          <w:sz w:val="24"/>
          <w:szCs w:val="24"/>
          <w:lang w:eastAsia="zh-CN"/>
        </w:rPr>
        <w:lastRenderedPageBreak/>
        <w:t>Приложение № 2</w:t>
      </w:r>
    </w:p>
    <w:p w:rsidR="00AA3F65" w:rsidRPr="00052C25" w:rsidRDefault="00AA3F65" w:rsidP="00AA3F65">
      <w:pPr>
        <w:widowControl w:val="0"/>
        <w:suppressAutoHyphens/>
        <w:autoSpaceDE w:val="0"/>
        <w:spacing w:after="0" w:line="240" w:lineRule="auto"/>
        <w:ind w:left="6236"/>
        <w:jc w:val="right"/>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к Документации на запрос предложений</w:t>
      </w:r>
    </w:p>
    <w:p w:rsidR="00AA3F65" w:rsidRPr="00052C25" w:rsidRDefault="00AA3F65" w:rsidP="00AA3F65">
      <w:pPr>
        <w:widowControl w:val="0"/>
        <w:suppressAutoHyphens/>
        <w:autoSpaceDE w:val="0"/>
        <w:spacing w:after="0" w:line="240" w:lineRule="auto"/>
        <w:ind w:left="6236"/>
        <w:jc w:val="right"/>
        <w:rPr>
          <w:rFonts w:ascii="Times New Roman" w:eastAsia="Times New Roman" w:hAnsi="Times New Roman" w:cs="Times New Roman"/>
          <w:sz w:val="24"/>
          <w:szCs w:val="24"/>
          <w:lang w:eastAsia="zh-CN"/>
        </w:rPr>
      </w:pPr>
    </w:p>
    <w:p w:rsidR="00241B5A" w:rsidRPr="00052C25" w:rsidRDefault="00241B5A" w:rsidP="000707DD">
      <w:pPr>
        <w:spacing w:after="0" w:line="240" w:lineRule="auto"/>
        <w:jc w:val="center"/>
        <w:outlineLvl w:val="1"/>
        <w:rPr>
          <w:rFonts w:ascii="Times New Roman" w:eastAsia="Times New Roman" w:hAnsi="Times New Roman" w:cs="Times New Roman"/>
          <w:b/>
          <w:sz w:val="24"/>
          <w:szCs w:val="24"/>
          <w:lang w:eastAsia="ru-RU"/>
        </w:rPr>
      </w:pPr>
      <w:bookmarkStart w:id="27" w:name="_Toc425090428"/>
      <w:bookmarkStart w:id="28" w:name="_Ref55336345"/>
      <w:bookmarkStart w:id="29" w:name="_Ref55335821"/>
      <w:bookmarkStart w:id="30" w:name="_Ref321745552"/>
      <w:bookmarkStart w:id="31" w:name="_Ref316464350"/>
      <w:bookmarkStart w:id="32" w:name="_Ref304305102"/>
      <w:bookmarkStart w:id="33" w:name="_Ref300308442"/>
      <w:bookmarkStart w:id="34" w:name="_Ref300308441"/>
      <w:bookmarkStart w:id="35" w:name="_Ref300307304"/>
      <w:bookmarkStart w:id="36" w:name="_Ref216752873"/>
      <w:r w:rsidRPr="00052C25">
        <w:rPr>
          <w:rFonts w:ascii="Times New Roman" w:eastAsia="Times New Roman" w:hAnsi="Times New Roman" w:cs="Times New Roman"/>
          <w:b/>
          <w:sz w:val="24"/>
          <w:szCs w:val="24"/>
          <w:lang w:eastAsia="ru-RU"/>
        </w:rPr>
        <w:t>ПРОЕКТ ДОГОВОРА НА ВЫПОЛНЕНИЕ РАБОТ № ___________</w:t>
      </w:r>
    </w:p>
    <w:p w:rsidR="002C614E" w:rsidRDefault="002C614E" w:rsidP="000707DD">
      <w:pPr>
        <w:widowControl w:val="0"/>
        <w:suppressAutoHyphens/>
        <w:autoSpaceDE w:val="0"/>
        <w:spacing w:after="0" w:line="276" w:lineRule="auto"/>
        <w:jc w:val="both"/>
        <w:rPr>
          <w:rFonts w:ascii="Times New Roman" w:eastAsia="Times New Roman" w:hAnsi="Times New Roman" w:cs="Times New Roman"/>
          <w:b/>
          <w:sz w:val="24"/>
          <w:szCs w:val="24"/>
          <w:lang w:eastAsia="zh-CN"/>
        </w:rPr>
      </w:pPr>
    </w:p>
    <w:p w:rsidR="00916AC8" w:rsidRPr="002C614E" w:rsidRDefault="00916AC8" w:rsidP="000707DD">
      <w:pPr>
        <w:widowControl w:val="0"/>
        <w:suppressAutoHyphens/>
        <w:autoSpaceDE w:val="0"/>
        <w:spacing w:after="0" w:line="276" w:lineRule="auto"/>
        <w:jc w:val="both"/>
        <w:rPr>
          <w:rFonts w:ascii="Times New Roman" w:eastAsia="Times New Roman" w:hAnsi="Times New Roman" w:cs="Times New Roman"/>
          <w:sz w:val="24"/>
          <w:szCs w:val="24"/>
          <w:lang w:eastAsia="zh-CN"/>
        </w:rPr>
      </w:pPr>
      <w:r w:rsidRPr="002C614E">
        <w:rPr>
          <w:rFonts w:ascii="Times New Roman" w:eastAsia="Times New Roman" w:hAnsi="Times New Roman" w:cs="Times New Roman"/>
          <w:sz w:val="24"/>
          <w:szCs w:val="24"/>
          <w:lang w:eastAsia="zh-CN"/>
        </w:rPr>
        <w:t xml:space="preserve">г. Ялта                                                                                                        </w:t>
      </w:r>
      <w:r w:rsidRPr="002C614E">
        <w:rPr>
          <w:rFonts w:ascii="Times New Roman" w:eastAsia="Times New Roman" w:hAnsi="Times New Roman" w:cs="Times New Roman"/>
          <w:sz w:val="24"/>
          <w:szCs w:val="24"/>
          <w:lang w:eastAsia="zh-CN"/>
        </w:rPr>
        <w:tab/>
        <w:t xml:space="preserve"> «____» _______ 2017 г.</w:t>
      </w:r>
    </w:p>
    <w:p w:rsidR="009F54CB" w:rsidRPr="00052C25" w:rsidRDefault="009F54CB" w:rsidP="000707DD">
      <w:pPr>
        <w:widowControl w:val="0"/>
        <w:suppressAutoHyphens/>
        <w:autoSpaceDE w:val="0"/>
        <w:spacing w:after="0" w:line="276" w:lineRule="auto"/>
        <w:jc w:val="both"/>
        <w:rPr>
          <w:rFonts w:ascii="Times New Roman" w:eastAsia="Times New Roman" w:hAnsi="Times New Roman" w:cs="Times New Roman"/>
          <w:sz w:val="24"/>
          <w:szCs w:val="24"/>
          <w:lang w:eastAsia="zh-CN"/>
        </w:rPr>
      </w:pPr>
    </w:p>
    <w:p w:rsidR="00916AC8" w:rsidRPr="00052C25" w:rsidRDefault="00916AC8" w:rsidP="009F54CB">
      <w:pPr>
        <w:widowControl w:val="0"/>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color w:val="000000"/>
          <w:sz w:val="24"/>
          <w:szCs w:val="24"/>
          <w:lang w:eastAsia="zh-CN"/>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sidRPr="00052C25">
        <w:rPr>
          <w:rFonts w:ascii="Times New Roman" w:eastAsia="Times New Roman" w:hAnsi="Times New Roman" w:cs="Times New Roman"/>
          <w:sz w:val="24"/>
          <w:szCs w:val="24"/>
          <w:lang w:eastAsia="zh-CN"/>
        </w:rPr>
        <w:t xml:space="preserve"> (сокращенное наименование: ФГБУН «НБС-ННЦ») именуемое в дальнейшем «Заказчик», в лице директора Плугатарь Юрия Владимировича, действующего на основании Устава, с одной стороны, и </w:t>
      </w:r>
      <w:r w:rsidRPr="00052C25">
        <w:rPr>
          <w:rFonts w:ascii="Times New Roman" w:eastAsia="Times New Roman" w:hAnsi="Times New Roman" w:cs="Times New Roman"/>
          <w:color w:val="000000"/>
          <w:sz w:val="24"/>
          <w:szCs w:val="24"/>
          <w:lang w:eastAsia="zh-CN"/>
        </w:rPr>
        <w:t>________________________________</w:t>
      </w:r>
      <w:r w:rsidRPr="00052C25">
        <w:rPr>
          <w:rFonts w:ascii="Times New Roman" w:eastAsia="Times New Roman" w:hAnsi="Times New Roman" w:cs="Times New Roman"/>
          <w:sz w:val="24"/>
          <w:szCs w:val="24"/>
          <w:lang w:eastAsia="zh-CN"/>
        </w:rPr>
        <w:t xml:space="preserve">, именуемое в дальнейшем «Исполнитель», в лице </w:t>
      </w:r>
      <w:r w:rsidRPr="00052C25">
        <w:rPr>
          <w:rFonts w:ascii="Times New Roman" w:eastAsia="Times New Roman" w:hAnsi="Times New Roman" w:cs="Times New Roman"/>
          <w:color w:val="000000"/>
          <w:sz w:val="24"/>
          <w:szCs w:val="24"/>
          <w:lang w:eastAsia="zh-CN"/>
        </w:rPr>
        <w:t>_____________________________</w:t>
      </w:r>
      <w:r w:rsidRPr="00052C25">
        <w:rPr>
          <w:rFonts w:ascii="Times New Roman" w:eastAsia="Times New Roman" w:hAnsi="Times New Roman" w:cs="Times New Roman"/>
          <w:sz w:val="24"/>
          <w:szCs w:val="24"/>
          <w:lang w:eastAsia="zh-CN"/>
        </w:rPr>
        <w:t xml:space="preserve">, действующего на основании _______, с другой стороны, вместе именуемые «Стороны», </w:t>
      </w:r>
      <w:r w:rsidRPr="00052C25">
        <w:rPr>
          <w:rFonts w:ascii="Times New Roman" w:eastAsia="Times New Roman" w:hAnsi="Times New Roman" w:cs="Times New Roman"/>
          <w:color w:val="000000"/>
          <w:sz w:val="24"/>
          <w:szCs w:val="24"/>
          <w:lang w:eastAsia="zh-CN"/>
        </w:rPr>
        <w:t xml:space="preserve">руководствуясь Федеральным законом от 18 июля 2011 г. № 223-ФЗ «О закупках товаров, работ, услуг отдельными видами юридических лиц», </w:t>
      </w:r>
      <w:r w:rsidRPr="00052C25">
        <w:rPr>
          <w:rFonts w:ascii="Times New Roman" w:eastAsia="Times New Roman" w:hAnsi="Times New Roman" w:cs="Times New Roman"/>
          <w:bCs/>
          <w:sz w:val="24"/>
          <w:szCs w:val="24"/>
          <w:lang w:eastAsia="zh-CN"/>
        </w:rPr>
        <w:t xml:space="preserve">иного законодательства Российской Федерации, на основании размещения заказа путем проведения запроса предложений в электронной форме (Протокол № __ от «__» ____ 2017 г.) </w:t>
      </w:r>
      <w:r w:rsidRPr="00052C25">
        <w:rPr>
          <w:rFonts w:ascii="Times New Roman" w:eastAsia="Times New Roman" w:hAnsi="Times New Roman" w:cs="Times New Roman"/>
          <w:color w:val="000000"/>
          <w:sz w:val="24"/>
          <w:szCs w:val="24"/>
          <w:lang w:eastAsia="zh-CN"/>
        </w:rPr>
        <w:t>заключили настоящий Договор о нижеследующем:</w:t>
      </w:r>
    </w:p>
    <w:p w:rsidR="00241B5A" w:rsidRPr="00052C25" w:rsidRDefault="00241B5A" w:rsidP="00F60697">
      <w:pPr>
        <w:spacing w:after="0" w:line="240" w:lineRule="auto"/>
        <w:ind w:firstLine="540"/>
        <w:jc w:val="center"/>
        <w:rPr>
          <w:rFonts w:ascii="Times New Roman" w:eastAsia="Times New Roman" w:hAnsi="Times New Roman" w:cs="Times New Roman"/>
          <w:sz w:val="24"/>
          <w:szCs w:val="24"/>
          <w:lang w:eastAsia="ru-RU"/>
        </w:rPr>
      </w:pPr>
    </w:p>
    <w:p w:rsidR="00241B5A" w:rsidRPr="00052C25" w:rsidRDefault="00241B5A" w:rsidP="00432E70">
      <w:pPr>
        <w:spacing w:after="0" w:line="240" w:lineRule="auto"/>
        <w:jc w:val="center"/>
        <w:rPr>
          <w:rFonts w:ascii="Times New Roman" w:eastAsia="Times New Roman" w:hAnsi="Times New Roman" w:cs="Times New Roman"/>
          <w:b/>
          <w:sz w:val="24"/>
          <w:szCs w:val="24"/>
          <w:lang w:eastAsia="ru-RU"/>
        </w:rPr>
      </w:pPr>
      <w:r w:rsidRPr="00052C25">
        <w:rPr>
          <w:rFonts w:ascii="Times New Roman" w:eastAsia="Times New Roman" w:hAnsi="Times New Roman" w:cs="Times New Roman"/>
          <w:b/>
          <w:sz w:val="24"/>
          <w:szCs w:val="24"/>
          <w:lang w:eastAsia="ru-RU"/>
        </w:rPr>
        <w:t>1. Предмет договора</w:t>
      </w:r>
    </w:p>
    <w:p w:rsidR="00241B5A" w:rsidRPr="00052C25" w:rsidRDefault="00432E70" w:rsidP="007C39C6">
      <w:pPr>
        <w:suppressAutoHyphens/>
        <w:spacing w:after="0" w:line="240" w:lineRule="auto"/>
        <w:jc w:val="both"/>
        <w:rPr>
          <w:rFonts w:ascii="Times New Roman" w:eastAsia="Calibri" w:hAnsi="Times New Roman" w:cs="Times New Roman"/>
          <w:lang w:eastAsia="zh-CN"/>
        </w:rPr>
      </w:pPr>
      <w:r w:rsidRPr="00052C25">
        <w:rPr>
          <w:rFonts w:ascii="Times New Roman" w:eastAsia="Times New Roman" w:hAnsi="Times New Roman" w:cs="Times New Roman"/>
          <w:sz w:val="24"/>
          <w:szCs w:val="24"/>
          <w:lang w:eastAsia="ru-RU"/>
        </w:rPr>
        <w:t>1.1. </w:t>
      </w:r>
      <w:r w:rsidR="00241B5A" w:rsidRPr="00052C25">
        <w:rPr>
          <w:rFonts w:ascii="Times New Roman" w:eastAsia="Times New Roman" w:hAnsi="Times New Roman" w:cs="Times New Roman"/>
          <w:sz w:val="24"/>
          <w:szCs w:val="24"/>
          <w:lang w:eastAsia="ru-RU"/>
        </w:rPr>
        <w:t xml:space="preserve">В соответствии с условиями настоящего Договора Заказчик поручает, а Исполнитель принимает на себя обязанность </w:t>
      </w:r>
      <w:r w:rsidR="00241B5A" w:rsidRPr="00BB5D3A">
        <w:rPr>
          <w:rFonts w:ascii="Times New Roman" w:eastAsia="Times New Roman" w:hAnsi="Times New Roman" w:cs="Times New Roman"/>
          <w:b/>
          <w:sz w:val="24"/>
          <w:szCs w:val="24"/>
          <w:lang w:eastAsia="ru-RU"/>
        </w:rPr>
        <w:t xml:space="preserve">выполнения </w:t>
      </w:r>
      <w:r w:rsidR="00916AC8" w:rsidRPr="00BB5D3A">
        <w:rPr>
          <w:rFonts w:ascii="Times New Roman" w:eastAsia="Times New Roman" w:hAnsi="Times New Roman" w:cs="Times New Roman"/>
          <w:b/>
          <w:sz w:val="24"/>
          <w:szCs w:val="24"/>
          <w:lang w:eastAsia="ru-RU"/>
        </w:rPr>
        <w:t>работ</w:t>
      </w:r>
      <w:r w:rsidR="00C317E2" w:rsidRPr="00BB5D3A">
        <w:rPr>
          <w:rFonts w:ascii="Times New Roman" w:eastAsia="Times New Roman" w:hAnsi="Times New Roman" w:cs="Times New Roman"/>
          <w:b/>
          <w:sz w:val="24"/>
          <w:szCs w:val="24"/>
          <w:lang w:eastAsia="ru-RU"/>
        </w:rPr>
        <w:t xml:space="preserve"> по проведение специальной оценки условий труда в структурных подразделениях ФГБУН "НБС-ННЦ",</w:t>
      </w:r>
      <w:r w:rsidR="00D96243" w:rsidRPr="00052C25">
        <w:rPr>
          <w:rFonts w:ascii="Times New Roman" w:eastAsia="Times New Roman" w:hAnsi="Times New Roman" w:cs="Times New Roman"/>
          <w:sz w:val="24"/>
          <w:szCs w:val="24"/>
          <w:lang w:eastAsia="ru-RU"/>
        </w:rPr>
        <w:t xml:space="preserve"> </w:t>
      </w:r>
      <w:r w:rsidR="00D96243" w:rsidRPr="002C614E">
        <w:rPr>
          <w:rFonts w:ascii="Times New Roman" w:eastAsia="Times New Roman" w:hAnsi="Times New Roman" w:cs="Times New Roman"/>
          <w:sz w:val="24"/>
          <w:szCs w:val="24"/>
          <w:lang w:eastAsia="ru-RU"/>
        </w:rPr>
        <w:t>в</w:t>
      </w:r>
      <w:r w:rsidR="00916AC8" w:rsidRPr="002C614E">
        <w:rPr>
          <w:rFonts w:ascii="Times New Roman" w:eastAsia="Times New Roman" w:hAnsi="Times New Roman" w:cs="Times New Roman"/>
          <w:sz w:val="24"/>
          <w:szCs w:val="24"/>
          <w:lang w:eastAsia="ru-RU"/>
        </w:rPr>
        <w:t xml:space="preserve"> соответствии с требованиями Технического задания</w:t>
      </w:r>
      <w:r w:rsidR="00241B5A" w:rsidRPr="002C614E">
        <w:rPr>
          <w:rFonts w:ascii="Times New Roman" w:eastAsia="Times New Roman" w:hAnsi="Times New Roman" w:cs="Times New Roman"/>
          <w:sz w:val="24"/>
          <w:szCs w:val="24"/>
          <w:lang w:eastAsia="ru-RU"/>
        </w:rPr>
        <w:t xml:space="preserve"> и </w:t>
      </w:r>
      <w:r w:rsidR="00241B5A" w:rsidRPr="00052C25">
        <w:rPr>
          <w:rFonts w:ascii="Times New Roman" w:eastAsia="Times New Roman" w:hAnsi="Times New Roman" w:cs="Times New Roman"/>
          <w:sz w:val="24"/>
          <w:szCs w:val="24"/>
          <w:lang w:eastAsia="ru-RU"/>
        </w:rPr>
        <w:t>переда</w:t>
      </w:r>
      <w:r w:rsidR="00F60697" w:rsidRPr="00052C25">
        <w:rPr>
          <w:rFonts w:ascii="Times New Roman" w:eastAsia="Times New Roman" w:hAnsi="Times New Roman" w:cs="Times New Roman"/>
          <w:sz w:val="24"/>
          <w:szCs w:val="24"/>
          <w:lang w:eastAsia="ru-RU"/>
        </w:rPr>
        <w:t>ет</w:t>
      </w:r>
      <w:r w:rsidR="00241B5A" w:rsidRPr="00052C25">
        <w:rPr>
          <w:rFonts w:ascii="Times New Roman" w:eastAsia="Times New Roman" w:hAnsi="Times New Roman" w:cs="Times New Roman"/>
          <w:sz w:val="24"/>
          <w:szCs w:val="24"/>
          <w:lang w:eastAsia="ru-RU"/>
        </w:rPr>
        <w:t xml:space="preserve"> результаты работ Заказчику.</w:t>
      </w:r>
    </w:p>
    <w:p w:rsidR="00241B5A" w:rsidRPr="00052C25" w:rsidRDefault="00432E70" w:rsidP="00F60697">
      <w:pPr>
        <w:spacing w:after="0" w:line="240" w:lineRule="auto"/>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t>1.2. </w:t>
      </w:r>
      <w:r w:rsidR="00241B5A" w:rsidRPr="00052C25">
        <w:rPr>
          <w:rFonts w:ascii="Times New Roman" w:eastAsia="Times New Roman" w:hAnsi="Times New Roman" w:cs="Times New Roman"/>
          <w:sz w:val="24"/>
          <w:szCs w:val="24"/>
          <w:lang w:eastAsia="ru-RU"/>
        </w:rPr>
        <w:t>Заказчик обязуется оплатить выполненные Исполнителем работы и принять их результат в порядке и сроки, предусмотренные настоящим Договором.</w:t>
      </w:r>
    </w:p>
    <w:p w:rsidR="000707DD" w:rsidRPr="00052C25" w:rsidRDefault="000707DD" w:rsidP="00F60697">
      <w:pPr>
        <w:spacing w:after="0" w:line="240" w:lineRule="auto"/>
        <w:jc w:val="center"/>
        <w:rPr>
          <w:rFonts w:ascii="Times New Roman" w:eastAsia="Times New Roman" w:hAnsi="Times New Roman" w:cs="Times New Roman"/>
          <w:b/>
          <w:sz w:val="24"/>
          <w:szCs w:val="24"/>
          <w:lang w:eastAsia="ru-RU"/>
        </w:rPr>
      </w:pPr>
    </w:p>
    <w:p w:rsidR="00241B5A" w:rsidRPr="00052C25" w:rsidRDefault="000707DD" w:rsidP="00F60697">
      <w:pPr>
        <w:spacing w:after="0" w:line="240" w:lineRule="auto"/>
        <w:jc w:val="center"/>
        <w:rPr>
          <w:rFonts w:ascii="Times New Roman" w:eastAsia="Times New Roman" w:hAnsi="Times New Roman" w:cs="Times New Roman"/>
          <w:b/>
          <w:sz w:val="24"/>
          <w:szCs w:val="24"/>
          <w:lang w:eastAsia="ru-RU"/>
        </w:rPr>
      </w:pPr>
      <w:r w:rsidRPr="00052C25">
        <w:rPr>
          <w:rFonts w:ascii="Times New Roman" w:eastAsia="Times New Roman" w:hAnsi="Times New Roman" w:cs="Times New Roman"/>
          <w:b/>
          <w:sz w:val="24"/>
          <w:szCs w:val="24"/>
          <w:lang w:eastAsia="ru-RU"/>
        </w:rPr>
        <w:t>2.</w:t>
      </w:r>
      <w:r w:rsidR="00432E70" w:rsidRPr="00052C25">
        <w:rPr>
          <w:rFonts w:ascii="Times New Roman" w:eastAsia="Times New Roman" w:hAnsi="Times New Roman" w:cs="Times New Roman"/>
          <w:b/>
          <w:sz w:val="24"/>
          <w:szCs w:val="24"/>
          <w:lang w:eastAsia="ru-RU"/>
        </w:rPr>
        <w:t> </w:t>
      </w:r>
      <w:r w:rsidRPr="00052C25">
        <w:rPr>
          <w:rFonts w:ascii="Times New Roman" w:eastAsia="Times New Roman" w:hAnsi="Times New Roman" w:cs="Times New Roman"/>
          <w:b/>
          <w:sz w:val="24"/>
          <w:szCs w:val="24"/>
          <w:lang w:eastAsia="ru-RU"/>
        </w:rPr>
        <w:t xml:space="preserve">Сроки выполнения </w:t>
      </w:r>
      <w:r w:rsidR="00241B5A" w:rsidRPr="00052C25">
        <w:rPr>
          <w:rFonts w:ascii="Times New Roman" w:eastAsia="Times New Roman" w:hAnsi="Times New Roman" w:cs="Times New Roman"/>
          <w:b/>
          <w:sz w:val="24"/>
          <w:szCs w:val="24"/>
          <w:lang w:eastAsia="ru-RU"/>
        </w:rPr>
        <w:t>работ</w:t>
      </w:r>
    </w:p>
    <w:p w:rsidR="00241B5A" w:rsidRPr="002C614E" w:rsidRDefault="00432E70" w:rsidP="002C614E">
      <w:pPr>
        <w:numPr>
          <w:ilvl w:val="1"/>
          <w:numId w:val="39"/>
        </w:numPr>
        <w:spacing w:after="0" w:line="240" w:lineRule="auto"/>
        <w:ind w:left="0" w:firstLine="0"/>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t> </w:t>
      </w:r>
      <w:r w:rsidR="00241B5A" w:rsidRPr="00052C25">
        <w:rPr>
          <w:rFonts w:ascii="Times New Roman" w:eastAsia="Times New Roman" w:hAnsi="Times New Roman" w:cs="Times New Roman"/>
          <w:sz w:val="24"/>
          <w:szCs w:val="24"/>
          <w:lang w:eastAsia="ru-RU"/>
        </w:rPr>
        <w:t xml:space="preserve">Исполнитель обязан выполнить и передать Заказчику выполненные работы, предусмотренные настоящим Договором в срок: </w:t>
      </w:r>
      <w:r w:rsidR="002C614E" w:rsidRPr="002C614E">
        <w:rPr>
          <w:rFonts w:ascii="Times New Roman" w:hAnsi="Times New Roman" w:cs="Times New Roman"/>
        </w:rPr>
        <w:t>с момента заключения Договора</w:t>
      </w:r>
      <w:r w:rsidR="00C317E2">
        <w:rPr>
          <w:rFonts w:ascii="Times New Roman" w:hAnsi="Times New Roman" w:cs="Times New Roman"/>
        </w:rPr>
        <w:t xml:space="preserve"> и </w:t>
      </w:r>
      <w:r w:rsidR="002C614E" w:rsidRPr="002C614E">
        <w:rPr>
          <w:rFonts w:ascii="Times New Roman" w:hAnsi="Times New Roman" w:cs="Times New Roman"/>
        </w:rPr>
        <w:t xml:space="preserve">до </w:t>
      </w:r>
      <w:r w:rsidR="002C614E" w:rsidRPr="002C614E">
        <w:rPr>
          <w:rFonts w:ascii="Times New Roman" w:hAnsi="Times New Roman" w:cs="Times New Roman"/>
          <w:b/>
        </w:rPr>
        <w:t>20.12.2017г.</w:t>
      </w:r>
    </w:p>
    <w:p w:rsidR="00241B5A" w:rsidRPr="00052C25" w:rsidRDefault="00432E70" w:rsidP="00F60697">
      <w:pPr>
        <w:numPr>
          <w:ilvl w:val="1"/>
          <w:numId w:val="39"/>
        </w:numPr>
        <w:spacing w:after="0" w:line="240" w:lineRule="auto"/>
        <w:ind w:left="0" w:firstLine="0"/>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t> </w:t>
      </w:r>
      <w:r w:rsidR="00241B5A" w:rsidRPr="00052C25">
        <w:rPr>
          <w:rFonts w:ascii="Times New Roman" w:eastAsia="Times New Roman" w:hAnsi="Times New Roman" w:cs="Times New Roman"/>
          <w:sz w:val="24"/>
          <w:szCs w:val="24"/>
          <w:lang w:eastAsia="ru-RU"/>
        </w:rPr>
        <w:t>Изменение сроков начала и окончания работ по Договору, оформляются Сторонами только путем подписания двухстороннего Дополни</w:t>
      </w:r>
      <w:r w:rsidR="00F60697" w:rsidRPr="00052C25">
        <w:rPr>
          <w:rFonts w:ascii="Times New Roman" w:eastAsia="Times New Roman" w:hAnsi="Times New Roman" w:cs="Times New Roman"/>
          <w:sz w:val="24"/>
          <w:szCs w:val="24"/>
          <w:lang w:eastAsia="ru-RU"/>
        </w:rPr>
        <w:t>тельного соглашения к Договору.</w:t>
      </w:r>
    </w:p>
    <w:p w:rsidR="00241B5A" w:rsidRPr="00052C25" w:rsidRDefault="00432E70" w:rsidP="00F60697">
      <w:pPr>
        <w:numPr>
          <w:ilvl w:val="1"/>
          <w:numId w:val="39"/>
        </w:numPr>
        <w:spacing w:after="0" w:line="240" w:lineRule="auto"/>
        <w:ind w:left="0" w:firstLine="0"/>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t> </w:t>
      </w:r>
      <w:r w:rsidR="00241B5A" w:rsidRPr="00052C25">
        <w:rPr>
          <w:rFonts w:ascii="Times New Roman" w:eastAsia="Times New Roman" w:hAnsi="Times New Roman" w:cs="Times New Roman"/>
          <w:sz w:val="24"/>
          <w:szCs w:val="24"/>
          <w:lang w:eastAsia="ru-RU"/>
        </w:rPr>
        <w:t>Какие-либо письма и уведомления Сторон друг другу не расцениваются Сторонами в качестве документа, вносящего изменения в Договор в части сроков выполнения работ.</w:t>
      </w:r>
    </w:p>
    <w:p w:rsidR="00241B5A" w:rsidRPr="00052C25" w:rsidRDefault="00432E70" w:rsidP="00F60697">
      <w:pPr>
        <w:numPr>
          <w:ilvl w:val="1"/>
          <w:numId w:val="39"/>
        </w:numPr>
        <w:spacing w:after="0" w:line="240" w:lineRule="auto"/>
        <w:ind w:left="0" w:firstLine="0"/>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t> </w:t>
      </w:r>
      <w:r w:rsidR="00241B5A" w:rsidRPr="00052C25">
        <w:rPr>
          <w:rFonts w:ascii="Times New Roman" w:eastAsia="Times New Roman" w:hAnsi="Times New Roman" w:cs="Times New Roman"/>
          <w:sz w:val="24"/>
          <w:szCs w:val="24"/>
          <w:lang w:eastAsia="ru-RU"/>
        </w:rPr>
        <w:t>Исполнитель считается выполнившим работы, указанные в п.</w:t>
      </w:r>
      <w:r w:rsidRPr="00052C25">
        <w:rPr>
          <w:rFonts w:ascii="Times New Roman" w:eastAsia="Times New Roman" w:hAnsi="Times New Roman" w:cs="Times New Roman"/>
          <w:sz w:val="24"/>
          <w:szCs w:val="24"/>
          <w:lang w:eastAsia="ru-RU"/>
        </w:rPr>
        <w:t> </w:t>
      </w:r>
      <w:r w:rsidR="00241B5A" w:rsidRPr="00052C25">
        <w:rPr>
          <w:rFonts w:ascii="Times New Roman" w:eastAsia="Times New Roman" w:hAnsi="Times New Roman" w:cs="Times New Roman"/>
          <w:sz w:val="24"/>
          <w:szCs w:val="24"/>
          <w:lang w:eastAsia="ru-RU"/>
        </w:rPr>
        <w:t>1.1. настоящего Договора, с момента подписания Сторонами Акта сдачи-приемки выполненных работ.</w:t>
      </w:r>
    </w:p>
    <w:p w:rsidR="00241B5A" w:rsidRPr="00052C25" w:rsidRDefault="00241B5A" w:rsidP="00F60697">
      <w:pPr>
        <w:spacing w:after="0" w:line="240" w:lineRule="auto"/>
        <w:rPr>
          <w:rFonts w:ascii="Times New Roman" w:eastAsia="Times New Roman" w:hAnsi="Times New Roman" w:cs="Times New Roman"/>
          <w:sz w:val="24"/>
          <w:szCs w:val="24"/>
          <w:lang w:eastAsia="ru-RU"/>
        </w:rPr>
      </w:pPr>
    </w:p>
    <w:p w:rsidR="00241B5A" w:rsidRPr="00052C25" w:rsidRDefault="00241B5A" w:rsidP="00F60697">
      <w:pPr>
        <w:numPr>
          <w:ilvl w:val="0"/>
          <w:numId w:val="39"/>
        </w:numPr>
        <w:spacing w:after="0" w:line="240" w:lineRule="auto"/>
        <w:ind w:left="0"/>
        <w:jc w:val="center"/>
        <w:rPr>
          <w:rFonts w:ascii="Times New Roman" w:eastAsia="Times New Roman" w:hAnsi="Times New Roman" w:cs="Times New Roman"/>
          <w:b/>
          <w:sz w:val="24"/>
          <w:szCs w:val="24"/>
          <w:lang w:eastAsia="ru-RU"/>
        </w:rPr>
      </w:pPr>
      <w:r w:rsidRPr="00052C25">
        <w:rPr>
          <w:rFonts w:ascii="Times New Roman" w:eastAsia="Times New Roman" w:hAnsi="Times New Roman" w:cs="Times New Roman"/>
          <w:b/>
          <w:sz w:val="24"/>
          <w:szCs w:val="24"/>
          <w:lang w:eastAsia="ru-RU"/>
        </w:rPr>
        <w:t>Обязанности сторон</w:t>
      </w:r>
    </w:p>
    <w:p w:rsidR="00241B5A" w:rsidRPr="00052C25" w:rsidRDefault="00241B5A" w:rsidP="00F60697">
      <w:pPr>
        <w:spacing w:after="0" w:line="240" w:lineRule="auto"/>
        <w:jc w:val="both"/>
        <w:rPr>
          <w:rFonts w:ascii="Times New Roman" w:eastAsia="Times New Roman" w:hAnsi="Times New Roman" w:cs="Times New Roman"/>
          <w:b/>
          <w:sz w:val="24"/>
          <w:szCs w:val="24"/>
          <w:lang w:eastAsia="ru-RU"/>
        </w:rPr>
      </w:pPr>
      <w:r w:rsidRPr="00052C25">
        <w:rPr>
          <w:rFonts w:ascii="Times New Roman" w:eastAsia="Times New Roman" w:hAnsi="Times New Roman" w:cs="Times New Roman"/>
          <w:b/>
          <w:sz w:val="24"/>
          <w:szCs w:val="24"/>
          <w:lang w:eastAsia="ru-RU"/>
        </w:rPr>
        <w:t>3.1.</w:t>
      </w:r>
      <w:r w:rsidR="00432E70" w:rsidRPr="00052C25">
        <w:rPr>
          <w:rFonts w:ascii="Times New Roman" w:eastAsia="Times New Roman" w:hAnsi="Times New Roman" w:cs="Times New Roman"/>
          <w:sz w:val="24"/>
          <w:szCs w:val="24"/>
          <w:lang w:eastAsia="ru-RU"/>
        </w:rPr>
        <w:t> </w:t>
      </w:r>
      <w:r w:rsidRPr="00052C25">
        <w:rPr>
          <w:rFonts w:ascii="Times New Roman" w:eastAsia="Times New Roman" w:hAnsi="Times New Roman" w:cs="Times New Roman"/>
          <w:b/>
          <w:sz w:val="24"/>
          <w:szCs w:val="24"/>
          <w:lang w:eastAsia="ru-RU"/>
        </w:rPr>
        <w:t>Исполнитель обязуется:</w:t>
      </w:r>
    </w:p>
    <w:p w:rsidR="00241B5A" w:rsidRPr="00052C25" w:rsidRDefault="00432E70" w:rsidP="00432E70">
      <w:pPr>
        <w:spacing w:after="0" w:line="240" w:lineRule="auto"/>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t>3.1.1. </w:t>
      </w:r>
      <w:r w:rsidR="00241B5A" w:rsidRPr="00052C25">
        <w:rPr>
          <w:rFonts w:ascii="Times New Roman" w:eastAsia="Times New Roman" w:hAnsi="Times New Roman" w:cs="Times New Roman"/>
          <w:sz w:val="24"/>
          <w:szCs w:val="24"/>
          <w:lang w:eastAsia="ru-RU"/>
        </w:rPr>
        <w:t>Выполнить предусмотренные настоящим договором работы, обеспечив их надлежащее качество, в соответствии с требова</w:t>
      </w:r>
      <w:r w:rsidR="00771DD1" w:rsidRPr="00052C25">
        <w:rPr>
          <w:rFonts w:ascii="Times New Roman" w:eastAsia="Times New Roman" w:hAnsi="Times New Roman" w:cs="Times New Roman"/>
          <w:sz w:val="24"/>
          <w:szCs w:val="24"/>
          <w:lang w:eastAsia="ru-RU"/>
        </w:rPr>
        <w:t>ниями нормативно-правовых актов Российской Федерации и Республики Крым</w:t>
      </w:r>
      <w:r w:rsidR="00241B5A" w:rsidRPr="00052C25">
        <w:rPr>
          <w:rFonts w:ascii="Times New Roman" w:eastAsia="Times New Roman" w:hAnsi="Times New Roman" w:cs="Times New Roman"/>
          <w:sz w:val="24"/>
          <w:szCs w:val="24"/>
          <w:lang w:eastAsia="ru-RU"/>
        </w:rPr>
        <w:t>.</w:t>
      </w:r>
    </w:p>
    <w:p w:rsidR="00241B5A" w:rsidRPr="00052C25" w:rsidRDefault="00241B5A" w:rsidP="00432E70">
      <w:pPr>
        <w:spacing w:after="0" w:line="240" w:lineRule="auto"/>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t>3.1.2.</w:t>
      </w:r>
      <w:r w:rsidR="00432E70" w:rsidRPr="00052C25">
        <w:rPr>
          <w:rFonts w:ascii="Times New Roman" w:eastAsia="Times New Roman" w:hAnsi="Times New Roman" w:cs="Times New Roman"/>
          <w:sz w:val="24"/>
          <w:szCs w:val="24"/>
          <w:lang w:eastAsia="ru-RU"/>
        </w:rPr>
        <w:t> </w:t>
      </w:r>
      <w:r w:rsidRPr="00052C25">
        <w:rPr>
          <w:rFonts w:ascii="Times New Roman" w:eastAsia="Times New Roman" w:hAnsi="Times New Roman" w:cs="Times New Roman"/>
          <w:sz w:val="24"/>
          <w:szCs w:val="24"/>
          <w:lang w:eastAsia="ru-RU"/>
        </w:rPr>
        <w:t>Устранять недостатки работ (результата работ) своими силами и за свой счет в срок не более 5</w:t>
      </w:r>
      <w:r w:rsidR="00432E70" w:rsidRPr="00052C25">
        <w:rPr>
          <w:rFonts w:ascii="Times New Roman" w:eastAsia="Times New Roman" w:hAnsi="Times New Roman" w:cs="Times New Roman"/>
          <w:sz w:val="24"/>
          <w:szCs w:val="24"/>
          <w:lang w:eastAsia="ru-RU"/>
        </w:rPr>
        <w:t> (пяти)</w:t>
      </w:r>
      <w:r w:rsidRPr="00052C25">
        <w:rPr>
          <w:rFonts w:ascii="Times New Roman" w:eastAsia="Times New Roman" w:hAnsi="Times New Roman" w:cs="Times New Roman"/>
          <w:sz w:val="24"/>
          <w:szCs w:val="24"/>
          <w:lang w:eastAsia="ru-RU"/>
        </w:rPr>
        <w:t xml:space="preserve"> рабочих дней, с момента получения письменных замечаний Заказчика.</w:t>
      </w:r>
    </w:p>
    <w:p w:rsidR="00241B5A" w:rsidRPr="00052C25" w:rsidRDefault="00241B5A" w:rsidP="00432E70">
      <w:pPr>
        <w:spacing w:after="0" w:line="240" w:lineRule="auto"/>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t>3.1.3.</w:t>
      </w:r>
      <w:r w:rsidR="00432E70" w:rsidRPr="00052C25">
        <w:rPr>
          <w:rFonts w:ascii="Times New Roman" w:eastAsia="Times New Roman" w:hAnsi="Times New Roman" w:cs="Times New Roman"/>
          <w:sz w:val="24"/>
          <w:szCs w:val="24"/>
          <w:lang w:eastAsia="ru-RU"/>
        </w:rPr>
        <w:t> </w:t>
      </w:r>
      <w:r w:rsidRPr="00052C25">
        <w:rPr>
          <w:rFonts w:ascii="Times New Roman" w:eastAsia="Times New Roman" w:hAnsi="Times New Roman" w:cs="Times New Roman"/>
          <w:sz w:val="24"/>
          <w:szCs w:val="24"/>
          <w:lang w:eastAsia="ru-RU"/>
        </w:rPr>
        <w:t xml:space="preserve">Согласовать решения с Заказчиком </w:t>
      </w:r>
      <w:r w:rsidR="007B774A" w:rsidRPr="00052C25">
        <w:rPr>
          <w:rFonts w:ascii="Times New Roman" w:eastAsia="Times New Roman" w:hAnsi="Times New Roman" w:cs="Times New Roman"/>
          <w:sz w:val="24"/>
          <w:szCs w:val="24"/>
          <w:lang w:eastAsia="ru-RU"/>
        </w:rPr>
        <w:t>(при необходимости)</w:t>
      </w:r>
      <w:r w:rsidRPr="00052C25">
        <w:rPr>
          <w:rFonts w:ascii="Times New Roman" w:eastAsia="Times New Roman" w:hAnsi="Times New Roman" w:cs="Times New Roman"/>
          <w:sz w:val="24"/>
          <w:szCs w:val="24"/>
          <w:lang w:eastAsia="ru-RU"/>
        </w:rPr>
        <w:t>.</w:t>
      </w:r>
    </w:p>
    <w:p w:rsidR="00241B5A" w:rsidRPr="00052C25" w:rsidRDefault="00432E70" w:rsidP="00432E70">
      <w:pPr>
        <w:spacing w:after="0" w:line="240" w:lineRule="auto"/>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t>3.1.4. </w:t>
      </w:r>
      <w:r w:rsidR="00241B5A" w:rsidRPr="00052C25">
        <w:rPr>
          <w:rFonts w:ascii="Times New Roman" w:eastAsia="Times New Roman" w:hAnsi="Times New Roman" w:cs="Times New Roman"/>
          <w:sz w:val="24"/>
          <w:szCs w:val="24"/>
          <w:lang w:eastAsia="ru-RU"/>
        </w:rPr>
        <w:t>Выполнить работы в порядке, предусмотренном настоящим Договором.</w:t>
      </w:r>
    </w:p>
    <w:p w:rsidR="00241B5A" w:rsidRPr="00052C25" w:rsidRDefault="00241B5A" w:rsidP="00432E70">
      <w:pPr>
        <w:spacing w:after="0" w:line="240" w:lineRule="auto"/>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t>3.1.</w:t>
      </w:r>
      <w:r w:rsidR="00F60697" w:rsidRPr="00052C25">
        <w:rPr>
          <w:rFonts w:ascii="Times New Roman" w:eastAsia="Times New Roman" w:hAnsi="Times New Roman" w:cs="Times New Roman"/>
          <w:sz w:val="24"/>
          <w:szCs w:val="24"/>
          <w:lang w:eastAsia="ru-RU"/>
        </w:rPr>
        <w:t>5</w:t>
      </w:r>
      <w:r w:rsidRPr="00052C25">
        <w:rPr>
          <w:rFonts w:ascii="Times New Roman" w:eastAsia="Times New Roman" w:hAnsi="Times New Roman" w:cs="Times New Roman"/>
          <w:sz w:val="24"/>
          <w:szCs w:val="24"/>
          <w:lang w:eastAsia="ru-RU"/>
        </w:rPr>
        <w:t>.</w:t>
      </w:r>
      <w:r w:rsidR="00432E70" w:rsidRPr="00052C25">
        <w:rPr>
          <w:rFonts w:ascii="Times New Roman" w:eastAsia="Times New Roman" w:hAnsi="Times New Roman" w:cs="Times New Roman"/>
          <w:sz w:val="24"/>
          <w:szCs w:val="24"/>
          <w:lang w:eastAsia="ru-RU"/>
        </w:rPr>
        <w:t> </w:t>
      </w:r>
      <w:r w:rsidRPr="00052C25">
        <w:rPr>
          <w:rFonts w:ascii="Times New Roman" w:eastAsia="Times New Roman" w:hAnsi="Times New Roman" w:cs="Times New Roman"/>
          <w:sz w:val="24"/>
          <w:szCs w:val="24"/>
          <w:lang w:eastAsia="ru-RU"/>
        </w:rPr>
        <w:t xml:space="preserve">Выдача </w:t>
      </w:r>
      <w:r w:rsidR="002C614E">
        <w:rPr>
          <w:rFonts w:ascii="Times New Roman" w:eastAsia="Times New Roman" w:hAnsi="Times New Roman" w:cs="Times New Roman"/>
          <w:sz w:val="24"/>
          <w:szCs w:val="24"/>
          <w:lang w:eastAsia="ru-RU"/>
        </w:rPr>
        <w:t>результатов работ</w:t>
      </w:r>
      <w:r w:rsidRPr="00052C25">
        <w:rPr>
          <w:rFonts w:ascii="Times New Roman" w:eastAsia="Times New Roman" w:hAnsi="Times New Roman" w:cs="Times New Roman"/>
          <w:sz w:val="24"/>
          <w:szCs w:val="24"/>
          <w:lang w:eastAsia="ru-RU"/>
        </w:rPr>
        <w:t xml:space="preserve"> Заказчику может осуществляться по мере ее выполнения, но не позднее сроков, установленных настоящим Договором.</w:t>
      </w:r>
    </w:p>
    <w:p w:rsidR="00241B5A" w:rsidRPr="00052C25" w:rsidRDefault="00241B5A" w:rsidP="00432E70">
      <w:pPr>
        <w:spacing w:after="0" w:line="240" w:lineRule="auto"/>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t>3.1.</w:t>
      </w:r>
      <w:r w:rsidR="00F60697" w:rsidRPr="00052C25">
        <w:rPr>
          <w:rFonts w:ascii="Times New Roman" w:eastAsia="Times New Roman" w:hAnsi="Times New Roman" w:cs="Times New Roman"/>
          <w:sz w:val="24"/>
          <w:szCs w:val="24"/>
          <w:lang w:eastAsia="ru-RU"/>
        </w:rPr>
        <w:t>6</w:t>
      </w:r>
      <w:r w:rsidRPr="00052C25">
        <w:rPr>
          <w:rFonts w:ascii="Times New Roman" w:eastAsia="Times New Roman" w:hAnsi="Times New Roman" w:cs="Times New Roman"/>
          <w:sz w:val="24"/>
          <w:szCs w:val="24"/>
          <w:lang w:eastAsia="ru-RU"/>
        </w:rPr>
        <w:t>.</w:t>
      </w:r>
      <w:r w:rsidR="00432E70" w:rsidRPr="00052C25">
        <w:rPr>
          <w:rFonts w:ascii="Times New Roman" w:eastAsia="Times New Roman" w:hAnsi="Times New Roman" w:cs="Times New Roman"/>
          <w:sz w:val="24"/>
          <w:szCs w:val="24"/>
          <w:lang w:eastAsia="ru-RU"/>
        </w:rPr>
        <w:t> </w:t>
      </w:r>
      <w:r w:rsidRPr="00052C25">
        <w:rPr>
          <w:rFonts w:ascii="Times New Roman" w:eastAsia="Times New Roman" w:hAnsi="Times New Roman" w:cs="Times New Roman"/>
          <w:sz w:val="24"/>
          <w:szCs w:val="24"/>
          <w:lang w:eastAsia="ru-RU"/>
        </w:rPr>
        <w:t>Исполнитель по ходу выполнения работ обязан предоставлять Заказчику исчерпывающую информацию (о возможных негативных последствиях, если будут выполнены инструкции Заказчика и т.п.) для принятия Заказчиком правильного решения.</w:t>
      </w:r>
    </w:p>
    <w:p w:rsidR="00241B5A" w:rsidRPr="00052C25" w:rsidRDefault="00241B5A" w:rsidP="00432E70">
      <w:pPr>
        <w:spacing w:after="0" w:line="240" w:lineRule="auto"/>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lastRenderedPageBreak/>
        <w:t>3.1.</w:t>
      </w:r>
      <w:r w:rsidR="00F60697" w:rsidRPr="00052C25">
        <w:rPr>
          <w:rFonts w:ascii="Times New Roman" w:eastAsia="Times New Roman" w:hAnsi="Times New Roman" w:cs="Times New Roman"/>
          <w:sz w:val="24"/>
          <w:szCs w:val="24"/>
          <w:lang w:eastAsia="ru-RU"/>
        </w:rPr>
        <w:t>7</w:t>
      </w:r>
      <w:r w:rsidRPr="00052C25">
        <w:rPr>
          <w:rFonts w:ascii="Times New Roman" w:eastAsia="Times New Roman" w:hAnsi="Times New Roman" w:cs="Times New Roman"/>
          <w:sz w:val="24"/>
          <w:szCs w:val="24"/>
          <w:lang w:eastAsia="ru-RU"/>
        </w:rPr>
        <w:t>.</w:t>
      </w:r>
      <w:r w:rsidR="00432E70" w:rsidRPr="00052C25">
        <w:rPr>
          <w:rFonts w:ascii="Times New Roman" w:eastAsia="Times New Roman" w:hAnsi="Times New Roman" w:cs="Times New Roman"/>
          <w:sz w:val="24"/>
          <w:szCs w:val="24"/>
          <w:lang w:eastAsia="ru-RU"/>
        </w:rPr>
        <w:t> </w:t>
      </w:r>
      <w:r w:rsidRPr="00052C25">
        <w:rPr>
          <w:rFonts w:ascii="Times New Roman" w:eastAsia="Times New Roman" w:hAnsi="Times New Roman" w:cs="Times New Roman"/>
          <w:sz w:val="24"/>
          <w:szCs w:val="24"/>
          <w:lang w:eastAsia="ru-RU"/>
        </w:rPr>
        <w:t xml:space="preserve">В случае возникновения у Заказчика </w:t>
      </w:r>
      <w:r w:rsidR="007C39C6" w:rsidRPr="00052C25">
        <w:rPr>
          <w:rFonts w:ascii="Times New Roman" w:eastAsia="Times New Roman" w:hAnsi="Times New Roman" w:cs="Times New Roman"/>
          <w:sz w:val="24"/>
          <w:szCs w:val="24"/>
          <w:lang w:eastAsia="ru-RU"/>
        </w:rPr>
        <w:t>каких-либо предложений,</w:t>
      </w:r>
      <w:r w:rsidR="00F60697" w:rsidRPr="00052C25">
        <w:rPr>
          <w:rFonts w:ascii="Times New Roman" w:eastAsia="Times New Roman" w:hAnsi="Times New Roman" w:cs="Times New Roman"/>
          <w:sz w:val="24"/>
          <w:szCs w:val="24"/>
          <w:lang w:eastAsia="ru-RU"/>
        </w:rPr>
        <w:t xml:space="preserve"> связанных с </w:t>
      </w:r>
      <w:r w:rsidRPr="00052C25">
        <w:rPr>
          <w:rFonts w:ascii="Times New Roman" w:eastAsia="Times New Roman" w:hAnsi="Times New Roman" w:cs="Times New Roman"/>
          <w:sz w:val="24"/>
          <w:szCs w:val="24"/>
          <w:lang w:eastAsia="ru-RU"/>
        </w:rPr>
        <w:t>характеристиками объекта, Исполнитель учитывает такие предложения при выполнении работ, если они не связаны с отступлениями от действующих норм и правил. Исполнитель обязан немедленно предупредить Заказчика о предполагаемых неблагоприятных для Заказчика последствиях выполнения его предложений.</w:t>
      </w:r>
    </w:p>
    <w:p w:rsidR="00DC1477" w:rsidRPr="00052C25" w:rsidRDefault="00DC1477" w:rsidP="00432E70">
      <w:pPr>
        <w:spacing w:after="0" w:line="240" w:lineRule="auto"/>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t xml:space="preserve">3.1.8. Исполнитель обязан предварительно информировать Заказчика о необходимости привлечения субподрядчика для выполнения работ (если для выполнения работ субподрядчиком законодательством предусмотрено требование о наличии </w:t>
      </w:r>
      <w:r w:rsidRPr="001D6194">
        <w:rPr>
          <w:rFonts w:ascii="Times New Roman" w:eastAsia="Times New Roman" w:hAnsi="Times New Roman" w:cs="Times New Roman"/>
          <w:sz w:val="24"/>
          <w:szCs w:val="24"/>
          <w:lang w:eastAsia="ru-RU"/>
        </w:rPr>
        <w:t>допуска,</w:t>
      </w:r>
      <w:r w:rsidRPr="00052C25">
        <w:rPr>
          <w:rFonts w:ascii="Times New Roman" w:eastAsia="Times New Roman" w:hAnsi="Times New Roman" w:cs="Times New Roman"/>
          <w:sz w:val="24"/>
          <w:szCs w:val="24"/>
          <w:lang w:eastAsia="ru-RU"/>
        </w:rPr>
        <w:t xml:space="preserve"> разрешения, лицензии или иного разрешительного документа, то Исполнитель обязан предоставить вместе с информацией о таком субподрядчике копию требуемого разрешения (лицензии, допуска)). </w:t>
      </w:r>
    </w:p>
    <w:p w:rsidR="00241B5A" w:rsidRPr="00052C25" w:rsidRDefault="00432E70" w:rsidP="00F60697">
      <w:pPr>
        <w:spacing w:after="0" w:line="240" w:lineRule="auto"/>
        <w:rPr>
          <w:rFonts w:ascii="Times New Roman" w:eastAsia="Times New Roman" w:hAnsi="Times New Roman" w:cs="Times New Roman"/>
          <w:b/>
          <w:sz w:val="24"/>
          <w:szCs w:val="24"/>
          <w:lang w:eastAsia="ru-RU"/>
        </w:rPr>
      </w:pPr>
      <w:r w:rsidRPr="00052C25">
        <w:rPr>
          <w:rFonts w:ascii="Times New Roman" w:eastAsia="Times New Roman" w:hAnsi="Times New Roman" w:cs="Times New Roman"/>
          <w:b/>
          <w:sz w:val="24"/>
          <w:szCs w:val="24"/>
          <w:lang w:eastAsia="ru-RU"/>
        </w:rPr>
        <w:t>3.2. </w:t>
      </w:r>
      <w:r w:rsidR="00241B5A" w:rsidRPr="00052C25">
        <w:rPr>
          <w:rFonts w:ascii="Times New Roman" w:eastAsia="Times New Roman" w:hAnsi="Times New Roman" w:cs="Times New Roman"/>
          <w:b/>
          <w:sz w:val="24"/>
          <w:szCs w:val="24"/>
          <w:lang w:eastAsia="ru-RU"/>
        </w:rPr>
        <w:t>Заказчик обязуется:</w:t>
      </w:r>
    </w:p>
    <w:p w:rsidR="00241B5A" w:rsidRPr="00052C25" w:rsidRDefault="00432E70" w:rsidP="00F60697">
      <w:pPr>
        <w:spacing w:after="0" w:line="240" w:lineRule="auto"/>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t>3.2.1. </w:t>
      </w:r>
      <w:r w:rsidR="00241B5A" w:rsidRPr="00052C25">
        <w:rPr>
          <w:rFonts w:ascii="Times New Roman" w:eastAsia="Times New Roman" w:hAnsi="Times New Roman" w:cs="Times New Roman"/>
          <w:sz w:val="24"/>
          <w:szCs w:val="24"/>
          <w:lang w:eastAsia="ru-RU"/>
        </w:rPr>
        <w:t xml:space="preserve">Передать Исполнителю по Акту приема-передачи необходимые исходные данные для </w:t>
      </w:r>
      <w:r w:rsidR="001D6194">
        <w:rPr>
          <w:rFonts w:ascii="Times New Roman" w:eastAsia="Times New Roman" w:hAnsi="Times New Roman" w:cs="Times New Roman"/>
          <w:sz w:val="24"/>
          <w:szCs w:val="24"/>
          <w:lang w:eastAsia="ru-RU"/>
        </w:rPr>
        <w:t>выполнения работ (по письменному обращению)</w:t>
      </w:r>
      <w:r w:rsidR="00241B5A" w:rsidRPr="00052C25">
        <w:rPr>
          <w:rFonts w:ascii="Times New Roman" w:eastAsia="Times New Roman" w:hAnsi="Times New Roman" w:cs="Times New Roman"/>
          <w:sz w:val="24"/>
          <w:szCs w:val="24"/>
          <w:lang w:eastAsia="ru-RU"/>
        </w:rPr>
        <w:t>.</w:t>
      </w:r>
    </w:p>
    <w:p w:rsidR="00241B5A" w:rsidRPr="00052C25" w:rsidRDefault="00432E70" w:rsidP="00F60697">
      <w:pPr>
        <w:spacing w:after="0" w:line="240" w:lineRule="auto"/>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t>3.2.2. </w:t>
      </w:r>
      <w:r w:rsidR="00241B5A" w:rsidRPr="00052C25">
        <w:rPr>
          <w:rFonts w:ascii="Times New Roman" w:eastAsia="Times New Roman" w:hAnsi="Times New Roman" w:cs="Times New Roman"/>
          <w:sz w:val="24"/>
          <w:szCs w:val="24"/>
          <w:lang w:eastAsia="ru-RU"/>
        </w:rPr>
        <w:t>По окончании выполнения Исполнителем работ осуществить приемку и произвести расчет с Исполнителем в соответствии с разделом 4 настоящего Договора.</w:t>
      </w:r>
    </w:p>
    <w:p w:rsidR="00241B5A" w:rsidRPr="00052C25" w:rsidRDefault="00241B5A" w:rsidP="00F60697">
      <w:pPr>
        <w:spacing w:after="0" w:line="240" w:lineRule="auto"/>
        <w:jc w:val="both"/>
        <w:rPr>
          <w:rFonts w:ascii="Times New Roman" w:eastAsia="Times New Roman" w:hAnsi="Times New Roman" w:cs="Times New Roman"/>
          <w:sz w:val="24"/>
          <w:szCs w:val="24"/>
          <w:lang w:eastAsia="ru-RU"/>
        </w:rPr>
      </w:pPr>
    </w:p>
    <w:p w:rsidR="00241B5A" w:rsidRPr="00052C25" w:rsidRDefault="00241B5A" w:rsidP="00F60697">
      <w:pPr>
        <w:numPr>
          <w:ilvl w:val="0"/>
          <w:numId w:val="39"/>
        </w:numPr>
        <w:spacing w:after="0" w:line="240" w:lineRule="auto"/>
        <w:ind w:left="0"/>
        <w:jc w:val="center"/>
        <w:rPr>
          <w:rFonts w:ascii="Times New Roman" w:eastAsia="Times New Roman" w:hAnsi="Times New Roman" w:cs="Times New Roman"/>
          <w:b/>
          <w:sz w:val="24"/>
          <w:szCs w:val="24"/>
          <w:lang w:eastAsia="ru-RU"/>
        </w:rPr>
      </w:pPr>
      <w:r w:rsidRPr="00052C25">
        <w:rPr>
          <w:rFonts w:ascii="Times New Roman" w:eastAsia="Times New Roman" w:hAnsi="Times New Roman" w:cs="Times New Roman"/>
          <w:b/>
          <w:sz w:val="24"/>
          <w:szCs w:val="24"/>
          <w:lang w:eastAsia="ru-RU"/>
        </w:rPr>
        <w:t>Стоимость работ и порядок расчетов</w:t>
      </w:r>
    </w:p>
    <w:p w:rsidR="00241B5A" w:rsidRPr="00052C25" w:rsidRDefault="00241B5A" w:rsidP="00F60697">
      <w:pPr>
        <w:spacing w:after="0" w:line="240" w:lineRule="auto"/>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t>4.1.</w:t>
      </w:r>
      <w:r w:rsidR="00432E70" w:rsidRPr="00052C25">
        <w:rPr>
          <w:rFonts w:ascii="Times New Roman" w:eastAsia="Times New Roman" w:hAnsi="Times New Roman" w:cs="Times New Roman"/>
          <w:sz w:val="24"/>
          <w:szCs w:val="24"/>
          <w:lang w:eastAsia="ru-RU"/>
        </w:rPr>
        <w:t> </w:t>
      </w:r>
      <w:r w:rsidRPr="00052C25">
        <w:rPr>
          <w:rFonts w:ascii="Times New Roman" w:eastAsia="Times New Roman" w:hAnsi="Times New Roman" w:cs="Times New Roman"/>
          <w:sz w:val="24"/>
          <w:szCs w:val="24"/>
          <w:lang w:eastAsia="ru-RU"/>
        </w:rPr>
        <w:t xml:space="preserve">Общая стоимость работ, указанных в п. 1.1 настоящего Договора составляет __________ (_______________________) рублей, в том числе </w:t>
      </w:r>
      <w:r w:rsidR="00771DD1" w:rsidRPr="00052C25">
        <w:rPr>
          <w:rFonts w:ascii="Times New Roman" w:eastAsia="Times New Roman" w:hAnsi="Times New Roman"/>
          <w:sz w:val="24"/>
          <w:szCs w:val="24"/>
          <w:lang w:eastAsia="ru-RU"/>
        </w:rPr>
        <w:t>НДС _______% либо без НДС на основании __________________.</w:t>
      </w:r>
    </w:p>
    <w:p w:rsidR="00241B5A" w:rsidRPr="00052C25" w:rsidRDefault="00432E70" w:rsidP="00F60697">
      <w:pPr>
        <w:spacing w:after="0" w:line="240" w:lineRule="auto"/>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t>4.2. Стоимость работ, указанная в п. </w:t>
      </w:r>
      <w:r w:rsidR="00241B5A" w:rsidRPr="00052C25">
        <w:rPr>
          <w:rFonts w:ascii="Times New Roman" w:eastAsia="Times New Roman" w:hAnsi="Times New Roman" w:cs="Times New Roman"/>
          <w:sz w:val="24"/>
          <w:szCs w:val="24"/>
          <w:lang w:eastAsia="ru-RU"/>
        </w:rPr>
        <w:t>4.1. настоящего Договора, определена в соответствии с условиями настоящего Договора, зафиксирована на дату его подписания и изменению не подлежит.</w:t>
      </w:r>
    </w:p>
    <w:p w:rsidR="00241B5A" w:rsidRPr="00052C25" w:rsidRDefault="00432E70" w:rsidP="00F60697">
      <w:pPr>
        <w:spacing w:after="0" w:line="240" w:lineRule="auto"/>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t>4.3. </w:t>
      </w:r>
      <w:r w:rsidR="00241B5A" w:rsidRPr="00052C25">
        <w:rPr>
          <w:rFonts w:ascii="Times New Roman" w:eastAsia="Times New Roman" w:hAnsi="Times New Roman" w:cs="Times New Roman"/>
          <w:sz w:val="24"/>
          <w:szCs w:val="24"/>
          <w:lang w:eastAsia="ru-RU"/>
        </w:rPr>
        <w:t>Стоимость работ включает в себя полную компенсацию издержек Исполнителя, учитывая согласования и все налоги, уплачиваемые в соответствии с действующим законодательством РФ, и причитающееся ему вознаграждение.</w:t>
      </w:r>
    </w:p>
    <w:p w:rsidR="00241B5A" w:rsidRPr="00052C25" w:rsidRDefault="00432E70" w:rsidP="00F60697">
      <w:pPr>
        <w:spacing w:after="0" w:line="240" w:lineRule="auto"/>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t>4.4. </w:t>
      </w:r>
      <w:r w:rsidR="00241B5A" w:rsidRPr="00052C25">
        <w:rPr>
          <w:rFonts w:ascii="Times New Roman" w:eastAsia="Times New Roman" w:hAnsi="Times New Roman" w:cs="Times New Roman"/>
          <w:sz w:val="24"/>
          <w:szCs w:val="24"/>
          <w:lang w:eastAsia="ru-RU"/>
        </w:rPr>
        <w:t>В случае изменения Заказчиком объема или состава раб</w:t>
      </w:r>
      <w:r w:rsidR="00D96243" w:rsidRPr="00052C25">
        <w:rPr>
          <w:rFonts w:ascii="Times New Roman" w:eastAsia="Times New Roman" w:hAnsi="Times New Roman" w:cs="Times New Roman"/>
          <w:sz w:val="24"/>
          <w:szCs w:val="24"/>
          <w:lang w:eastAsia="ru-RU"/>
        </w:rPr>
        <w:t xml:space="preserve">от, установленного в </w:t>
      </w:r>
      <w:r w:rsidRPr="00052C25">
        <w:rPr>
          <w:rFonts w:ascii="Times New Roman" w:eastAsia="Times New Roman" w:hAnsi="Times New Roman" w:cs="Times New Roman"/>
          <w:sz w:val="24"/>
          <w:szCs w:val="24"/>
          <w:lang w:eastAsia="ru-RU"/>
        </w:rPr>
        <w:t>Техническом задании</w:t>
      </w:r>
      <w:r w:rsidR="00241B5A" w:rsidRPr="00052C25">
        <w:rPr>
          <w:rFonts w:ascii="Times New Roman" w:eastAsia="Times New Roman" w:hAnsi="Times New Roman" w:cs="Times New Roman"/>
          <w:sz w:val="24"/>
          <w:szCs w:val="24"/>
          <w:lang w:eastAsia="ru-RU"/>
        </w:rPr>
        <w:t xml:space="preserve"> к Договору, такие изменения оформляются письменно Дополнительным соглашением. Изменение объема или состава работ по инициативе Заказчика является основанием для пересмотра общей стоимости работ по Договору. В случае принятия Сторонами решения об изменении общей стоимости работ по Договору по основаниям, указанным в настоящем пункте, Стороны оформляют об этом двустороннее Дополнительное соглашение к Договору.</w:t>
      </w:r>
    </w:p>
    <w:p w:rsidR="00241B5A" w:rsidRPr="00052C25" w:rsidRDefault="00432E70" w:rsidP="00F60697">
      <w:pPr>
        <w:spacing w:after="0" w:line="240" w:lineRule="auto"/>
        <w:jc w:val="both"/>
        <w:rPr>
          <w:rFonts w:ascii="Times New Roman" w:eastAsia="Times New Roman" w:hAnsi="Times New Roman" w:cs="Times New Roman"/>
          <w:color w:val="000000"/>
          <w:spacing w:val="-1"/>
          <w:lang w:eastAsia="ru-RU"/>
        </w:rPr>
      </w:pPr>
      <w:r w:rsidRPr="00052C25">
        <w:rPr>
          <w:rFonts w:ascii="Times New Roman" w:eastAsia="Times New Roman" w:hAnsi="Times New Roman" w:cs="Times New Roman"/>
          <w:sz w:val="24"/>
          <w:szCs w:val="24"/>
          <w:lang w:eastAsia="ru-RU"/>
        </w:rPr>
        <w:t>4.5. </w:t>
      </w:r>
      <w:r w:rsidR="00241B5A" w:rsidRPr="00052C25">
        <w:rPr>
          <w:rFonts w:ascii="Times New Roman" w:eastAsia="Times New Roman" w:hAnsi="Times New Roman" w:cs="Times New Roman"/>
          <w:sz w:val="24"/>
          <w:szCs w:val="24"/>
          <w:lang w:eastAsia="ru-RU"/>
        </w:rPr>
        <w:t>Оплату стоимости работ, указанной в п.</w:t>
      </w:r>
      <w:r w:rsidRPr="00052C25">
        <w:rPr>
          <w:rFonts w:ascii="Times New Roman" w:eastAsia="Times New Roman" w:hAnsi="Times New Roman" w:cs="Times New Roman"/>
          <w:sz w:val="24"/>
          <w:szCs w:val="24"/>
          <w:lang w:eastAsia="ru-RU"/>
        </w:rPr>
        <w:t> </w:t>
      </w:r>
      <w:r w:rsidR="00241B5A" w:rsidRPr="00052C25">
        <w:rPr>
          <w:rFonts w:ascii="Times New Roman" w:eastAsia="Times New Roman" w:hAnsi="Times New Roman" w:cs="Times New Roman"/>
          <w:sz w:val="24"/>
          <w:szCs w:val="24"/>
          <w:lang w:eastAsia="ru-RU"/>
        </w:rPr>
        <w:t xml:space="preserve">4.1. настоящего Договора, Заказчик производит путем безналичного платежа в </w:t>
      </w:r>
      <w:r w:rsidR="00241B5A" w:rsidRPr="00052C25">
        <w:rPr>
          <w:rFonts w:ascii="Times New Roman" w:eastAsia="Times New Roman" w:hAnsi="Times New Roman" w:cs="Times New Roman"/>
          <w:color w:val="000000"/>
          <w:spacing w:val="-1"/>
          <w:sz w:val="24"/>
          <w:szCs w:val="24"/>
          <w:lang w:eastAsia="ru-RU"/>
        </w:rPr>
        <w:t xml:space="preserve">течение </w:t>
      </w:r>
      <w:r w:rsidRPr="00052C25">
        <w:rPr>
          <w:rFonts w:ascii="Times New Roman" w:eastAsia="Times New Roman" w:hAnsi="Times New Roman" w:cs="Times New Roman"/>
          <w:color w:val="000000"/>
          <w:spacing w:val="-1"/>
          <w:sz w:val="24"/>
          <w:szCs w:val="24"/>
          <w:lang w:eastAsia="ru-RU"/>
        </w:rPr>
        <w:t>2</w:t>
      </w:r>
      <w:r w:rsidR="00241B5A" w:rsidRPr="00052C25">
        <w:rPr>
          <w:rFonts w:ascii="Times New Roman" w:eastAsia="Times New Roman" w:hAnsi="Times New Roman" w:cs="Times New Roman"/>
          <w:color w:val="000000"/>
          <w:spacing w:val="-1"/>
          <w:sz w:val="24"/>
          <w:szCs w:val="24"/>
          <w:lang w:eastAsia="ru-RU"/>
        </w:rPr>
        <w:t>0 (</w:t>
      </w:r>
      <w:r w:rsidRPr="00052C25">
        <w:rPr>
          <w:rFonts w:ascii="Times New Roman" w:eastAsia="Times New Roman" w:hAnsi="Times New Roman" w:cs="Times New Roman"/>
          <w:color w:val="000000"/>
          <w:spacing w:val="-1"/>
          <w:sz w:val="24"/>
          <w:szCs w:val="24"/>
          <w:lang w:eastAsia="ru-RU"/>
        </w:rPr>
        <w:t xml:space="preserve">двадцати) </w:t>
      </w:r>
      <w:r w:rsidR="00241B5A" w:rsidRPr="00052C25">
        <w:rPr>
          <w:rFonts w:ascii="Times New Roman" w:eastAsia="Times New Roman" w:hAnsi="Times New Roman" w:cs="Times New Roman"/>
          <w:color w:val="000000"/>
          <w:spacing w:val="-1"/>
          <w:sz w:val="24"/>
          <w:szCs w:val="24"/>
          <w:lang w:eastAsia="ru-RU"/>
        </w:rPr>
        <w:t>банковских дней с момента подписания Сторонами Акта сдачи-приемки выполненных работ и после предоставления Исполнителем согласованной проектной документации в полном объеме путем зачета встречных требований.</w:t>
      </w:r>
    </w:p>
    <w:p w:rsidR="00241B5A" w:rsidRPr="00052C25" w:rsidRDefault="00432E70" w:rsidP="00F60697">
      <w:pPr>
        <w:spacing w:after="0" w:line="240" w:lineRule="auto"/>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t>4.6. </w:t>
      </w:r>
      <w:r w:rsidR="00241B5A" w:rsidRPr="00052C25">
        <w:rPr>
          <w:rFonts w:ascii="Times New Roman" w:eastAsia="Times New Roman" w:hAnsi="Times New Roman" w:cs="Times New Roman"/>
          <w:sz w:val="24"/>
          <w:szCs w:val="24"/>
          <w:lang w:eastAsia="ru-RU"/>
        </w:rPr>
        <w:t>Оплата работ по настоящему Договору осуществляется Заказчиком путем безналичного перечисления денежных средств на расчетный счет Исполнителя.</w:t>
      </w:r>
    </w:p>
    <w:p w:rsidR="00241B5A" w:rsidRPr="00052C25" w:rsidRDefault="00432E70" w:rsidP="00F60697">
      <w:pPr>
        <w:spacing w:after="0" w:line="240" w:lineRule="auto"/>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t>4.7. </w:t>
      </w:r>
      <w:r w:rsidR="00241B5A" w:rsidRPr="00052C25">
        <w:rPr>
          <w:rFonts w:ascii="Times New Roman" w:eastAsia="Times New Roman" w:hAnsi="Times New Roman" w:cs="Times New Roman"/>
          <w:sz w:val="24"/>
          <w:szCs w:val="24"/>
          <w:lang w:eastAsia="ru-RU"/>
        </w:rPr>
        <w:t>Днем платежа по настоящему Договору считается дата поступления денежных средств на расчетн</w:t>
      </w:r>
      <w:r w:rsidRPr="00052C25">
        <w:rPr>
          <w:rFonts w:ascii="Times New Roman" w:eastAsia="Times New Roman" w:hAnsi="Times New Roman" w:cs="Times New Roman"/>
          <w:sz w:val="24"/>
          <w:szCs w:val="24"/>
          <w:lang w:eastAsia="ru-RU"/>
        </w:rPr>
        <w:t>ый</w:t>
      </w:r>
      <w:r w:rsidR="00241B5A" w:rsidRPr="00052C25">
        <w:rPr>
          <w:rFonts w:ascii="Times New Roman" w:eastAsia="Times New Roman" w:hAnsi="Times New Roman" w:cs="Times New Roman"/>
          <w:sz w:val="24"/>
          <w:szCs w:val="24"/>
          <w:lang w:eastAsia="ru-RU"/>
        </w:rPr>
        <w:t xml:space="preserve"> счет Исполнителя.</w:t>
      </w:r>
    </w:p>
    <w:p w:rsidR="00241B5A" w:rsidRPr="00052C25" w:rsidRDefault="00241B5A" w:rsidP="00F60697">
      <w:pPr>
        <w:spacing w:after="0" w:line="240" w:lineRule="auto"/>
        <w:jc w:val="both"/>
        <w:rPr>
          <w:rFonts w:ascii="Times New Roman" w:eastAsia="Times New Roman" w:hAnsi="Times New Roman" w:cs="Times New Roman"/>
          <w:sz w:val="24"/>
          <w:szCs w:val="24"/>
          <w:lang w:eastAsia="ru-RU"/>
        </w:rPr>
      </w:pPr>
    </w:p>
    <w:p w:rsidR="00241B5A" w:rsidRPr="00052C25" w:rsidRDefault="00241B5A" w:rsidP="00F60697">
      <w:pPr>
        <w:spacing w:after="0" w:line="240" w:lineRule="auto"/>
        <w:jc w:val="center"/>
        <w:rPr>
          <w:rFonts w:ascii="Times New Roman" w:eastAsia="Times New Roman" w:hAnsi="Times New Roman" w:cs="Times New Roman"/>
          <w:b/>
          <w:sz w:val="24"/>
          <w:szCs w:val="24"/>
          <w:lang w:eastAsia="ru-RU"/>
        </w:rPr>
      </w:pPr>
      <w:r w:rsidRPr="00052C25">
        <w:rPr>
          <w:rFonts w:ascii="Times New Roman" w:eastAsia="Times New Roman" w:hAnsi="Times New Roman" w:cs="Times New Roman"/>
          <w:b/>
          <w:sz w:val="24"/>
          <w:szCs w:val="24"/>
          <w:lang w:eastAsia="ru-RU"/>
        </w:rPr>
        <w:t>5.</w:t>
      </w:r>
      <w:r w:rsidR="00432E70" w:rsidRPr="00052C25">
        <w:rPr>
          <w:rFonts w:ascii="Times New Roman" w:eastAsia="Times New Roman" w:hAnsi="Times New Roman" w:cs="Times New Roman"/>
          <w:b/>
          <w:sz w:val="24"/>
          <w:szCs w:val="24"/>
          <w:lang w:eastAsia="ru-RU"/>
        </w:rPr>
        <w:t> </w:t>
      </w:r>
      <w:r w:rsidRPr="00052C25">
        <w:rPr>
          <w:rFonts w:ascii="Times New Roman" w:eastAsia="Times New Roman" w:hAnsi="Times New Roman" w:cs="Times New Roman"/>
          <w:b/>
          <w:sz w:val="24"/>
          <w:szCs w:val="24"/>
          <w:lang w:eastAsia="ru-RU"/>
        </w:rPr>
        <w:t>Порядок сдачи и приемки работ</w:t>
      </w:r>
    </w:p>
    <w:p w:rsidR="00241B5A" w:rsidRPr="00052C25" w:rsidRDefault="00432E70" w:rsidP="00F60697">
      <w:pPr>
        <w:spacing w:after="0" w:line="240" w:lineRule="auto"/>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t>5.1. </w:t>
      </w:r>
      <w:r w:rsidR="000D4B21" w:rsidRPr="00052C25">
        <w:rPr>
          <w:rFonts w:ascii="Times New Roman" w:eastAsia="Times New Roman" w:hAnsi="Times New Roman" w:cs="Times New Roman"/>
          <w:sz w:val="24"/>
          <w:szCs w:val="24"/>
          <w:lang w:eastAsia="ru-RU"/>
        </w:rPr>
        <w:t>Исполнитель</w:t>
      </w:r>
      <w:r w:rsidR="00241B5A" w:rsidRPr="00052C25">
        <w:rPr>
          <w:rFonts w:ascii="Times New Roman" w:eastAsia="Times New Roman" w:hAnsi="Times New Roman" w:cs="Times New Roman"/>
          <w:sz w:val="24"/>
          <w:szCs w:val="24"/>
          <w:lang w:eastAsia="ru-RU"/>
        </w:rPr>
        <w:t xml:space="preserve"> представляет Заказчику окончательный Акт сдачи-приемки выполненных работ, составленный в 2</w:t>
      </w:r>
      <w:r w:rsidRPr="00052C25">
        <w:rPr>
          <w:rFonts w:ascii="Times New Roman" w:eastAsia="Times New Roman" w:hAnsi="Times New Roman" w:cs="Times New Roman"/>
          <w:sz w:val="24"/>
          <w:szCs w:val="24"/>
          <w:lang w:eastAsia="ru-RU"/>
        </w:rPr>
        <w:t> (двух)</w:t>
      </w:r>
      <w:r w:rsidR="00241B5A" w:rsidRPr="00052C25">
        <w:rPr>
          <w:rFonts w:ascii="Times New Roman" w:eastAsia="Times New Roman" w:hAnsi="Times New Roman" w:cs="Times New Roman"/>
          <w:sz w:val="24"/>
          <w:szCs w:val="24"/>
          <w:lang w:eastAsia="ru-RU"/>
        </w:rPr>
        <w:t xml:space="preserve"> экземплярах и подписанный со стороны Исполнителя, с приложением к нему накладной и комплекта </w:t>
      </w:r>
      <w:r w:rsidR="005A4C00" w:rsidRPr="005A4C00">
        <w:rPr>
          <w:rFonts w:ascii="Times New Roman" w:hAnsi="Times New Roman" w:cs="Times New Roman"/>
          <w:bCs/>
          <w:sz w:val="24"/>
          <w:szCs w:val="24"/>
        </w:rPr>
        <w:t>отчетных материалов по результатам специальной оценки</w:t>
      </w:r>
      <w:r w:rsidR="00241B5A" w:rsidRPr="00052C25">
        <w:rPr>
          <w:rFonts w:ascii="Times New Roman" w:eastAsia="Times New Roman" w:hAnsi="Times New Roman" w:cs="Times New Roman"/>
          <w:sz w:val="24"/>
          <w:szCs w:val="24"/>
          <w:lang w:eastAsia="ru-RU"/>
        </w:rPr>
        <w:t>, предусмотренной условиями Договора</w:t>
      </w:r>
      <w:r w:rsidR="008B267D">
        <w:rPr>
          <w:rFonts w:ascii="Times New Roman" w:eastAsia="Times New Roman" w:hAnsi="Times New Roman" w:cs="Times New Roman"/>
          <w:sz w:val="24"/>
          <w:szCs w:val="24"/>
          <w:lang w:eastAsia="ru-RU"/>
        </w:rPr>
        <w:t>, а также счет и счет–фактуру (в случае применения упрощенной системы налогообложения счет-фактура не предоставляется).</w:t>
      </w:r>
    </w:p>
    <w:p w:rsidR="00241B5A" w:rsidRPr="00052C25" w:rsidRDefault="00432E70" w:rsidP="00F60697">
      <w:pPr>
        <w:spacing w:after="0" w:line="240" w:lineRule="auto"/>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t>5.2. </w:t>
      </w:r>
      <w:r w:rsidR="00241B5A" w:rsidRPr="00052C25">
        <w:rPr>
          <w:rFonts w:ascii="Times New Roman" w:eastAsia="Times New Roman" w:hAnsi="Times New Roman" w:cs="Times New Roman"/>
          <w:sz w:val="24"/>
          <w:szCs w:val="24"/>
          <w:lang w:eastAsia="ru-RU"/>
        </w:rPr>
        <w:t>Заказчик в течение 5</w:t>
      </w:r>
      <w:r w:rsidRPr="00052C25">
        <w:rPr>
          <w:rFonts w:ascii="Times New Roman" w:eastAsia="Times New Roman" w:hAnsi="Times New Roman" w:cs="Times New Roman"/>
          <w:sz w:val="24"/>
          <w:szCs w:val="24"/>
          <w:lang w:eastAsia="ru-RU"/>
        </w:rPr>
        <w:t> </w:t>
      </w:r>
      <w:r w:rsidR="00241B5A" w:rsidRPr="00052C25">
        <w:rPr>
          <w:rFonts w:ascii="Times New Roman" w:eastAsia="Times New Roman" w:hAnsi="Times New Roman" w:cs="Times New Roman"/>
          <w:sz w:val="24"/>
          <w:szCs w:val="24"/>
          <w:lang w:eastAsia="ru-RU"/>
        </w:rPr>
        <w:t xml:space="preserve">(пяти) календарных дней со дня получения </w:t>
      </w:r>
      <w:r w:rsidR="005A4C00" w:rsidRPr="005A4C00">
        <w:rPr>
          <w:rFonts w:ascii="Times New Roman" w:hAnsi="Times New Roman" w:cs="Times New Roman"/>
          <w:bCs/>
          <w:sz w:val="24"/>
          <w:szCs w:val="24"/>
        </w:rPr>
        <w:t>отчетных материалов по результатам специальной оценки</w:t>
      </w:r>
      <w:r w:rsidR="00241B5A" w:rsidRPr="00052C25">
        <w:rPr>
          <w:rFonts w:ascii="Times New Roman" w:eastAsia="Times New Roman" w:hAnsi="Times New Roman" w:cs="Times New Roman"/>
          <w:sz w:val="24"/>
          <w:szCs w:val="24"/>
          <w:lang w:eastAsia="ru-RU"/>
        </w:rPr>
        <w:t xml:space="preserve"> по накладной, проверяет комплектность этой документации и ее соответствие техническим условиям и иным исходным данным. По истечении этого срока Заказчик должен подписать акт сдачи-приемки выполненных работ или представить мотивированный отказ от приемки.</w:t>
      </w:r>
    </w:p>
    <w:p w:rsidR="00241B5A" w:rsidRPr="00052C25" w:rsidRDefault="00241B5A" w:rsidP="00F60697">
      <w:pPr>
        <w:spacing w:after="0" w:line="240" w:lineRule="auto"/>
        <w:jc w:val="both"/>
        <w:rPr>
          <w:rFonts w:ascii="Times New Roman" w:eastAsia="Times New Roman" w:hAnsi="Times New Roman" w:cs="Times New Roman"/>
          <w:sz w:val="24"/>
          <w:szCs w:val="24"/>
          <w:lang w:eastAsia="ru-RU"/>
        </w:rPr>
      </w:pPr>
      <w:r w:rsidRPr="00052C25">
        <w:rPr>
          <w:rFonts w:ascii="Times New Roman" w:eastAsia="Times New Roman" w:hAnsi="Times New Roman" w:cs="Times New Roman"/>
          <w:sz w:val="24"/>
          <w:szCs w:val="24"/>
          <w:lang w:eastAsia="ru-RU"/>
        </w:rPr>
        <w:lastRenderedPageBreak/>
        <w:t>5.3. В случае мотивированного отказа Заказчика от приемки работ (результата рабо</w:t>
      </w:r>
      <w:r w:rsidR="00432E70" w:rsidRPr="00052C25">
        <w:rPr>
          <w:rFonts w:ascii="Times New Roman" w:eastAsia="Times New Roman" w:hAnsi="Times New Roman" w:cs="Times New Roman"/>
          <w:sz w:val="24"/>
          <w:szCs w:val="24"/>
          <w:lang w:eastAsia="ru-RU"/>
        </w:rPr>
        <w:t>т), Стороны в срок не позднее 5 </w:t>
      </w:r>
      <w:r w:rsidRPr="00052C25">
        <w:rPr>
          <w:rFonts w:ascii="Times New Roman" w:eastAsia="Times New Roman" w:hAnsi="Times New Roman" w:cs="Times New Roman"/>
          <w:sz w:val="24"/>
          <w:szCs w:val="24"/>
          <w:lang w:eastAsia="ru-RU"/>
        </w:rPr>
        <w:t>(пяти) рабочих дней с момента получения Исполнителем письменного мотивированного отказа Заказчика от приемки работ (результата работ) составляют акт с перечнем необходимых доработок и сроков их выполнения. Устранение недостатков работ (результата работ) осуществляется силами Исполнителя и за его счет в сроки не более 5 (пяти) рабочих дней.</w:t>
      </w:r>
    </w:p>
    <w:p w:rsidR="005A4C00" w:rsidRPr="00052C25" w:rsidRDefault="005A4C00" w:rsidP="005A4C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Pr="00052C25">
        <w:rPr>
          <w:rFonts w:ascii="Times New Roman" w:eastAsia="Times New Roman" w:hAnsi="Times New Roman" w:cs="Times New Roman"/>
          <w:b/>
          <w:sz w:val="24"/>
          <w:szCs w:val="24"/>
          <w:lang w:eastAsia="ru-RU"/>
        </w:rPr>
        <w:t>. Обстоятельства непреодолимой силы</w:t>
      </w:r>
    </w:p>
    <w:p w:rsidR="005A4C00" w:rsidRPr="00052C25" w:rsidRDefault="005A4C00" w:rsidP="005A4C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52C25">
        <w:rPr>
          <w:rFonts w:ascii="Times New Roman" w:eastAsia="Times New Roman" w:hAnsi="Times New Roman" w:cs="Times New Roman"/>
          <w:sz w:val="24"/>
          <w:szCs w:val="24"/>
          <w:lang w:eastAsia="ru-RU"/>
        </w:rPr>
        <w:t>.1.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обстоятельств непреодолимой силы, которые Стороны не могли ни предвидеть, ни предотвратить, возникших после заключения договора, если эти обстоятельства непосредственно повлияли на исполнение настоящего Договора.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5A4C00" w:rsidRPr="00052C25" w:rsidRDefault="005A4C00" w:rsidP="005A4C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52C25">
        <w:rPr>
          <w:rFonts w:ascii="Times New Roman" w:eastAsia="Times New Roman" w:hAnsi="Times New Roman" w:cs="Times New Roman"/>
          <w:sz w:val="24"/>
          <w:szCs w:val="24"/>
          <w:lang w:eastAsia="ru-RU"/>
        </w:rPr>
        <w:t>.2. Если обстоятельства непреодолимой силы или их последствия будут длиться более трех месяцев, Исполнитель и Заказчик в течение 10 (десяти) дней примут решение о мерах, необходимых для продолжения выполнения работ.</w:t>
      </w:r>
    </w:p>
    <w:p w:rsidR="005A4C00" w:rsidRPr="00052C25" w:rsidRDefault="005A4C00" w:rsidP="005A4C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52C25">
        <w:rPr>
          <w:rFonts w:ascii="Times New Roman" w:eastAsia="Times New Roman" w:hAnsi="Times New Roman" w:cs="Times New Roman"/>
          <w:sz w:val="24"/>
          <w:szCs w:val="24"/>
          <w:lang w:eastAsia="ru-RU"/>
        </w:rPr>
        <w:t xml:space="preserve">.3. Сторона, ссылающаяся на форс-мажорные обстоятельства, обязана в пятидневный срок письменно известить другую сторону о начале и окончании обстоятельств форс-мажора, препятствующих выполнению обязательств по настоящему Договору. </w:t>
      </w:r>
    </w:p>
    <w:p w:rsidR="00241B5A" w:rsidRPr="00052C25" w:rsidRDefault="00241B5A" w:rsidP="00241B5A">
      <w:pPr>
        <w:spacing w:after="0" w:line="240" w:lineRule="auto"/>
        <w:ind w:left="360"/>
        <w:rPr>
          <w:rFonts w:ascii="Times New Roman" w:eastAsia="Times New Roman" w:hAnsi="Times New Roman" w:cs="Times New Roman"/>
          <w:sz w:val="24"/>
          <w:szCs w:val="24"/>
          <w:lang w:eastAsia="ru-RU"/>
        </w:rPr>
      </w:pPr>
    </w:p>
    <w:p w:rsidR="00241B5A" w:rsidRPr="00052C25" w:rsidRDefault="005A4C00" w:rsidP="00241B5A">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432E70" w:rsidRPr="00052C25">
        <w:rPr>
          <w:rFonts w:ascii="Times New Roman" w:eastAsia="Times New Roman" w:hAnsi="Times New Roman" w:cs="Times New Roman"/>
          <w:b/>
          <w:sz w:val="24"/>
          <w:szCs w:val="24"/>
          <w:lang w:eastAsia="ru-RU"/>
        </w:rPr>
        <w:t>. </w:t>
      </w:r>
      <w:r w:rsidR="00241B5A" w:rsidRPr="00052C25">
        <w:rPr>
          <w:rFonts w:ascii="Times New Roman" w:eastAsia="Times New Roman" w:hAnsi="Times New Roman" w:cs="Times New Roman"/>
          <w:b/>
          <w:sz w:val="24"/>
          <w:szCs w:val="24"/>
          <w:lang w:eastAsia="ru-RU"/>
        </w:rPr>
        <w:t>Ответственность сторон</w:t>
      </w:r>
    </w:p>
    <w:p w:rsidR="005A4C00" w:rsidRDefault="005A4C00" w:rsidP="005A4C0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rsidR="005A4C00" w:rsidRDefault="005A4C00" w:rsidP="005A4C0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Неустойка по Договору выплачивается только на основании обоснованного письменного требования Стороны.</w:t>
      </w:r>
    </w:p>
    <w:p w:rsidR="005A4C00" w:rsidRDefault="005A4C00" w:rsidP="005A4C0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Размер штрафа устанавливается Договором в виде фиксированной суммы, в том числе рассчитываемой как процент цены Договора, или в случае, если Договором предусмотрены этапы его исполнения, как процент этапа исполнения Договора (далее - цена Договора (этапа)).</w:t>
      </w:r>
    </w:p>
    <w:p w:rsidR="005A4C00" w:rsidRDefault="005A4C00" w:rsidP="005A4C0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 Ответственность Заказчика:</w:t>
      </w:r>
    </w:p>
    <w:p w:rsidR="005A4C00" w:rsidRDefault="005A4C00" w:rsidP="005A4C00">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w:t>
      </w:r>
    </w:p>
    <w:p w:rsidR="005A4C00" w:rsidRDefault="005A4C00" w:rsidP="005A4C00">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7.4.1.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5A4C00" w:rsidRDefault="005A4C00" w:rsidP="005A4C00">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7.4.2.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определенной в </w:t>
      </w:r>
      <w:hyperlink r:id="rId28" w:history="1">
        <w:r>
          <w:rPr>
            <w:rStyle w:val="ae"/>
            <w:rFonts w:ascii="Times New Roman" w:eastAsia="Times New Roman" w:hAnsi="Times New Roman"/>
            <w:sz w:val="24"/>
            <w:szCs w:val="24"/>
            <w:lang w:eastAsia="ru-RU"/>
          </w:rPr>
          <w:t>порядке</w:t>
        </w:r>
      </w:hyperlink>
      <w:r>
        <w:rPr>
          <w:rFonts w:ascii="Times New Roman" w:eastAsia="Times New Roman" w:hAnsi="Times New Roman"/>
          <w:sz w:val="24"/>
          <w:szCs w:val="24"/>
          <w:lang w:eastAsia="ru-RU"/>
        </w:rPr>
        <w:t>, установленном Правительством Российской Федерации (Постановление Правительства РФ от 30.08.2017 г. № 1042):</w:t>
      </w:r>
    </w:p>
    <w:p w:rsidR="005A4C00" w:rsidRDefault="005A4C00" w:rsidP="005A4C00">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 </w:t>
      </w:r>
    </w:p>
    <w:p w:rsidR="005A4C00" w:rsidRDefault="005A4C00" w:rsidP="005A4C00">
      <w:pPr>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а) 1000 рублей, если цена Договора не превышает 3 млн. рублей (включительно);</w:t>
      </w:r>
    </w:p>
    <w:p w:rsidR="005A4C00" w:rsidRDefault="005A4C00" w:rsidP="005A4C00">
      <w:pPr>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б) 5000 рублей, если цена Договора составляет от 3 млн. рублей до 50 млн. рублей (включительно);</w:t>
      </w:r>
    </w:p>
    <w:p w:rsidR="005A4C00" w:rsidRDefault="005A4C00" w:rsidP="005A4C00">
      <w:pPr>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в) 10000 рублей, если цена Договора составляет от 50 млн. рублей до 100 млн. рублей (включительно);</w:t>
      </w:r>
    </w:p>
    <w:p w:rsidR="005A4C00" w:rsidRDefault="005A4C00" w:rsidP="005A4C00">
      <w:pPr>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 100000 рублей, если цена Договора превышает 100 млн. рублей.</w:t>
      </w:r>
    </w:p>
    <w:p w:rsidR="005A4C00" w:rsidRDefault="005A4C00" w:rsidP="005A4C0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7.4.3.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A4C00" w:rsidRDefault="005A4C00" w:rsidP="005A4C0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7.5. Ответственность Подрядчика:</w:t>
      </w:r>
    </w:p>
    <w:p w:rsidR="005A4C00" w:rsidRDefault="005A4C00" w:rsidP="005A4C0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подрядчику (подрядчику, исполнителю) требование об уплате неустоек (штрафов, пеней). Порядок начисления пени и её размер устанавливаются Договором в соответствие с порядком, определенным Правительством Российской Федерации </w:t>
      </w:r>
      <w:bookmarkStart w:id="37" w:name="OLE_LINK9"/>
      <w:bookmarkStart w:id="38" w:name="OLE_LINK8"/>
      <w:bookmarkStart w:id="39" w:name="OLE_LINK7"/>
      <w:r>
        <w:rPr>
          <w:rFonts w:ascii="Times New Roman" w:eastAsia="Times New Roman" w:hAnsi="Times New Roman"/>
          <w:sz w:val="24"/>
          <w:szCs w:val="24"/>
          <w:lang w:eastAsia="ru-RU"/>
        </w:rPr>
        <w:t xml:space="preserve">(Постановление Правительства РФ от 30.08.2017 г. № 1042): </w:t>
      </w:r>
      <w:bookmarkEnd w:id="37"/>
      <w:bookmarkEnd w:id="38"/>
      <w:bookmarkEnd w:id="39"/>
    </w:p>
    <w:p w:rsidR="005A4C00" w:rsidRDefault="005A4C00" w:rsidP="005A4C0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7.5.1. 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5A4C00" w:rsidRDefault="005A4C00" w:rsidP="005A4C0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7.5.2. 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 Размер штрафа устанавливается Договором в виде фиксированной суммы, определенной в </w:t>
      </w:r>
      <w:hyperlink r:id="rId29" w:history="1">
        <w:r w:rsidRPr="00315C53">
          <w:rPr>
            <w:rStyle w:val="ae"/>
            <w:rFonts w:ascii="Times New Roman" w:eastAsia="Times New Roman" w:hAnsi="Times New Roman"/>
            <w:color w:val="auto"/>
            <w:sz w:val="24"/>
            <w:szCs w:val="24"/>
            <w:u w:val="none"/>
            <w:lang w:eastAsia="ru-RU"/>
          </w:rPr>
          <w:t>порядке</w:t>
        </w:r>
      </w:hyperlink>
      <w:r w:rsidRPr="00315C5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установленном Правительством Российской Федерации (</w:t>
      </w:r>
      <w:bookmarkStart w:id="40" w:name="OLE_LINK25"/>
      <w:bookmarkStart w:id="41" w:name="OLE_LINK24"/>
      <w:bookmarkStart w:id="42" w:name="OLE_LINK23"/>
      <w:r>
        <w:rPr>
          <w:rFonts w:ascii="Times New Roman" w:eastAsia="Times New Roman" w:hAnsi="Times New Roman"/>
          <w:sz w:val="24"/>
          <w:szCs w:val="24"/>
          <w:lang w:eastAsia="ru-RU"/>
        </w:rPr>
        <w:t>Постановление Правительства РФ от 30.08.2017 г. № 1042):</w:t>
      </w:r>
      <w:bookmarkStart w:id="43" w:name="Par1"/>
      <w:bookmarkStart w:id="44" w:name="OLE_LINK10"/>
      <w:bookmarkStart w:id="45" w:name="OLE_LINK11"/>
      <w:bookmarkStart w:id="46" w:name="OLE_LINK12"/>
      <w:bookmarkStart w:id="47" w:name="OLE_LINK13"/>
      <w:bookmarkStart w:id="48" w:name="OLE_LINK14"/>
      <w:bookmarkStart w:id="49" w:name="OLE_LINK15"/>
      <w:bookmarkStart w:id="50" w:name="OLE_LINK16"/>
      <w:bookmarkEnd w:id="40"/>
      <w:bookmarkEnd w:id="41"/>
      <w:bookmarkEnd w:id="42"/>
      <w:bookmarkEnd w:id="43"/>
    </w:p>
    <w:p w:rsidR="005A4C00" w:rsidRDefault="005A4C00" w:rsidP="005A4C0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7.5.2.1. </w:t>
      </w:r>
      <w:bookmarkEnd w:id="44"/>
      <w:bookmarkEnd w:id="45"/>
      <w:bookmarkEnd w:id="46"/>
      <w:bookmarkEnd w:id="47"/>
      <w:bookmarkEnd w:id="48"/>
      <w:bookmarkEnd w:id="49"/>
      <w:bookmarkEnd w:id="50"/>
      <w:r>
        <w:rPr>
          <w:rFonts w:ascii="Times New Roman" w:eastAsia="Times New Roman" w:hAnsi="Times New Roman"/>
          <w:sz w:val="24"/>
          <w:szCs w:val="24"/>
          <w:lang w:eastAsia="ru-RU"/>
        </w:rPr>
        <w:t xml:space="preserve">За каждый факт неисполнения или ненадлежащего исполнения </w:t>
      </w:r>
      <w:bookmarkStart w:id="51" w:name="OLE_LINK29"/>
      <w:bookmarkStart w:id="52" w:name="OLE_LINK28"/>
      <w:r>
        <w:rPr>
          <w:rFonts w:ascii="Times New Roman" w:eastAsia="Times New Roman" w:hAnsi="Times New Roman"/>
          <w:sz w:val="24"/>
          <w:szCs w:val="24"/>
          <w:lang w:eastAsia="ru-RU"/>
        </w:rPr>
        <w:t xml:space="preserve">поставщиком (подрядчиком, исполнителем) </w:t>
      </w:r>
      <w:bookmarkEnd w:id="51"/>
      <w:bookmarkEnd w:id="52"/>
      <w:r>
        <w:rPr>
          <w:rFonts w:ascii="Times New Roman" w:eastAsia="Times New Roman" w:hAnsi="Times New Roman"/>
          <w:sz w:val="24"/>
          <w:szCs w:val="24"/>
          <w:lang w:eastAsia="ru-RU"/>
        </w:rPr>
        <w:t>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7.5.2.2. – 7.5.2.6. настоящего Договора):</w:t>
      </w:r>
    </w:p>
    <w:p w:rsidR="005A4C00" w:rsidRDefault="005A4C00" w:rsidP="005A4C00">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10 процентов цены Договора (этапа) в случае, если цена Договора (этапа) не превышает 3 млн. рублей;</w:t>
      </w:r>
    </w:p>
    <w:p w:rsidR="005A4C00" w:rsidRDefault="005A4C00" w:rsidP="005A4C00">
      <w:pPr>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б) 5 процентов цены Договора (этапа) в случае, если цена Договора (этапа) составляет от 3 млн. рублей до 50 млн. рублей (включительно);</w:t>
      </w:r>
    </w:p>
    <w:p w:rsidR="005A4C00" w:rsidRDefault="005A4C00" w:rsidP="005A4C00">
      <w:pPr>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в) 1 процент цены Договора (этапа) в случае, если цена Договора (этапа) составляет от 50 млн. рублей до 100 млн. рублей (включительно);</w:t>
      </w:r>
    </w:p>
    <w:p w:rsidR="005A4C00" w:rsidRDefault="005A4C00" w:rsidP="005A4C00">
      <w:pPr>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 0,5 процента цены Договора (этапа) в случае, если цена Договора (этапа) составляет от 100 млн. рублей до 500 млн. рублей (включительно);</w:t>
      </w:r>
    </w:p>
    <w:p w:rsidR="005A4C00" w:rsidRDefault="005A4C00" w:rsidP="005A4C00">
      <w:pPr>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д) 0,4 процента цены Договора (этапа) в случае, если цена Договора (этапа) составляет от 500 млн. рублей до 1 млрд. рублей (включительно);</w:t>
      </w:r>
    </w:p>
    <w:p w:rsidR="005A4C00" w:rsidRDefault="005A4C00" w:rsidP="005A4C00">
      <w:pPr>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е) 0,3 процента цены Договора (этапа) в случае, если цена Договора (этапа) составляет от 1 млрд. рублей до 2 млрд. рублей (включительно);</w:t>
      </w:r>
    </w:p>
    <w:p w:rsidR="005A4C00" w:rsidRDefault="005A4C00" w:rsidP="005A4C00">
      <w:pPr>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ж) 0,25 процента цены Договора (этапа) в случае, если цена Договора (этапа) составляет от 2 млрд. рублей до 5 млрд. рублей (включительно);</w:t>
      </w:r>
    </w:p>
    <w:p w:rsidR="005A4C00" w:rsidRDefault="005A4C00" w:rsidP="005A4C00">
      <w:pPr>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з) 0,2 процента цены Договора (этапа) в случае, если цена Договора (этапа) составляет от 5 млрд. рублей до 10 млрд. рублей (включительно);</w:t>
      </w:r>
    </w:p>
    <w:p w:rsidR="005A4C00" w:rsidRDefault="005A4C00" w:rsidP="005A4C00">
      <w:pPr>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и) 0,1 процента цены Договора (этапа) в случае, если цена Договора (этапа) превышает 10 млрд. рублей.</w:t>
      </w:r>
    </w:p>
    <w:p w:rsidR="005A4C00" w:rsidRPr="00B546F9" w:rsidRDefault="005A4C00" w:rsidP="00B546F9">
      <w:pPr>
        <w:jc w:val="both"/>
        <w:rPr>
          <w:rFonts w:ascii="Times New Roman" w:eastAsia="Times New Roman" w:hAnsi="Times New Roman" w:cs="Times New Roman"/>
          <w:color w:val="000000"/>
          <w:sz w:val="24"/>
          <w:szCs w:val="24"/>
          <w:lang w:eastAsia="ru-RU"/>
        </w:rPr>
      </w:pPr>
      <w:bookmarkStart w:id="53" w:name="OLE_LINK22"/>
      <w:bookmarkStart w:id="54" w:name="OLE_LINK21"/>
      <w:r>
        <w:rPr>
          <w:rFonts w:ascii="Times New Roman" w:eastAsia="Times New Roman" w:hAnsi="Times New Roman"/>
          <w:b/>
          <w:sz w:val="24"/>
          <w:szCs w:val="24"/>
          <w:lang w:eastAsia="ru-RU"/>
        </w:rPr>
        <w:t xml:space="preserve">В данном случае размер штрафа поставщику (подрядчику, исполнителю) составляет по настоящему Договору </w:t>
      </w:r>
      <w:r w:rsidRPr="00B546F9">
        <w:rPr>
          <w:rFonts w:ascii="Times New Roman" w:eastAsia="Times New Roman" w:hAnsi="Times New Roman"/>
          <w:b/>
          <w:sz w:val="24"/>
          <w:szCs w:val="24"/>
          <w:lang w:eastAsia="ru-RU"/>
        </w:rPr>
        <w:t>составляет - (</w:t>
      </w:r>
      <w:r w:rsidR="00AA4BC2">
        <w:rPr>
          <w:rFonts w:ascii="Times New Roman" w:eastAsia="Times New Roman" w:hAnsi="Times New Roman" w:cs="Times New Roman"/>
          <w:b/>
          <w:color w:val="000000"/>
          <w:sz w:val="24"/>
          <w:szCs w:val="24"/>
          <w:lang w:eastAsia="ru-RU"/>
        </w:rPr>
        <w:t>__________</w:t>
      </w:r>
      <w:r w:rsidRPr="00B546F9">
        <w:rPr>
          <w:rFonts w:ascii="Times New Roman" w:eastAsia="Times New Roman" w:hAnsi="Times New Roman"/>
          <w:b/>
          <w:sz w:val="24"/>
          <w:szCs w:val="24"/>
          <w:lang w:eastAsia="ru-RU"/>
        </w:rPr>
        <w:t xml:space="preserve"> (</w:t>
      </w:r>
      <w:r w:rsidR="00AA4BC2">
        <w:rPr>
          <w:rFonts w:ascii="Times New Roman" w:eastAsia="Times New Roman" w:hAnsi="Times New Roman"/>
          <w:b/>
          <w:sz w:val="24"/>
          <w:szCs w:val="24"/>
          <w:lang w:eastAsia="ru-RU"/>
        </w:rPr>
        <w:t>_____________________</w:t>
      </w:r>
      <w:r>
        <w:rPr>
          <w:rFonts w:ascii="Times New Roman" w:eastAsia="Times New Roman" w:hAnsi="Times New Roman"/>
          <w:b/>
          <w:sz w:val="24"/>
          <w:szCs w:val="24"/>
          <w:lang w:eastAsia="ru-RU"/>
        </w:rPr>
        <w:t>).</w:t>
      </w:r>
    </w:p>
    <w:p w:rsidR="005A4C00" w:rsidRDefault="005A4C00" w:rsidP="005A4C00">
      <w:pPr>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55" w:name="Par11"/>
      <w:bookmarkEnd w:id="53"/>
      <w:bookmarkEnd w:id="54"/>
      <w:bookmarkEnd w:id="55"/>
      <w:r>
        <w:rPr>
          <w:rFonts w:ascii="Times New Roman" w:eastAsia="Times New Roman" w:hAnsi="Times New Roman"/>
          <w:sz w:val="24"/>
          <w:szCs w:val="24"/>
          <w:lang w:eastAsia="ru-RU"/>
        </w:rPr>
        <w:t xml:space="preserve">7.5.2.2.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w:t>
      </w:r>
      <w:r>
        <w:rPr>
          <w:rFonts w:ascii="Times New Roman" w:eastAsia="Times New Roman" w:hAnsi="Times New Roman"/>
          <w:sz w:val="24"/>
          <w:szCs w:val="24"/>
          <w:lang w:eastAsia="ru-RU"/>
        </w:rPr>
        <w:lastRenderedPageBreak/>
        <w:t>предусмотренных Договором, размер штрафа устанавливается в виде фиксированной суммы, определяемой в следующем порядке:</w:t>
      </w:r>
    </w:p>
    <w:p w:rsidR="005A4C00" w:rsidRDefault="005A4C00" w:rsidP="005A4C00">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3 процента цены Договора (этапа) в случае, если цена Договора (этапа) не превышает 3 млн. рублей;</w:t>
      </w:r>
    </w:p>
    <w:p w:rsidR="005A4C00" w:rsidRDefault="005A4C00" w:rsidP="005A4C00">
      <w:pPr>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б) 2 процента цены Договора (этапа) в случае, если цена Договора (этапа) составляет от 3 млн. рублей до 10 млн. рублей (включительно);</w:t>
      </w:r>
    </w:p>
    <w:p w:rsidR="005A4C00" w:rsidRDefault="005A4C00" w:rsidP="005A4C00">
      <w:pPr>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в) 1 процент цены Договора (этапа) в случае, если цена Договора (этапа) составляет от 10 млн. рублей до 20 млн. рублей (включительно).</w:t>
      </w:r>
    </w:p>
    <w:p w:rsidR="005A4C00" w:rsidRPr="00B546F9" w:rsidRDefault="005A4C00" w:rsidP="00B546F9">
      <w:pPr>
        <w:jc w:val="both"/>
        <w:rPr>
          <w:rFonts w:ascii="Times New Roman" w:eastAsia="Times New Roman" w:hAnsi="Times New Roman" w:cs="Times New Roman"/>
          <w:color w:val="000000"/>
          <w:sz w:val="24"/>
          <w:szCs w:val="24"/>
          <w:lang w:eastAsia="ru-RU"/>
        </w:rPr>
      </w:pPr>
      <w:r>
        <w:rPr>
          <w:rFonts w:ascii="Times New Roman" w:eastAsia="Times New Roman" w:hAnsi="Times New Roman"/>
          <w:b/>
          <w:sz w:val="24"/>
          <w:szCs w:val="24"/>
          <w:lang w:eastAsia="ru-RU"/>
        </w:rPr>
        <w:t xml:space="preserve">В данном случае размер </w:t>
      </w:r>
      <w:r w:rsidRPr="00B546F9">
        <w:rPr>
          <w:rFonts w:ascii="Times New Roman" w:eastAsia="Times New Roman" w:hAnsi="Times New Roman"/>
          <w:b/>
          <w:sz w:val="24"/>
          <w:szCs w:val="24"/>
          <w:lang w:eastAsia="ru-RU"/>
        </w:rPr>
        <w:t xml:space="preserve">штрафа поставщику (подрядчику, исполнителю) составляет по настоящему Договору составляет – </w:t>
      </w:r>
      <w:r w:rsidR="00AA4BC2">
        <w:rPr>
          <w:rFonts w:ascii="Times New Roman" w:eastAsia="Times New Roman" w:hAnsi="Times New Roman" w:cs="Times New Roman"/>
          <w:b/>
          <w:color w:val="000000"/>
          <w:sz w:val="24"/>
          <w:szCs w:val="24"/>
          <w:lang w:eastAsia="ru-RU"/>
        </w:rPr>
        <w:t>_______________</w:t>
      </w:r>
      <w:r w:rsidRPr="00B546F9">
        <w:rPr>
          <w:rFonts w:ascii="Times New Roman" w:eastAsia="Times New Roman" w:hAnsi="Times New Roman"/>
          <w:b/>
          <w:sz w:val="24"/>
          <w:szCs w:val="24"/>
          <w:lang w:eastAsia="ru-RU"/>
        </w:rPr>
        <w:t xml:space="preserve"> руб. (</w:t>
      </w:r>
      <w:r w:rsidR="00AA4BC2">
        <w:rPr>
          <w:rFonts w:ascii="Times New Roman" w:eastAsia="Times New Roman" w:hAnsi="Times New Roman"/>
          <w:b/>
          <w:sz w:val="24"/>
          <w:szCs w:val="24"/>
          <w:lang w:eastAsia="ru-RU"/>
        </w:rPr>
        <w:t>__________________________</w:t>
      </w:r>
      <w:r>
        <w:rPr>
          <w:rFonts w:ascii="Times New Roman" w:eastAsia="Times New Roman" w:hAnsi="Times New Roman"/>
          <w:b/>
          <w:sz w:val="24"/>
          <w:szCs w:val="24"/>
          <w:lang w:eastAsia="ru-RU"/>
        </w:rPr>
        <w:t>).</w:t>
      </w:r>
    </w:p>
    <w:p w:rsidR="005A4C00" w:rsidRDefault="005A4C00" w:rsidP="005A4C0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7.5.2.3.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 их, установленных Федеральным </w:t>
      </w:r>
      <w:hyperlink r:id="rId30" w:history="1">
        <w:r>
          <w:rPr>
            <w:rStyle w:val="ae"/>
            <w:rFonts w:ascii="Times New Roman" w:eastAsia="Times New Roman" w:hAnsi="Times New Roman"/>
            <w:sz w:val="24"/>
            <w:szCs w:val="24"/>
            <w:lang w:eastAsia="ru-RU"/>
          </w:rPr>
          <w:t>законом</w:t>
        </w:r>
      </w:hyperlink>
      <w:r>
        <w:rPr>
          <w:rFonts w:ascii="Times New Roman" w:eastAsia="Times New Roman" w:hAnsi="Times New Roman"/>
          <w:sz w:val="24"/>
          <w:szCs w:val="24"/>
          <w:lang w:eastAsia="ru-RU"/>
        </w:rPr>
        <w:t xml:space="preserve"> № 44-ФЗ), предложившим наиболее высокую цену за право заключения Договора, размер штрафа рассчитывается в порядке, установленном настоящим Договором в соответствие с Правилами, определенными Постановлением Правительства РФ от 30.08.2017 г. № 1042,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rsidR="005A4C00" w:rsidRDefault="005A4C00" w:rsidP="005A4C00">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10 процентов начальной (максимальной) цены Договора в случае, если начальная (максимальная) цена Договора не превышает 3 млн. рублей;</w:t>
      </w:r>
    </w:p>
    <w:p w:rsidR="005A4C00" w:rsidRDefault="005A4C00" w:rsidP="005A4C00">
      <w:pPr>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5A4C00" w:rsidRDefault="005A4C00" w:rsidP="005A4C00">
      <w:pPr>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5A4C00" w:rsidRPr="00AA4BC2" w:rsidRDefault="005A4C00" w:rsidP="00AA4B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b/>
          <w:sz w:val="24"/>
          <w:szCs w:val="24"/>
          <w:lang w:eastAsia="ru-RU"/>
        </w:rPr>
        <w:t>В данном случае размер штрафа поставщику (подрядчику, исполнителю) составляет по настоящему Договору состав</w:t>
      </w:r>
      <w:r w:rsidRPr="00AA4BC2">
        <w:rPr>
          <w:rFonts w:ascii="Times New Roman" w:eastAsia="Times New Roman" w:hAnsi="Times New Roman"/>
          <w:b/>
          <w:sz w:val="24"/>
          <w:szCs w:val="24"/>
          <w:lang w:eastAsia="ru-RU"/>
        </w:rPr>
        <w:t xml:space="preserve">ляет - </w:t>
      </w:r>
      <w:r w:rsidR="00AA4BC2" w:rsidRPr="00AA4BC2">
        <w:rPr>
          <w:rFonts w:ascii="Times New Roman" w:eastAsia="Times New Roman" w:hAnsi="Times New Roman" w:cs="Times New Roman"/>
          <w:b/>
          <w:color w:val="000000"/>
          <w:sz w:val="24"/>
          <w:szCs w:val="24"/>
          <w:lang w:eastAsia="ru-RU"/>
        </w:rPr>
        <w:t>15221,25</w:t>
      </w:r>
      <w:r w:rsidRPr="00AA4BC2">
        <w:rPr>
          <w:rFonts w:ascii="Times New Roman" w:eastAsia="Times New Roman" w:hAnsi="Times New Roman"/>
          <w:b/>
          <w:sz w:val="24"/>
          <w:szCs w:val="24"/>
          <w:lang w:eastAsia="ru-RU"/>
        </w:rPr>
        <w:t xml:space="preserve"> (</w:t>
      </w:r>
      <w:r w:rsidR="00AA4BC2" w:rsidRPr="00AA4BC2">
        <w:rPr>
          <w:rFonts w:ascii="Times New Roman" w:eastAsia="Times New Roman" w:hAnsi="Times New Roman"/>
          <w:b/>
          <w:sz w:val="24"/>
          <w:szCs w:val="24"/>
          <w:lang w:eastAsia="ru-RU"/>
        </w:rPr>
        <w:t>Пятнадцать тысяч двести двадцать один рубль 25 копеек</w:t>
      </w:r>
      <w:r w:rsidRPr="00AA4BC2">
        <w:rPr>
          <w:rFonts w:ascii="Times New Roman" w:eastAsia="Times New Roman" w:hAnsi="Times New Roman"/>
          <w:b/>
          <w:sz w:val="24"/>
          <w:szCs w:val="24"/>
          <w:lang w:eastAsia="ru-RU"/>
        </w:rPr>
        <w:t>).</w:t>
      </w:r>
    </w:p>
    <w:p w:rsidR="005A4C00" w:rsidRDefault="005A4C00" w:rsidP="005A4C0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7.5.2.4.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5A4C00" w:rsidRDefault="005A4C00" w:rsidP="005A4C00">
      <w:pPr>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а) 1000 рублей, если цена Договора не превышает 3 млн. рублей;</w:t>
      </w:r>
    </w:p>
    <w:p w:rsidR="005A4C00" w:rsidRDefault="005A4C00" w:rsidP="005A4C00">
      <w:pPr>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б) 5000 рублей, если цена </w:t>
      </w:r>
      <w:r>
        <w:rPr>
          <w:rFonts w:ascii="Times New Roman" w:eastAsia="Times New Roman" w:hAnsi="Times New Roman"/>
          <w:bCs/>
          <w:sz w:val="24"/>
          <w:szCs w:val="24"/>
          <w:lang w:eastAsia="ru-RU"/>
        </w:rPr>
        <w:t>Договор</w:t>
      </w:r>
      <w:r>
        <w:rPr>
          <w:rFonts w:ascii="Times New Roman" w:eastAsia="Times New Roman" w:hAnsi="Times New Roman"/>
          <w:i/>
          <w:sz w:val="24"/>
          <w:szCs w:val="24"/>
          <w:lang w:eastAsia="ru-RU"/>
        </w:rPr>
        <w:t>а составляет от 3 млн. рублей до 50 млн. рублей (включительно);</w:t>
      </w:r>
    </w:p>
    <w:p w:rsidR="005A4C00" w:rsidRDefault="005A4C00" w:rsidP="005A4C00">
      <w:pPr>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в) 10000 рублей, если цена Договора составляет от 50 млн. рублей до 100 млн. рублей (включительно);</w:t>
      </w:r>
    </w:p>
    <w:p w:rsidR="005A4C00" w:rsidRDefault="005A4C00" w:rsidP="005A4C00">
      <w:pPr>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 100000 рублей, если цена Договора превышает 100 млн. рублей.</w:t>
      </w:r>
    </w:p>
    <w:p w:rsidR="005A4C00" w:rsidRDefault="005A4C00" w:rsidP="005A4C0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7.5.2.5.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Договору, размер штрафа устанавливается в размере 5 процентов стоимости указанных работ.</w:t>
      </w:r>
    </w:p>
    <w:p w:rsidR="005A4C00" w:rsidRDefault="005A4C00" w:rsidP="005A4C00">
      <w:pPr>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56" w:name="Par25"/>
      <w:bookmarkEnd w:id="56"/>
      <w:r>
        <w:rPr>
          <w:rFonts w:ascii="Times New Roman" w:eastAsia="Times New Roman" w:hAnsi="Times New Roman"/>
          <w:sz w:val="24"/>
          <w:szCs w:val="24"/>
          <w:lang w:eastAsia="ru-RU"/>
        </w:rPr>
        <w:t xml:space="preserve">7.5.2.6. В случае если в соответствии с </w:t>
      </w:r>
      <w:hyperlink r:id="rId31" w:history="1">
        <w:r>
          <w:rPr>
            <w:rStyle w:val="ae"/>
            <w:rFonts w:ascii="Times New Roman" w:eastAsia="Times New Roman" w:hAnsi="Times New Roman"/>
            <w:sz w:val="24"/>
            <w:szCs w:val="24"/>
            <w:lang w:eastAsia="ru-RU"/>
          </w:rPr>
          <w:t>частью 6 статьи 30</w:t>
        </w:r>
      </w:hyperlink>
      <w:r>
        <w:rPr>
          <w:rFonts w:ascii="Times New Roman" w:eastAsia="Times New Roman" w:hAnsi="Times New Roman"/>
          <w:sz w:val="24"/>
          <w:szCs w:val="24"/>
          <w:lang w:eastAsia="ru-RU"/>
        </w:rPr>
        <w:t xml:space="preserve"> Федерального закона № 44-ФЗ, настоящим </w:t>
      </w:r>
      <w:r>
        <w:rPr>
          <w:rFonts w:ascii="Times New Roman" w:eastAsia="Times New Roman" w:hAnsi="Times New Roman"/>
          <w:bCs/>
          <w:sz w:val="24"/>
          <w:szCs w:val="24"/>
          <w:lang w:eastAsia="ru-RU"/>
        </w:rPr>
        <w:t>Договор</w:t>
      </w:r>
      <w:r>
        <w:rPr>
          <w:rFonts w:ascii="Times New Roman" w:eastAsia="Times New Roman" w:hAnsi="Times New Roman"/>
          <w:sz w:val="24"/>
          <w:szCs w:val="24"/>
          <w:lang w:eastAsia="ru-RU"/>
        </w:rPr>
        <w:t xml:space="preserve">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w:t>
      </w:r>
      <w:r>
        <w:rPr>
          <w:rFonts w:ascii="Times New Roman" w:eastAsia="Times New Roman" w:hAnsi="Times New Roman"/>
          <w:bCs/>
          <w:sz w:val="24"/>
          <w:szCs w:val="24"/>
          <w:lang w:eastAsia="ru-RU"/>
        </w:rPr>
        <w:t>Договор</w:t>
      </w:r>
      <w:r>
        <w:rPr>
          <w:rFonts w:ascii="Times New Roman" w:eastAsia="Times New Roman" w:hAnsi="Times New Roman"/>
          <w:sz w:val="24"/>
          <w:szCs w:val="24"/>
          <w:lang w:eastAsia="ru-RU"/>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w:t>
      </w:r>
      <w:r>
        <w:rPr>
          <w:rFonts w:ascii="Times New Roman" w:eastAsia="Times New Roman" w:hAnsi="Times New Roman"/>
          <w:bCs/>
          <w:sz w:val="24"/>
          <w:szCs w:val="24"/>
          <w:lang w:eastAsia="ru-RU"/>
        </w:rPr>
        <w:t>Договор</w:t>
      </w:r>
      <w:r>
        <w:rPr>
          <w:rFonts w:ascii="Times New Roman" w:eastAsia="Times New Roman" w:hAnsi="Times New Roman"/>
          <w:sz w:val="24"/>
          <w:szCs w:val="24"/>
          <w:lang w:eastAsia="ru-RU"/>
        </w:rPr>
        <w:t>ом.</w:t>
      </w:r>
    </w:p>
    <w:p w:rsidR="005A4C00" w:rsidRDefault="005A4C00" w:rsidP="005A4C00">
      <w:pPr>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57" w:name="Par26"/>
      <w:bookmarkEnd w:id="57"/>
      <w:r>
        <w:rPr>
          <w:rFonts w:ascii="Times New Roman" w:eastAsia="Times New Roman" w:hAnsi="Times New Roman"/>
          <w:sz w:val="24"/>
          <w:szCs w:val="24"/>
          <w:lang w:eastAsia="ru-RU"/>
        </w:rPr>
        <w:lastRenderedPageBreak/>
        <w:t xml:space="preserve">7.5.3.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w:t>
      </w:r>
      <w:r>
        <w:rPr>
          <w:rFonts w:ascii="Times New Roman" w:eastAsia="Times New Roman" w:hAnsi="Times New Roman"/>
          <w:bCs/>
          <w:sz w:val="24"/>
          <w:szCs w:val="24"/>
          <w:lang w:eastAsia="ru-RU"/>
        </w:rPr>
        <w:t>Договор</w:t>
      </w:r>
      <w:r>
        <w:rPr>
          <w:rFonts w:ascii="Times New Roman" w:eastAsia="Times New Roman" w:hAnsi="Times New Roman"/>
          <w:sz w:val="24"/>
          <w:szCs w:val="24"/>
          <w:lang w:eastAsia="ru-RU"/>
        </w:rPr>
        <w:t>ом, не может превышать цену Договора.</w:t>
      </w:r>
    </w:p>
    <w:p w:rsidR="005A4C00" w:rsidRDefault="005A4C00" w:rsidP="005A4C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7.6. </w:t>
      </w:r>
      <w:r>
        <w:rPr>
          <w:rFonts w:ascii="Times New Roman" w:eastAsia="Times New Roman" w:hAnsi="Times New Roman"/>
          <w:bCs/>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A4C00" w:rsidRDefault="005A4C00" w:rsidP="005A4C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7.7. Применение штрафных санкций не освобождает стороны от выполнения обязательств по </w:t>
      </w:r>
      <w:r>
        <w:rPr>
          <w:rFonts w:ascii="Times New Roman" w:eastAsia="Times New Roman" w:hAnsi="Times New Roman"/>
          <w:bCs/>
          <w:sz w:val="24"/>
          <w:szCs w:val="24"/>
          <w:lang w:eastAsia="ru-RU"/>
        </w:rPr>
        <w:t>Договор</w:t>
      </w:r>
      <w:r>
        <w:rPr>
          <w:rFonts w:ascii="Times New Roman" w:eastAsia="Times New Roman" w:hAnsi="Times New Roman"/>
          <w:sz w:val="24"/>
          <w:szCs w:val="24"/>
          <w:lang w:eastAsia="ru-RU"/>
        </w:rPr>
        <w:t>у.</w:t>
      </w:r>
    </w:p>
    <w:p w:rsidR="00241B5A" w:rsidRPr="00052C25" w:rsidRDefault="00241B5A" w:rsidP="00241B5A">
      <w:pPr>
        <w:spacing w:after="0" w:line="240" w:lineRule="auto"/>
        <w:jc w:val="center"/>
        <w:rPr>
          <w:rFonts w:ascii="Times New Roman" w:eastAsia="Times New Roman" w:hAnsi="Times New Roman" w:cs="Times New Roman"/>
          <w:b/>
          <w:sz w:val="24"/>
          <w:szCs w:val="24"/>
          <w:lang w:eastAsia="ru-RU"/>
        </w:rPr>
      </w:pPr>
    </w:p>
    <w:p w:rsidR="00241B5A" w:rsidRPr="00052C25" w:rsidRDefault="00241B5A" w:rsidP="00C8720C">
      <w:pPr>
        <w:spacing w:after="0" w:line="240" w:lineRule="auto"/>
        <w:jc w:val="center"/>
        <w:rPr>
          <w:rFonts w:ascii="Times New Roman" w:eastAsia="Times New Roman" w:hAnsi="Times New Roman" w:cs="Times New Roman"/>
          <w:b/>
          <w:sz w:val="24"/>
          <w:szCs w:val="24"/>
          <w:lang w:eastAsia="ru-RU"/>
        </w:rPr>
      </w:pPr>
      <w:r w:rsidRPr="00052C25">
        <w:rPr>
          <w:rFonts w:ascii="Times New Roman" w:eastAsia="Times New Roman" w:hAnsi="Times New Roman" w:cs="Times New Roman"/>
          <w:b/>
          <w:sz w:val="24"/>
          <w:szCs w:val="24"/>
          <w:lang w:eastAsia="ru-RU"/>
        </w:rPr>
        <w:t>8.</w:t>
      </w:r>
      <w:r w:rsidR="00432E70" w:rsidRPr="00052C25">
        <w:rPr>
          <w:rFonts w:ascii="Times New Roman" w:eastAsia="Times New Roman" w:hAnsi="Times New Roman" w:cs="Times New Roman"/>
          <w:b/>
          <w:sz w:val="24"/>
          <w:szCs w:val="24"/>
          <w:lang w:eastAsia="ru-RU"/>
        </w:rPr>
        <w:t> </w:t>
      </w:r>
      <w:r w:rsidRPr="00052C25">
        <w:rPr>
          <w:rFonts w:ascii="Times New Roman" w:eastAsia="Times New Roman" w:hAnsi="Times New Roman" w:cs="Times New Roman"/>
          <w:b/>
          <w:sz w:val="24"/>
          <w:szCs w:val="24"/>
          <w:lang w:eastAsia="ru-RU"/>
        </w:rPr>
        <w:t>Прочие условия</w:t>
      </w:r>
    </w:p>
    <w:p w:rsidR="00241B5A" w:rsidRPr="005A4C00" w:rsidRDefault="00241B5A" w:rsidP="00C8720C">
      <w:pPr>
        <w:spacing w:after="0" w:line="240" w:lineRule="auto"/>
        <w:jc w:val="both"/>
        <w:rPr>
          <w:rFonts w:ascii="Times New Roman" w:eastAsia="Times New Roman" w:hAnsi="Times New Roman"/>
          <w:sz w:val="24"/>
          <w:szCs w:val="24"/>
          <w:lang w:eastAsia="ru-RU"/>
        </w:rPr>
      </w:pPr>
      <w:r w:rsidRPr="005A4C00">
        <w:rPr>
          <w:rFonts w:ascii="Times New Roman" w:eastAsia="Times New Roman" w:hAnsi="Times New Roman"/>
          <w:sz w:val="24"/>
          <w:szCs w:val="24"/>
          <w:lang w:eastAsia="ru-RU"/>
        </w:rPr>
        <w:t>8.1.</w:t>
      </w:r>
      <w:r w:rsidR="00432E70" w:rsidRPr="005A4C00">
        <w:rPr>
          <w:rFonts w:ascii="Times New Roman" w:eastAsia="Times New Roman" w:hAnsi="Times New Roman"/>
          <w:sz w:val="24"/>
          <w:szCs w:val="24"/>
          <w:lang w:eastAsia="ru-RU"/>
        </w:rPr>
        <w:t> </w:t>
      </w:r>
      <w:r w:rsidRPr="005A4C00">
        <w:rPr>
          <w:rFonts w:ascii="Times New Roman" w:eastAsia="Times New Roman" w:hAnsi="Times New Roman"/>
          <w:sz w:val="24"/>
          <w:szCs w:val="24"/>
          <w:lang w:eastAsia="ru-RU"/>
        </w:rPr>
        <w:t>Все изменения и дополнения к настоящем</w:t>
      </w:r>
      <w:r w:rsidR="000707DD" w:rsidRPr="005A4C00">
        <w:rPr>
          <w:rFonts w:ascii="Times New Roman" w:eastAsia="Times New Roman" w:hAnsi="Times New Roman"/>
          <w:sz w:val="24"/>
          <w:szCs w:val="24"/>
          <w:lang w:eastAsia="ru-RU"/>
        </w:rPr>
        <w:t>у Договору, а также Акты сдачи-</w:t>
      </w:r>
      <w:r w:rsidRPr="005A4C00">
        <w:rPr>
          <w:rFonts w:ascii="Times New Roman" w:eastAsia="Times New Roman" w:hAnsi="Times New Roman"/>
          <w:sz w:val="24"/>
          <w:szCs w:val="24"/>
          <w:lang w:eastAsia="ru-RU"/>
        </w:rPr>
        <w:t>приемки проектной документации, действительны в случае, если они совершены в письменной форме и подписаны уполномоченными на то представителями Сторон.</w:t>
      </w:r>
    </w:p>
    <w:p w:rsidR="00241B5A" w:rsidRPr="005A4C00" w:rsidRDefault="00432E70" w:rsidP="00C8720C">
      <w:pPr>
        <w:spacing w:after="0" w:line="240" w:lineRule="auto"/>
        <w:jc w:val="both"/>
        <w:rPr>
          <w:rFonts w:ascii="Times New Roman" w:eastAsia="Times New Roman" w:hAnsi="Times New Roman"/>
          <w:sz w:val="24"/>
          <w:szCs w:val="24"/>
          <w:lang w:eastAsia="ru-RU"/>
        </w:rPr>
      </w:pPr>
      <w:r w:rsidRPr="005A4C00">
        <w:rPr>
          <w:rFonts w:ascii="Times New Roman" w:eastAsia="Times New Roman" w:hAnsi="Times New Roman"/>
          <w:sz w:val="24"/>
          <w:szCs w:val="24"/>
          <w:lang w:eastAsia="ru-RU"/>
        </w:rPr>
        <w:t>8.2. </w:t>
      </w:r>
      <w:r w:rsidR="00241B5A" w:rsidRPr="005A4C00">
        <w:rPr>
          <w:rFonts w:ascii="Times New Roman" w:eastAsia="Times New Roman" w:hAnsi="Times New Roman"/>
          <w:sz w:val="24"/>
          <w:szCs w:val="24"/>
          <w:lang w:eastAsia="ru-RU"/>
        </w:rPr>
        <w:t xml:space="preserve">Любые уведомления Сторон по настоящему Договору должны направляться посредством факсовой связи, почтовой связи, почтовой связи заказным письмом с уведомлением, нарочным по адресу, указанному в разделе </w:t>
      </w:r>
      <w:r w:rsidR="000707DD" w:rsidRPr="005A4C00">
        <w:rPr>
          <w:rFonts w:ascii="Times New Roman" w:eastAsia="Times New Roman" w:hAnsi="Times New Roman"/>
          <w:sz w:val="24"/>
          <w:szCs w:val="24"/>
          <w:lang w:eastAsia="ru-RU"/>
        </w:rPr>
        <w:t>9</w:t>
      </w:r>
      <w:r w:rsidR="00D96243" w:rsidRPr="005A4C00">
        <w:rPr>
          <w:rFonts w:ascii="Times New Roman" w:eastAsia="Times New Roman" w:hAnsi="Times New Roman"/>
          <w:sz w:val="24"/>
          <w:szCs w:val="24"/>
          <w:lang w:eastAsia="ru-RU"/>
        </w:rPr>
        <w:t xml:space="preserve"> настоящего Договора</w:t>
      </w:r>
      <w:r w:rsidR="00241B5A" w:rsidRPr="005A4C00">
        <w:rPr>
          <w:rFonts w:ascii="Times New Roman" w:eastAsia="Times New Roman" w:hAnsi="Times New Roman"/>
          <w:sz w:val="24"/>
          <w:szCs w:val="24"/>
          <w:lang w:eastAsia="ru-RU"/>
        </w:rPr>
        <w:t>.</w:t>
      </w:r>
    </w:p>
    <w:p w:rsidR="00241B5A" w:rsidRPr="005A4C00" w:rsidRDefault="00432E70" w:rsidP="00C8720C">
      <w:pPr>
        <w:spacing w:after="0" w:line="240" w:lineRule="auto"/>
        <w:jc w:val="both"/>
        <w:rPr>
          <w:rFonts w:ascii="Times New Roman" w:eastAsia="Times New Roman" w:hAnsi="Times New Roman"/>
          <w:sz w:val="24"/>
          <w:szCs w:val="24"/>
          <w:lang w:eastAsia="ru-RU"/>
        </w:rPr>
      </w:pPr>
      <w:r w:rsidRPr="005A4C00">
        <w:rPr>
          <w:rFonts w:ascii="Times New Roman" w:eastAsia="Times New Roman" w:hAnsi="Times New Roman"/>
          <w:sz w:val="24"/>
          <w:szCs w:val="24"/>
          <w:lang w:eastAsia="ru-RU"/>
        </w:rPr>
        <w:t>8.3. </w:t>
      </w:r>
      <w:r w:rsidR="00241B5A" w:rsidRPr="005A4C00">
        <w:rPr>
          <w:rFonts w:ascii="Times New Roman" w:eastAsia="Times New Roman" w:hAnsi="Times New Roman"/>
          <w:sz w:val="24"/>
          <w:szCs w:val="24"/>
          <w:lang w:eastAsia="ru-RU"/>
        </w:rPr>
        <w:t>В случае изменения своих реквизитов Стороны уведомляют об этом друг друга в срок не позднее 10 дней со дня внесения изменений.</w:t>
      </w:r>
    </w:p>
    <w:p w:rsidR="00241B5A" w:rsidRPr="005A4C00" w:rsidRDefault="00432E70" w:rsidP="00C8720C">
      <w:pPr>
        <w:spacing w:after="0" w:line="240" w:lineRule="auto"/>
        <w:jc w:val="both"/>
        <w:rPr>
          <w:rFonts w:ascii="Times New Roman" w:eastAsia="Times New Roman" w:hAnsi="Times New Roman"/>
          <w:sz w:val="24"/>
          <w:szCs w:val="24"/>
          <w:lang w:eastAsia="ru-RU"/>
        </w:rPr>
      </w:pPr>
      <w:r w:rsidRPr="005A4C00">
        <w:rPr>
          <w:rFonts w:ascii="Times New Roman" w:eastAsia="Times New Roman" w:hAnsi="Times New Roman"/>
          <w:sz w:val="24"/>
          <w:szCs w:val="24"/>
          <w:lang w:eastAsia="ru-RU"/>
        </w:rPr>
        <w:t>8.4. </w:t>
      </w:r>
      <w:r w:rsidR="00241B5A" w:rsidRPr="005A4C00">
        <w:rPr>
          <w:rFonts w:ascii="Times New Roman" w:eastAsia="Times New Roman" w:hAnsi="Times New Roman"/>
          <w:sz w:val="24"/>
          <w:szCs w:val="24"/>
          <w:lang w:eastAsia="ru-RU"/>
        </w:rPr>
        <w:t>Во всем остальном, что не предусмотрено настоящим Договором, применяются нормы действующего законодательства РФ.</w:t>
      </w:r>
    </w:p>
    <w:p w:rsidR="00241B5A" w:rsidRPr="005A4C00" w:rsidRDefault="00432E70" w:rsidP="00C8720C">
      <w:pPr>
        <w:spacing w:after="0" w:line="240" w:lineRule="auto"/>
        <w:jc w:val="both"/>
        <w:rPr>
          <w:rFonts w:ascii="Times New Roman" w:eastAsia="Times New Roman" w:hAnsi="Times New Roman"/>
          <w:sz w:val="24"/>
          <w:szCs w:val="24"/>
          <w:lang w:eastAsia="ru-RU"/>
        </w:rPr>
      </w:pPr>
      <w:r w:rsidRPr="005A4C00">
        <w:rPr>
          <w:rFonts w:ascii="Times New Roman" w:eastAsia="Times New Roman" w:hAnsi="Times New Roman"/>
          <w:sz w:val="24"/>
          <w:szCs w:val="24"/>
          <w:lang w:eastAsia="ru-RU"/>
        </w:rPr>
        <w:t>8.5. </w:t>
      </w:r>
      <w:r w:rsidR="00241B5A" w:rsidRPr="005A4C00">
        <w:rPr>
          <w:rFonts w:ascii="Times New Roman" w:eastAsia="Times New Roman" w:hAnsi="Times New Roman"/>
          <w:sz w:val="24"/>
          <w:szCs w:val="24"/>
          <w:lang w:eastAsia="ru-RU"/>
        </w:rPr>
        <w:t>Ни одна из Сторон не вправе передавать свои права и обязанности по настоящему Договору третьей стороне без письменного согласия на то другой стороны.</w:t>
      </w:r>
    </w:p>
    <w:p w:rsidR="00241B5A" w:rsidRPr="005A4C00" w:rsidRDefault="00432E70" w:rsidP="00C8720C">
      <w:pPr>
        <w:spacing w:after="0" w:line="240" w:lineRule="auto"/>
        <w:jc w:val="both"/>
        <w:rPr>
          <w:rFonts w:ascii="Times New Roman" w:eastAsia="Times New Roman" w:hAnsi="Times New Roman"/>
          <w:sz w:val="24"/>
          <w:szCs w:val="24"/>
          <w:lang w:eastAsia="ru-RU"/>
        </w:rPr>
      </w:pPr>
      <w:r w:rsidRPr="005A4C00">
        <w:rPr>
          <w:rFonts w:ascii="Times New Roman" w:eastAsia="Times New Roman" w:hAnsi="Times New Roman"/>
          <w:sz w:val="24"/>
          <w:szCs w:val="24"/>
          <w:lang w:eastAsia="ru-RU"/>
        </w:rPr>
        <w:t>8.6. </w:t>
      </w:r>
      <w:r w:rsidR="00241B5A" w:rsidRPr="005A4C00">
        <w:rPr>
          <w:rFonts w:ascii="Times New Roman" w:eastAsia="Times New Roman" w:hAnsi="Times New Roman"/>
          <w:sz w:val="24"/>
          <w:szCs w:val="24"/>
          <w:lang w:eastAsia="ru-RU"/>
        </w:rPr>
        <w:t xml:space="preserve">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разрешаются путем переговоров. При невозможности разрешения споров, разногласий или требований путем переговоров они рассматриваются Арбитражным судом </w:t>
      </w:r>
      <w:r w:rsidR="00D71AF9" w:rsidRPr="005A4C00">
        <w:rPr>
          <w:rFonts w:ascii="Times New Roman" w:eastAsia="Times New Roman" w:hAnsi="Times New Roman"/>
          <w:sz w:val="24"/>
          <w:szCs w:val="24"/>
          <w:lang w:eastAsia="ru-RU"/>
        </w:rPr>
        <w:t>Республики Крым</w:t>
      </w:r>
      <w:r w:rsidR="00241B5A" w:rsidRPr="005A4C00">
        <w:rPr>
          <w:rFonts w:ascii="Times New Roman" w:eastAsia="Times New Roman" w:hAnsi="Times New Roman"/>
          <w:sz w:val="24"/>
          <w:szCs w:val="24"/>
          <w:lang w:eastAsia="ru-RU"/>
        </w:rPr>
        <w:t>.</w:t>
      </w:r>
    </w:p>
    <w:p w:rsidR="00241B5A" w:rsidRPr="005A4C00" w:rsidRDefault="00432E70" w:rsidP="00C8720C">
      <w:pPr>
        <w:spacing w:after="0" w:line="240" w:lineRule="auto"/>
        <w:jc w:val="both"/>
        <w:rPr>
          <w:rFonts w:ascii="Times New Roman" w:eastAsia="Times New Roman" w:hAnsi="Times New Roman"/>
          <w:sz w:val="24"/>
          <w:szCs w:val="24"/>
          <w:lang w:eastAsia="ru-RU"/>
        </w:rPr>
      </w:pPr>
      <w:r w:rsidRPr="005A4C00">
        <w:rPr>
          <w:rFonts w:ascii="Times New Roman" w:eastAsia="Times New Roman" w:hAnsi="Times New Roman"/>
          <w:sz w:val="24"/>
          <w:szCs w:val="24"/>
          <w:lang w:eastAsia="ru-RU"/>
        </w:rPr>
        <w:t>8.7. </w:t>
      </w:r>
      <w:r w:rsidR="00241B5A" w:rsidRPr="005A4C00">
        <w:rPr>
          <w:rFonts w:ascii="Times New Roman" w:eastAsia="Times New Roman" w:hAnsi="Times New Roman"/>
          <w:sz w:val="24"/>
          <w:szCs w:val="24"/>
          <w:lang w:eastAsia="ru-RU"/>
        </w:rPr>
        <w:t xml:space="preserve">Настоящий </w:t>
      </w:r>
      <w:r w:rsidR="00597F7B" w:rsidRPr="005A4C00">
        <w:rPr>
          <w:rFonts w:ascii="Times New Roman" w:eastAsia="Times New Roman" w:hAnsi="Times New Roman"/>
          <w:sz w:val="24"/>
          <w:szCs w:val="24"/>
          <w:lang w:eastAsia="ru-RU"/>
        </w:rPr>
        <w:t>Договор вступает в силу с момента подписания сторонами и действует по 31 декабря 2017 г.</w:t>
      </w:r>
    </w:p>
    <w:p w:rsidR="00241B5A" w:rsidRPr="005A4C00" w:rsidRDefault="00432E70" w:rsidP="00C8720C">
      <w:pPr>
        <w:spacing w:after="0" w:line="240" w:lineRule="auto"/>
        <w:jc w:val="both"/>
        <w:rPr>
          <w:rFonts w:ascii="Times New Roman" w:eastAsia="Times New Roman" w:hAnsi="Times New Roman"/>
          <w:sz w:val="24"/>
          <w:szCs w:val="24"/>
          <w:lang w:eastAsia="ru-RU"/>
        </w:rPr>
      </w:pPr>
      <w:r w:rsidRPr="005A4C00">
        <w:rPr>
          <w:rFonts w:ascii="Times New Roman" w:eastAsia="Times New Roman" w:hAnsi="Times New Roman"/>
          <w:sz w:val="24"/>
          <w:szCs w:val="24"/>
          <w:lang w:eastAsia="ru-RU"/>
        </w:rPr>
        <w:t>8.6. </w:t>
      </w:r>
      <w:r w:rsidR="00241B5A" w:rsidRPr="005A4C00">
        <w:rPr>
          <w:rFonts w:ascii="Times New Roman" w:eastAsia="Times New Roman" w:hAnsi="Times New Roman"/>
          <w:sz w:val="24"/>
          <w:szCs w:val="24"/>
          <w:lang w:eastAsia="ru-RU"/>
        </w:rPr>
        <w:t>Настоящий Д</w:t>
      </w:r>
      <w:r w:rsidR="00D96243" w:rsidRPr="005A4C00">
        <w:rPr>
          <w:rFonts w:ascii="Times New Roman" w:eastAsia="Times New Roman" w:hAnsi="Times New Roman"/>
          <w:sz w:val="24"/>
          <w:szCs w:val="24"/>
          <w:lang w:eastAsia="ru-RU"/>
        </w:rPr>
        <w:t>оговор составлен и подписан в 2 </w:t>
      </w:r>
      <w:r w:rsidR="00241B5A" w:rsidRPr="005A4C00">
        <w:rPr>
          <w:rFonts w:ascii="Times New Roman" w:eastAsia="Times New Roman" w:hAnsi="Times New Roman"/>
          <w:sz w:val="24"/>
          <w:szCs w:val="24"/>
          <w:lang w:eastAsia="ru-RU"/>
        </w:rPr>
        <w:t>(двух) экземплярах, имеющих равную юридическую сил</w:t>
      </w:r>
      <w:r w:rsidRPr="005A4C00">
        <w:rPr>
          <w:rFonts w:ascii="Times New Roman" w:eastAsia="Times New Roman" w:hAnsi="Times New Roman"/>
          <w:sz w:val="24"/>
          <w:szCs w:val="24"/>
          <w:lang w:eastAsia="ru-RU"/>
        </w:rPr>
        <w:t xml:space="preserve">у, по одному экземпляру каждой </w:t>
      </w:r>
      <w:r w:rsidR="00241B5A" w:rsidRPr="005A4C00">
        <w:rPr>
          <w:rFonts w:ascii="Times New Roman" w:eastAsia="Times New Roman" w:hAnsi="Times New Roman"/>
          <w:sz w:val="24"/>
          <w:szCs w:val="24"/>
          <w:lang w:eastAsia="ru-RU"/>
        </w:rPr>
        <w:t>из Сторон.</w:t>
      </w:r>
    </w:p>
    <w:p w:rsidR="00432E70" w:rsidRPr="005A4C00" w:rsidRDefault="00432E70" w:rsidP="00C8720C">
      <w:pPr>
        <w:spacing w:after="0" w:line="240" w:lineRule="auto"/>
        <w:jc w:val="both"/>
        <w:rPr>
          <w:rFonts w:ascii="Times New Roman" w:eastAsia="Times New Roman" w:hAnsi="Times New Roman"/>
          <w:sz w:val="24"/>
          <w:szCs w:val="24"/>
          <w:lang w:eastAsia="ru-RU"/>
        </w:rPr>
      </w:pPr>
      <w:r w:rsidRPr="005A4C00">
        <w:rPr>
          <w:rFonts w:ascii="Times New Roman" w:eastAsia="Times New Roman" w:hAnsi="Times New Roman"/>
          <w:sz w:val="24"/>
          <w:szCs w:val="24"/>
          <w:lang w:eastAsia="ru-RU"/>
        </w:rPr>
        <w:t>8.7. </w:t>
      </w:r>
      <w:r w:rsidR="000D4B21" w:rsidRPr="005A4C00">
        <w:rPr>
          <w:rFonts w:ascii="Times New Roman" w:eastAsia="Times New Roman" w:hAnsi="Times New Roman"/>
          <w:sz w:val="24"/>
          <w:szCs w:val="24"/>
          <w:lang w:eastAsia="ru-RU"/>
        </w:rPr>
        <w:t>К настоящему Договору прилагается и является его неотъемлемой частью</w:t>
      </w:r>
      <w:r w:rsidR="0008661E" w:rsidRPr="005A4C00">
        <w:rPr>
          <w:rFonts w:ascii="Times New Roman" w:eastAsia="Times New Roman" w:hAnsi="Times New Roman"/>
          <w:sz w:val="24"/>
          <w:szCs w:val="24"/>
          <w:lang w:eastAsia="ru-RU"/>
        </w:rPr>
        <w:t xml:space="preserve"> Техническое задание (Приложение № 1).</w:t>
      </w:r>
    </w:p>
    <w:p w:rsidR="00241B5A" w:rsidRPr="00052C25" w:rsidRDefault="000707DD" w:rsidP="00241B5A">
      <w:pPr>
        <w:spacing w:after="0" w:line="240" w:lineRule="auto"/>
        <w:jc w:val="center"/>
        <w:rPr>
          <w:rFonts w:ascii="Times New Roman" w:eastAsia="Times New Roman" w:hAnsi="Times New Roman" w:cs="Times New Roman"/>
          <w:b/>
          <w:sz w:val="24"/>
          <w:szCs w:val="24"/>
          <w:lang w:eastAsia="ru-RU"/>
        </w:rPr>
      </w:pPr>
      <w:r w:rsidRPr="00052C25">
        <w:rPr>
          <w:rFonts w:ascii="Times New Roman" w:eastAsia="Times New Roman" w:hAnsi="Times New Roman" w:cs="Times New Roman"/>
          <w:b/>
          <w:sz w:val="24"/>
          <w:szCs w:val="24"/>
          <w:lang w:eastAsia="ru-RU"/>
        </w:rPr>
        <w:t>9</w:t>
      </w:r>
      <w:r w:rsidR="00241B5A" w:rsidRPr="00052C25">
        <w:rPr>
          <w:rFonts w:ascii="Times New Roman" w:eastAsia="Times New Roman" w:hAnsi="Times New Roman" w:cs="Times New Roman"/>
          <w:b/>
          <w:sz w:val="24"/>
          <w:szCs w:val="24"/>
          <w:lang w:eastAsia="ru-RU"/>
        </w:rPr>
        <w:t xml:space="preserve">. </w:t>
      </w:r>
      <w:r w:rsidR="00432E70" w:rsidRPr="00052C25">
        <w:rPr>
          <w:rFonts w:ascii="Times New Roman" w:eastAsia="Times New Roman" w:hAnsi="Times New Roman" w:cs="Times New Roman"/>
          <w:b/>
          <w:sz w:val="24"/>
          <w:szCs w:val="24"/>
          <w:lang w:eastAsia="ru-RU"/>
        </w:rPr>
        <w:t>Банковские реквизиты и подписи сторон</w:t>
      </w:r>
    </w:p>
    <w:tbl>
      <w:tblPr>
        <w:tblW w:w="0" w:type="auto"/>
        <w:tblInd w:w="-5" w:type="dxa"/>
        <w:tblLayout w:type="fixed"/>
        <w:tblCellMar>
          <w:left w:w="10" w:type="dxa"/>
          <w:right w:w="10" w:type="dxa"/>
        </w:tblCellMar>
        <w:tblLook w:val="04A0" w:firstRow="1" w:lastRow="0" w:firstColumn="1" w:lastColumn="0" w:noHBand="0" w:noVBand="1"/>
      </w:tblPr>
      <w:tblGrid>
        <w:gridCol w:w="4546"/>
        <w:gridCol w:w="4731"/>
      </w:tblGrid>
      <w:tr w:rsidR="00B44085" w:rsidRPr="00052C25" w:rsidTr="00C2620D">
        <w:tc>
          <w:tcPr>
            <w:tcW w:w="4546" w:type="dxa"/>
          </w:tcPr>
          <w:p w:rsidR="00B44085" w:rsidRPr="00052C25" w:rsidRDefault="00B44085" w:rsidP="005A4C00">
            <w:pPr>
              <w:snapToGrid w:val="0"/>
              <w:spacing w:after="0" w:line="240" w:lineRule="auto"/>
              <w:ind w:firstLine="720"/>
              <w:jc w:val="center"/>
              <w:textAlignment w:val="baseline"/>
              <w:rPr>
                <w:rFonts w:ascii="Times New Roman" w:eastAsia="Calibri" w:hAnsi="Times New Roman" w:cs="Times New Roman"/>
                <w:b/>
                <w:bCs/>
                <w:sz w:val="24"/>
                <w:szCs w:val="24"/>
                <w:lang w:eastAsia="zh-CN"/>
              </w:rPr>
            </w:pPr>
            <w:r w:rsidRPr="00052C25">
              <w:rPr>
                <w:rFonts w:ascii="Times New Roman" w:eastAsia="Times New Roman" w:hAnsi="Times New Roman" w:cs="Times New Roman"/>
                <w:b/>
                <w:kern w:val="2"/>
                <w:sz w:val="24"/>
                <w:szCs w:val="24"/>
                <w:lang w:eastAsia="ru-RU"/>
              </w:rPr>
              <w:t>Заказчик</w:t>
            </w:r>
          </w:p>
          <w:p w:rsidR="00B44085" w:rsidRPr="00052C25" w:rsidRDefault="00B44085" w:rsidP="005A4C00">
            <w:pPr>
              <w:snapToGrid w:val="0"/>
              <w:spacing w:after="0" w:line="240" w:lineRule="auto"/>
              <w:ind w:firstLine="720"/>
              <w:jc w:val="both"/>
              <w:textAlignment w:val="baseline"/>
              <w:rPr>
                <w:rFonts w:ascii="Times New Roman" w:eastAsia="Times New Roman" w:hAnsi="Times New Roman" w:cs="Times New Roman"/>
                <w:sz w:val="24"/>
                <w:szCs w:val="24"/>
                <w:lang w:eastAsia="ru-RU"/>
              </w:rPr>
            </w:pPr>
            <w:r w:rsidRPr="00052C25">
              <w:rPr>
                <w:rFonts w:ascii="Times New Roman" w:eastAsia="Times New Roman" w:hAnsi="Times New Roman" w:cs="Times New Roman"/>
                <w:b/>
                <w:bCs/>
                <w:sz w:val="24"/>
                <w:szCs w:val="24"/>
                <w:lang w:eastAsia="ru-RU"/>
              </w:rPr>
              <w:t>ФГБУН</w:t>
            </w:r>
            <w:r w:rsidRPr="00052C25">
              <w:rPr>
                <w:rFonts w:ascii="Times New Roman" w:eastAsia="Times New Roman" w:hAnsi="Times New Roman" w:cs="Times New Roman"/>
                <w:b/>
                <w:sz w:val="24"/>
                <w:szCs w:val="24"/>
                <w:lang w:eastAsia="ru-RU"/>
              </w:rPr>
              <w:t xml:space="preserve"> «</w:t>
            </w:r>
            <w:r w:rsidRPr="00052C25">
              <w:rPr>
                <w:rFonts w:ascii="Times New Roman" w:eastAsia="Times New Roman" w:hAnsi="Times New Roman" w:cs="Times New Roman"/>
                <w:b/>
                <w:bCs/>
                <w:sz w:val="24"/>
                <w:szCs w:val="24"/>
                <w:lang w:eastAsia="ru-RU"/>
              </w:rPr>
              <w:t>НБС-ННЦ</w:t>
            </w:r>
            <w:r w:rsidRPr="00052C25">
              <w:rPr>
                <w:rFonts w:ascii="Times New Roman" w:eastAsia="Times New Roman" w:hAnsi="Times New Roman" w:cs="Times New Roman"/>
                <w:b/>
                <w:sz w:val="24"/>
                <w:szCs w:val="24"/>
                <w:lang w:eastAsia="ru-RU"/>
              </w:rPr>
              <w:t>»</w:t>
            </w:r>
          </w:p>
          <w:p w:rsidR="00B44085" w:rsidRPr="00052C25" w:rsidRDefault="00B44085" w:rsidP="005A4C00">
            <w:pPr>
              <w:spacing w:after="0" w:line="240" w:lineRule="auto"/>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rPr>
              <w:t>298648, Российская Федерация, Республика Крым, г. Ялта, пгт Никита, спуск Никитский, д. 52</w:t>
            </w:r>
          </w:p>
          <w:p w:rsidR="00B44085" w:rsidRPr="00052C25" w:rsidRDefault="00B44085" w:rsidP="005A4C00">
            <w:pPr>
              <w:spacing w:after="0" w:line="240" w:lineRule="auto"/>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rPr>
              <w:t>тел.: (0654) 33-55-30   факс: (0654) 33-53-86</w:t>
            </w:r>
          </w:p>
          <w:p w:rsidR="00B44085" w:rsidRPr="00052C25" w:rsidRDefault="00B44085" w:rsidP="005A4C00">
            <w:pPr>
              <w:spacing w:after="0" w:line="240" w:lineRule="auto"/>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rPr>
              <w:t>е-mail: priemnaya-nbs-nnc@yandex.ru</w:t>
            </w:r>
          </w:p>
          <w:p w:rsidR="00B44085" w:rsidRPr="00052C25" w:rsidRDefault="00B44085" w:rsidP="005A4C00">
            <w:pPr>
              <w:spacing w:after="0" w:line="240" w:lineRule="auto"/>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rPr>
              <w:t>ОГРН 1159102130329</w:t>
            </w:r>
          </w:p>
          <w:p w:rsidR="00B44085" w:rsidRPr="00052C25" w:rsidRDefault="00B44085" w:rsidP="005A4C00">
            <w:pPr>
              <w:spacing w:after="0" w:line="240" w:lineRule="auto"/>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rPr>
              <w:t>ИНН 9103077883</w:t>
            </w:r>
          </w:p>
          <w:p w:rsidR="00B44085" w:rsidRPr="00052C25" w:rsidRDefault="00B44085" w:rsidP="005A4C00">
            <w:pPr>
              <w:spacing w:after="0" w:line="240" w:lineRule="auto"/>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rPr>
              <w:t>КПП 910301001</w:t>
            </w:r>
          </w:p>
          <w:p w:rsidR="00B44085" w:rsidRPr="00052C25" w:rsidRDefault="00B44085" w:rsidP="005A4C00">
            <w:pPr>
              <w:spacing w:after="0" w:line="240" w:lineRule="auto"/>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rPr>
              <w:t>Банк: Отделение Республика Крым, г. Симферополь</w:t>
            </w:r>
          </w:p>
          <w:p w:rsidR="00B44085" w:rsidRPr="00052C25" w:rsidRDefault="00B44085" w:rsidP="005A4C00">
            <w:pPr>
              <w:spacing w:after="0" w:line="240" w:lineRule="auto"/>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rPr>
              <w:t>БИК 043510001</w:t>
            </w:r>
          </w:p>
          <w:p w:rsidR="00B44085" w:rsidRPr="00052C25" w:rsidRDefault="00B44085" w:rsidP="005A4C00">
            <w:pPr>
              <w:spacing w:after="0" w:line="240" w:lineRule="auto"/>
              <w:rPr>
                <w:rFonts w:ascii="Times New Roman" w:eastAsia="Times New Roman" w:hAnsi="Times New Roman" w:cs="Times New Roman"/>
                <w:sz w:val="24"/>
                <w:szCs w:val="24"/>
              </w:rPr>
            </w:pPr>
            <w:r w:rsidRPr="00052C25">
              <w:rPr>
                <w:rFonts w:ascii="Times New Roman" w:eastAsia="Times New Roman" w:hAnsi="Times New Roman" w:cs="Times New Roman"/>
                <w:sz w:val="24"/>
                <w:szCs w:val="24"/>
              </w:rPr>
              <w:t>№ счета 40501810435102000001</w:t>
            </w:r>
          </w:p>
          <w:p w:rsidR="00B44085" w:rsidRPr="00052C25" w:rsidRDefault="00B44085" w:rsidP="005A4C00">
            <w:pPr>
              <w:snapToGrid w:val="0"/>
              <w:spacing w:after="0" w:line="240" w:lineRule="auto"/>
              <w:jc w:val="both"/>
              <w:textAlignment w:val="baseline"/>
              <w:rPr>
                <w:rFonts w:ascii="Times New Roman" w:eastAsia="Times New Roman" w:hAnsi="Times New Roman" w:cs="Times New Roman"/>
                <w:kern w:val="2"/>
                <w:sz w:val="24"/>
                <w:szCs w:val="24"/>
                <w:lang w:eastAsia="ru-RU"/>
              </w:rPr>
            </w:pPr>
            <w:r w:rsidRPr="00052C25">
              <w:rPr>
                <w:rFonts w:ascii="Times New Roman" w:eastAsia="Times New Roman" w:hAnsi="Times New Roman" w:cs="Times New Roman"/>
                <w:sz w:val="24"/>
                <w:szCs w:val="24"/>
                <w:lang w:eastAsia="ru-RU"/>
              </w:rPr>
              <w:t>Лицевой счет: 20756В02160 в УФК по РК</w:t>
            </w:r>
            <w:r w:rsidRPr="00052C25">
              <w:rPr>
                <w:rFonts w:ascii="Times New Roman" w:eastAsia="Times New Roman" w:hAnsi="Times New Roman" w:cs="Times New Roman"/>
                <w:kern w:val="2"/>
                <w:sz w:val="24"/>
                <w:szCs w:val="24"/>
                <w:lang w:eastAsia="ru-RU"/>
              </w:rPr>
              <w:t xml:space="preserve"> </w:t>
            </w:r>
          </w:p>
          <w:p w:rsidR="00B44085" w:rsidRPr="00052C25" w:rsidRDefault="00B44085" w:rsidP="005A4C00">
            <w:pPr>
              <w:snapToGrid w:val="0"/>
              <w:spacing w:after="0" w:line="240" w:lineRule="auto"/>
              <w:jc w:val="both"/>
              <w:textAlignment w:val="baseline"/>
              <w:rPr>
                <w:rFonts w:ascii="Times New Roman" w:eastAsia="Times New Roman" w:hAnsi="Times New Roman" w:cs="Times New Roman"/>
                <w:kern w:val="2"/>
                <w:sz w:val="24"/>
                <w:szCs w:val="24"/>
                <w:lang w:eastAsia="ru-RU"/>
              </w:rPr>
            </w:pPr>
            <w:r w:rsidRPr="00052C25">
              <w:rPr>
                <w:rFonts w:ascii="Times New Roman" w:eastAsia="Times New Roman" w:hAnsi="Times New Roman" w:cs="Times New Roman"/>
                <w:kern w:val="2"/>
                <w:sz w:val="24"/>
                <w:szCs w:val="24"/>
                <w:lang w:eastAsia="ru-RU"/>
              </w:rPr>
              <w:t>Директор</w:t>
            </w:r>
          </w:p>
          <w:p w:rsidR="00B44085" w:rsidRPr="00052C25" w:rsidRDefault="00B44085" w:rsidP="005A4C00">
            <w:pPr>
              <w:snapToGrid w:val="0"/>
              <w:spacing w:after="0" w:line="240" w:lineRule="auto"/>
              <w:ind w:firstLine="720"/>
              <w:jc w:val="both"/>
              <w:textAlignment w:val="baseline"/>
              <w:rPr>
                <w:rFonts w:ascii="Times New Roman" w:eastAsia="Times New Roman" w:hAnsi="Times New Roman" w:cs="Times New Roman"/>
                <w:kern w:val="2"/>
                <w:sz w:val="24"/>
                <w:szCs w:val="24"/>
                <w:lang w:eastAsia="ru-RU"/>
              </w:rPr>
            </w:pPr>
          </w:p>
          <w:p w:rsidR="00B44085" w:rsidRPr="00052C25" w:rsidRDefault="00B44085" w:rsidP="005A4C00">
            <w:pPr>
              <w:snapToGrid w:val="0"/>
              <w:spacing w:after="0" w:line="240" w:lineRule="auto"/>
              <w:jc w:val="both"/>
              <w:textAlignment w:val="baseline"/>
              <w:rPr>
                <w:rFonts w:ascii="Times New Roman" w:eastAsia="Times New Roman" w:hAnsi="Times New Roman" w:cs="Times New Roman"/>
                <w:kern w:val="2"/>
                <w:sz w:val="24"/>
                <w:szCs w:val="24"/>
                <w:lang w:eastAsia="ru-RU"/>
              </w:rPr>
            </w:pPr>
            <w:r w:rsidRPr="00052C25">
              <w:rPr>
                <w:rFonts w:ascii="Times New Roman" w:eastAsia="Times New Roman" w:hAnsi="Times New Roman" w:cs="Times New Roman"/>
                <w:kern w:val="2"/>
                <w:sz w:val="24"/>
                <w:szCs w:val="24"/>
                <w:lang w:eastAsia="ru-RU"/>
              </w:rPr>
              <w:t>_____________________ Ю.В. Плугатарь</w:t>
            </w:r>
          </w:p>
          <w:p w:rsidR="00B44085" w:rsidRPr="00052C25" w:rsidRDefault="00B44085" w:rsidP="005A4C00">
            <w:pPr>
              <w:snapToGrid w:val="0"/>
              <w:spacing w:after="0" w:line="240" w:lineRule="auto"/>
              <w:jc w:val="both"/>
              <w:textAlignment w:val="baseline"/>
              <w:rPr>
                <w:rFonts w:ascii="Times New Roman" w:eastAsia="Times New Roman" w:hAnsi="Times New Roman" w:cs="Times New Roman"/>
                <w:kern w:val="2"/>
                <w:sz w:val="24"/>
                <w:szCs w:val="24"/>
                <w:lang w:eastAsia="ru-RU"/>
              </w:rPr>
            </w:pPr>
            <w:r w:rsidRPr="00052C25">
              <w:rPr>
                <w:rFonts w:ascii="Times New Roman" w:eastAsia="Times New Roman" w:hAnsi="Times New Roman" w:cs="Times New Roman"/>
                <w:kern w:val="2"/>
                <w:sz w:val="24"/>
                <w:szCs w:val="24"/>
                <w:lang w:eastAsia="ru-RU"/>
              </w:rPr>
              <w:t>М.П.</w:t>
            </w:r>
          </w:p>
        </w:tc>
        <w:tc>
          <w:tcPr>
            <w:tcW w:w="4731" w:type="dxa"/>
          </w:tcPr>
          <w:p w:rsidR="00B44085" w:rsidRPr="00052C25" w:rsidRDefault="0076274C" w:rsidP="005A4C00">
            <w:pPr>
              <w:widowControl w:val="0"/>
              <w:snapToGrid w:val="0"/>
              <w:spacing w:after="0" w:line="240" w:lineRule="auto"/>
              <w:ind w:firstLine="720"/>
              <w:jc w:val="center"/>
              <w:textAlignment w:val="baseline"/>
              <w:rPr>
                <w:rFonts w:ascii="Times New Roman" w:eastAsia="Times New Roman" w:hAnsi="Times New Roman" w:cs="Times New Roman"/>
                <w:b/>
                <w:kern w:val="2"/>
                <w:sz w:val="24"/>
                <w:szCs w:val="24"/>
                <w:lang w:eastAsia="ru-RU"/>
              </w:rPr>
            </w:pPr>
            <w:r w:rsidRPr="00052C25">
              <w:rPr>
                <w:rFonts w:ascii="Times New Roman" w:eastAsia="Times New Roman" w:hAnsi="Times New Roman" w:cs="Times New Roman"/>
                <w:b/>
                <w:kern w:val="2"/>
                <w:sz w:val="24"/>
                <w:szCs w:val="24"/>
                <w:lang w:eastAsia="ru-RU"/>
              </w:rPr>
              <w:t>Исполнитель</w:t>
            </w:r>
          </w:p>
          <w:p w:rsidR="00B44085" w:rsidRPr="00052C25" w:rsidRDefault="00B44085" w:rsidP="005A4C00">
            <w:pPr>
              <w:widowControl w:val="0"/>
              <w:snapToGrid w:val="0"/>
              <w:spacing w:after="0" w:line="240" w:lineRule="auto"/>
              <w:ind w:firstLine="720"/>
              <w:jc w:val="both"/>
              <w:textAlignment w:val="baseline"/>
              <w:rPr>
                <w:rFonts w:ascii="Times New Roman" w:eastAsia="Times New Roman" w:hAnsi="Times New Roman" w:cs="Times New Roman"/>
                <w:kern w:val="2"/>
                <w:sz w:val="24"/>
                <w:szCs w:val="24"/>
                <w:lang w:eastAsia="ru-RU"/>
              </w:rPr>
            </w:pPr>
          </w:p>
          <w:p w:rsidR="00B44085" w:rsidRPr="00052C25" w:rsidRDefault="00B44085" w:rsidP="005A4C00">
            <w:pPr>
              <w:widowControl w:val="0"/>
              <w:snapToGrid w:val="0"/>
              <w:spacing w:after="0" w:line="240" w:lineRule="auto"/>
              <w:ind w:firstLine="720"/>
              <w:jc w:val="both"/>
              <w:textAlignment w:val="baseline"/>
              <w:rPr>
                <w:rFonts w:ascii="Times New Roman" w:eastAsia="Times New Roman" w:hAnsi="Times New Roman" w:cs="Times New Roman"/>
                <w:kern w:val="2"/>
                <w:sz w:val="24"/>
                <w:szCs w:val="24"/>
                <w:lang w:eastAsia="ru-RU"/>
              </w:rPr>
            </w:pPr>
          </w:p>
          <w:p w:rsidR="00B44085" w:rsidRPr="00052C25" w:rsidRDefault="00B44085" w:rsidP="005A4C00">
            <w:pPr>
              <w:widowControl w:val="0"/>
              <w:snapToGrid w:val="0"/>
              <w:spacing w:after="0" w:line="240" w:lineRule="auto"/>
              <w:ind w:firstLine="720"/>
              <w:jc w:val="both"/>
              <w:textAlignment w:val="baseline"/>
              <w:rPr>
                <w:rFonts w:ascii="Times New Roman" w:eastAsia="Times New Roman" w:hAnsi="Times New Roman" w:cs="Times New Roman"/>
                <w:kern w:val="2"/>
                <w:sz w:val="24"/>
                <w:szCs w:val="24"/>
                <w:lang w:eastAsia="ru-RU"/>
              </w:rPr>
            </w:pPr>
          </w:p>
          <w:p w:rsidR="00B44085" w:rsidRPr="00052C25" w:rsidRDefault="00B44085" w:rsidP="005A4C00">
            <w:pPr>
              <w:widowControl w:val="0"/>
              <w:snapToGrid w:val="0"/>
              <w:spacing w:after="0" w:line="240" w:lineRule="auto"/>
              <w:ind w:firstLine="720"/>
              <w:jc w:val="both"/>
              <w:textAlignment w:val="baseline"/>
              <w:rPr>
                <w:rFonts w:ascii="Times New Roman" w:eastAsia="Times New Roman" w:hAnsi="Times New Roman" w:cs="Times New Roman"/>
                <w:kern w:val="2"/>
                <w:sz w:val="24"/>
                <w:szCs w:val="24"/>
                <w:lang w:eastAsia="ru-RU"/>
              </w:rPr>
            </w:pPr>
          </w:p>
          <w:p w:rsidR="00B44085" w:rsidRPr="00052C25" w:rsidRDefault="00B44085" w:rsidP="005A4C00">
            <w:pPr>
              <w:widowControl w:val="0"/>
              <w:snapToGrid w:val="0"/>
              <w:spacing w:after="0" w:line="240" w:lineRule="auto"/>
              <w:ind w:firstLine="720"/>
              <w:jc w:val="both"/>
              <w:textAlignment w:val="baseline"/>
              <w:rPr>
                <w:rFonts w:ascii="Times New Roman" w:eastAsia="Times New Roman" w:hAnsi="Times New Roman" w:cs="Times New Roman"/>
                <w:kern w:val="2"/>
                <w:sz w:val="24"/>
                <w:szCs w:val="24"/>
                <w:lang w:eastAsia="ru-RU"/>
              </w:rPr>
            </w:pPr>
          </w:p>
          <w:p w:rsidR="00B44085" w:rsidRPr="00052C25" w:rsidRDefault="00B44085" w:rsidP="005A4C00">
            <w:pPr>
              <w:widowControl w:val="0"/>
              <w:snapToGrid w:val="0"/>
              <w:spacing w:after="0" w:line="240" w:lineRule="auto"/>
              <w:ind w:firstLine="720"/>
              <w:jc w:val="both"/>
              <w:textAlignment w:val="baseline"/>
              <w:rPr>
                <w:rFonts w:ascii="Times New Roman" w:eastAsia="Times New Roman" w:hAnsi="Times New Roman" w:cs="Times New Roman"/>
                <w:kern w:val="2"/>
                <w:sz w:val="24"/>
                <w:szCs w:val="24"/>
                <w:lang w:eastAsia="ru-RU"/>
              </w:rPr>
            </w:pPr>
          </w:p>
          <w:p w:rsidR="00B44085" w:rsidRPr="00052C25" w:rsidRDefault="00B44085" w:rsidP="005A4C00">
            <w:pPr>
              <w:widowControl w:val="0"/>
              <w:snapToGrid w:val="0"/>
              <w:spacing w:after="0" w:line="240" w:lineRule="auto"/>
              <w:ind w:firstLine="720"/>
              <w:jc w:val="both"/>
              <w:textAlignment w:val="baseline"/>
              <w:rPr>
                <w:rFonts w:ascii="Times New Roman" w:eastAsia="Times New Roman" w:hAnsi="Times New Roman" w:cs="Times New Roman"/>
                <w:kern w:val="2"/>
                <w:sz w:val="24"/>
                <w:szCs w:val="24"/>
                <w:lang w:eastAsia="ru-RU"/>
              </w:rPr>
            </w:pPr>
          </w:p>
          <w:p w:rsidR="00B44085" w:rsidRPr="00052C25" w:rsidRDefault="00B44085" w:rsidP="005A4C00">
            <w:pPr>
              <w:widowControl w:val="0"/>
              <w:snapToGrid w:val="0"/>
              <w:spacing w:after="0" w:line="240" w:lineRule="auto"/>
              <w:ind w:firstLine="720"/>
              <w:jc w:val="both"/>
              <w:textAlignment w:val="baseline"/>
              <w:rPr>
                <w:rFonts w:ascii="Times New Roman" w:eastAsia="Times New Roman" w:hAnsi="Times New Roman" w:cs="Times New Roman"/>
                <w:kern w:val="2"/>
                <w:sz w:val="24"/>
                <w:szCs w:val="24"/>
                <w:lang w:eastAsia="ru-RU"/>
              </w:rPr>
            </w:pPr>
          </w:p>
          <w:p w:rsidR="00B44085" w:rsidRPr="00052C25" w:rsidRDefault="00B44085" w:rsidP="005A4C00">
            <w:pPr>
              <w:widowControl w:val="0"/>
              <w:snapToGrid w:val="0"/>
              <w:spacing w:after="0" w:line="240" w:lineRule="auto"/>
              <w:ind w:firstLine="720"/>
              <w:jc w:val="both"/>
              <w:textAlignment w:val="baseline"/>
              <w:rPr>
                <w:rFonts w:ascii="Times New Roman" w:eastAsia="Times New Roman" w:hAnsi="Times New Roman" w:cs="Times New Roman"/>
                <w:kern w:val="2"/>
                <w:sz w:val="24"/>
                <w:szCs w:val="24"/>
                <w:lang w:eastAsia="ru-RU"/>
              </w:rPr>
            </w:pPr>
          </w:p>
          <w:p w:rsidR="00B44085" w:rsidRPr="00052C25" w:rsidRDefault="00B44085" w:rsidP="005A4C00">
            <w:pPr>
              <w:widowControl w:val="0"/>
              <w:snapToGrid w:val="0"/>
              <w:spacing w:after="0" w:line="240" w:lineRule="auto"/>
              <w:ind w:firstLine="720"/>
              <w:jc w:val="both"/>
              <w:textAlignment w:val="baseline"/>
              <w:rPr>
                <w:rFonts w:ascii="Times New Roman" w:eastAsia="Times New Roman" w:hAnsi="Times New Roman" w:cs="Times New Roman"/>
                <w:kern w:val="2"/>
                <w:sz w:val="24"/>
                <w:szCs w:val="24"/>
                <w:lang w:eastAsia="ru-RU"/>
              </w:rPr>
            </w:pPr>
          </w:p>
          <w:p w:rsidR="00B44085" w:rsidRPr="00052C25" w:rsidRDefault="00B44085" w:rsidP="005A4C00">
            <w:pPr>
              <w:widowControl w:val="0"/>
              <w:snapToGrid w:val="0"/>
              <w:spacing w:after="0" w:line="240" w:lineRule="auto"/>
              <w:ind w:firstLine="720"/>
              <w:jc w:val="both"/>
              <w:textAlignment w:val="baseline"/>
              <w:rPr>
                <w:rFonts w:ascii="Times New Roman" w:eastAsia="Times New Roman" w:hAnsi="Times New Roman" w:cs="Times New Roman"/>
                <w:kern w:val="2"/>
                <w:sz w:val="24"/>
                <w:szCs w:val="24"/>
                <w:lang w:eastAsia="ru-RU"/>
              </w:rPr>
            </w:pPr>
          </w:p>
          <w:p w:rsidR="00B44085" w:rsidRPr="00052C25" w:rsidRDefault="00B44085" w:rsidP="005A4C00">
            <w:pPr>
              <w:snapToGrid w:val="0"/>
              <w:spacing w:after="0" w:line="240" w:lineRule="auto"/>
              <w:ind w:firstLine="720"/>
              <w:jc w:val="both"/>
              <w:textAlignment w:val="baseline"/>
              <w:rPr>
                <w:rFonts w:ascii="Times New Roman" w:eastAsia="Times New Roman" w:hAnsi="Times New Roman" w:cs="Times New Roman"/>
                <w:kern w:val="2"/>
                <w:sz w:val="24"/>
                <w:szCs w:val="24"/>
                <w:lang w:eastAsia="ru-RU"/>
              </w:rPr>
            </w:pPr>
          </w:p>
          <w:p w:rsidR="00B44085" w:rsidRPr="00052C25" w:rsidRDefault="00B44085" w:rsidP="005A4C00">
            <w:pPr>
              <w:snapToGrid w:val="0"/>
              <w:spacing w:after="0" w:line="240" w:lineRule="auto"/>
              <w:ind w:firstLine="720"/>
              <w:jc w:val="both"/>
              <w:textAlignment w:val="baseline"/>
              <w:rPr>
                <w:rFonts w:ascii="Times New Roman" w:eastAsia="Times New Roman" w:hAnsi="Times New Roman" w:cs="Times New Roman"/>
                <w:kern w:val="2"/>
                <w:sz w:val="24"/>
                <w:szCs w:val="24"/>
                <w:lang w:eastAsia="ru-RU"/>
              </w:rPr>
            </w:pPr>
          </w:p>
          <w:p w:rsidR="00B44085" w:rsidRPr="00052C25" w:rsidRDefault="00B44085" w:rsidP="005A4C00">
            <w:pPr>
              <w:snapToGrid w:val="0"/>
              <w:spacing w:after="0" w:line="240" w:lineRule="auto"/>
              <w:ind w:firstLine="720"/>
              <w:jc w:val="both"/>
              <w:textAlignment w:val="baseline"/>
              <w:rPr>
                <w:rFonts w:ascii="Times New Roman" w:eastAsia="Times New Roman" w:hAnsi="Times New Roman" w:cs="Times New Roman"/>
                <w:kern w:val="2"/>
                <w:sz w:val="24"/>
                <w:szCs w:val="24"/>
                <w:lang w:eastAsia="ru-RU"/>
              </w:rPr>
            </w:pPr>
          </w:p>
          <w:p w:rsidR="00B44085" w:rsidRPr="00052C25" w:rsidRDefault="00B44085" w:rsidP="005A4C00">
            <w:pPr>
              <w:snapToGrid w:val="0"/>
              <w:spacing w:after="0" w:line="240" w:lineRule="auto"/>
              <w:ind w:firstLine="720"/>
              <w:jc w:val="both"/>
              <w:textAlignment w:val="baseline"/>
              <w:rPr>
                <w:rFonts w:ascii="Times New Roman" w:eastAsia="Times New Roman" w:hAnsi="Times New Roman" w:cs="Times New Roman"/>
                <w:kern w:val="2"/>
                <w:sz w:val="24"/>
                <w:szCs w:val="24"/>
                <w:lang w:eastAsia="ru-RU"/>
              </w:rPr>
            </w:pPr>
            <w:r w:rsidRPr="00052C25">
              <w:rPr>
                <w:rFonts w:ascii="Times New Roman" w:eastAsia="Times New Roman" w:hAnsi="Times New Roman" w:cs="Times New Roman"/>
                <w:kern w:val="2"/>
                <w:sz w:val="24"/>
                <w:szCs w:val="24"/>
                <w:lang w:eastAsia="ru-RU"/>
              </w:rPr>
              <w:t xml:space="preserve">           </w:t>
            </w:r>
          </w:p>
          <w:p w:rsidR="00B44085" w:rsidRPr="00052C25" w:rsidRDefault="00B44085" w:rsidP="005A4C00">
            <w:pPr>
              <w:snapToGrid w:val="0"/>
              <w:spacing w:after="0" w:line="240" w:lineRule="auto"/>
              <w:ind w:firstLine="720"/>
              <w:jc w:val="both"/>
              <w:textAlignment w:val="baseline"/>
              <w:rPr>
                <w:rFonts w:ascii="Times New Roman" w:eastAsia="Times New Roman" w:hAnsi="Times New Roman" w:cs="Times New Roman"/>
                <w:kern w:val="2"/>
                <w:sz w:val="24"/>
                <w:szCs w:val="24"/>
                <w:lang w:eastAsia="ru-RU"/>
              </w:rPr>
            </w:pPr>
            <w:r w:rsidRPr="00052C25">
              <w:rPr>
                <w:rFonts w:ascii="Times New Roman" w:eastAsia="Times New Roman" w:hAnsi="Times New Roman" w:cs="Times New Roman"/>
                <w:kern w:val="2"/>
                <w:sz w:val="24"/>
                <w:szCs w:val="24"/>
                <w:lang w:eastAsia="ru-RU"/>
              </w:rPr>
              <w:t xml:space="preserve">            _____________________</w:t>
            </w:r>
          </w:p>
          <w:p w:rsidR="00B44085" w:rsidRPr="00052C25" w:rsidRDefault="00B44085" w:rsidP="005A4C00">
            <w:pPr>
              <w:snapToGrid w:val="0"/>
              <w:spacing w:after="0" w:line="240" w:lineRule="auto"/>
              <w:ind w:firstLine="720"/>
              <w:jc w:val="both"/>
              <w:textAlignment w:val="baseline"/>
              <w:rPr>
                <w:rFonts w:ascii="Times New Roman" w:eastAsia="Times New Roman" w:hAnsi="Times New Roman" w:cs="Times New Roman"/>
                <w:kern w:val="2"/>
                <w:sz w:val="24"/>
                <w:szCs w:val="24"/>
                <w:lang w:eastAsia="ru-RU"/>
              </w:rPr>
            </w:pPr>
          </w:p>
          <w:p w:rsidR="00B44085" w:rsidRPr="00052C25" w:rsidRDefault="00B44085" w:rsidP="005A4C00">
            <w:pPr>
              <w:snapToGrid w:val="0"/>
              <w:spacing w:after="0" w:line="240" w:lineRule="auto"/>
              <w:ind w:firstLine="720"/>
              <w:jc w:val="both"/>
              <w:textAlignment w:val="baseline"/>
              <w:rPr>
                <w:rFonts w:ascii="Times New Roman" w:eastAsia="Times New Roman" w:hAnsi="Times New Roman" w:cs="Times New Roman"/>
                <w:kern w:val="2"/>
                <w:sz w:val="24"/>
                <w:szCs w:val="24"/>
                <w:lang w:eastAsia="ru-RU"/>
              </w:rPr>
            </w:pPr>
            <w:r w:rsidRPr="00052C25">
              <w:rPr>
                <w:rFonts w:ascii="Times New Roman" w:eastAsia="Times New Roman" w:hAnsi="Times New Roman" w:cs="Times New Roman"/>
                <w:kern w:val="2"/>
                <w:sz w:val="24"/>
                <w:szCs w:val="24"/>
                <w:lang w:eastAsia="ru-RU"/>
              </w:rPr>
              <w:t xml:space="preserve">            М.П.</w:t>
            </w:r>
          </w:p>
        </w:tc>
      </w:tr>
    </w:tbl>
    <w:p w:rsidR="00AA3F65" w:rsidRPr="005A4C00" w:rsidRDefault="00D71AF9" w:rsidP="00AA3F65">
      <w:pPr>
        <w:widowControl w:val="0"/>
        <w:suppressAutoHyphens/>
        <w:autoSpaceDE w:val="0"/>
        <w:spacing w:after="0"/>
        <w:jc w:val="right"/>
        <w:rPr>
          <w:rFonts w:ascii="Times New Roman" w:eastAsia="Times New Roman" w:hAnsi="Times New Roman" w:cs="Times New Roman"/>
          <w:snapToGrid w:val="0"/>
          <w:sz w:val="24"/>
          <w:szCs w:val="24"/>
          <w:lang w:eastAsia="zh-CN"/>
        </w:rPr>
      </w:pPr>
      <w:r w:rsidRPr="005A4C00">
        <w:rPr>
          <w:rFonts w:ascii="Times New Roman" w:eastAsia="Times New Roman" w:hAnsi="Times New Roman" w:cs="Times New Roman"/>
          <w:snapToGrid w:val="0"/>
          <w:sz w:val="24"/>
          <w:szCs w:val="24"/>
          <w:lang w:eastAsia="zh-CN"/>
        </w:rPr>
        <w:lastRenderedPageBreak/>
        <w:t>Приложение № 1 к Договору</w:t>
      </w:r>
    </w:p>
    <w:p w:rsidR="005A4C00" w:rsidRPr="00052C25" w:rsidRDefault="005A4C00" w:rsidP="00AA3F65">
      <w:pPr>
        <w:widowControl w:val="0"/>
        <w:suppressAutoHyphens/>
        <w:autoSpaceDE w:val="0"/>
        <w:spacing w:after="0"/>
        <w:jc w:val="right"/>
        <w:rPr>
          <w:rFonts w:ascii="Times New Roman" w:eastAsia="Times New Roman" w:hAnsi="Times New Roman" w:cs="Times New Roman"/>
          <w:b/>
          <w:snapToGrid w:val="0"/>
          <w:sz w:val="24"/>
          <w:szCs w:val="24"/>
          <w:lang w:eastAsia="zh-CN"/>
        </w:rPr>
      </w:pPr>
      <w:r w:rsidRPr="005A4C00">
        <w:rPr>
          <w:rFonts w:ascii="Times New Roman" w:eastAsia="Times New Roman" w:hAnsi="Times New Roman" w:cs="Times New Roman"/>
          <w:snapToGrid w:val="0"/>
          <w:sz w:val="24"/>
          <w:szCs w:val="24"/>
          <w:lang w:eastAsia="zh-CN"/>
        </w:rPr>
        <w:t>№ _____ от «___» ____________2017г.</w:t>
      </w:r>
    </w:p>
    <w:p w:rsidR="005A4C00" w:rsidRDefault="005A4C00" w:rsidP="005A4C00">
      <w:pPr>
        <w:spacing w:after="0" w:line="240" w:lineRule="auto"/>
        <w:jc w:val="center"/>
        <w:rPr>
          <w:rFonts w:ascii="Times New Roman" w:hAnsi="Times New Roman" w:cs="Times New Roman"/>
          <w:b/>
          <w:bCs/>
          <w:sz w:val="28"/>
        </w:rPr>
      </w:pPr>
    </w:p>
    <w:p w:rsidR="005A4C00" w:rsidRPr="002C614E" w:rsidRDefault="005A4C00" w:rsidP="005A4C00">
      <w:pPr>
        <w:spacing w:after="0" w:line="240" w:lineRule="auto"/>
        <w:jc w:val="center"/>
        <w:rPr>
          <w:rFonts w:ascii="Times New Roman" w:hAnsi="Times New Roman" w:cs="Times New Roman"/>
          <w:b/>
          <w:bCs/>
        </w:rPr>
      </w:pPr>
      <w:r w:rsidRPr="002C614E">
        <w:rPr>
          <w:rFonts w:ascii="Times New Roman" w:hAnsi="Times New Roman" w:cs="Times New Roman"/>
          <w:b/>
          <w:bCs/>
          <w:sz w:val="28"/>
        </w:rPr>
        <w:t xml:space="preserve">Техническое задание на </w:t>
      </w:r>
      <w:r w:rsidR="00152686">
        <w:rPr>
          <w:rFonts w:ascii="Times New Roman" w:hAnsi="Times New Roman" w:cs="Times New Roman"/>
          <w:b/>
          <w:bCs/>
          <w:sz w:val="28"/>
        </w:rPr>
        <w:t>п</w:t>
      </w:r>
      <w:r w:rsidR="00152686" w:rsidRPr="00152686">
        <w:rPr>
          <w:rFonts w:ascii="Times New Roman" w:hAnsi="Times New Roman" w:cs="Times New Roman"/>
          <w:b/>
          <w:bCs/>
          <w:sz w:val="28"/>
        </w:rPr>
        <w:t xml:space="preserve">роведение специальной оценки условий труда в структурных подразделениях ФГБУН "НБС-ННЦ" </w:t>
      </w:r>
    </w:p>
    <w:p w:rsidR="005A4C00" w:rsidRPr="002C614E" w:rsidRDefault="005A4C00" w:rsidP="005A4C00">
      <w:pPr>
        <w:spacing w:after="0" w:line="240" w:lineRule="auto"/>
        <w:jc w:val="both"/>
        <w:rPr>
          <w:rFonts w:ascii="Times New Roman" w:hAnsi="Times New Roman" w:cs="Times New Roman"/>
          <w:b/>
          <w:bCs/>
        </w:rPr>
      </w:pPr>
      <w:r w:rsidRPr="002C614E">
        <w:rPr>
          <w:rFonts w:ascii="Times New Roman" w:hAnsi="Times New Roman" w:cs="Times New Roman"/>
          <w:b/>
          <w:bCs/>
        </w:rPr>
        <w:t xml:space="preserve"> 1.При проведении специальной оценки условий труда Исполнитель обязан руководствоваться:</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Трудовым кодексом Российской Федерации;</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Федеральным законом от 28.12.2013г. № 426-ФЗ «О специальной оценке условий труда» (далее – Закон № 426-ФЗ);</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Приказом Минтруда России от 24.01.2014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(далее – Методика).</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Приказом Министерства труда и социальной защиты Российской Федерации от 20.01.2015 № 24н «О внесении изменений в Методику проведения специальной оценки условий труда, и Классификатор вредных и (или) опасных производственных факторов утвержденные приказом Министерства труда и социальной защиты населения Российской Федерации от 24 января 2014г. №33н» (далее Классификатор).</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Действующими стандартами системы безопасности труда (ССБТ), санитарными правилами и нормами.</w:t>
      </w:r>
    </w:p>
    <w:p w:rsidR="005A4C00" w:rsidRPr="002C614E" w:rsidRDefault="005A4C00" w:rsidP="005A4C00">
      <w:pPr>
        <w:spacing w:after="0" w:line="240" w:lineRule="auto"/>
        <w:jc w:val="both"/>
        <w:rPr>
          <w:rFonts w:ascii="Times New Roman" w:hAnsi="Times New Roman" w:cs="Times New Roman"/>
          <w:b/>
          <w:bCs/>
        </w:rPr>
      </w:pPr>
      <w:r w:rsidRPr="002C614E">
        <w:rPr>
          <w:rFonts w:ascii="Times New Roman" w:hAnsi="Times New Roman" w:cs="Times New Roman"/>
          <w:b/>
          <w:bCs/>
        </w:rPr>
        <w:t>2</w:t>
      </w:r>
      <w:r w:rsidRPr="002C614E">
        <w:rPr>
          <w:rFonts w:ascii="Times New Roman" w:hAnsi="Times New Roman" w:cs="Times New Roman"/>
        </w:rPr>
        <w:t>. </w:t>
      </w:r>
      <w:r w:rsidRPr="002C614E">
        <w:rPr>
          <w:rFonts w:ascii="Times New Roman" w:hAnsi="Times New Roman" w:cs="Times New Roman"/>
          <w:b/>
          <w:bCs/>
        </w:rPr>
        <w:t xml:space="preserve">Требования к месту, условиям и срокам (этапам) поставки товара, выполнения работ, оказания услуг: </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b/>
          <w:bCs/>
        </w:rPr>
        <w:t>2.1. Сроки оказания услуг</w:t>
      </w:r>
      <w:r w:rsidRPr="002C614E">
        <w:rPr>
          <w:rFonts w:ascii="Times New Roman" w:hAnsi="Times New Roman" w:cs="Times New Roman"/>
        </w:rPr>
        <w:t>: Датой начала оказания услуг является дата заключения договора. Услуги должны быть оказаны с момента заключения Договора до 20.12.2017г.</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b/>
          <w:bCs/>
        </w:rPr>
        <w:t>2.2</w:t>
      </w:r>
      <w:r w:rsidRPr="002C614E">
        <w:rPr>
          <w:rFonts w:ascii="Times New Roman" w:hAnsi="Times New Roman" w:cs="Times New Roman"/>
        </w:rPr>
        <w:t xml:space="preserve"> </w:t>
      </w:r>
      <w:r w:rsidRPr="002C614E">
        <w:rPr>
          <w:rFonts w:ascii="Times New Roman" w:hAnsi="Times New Roman" w:cs="Times New Roman"/>
          <w:b/>
          <w:bCs/>
        </w:rPr>
        <w:t>Место оказания услуг</w:t>
      </w:r>
      <w:r w:rsidRPr="002C614E">
        <w:rPr>
          <w:rFonts w:ascii="Times New Roman" w:hAnsi="Times New Roman" w:cs="Times New Roman"/>
        </w:rPr>
        <w:t xml:space="preserve">: ФГБУН «НБС-ННЦ» </w:t>
      </w:r>
      <w:r w:rsidRPr="002C614E">
        <w:rPr>
          <w:rFonts w:ascii="Times New Roman" w:hAnsi="Times New Roman" w:cs="Times New Roman"/>
          <w:bCs/>
          <w:iCs/>
        </w:rPr>
        <w:t>298648, Республика Крым, г. Ялта, пгт. Никита, спуск Никитский, д. 52</w:t>
      </w:r>
    </w:p>
    <w:tbl>
      <w:tblPr>
        <w:tblW w:w="10083" w:type="dxa"/>
        <w:tblInd w:w="-106" w:type="dxa"/>
        <w:tblLayout w:type="fixed"/>
        <w:tblLook w:val="00A0" w:firstRow="1" w:lastRow="0" w:firstColumn="1" w:lastColumn="0" w:noHBand="0" w:noVBand="0"/>
      </w:tblPr>
      <w:tblGrid>
        <w:gridCol w:w="2936"/>
        <w:gridCol w:w="856"/>
        <w:gridCol w:w="4044"/>
        <w:gridCol w:w="1092"/>
        <w:gridCol w:w="1155"/>
      </w:tblGrid>
      <w:tr w:rsidR="00894D61" w:rsidRPr="002C614E" w:rsidTr="00D92851">
        <w:trPr>
          <w:trHeight w:val="20"/>
        </w:trPr>
        <w:tc>
          <w:tcPr>
            <w:tcW w:w="10083" w:type="dxa"/>
            <w:gridSpan w:val="5"/>
            <w:tcBorders>
              <w:top w:val="nil"/>
              <w:left w:val="nil"/>
              <w:right w:val="nil"/>
            </w:tcBorders>
            <w:vAlign w:val="bottom"/>
          </w:tcPr>
          <w:p w:rsidR="00894D61" w:rsidRPr="002C614E" w:rsidRDefault="00894D61" w:rsidP="00D92851">
            <w:pPr>
              <w:spacing w:after="0" w:line="240" w:lineRule="auto"/>
              <w:jc w:val="center"/>
              <w:rPr>
                <w:rFonts w:ascii="Times New Roman" w:hAnsi="Times New Roman" w:cs="Times New Roman"/>
                <w:b/>
                <w:bCs/>
                <w:i/>
                <w:iCs/>
              </w:rPr>
            </w:pPr>
          </w:p>
        </w:tc>
      </w:tr>
      <w:tr w:rsidR="00894D61" w:rsidRPr="002C614E" w:rsidTr="00D92851">
        <w:trPr>
          <w:trHeight w:val="20"/>
        </w:trPr>
        <w:tc>
          <w:tcPr>
            <w:tcW w:w="10083" w:type="dxa"/>
            <w:gridSpan w:val="5"/>
            <w:tcBorders>
              <w:top w:val="nil"/>
              <w:left w:val="nil"/>
              <w:bottom w:val="single" w:sz="4" w:space="0" w:color="auto"/>
              <w:right w:val="nil"/>
            </w:tcBorders>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ПЕРЕЧЕНЬ РАБОЧИХ МЕСТ ДЛЯ СПЕЦИАЛЬНОЙ ОЦЕНКИ УСЛОВИЙ ТРУДА (СОУТ)</w:t>
            </w:r>
          </w:p>
        </w:tc>
      </w:tr>
      <w:tr w:rsidR="00894D61" w:rsidRPr="002C614E" w:rsidTr="00D92851">
        <w:trPr>
          <w:cantSplit/>
          <w:trHeight w:val="1489"/>
        </w:trPr>
        <w:tc>
          <w:tcPr>
            <w:tcW w:w="2936" w:type="dxa"/>
            <w:tcBorders>
              <w:top w:val="single" w:sz="4" w:space="0" w:color="auto"/>
              <w:left w:val="single" w:sz="4" w:space="0" w:color="auto"/>
              <w:bottom w:val="single" w:sz="4" w:space="0" w:color="auto"/>
              <w:right w:val="single" w:sz="4" w:space="0" w:color="auto"/>
            </w:tcBorders>
            <w:noWrap/>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Структурное подразделение</w:t>
            </w:r>
          </w:p>
        </w:tc>
        <w:tc>
          <w:tcPr>
            <w:tcW w:w="856" w:type="dxa"/>
            <w:tcBorders>
              <w:top w:val="single" w:sz="4" w:space="0" w:color="auto"/>
              <w:left w:val="nil"/>
              <w:bottom w:val="single" w:sz="4" w:space="0" w:color="auto"/>
              <w:right w:val="single" w:sz="4" w:space="0" w:color="auto"/>
            </w:tcBorders>
            <w:noWrap/>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rPr>
              <w:t>код</w:t>
            </w:r>
          </w:p>
        </w:tc>
        <w:tc>
          <w:tcPr>
            <w:tcW w:w="4044" w:type="dxa"/>
            <w:tcBorders>
              <w:top w:val="single" w:sz="4" w:space="0" w:color="auto"/>
              <w:left w:val="nil"/>
              <w:bottom w:val="single" w:sz="4" w:space="0" w:color="auto"/>
              <w:right w:val="single" w:sz="4" w:space="0" w:color="auto"/>
            </w:tcBorders>
            <w:noWrap/>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Должность</w:t>
            </w:r>
          </w:p>
        </w:tc>
        <w:tc>
          <w:tcPr>
            <w:tcW w:w="1092" w:type="dxa"/>
            <w:tcBorders>
              <w:top w:val="single" w:sz="4" w:space="0" w:color="auto"/>
              <w:left w:val="nil"/>
              <w:bottom w:val="single" w:sz="4" w:space="0" w:color="auto"/>
              <w:right w:val="single" w:sz="4" w:space="0" w:color="auto"/>
            </w:tcBorders>
            <w:noWrap/>
            <w:textDirection w:val="btLr"/>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Количество  штатных единиц</w:t>
            </w:r>
          </w:p>
        </w:tc>
        <w:tc>
          <w:tcPr>
            <w:tcW w:w="1155" w:type="dxa"/>
            <w:tcBorders>
              <w:top w:val="single" w:sz="4" w:space="0" w:color="auto"/>
              <w:left w:val="nil"/>
              <w:bottom w:val="single" w:sz="4" w:space="0" w:color="auto"/>
              <w:right w:val="single" w:sz="4" w:space="0" w:color="auto"/>
            </w:tcBorders>
            <w:textDirection w:val="btLr"/>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Количество рабочих мест для проведения СОУТ</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noWrap/>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c>
          <w:tcPr>
            <w:tcW w:w="856" w:type="dxa"/>
            <w:tcBorders>
              <w:top w:val="single" w:sz="4" w:space="0" w:color="auto"/>
              <w:left w:val="nil"/>
              <w:bottom w:val="single" w:sz="4" w:space="0" w:color="auto"/>
              <w:right w:val="single" w:sz="4" w:space="0" w:color="auto"/>
            </w:tcBorders>
            <w:noWrap/>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c>
          <w:tcPr>
            <w:tcW w:w="4044" w:type="dxa"/>
            <w:tcBorders>
              <w:top w:val="single" w:sz="4" w:space="0" w:color="auto"/>
              <w:left w:val="nil"/>
              <w:bottom w:val="single" w:sz="4" w:space="0" w:color="auto"/>
              <w:right w:val="single" w:sz="4" w:space="0" w:color="auto"/>
            </w:tcBorders>
            <w:noWrap/>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c>
          <w:tcPr>
            <w:tcW w:w="1092" w:type="dxa"/>
            <w:tcBorders>
              <w:top w:val="single" w:sz="4" w:space="0" w:color="auto"/>
              <w:left w:val="nil"/>
              <w:bottom w:val="single" w:sz="4" w:space="0" w:color="auto"/>
              <w:right w:val="single" w:sz="4" w:space="0" w:color="auto"/>
            </w:tcBorders>
            <w:noWrap/>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c>
          <w:tcPr>
            <w:tcW w:w="1155" w:type="dxa"/>
            <w:tcBorders>
              <w:top w:val="single" w:sz="4" w:space="0" w:color="auto"/>
              <w:left w:val="nil"/>
              <w:bottom w:val="single" w:sz="4" w:space="0" w:color="auto"/>
              <w:right w:val="single" w:sz="4" w:space="0" w:color="auto"/>
            </w:tcBorders>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5.</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u w:val="single"/>
              </w:rPr>
            </w:pPr>
            <w:r w:rsidRPr="002C614E">
              <w:rPr>
                <w:rFonts w:ascii="Times New Roman" w:hAnsi="Times New Roman" w:cs="Times New Roman"/>
                <w:b/>
                <w:bCs/>
                <w:i/>
                <w:iCs/>
                <w:u w:val="single"/>
              </w:rPr>
              <w:t>Научно-исследовательские подразделения</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ОТДЕЛ ДЕНДРОЛОГИИ, ЦВЕТОВОДСТВА И ЛАНДШАФТНОЙ АРХИТЕКТУРЫ</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ДЕНДРОЛОГИИ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shd w:val="clear" w:color="000000" w:fill="FFFFFF"/>
            <w:noWrap/>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noWrap/>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noWrap/>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6</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6</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ПАРКОВЕДЕНИЯ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shd w:val="clear" w:color="000000" w:fill="FFFFFF"/>
            <w:noWrap/>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shd w:val="clear" w:color="000000" w:fill="FFFFFF"/>
            <w:noWrap/>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shd w:val="clear" w:color="000000" w:fill="FFFFFF"/>
            <w:noWrap/>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shd w:val="clear" w:color="000000" w:fill="FFFFFF"/>
            <w:noWrap/>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shd w:val="clear" w:color="000000" w:fill="FFFFFF"/>
            <w:noWrap/>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Агроном</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shd w:val="clear" w:color="000000" w:fill="FFFFFF"/>
            <w:noWrap/>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shd w:val="clear" w:color="000000" w:fill="FFFFFF"/>
            <w:noWrap/>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noWrap/>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noWrap/>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6</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Верхнего и Нижнего парков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 xml:space="preserve">Рабочий и технический персонал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2-2.1.1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Садовник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36,0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8</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2-2.1.1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Бонификатор (1.04-30.10)</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37</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9</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lastRenderedPageBreak/>
              <w:t>Сектор парков Монтедор и Приморский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Садовник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 xml:space="preserve">11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b/>
                <w:bCs/>
                <w:i/>
                <w:iCs/>
              </w:rPr>
            </w:pPr>
            <w:r w:rsidRPr="002C614E">
              <w:rPr>
                <w:rFonts w:ascii="Times New Roman" w:hAnsi="Times New Roman" w:cs="Times New Roman"/>
                <w:b/>
                <w:bCs/>
                <w:i/>
                <w:iCs/>
              </w:rPr>
              <w:t>Сектор по обслуживанию коллекций суккулентов и цветочно-декоративных культур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Научный и технический персонал</w:t>
            </w:r>
          </w:p>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Агроном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Рабочий зеленого хозяйства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5</w:t>
            </w:r>
          </w:p>
        </w:tc>
      </w:tr>
      <w:tr w:rsidR="00894D61" w:rsidRPr="002C614E" w:rsidTr="00D92851">
        <w:trPr>
          <w:trHeight w:val="20"/>
        </w:trPr>
        <w:tc>
          <w:tcPr>
            <w:tcW w:w="8928" w:type="dxa"/>
            <w:gridSpan w:val="4"/>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b/>
                <w:bCs/>
                <w:i/>
                <w:iCs/>
              </w:rPr>
            </w:pPr>
            <w:r w:rsidRPr="002C614E">
              <w:rPr>
                <w:rFonts w:ascii="Times New Roman" w:hAnsi="Times New Roman" w:cs="Times New Roman"/>
                <w:b/>
                <w:bCs/>
                <w:i/>
                <w:iCs/>
              </w:rPr>
              <w:t>80 298648, Республика Крым, г. Ялта, пгт. Никита, спуск Никитский, д. 52</w:t>
            </w:r>
          </w:p>
        </w:tc>
        <w:tc>
          <w:tcPr>
            <w:tcW w:w="1155"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Главный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6,0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16</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11</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 xml:space="preserve">     Сектор по выращиванию цветочных культур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r>
              <w:rPr>
                <w:rFonts w:ascii="Times New Roman" w:hAnsi="Times New Roman" w:cs="Times New Roman"/>
              </w:rPr>
              <w:t>Технический персонал</w:t>
            </w:r>
          </w:p>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Цветовод</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6,0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6</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 xml:space="preserve">     Сектор теплично-парникового комплекса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Рабочий и 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xml:space="preserve">Цветовод </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6,0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Уборщик производственных и служебных помещений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ФИТОМОНИТОРИНГА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ЛАНДШАФТНОЙ АРХИТЕКТУРЫ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ЮЖНЫХ ПЛОДОВЫХ КУЛЬТУР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Главный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Ведущий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 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8</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8</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СУБТРОПИЧЕСКИХ ПЛОДОВЫХ И ОРЕХОПЛОДНЫХ КУЛЬТУР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6</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ПО ОБСЛУЖИВАНИЮ КОЛЛЕКЦИЙ ПЛОДОВЫХ, СУБТРОПИЧЕСКИХ И ОРЕХОПЛОДНЫХ КУЛЬТУР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w:t>
            </w:r>
            <w:r>
              <w:rPr>
                <w:rFonts w:ascii="Times New Roman" w:hAnsi="Times New Roman" w:cs="Times New Roman"/>
              </w:rPr>
              <w:t xml:space="preserve"> и технический</w:t>
            </w:r>
            <w:r w:rsidRPr="002C614E">
              <w:rPr>
                <w:rFonts w:ascii="Times New Roman" w:hAnsi="Times New Roman" w:cs="Times New Roman"/>
              </w:rPr>
              <w:t xml:space="preserve">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Агроном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Садовод</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15,0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16</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ПО ПЕРЕРАБОТКЕ РАСТИТЕЛЬНОГО СЫРЬЯ ЮЖНЫХ ПЛОДОВЫХ И СУБТРОПИЧЕСКИХ КУЛЬТУР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Технический и рабочий персонал</w:t>
            </w:r>
          </w:p>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3-4</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Ведущий специалист</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3-4</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Специалист</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Комплектовщик сырья, материалов и готовой продукции</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3-4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Оператор котельной</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АРОМАТИЧЕСКИХ И ЛЕКАРСТВЕННЫХ РАСТЕНИЙ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Главный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11</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9</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 xml:space="preserve">     Сектор по обслуживанию коллекций ароматических и лекарственных растений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Т</w:t>
            </w:r>
            <w:r w:rsidRPr="002C614E">
              <w:rPr>
                <w:rFonts w:ascii="Times New Roman" w:hAnsi="Times New Roman" w:cs="Times New Roman"/>
              </w:rPr>
              <w:t>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4-1.1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Эфиромасличник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6,0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6</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ФИТОРЕАБИЛИТАЦИИ ЧЕЛОВЕКА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4-2</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11</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10</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БИОТЕХНОЛОГИИ И ВИРУСОЛОГИИ РАСТЕНИЙ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Главный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10</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геномики растений и биоинформатики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lastRenderedPageBreak/>
              <w:t>Сектор биоинженерии растений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БИОХИМИИ, ФИЗИОЛОГИИ И РЕПРОДУКТИВНОЙ БИОЛОГИИ РАСТЕНИЙ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b/>
                <w:bCs/>
                <w:i/>
                <w:iCs/>
              </w:rPr>
            </w:pPr>
            <w:r w:rsidRPr="002C614E">
              <w:rPr>
                <w:rFonts w:ascii="Times New Roman" w:hAnsi="Times New Roman" w:cs="Times New Roman"/>
                <w:b/>
                <w:bCs/>
                <w:i/>
                <w:iCs/>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Главный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Ведущий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5,0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5-2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 Итого</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 16</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ПРИРОДНЫХ ЭКОСИСТЕМ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6-1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6-1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Ведущий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6-1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6-1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6-1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5,0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12</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9</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ГОСУДАРСТВЕННАЯ ПРИРОДООХРАННАЯ ИНСПЕКЦИЯ ЗАПОВЕДНИКА " МЫС МАРТЬЯН"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Т</w:t>
            </w:r>
            <w:r w:rsidRPr="002C614E">
              <w:rPr>
                <w:rFonts w:ascii="Times New Roman" w:hAnsi="Times New Roman" w:cs="Times New Roman"/>
              </w:rPr>
              <w:t>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6-2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Участковый государственный инспектор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6-2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Государственный инспектор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4,0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6-2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Моторист</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6</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ЭКОМОНИТОРИНГА И ГИДРОБИОЛОГИЧЕСКИХ ИССЛЕДОВАНИЙ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6-3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Ведущий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6-3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ЭНТОМОЛОГИИ И ФИТОПАТОЛОГИИ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7</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7</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Главный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7</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7</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7</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Агроном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7</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Агроном по защите растений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9</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ЗАЩИТЫ РАСТЕНИЙ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7-1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Ведущий агроном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7-1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АГРОЭКОЛОГИИ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lastRenderedPageBreak/>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Главный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Ведущий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10</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9</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ФЛОРЫ И РАСТИТЕЛЬНОСТИ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9</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9</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Ведущий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9</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4,0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9</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9</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4,0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11</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СТАНДАРТИЗАЦИИ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10-2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10-2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Специалист</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10-2</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ПАТЕНТНО-ЛИЦЕНЗИОННОЙ РАБОТЫ 298648, Республика Крым, г. Ялта, пгт. Никита, спуск Никитский, д. 52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10-3</w:t>
            </w:r>
          </w:p>
        </w:tc>
        <w:tc>
          <w:tcPr>
            <w:tcW w:w="4044"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ИНФОРМАЦИОННЫХ ТЕХНОЛОГИЙ И ИНФОРМАЦИОННОЙ БЕЗОПАСНОСТИ 298648, Республика Крым, г. Ялта, пгт. Никита, спуск Никитский, д. 52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r>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III.Вспомогательные  и обслуживающие подразделения</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Общехозяйственный отдел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Технический и 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Комендант</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Техник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Столяр IVр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Подсобный рабочий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9,0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Уборщик производственных и служебных помещений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8,0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Уборщик территории</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14,0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Уборщик туалетов</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5,0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Лифтер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36</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Отдел транспортного обеспечения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Технический, рабочий и медицинский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Механик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Диспетчер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Техник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 по ремонту автомобилей III 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 по ремонту автомобилей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Электрогазосварщик IVр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Уборщик территории</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Медсестра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12</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11</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 xml:space="preserve">     Сектор по обслуживанию электрохозяйства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Электрослесарь IV 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Электрослесарь IIIр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 xml:space="preserve">     Сектор  по обслуживанию теплохозяйства и водоснабжения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Технический и 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xml:space="preserve">Слесарь-теплотехник </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Оператор котельной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5,0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Слесарь-водопроводчик  VIр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Слесарь-сантехник V 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14-2</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Электрогазосварщик V  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Аппаратчик гидрохлорирования</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14</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11</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bottom"/>
          </w:tcPr>
          <w:p w:rsidR="00894D61"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 xml:space="preserve">Сектор ремонтно-строительных работ  298648, Республика Крым, г. Ялта, пгт. Никита, спуск </w:t>
            </w:r>
          </w:p>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Никитский, д. 52</w:t>
            </w:r>
          </w:p>
        </w:tc>
      </w:tr>
      <w:tr w:rsidR="00894D61" w:rsidRPr="002C614E" w:rsidTr="00D92851">
        <w:trPr>
          <w:trHeight w:val="20"/>
        </w:trPr>
        <w:tc>
          <w:tcPr>
            <w:tcW w:w="2936" w:type="dxa"/>
            <w:vMerge w:val="restart"/>
            <w:tcBorders>
              <w:top w:val="single" w:sz="4" w:space="0" w:color="auto"/>
              <w:left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p w:rsidR="00894D61" w:rsidRPr="002C614E" w:rsidRDefault="00894D61" w:rsidP="00D92851">
            <w:pPr>
              <w:spacing w:after="0" w:line="240" w:lineRule="auto"/>
              <w:jc w:val="center"/>
              <w:rPr>
                <w:rFonts w:ascii="Times New Roman" w:hAnsi="Times New Roman" w:cs="Times New Roman"/>
                <w:b/>
                <w:bCs/>
              </w:rPr>
            </w:pPr>
            <w:r>
              <w:rPr>
                <w:rFonts w:ascii="Times New Roman" w:hAnsi="Times New Roman" w:cs="Times New Roman"/>
              </w:rPr>
              <w:t>Технический и рабочий персонал</w:t>
            </w:r>
          </w:p>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Рабочий по комплексному обслуживанию зданий сооружений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9,0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left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Маляр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left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Электрогазосварщик IVр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left w:val="single" w:sz="4" w:space="0" w:color="auto"/>
              <w:right w:val="single" w:sz="4" w:space="0" w:color="auto"/>
            </w:tcBorders>
            <w:noWrap/>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Штукатур IIIр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left w:val="single" w:sz="4" w:space="0" w:color="auto"/>
              <w:bottom w:val="single" w:sz="4" w:space="0" w:color="auto"/>
              <w:right w:val="single" w:sz="4" w:space="0" w:color="auto"/>
            </w:tcBorders>
            <w:noWrap/>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Столяр III  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6</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по благоустройству парков 298648, Республика Крым, г. Ялта, пгт. Никита, спуск Никитский, д. 52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185CAA" w:rsidRDefault="00894D61" w:rsidP="00D92851">
            <w:pPr>
              <w:spacing w:after="0" w:line="240" w:lineRule="auto"/>
              <w:jc w:val="center"/>
              <w:rPr>
                <w:rFonts w:ascii="Times New Roman" w:hAnsi="Times New Roman" w:cs="Times New Roman"/>
                <w:bCs/>
                <w:iCs/>
              </w:rPr>
            </w:pPr>
            <w:r w:rsidRPr="00185CAA">
              <w:rPr>
                <w:rFonts w:ascii="Times New Roman" w:hAnsi="Times New Roman" w:cs="Times New Roman"/>
                <w:bCs/>
                <w:iCs/>
              </w:rPr>
              <w:t> 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15-2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Рабочий зеленого хозяйства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4,0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Служба безопасности 298648, Республика Крым, г. Ялта, пгт. Никита, спуск Никитский, д. 52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rPr>
            </w:pPr>
            <w:r w:rsidRPr="00185CAA">
              <w:rPr>
                <w:rFonts w:ascii="Times New Roman" w:hAnsi="Times New Roman" w:cs="Times New Roman"/>
                <w:bCs/>
                <w:i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16</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Охранник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5</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5</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ОТДЕЛЕНИЕ " КРЫМСКАЯ ОПЫТНАЯ СТАНЦИЯ САДОВОДСТВА" 297517,РК,Симферопольский р-он,с. Маленькое,ул. Студенческая,14</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185CAA">
              <w:rPr>
                <w:rFonts w:ascii="Times New Roman" w:hAnsi="Times New Roman" w:cs="Times New Roman"/>
                <w:bCs/>
                <w:iCs/>
              </w:rPr>
              <w:t>Рабочий персонал</w:t>
            </w: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Кладовщик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селекции и сортоизучения 297517,РК,Симферопольский р-он,с. Маленькое, ул. Студенческая, 14</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iCs/>
              </w:rPr>
            </w:pPr>
            <w:r w:rsidRPr="002C614E">
              <w:rPr>
                <w:rFonts w:ascii="Times New Roman" w:hAnsi="Times New Roman" w:cs="Times New Roman"/>
                <w:iCs/>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xml:space="preserve">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iCs/>
              </w:rPr>
            </w:pPr>
            <w:r w:rsidRPr="002C614E">
              <w:rPr>
                <w:rFonts w:ascii="Times New Roman" w:hAnsi="Times New Roman" w:cs="Times New Roman"/>
                <w:iCs/>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Агроном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11</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10</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технологии выращивания плодовых культур  297517,РК,Симферопольский р-он,</w:t>
            </w:r>
            <w:r>
              <w:rPr>
                <w:rFonts w:ascii="Times New Roman" w:hAnsi="Times New Roman" w:cs="Times New Roman"/>
                <w:b/>
                <w:bCs/>
                <w:i/>
                <w:iCs/>
              </w:rPr>
              <w:t xml:space="preserve"> </w:t>
            </w:r>
            <w:r w:rsidRPr="002C614E">
              <w:rPr>
                <w:rFonts w:ascii="Times New Roman" w:hAnsi="Times New Roman" w:cs="Times New Roman"/>
                <w:b/>
                <w:bCs/>
                <w:i/>
                <w:iCs/>
              </w:rPr>
              <w:t>с.Маленькое,</w:t>
            </w:r>
            <w:r>
              <w:rPr>
                <w:rFonts w:ascii="Times New Roman" w:hAnsi="Times New Roman" w:cs="Times New Roman"/>
                <w:b/>
                <w:bCs/>
                <w:i/>
                <w:iCs/>
              </w:rPr>
              <w:t xml:space="preserve"> </w:t>
            </w:r>
            <w:r w:rsidRPr="002C614E">
              <w:rPr>
                <w:rFonts w:ascii="Times New Roman" w:hAnsi="Times New Roman" w:cs="Times New Roman"/>
                <w:b/>
                <w:bCs/>
                <w:i/>
                <w:iCs/>
              </w:rPr>
              <w:t>ул. Студенческая,14</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iCs/>
              </w:rPr>
            </w:pPr>
            <w:r w:rsidRPr="002C614E">
              <w:rPr>
                <w:rFonts w:ascii="Times New Roman" w:hAnsi="Times New Roman" w:cs="Times New Roman"/>
                <w:iCs/>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17-2</w:t>
            </w:r>
          </w:p>
        </w:tc>
        <w:tc>
          <w:tcPr>
            <w:tcW w:w="4044"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17-2</w:t>
            </w:r>
          </w:p>
        </w:tc>
        <w:tc>
          <w:tcPr>
            <w:tcW w:w="4044"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iCs/>
              </w:rPr>
            </w:pPr>
            <w:r w:rsidRPr="002C614E">
              <w:rPr>
                <w:rFonts w:ascii="Times New Roman" w:hAnsi="Times New Roman" w:cs="Times New Roman"/>
                <w:iCs/>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8</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lastRenderedPageBreak/>
              <w:t>Лаборатория питомниководства 297517,РК,Симферопольский р-он,</w:t>
            </w:r>
            <w:r>
              <w:rPr>
                <w:rFonts w:ascii="Times New Roman" w:hAnsi="Times New Roman" w:cs="Times New Roman"/>
                <w:b/>
                <w:bCs/>
                <w:i/>
                <w:iCs/>
              </w:rPr>
              <w:t xml:space="preserve"> </w:t>
            </w:r>
            <w:r w:rsidRPr="002C614E">
              <w:rPr>
                <w:rFonts w:ascii="Times New Roman" w:hAnsi="Times New Roman" w:cs="Times New Roman"/>
                <w:b/>
                <w:bCs/>
                <w:i/>
                <w:iCs/>
              </w:rPr>
              <w:t>с. Маленькое,</w:t>
            </w:r>
            <w:r>
              <w:rPr>
                <w:rFonts w:ascii="Times New Roman" w:hAnsi="Times New Roman" w:cs="Times New Roman"/>
                <w:b/>
                <w:bCs/>
                <w:i/>
                <w:iCs/>
              </w:rPr>
              <w:t xml:space="preserve"> ул.</w:t>
            </w:r>
            <w:r w:rsidRPr="002C614E">
              <w:rPr>
                <w:rFonts w:ascii="Times New Roman" w:hAnsi="Times New Roman" w:cs="Times New Roman"/>
                <w:b/>
                <w:bCs/>
                <w:i/>
                <w:iCs/>
              </w:rPr>
              <w:t>Студенческая,14</w:t>
            </w:r>
            <w:r>
              <w:rPr>
                <w:rFonts w:ascii="Times New Roman" w:hAnsi="Times New Roman" w:cs="Times New Roman"/>
                <w:b/>
                <w:bCs/>
                <w:i/>
                <w:iCs/>
              </w:rPr>
              <w:t xml:space="preserve"> </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iCs/>
              </w:rPr>
            </w:pPr>
            <w:r w:rsidRPr="002C614E">
              <w:rPr>
                <w:rFonts w:ascii="Times New Roman" w:hAnsi="Times New Roman" w:cs="Times New Roman"/>
                <w:iCs/>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iCs/>
              </w:rPr>
            </w:pPr>
            <w:r w:rsidRPr="002C614E">
              <w:rPr>
                <w:rFonts w:ascii="Times New Roman" w:hAnsi="Times New Roman" w:cs="Times New Roman"/>
                <w:iCs/>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степного  садоводства 297517,РК,Симферопольский р-он,</w:t>
            </w:r>
            <w:r>
              <w:rPr>
                <w:rFonts w:ascii="Times New Roman" w:hAnsi="Times New Roman" w:cs="Times New Roman"/>
                <w:b/>
                <w:bCs/>
                <w:i/>
                <w:iCs/>
              </w:rPr>
              <w:t xml:space="preserve"> </w:t>
            </w:r>
            <w:r w:rsidRPr="002C614E">
              <w:rPr>
                <w:rFonts w:ascii="Times New Roman" w:hAnsi="Times New Roman" w:cs="Times New Roman"/>
                <w:b/>
                <w:bCs/>
                <w:i/>
                <w:iCs/>
              </w:rPr>
              <w:t>с. Маленькое,</w:t>
            </w:r>
            <w:r>
              <w:rPr>
                <w:rFonts w:ascii="Times New Roman" w:hAnsi="Times New Roman" w:cs="Times New Roman"/>
                <w:b/>
                <w:bCs/>
                <w:i/>
                <w:iCs/>
              </w:rPr>
              <w:t xml:space="preserve"> ул.</w:t>
            </w:r>
            <w:r w:rsidRPr="002C614E">
              <w:rPr>
                <w:rFonts w:ascii="Times New Roman" w:hAnsi="Times New Roman" w:cs="Times New Roman"/>
                <w:b/>
                <w:bCs/>
                <w:i/>
                <w:iCs/>
              </w:rPr>
              <w:t>Студенческая,14</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iCs/>
              </w:rPr>
            </w:pPr>
            <w:r w:rsidRPr="002C614E">
              <w:rPr>
                <w:rFonts w:ascii="Times New Roman" w:hAnsi="Times New Roman" w:cs="Times New Roman"/>
                <w:iCs/>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9</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цветоводства 297517,РК,Симферопольский р-он,</w:t>
            </w:r>
            <w:r>
              <w:rPr>
                <w:rFonts w:ascii="Times New Roman" w:hAnsi="Times New Roman" w:cs="Times New Roman"/>
                <w:b/>
                <w:bCs/>
                <w:i/>
                <w:iCs/>
              </w:rPr>
              <w:t xml:space="preserve"> </w:t>
            </w:r>
            <w:r w:rsidRPr="002C614E">
              <w:rPr>
                <w:rFonts w:ascii="Times New Roman" w:hAnsi="Times New Roman" w:cs="Times New Roman"/>
                <w:b/>
                <w:bCs/>
                <w:i/>
                <w:iCs/>
              </w:rPr>
              <w:t>с. Маленькое,</w:t>
            </w:r>
            <w:r>
              <w:rPr>
                <w:rFonts w:ascii="Times New Roman" w:hAnsi="Times New Roman" w:cs="Times New Roman"/>
                <w:b/>
                <w:bCs/>
                <w:i/>
                <w:iCs/>
              </w:rPr>
              <w:t xml:space="preserve"> ул.</w:t>
            </w:r>
            <w:r w:rsidRPr="002C614E">
              <w:rPr>
                <w:rFonts w:ascii="Times New Roman" w:hAnsi="Times New Roman" w:cs="Times New Roman"/>
                <w:b/>
                <w:bCs/>
                <w:i/>
                <w:iCs/>
              </w:rPr>
              <w:t>Студенческая,14</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17-5</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семеноводства 297517,РК,Симферопольский р-он,</w:t>
            </w:r>
            <w:r>
              <w:rPr>
                <w:rFonts w:ascii="Times New Roman" w:hAnsi="Times New Roman" w:cs="Times New Roman"/>
                <w:b/>
                <w:bCs/>
                <w:i/>
                <w:iCs/>
              </w:rPr>
              <w:t xml:space="preserve"> </w:t>
            </w:r>
            <w:r w:rsidRPr="002C614E">
              <w:rPr>
                <w:rFonts w:ascii="Times New Roman" w:hAnsi="Times New Roman" w:cs="Times New Roman"/>
                <w:b/>
                <w:bCs/>
                <w:i/>
                <w:iCs/>
              </w:rPr>
              <w:t>с. Маленькое,</w:t>
            </w:r>
            <w:r>
              <w:rPr>
                <w:rFonts w:ascii="Times New Roman" w:hAnsi="Times New Roman" w:cs="Times New Roman"/>
                <w:b/>
                <w:bCs/>
                <w:i/>
                <w:iCs/>
              </w:rPr>
              <w:t xml:space="preserve"> ул.</w:t>
            </w:r>
            <w:r w:rsidRPr="002C614E">
              <w:rPr>
                <w:rFonts w:ascii="Times New Roman" w:hAnsi="Times New Roman" w:cs="Times New Roman"/>
                <w:b/>
                <w:bCs/>
                <w:i/>
                <w:iCs/>
              </w:rPr>
              <w:t>Студенческая,14</w:t>
            </w:r>
          </w:p>
        </w:tc>
      </w:tr>
      <w:tr w:rsidR="00894D61" w:rsidRPr="002C614E" w:rsidTr="00D92851">
        <w:trPr>
          <w:trHeight w:val="20"/>
        </w:trPr>
        <w:tc>
          <w:tcPr>
            <w:tcW w:w="2936" w:type="dxa"/>
            <w:vMerge w:val="restart"/>
            <w:tcBorders>
              <w:top w:val="single" w:sz="4" w:space="0" w:color="auto"/>
              <w:left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Научный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лаборатории</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Ведущий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по обслуживанию культур степного садоводства 297517,РК,Симферопольский р-он,</w:t>
            </w:r>
            <w:r>
              <w:rPr>
                <w:rFonts w:ascii="Times New Roman" w:hAnsi="Times New Roman" w:cs="Times New Roman"/>
                <w:b/>
                <w:bCs/>
                <w:i/>
                <w:iCs/>
              </w:rPr>
              <w:t xml:space="preserve"> </w:t>
            </w:r>
            <w:r w:rsidRPr="002C614E">
              <w:rPr>
                <w:rFonts w:ascii="Times New Roman" w:hAnsi="Times New Roman" w:cs="Times New Roman"/>
                <w:b/>
                <w:bCs/>
                <w:i/>
                <w:iCs/>
              </w:rPr>
              <w:t>с. Маленькое,</w:t>
            </w:r>
            <w:r>
              <w:rPr>
                <w:rFonts w:ascii="Times New Roman" w:hAnsi="Times New Roman" w:cs="Times New Roman"/>
                <w:b/>
                <w:bCs/>
                <w:i/>
                <w:iCs/>
              </w:rPr>
              <w:t xml:space="preserve"> ул.</w:t>
            </w:r>
            <w:r w:rsidRPr="002C614E">
              <w:rPr>
                <w:rFonts w:ascii="Times New Roman" w:hAnsi="Times New Roman" w:cs="Times New Roman"/>
                <w:b/>
                <w:bCs/>
                <w:i/>
                <w:iCs/>
              </w:rPr>
              <w:t>Студенческая,14</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17-6</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Садовод</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17-6</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Цветовод</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17-6</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Электрослесарь I V 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17-6</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Сторож</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17</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по уходу за коллекциями  297517,РК,Симферопольский р-он,</w:t>
            </w:r>
            <w:r>
              <w:rPr>
                <w:rFonts w:ascii="Times New Roman" w:hAnsi="Times New Roman" w:cs="Times New Roman"/>
                <w:b/>
                <w:bCs/>
                <w:i/>
                <w:iCs/>
              </w:rPr>
              <w:t xml:space="preserve"> </w:t>
            </w:r>
            <w:r w:rsidRPr="002C614E">
              <w:rPr>
                <w:rFonts w:ascii="Times New Roman" w:hAnsi="Times New Roman" w:cs="Times New Roman"/>
                <w:b/>
                <w:bCs/>
                <w:i/>
                <w:iCs/>
              </w:rPr>
              <w:t>с. Маленькое,</w:t>
            </w:r>
            <w:r>
              <w:rPr>
                <w:rFonts w:ascii="Times New Roman" w:hAnsi="Times New Roman" w:cs="Times New Roman"/>
                <w:b/>
                <w:bCs/>
                <w:i/>
                <w:iCs/>
              </w:rPr>
              <w:t xml:space="preserve"> ул.</w:t>
            </w:r>
            <w:r w:rsidRPr="002C614E">
              <w:rPr>
                <w:rFonts w:ascii="Times New Roman" w:hAnsi="Times New Roman" w:cs="Times New Roman"/>
                <w:b/>
                <w:bCs/>
                <w:i/>
                <w:iCs/>
              </w:rPr>
              <w:t>Студенческая,14</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Научно-технический, технический и 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17-7</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Механик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17-7</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Техник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17-7</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Агроном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17-7</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Садовод</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17-7</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Сторож</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17-7</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Уборщик территории</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19</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8</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предгорного садоводства 297517,РК,Симферопольский р-он,</w:t>
            </w:r>
            <w:r>
              <w:rPr>
                <w:rFonts w:ascii="Times New Roman" w:hAnsi="Times New Roman" w:cs="Times New Roman"/>
                <w:b/>
                <w:bCs/>
                <w:i/>
                <w:iCs/>
              </w:rPr>
              <w:t xml:space="preserve"> </w:t>
            </w:r>
            <w:r w:rsidRPr="002C614E">
              <w:rPr>
                <w:rFonts w:ascii="Times New Roman" w:hAnsi="Times New Roman" w:cs="Times New Roman"/>
                <w:b/>
                <w:bCs/>
                <w:i/>
                <w:iCs/>
              </w:rPr>
              <w:t>с. Маленькое,</w:t>
            </w:r>
            <w:r>
              <w:rPr>
                <w:rFonts w:ascii="Times New Roman" w:hAnsi="Times New Roman" w:cs="Times New Roman"/>
                <w:b/>
                <w:bCs/>
                <w:i/>
                <w:iCs/>
              </w:rPr>
              <w:t xml:space="preserve"> ул.</w:t>
            </w:r>
            <w:r w:rsidRPr="002C614E">
              <w:rPr>
                <w:rFonts w:ascii="Times New Roman" w:hAnsi="Times New Roman" w:cs="Times New Roman"/>
                <w:b/>
                <w:bCs/>
                <w:i/>
                <w:iCs/>
              </w:rPr>
              <w:t>Студенческая,14</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Pr>
                <w:rFonts w:ascii="Times New Roman" w:hAnsi="Times New Roman" w:cs="Times New Roman"/>
              </w:rPr>
              <w:t>Научный, научно-технический, технический и 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Техник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Старший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Лаборант-исследователь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17-8</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Мастер участка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ОТДЕЛЕНИЕ АГРОТЕХНИКИ И ПИТОМНИКОВОДСТВА ДЕКОРАТИВНЫХ РАСТЕНИЙ " ПРИМОРСКОЕ" 298542, РК, г.Алушта,</w:t>
            </w:r>
            <w:r>
              <w:rPr>
                <w:rFonts w:ascii="Times New Roman" w:hAnsi="Times New Roman" w:cs="Times New Roman"/>
                <w:b/>
                <w:bCs/>
              </w:rPr>
              <w:t xml:space="preserve"> </w:t>
            </w:r>
            <w:r w:rsidRPr="002C614E">
              <w:rPr>
                <w:rFonts w:ascii="Times New Roman" w:hAnsi="Times New Roman" w:cs="Times New Roman"/>
                <w:b/>
                <w:bCs/>
              </w:rPr>
              <w:t>пгт. Партенит, ул. Победы 11а</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Лаборатория питомниководства и декоративных и субтропических растений   298542, РК, г.Алушта,пгт. Партенит, ул. Победы 11а</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Pr>
                <w:rFonts w:ascii="Times New Roman" w:hAnsi="Times New Roman" w:cs="Times New Roman"/>
              </w:rPr>
              <w:t>Научный, научно-технический персонал</w:t>
            </w:r>
          </w:p>
          <w:p w:rsidR="00894D61" w:rsidRPr="002C614E" w:rsidRDefault="00894D61" w:rsidP="00D92851">
            <w:pPr>
              <w:spacing w:after="0" w:line="240" w:lineRule="auto"/>
              <w:jc w:val="center"/>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лабораторий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Младший научный сотрудник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3,0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Инженер-исследователь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6</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технического обеспечения 298542, РК, г. Алушта,</w:t>
            </w:r>
            <w:r>
              <w:rPr>
                <w:rFonts w:ascii="Times New Roman" w:hAnsi="Times New Roman" w:cs="Times New Roman"/>
                <w:b/>
                <w:bCs/>
                <w:i/>
                <w:iCs/>
              </w:rPr>
              <w:t xml:space="preserve"> </w:t>
            </w:r>
            <w:r w:rsidRPr="002C614E">
              <w:rPr>
                <w:rFonts w:ascii="Times New Roman" w:hAnsi="Times New Roman" w:cs="Times New Roman"/>
                <w:b/>
                <w:bCs/>
                <w:i/>
                <w:iCs/>
              </w:rPr>
              <w:t>пгт. Партенит, ул. Победы 11а</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Технический, медицинский и 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мастерской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Диспетчер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xml:space="preserve">Техник-энергетик </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Электрогазосварщик IV 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xml:space="preserve">Слесарь по ремонту технологических установок </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 по эксплуатации и ремонту газового оборудования IIIр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xml:space="preserve">Слесарь по ремонту технологических установок </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Слесарь-ремонтник I Vр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 по ремонту автомобилей IV  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Слесарь-сантехник IIIр.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Медсестра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Уборщик производственных и служебных помещений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12</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по обслуживанию коллекций и питомника декоративных, субтропических плодовых и орехоплодных культур 298542, РК, г.Алушта,</w:t>
            </w:r>
            <w:r>
              <w:rPr>
                <w:rFonts w:ascii="Times New Roman" w:hAnsi="Times New Roman" w:cs="Times New Roman"/>
                <w:b/>
                <w:bCs/>
                <w:i/>
                <w:iCs/>
              </w:rPr>
              <w:t xml:space="preserve"> </w:t>
            </w:r>
            <w:r w:rsidRPr="002C614E">
              <w:rPr>
                <w:rFonts w:ascii="Times New Roman" w:hAnsi="Times New Roman" w:cs="Times New Roman"/>
                <w:b/>
                <w:bCs/>
                <w:i/>
                <w:iCs/>
              </w:rPr>
              <w:t>пгт. Партенит, ул. Победы 11а</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Научный, научно-технический и 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Агроном по семеноводству</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Агроном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xml:space="preserve">Мастер участка </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3,0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Цветовод</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Рабочий зеленого строительства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16,0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22</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8</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охраны 298542, РК, г.Алушта,</w:t>
            </w:r>
            <w:r>
              <w:rPr>
                <w:rFonts w:ascii="Times New Roman" w:hAnsi="Times New Roman" w:cs="Times New Roman"/>
                <w:b/>
                <w:bCs/>
                <w:i/>
                <w:iCs/>
              </w:rPr>
              <w:t xml:space="preserve"> </w:t>
            </w:r>
            <w:r w:rsidRPr="002C614E">
              <w:rPr>
                <w:rFonts w:ascii="Times New Roman" w:hAnsi="Times New Roman" w:cs="Times New Roman"/>
                <w:b/>
                <w:bCs/>
                <w:i/>
                <w:iCs/>
              </w:rPr>
              <w:t>пгт. Партенит, ул. Победы 11а</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Сторож</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 xml:space="preserve">ОТДЕЛЕНИЕ АГРОТЕХНИКИ И ПИТОМНИКОВОДСТВА " ДЖАНКОЙСКИЙ ИНТРОДУКЦИОННО-КАРАНТИЙНЫЙ ПИТОМНИК" </w:t>
            </w:r>
            <w:r w:rsidRPr="002C614E">
              <w:rPr>
                <w:rFonts w:ascii="Times New Roman" w:hAnsi="Times New Roman" w:cs="Times New Roman"/>
              </w:rPr>
              <w:t>296121,РК, Джанкойский р-н,</w:t>
            </w:r>
            <w:r>
              <w:rPr>
                <w:rFonts w:ascii="Times New Roman" w:hAnsi="Times New Roman" w:cs="Times New Roman"/>
              </w:rPr>
              <w:t xml:space="preserve"> </w:t>
            </w:r>
            <w:r w:rsidRPr="002C614E">
              <w:rPr>
                <w:rFonts w:ascii="Times New Roman" w:hAnsi="Times New Roman" w:cs="Times New Roman"/>
              </w:rPr>
              <w:t>с.Медведевка,ул. Калинина,д 24  </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Pr>
                <w:rFonts w:ascii="Times New Roman" w:hAnsi="Times New Roman" w:cs="Times New Roman"/>
              </w:rPr>
              <w:t>Научный, научно-технический, технический и 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19</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xml:space="preserve">Агроном  </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19</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Электромонтер II 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19</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 по ремонту автомобилей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19</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Инженер-механик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19</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Диспетчер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19</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Питомниковод</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13,0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4</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19</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Сторож</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 Итого</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20</w:t>
            </w:r>
          </w:p>
        </w:tc>
        <w:tc>
          <w:tcPr>
            <w:tcW w:w="1155" w:type="dxa"/>
            <w:tcBorders>
              <w:top w:val="single" w:sz="4" w:space="0" w:color="auto"/>
              <w:left w:val="single" w:sz="4" w:space="0" w:color="auto"/>
              <w:bottom w:val="single" w:sz="4" w:space="0" w:color="auto"/>
              <w:right w:val="single" w:sz="4" w:space="0" w:color="auto"/>
            </w:tcBorders>
            <w:shd w:val="clear" w:color="000000" w:fill="FFFFFF"/>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10</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ВНЕБЮДЖЕТНОЕ ФИНАНСИРОВАНИЕ 298648, Республика Крым, г. Ялта, пгт. Никита, спуск Никитский, д. 52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 xml:space="preserve">НАУЧНЫЙ МУЗЕЙ 298648, Республика Крым, г. Ялта, пгт. Никита, спуск Никитский, д. 52 </w:t>
            </w:r>
          </w:p>
        </w:tc>
      </w:tr>
      <w:tr w:rsidR="00894D61" w:rsidRPr="002C614E" w:rsidTr="00D92851">
        <w:trPr>
          <w:trHeight w:val="20"/>
        </w:trPr>
        <w:tc>
          <w:tcPr>
            <w:tcW w:w="2936" w:type="dxa"/>
            <w:vMerge w:val="restart"/>
            <w:tcBorders>
              <w:top w:val="single" w:sz="4" w:space="0" w:color="auto"/>
              <w:left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 </w:t>
            </w:r>
          </w:p>
          <w:p w:rsidR="00894D61" w:rsidRPr="008500D9" w:rsidRDefault="00894D61" w:rsidP="00D92851">
            <w:pPr>
              <w:spacing w:after="0" w:line="240" w:lineRule="auto"/>
              <w:rPr>
                <w:rFonts w:ascii="Times New Roman" w:hAnsi="Times New Roman" w:cs="Times New Roman"/>
                <w:bCs/>
                <w:iCs/>
              </w:rPr>
            </w:pPr>
            <w:r w:rsidRPr="008500D9">
              <w:rPr>
                <w:rFonts w:ascii="Times New Roman" w:hAnsi="Times New Roman" w:cs="Times New Roman"/>
                <w:bCs/>
                <w:iCs/>
              </w:rPr>
              <w:t> Рабочий персонал</w:t>
            </w:r>
          </w:p>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i/>
                <w:iCs/>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Уборщик служебных помещений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left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Кассир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6,0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Контролер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7,0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3792" w:type="dxa"/>
            <w:gridSpan w:val="2"/>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b/>
                <w:bCs/>
                <w:i/>
                <w:iCs/>
              </w:rPr>
            </w:pPr>
            <w:r w:rsidRPr="002C614E">
              <w:rPr>
                <w:rFonts w:ascii="Times New Roman" w:hAnsi="Times New Roman" w:cs="Times New Roman"/>
                <w:b/>
                <w:bCs/>
                <w:i/>
                <w:iCs/>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14</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5</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экскурсионного обслуживания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8500D9">
              <w:rPr>
                <w:rFonts w:ascii="Times New Roman" w:hAnsi="Times New Roman" w:cs="Times New Roman"/>
                <w:bCs/>
                <w:i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Экскурсовод</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15,0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3</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Контролер-кассир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3792" w:type="dxa"/>
            <w:gridSpan w:val="2"/>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16</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lastRenderedPageBreak/>
              <w:t>НАУЧНО-ОРГАНИЗАЦИОННЫЙ ОТДЕЛ 298648, Республика Крым, г. Ялта, пгт. Никита, спуск Никитский, д. 52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8500D9" w:rsidRDefault="00894D61" w:rsidP="00D92851">
            <w:pPr>
              <w:spacing w:after="0" w:line="240" w:lineRule="auto"/>
              <w:jc w:val="center"/>
              <w:rPr>
                <w:rFonts w:ascii="Times New Roman" w:hAnsi="Times New Roman" w:cs="Times New Roman"/>
                <w:bCs/>
                <w:iCs/>
              </w:rPr>
            </w:pPr>
            <w:r w:rsidRPr="008500D9">
              <w:rPr>
                <w:rFonts w:ascii="Times New Roman" w:hAnsi="Times New Roman" w:cs="Times New Roman"/>
                <w:bCs/>
                <w:iCs/>
              </w:rPr>
              <w:t>Технический персонал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Техник по наладке оборудования</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"Фитоцентр"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8500D9" w:rsidRDefault="00894D61" w:rsidP="00D92851">
            <w:pPr>
              <w:spacing w:after="0" w:line="240" w:lineRule="auto"/>
              <w:jc w:val="center"/>
              <w:rPr>
                <w:rFonts w:ascii="Times New Roman" w:hAnsi="Times New Roman" w:cs="Times New Roman"/>
                <w:bCs/>
                <w:iCs/>
              </w:rPr>
            </w:pPr>
            <w:r w:rsidRPr="008500D9">
              <w:rPr>
                <w:rFonts w:ascii="Times New Roman" w:hAnsi="Times New Roman" w:cs="Times New Roman"/>
                <w:bCs/>
                <w:i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Диетсестра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складом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Шеф-повар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Повар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3,0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Кухонный рабочий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Официант</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Сестра-хозяйка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Горничная</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Садовник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3792" w:type="dxa"/>
            <w:gridSpan w:val="2"/>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i/>
                <w:iCs/>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14</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Сектор"Научно-инновационный центр"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Cs/>
              </w:rPr>
            </w:pPr>
            <w:r>
              <w:rPr>
                <w:rFonts w:ascii="Times New Roman" w:hAnsi="Times New Roman" w:cs="Times New Roman"/>
                <w:bCs/>
                <w:iCs/>
              </w:rPr>
              <w:t>Медицинский и рабочий персонал</w:t>
            </w:r>
            <w:r w:rsidRPr="002C614E">
              <w:rPr>
                <w:rFonts w:ascii="Times New Roman" w:hAnsi="Times New Roman" w:cs="Times New Roman"/>
                <w:b/>
                <w:bCs/>
                <w:i/>
                <w:iCs/>
              </w:rPr>
              <w:t> </w:t>
            </w:r>
          </w:p>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Медсестра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Горничная</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Сестра-хозяйка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3792" w:type="dxa"/>
            <w:gridSpan w:val="2"/>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i/>
                <w:iCs/>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Столовая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80842" w:rsidRDefault="00894D61" w:rsidP="00D92851">
            <w:pPr>
              <w:spacing w:after="0" w:line="240" w:lineRule="auto"/>
              <w:jc w:val="center"/>
              <w:rPr>
                <w:rFonts w:ascii="Times New Roman" w:hAnsi="Times New Roman" w:cs="Times New Roman"/>
                <w:bCs/>
                <w:iCs/>
              </w:rPr>
            </w:pPr>
            <w:r w:rsidRPr="00280842">
              <w:rPr>
                <w:rFonts w:ascii="Times New Roman" w:hAnsi="Times New Roman" w:cs="Times New Roman"/>
                <w:bCs/>
                <w:iCs/>
              </w:rPr>
              <w:t>Технический и 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Шеф-повар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 складом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Диетсестра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Повар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4,0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Бармен</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Кухонный работник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Мойщик посуды</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Кассир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4,0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16</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Дегустационный зал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80842" w:rsidRDefault="00894D61" w:rsidP="00D92851">
            <w:pPr>
              <w:spacing w:after="0" w:line="240" w:lineRule="auto"/>
              <w:jc w:val="center"/>
              <w:rPr>
                <w:rFonts w:ascii="Times New Roman" w:hAnsi="Times New Roman" w:cs="Times New Roman"/>
                <w:bCs/>
              </w:rPr>
            </w:pPr>
            <w:r w:rsidRPr="00280842">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24-5</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Продавец продовольственных товаров</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24-5</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Лектор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24-5</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Кухонный работник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Отдел транспортного обеспечения 298648, Республика Крым, г. Ялта, пгт. Никита, спуск Никитский, д. 52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80842" w:rsidRDefault="00894D61" w:rsidP="00D92851">
            <w:pPr>
              <w:spacing w:after="0" w:line="240" w:lineRule="auto"/>
              <w:jc w:val="center"/>
              <w:rPr>
                <w:rFonts w:ascii="Times New Roman" w:hAnsi="Times New Roman" w:cs="Times New Roman"/>
                <w:bCs/>
              </w:rPr>
            </w:pPr>
            <w:r w:rsidRPr="00280842">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Слесарь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i/>
                <w:iCs/>
              </w:rPr>
              <w:t>Сектор по обслуживанию теплохозяйства и водоснабжения 298648, Республика Крым, г. Ялта, пгт. Никита, спуск Никитский, д. 52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80842">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14-2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Оператор котельной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Служба безопасности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80842">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16</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Сторож</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16</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Охранник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20</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Вахтер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Общехозяйственный отдел 298648, Республика Крым, г. Ялта, пгт. Никита, спуск Никитский, д. 52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80842">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Уборщик туалетов</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lastRenderedPageBreak/>
              <w:t>СЕКТОР ПО ПЕРЕРАБОТКЕ РАСТИТЕЛЬНОГО СЫРЬЯ ЮЖНЫХ ПЛОДОВЫХ И СУБТРОПИЧЕСКИХ КУЛЬТУР 298648, Республика Крым, г. Ялта, пгт. Никита, спуск Никитский, д. 52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80842">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Автоклавщик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ОТДЕЛЕНИЕ " КРЫМСКАЯ ОПЫТНАЯ СТАНЦИЯ САДОВОДСТВА"</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по обслуживанию культур степного садоводства 297517,РК,Симферопольский р-он,с. Маленькое,ул. Студенческая,14</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D938BB" w:rsidRDefault="00894D61" w:rsidP="00D92851">
            <w:pPr>
              <w:spacing w:after="0" w:line="240" w:lineRule="auto"/>
              <w:jc w:val="center"/>
              <w:rPr>
                <w:rFonts w:ascii="Times New Roman" w:hAnsi="Times New Roman" w:cs="Times New Roman"/>
                <w:bCs/>
              </w:rPr>
            </w:pPr>
            <w:r w:rsidRPr="00D938BB">
              <w:rPr>
                <w:rFonts w:ascii="Times New Roman" w:hAnsi="Times New Roman" w:cs="Times New Roman"/>
                <w:bCs/>
              </w:rPr>
              <w:t>Научный </w:t>
            </w:r>
            <w:r>
              <w:rPr>
                <w:rFonts w:ascii="Times New Roman" w:hAnsi="Times New Roman" w:cs="Times New Roman"/>
                <w:bCs/>
              </w:rPr>
              <w:t>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17-6</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Агроном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D938BB" w:rsidRDefault="00894D61" w:rsidP="00D92851">
            <w:pPr>
              <w:spacing w:after="0" w:line="240" w:lineRule="auto"/>
              <w:jc w:val="center"/>
              <w:rPr>
                <w:rFonts w:ascii="Times New Roman" w:hAnsi="Times New Roman" w:cs="Times New Roman"/>
                <w:bCs/>
              </w:rPr>
            </w:pPr>
            <w:r w:rsidRPr="002C614E">
              <w:rPr>
                <w:rFonts w:ascii="Times New Roman" w:hAnsi="Times New Roman" w:cs="Times New Roman"/>
                <w:b/>
                <w:bCs/>
              </w:rPr>
              <w:t> </w:t>
            </w:r>
            <w:r w:rsidRPr="00D938BB">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Садовод</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D938BB">
              <w:rPr>
                <w:rFonts w:ascii="Times New Roman" w:hAnsi="Times New Roman" w:cs="Times New Roman"/>
                <w:bCs/>
              </w:rPr>
              <w:t>Рабочий персонал</w:t>
            </w:r>
            <w:r w:rsidRPr="002C614E">
              <w:rPr>
                <w:rFonts w:ascii="Times New Roman" w:hAnsi="Times New Roman" w:cs="Times New Roman"/>
                <w:b/>
                <w:bCs/>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17-6</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Сторож</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по уходу за коллекциями  297517,РК,Симферопольский р-он,с. Маленькое,ул. Студенческая,14</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D938BB" w:rsidRDefault="00894D61" w:rsidP="00D92851">
            <w:pPr>
              <w:spacing w:after="0" w:line="240" w:lineRule="auto"/>
              <w:jc w:val="center"/>
              <w:rPr>
                <w:rFonts w:ascii="Times New Roman" w:hAnsi="Times New Roman" w:cs="Times New Roman"/>
                <w:bCs/>
                <w:i/>
                <w:iCs/>
              </w:rPr>
            </w:pPr>
            <w:r w:rsidRPr="00D938BB">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17-7</w:t>
            </w:r>
          </w:p>
        </w:tc>
        <w:tc>
          <w:tcPr>
            <w:tcW w:w="4044" w:type="dxa"/>
            <w:tcBorders>
              <w:top w:val="single" w:sz="4" w:space="0" w:color="auto"/>
              <w:left w:val="nil"/>
              <w:bottom w:val="single" w:sz="4" w:space="0" w:color="auto"/>
              <w:right w:val="single" w:sz="4" w:space="0" w:color="auto"/>
            </w:tcBorders>
            <w:shd w:val="clear" w:color="000000" w:fill="FFFFFF"/>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Садовод</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4,0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предгорного садоводства 297517,РК,Симферопольский р-он,с. Маленькое,ул. Студенческая,14</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D938BB">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17-8</w:t>
            </w:r>
          </w:p>
        </w:tc>
        <w:tc>
          <w:tcPr>
            <w:tcW w:w="4044"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Садовод</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7,0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D938BB">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17-8</w:t>
            </w:r>
          </w:p>
        </w:tc>
        <w:tc>
          <w:tcPr>
            <w:tcW w:w="4044"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Сторож</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9</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ОТДЕЛЕНИЕ АГРОТЕХНИКИ И ПИТОМНИКОВОДСТВА ДЕКОРАТИВНЫХ РАСТЕНИЙ "ПРИМОРСКОЕ" 298542, РК, г.Алушта,пгт. Партенит, ул. Победы 11а</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Default="00894D61" w:rsidP="00D92851">
            <w:pPr>
              <w:spacing w:line="240" w:lineRule="auto"/>
              <w:jc w:val="center"/>
            </w:pPr>
            <w:r w:rsidRPr="00C22E61">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w:t>
            </w:r>
          </w:p>
        </w:tc>
        <w:tc>
          <w:tcPr>
            <w:tcW w:w="4044"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Продавец</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Default="00894D61" w:rsidP="00D92851">
            <w:pPr>
              <w:spacing w:line="240" w:lineRule="auto"/>
              <w:jc w:val="center"/>
            </w:pPr>
            <w:r w:rsidRPr="00C22E61">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Токарь IV 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Default="00894D61" w:rsidP="00D92851">
            <w:pPr>
              <w:spacing w:line="240" w:lineRule="auto"/>
              <w:jc w:val="center"/>
            </w:pPr>
            <w:r w:rsidRPr="00C22E61">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18-4</w:t>
            </w:r>
          </w:p>
        </w:tc>
        <w:tc>
          <w:tcPr>
            <w:tcW w:w="4044"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Сторож</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w:t>
            </w:r>
          </w:p>
        </w:tc>
        <w:tc>
          <w:tcPr>
            <w:tcW w:w="85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 </w:t>
            </w:r>
          </w:p>
        </w:tc>
        <w:tc>
          <w:tcPr>
            <w:tcW w:w="1092"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 </w:t>
            </w:r>
          </w:p>
        </w:tc>
        <w:tc>
          <w:tcPr>
            <w:tcW w:w="1155"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ОТДЕЛЕНИЕ АГРОТЕХНИКИ И ПИТОМНИКОВОДСТВА " ДЖАНКОЙСКИЙ ИНТРОДУКЦИОННО-КАРАНТИЙНЫЙ ПИТОМНИК" 296121,РК, Джанкойский р-н,</w:t>
            </w:r>
            <w:r>
              <w:rPr>
                <w:rFonts w:ascii="Times New Roman" w:hAnsi="Times New Roman" w:cs="Times New Roman"/>
                <w:b/>
                <w:bCs/>
              </w:rPr>
              <w:t xml:space="preserve"> </w:t>
            </w:r>
            <w:r w:rsidRPr="002C614E">
              <w:rPr>
                <w:rFonts w:ascii="Times New Roman" w:hAnsi="Times New Roman" w:cs="Times New Roman"/>
                <w:b/>
                <w:bCs/>
              </w:rPr>
              <w:t>с. Медведевка,</w:t>
            </w:r>
            <w:r>
              <w:rPr>
                <w:rFonts w:ascii="Times New Roman" w:hAnsi="Times New Roman" w:cs="Times New Roman"/>
                <w:b/>
                <w:bCs/>
              </w:rPr>
              <w:t xml:space="preserve"> </w:t>
            </w:r>
            <w:r w:rsidRPr="002C614E">
              <w:rPr>
                <w:rFonts w:ascii="Times New Roman" w:hAnsi="Times New Roman" w:cs="Times New Roman"/>
                <w:b/>
                <w:bCs/>
              </w:rPr>
              <w:t>ул. Калинина,</w:t>
            </w:r>
            <w:r>
              <w:rPr>
                <w:rFonts w:ascii="Times New Roman" w:hAnsi="Times New Roman" w:cs="Times New Roman"/>
                <w:b/>
                <w:bCs/>
              </w:rPr>
              <w:t xml:space="preserve"> </w:t>
            </w:r>
            <w:r w:rsidRPr="002C614E">
              <w:rPr>
                <w:rFonts w:ascii="Times New Roman" w:hAnsi="Times New Roman" w:cs="Times New Roman"/>
                <w:b/>
                <w:bCs/>
              </w:rPr>
              <w:t xml:space="preserve">д 24  </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агротехники и питомниководства</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D938BB" w:rsidRDefault="00894D61" w:rsidP="00D92851">
            <w:pPr>
              <w:spacing w:after="0" w:line="240" w:lineRule="auto"/>
              <w:jc w:val="center"/>
              <w:rPr>
                <w:rFonts w:ascii="Times New Roman" w:hAnsi="Times New Roman" w:cs="Times New Roman"/>
                <w:bCs/>
                <w:iCs/>
              </w:rPr>
            </w:pPr>
            <w:r w:rsidRPr="00D938BB">
              <w:rPr>
                <w:rFonts w:ascii="Times New Roman" w:hAnsi="Times New Roman" w:cs="Times New Roman"/>
                <w:bCs/>
                <w:iCs/>
              </w:rPr>
              <w:t>Научно-технический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19-2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Агроном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по реализации продукции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C22E61">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Кассир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9,0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Рабочий зеленого строительства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3,0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25-1</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Грузчик</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5</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"Аромацентр"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C22E61">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Горничная</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25-2</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Дежурный</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Парк " Приморский"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C22E61">
              <w:rPr>
                <w:rFonts w:ascii="Times New Roman" w:hAnsi="Times New Roman" w:cs="Times New Roman"/>
                <w:bCs/>
              </w:rPr>
              <w:t>Рабочий персонал</w:t>
            </w: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Кассир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25-3</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Контролер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Сектор организации движения 298648, Республика Крым, г. Ялта, пгт. Никита, спуск Никитский, д. 52</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jc w:val="center"/>
              <w:rPr>
                <w:rFonts w:ascii="Times New Roman" w:hAnsi="Times New Roman" w:cs="Times New Roman"/>
                <w:b/>
                <w:bCs/>
                <w:i/>
                <w:iCs/>
              </w:rPr>
            </w:pPr>
            <w:r w:rsidRPr="00C22E61">
              <w:rPr>
                <w:rFonts w:ascii="Times New Roman" w:hAnsi="Times New Roman" w:cs="Times New Roman"/>
                <w:bCs/>
              </w:rPr>
              <w:t>Рабочий персонал</w:t>
            </w:r>
            <w:r w:rsidRPr="002C614E">
              <w:rPr>
                <w:rFonts w:ascii="Times New Roman" w:hAnsi="Times New Roman" w:cs="Times New Roman"/>
                <w:b/>
                <w:bCs/>
                <w:i/>
                <w:iCs/>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25-4</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Контролер-кассир</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3,0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3792" w:type="dxa"/>
            <w:gridSpan w:val="2"/>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rPr>
                <w:rFonts w:ascii="Times New Roman" w:hAnsi="Times New Roman" w:cs="Times New Roman"/>
                <w:b/>
                <w:bCs/>
                <w:i/>
                <w:iCs/>
              </w:rPr>
            </w:pP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3</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2</w:t>
            </w:r>
          </w:p>
        </w:tc>
      </w:tr>
      <w:tr w:rsidR="00894D61" w:rsidRPr="002C614E" w:rsidTr="00D92851">
        <w:trPr>
          <w:trHeight w:val="20"/>
        </w:trPr>
        <w:tc>
          <w:tcPr>
            <w:tcW w:w="10083" w:type="dxa"/>
            <w:gridSpan w:val="5"/>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i/>
                <w:iCs/>
              </w:rPr>
            </w:pPr>
            <w:r w:rsidRPr="002C614E">
              <w:rPr>
                <w:rFonts w:ascii="Times New Roman" w:hAnsi="Times New Roman" w:cs="Times New Roman"/>
                <w:b/>
                <w:bCs/>
                <w:i/>
                <w:iCs/>
              </w:rPr>
              <w:t>Эллинг-причал №149 298648, Республика Крым, г. Ялта, пгт. Никита, спуск Никитский, д. 52</w:t>
            </w:r>
          </w:p>
        </w:tc>
      </w:tr>
      <w:tr w:rsidR="00894D61" w:rsidRPr="002C614E" w:rsidTr="00D92851">
        <w:trPr>
          <w:trHeight w:val="20"/>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894D61" w:rsidRPr="00D938BB" w:rsidRDefault="00894D61" w:rsidP="00D92851">
            <w:pPr>
              <w:spacing w:after="0" w:line="240" w:lineRule="auto"/>
              <w:jc w:val="center"/>
              <w:rPr>
                <w:rFonts w:ascii="Times New Roman" w:hAnsi="Times New Roman" w:cs="Times New Roman"/>
                <w:bCs/>
              </w:rPr>
            </w:pPr>
            <w:r>
              <w:rPr>
                <w:rFonts w:ascii="Times New Roman" w:hAnsi="Times New Roman" w:cs="Times New Roman"/>
                <w:bCs/>
              </w:rPr>
              <w:t>Т</w:t>
            </w:r>
            <w:r w:rsidRPr="00D938BB">
              <w:rPr>
                <w:rFonts w:ascii="Times New Roman" w:hAnsi="Times New Roman" w:cs="Times New Roman"/>
                <w:bCs/>
              </w:rPr>
              <w:t>ехнический и рабочий персонал</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25-5</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Заведующий эллингом</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25-5</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Сторож</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25-5</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Матрос-спасатель</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4,0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Уборщик территории</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2,0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2</w:t>
            </w:r>
          </w:p>
        </w:tc>
      </w:tr>
      <w:tr w:rsidR="00894D61" w:rsidRPr="002C614E" w:rsidTr="00D92851">
        <w:trPr>
          <w:trHeight w:val="20"/>
        </w:trPr>
        <w:tc>
          <w:tcPr>
            <w:tcW w:w="2936" w:type="dxa"/>
            <w:vMerge/>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Медсестра</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 xml:space="preserve"> 1,0    </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rPr>
            </w:pPr>
            <w:r w:rsidRPr="002C614E">
              <w:rPr>
                <w:rFonts w:ascii="Times New Roman" w:hAnsi="Times New Roman" w:cs="Times New Roman"/>
              </w:rPr>
              <w:t>1</w:t>
            </w:r>
          </w:p>
        </w:tc>
      </w:tr>
      <w:tr w:rsidR="00894D61" w:rsidRPr="002C614E" w:rsidTr="00D92851">
        <w:trPr>
          <w:trHeight w:val="20"/>
        </w:trPr>
        <w:tc>
          <w:tcPr>
            <w:tcW w:w="2936" w:type="dxa"/>
            <w:tcBorders>
              <w:top w:val="single" w:sz="4" w:space="0" w:color="auto"/>
              <w:left w:val="single" w:sz="4" w:space="0" w:color="auto"/>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 </w:t>
            </w:r>
          </w:p>
        </w:tc>
        <w:tc>
          <w:tcPr>
            <w:tcW w:w="856"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rPr>
            </w:pPr>
            <w:r w:rsidRPr="002C614E">
              <w:rPr>
                <w:rFonts w:ascii="Times New Roman" w:hAnsi="Times New Roman" w:cs="Times New Roman"/>
              </w:rPr>
              <w:t> </w:t>
            </w:r>
          </w:p>
        </w:tc>
        <w:tc>
          <w:tcPr>
            <w:tcW w:w="4044" w:type="dxa"/>
            <w:tcBorders>
              <w:top w:val="single" w:sz="4" w:space="0" w:color="auto"/>
              <w:left w:val="nil"/>
              <w:bottom w:val="single" w:sz="4" w:space="0" w:color="auto"/>
              <w:right w:val="single" w:sz="4" w:space="0" w:color="auto"/>
            </w:tcBorders>
            <w:vAlign w:val="bottom"/>
          </w:tcPr>
          <w:p w:rsidR="00894D61" w:rsidRPr="002C614E" w:rsidRDefault="00894D61" w:rsidP="00D92851">
            <w:pPr>
              <w:spacing w:after="0" w:line="240" w:lineRule="auto"/>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10</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7</w:t>
            </w:r>
          </w:p>
        </w:tc>
      </w:tr>
      <w:tr w:rsidR="00894D61" w:rsidRPr="002C614E" w:rsidTr="00D92851">
        <w:trPr>
          <w:trHeight w:val="20"/>
        </w:trPr>
        <w:tc>
          <w:tcPr>
            <w:tcW w:w="7836" w:type="dxa"/>
            <w:gridSpan w:val="3"/>
            <w:tcBorders>
              <w:top w:val="single" w:sz="4" w:space="0" w:color="auto"/>
              <w:left w:val="single" w:sz="4" w:space="0" w:color="auto"/>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ИТОГО</w:t>
            </w:r>
          </w:p>
        </w:tc>
        <w:tc>
          <w:tcPr>
            <w:tcW w:w="1092"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651</w:t>
            </w:r>
          </w:p>
        </w:tc>
        <w:tc>
          <w:tcPr>
            <w:tcW w:w="1155" w:type="dxa"/>
            <w:tcBorders>
              <w:top w:val="single" w:sz="4" w:space="0" w:color="auto"/>
              <w:left w:val="nil"/>
              <w:bottom w:val="single" w:sz="4" w:space="0" w:color="auto"/>
              <w:right w:val="single" w:sz="4" w:space="0" w:color="auto"/>
            </w:tcBorders>
            <w:vAlign w:val="center"/>
          </w:tcPr>
          <w:p w:rsidR="00894D61" w:rsidRPr="002C614E" w:rsidRDefault="00894D61" w:rsidP="00D92851">
            <w:pPr>
              <w:spacing w:after="0" w:line="240" w:lineRule="auto"/>
              <w:jc w:val="center"/>
              <w:rPr>
                <w:rFonts w:ascii="Times New Roman" w:hAnsi="Times New Roman" w:cs="Times New Roman"/>
                <w:b/>
                <w:bCs/>
              </w:rPr>
            </w:pPr>
            <w:r w:rsidRPr="002C614E">
              <w:rPr>
                <w:rFonts w:ascii="Times New Roman" w:hAnsi="Times New Roman" w:cs="Times New Roman"/>
                <w:b/>
                <w:bCs/>
              </w:rPr>
              <w:t>405</w:t>
            </w:r>
          </w:p>
        </w:tc>
      </w:tr>
    </w:tbl>
    <w:p w:rsidR="005A4C00" w:rsidRPr="002C614E" w:rsidRDefault="005A4C00" w:rsidP="005A4C00">
      <w:pPr>
        <w:spacing w:after="0" w:line="240" w:lineRule="auto"/>
        <w:rPr>
          <w:rFonts w:ascii="Times New Roman" w:hAnsi="Times New Roman" w:cs="Times New Roman"/>
        </w:rPr>
      </w:pP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b/>
          <w:bCs/>
        </w:rPr>
        <w:t>3</w:t>
      </w:r>
      <w:r w:rsidRPr="002C614E">
        <w:rPr>
          <w:rFonts w:ascii="Times New Roman" w:hAnsi="Times New Roman" w:cs="Times New Roman"/>
        </w:rPr>
        <w:t xml:space="preserve">. </w:t>
      </w:r>
      <w:r w:rsidRPr="002C614E">
        <w:rPr>
          <w:rFonts w:ascii="Times New Roman" w:hAnsi="Times New Roman" w:cs="Times New Roman"/>
          <w:b/>
          <w:bCs/>
        </w:rPr>
        <w:t>Порядок</w:t>
      </w:r>
      <w:r w:rsidRPr="002C614E">
        <w:rPr>
          <w:rFonts w:ascii="Times New Roman" w:hAnsi="Times New Roman" w:cs="Times New Roman"/>
        </w:rPr>
        <w:t xml:space="preserve"> </w:t>
      </w:r>
      <w:r w:rsidRPr="002C614E">
        <w:rPr>
          <w:rFonts w:ascii="Times New Roman" w:hAnsi="Times New Roman" w:cs="Times New Roman"/>
          <w:b/>
          <w:bCs/>
        </w:rPr>
        <w:t>проведения и содержания СОУТ</w:t>
      </w:r>
      <w:r w:rsidRPr="002C614E">
        <w:rPr>
          <w:rFonts w:ascii="Times New Roman" w:hAnsi="Times New Roman" w:cs="Times New Roman"/>
        </w:rPr>
        <w:t>:</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 xml:space="preserve">СОУТ проводится в соответствии с Законом № 426–ФЗ и Методикой, которыми определены содержание и порядок проведения комплекса услуг по этапам, а также порядок и сроки оформления их результатов. Качество услуг при проведении специальной оценки условий труда должно удовлетворять требованиям норм, нормативов и стандартов, принятых для данного вида услуг. </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Комплекс услуг по СОУТ формируется из следующих основных этапов:</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b/>
          <w:bCs/>
        </w:rPr>
        <w:t>3.1 Идентификация</w:t>
      </w:r>
      <w:r w:rsidRPr="002C614E">
        <w:rPr>
          <w:rFonts w:ascii="Times New Roman" w:hAnsi="Times New Roman" w:cs="Times New Roman"/>
        </w:rPr>
        <w:t xml:space="preserve"> </w:t>
      </w:r>
      <w:r w:rsidRPr="002C614E">
        <w:rPr>
          <w:rFonts w:ascii="Times New Roman" w:hAnsi="Times New Roman" w:cs="Times New Roman"/>
          <w:b/>
          <w:bCs/>
        </w:rPr>
        <w:t>вредных и (или) опасных производственных факторов</w:t>
      </w:r>
      <w:r w:rsidRPr="002C614E">
        <w:rPr>
          <w:rFonts w:ascii="Times New Roman" w:hAnsi="Times New Roman" w:cs="Times New Roman"/>
        </w:rPr>
        <w:t xml:space="preserve"> (включая потенциальное декларирование условий труда на рабочих местах государственным гигиеническим требованиям) (статья 10 Закона № 426-ФЗ, Раздел I, пункт 3 Методики). Идентификация не осуществляется в отношении рабочих мест, указанных в пункте 6 статьи 10 Закона № 426-ФЗ.</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ab/>
        <w:t>Процедура осуществления идентификации потенциально вредных и (или) опасных производственных факторов устанавливается Методикой проведения специальной оценки условий труда, предусмотренной частью 3 статьи 8 Закона № 426 –ФЗ на основе перечня рабочих мест, на которых будет проводиться СОУТ.</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ab/>
        <w:t>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включается в себя следующие этапы:</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-выявление и описание имеющихся на рабочем месте факторов производственной среды и трудового процесса, источников вредных и (или) опасных факторов;</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утверждаемым в порядке, установленном Законом № 426-ФЗ (далее – Классификатор);</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-принятие решения о проведении исследований (испытаний) и измерений вредных и (или) опасных факторов;</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-оформление результатов идентификации.</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 xml:space="preserve">Результаты идентификации потенциально вредных и (или) опасных производственных факторов утверждаются Комиссией Заказчика. </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Результаты идентификации:</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1) Вредные и (или) опасные производственные факторы на рабочем месте не идентифицированы -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Исполнитель, на указанные рабочие места, готовит и представляет на утверждение Комиссии Заказчика Декларации соответствия условий труда государственным нормативным требованиям охраны труда.</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2) Вредные и (или) опасные производственные факторы на рабочем месте идентифицированы –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статьей 12 Закона № 426 -ФЗ.</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 xml:space="preserve">В качестве результатов исследований (испытаний) и измерений вредных и (или) опасных факторов могут быть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но не ранее чем за 6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Исполнителя. </w:t>
      </w:r>
    </w:p>
    <w:p w:rsidR="005A4C00" w:rsidRPr="002C614E" w:rsidRDefault="005A4C00" w:rsidP="005A4C00">
      <w:pPr>
        <w:spacing w:after="0" w:line="240" w:lineRule="auto"/>
        <w:jc w:val="both"/>
        <w:rPr>
          <w:rFonts w:ascii="Times New Roman" w:hAnsi="Times New Roman" w:cs="Times New Roman"/>
          <w:i/>
          <w:iCs/>
        </w:rPr>
      </w:pPr>
      <w:r w:rsidRPr="002C614E">
        <w:rPr>
          <w:rFonts w:ascii="Times New Roman" w:hAnsi="Times New Roman" w:cs="Times New Roman"/>
          <w:b/>
          <w:bCs/>
        </w:rPr>
        <w:t>3.2 Исследования (испытания) и измерения вредных и (или) опасных производственных</w:t>
      </w:r>
      <w:r w:rsidRPr="002C614E">
        <w:rPr>
          <w:rFonts w:ascii="Times New Roman" w:hAnsi="Times New Roman" w:cs="Times New Roman"/>
          <w:i/>
          <w:iCs/>
        </w:rPr>
        <w:t xml:space="preserve"> </w:t>
      </w:r>
      <w:r w:rsidRPr="002C614E">
        <w:rPr>
          <w:rFonts w:ascii="Times New Roman" w:hAnsi="Times New Roman" w:cs="Times New Roman"/>
          <w:b/>
          <w:bCs/>
          <w:i/>
          <w:iCs/>
        </w:rPr>
        <w:t>факторов</w:t>
      </w:r>
      <w:r w:rsidRPr="002C614E">
        <w:rPr>
          <w:rFonts w:ascii="Times New Roman" w:hAnsi="Times New Roman" w:cs="Times New Roman"/>
          <w:i/>
          <w:iCs/>
        </w:rPr>
        <w:t xml:space="preserve"> (с последующим формирование отчета по результатам проведения специальной оценки условий труда) (статьи 12,13 Закона № 426 –ФЗ, Раздел II. Методики):</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 xml:space="preserve">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организации, </w:t>
      </w:r>
      <w:r w:rsidRPr="002C614E">
        <w:rPr>
          <w:rFonts w:ascii="Times New Roman" w:hAnsi="Times New Roman" w:cs="Times New Roman"/>
        </w:rPr>
        <w:lastRenderedPageBreak/>
        <w:t>проводящей СОУТ. Исполнитель должен производить все инструментальные измерения и оценку факторов в присутствии представителей Заказчика.</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Методы исследований (испытаний) и методики, методы измерений вредных и (или) опасных производственных факторов, состав экспертов и иных работников, проводящих данные исследования (испытания) и измерения, определяются организацией, проводящей специальную оценку условий труда, самостоятельно.</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 xml:space="preserve">Результаты проведенных исследований (испытаний) и измерений вредных и (или) опасных производственных факторов оформляются </w:t>
      </w:r>
      <w:r w:rsidRPr="002C614E">
        <w:rPr>
          <w:rFonts w:ascii="Times New Roman" w:hAnsi="Times New Roman" w:cs="Times New Roman"/>
          <w:b/>
          <w:bCs/>
        </w:rPr>
        <w:t>протоколами</w:t>
      </w:r>
      <w:r w:rsidRPr="002C614E">
        <w:rPr>
          <w:rFonts w:ascii="Times New Roman" w:hAnsi="Times New Roman" w:cs="Times New Roman"/>
        </w:rPr>
        <w:t xml:space="preserve"> в отношении каждого из этих вредных и (или) опасных производственных факторов, подвергнутых исследованиям (испытаниями) и измерениями. Исполнитель должен информировать Комиссию Заказчика о результатах исследований (испытаний) и измерений вредных и (или) опасных производственных факторов, по мере их проведения.</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Если в ходе проведения измерений и оценок на рабочем месте (местах) будет выявлено, что фактические значения вредных и (или) опасных производственных факторов не соответствуют существующим нормам и (или) требованиям, то данная информация незамедлительно доводится до Заказчика. При устранении выявленных несоответствий Заказчиком в период действия Договора, Исполнитель проводит повторные измерения и оценку этих рабочих мест по условиям труда с последующим оформлением результатов специальной оценки условий труда, бесплатно.</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Исследованиям (испытаниям) и измерениям в учреждении подлежат вредные и (или) опасные факторы производственной среды и трудового процесса:</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 xml:space="preserve">-химические вещества, с которыми контактирует персонал в своей работе. </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-физические факторы: электромагнитное излучение оптического диапазона лазеров, электромагнитное поле ПЭВМ – всех имеющихся диапазонов, электростатическое поле, ультрафиолетовое излучение, инфракрасное излучение, локальная вибрация, ультразвук, постоянное магнитное поле, переменное магнитное поле, температура воздуха (в летний период), параметры световой среды, уровень звука, тяжесть трудового процесса – показатели физической нагрузки на опорно-двигательный аппарат и на функциональные системы организма работника; напряженности трудового процесса – показатели сенсорной нагрузки, что включает в себя диспетчеризацию производственных процессов, работу с оптическими приборами, постоянной нагрузкой на голосовой аппарат.</w:t>
      </w:r>
    </w:p>
    <w:p w:rsidR="005A4C00" w:rsidRPr="002C614E" w:rsidRDefault="005A4C00" w:rsidP="005A4C00">
      <w:pPr>
        <w:shd w:val="clear" w:color="auto" w:fill="FFFFFF"/>
        <w:spacing w:after="0" w:line="240" w:lineRule="auto"/>
        <w:jc w:val="both"/>
        <w:rPr>
          <w:rFonts w:ascii="Times New Roman" w:hAnsi="Times New Roman" w:cs="Times New Roman"/>
          <w:b/>
          <w:bCs/>
        </w:rPr>
      </w:pPr>
      <w:r w:rsidRPr="002C614E">
        <w:rPr>
          <w:rFonts w:ascii="Times New Roman" w:hAnsi="Times New Roman" w:cs="Times New Roman"/>
          <w:b/>
          <w:bCs/>
        </w:rPr>
        <w:t xml:space="preserve">   3.3 Оформление результатов проведенной специальной оценки и составление отчета о проведении СОУТ.</w:t>
      </w:r>
    </w:p>
    <w:p w:rsidR="005A4C00" w:rsidRPr="002C614E" w:rsidRDefault="005A4C00" w:rsidP="005A4C00">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Отчет о проведении СОУТ включает:</w:t>
      </w:r>
    </w:p>
    <w:p w:rsidR="005A4C00" w:rsidRPr="002C614E" w:rsidRDefault="005A4C00" w:rsidP="005A4C00">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r:id="rId32" w:anchor="dst100241" w:history="1">
        <w:r w:rsidRPr="002C614E">
          <w:rPr>
            <w:rFonts w:ascii="Times New Roman" w:hAnsi="Times New Roman" w:cs="Times New Roman"/>
          </w:rPr>
          <w:t>статьей 19</w:t>
        </w:r>
      </w:hyperlink>
      <w:r w:rsidRPr="002C614E">
        <w:rPr>
          <w:rFonts w:ascii="Times New Roman" w:hAnsi="Times New Roman" w:cs="Times New Roman"/>
        </w:rPr>
        <w:t> настоящего Федерального закона требованиям;</w:t>
      </w:r>
    </w:p>
    <w:p w:rsidR="005A4C00" w:rsidRPr="002C614E" w:rsidRDefault="005A4C00" w:rsidP="005A4C00">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5A4C00" w:rsidRPr="002C614E" w:rsidRDefault="005A4C00" w:rsidP="005A4C00">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5A4C00" w:rsidRPr="002C614E" w:rsidRDefault="005A4C00" w:rsidP="005A4C00">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4) протоколы проведения исследований (испытаний) и измерений идентифицированных вредных и (или) опасных производственных факторов;</w:t>
      </w:r>
    </w:p>
    <w:p w:rsidR="005A4C00" w:rsidRPr="002C614E" w:rsidRDefault="005A4C00" w:rsidP="005A4C00">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33" w:anchor="dst100655" w:history="1">
        <w:r w:rsidRPr="002C614E">
          <w:rPr>
            <w:rFonts w:ascii="Times New Roman" w:hAnsi="Times New Roman" w:cs="Times New Roman"/>
          </w:rPr>
          <w:t>порядке</w:t>
        </w:r>
      </w:hyperlink>
      <w:r w:rsidRPr="002C614E">
        <w:rPr>
          <w:rFonts w:ascii="Times New Roman" w:hAnsi="Times New Roman" w:cs="Times New Roman"/>
        </w:rPr>
        <w:t>, установленном техническим регламентом, проводимой в целях снижения класса (подкласса) условий труда (в случае проведения такой оценки);</w:t>
      </w:r>
    </w:p>
    <w:p w:rsidR="005A4C00" w:rsidRPr="002C614E" w:rsidRDefault="005A4C00" w:rsidP="005A4C00">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6) протокол комиссии, содержащий решение о невозможности проведения исследований (испытаний) и измерений по основанию, указанному в </w:t>
      </w:r>
      <w:hyperlink r:id="rId34" w:anchor="dst100117" w:history="1">
        <w:r w:rsidRPr="002C614E">
          <w:rPr>
            <w:rFonts w:ascii="Times New Roman" w:hAnsi="Times New Roman" w:cs="Times New Roman"/>
          </w:rPr>
          <w:t>части 9 статьи 12</w:t>
        </w:r>
      </w:hyperlink>
      <w:r w:rsidRPr="002C614E">
        <w:rPr>
          <w:rFonts w:ascii="Times New Roman" w:hAnsi="Times New Roman" w:cs="Times New Roman"/>
        </w:rPr>
        <w:t> настоящего Федерального закона (при наличии такого решения);</w:t>
      </w:r>
    </w:p>
    <w:p w:rsidR="005A4C00" w:rsidRPr="002C614E" w:rsidRDefault="005A4C00" w:rsidP="005A4C00">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7) сводная ведомость специальной оценки условий труда;</w:t>
      </w:r>
    </w:p>
    <w:p w:rsidR="005A4C00" w:rsidRPr="002C614E" w:rsidRDefault="005A4C00" w:rsidP="005A4C00">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5A4C00" w:rsidRPr="002C614E" w:rsidRDefault="005A4C00" w:rsidP="005A4C00">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9) заключения эксперта организации, проводящей специальную оценку условий труда.</w:t>
      </w:r>
    </w:p>
    <w:p w:rsidR="005A4C00" w:rsidRPr="002C614E" w:rsidRDefault="005A4C00" w:rsidP="005A4C00">
      <w:pPr>
        <w:shd w:val="clear" w:color="auto" w:fill="FFFFFF"/>
        <w:spacing w:after="0" w:line="240" w:lineRule="auto"/>
        <w:jc w:val="both"/>
        <w:rPr>
          <w:rFonts w:ascii="Times New Roman" w:hAnsi="Times New Roman" w:cs="Times New Roman"/>
        </w:rPr>
      </w:pPr>
    </w:p>
    <w:p w:rsidR="005A4C00" w:rsidRPr="002C614E" w:rsidRDefault="005A4C00" w:rsidP="005A4C00">
      <w:pPr>
        <w:shd w:val="clear" w:color="auto" w:fill="FFFFFF"/>
        <w:spacing w:after="0" w:line="240" w:lineRule="auto"/>
        <w:jc w:val="both"/>
        <w:rPr>
          <w:rFonts w:ascii="Times New Roman" w:hAnsi="Times New Roman" w:cs="Times New Roman"/>
          <w:b/>
          <w:bCs/>
        </w:rPr>
      </w:pPr>
      <w:r w:rsidRPr="002C614E">
        <w:rPr>
          <w:rFonts w:ascii="Times New Roman" w:hAnsi="Times New Roman" w:cs="Times New Roman"/>
          <w:b/>
          <w:bCs/>
        </w:rPr>
        <w:t>3.4 Предоставление отчетных материалов по результатам специальной оценки в базы данных уполномоченных государственных органов</w:t>
      </w:r>
    </w:p>
    <w:p w:rsidR="005A4C00" w:rsidRPr="002C614E" w:rsidRDefault="005A4C00" w:rsidP="005A4C00">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r:id="rId35" w:anchor="dst100241" w:history="1">
        <w:r w:rsidRPr="002C614E">
          <w:rPr>
            <w:rFonts w:ascii="Times New Roman" w:hAnsi="Times New Roman" w:cs="Times New Roman"/>
          </w:rPr>
          <w:t>статьей 19</w:t>
        </w:r>
      </w:hyperlink>
      <w:r w:rsidRPr="002C614E">
        <w:rPr>
          <w:rFonts w:ascii="Times New Roman" w:hAnsi="Times New Roman" w:cs="Times New Roman"/>
        </w:rPr>
        <w:t> настоящего Федерального закона требованиям;</w:t>
      </w:r>
    </w:p>
    <w:p w:rsidR="005A4C00" w:rsidRPr="002C614E" w:rsidRDefault="005A4C00" w:rsidP="005A4C00">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5A4C00" w:rsidRPr="002C614E" w:rsidRDefault="005A4C00" w:rsidP="005A4C00">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5A4C00" w:rsidRPr="002C614E" w:rsidRDefault="005A4C00" w:rsidP="005A4C00">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4) протоколы проведения исследований (испытаний) и измерений идентифицированных вредных и (или) опасных производственных факторов;</w:t>
      </w:r>
    </w:p>
    <w:p w:rsidR="005A4C00" w:rsidRPr="002C614E" w:rsidRDefault="005A4C00" w:rsidP="005A4C00">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36" w:anchor="dst100655" w:history="1">
        <w:r w:rsidRPr="002C614E">
          <w:rPr>
            <w:rFonts w:ascii="Times New Roman" w:hAnsi="Times New Roman" w:cs="Times New Roman"/>
          </w:rPr>
          <w:t>порядке</w:t>
        </w:r>
      </w:hyperlink>
      <w:r w:rsidRPr="002C614E">
        <w:rPr>
          <w:rFonts w:ascii="Times New Roman" w:hAnsi="Times New Roman" w:cs="Times New Roman"/>
        </w:rPr>
        <w:t>, установленном техническим регламентом, проводимой в целях снижения класса (подкласса) условий труда (в случае проведения такой оценки);</w:t>
      </w:r>
    </w:p>
    <w:p w:rsidR="005A4C00" w:rsidRPr="002C614E" w:rsidRDefault="005A4C00" w:rsidP="005A4C00">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6) протокол комиссии, содержащий решение о невозможности проведения исследований (испытаний) и измерений по основанию, указанному в </w:t>
      </w:r>
      <w:hyperlink r:id="rId37" w:anchor="dst100117" w:history="1">
        <w:r w:rsidRPr="002C614E">
          <w:rPr>
            <w:rFonts w:ascii="Times New Roman" w:hAnsi="Times New Roman" w:cs="Times New Roman"/>
          </w:rPr>
          <w:t>части 9 статьи 12</w:t>
        </w:r>
      </w:hyperlink>
      <w:r w:rsidRPr="002C614E">
        <w:rPr>
          <w:rFonts w:ascii="Times New Roman" w:hAnsi="Times New Roman" w:cs="Times New Roman"/>
        </w:rPr>
        <w:t> настоящего Федерального закона (при наличии такого решения);</w:t>
      </w:r>
    </w:p>
    <w:p w:rsidR="005A4C00" w:rsidRPr="002C614E" w:rsidRDefault="005A4C00" w:rsidP="005A4C00">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7) сводная ведомость специальной оценки условий труда;</w:t>
      </w:r>
    </w:p>
    <w:p w:rsidR="005A4C00" w:rsidRPr="002C614E" w:rsidRDefault="005A4C00" w:rsidP="005A4C00">
      <w:pPr>
        <w:shd w:val="clear" w:color="auto" w:fill="FFFFFF"/>
        <w:spacing w:after="0" w:line="240" w:lineRule="auto"/>
        <w:jc w:val="both"/>
        <w:rPr>
          <w:rFonts w:ascii="Times New Roman" w:hAnsi="Times New Roman" w:cs="Times New Roman"/>
        </w:rPr>
      </w:pPr>
      <w:r w:rsidRPr="002C614E">
        <w:rPr>
          <w:rFonts w:ascii="Times New Roman" w:hAnsi="Times New Roman" w:cs="Times New Roman"/>
        </w:rP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5A4C00" w:rsidRPr="002C614E" w:rsidRDefault="005A4C00" w:rsidP="005A4C00">
      <w:pPr>
        <w:shd w:val="clear" w:color="auto" w:fill="FFFFFF"/>
        <w:spacing w:after="0" w:line="240" w:lineRule="auto"/>
        <w:jc w:val="both"/>
        <w:rPr>
          <w:rFonts w:ascii="Times New Roman" w:hAnsi="Times New Roman" w:cs="Times New Roman"/>
          <w:i/>
          <w:iCs/>
        </w:rPr>
      </w:pPr>
      <w:r w:rsidRPr="002C614E">
        <w:rPr>
          <w:rFonts w:ascii="Times New Roman" w:hAnsi="Times New Roman" w:cs="Times New Roman"/>
        </w:rPr>
        <w:t>9) заключения эксперта организации, проводящей специальную оценку условий труда.</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i/>
          <w:iCs/>
        </w:rPr>
        <w:t> </w:t>
      </w:r>
      <w:r w:rsidRPr="002C614E">
        <w:rPr>
          <w:rFonts w:ascii="Times New Roman" w:hAnsi="Times New Roman" w:cs="Times New Roman"/>
          <w:b/>
          <w:bCs/>
        </w:rPr>
        <w:t>4.Порядок формирования цены договора:</w:t>
      </w:r>
      <w:r w:rsidRPr="002C614E">
        <w:rPr>
          <w:rFonts w:ascii="Times New Roman" w:hAnsi="Times New Roman" w:cs="Times New Roman"/>
        </w:rPr>
        <w:t xml:space="preserve"> цена включает все затраты Исполнителя, связанные с оказанием услуг, транспортные расходы, уплату налогов, сборов и других обязательных платежей. В стоимость проведения СОУТ 1-го рабочего места включены затраты на проведение всех указанных этапов услуги.</w:t>
      </w:r>
    </w:p>
    <w:p w:rsidR="005A4C00" w:rsidRPr="002C614E" w:rsidRDefault="005A4C00" w:rsidP="005A4C00">
      <w:pPr>
        <w:spacing w:after="0" w:line="240" w:lineRule="auto"/>
        <w:jc w:val="both"/>
        <w:rPr>
          <w:rFonts w:ascii="Times New Roman" w:hAnsi="Times New Roman" w:cs="Times New Roman"/>
          <w:b/>
          <w:bCs/>
        </w:rPr>
      </w:pPr>
      <w:r w:rsidRPr="002C614E">
        <w:rPr>
          <w:rFonts w:ascii="Times New Roman" w:hAnsi="Times New Roman" w:cs="Times New Roman"/>
          <w:b/>
          <w:bCs/>
        </w:rPr>
        <w:t xml:space="preserve">5.Требования к гарантийному сроку и (или) объему предоставления гарантий качества товара (работы, услуги) </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Организация, проводящая СОУТ, сопровождает исполненные документы по СОУТ, вносит в них необходимые поправки в течение всего срока их действия.</w:t>
      </w:r>
    </w:p>
    <w:p w:rsidR="005A4C00" w:rsidRPr="002C614E" w:rsidRDefault="005A4C00" w:rsidP="005A4C00">
      <w:pPr>
        <w:spacing w:after="0" w:line="240" w:lineRule="auto"/>
        <w:jc w:val="both"/>
        <w:rPr>
          <w:rFonts w:ascii="Times New Roman" w:hAnsi="Times New Roman" w:cs="Times New Roman"/>
          <w:b/>
          <w:bCs/>
        </w:rPr>
      </w:pPr>
      <w:r w:rsidRPr="002C614E">
        <w:rPr>
          <w:rFonts w:ascii="Times New Roman" w:hAnsi="Times New Roman" w:cs="Times New Roman"/>
        </w:rPr>
        <w:t>6.</w:t>
      </w:r>
      <w:r w:rsidRPr="002C614E">
        <w:rPr>
          <w:rFonts w:ascii="Times New Roman" w:hAnsi="Times New Roman" w:cs="Times New Roman"/>
          <w:b/>
          <w:bCs/>
        </w:rPr>
        <w:t xml:space="preserve"> Требования к Исполнителю:</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-наличие действующего Аттестата аккредитации испытательной лаборатории (центра) c областью аккредитации испытательной лаборатории (центра);</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-наличие Уведомления о внесении в реестр аккредитованных организаций, оказывающих услуги в области охраны труда;</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-документ, подтверждающий наличие испытательной лаборатории в качестве структурного подразделения участника (в свободной форме, за подписью руководителя участника и печатью);</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 xml:space="preserve">-Исполнитель должен иметь кадровые и материально-технические ресурсы (приборы и оборудование для проведения замеров) необходимые для исполнения договора. </w:t>
      </w:r>
    </w:p>
    <w:p w:rsidR="005A4C00" w:rsidRPr="002C614E" w:rsidRDefault="005A4C00" w:rsidP="005A4C00">
      <w:pPr>
        <w:spacing w:after="0" w:line="240" w:lineRule="auto"/>
        <w:jc w:val="both"/>
        <w:rPr>
          <w:rFonts w:ascii="Times New Roman" w:hAnsi="Times New Roman" w:cs="Times New Roman"/>
        </w:rPr>
      </w:pPr>
      <w:r w:rsidRPr="002C614E">
        <w:rPr>
          <w:rFonts w:ascii="Times New Roman" w:hAnsi="Times New Roman" w:cs="Times New Roman"/>
        </w:rPr>
        <w:t>-Исполнитель должен иметь в штате экспертов, имеющих право выполнения работ, по специальной оценке условий труда, - в количестве не менее 5 человек, в том числе сотрудника, имеющего высшее образование по одной из специальностей: врач по общей гигиене, врач по гигиене труда, врач по санитарно-гигиеническим лабораторным исследованиям, а также наличие трудовых договоров с экспертами, проводящими специальную оценку условий труда.</w:t>
      </w:r>
    </w:p>
    <w:p w:rsidR="005A4C00" w:rsidRDefault="005A4C00" w:rsidP="00AA3F65">
      <w:pPr>
        <w:widowControl w:val="0"/>
        <w:suppressAutoHyphens/>
        <w:autoSpaceDE w:val="0"/>
        <w:spacing w:after="0" w:line="240" w:lineRule="auto"/>
        <w:rPr>
          <w:rFonts w:ascii="Times New Roman" w:eastAsia="Times New Roman" w:hAnsi="Times New Roman" w:cs="Times New Roman"/>
          <w:b/>
          <w:sz w:val="24"/>
          <w:szCs w:val="24"/>
          <w:lang w:eastAsia="zh-CN"/>
        </w:rPr>
      </w:pPr>
    </w:p>
    <w:p w:rsidR="005A4C00" w:rsidRDefault="005A4C00" w:rsidP="00AA3F65">
      <w:pPr>
        <w:widowControl w:val="0"/>
        <w:suppressAutoHyphens/>
        <w:autoSpaceDE w:val="0"/>
        <w:spacing w:after="0" w:line="240" w:lineRule="auto"/>
        <w:rPr>
          <w:rFonts w:ascii="Times New Roman" w:eastAsia="Times New Roman" w:hAnsi="Times New Roman" w:cs="Times New Roman"/>
          <w:b/>
          <w:sz w:val="24"/>
          <w:szCs w:val="24"/>
          <w:lang w:eastAsia="zh-CN"/>
        </w:rPr>
      </w:pPr>
    </w:p>
    <w:p w:rsidR="005A4C00" w:rsidRDefault="005A4C00" w:rsidP="00AA3F65">
      <w:pPr>
        <w:widowControl w:val="0"/>
        <w:suppressAutoHyphens/>
        <w:autoSpaceDE w:val="0"/>
        <w:spacing w:after="0" w:line="240" w:lineRule="auto"/>
        <w:rPr>
          <w:rFonts w:ascii="Times New Roman" w:eastAsia="Times New Roman" w:hAnsi="Times New Roman" w:cs="Times New Roman"/>
          <w:b/>
          <w:sz w:val="24"/>
          <w:szCs w:val="24"/>
          <w:lang w:eastAsia="zh-CN"/>
        </w:rPr>
      </w:pPr>
    </w:p>
    <w:p w:rsidR="005A4C00" w:rsidRDefault="005A4C00" w:rsidP="00AA3F65">
      <w:pPr>
        <w:widowControl w:val="0"/>
        <w:suppressAutoHyphens/>
        <w:autoSpaceDE w:val="0"/>
        <w:spacing w:after="0" w:line="240" w:lineRule="auto"/>
        <w:rPr>
          <w:rFonts w:ascii="Times New Roman" w:eastAsia="Times New Roman" w:hAnsi="Times New Roman" w:cs="Times New Roman"/>
          <w:b/>
          <w:sz w:val="24"/>
          <w:szCs w:val="24"/>
          <w:lang w:eastAsia="zh-CN"/>
        </w:rPr>
      </w:pPr>
    </w:p>
    <w:p w:rsidR="005A4C00" w:rsidRDefault="005A4C00" w:rsidP="00AA3F65">
      <w:pPr>
        <w:widowControl w:val="0"/>
        <w:suppressAutoHyphens/>
        <w:autoSpaceDE w:val="0"/>
        <w:spacing w:after="0" w:line="240" w:lineRule="auto"/>
        <w:rPr>
          <w:rFonts w:ascii="Times New Roman" w:eastAsia="Times New Roman" w:hAnsi="Times New Roman" w:cs="Times New Roman"/>
          <w:b/>
          <w:sz w:val="24"/>
          <w:szCs w:val="24"/>
          <w:lang w:eastAsia="zh-CN"/>
        </w:rPr>
      </w:pPr>
    </w:p>
    <w:p w:rsidR="005A4C00" w:rsidRDefault="005A4C00" w:rsidP="00AA3F65">
      <w:pPr>
        <w:widowControl w:val="0"/>
        <w:suppressAutoHyphens/>
        <w:autoSpaceDE w:val="0"/>
        <w:spacing w:after="0" w:line="240" w:lineRule="auto"/>
        <w:rPr>
          <w:rFonts w:ascii="Times New Roman" w:eastAsia="Times New Roman" w:hAnsi="Times New Roman" w:cs="Times New Roman"/>
          <w:b/>
          <w:sz w:val="24"/>
          <w:szCs w:val="24"/>
          <w:lang w:eastAsia="zh-CN"/>
        </w:rPr>
      </w:pPr>
    </w:p>
    <w:p w:rsidR="005A4C00" w:rsidRDefault="005A4C00" w:rsidP="00AA3F65">
      <w:pPr>
        <w:widowControl w:val="0"/>
        <w:suppressAutoHyphens/>
        <w:autoSpaceDE w:val="0"/>
        <w:spacing w:after="0" w:line="240" w:lineRule="auto"/>
        <w:rPr>
          <w:rFonts w:ascii="Times New Roman" w:eastAsia="Times New Roman" w:hAnsi="Times New Roman" w:cs="Times New Roman"/>
          <w:b/>
          <w:sz w:val="24"/>
          <w:szCs w:val="24"/>
          <w:lang w:eastAsia="zh-CN"/>
        </w:rPr>
      </w:pPr>
    </w:p>
    <w:p w:rsidR="005A4C00" w:rsidRDefault="005A4C00" w:rsidP="00AA3F65">
      <w:pPr>
        <w:widowControl w:val="0"/>
        <w:suppressAutoHyphens/>
        <w:autoSpaceDE w:val="0"/>
        <w:spacing w:after="0" w:line="240" w:lineRule="auto"/>
        <w:rPr>
          <w:rFonts w:ascii="Times New Roman" w:eastAsia="Times New Roman" w:hAnsi="Times New Roman" w:cs="Times New Roman"/>
          <w:b/>
          <w:sz w:val="24"/>
          <w:szCs w:val="24"/>
          <w:lang w:eastAsia="zh-CN"/>
        </w:rPr>
      </w:pPr>
    </w:p>
    <w:p w:rsidR="005A4C00" w:rsidRDefault="005A4C00" w:rsidP="00AA3F65">
      <w:pPr>
        <w:widowControl w:val="0"/>
        <w:suppressAutoHyphens/>
        <w:autoSpaceDE w:val="0"/>
        <w:spacing w:after="0" w:line="240" w:lineRule="auto"/>
        <w:rPr>
          <w:rFonts w:ascii="Times New Roman" w:eastAsia="Times New Roman" w:hAnsi="Times New Roman" w:cs="Times New Roman"/>
          <w:b/>
          <w:sz w:val="24"/>
          <w:szCs w:val="24"/>
          <w:lang w:eastAsia="zh-CN"/>
        </w:rPr>
      </w:pPr>
    </w:p>
    <w:p w:rsidR="005A4C00" w:rsidRDefault="005A4C00" w:rsidP="00AA3F65">
      <w:pPr>
        <w:widowControl w:val="0"/>
        <w:suppressAutoHyphens/>
        <w:autoSpaceDE w:val="0"/>
        <w:spacing w:after="0" w:line="240" w:lineRule="auto"/>
        <w:rPr>
          <w:rFonts w:ascii="Times New Roman" w:eastAsia="Times New Roman" w:hAnsi="Times New Roman" w:cs="Times New Roman"/>
          <w:b/>
          <w:sz w:val="24"/>
          <w:szCs w:val="24"/>
          <w:lang w:eastAsia="zh-CN"/>
        </w:rPr>
      </w:pPr>
    </w:p>
    <w:p w:rsidR="00AA3F65" w:rsidRPr="00052C25" w:rsidRDefault="00AA3F65" w:rsidP="005A4C0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b/>
          <w:sz w:val="24"/>
          <w:szCs w:val="24"/>
          <w:lang w:eastAsia="zh-CN"/>
        </w:rPr>
        <w:lastRenderedPageBreak/>
        <w:t>РАЗДЕЛ 3. ОБРАЗЦЫ ФОРМ И ДОКУМЕНТОВ ДЛЯ ЗАПОЛНЕНИЯ УЧАСТНИКАМИ ЗАКУПКИ</w:t>
      </w:r>
      <w:bookmarkEnd w:id="27"/>
    </w:p>
    <w:p w:rsidR="00AA3F65" w:rsidRPr="00052C25" w:rsidRDefault="00AA3F65" w:rsidP="00AA3F65">
      <w:pPr>
        <w:keepNext/>
        <w:widowControl w:val="0"/>
        <w:suppressAutoHyphens/>
        <w:autoSpaceDE w:val="0"/>
        <w:spacing w:before="120" w:after="100" w:line="360" w:lineRule="exact"/>
        <w:outlineLvl w:val="0"/>
        <w:rPr>
          <w:rFonts w:ascii="Times New Roman" w:eastAsia="Times New Roman" w:hAnsi="Times New Roman" w:cs="Arial"/>
          <w:b/>
          <w:kern w:val="1"/>
          <w:sz w:val="28"/>
          <w:szCs w:val="28"/>
          <w:lang w:eastAsia="zh-CN"/>
        </w:rPr>
      </w:pPr>
      <w:r w:rsidRPr="00052C25">
        <w:rPr>
          <w:rFonts w:ascii="Times New Roman" w:eastAsia="Times New Roman" w:hAnsi="Times New Roman" w:cs="Arial"/>
          <w:b/>
          <w:kern w:val="1"/>
          <w:sz w:val="28"/>
          <w:szCs w:val="28"/>
          <w:lang w:eastAsia="zh-CN"/>
        </w:rPr>
        <w:t>ФОРМА 1. Заявка на участие в закупке</w:t>
      </w: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0A0" w:firstRow="1" w:lastRow="0" w:firstColumn="1" w:lastColumn="0" w:noHBand="0" w:noVBand="0"/>
      </w:tblPr>
      <w:tblGrid>
        <w:gridCol w:w="4360"/>
      </w:tblGrid>
      <w:tr w:rsidR="00AA3F65" w:rsidRPr="00052C25" w:rsidTr="00AA3F65">
        <w:tc>
          <w:tcPr>
            <w:tcW w:w="4360" w:type="dxa"/>
            <w:vAlign w:val="center"/>
          </w:tcPr>
          <w:p w:rsidR="00AA3F65" w:rsidRPr="00052C25" w:rsidRDefault="00AA3F65" w:rsidP="00AA3F65">
            <w:pPr>
              <w:widowControl w:val="0"/>
              <w:suppressAutoHyphens/>
              <w:autoSpaceDE w:val="0"/>
              <w:spacing w:before="60" w:after="60" w:line="360" w:lineRule="exact"/>
              <w:jc w:val="center"/>
              <w:outlineLvl w:val="0"/>
              <w:rPr>
                <w:rFonts w:ascii="Times New Roman" w:eastAsia="Times New Roman" w:hAnsi="Times New Roman" w:cs="Times New Roman"/>
                <w:b/>
                <w:iCs/>
                <w:snapToGrid w:val="0"/>
                <w:sz w:val="28"/>
                <w:szCs w:val="28"/>
                <w:lang w:eastAsia="zh-CN"/>
              </w:rPr>
            </w:pPr>
            <w:r w:rsidRPr="00052C25">
              <w:rPr>
                <w:rFonts w:ascii="Times New Roman" w:eastAsia="Times New Roman" w:hAnsi="Times New Roman" w:cs="Times New Roman"/>
                <w:sz w:val="28"/>
                <w:szCs w:val="28"/>
                <w:lang w:eastAsia="zh-CN"/>
              </w:rPr>
              <w:br w:type="page"/>
            </w:r>
            <w:r w:rsidRPr="00052C25">
              <w:rPr>
                <w:rFonts w:ascii="Times New Roman" w:eastAsia="Times New Roman" w:hAnsi="Times New Roman" w:cs="Times New Roman"/>
                <w:b/>
                <w:iCs/>
                <w:snapToGrid w:val="0"/>
                <w:sz w:val="28"/>
                <w:szCs w:val="28"/>
                <w:lang w:eastAsia="zh-CN"/>
              </w:rPr>
              <w:t>БЛАНК ПРЕДПРИЯТИЯ</w:t>
            </w:r>
          </w:p>
        </w:tc>
      </w:tr>
    </w:tbl>
    <w:p w:rsidR="00AA3F65" w:rsidRPr="00052C25" w:rsidRDefault="00AA3F65" w:rsidP="00AA3F65">
      <w:pPr>
        <w:widowControl w:val="0"/>
        <w:suppressAutoHyphens/>
        <w:autoSpaceDE w:val="0"/>
        <w:spacing w:after="0" w:line="360" w:lineRule="exact"/>
        <w:ind w:left="540" w:hanging="540"/>
        <w:jc w:val="center"/>
        <w:rPr>
          <w:rFonts w:ascii="Times New Roman" w:eastAsia="Times New Roman" w:hAnsi="Times New Roman" w:cs="Times New Roman"/>
          <w:b/>
          <w:sz w:val="28"/>
          <w:szCs w:val="28"/>
          <w:lang w:eastAsia="zh-CN"/>
        </w:rPr>
      </w:pPr>
    </w:p>
    <w:p w:rsidR="00AA3F65" w:rsidRPr="00052C25" w:rsidRDefault="00AA3F65" w:rsidP="00AA3F65">
      <w:pPr>
        <w:widowControl w:val="0"/>
        <w:suppressAutoHyphens/>
        <w:autoSpaceDE w:val="0"/>
        <w:spacing w:after="0" w:line="360" w:lineRule="exact"/>
        <w:ind w:left="540" w:hanging="540"/>
        <w:jc w:val="center"/>
        <w:rPr>
          <w:rFonts w:ascii="Times New Roman" w:eastAsia="Times New Roman" w:hAnsi="Times New Roman" w:cs="Times New Roman"/>
          <w:b/>
          <w:sz w:val="28"/>
          <w:szCs w:val="28"/>
          <w:lang w:eastAsia="zh-CN"/>
        </w:rPr>
      </w:pPr>
      <w:r w:rsidRPr="00052C25">
        <w:rPr>
          <w:rFonts w:ascii="Times New Roman" w:eastAsia="Times New Roman" w:hAnsi="Times New Roman" w:cs="Times New Roman"/>
          <w:b/>
          <w:sz w:val="28"/>
          <w:szCs w:val="28"/>
          <w:lang w:eastAsia="zh-CN"/>
        </w:rPr>
        <w:t>Заявка на участие в запросе предложений</w:t>
      </w:r>
    </w:p>
    <w:p w:rsidR="00AA3F65" w:rsidRPr="00052C25" w:rsidRDefault="00AA3F65" w:rsidP="00AA3F65">
      <w:pPr>
        <w:widowControl w:val="0"/>
        <w:suppressAutoHyphens/>
        <w:autoSpaceDE w:val="0"/>
        <w:spacing w:after="0" w:line="360" w:lineRule="exact"/>
        <w:ind w:left="540" w:hanging="540"/>
        <w:jc w:val="center"/>
        <w:rPr>
          <w:rFonts w:ascii="Times New Roman" w:eastAsia="Times New Roman" w:hAnsi="Times New Roman" w:cs="Times New Roman"/>
          <w:b/>
          <w:sz w:val="28"/>
          <w:szCs w:val="28"/>
          <w:lang w:eastAsia="zh-CN"/>
        </w:rPr>
      </w:pPr>
    </w:p>
    <w:tbl>
      <w:tblPr>
        <w:tblW w:w="0" w:type="auto"/>
        <w:tblLook w:val="00A0" w:firstRow="1" w:lastRow="0" w:firstColumn="1" w:lastColumn="0" w:noHBand="0" w:noVBand="0"/>
      </w:tblPr>
      <w:tblGrid>
        <w:gridCol w:w="3170"/>
        <w:gridCol w:w="2377"/>
        <w:gridCol w:w="3600"/>
      </w:tblGrid>
      <w:tr w:rsidR="00AA3F65" w:rsidRPr="00052C25" w:rsidTr="00AA3F65">
        <w:tc>
          <w:tcPr>
            <w:tcW w:w="3170" w:type="dxa"/>
            <w:vAlign w:val="center"/>
          </w:tcPr>
          <w:p w:rsidR="00AA3F65" w:rsidRPr="00052C25" w:rsidRDefault="00AA3F65" w:rsidP="00AA3F65">
            <w:pPr>
              <w:widowControl w:val="0"/>
              <w:suppressAutoHyphens/>
              <w:autoSpaceDE w:val="0"/>
              <w:spacing w:after="0" w:line="360" w:lineRule="exact"/>
              <w:rPr>
                <w:rFonts w:ascii="Times New Roman" w:eastAsia="Times New Roman" w:hAnsi="Times New Roman" w:cs="Times New Roman"/>
                <w:sz w:val="28"/>
                <w:szCs w:val="28"/>
                <w:lang w:eastAsia="zh-CN"/>
              </w:rPr>
            </w:pPr>
            <w:r w:rsidRPr="00052C25">
              <w:rPr>
                <w:rFonts w:ascii="Times New Roman" w:eastAsia="Times New Roman" w:hAnsi="Times New Roman" w:cs="Times New Roman"/>
                <w:sz w:val="28"/>
                <w:szCs w:val="28"/>
                <w:lang w:eastAsia="zh-CN"/>
              </w:rPr>
              <w:t>№_________</w:t>
            </w:r>
          </w:p>
        </w:tc>
        <w:tc>
          <w:tcPr>
            <w:tcW w:w="2377" w:type="dxa"/>
            <w:vAlign w:val="center"/>
          </w:tcPr>
          <w:p w:rsidR="00AA3F65" w:rsidRPr="00052C25" w:rsidRDefault="00AA3F65" w:rsidP="00AA3F65">
            <w:pPr>
              <w:widowControl w:val="0"/>
              <w:suppressAutoHyphens/>
              <w:autoSpaceDE w:val="0"/>
              <w:spacing w:after="0" w:line="360" w:lineRule="exact"/>
              <w:jc w:val="center"/>
              <w:rPr>
                <w:rFonts w:ascii="Times New Roman" w:eastAsia="Times New Roman" w:hAnsi="Times New Roman" w:cs="Times New Roman"/>
                <w:sz w:val="28"/>
                <w:szCs w:val="28"/>
                <w:lang w:eastAsia="zh-CN"/>
              </w:rPr>
            </w:pPr>
          </w:p>
        </w:tc>
        <w:tc>
          <w:tcPr>
            <w:tcW w:w="3600" w:type="dxa"/>
            <w:vAlign w:val="center"/>
          </w:tcPr>
          <w:p w:rsidR="00AA3F65" w:rsidRPr="00052C25" w:rsidRDefault="00AA3F65" w:rsidP="00AA3F65">
            <w:pPr>
              <w:widowControl w:val="0"/>
              <w:suppressAutoHyphens/>
              <w:autoSpaceDE w:val="0"/>
              <w:spacing w:after="0" w:line="360" w:lineRule="exact"/>
              <w:jc w:val="right"/>
              <w:rPr>
                <w:rFonts w:ascii="Times New Roman" w:eastAsia="Times New Roman" w:hAnsi="Times New Roman" w:cs="Times New Roman"/>
                <w:sz w:val="28"/>
                <w:szCs w:val="28"/>
                <w:lang w:eastAsia="zh-CN"/>
              </w:rPr>
            </w:pPr>
            <w:r w:rsidRPr="00052C25">
              <w:rPr>
                <w:rFonts w:ascii="Times New Roman" w:eastAsia="Times New Roman" w:hAnsi="Times New Roman" w:cs="Times New Roman"/>
                <w:sz w:val="28"/>
                <w:szCs w:val="28"/>
                <w:lang w:eastAsia="zh-CN"/>
              </w:rPr>
              <w:t>«__» __________ 201_ г.</w:t>
            </w:r>
          </w:p>
        </w:tc>
      </w:tr>
    </w:tbl>
    <w:p w:rsidR="00AA3F65" w:rsidRPr="00052C25" w:rsidRDefault="00AA3F65" w:rsidP="00AA3F65">
      <w:pPr>
        <w:widowControl w:val="0"/>
        <w:suppressAutoHyphens/>
        <w:autoSpaceDE w:val="0"/>
        <w:spacing w:after="0" w:line="360" w:lineRule="exact"/>
        <w:jc w:val="center"/>
        <w:rPr>
          <w:rFonts w:ascii="Times New Roman" w:eastAsia="Times New Roman" w:hAnsi="Times New Roman" w:cs="Times New Roman"/>
          <w:b/>
          <w:sz w:val="28"/>
          <w:szCs w:val="28"/>
          <w:lang w:eastAsia="zh-CN"/>
        </w:rPr>
      </w:pPr>
    </w:p>
    <w:p w:rsidR="00AA3F65" w:rsidRPr="00052C25" w:rsidRDefault="00AA3F65" w:rsidP="00AA3F65">
      <w:pPr>
        <w:widowControl w:val="0"/>
        <w:suppressAutoHyphens/>
        <w:autoSpaceDE w:val="0"/>
        <w:spacing w:after="0" w:line="360" w:lineRule="exact"/>
        <w:jc w:val="center"/>
        <w:rPr>
          <w:rFonts w:ascii="Times New Roman" w:eastAsia="Times New Roman" w:hAnsi="Times New Roman" w:cs="Times New Roman"/>
          <w:b/>
          <w:sz w:val="28"/>
          <w:szCs w:val="28"/>
          <w:lang w:eastAsia="zh-CN"/>
        </w:rPr>
      </w:pPr>
      <w:r w:rsidRPr="00052C25">
        <w:rPr>
          <w:rFonts w:ascii="Times New Roman" w:eastAsia="Times New Roman" w:hAnsi="Times New Roman" w:cs="Times New Roman"/>
          <w:b/>
          <w:sz w:val="28"/>
          <w:szCs w:val="28"/>
          <w:lang w:eastAsia="zh-CN"/>
        </w:rPr>
        <w:t>Уважаемые господа!</w:t>
      </w:r>
    </w:p>
    <w:p w:rsidR="00AA3F65" w:rsidRPr="00052C25" w:rsidRDefault="00AA3F65" w:rsidP="00AA3F65">
      <w:pPr>
        <w:widowControl w:val="0"/>
        <w:suppressAutoHyphens/>
        <w:autoSpaceDE w:val="0"/>
        <w:spacing w:after="0" w:line="360" w:lineRule="exact"/>
        <w:jc w:val="center"/>
        <w:rPr>
          <w:rFonts w:ascii="Times New Roman" w:eastAsia="Times New Roman" w:hAnsi="Times New Roman" w:cs="Times New Roman"/>
          <w:b/>
          <w:sz w:val="28"/>
          <w:szCs w:val="28"/>
          <w:lang w:eastAsia="zh-CN"/>
        </w:rPr>
      </w:pPr>
    </w:p>
    <w:p w:rsidR="00AA3F65" w:rsidRPr="00052C25" w:rsidRDefault="00AA3F65" w:rsidP="00AA3F65">
      <w:pPr>
        <w:widowControl w:val="0"/>
        <w:suppressAutoHyphens/>
        <w:autoSpaceDE w:val="0"/>
        <w:spacing w:after="0" w:line="360" w:lineRule="exact"/>
        <w:ind w:firstLine="708"/>
        <w:jc w:val="both"/>
        <w:rPr>
          <w:rFonts w:ascii="Times New Roman" w:eastAsia="Times New Roman" w:hAnsi="Times New Roman" w:cs="Times New Roman"/>
          <w:sz w:val="28"/>
          <w:szCs w:val="28"/>
          <w:lang w:eastAsia="zh-CN"/>
        </w:rPr>
      </w:pPr>
      <w:r w:rsidRPr="00052C25">
        <w:rPr>
          <w:rFonts w:ascii="Times New Roman" w:eastAsia="Times New Roman" w:hAnsi="Times New Roman" w:cs="Times New Roman"/>
          <w:sz w:val="28"/>
          <w:szCs w:val="28"/>
          <w:lang w:eastAsia="zh-CN"/>
        </w:rPr>
        <w:t xml:space="preserve">Изучив извещение о проведении запроса предложений </w:t>
      </w:r>
      <w:r w:rsidRPr="00052C25">
        <w:rPr>
          <w:rFonts w:ascii="Times New Roman" w:eastAsia="Times New Roman" w:hAnsi="Times New Roman" w:cs="Times New Roman"/>
          <w:color w:val="548DD4"/>
          <w:sz w:val="28"/>
          <w:szCs w:val="28"/>
          <w:lang w:eastAsia="zh-CN"/>
        </w:rPr>
        <w:t xml:space="preserve">[полное наименование запроса предложений] </w:t>
      </w:r>
      <w:r w:rsidRPr="00052C25">
        <w:rPr>
          <w:rFonts w:ascii="Times New Roman" w:eastAsia="Times New Roman" w:hAnsi="Times New Roman" w:cs="Times New Roman"/>
          <w:sz w:val="28"/>
          <w:szCs w:val="28"/>
          <w:lang w:eastAsia="zh-CN"/>
        </w:rPr>
        <w:t xml:space="preserve">и документацию о закупке, и принимая установленные в них требования и условия запроса предложений, </w:t>
      </w:r>
    </w:p>
    <w:p w:rsidR="00AA3F65" w:rsidRPr="00052C25" w:rsidRDefault="00AA3F65" w:rsidP="00AA3F65">
      <w:pPr>
        <w:widowControl w:val="0"/>
        <w:suppressAutoHyphens/>
        <w:autoSpaceDE w:val="0"/>
        <w:spacing w:after="0" w:line="360" w:lineRule="exact"/>
        <w:jc w:val="center"/>
        <w:rPr>
          <w:rFonts w:ascii="Times New Roman" w:eastAsia="Times New Roman" w:hAnsi="Times New Roman" w:cs="Times New Roman"/>
          <w:sz w:val="28"/>
          <w:szCs w:val="28"/>
          <w:vertAlign w:val="superscript"/>
          <w:lang w:eastAsia="zh-CN"/>
        </w:rPr>
      </w:pPr>
      <w:r w:rsidRPr="00052C25">
        <w:rPr>
          <w:rFonts w:ascii="Times New Roman" w:eastAsia="Times New Roman" w:hAnsi="Times New Roman" w:cs="Times New Roman"/>
          <w:sz w:val="28"/>
          <w:szCs w:val="28"/>
          <w:lang w:eastAsia="zh-CN"/>
        </w:rPr>
        <w:t>_______________________________________________________________,</w:t>
      </w:r>
      <w:r w:rsidRPr="00052C25">
        <w:rPr>
          <w:rFonts w:ascii="Times New Roman" w:eastAsia="Times New Roman" w:hAnsi="Times New Roman" w:cs="Times New Roman"/>
          <w:sz w:val="28"/>
          <w:szCs w:val="28"/>
          <w:vertAlign w:val="superscript"/>
          <w:lang w:eastAsia="zh-CN"/>
        </w:rPr>
        <w:t>(полное наименование Участника запроса предложений с указанием организационно-правовой формы)</w:t>
      </w:r>
    </w:p>
    <w:p w:rsidR="00AA3F65" w:rsidRPr="00052C25" w:rsidRDefault="00AA3F65" w:rsidP="00AA3F65">
      <w:pPr>
        <w:widowControl w:val="0"/>
        <w:suppressAutoHyphens/>
        <w:autoSpaceDE w:val="0"/>
        <w:spacing w:after="0" w:line="360" w:lineRule="exact"/>
        <w:rPr>
          <w:rFonts w:ascii="Times New Roman" w:eastAsia="Times New Roman" w:hAnsi="Times New Roman" w:cs="Times New Roman"/>
          <w:sz w:val="28"/>
          <w:szCs w:val="28"/>
          <w:lang w:eastAsia="zh-CN"/>
        </w:rPr>
      </w:pPr>
      <w:r w:rsidRPr="00052C25">
        <w:rPr>
          <w:rFonts w:ascii="Times New Roman" w:eastAsia="Times New Roman" w:hAnsi="Times New Roman" w:cs="Times New Roman"/>
          <w:sz w:val="28"/>
          <w:szCs w:val="28"/>
          <w:lang w:eastAsia="zh-CN"/>
        </w:rPr>
        <w:t>зарегистрированное по адресу: ______________________________________________________________,</w:t>
      </w:r>
    </w:p>
    <w:p w:rsidR="00AA3F65" w:rsidRPr="00052C25" w:rsidRDefault="00AA3F65" w:rsidP="00AA3F65">
      <w:pPr>
        <w:widowControl w:val="0"/>
        <w:suppressAutoHyphens/>
        <w:autoSpaceDE w:val="0"/>
        <w:spacing w:after="0" w:line="360" w:lineRule="exact"/>
        <w:jc w:val="center"/>
        <w:rPr>
          <w:rFonts w:ascii="Times New Roman" w:eastAsia="Times New Roman" w:hAnsi="Times New Roman" w:cs="Times New Roman"/>
          <w:sz w:val="28"/>
          <w:szCs w:val="28"/>
          <w:vertAlign w:val="superscript"/>
          <w:lang w:eastAsia="zh-CN"/>
        </w:rPr>
      </w:pPr>
      <w:r w:rsidRPr="00052C25">
        <w:rPr>
          <w:rFonts w:ascii="Times New Roman" w:eastAsia="Times New Roman" w:hAnsi="Times New Roman" w:cs="Times New Roman"/>
          <w:sz w:val="28"/>
          <w:szCs w:val="28"/>
          <w:vertAlign w:val="superscript"/>
          <w:lang w:eastAsia="zh-CN"/>
        </w:rPr>
        <w:t>(юридический адрес Участника запроса предложений)</w:t>
      </w:r>
    </w:p>
    <w:p w:rsidR="00AA3F65" w:rsidRPr="00052C25" w:rsidRDefault="00AA3F65" w:rsidP="00AA3F65">
      <w:pPr>
        <w:widowControl w:val="0"/>
        <w:suppressAutoHyphens/>
        <w:autoSpaceDE w:val="0"/>
        <w:spacing w:after="0" w:line="360" w:lineRule="exact"/>
        <w:jc w:val="both"/>
        <w:rPr>
          <w:rFonts w:ascii="Times New Roman" w:eastAsia="Times New Roman" w:hAnsi="Times New Roman" w:cs="Times New Roman"/>
          <w:sz w:val="28"/>
          <w:szCs w:val="28"/>
          <w:lang w:eastAsia="zh-CN"/>
        </w:rPr>
      </w:pPr>
      <w:r w:rsidRPr="00052C25">
        <w:rPr>
          <w:rFonts w:ascii="Times New Roman" w:eastAsia="Times New Roman" w:hAnsi="Times New Roman" w:cs="Times New Roman"/>
          <w:sz w:val="28"/>
          <w:szCs w:val="28"/>
          <w:lang w:eastAsia="zh-CN"/>
        </w:rPr>
        <w:t>предлагает заключить договор на:</w:t>
      </w:r>
    </w:p>
    <w:p w:rsidR="00AA3F65" w:rsidRPr="00052C25" w:rsidRDefault="00AA3F65" w:rsidP="00AA3F65">
      <w:pPr>
        <w:widowControl w:val="0"/>
        <w:suppressAutoHyphens/>
        <w:autoSpaceDE w:val="0"/>
        <w:spacing w:after="0" w:line="360" w:lineRule="exact"/>
        <w:jc w:val="both"/>
        <w:rPr>
          <w:rFonts w:ascii="Times New Roman" w:eastAsia="Times New Roman" w:hAnsi="Times New Roman" w:cs="Times New Roman"/>
          <w:sz w:val="28"/>
          <w:szCs w:val="28"/>
          <w:lang w:eastAsia="zh-CN"/>
        </w:rPr>
      </w:pPr>
      <w:r w:rsidRPr="00052C25">
        <w:rPr>
          <w:rFonts w:ascii="Times New Roman" w:eastAsia="Times New Roman" w:hAnsi="Times New Roman" w:cs="Times New Roman"/>
          <w:sz w:val="28"/>
          <w:szCs w:val="28"/>
          <w:lang w:eastAsia="zh-CN"/>
        </w:rPr>
        <w:t>______________________________________________________________</w:t>
      </w:r>
    </w:p>
    <w:p w:rsidR="00AA3F65" w:rsidRPr="00052C25" w:rsidRDefault="00AA3F65" w:rsidP="00AA3F65">
      <w:pPr>
        <w:widowControl w:val="0"/>
        <w:suppressAutoHyphens/>
        <w:autoSpaceDE w:val="0"/>
        <w:spacing w:after="0" w:line="360" w:lineRule="exact"/>
        <w:jc w:val="center"/>
        <w:rPr>
          <w:rFonts w:ascii="Times New Roman" w:eastAsia="Times New Roman" w:hAnsi="Times New Roman" w:cs="Times New Roman"/>
          <w:sz w:val="28"/>
          <w:szCs w:val="28"/>
          <w:vertAlign w:val="superscript"/>
          <w:lang w:eastAsia="zh-CN"/>
        </w:rPr>
      </w:pPr>
      <w:r w:rsidRPr="00052C25">
        <w:rPr>
          <w:rFonts w:ascii="Times New Roman" w:eastAsia="Times New Roman" w:hAnsi="Times New Roman" w:cs="Times New Roman"/>
          <w:sz w:val="28"/>
          <w:szCs w:val="28"/>
          <w:vertAlign w:val="superscript"/>
          <w:lang w:eastAsia="zh-CN"/>
        </w:rPr>
        <w:t>(предмет договора)</w:t>
      </w:r>
    </w:p>
    <w:p w:rsidR="00AA3F65" w:rsidRPr="00052C25" w:rsidRDefault="00AA3F65" w:rsidP="00AA3F65">
      <w:pPr>
        <w:widowControl w:val="0"/>
        <w:suppressAutoHyphens/>
        <w:autoSpaceDE w:val="0"/>
        <w:spacing w:after="120" w:line="360" w:lineRule="exact"/>
        <w:jc w:val="both"/>
        <w:rPr>
          <w:rFonts w:ascii="Times New Roman" w:eastAsia="Times New Roman" w:hAnsi="Times New Roman" w:cs="Times New Roman"/>
          <w:sz w:val="28"/>
          <w:szCs w:val="28"/>
          <w:lang w:eastAsia="zh-CN"/>
        </w:rPr>
      </w:pPr>
      <w:r w:rsidRPr="00052C25">
        <w:rPr>
          <w:rFonts w:ascii="Times New Roman" w:eastAsia="Times New Roman" w:hAnsi="Times New Roman" w:cs="Times New Roman"/>
          <w:sz w:val="28"/>
          <w:szCs w:val="28"/>
          <w:lang w:eastAsia="zh-CN"/>
        </w:rPr>
        <w:t>на условиях и в соответствии с коммерческим и техническим предложением,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rsidR="00AA3F65" w:rsidRPr="00052C25" w:rsidRDefault="00AA3F65" w:rsidP="00AA3F65">
      <w:pPr>
        <w:widowControl w:val="0"/>
        <w:suppressAutoHyphens/>
        <w:autoSpaceDE w:val="0"/>
        <w:spacing w:before="120" w:after="0" w:line="360" w:lineRule="exact"/>
        <w:ind w:left="284" w:hanging="284"/>
        <w:jc w:val="both"/>
        <w:rPr>
          <w:rFonts w:ascii="Times New Roman" w:eastAsia="Times New Roman" w:hAnsi="Times New Roman" w:cs="Times New Roman"/>
          <w:sz w:val="28"/>
          <w:szCs w:val="28"/>
          <w:lang w:eastAsia="zh-CN"/>
        </w:rPr>
      </w:pPr>
    </w:p>
    <w:tbl>
      <w:tblPr>
        <w:tblW w:w="9498" w:type="dxa"/>
        <w:tblInd w:w="-34" w:type="dxa"/>
        <w:tblLayout w:type="fixed"/>
        <w:tblLook w:val="01E0" w:firstRow="1" w:lastRow="1" w:firstColumn="1" w:lastColumn="1" w:noHBand="0" w:noVBand="0"/>
      </w:tblPr>
      <w:tblGrid>
        <w:gridCol w:w="5812"/>
        <w:gridCol w:w="3686"/>
      </w:tblGrid>
      <w:tr w:rsidR="00AA3F65" w:rsidRPr="00052C25" w:rsidTr="00AA3F65">
        <w:trPr>
          <w:trHeight w:val="20"/>
        </w:trPr>
        <w:tc>
          <w:tcPr>
            <w:tcW w:w="5812" w:type="dxa"/>
            <w:vAlign w:val="bottom"/>
          </w:tcPr>
          <w:p w:rsidR="00AA3F65" w:rsidRPr="00052C25" w:rsidRDefault="00AA3F65" w:rsidP="00AA3F65">
            <w:pPr>
              <w:widowControl w:val="0"/>
              <w:suppressAutoHyphens/>
              <w:autoSpaceDE w:val="0"/>
              <w:spacing w:after="0" w:line="360" w:lineRule="exact"/>
              <w:ind w:left="34"/>
              <w:rPr>
                <w:rFonts w:ascii="Times New Roman" w:eastAsia="Times New Roman" w:hAnsi="Times New Roman" w:cs="Times New Roman"/>
                <w:sz w:val="28"/>
                <w:szCs w:val="28"/>
                <w:lang w:eastAsia="zh-CN"/>
              </w:rPr>
            </w:pPr>
            <w:r w:rsidRPr="00052C25">
              <w:rPr>
                <w:rFonts w:ascii="Times New Roman" w:eastAsia="Times New Roman" w:hAnsi="Times New Roman" w:cs="Times New Roman"/>
                <w:sz w:val="28"/>
                <w:szCs w:val="28"/>
                <w:lang w:eastAsia="zh-CN"/>
              </w:rPr>
              <w:t>Итоговая стоимость заявки без НДС, руб.</w:t>
            </w:r>
          </w:p>
          <w:p w:rsidR="00AA3F65" w:rsidRPr="00052C25" w:rsidRDefault="00AA3F65" w:rsidP="00AA3F65">
            <w:pPr>
              <w:widowControl w:val="0"/>
              <w:suppressAutoHyphens/>
              <w:autoSpaceDE w:val="0"/>
              <w:spacing w:after="0" w:line="360" w:lineRule="exact"/>
              <w:ind w:left="34"/>
              <w:rPr>
                <w:rFonts w:ascii="Times New Roman" w:eastAsia="Times New Roman" w:hAnsi="Times New Roman" w:cs="Times New Roman"/>
                <w:sz w:val="28"/>
                <w:szCs w:val="28"/>
                <w:lang w:eastAsia="zh-CN"/>
              </w:rPr>
            </w:pPr>
          </w:p>
        </w:tc>
        <w:tc>
          <w:tcPr>
            <w:tcW w:w="3686" w:type="dxa"/>
            <w:shd w:val="clear" w:color="auto" w:fill="FFFFFF"/>
            <w:vAlign w:val="bottom"/>
          </w:tcPr>
          <w:p w:rsidR="00AA3F65" w:rsidRPr="00052C25" w:rsidRDefault="00AA3F65" w:rsidP="00AA3F65">
            <w:pPr>
              <w:widowControl w:val="0"/>
              <w:suppressAutoHyphens/>
              <w:autoSpaceDE w:val="0"/>
              <w:spacing w:before="120" w:after="0" w:line="360" w:lineRule="exact"/>
              <w:ind w:left="284" w:hanging="284"/>
              <w:jc w:val="center"/>
              <w:rPr>
                <w:rFonts w:ascii="Times New Roman" w:eastAsia="Times New Roman" w:hAnsi="Times New Roman" w:cs="Times New Roman"/>
                <w:sz w:val="28"/>
                <w:szCs w:val="28"/>
                <w:lang w:eastAsia="zh-CN"/>
              </w:rPr>
            </w:pPr>
            <w:r w:rsidRPr="00052C25">
              <w:rPr>
                <w:rFonts w:ascii="Times New Roman" w:eastAsia="Times New Roman" w:hAnsi="Times New Roman" w:cs="Times New Roman"/>
                <w:sz w:val="28"/>
                <w:szCs w:val="28"/>
                <w:lang w:eastAsia="zh-CN"/>
              </w:rPr>
              <w:t>______________________</w:t>
            </w:r>
          </w:p>
          <w:p w:rsidR="00AA3F65" w:rsidRPr="00052C25" w:rsidRDefault="00AA3F65" w:rsidP="00AA3F65">
            <w:pPr>
              <w:widowControl w:val="0"/>
              <w:suppressAutoHyphens/>
              <w:autoSpaceDE w:val="0"/>
              <w:spacing w:after="0" w:line="360" w:lineRule="exact"/>
              <w:ind w:left="284" w:hanging="284"/>
              <w:rPr>
                <w:rFonts w:ascii="Times New Roman" w:eastAsia="Times New Roman" w:hAnsi="Times New Roman" w:cs="Times New Roman"/>
                <w:sz w:val="28"/>
                <w:szCs w:val="28"/>
                <w:shd w:val="clear" w:color="auto" w:fill="FFFF99"/>
                <w:vertAlign w:val="superscript"/>
                <w:lang w:eastAsia="zh-CN"/>
              </w:rPr>
            </w:pPr>
          </w:p>
        </w:tc>
      </w:tr>
      <w:tr w:rsidR="00AA3F65" w:rsidRPr="00052C25" w:rsidTr="00AA3F65">
        <w:trPr>
          <w:trHeight w:val="20"/>
        </w:trPr>
        <w:tc>
          <w:tcPr>
            <w:tcW w:w="5812" w:type="dxa"/>
            <w:vAlign w:val="center"/>
          </w:tcPr>
          <w:p w:rsidR="00AA3F65" w:rsidRPr="00052C25" w:rsidRDefault="00AA3F65" w:rsidP="00AA3F65">
            <w:pPr>
              <w:widowControl w:val="0"/>
              <w:suppressAutoHyphens/>
              <w:autoSpaceDE w:val="0"/>
              <w:spacing w:after="120" w:line="360" w:lineRule="exact"/>
              <w:ind w:left="34"/>
              <w:rPr>
                <w:rFonts w:ascii="Times New Roman" w:eastAsia="Times New Roman" w:hAnsi="Times New Roman" w:cs="Times New Roman"/>
                <w:sz w:val="28"/>
                <w:szCs w:val="28"/>
                <w:lang w:eastAsia="zh-CN"/>
              </w:rPr>
            </w:pPr>
            <w:r w:rsidRPr="00052C25">
              <w:rPr>
                <w:rFonts w:ascii="Times New Roman" w:eastAsia="Times New Roman" w:hAnsi="Times New Roman" w:cs="Times New Roman"/>
                <w:sz w:val="28"/>
                <w:szCs w:val="28"/>
                <w:lang w:eastAsia="zh-CN"/>
              </w:rPr>
              <w:t>Кроме того НДС, руб.</w:t>
            </w:r>
          </w:p>
        </w:tc>
        <w:tc>
          <w:tcPr>
            <w:tcW w:w="3686" w:type="dxa"/>
            <w:shd w:val="clear" w:color="auto" w:fill="FFFFFF"/>
            <w:vAlign w:val="bottom"/>
          </w:tcPr>
          <w:p w:rsidR="00AA3F65" w:rsidRPr="00052C25" w:rsidRDefault="00AA3F65" w:rsidP="00AA3F65">
            <w:pPr>
              <w:widowControl w:val="0"/>
              <w:suppressAutoHyphens/>
              <w:autoSpaceDE w:val="0"/>
              <w:spacing w:before="120" w:after="0" w:line="360" w:lineRule="exact"/>
              <w:ind w:left="284" w:hanging="284"/>
              <w:jc w:val="center"/>
              <w:rPr>
                <w:rFonts w:ascii="Times New Roman" w:eastAsia="Times New Roman" w:hAnsi="Times New Roman" w:cs="Times New Roman"/>
                <w:sz w:val="28"/>
                <w:szCs w:val="28"/>
                <w:lang w:eastAsia="zh-CN"/>
              </w:rPr>
            </w:pPr>
            <w:r w:rsidRPr="00052C25">
              <w:rPr>
                <w:rFonts w:ascii="Times New Roman" w:eastAsia="Times New Roman" w:hAnsi="Times New Roman" w:cs="Times New Roman"/>
                <w:sz w:val="28"/>
                <w:szCs w:val="28"/>
                <w:lang w:eastAsia="zh-CN"/>
              </w:rPr>
              <w:t>______________________</w:t>
            </w:r>
          </w:p>
          <w:p w:rsidR="00AA3F65" w:rsidRPr="00052C25" w:rsidRDefault="00AA3F65" w:rsidP="00AA3F65">
            <w:pPr>
              <w:widowControl w:val="0"/>
              <w:suppressAutoHyphens/>
              <w:autoSpaceDE w:val="0"/>
              <w:spacing w:after="0" w:line="360" w:lineRule="exact"/>
              <w:ind w:left="284" w:hanging="284"/>
              <w:jc w:val="center"/>
              <w:rPr>
                <w:rFonts w:ascii="Times New Roman" w:eastAsia="Times New Roman" w:hAnsi="Times New Roman" w:cs="Times New Roman"/>
                <w:sz w:val="28"/>
                <w:szCs w:val="28"/>
                <w:shd w:val="clear" w:color="auto" w:fill="FFFF99"/>
                <w:vertAlign w:val="superscript"/>
                <w:lang w:eastAsia="zh-CN"/>
              </w:rPr>
            </w:pPr>
          </w:p>
        </w:tc>
      </w:tr>
      <w:tr w:rsidR="00AA3F65" w:rsidRPr="00052C25" w:rsidTr="00AA3F65">
        <w:trPr>
          <w:trHeight w:val="20"/>
        </w:trPr>
        <w:tc>
          <w:tcPr>
            <w:tcW w:w="5812" w:type="dxa"/>
            <w:vAlign w:val="center"/>
          </w:tcPr>
          <w:p w:rsidR="00AA3F65" w:rsidRPr="00052C25" w:rsidRDefault="00AA3F65" w:rsidP="00AA3F65">
            <w:pPr>
              <w:widowControl w:val="0"/>
              <w:suppressAutoHyphens/>
              <w:autoSpaceDE w:val="0"/>
              <w:spacing w:after="120" w:line="360" w:lineRule="exact"/>
              <w:ind w:left="34"/>
              <w:rPr>
                <w:rFonts w:ascii="Times New Roman" w:eastAsia="Times New Roman" w:hAnsi="Times New Roman" w:cs="Times New Roman"/>
                <w:b/>
                <w:sz w:val="28"/>
                <w:szCs w:val="28"/>
                <w:lang w:eastAsia="zh-CN"/>
              </w:rPr>
            </w:pPr>
            <w:r w:rsidRPr="00052C25">
              <w:rPr>
                <w:rFonts w:ascii="Times New Roman" w:eastAsia="Times New Roman" w:hAnsi="Times New Roman" w:cs="Times New Roman"/>
                <w:b/>
                <w:sz w:val="28"/>
                <w:szCs w:val="28"/>
                <w:lang w:eastAsia="zh-CN"/>
              </w:rPr>
              <w:t>Итоговая стоимость заявки с НДС, руб.</w:t>
            </w:r>
            <w:r w:rsidRPr="00052C25">
              <w:rPr>
                <w:rFonts w:ascii="Times New Roman" w:eastAsia="Times New Roman" w:hAnsi="Times New Roman" w:cs="Times New Roman"/>
                <w:b/>
                <w:sz w:val="24"/>
                <w:szCs w:val="28"/>
                <w:vertAlign w:val="superscript"/>
                <w:lang w:eastAsia="zh-CN"/>
              </w:rPr>
              <w:footnoteReference w:id="1"/>
            </w:r>
          </w:p>
        </w:tc>
        <w:tc>
          <w:tcPr>
            <w:tcW w:w="3686" w:type="dxa"/>
            <w:shd w:val="clear" w:color="auto" w:fill="FFFFFF"/>
            <w:vAlign w:val="bottom"/>
          </w:tcPr>
          <w:p w:rsidR="00AA3F65" w:rsidRPr="00052C25" w:rsidRDefault="00AA3F65" w:rsidP="00AA3F65">
            <w:pPr>
              <w:widowControl w:val="0"/>
              <w:suppressAutoHyphens/>
              <w:autoSpaceDE w:val="0"/>
              <w:spacing w:before="120" w:after="0" w:line="360" w:lineRule="exact"/>
              <w:ind w:left="284" w:hanging="284"/>
              <w:jc w:val="center"/>
              <w:rPr>
                <w:rFonts w:ascii="Times New Roman" w:eastAsia="Times New Roman" w:hAnsi="Times New Roman" w:cs="Times New Roman"/>
                <w:sz w:val="28"/>
                <w:szCs w:val="28"/>
                <w:lang w:eastAsia="zh-CN"/>
              </w:rPr>
            </w:pPr>
            <w:r w:rsidRPr="00052C25">
              <w:rPr>
                <w:rFonts w:ascii="Times New Roman" w:eastAsia="Times New Roman" w:hAnsi="Times New Roman" w:cs="Times New Roman"/>
                <w:sz w:val="28"/>
                <w:szCs w:val="28"/>
                <w:lang w:eastAsia="zh-CN"/>
              </w:rPr>
              <w:t>_______________________</w:t>
            </w:r>
          </w:p>
          <w:p w:rsidR="00AA3F65" w:rsidRPr="00052C25" w:rsidRDefault="00AA3F65" w:rsidP="00AA3F65">
            <w:pPr>
              <w:widowControl w:val="0"/>
              <w:suppressAutoHyphens/>
              <w:autoSpaceDE w:val="0"/>
              <w:spacing w:after="0" w:line="360" w:lineRule="exact"/>
              <w:ind w:left="284" w:hanging="284"/>
              <w:jc w:val="center"/>
              <w:rPr>
                <w:rFonts w:ascii="Times New Roman" w:eastAsia="Times New Roman" w:hAnsi="Times New Roman" w:cs="Times New Roman"/>
                <w:sz w:val="28"/>
                <w:szCs w:val="28"/>
                <w:shd w:val="clear" w:color="auto" w:fill="FFFF99"/>
                <w:vertAlign w:val="superscript"/>
                <w:lang w:eastAsia="zh-CN"/>
              </w:rPr>
            </w:pPr>
          </w:p>
        </w:tc>
      </w:tr>
    </w:tbl>
    <w:p w:rsidR="00AA3F65" w:rsidRPr="00052C25" w:rsidRDefault="00AA3F65" w:rsidP="00AA3F65">
      <w:pPr>
        <w:widowControl w:val="0"/>
        <w:suppressAutoHyphens/>
        <w:autoSpaceDE w:val="0"/>
        <w:spacing w:before="240" w:after="0" w:line="360" w:lineRule="exact"/>
        <w:ind w:firstLine="709"/>
        <w:jc w:val="both"/>
        <w:rPr>
          <w:rFonts w:ascii="Times New Roman" w:eastAsia="Times New Roman" w:hAnsi="Times New Roman" w:cs="Times New Roman"/>
          <w:sz w:val="28"/>
          <w:szCs w:val="28"/>
          <w:lang w:eastAsia="zh-CN"/>
        </w:rPr>
      </w:pPr>
      <w:r w:rsidRPr="00052C25">
        <w:rPr>
          <w:rFonts w:ascii="Times New Roman" w:eastAsia="Times New Roman" w:hAnsi="Times New Roman" w:cs="Times New Roman"/>
          <w:sz w:val="28"/>
          <w:szCs w:val="28"/>
          <w:lang w:eastAsia="zh-CN"/>
        </w:rPr>
        <w:t>Настоящая заявка на участие в закупке дополняется следующими документами, включая неотъемлемые приложения:</w:t>
      </w:r>
    </w:p>
    <w:p w:rsidR="00AA3F65" w:rsidRPr="00052C25" w:rsidRDefault="00AA3F65" w:rsidP="00AA3F65">
      <w:pPr>
        <w:numPr>
          <w:ilvl w:val="0"/>
          <w:numId w:val="16"/>
        </w:numPr>
        <w:tabs>
          <w:tab w:val="left" w:pos="993"/>
        </w:tabs>
        <w:spacing w:after="0" w:line="360" w:lineRule="exact"/>
        <w:ind w:left="993" w:hanging="426"/>
        <w:jc w:val="both"/>
        <w:rPr>
          <w:rFonts w:ascii="Times New Roman" w:eastAsia="Times New Roman" w:hAnsi="Times New Roman" w:cs="Times New Roman"/>
          <w:sz w:val="28"/>
          <w:szCs w:val="28"/>
          <w:lang w:eastAsia="zh-CN"/>
        </w:rPr>
      </w:pPr>
      <w:r w:rsidRPr="00052C25">
        <w:rPr>
          <w:rFonts w:ascii="Times New Roman" w:eastAsia="Times New Roman" w:hAnsi="Times New Roman" w:cs="Times New Roman"/>
          <w:sz w:val="28"/>
          <w:szCs w:val="28"/>
          <w:lang w:eastAsia="zh-CN"/>
        </w:rPr>
        <w:lastRenderedPageBreak/>
        <w:t>Коммерческое предложение – на ____ л;</w:t>
      </w:r>
    </w:p>
    <w:p w:rsidR="00AA3F65" w:rsidRPr="00052C25" w:rsidRDefault="00AA3F65" w:rsidP="00AA3F65">
      <w:pPr>
        <w:numPr>
          <w:ilvl w:val="0"/>
          <w:numId w:val="16"/>
        </w:numPr>
        <w:tabs>
          <w:tab w:val="left" w:pos="993"/>
        </w:tabs>
        <w:spacing w:after="0" w:line="360" w:lineRule="exact"/>
        <w:ind w:left="993" w:hanging="426"/>
        <w:jc w:val="both"/>
        <w:rPr>
          <w:rFonts w:ascii="Times New Roman" w:eastAsia="Times New Roman" w:hAnsi="Times New Roman" w:cs="Times New Roman"/>
          <w:sz w:val="28"/>
          <w:szCs w:val="28"/>
          <w:lang w:eastAsia="zh-CN"/>
        </w:rPr>
      </w:pPr>
      <w:r w:rsidRPr="00052C25">
        <w:rPr>
          <w:rFonts w:ascii="Times New Roman" w:eastAsia="Times New Roman" w:hAnsi="Times New Roman" w:cs="Times New Roman"/>
          <w:sz w:val="28"/>
          <w:szCs w:val="28"/>
          <w:lang w:eastAsia="zh-CN"/>
        </w:rPr>
        <w:t>Сведения об опыте выполнения однородных договоров за последние 2 года – на ____ л;</w:t>
      </w:r>
    </w:p>
    <w:p w:rsidR="00AA3F65" w:rsidRPr="00052C25" w:rsidRDefault="00AA3F65" w:rsidP="00AA3F65">
      <w:pPr>
        <w:numPr>
          <w:ilvl w:val="0"/>
          <w:numId w:val="16"/>
        </w:numPr>
        <w:tabs>
          <w:tab w:val="left" w:pos="993"/>
        </w:tabs>
        <w:spacing w:after="0" w:line="360" w:lineRule="exact"/>
        <w:ind w:left="993" w:hanging="426"/>
        <w:jc w:val="both"/>
        <w:rPr>
          <w:rFonts w:ascii="Times New Roman" w:eastAsia="Times New Roman" w:hAnsi="Times New Roman" w:cs="Times New Roman"/>
          <w:sz w:val="28"/>
          <w:szCs w:val="28"/>
          <w:lang w:eastAsia="zh-CN"/>
        </w:rPr>
      </w:pPr>
      <w:r w:rsidRPr="00052C25">
        <w:rPr>
          <w:rFonts w:ascii="Times New Roman" w:eastAsia="Times New Roman" w:hAnsi="Times New Roman" w:cs="Times New Roman"/>
          <w:sz w:val="28"/>
          <w:szCs w:val="28"/>
          <w:lang w:eastAsia="zh-CN"/>
        </w:rPr>
        <w:t>Декларация соответствия Участника Запроса предложений – на ____ л.;</w:t>
      </w:r>
    </w:p>
    <w:p w:rsidR="00AA3F65" w:rsidRPr="00052C25" w:rsidRDefault="00AA3F65" w:rsidP="00AA3F65">
      <w:pPr>
        <w:numPr>
          <w:ilvl w:val="0"/>
          <w:numId w:val="16"/>
        </w:numPr>
        <w:tabs>
          <w:tab w:val="left" w:pos="993"/>
        </w:tabs>
        <w:spacing w:after="0" w:line="360" w:lineRule="exact"/>
        <w:ind w:left="993" w:hanging="426"/>
        <w:jc w:val="both"/>
        <w:rPr>
          <w:rFonts w:ascii="Times New Roman" w:eastAsia="Times New Roman" w:hAnsi="Times New Roman" w:cs="Times New Roman"/>
          <w:sz w:val="28"/>
          <w:szCs w:val="28"/>
          <w:lang w:eastAsia="zh-CN"/>
        </w:rPr>
      </w:pPr>
      <w:r w:rsidRPr="00052C25">
        <w:rPr>
          <w:rFonts w:ascii="Times New Roman" w:eastAsia="Times New Roman" w:hAnsi="Times New Roman" w:cs="Times New Roman"/>
          <w:sz w:val="28"/>
          <w:szCs w:val="28"/>
          <w:lang w:eastAsia="zh-CN"/>
        </w:rPr>
        <w:t>Анкета участника – на ____л.</w:t>
      </w:r>
    </w:p>
    <w:p w:rsidR="00AA3F65" w:rsidRPr="00052C25" w:rsidRDefault="00AA3F65" w:rsidP="00AA3F65">
      <w:pPr>
        <w:numPr>
          <w:ilvl w:val="0"/>
          <w:numId w:val="16"/>
        </w:numPr>
        <w:tabs>
          <w:tab w:val="clear" w:pos="1260"/>
          <w:tab w:val="left" w:pos="426"/>
        </w:tabs>
        <w:spacing w:after="0" w:line="360" w:lineRule="exact"/>
        <w:ind w:left="993" w:hanging="426"/>
        <w:jc w:val="both"/>
        <w:rPr>
          <w:rFonts w:ascii="Times New Roman" w:eastAsia="Times New Roman" w:hAnsi="Times New Roman" w:cs="Times New Roman"/>
          <w:sz w:val="28"/>
          <w:szCs w:val="28"/>
          <w:lang w:eastAsia="zh-CN"/>
        </w:rPr>
      </w:pPr>
      <w:r w:rsidRPr="00052C25">
        <w:rPr>
          <w:rFonts w:ascii="Times New Roman" w:eastAsia="Times New Roman" w:hAnsi="Times New Roman" w:cs="Times New Roman"/>
          <w:sz w:val="28"/>
          <w:szCs w:val="28"/>
          <w:lang w:eastAsia="zh-CN"/>
        </w:rPr>
        <w:t>Разрешение на обработку персональных данных (для Участников, являющихся физическими лицами, не зарегистрированных в качестве индивидуальных предпринимателей) – на ____л.</w:t>
      </w:r>
    </w:p>
    <w:p w:rsidR="00AA3F65" w:rsidRPr="00052C25" w:rsidRDefault="00AA3F65" w:rsidP="00AA3F65">
      <w:pPr>
        <w:widowControl w:val="0"/>
        <w:suppressAutoHyphens/>
        <w:autoSpaceDE w:val="0"/>
        <w:spacing w:after="0" w:line="360" w:lineRule="exact"/>
        <w:jc w:val="right"/>
        <w:rPr>
          <w:rFonts w:ascii="Times New Roman" w:eastAsia="Times New Roman" w:hAnsi="Times New Roman" w:cs="Times New Roman"/>
          <w:sz w:val="28"/>
          <w:szCs w:val="28"/>
          <w:lang w:eastAsia="zh-CN"/>
        </w:rPr>
      </w:pPr>
    </w:p>
    <w:p w:rsidR="00AA3F65" w:rsidRPr="00052C25" w:rsidRDefault="00AA3F65" w:rsidP="00AA3F65">
      <w:pPr>
        <w:widowControl w:val="0"/>
        <w:suppressAutoHyphens/>
        <w:autoSpaceDE w:val="0"/>
        <w:spacing w:after="0" w:line="360" w:lineRule="exact"/>
        <w:jc w:val="right"/>
        <w:rPr>
          <w:rFonts w:ascii="Times New Roman" w:eastAsia="Times New Roman" w:hAnsi="Times New Roman" w:cs="Times New Roman"/>
          <w:sz w:val="28"/>
          <w:szCs w:val="28"/>
          <w:lang w:eastAsia="zh-CN"/>
        </w:rPr>
      </w:pPr>
    </w:p>
    <w:p w:rsidR="00AA3F65" w:rsidRPr="00052C25" w:rsidRDefault="00AA3F65" w:rsidP="00AA3F65">
      <w:pPr>
        <w:widowControl w:val="0"/>
        <w:shd w:val="clear" w:color="auto" w:fill="FFFFFF"/>
        <w:tabs>
          <w:tab w:val="left" w:pos="3562"/>
          <w:tab w:val="left" w:leader="underscore" w:pos="5774"/>
          <w:tab w:val="left" w:leader="underscore" w:pos="8218"/>
        </w:tabs>
        <w:suppressAutoHyphens/>
        <w:autoSpaceDE w:val="0"/>
        <w:spacing w:after="0" w:line="240" w:lineRule="auto"/>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Руководитель организации</w:t>
      </w:r>
      <w:r w:rsidRPr="00052C25">
        <w:rPr>
          <w:rFonts w:ascii="Times New Roman" w:eastAsia="Times New Roman" w:hAnsi="Times New Roman" w:cs="Times New Roman"/>
          <w:sz w:val="24"/>
          <w:szCs w:val="24"/>
          <w:lang w:eastAsia="zh-CN"/>
        </w:rPr>
        <w:tab/>
      </w:r>
      <w:r w:rsidRPr="00052C25">
        <w:rPr>
          <w:rFonts w:ascii="Times New Roman" w:eastAsia="Times New Roman" w:hAnsi="Times New Roman" w:cs="Times New Roman"/>
          <w:sz w:val="24"/>
          <w:szCs w:val="24"/>
          <w:lang w:eastAsia="zh-CN"/>
        </w:rPr>
        <w:tab/>
        <w:t>/_______________(ФИО)</w:t>
      </w:r>
    </w:p>
    <w:p w:rsidR="00AA3F65" w:rsidRPr="00052C25" w:rsidRDefault="00AA3F65" w:rsidP="00AA3F65">
      <w:pPr>
        <w:suppressAutoHyphens/>
        <w:spacing w:after="0" w:line="240" w:lineRule="auto"/>
        <w:rPr>
          <w:rFonts w:ascii="Times New Roman" w:eastAsia="Times New Roman" w:hAnsi="Times New Roman" w:cs="Times New Roman"/>
          <w:color w:val="000000"/>
          <w:sz w:val="24"/>
          <w:szCs w:val="24"/>
          <w:lang w:eastAsia="zh-CN"/>
        </w:rPr>
      </w:pPr>
      <w:r w:rsidRPr="00052C25">
        <w:rPr>
          <w:rFonts w:ascii="Times New Roman" w:eastAsia="Times New Roman" w:hAnsi="Times New Roman" w:cs="Times New Roman"/>
          <w:sz w:val="24"/>
          <w:szCs w:val="24"/>
          <w:lang w:eastAsia="zh-CN"/>
        </w:rPr>
        <w:t>м.п.</w:t>
      </w:r>
      <w:r w:rsidRPr="00052C25">
        <w:rPr>
          <w:rFonts w:ascii="Times New Roman" w:eastAsia="Times New Roman" w:hAnsi="Times New Roman" w:cs="Times New Roman"/>
          <w:sz w:val="24"/>
          <w:szCs w:val="24"/>
          <w:lang w:eastAsia="zh-CN"/>
        </w:rPr>
        <w:tab/>
        <w:t xml:space="preserve">                                              Дата</w:t>
      </w:r>
      <w:r w:rsidRPr="00052C25">
        <w:rPr>
          <w:rFonts w:ascii="Times New Roman" w:eastAsia="Times New Roman" w:hAnsi="Times New Roman" w:cs="Times New Roman"/>
          <w:sz w:val="24"/>
          <w:szCs w:val="24"/>
          <w:lang w:eastAsia="zh-CN"/>
        </w:rPr>
        <w:tab/>
        <w:t>_____/_____</w:t>
      </w:r>
      <w:r w:rsidRPr="00052C25">
        <w:rPr>
          <w:rFonts w:ascii="Times New Roman" w:eastAsia="Times New Roman" w:hAnsi="Times New Roman" w:cs="Times New Roman"/>
          <w:sz w:val="24"/>
          <w:szCs w:val="24"/>
          <w:lang w:eastAsia="zh-CN"/>
        </w:rPr>
        <w:tab/>
        <w:t>/__________</w:t>
      </w:r>
      <w:r w:rsidRPr="00052C25">
        <w:rPr>
          <w:rFonts w:ascii="Times New Roman" w:eastAsia="Times New Roman" w:hAnsi="Times New Roman" w:cs="Times New Roman"/>
          <w:sz w:val="24"/>
          <w:szCs w:val="24"/>
          <w:lang w:eastAsia="zh-CN"/>
        </w:rPr>
        <w:tab/>
      </w:r>
    </w:p>
    <w:p w:rsidR="00AA3F65" w:rsidRPr="00052C25" w:rsidRDefault="00AA3F65" w:rsidP="00AA3F65">
      <w:pPr>
        <w:widowControl w:val="0"/>
        <w:suppressAutoHyphens/>
        <w:autoSpaceDE w:val="0"/>
        <w:spacing w:after="0" w:line="360" w:lineRule="exact"/>
        <w:rPr>
          <w:rFonts w:ascii="Times New Roman" w:eastAsia="Times New Roman" w:hAnsi="Times New Roman" w:cs="Times New Roman"/>
          <w:sz w:val="28"/>
          <w:szCs w:val="28"/>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4"/>
          <w:szCs w:val="24"/>
          <w:lang w:eastAsia="zh-CN"/>
        </w:rPr>
        <w:sectPr w:rsidR="00AA3F65" w:rsidRPr="00052C25" w:rsidSect="00AA3F65">
          <w:footerReference w:type="even" r:id="rId38"/>
          <w:footerReference w:type="default" r:id="rId39"/>
          <w:footerReference w:type="first" r:id="rId40"/>
          <w:pgSz w:w="11906" w:h="16838"/>
          <w:pgMar w:top="851" w:right="1133" w:bottom="1134" w:left="993" w:header="720" w:footer="709" w:gutter="0"/>
          <w:cols w:space="720"/>
          <w:titlePg/>
          <w:docGrid w:linePitch="360"/>
        </w:sectPr>
      </w:pPr>
    </w:p>
    <w:p w:rsidR="00AA3F65" w:rsidRPr="00052C25" w:rsidRDefault="00AA3F65" w:rsidP="00AA3F65">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6"/>
          <w:szCs w:val="26"/>
          <w:vertAlign w:val="superscript"/>
          <w:lang w:eastAsia="zh-CN"/>
        </w:rPr>
        <w:lastRenderedPageBreak/>
        <w:t>Приложение № 1 к заявке на участие в закупке</w:t>
      </w:r>
    </w:p>
    <w:p w:rsidR="00AA3F65" w:rsidRPr="00052C25" w:rsidRDefault="00AA3F65" w:rsidP="00AA3F65">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№_______ от «____» __________________2017 года</w:t>
      </w:r>
    </w:p>
    <w:p w:rsidR="00AA3F65" w:rsidRPr="00052C25" w:rsidRDefault="00AA3F65" w:rsidP="00AA3F65">
      <w:pPr>
        <w:widowControl w:val="0"/>
        <w:suppressAutoHyphens/>
        <w:autoSpaceDE w:val="0"/>
        <w:spacing w:after="0" w:line="240" w:lineRule="auto"/>
        <w:contextualSpacing/>
        <w:rPr>
          <w:rFonts w:ascii="Times New Roman" w:eastAsia="Times New Roman" w:hAnsi="Times New Roman" w:cs="Times New Roman"/>
          <w:b/>
          <w:sz w:val="28"/>
          <w:szCs w:val="28"/>
          <w:lang w:eastAsia="zh-CN"/>
        </w:rPr>
      </w:pPr>
    </w:p>
    <w:p w:rsidR="00AA3F65" w:rsidRPr="00052C25" w:rsidRDefault="00AA3F65" w:rsidP="005A4C00">
      <w:pPr>
        <w:widowControl w:val="0"/>
        <w:suppressAutoHyphens/>
        <w:autoSpaceDE w:val="0"/>
        <w:spacing w:after="0" w:line="240" w:lineRule="auto"/>
        <w:contextualSpacing/>
        <w:jc w:val="center"/>
        <w:rPr>
          <w:rFonts w:ascii="Times New Roman" w:eastAsia="Times New Roman" w:hAnsi="Times New Roman" w:cs="Times New Roman"/>
          <w:sz w:val="26"/>
          <w:szCs w:val="26"/>
          <w:vertAlign w:val="superscript"/>
          <w:lang w:eastAsia="zh-CN"/>
        </w:rPr>
      </w:pPr>
      <w:r w:rsidRPr="00052C25">
        <w:rPr>
          <w:rFonts w:ascii="Times New Roman" w:eastAsia="Times New Roman" w:hAnsi="Times New Roman" w:cs="Times New Roman"/>
          <w:b/>
          <w:sz w:val="28"/>
          <w:szCs w:val="28"/>
          <w:lang w:eastAsia="zh-CN"/>
        </w:rPr>
        <w:t xml:space="preserve">Форма 1.1. Коммерческое предложение на </w:t>
      </w:r>
      <w:bookmarkEnd w:id="28"/>
      <w:bookmarkEnd w:id="29"/>
      <w:r w:rsidR="00916AC8" w:rsidRPr="00052C25">
        <w:rPr>
          <w:rFonts w:ascii="Times New Roman" w:eastAsia="Times New Roman" w:hAnsi="Times New Roman" w:cs="Times New Roman"/>
          <w:b/>
          <w:sz w:val="28"/>
          <w:szCs w:val="28"/>
          <w:lang w:eastAsia="zh-CN"/>
        </w:rPr>
        <w:t>выполнение работ</w:t>
      </w:r>
    </w:p>
    <w:p w:rsidR="00AA3F65" w:rsidRPr="00052C25" w:rsidRDefault="00AA3F65" w:rsidP="00AA3F65">
      <w:pPr>
        <w:widowControl w:val="0"/>
        <w:suppressAutoHyphens/>
        <w:autoSpaceDE w:val="0"/>
        <w:spacing w:before="360" w:after="240" w:line="240" w:lineRule="auto"/>
        <w:jc w:val="center"/>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 xml:space="preserve">Коммерческое предложение на </w:t>
      </w:r>
      <w:r w:rsidR="00916AC8" w:rsidRPr="00052C25">
        <w:rPr>
          <w:rFonts w:ascii="Times New Roman" w:eastAsia="Times New Roman" w:hAnsi="Times New Roman" w:cs="Times New Roman"/>
          <w:b/>
          <w:sz w:val="24"/>
          <w:szCs w:val="24"/>
          <w:lang w:eastAsia="zh-CN"/>
        </w:rPr>
        <w:t>выполнение работ</w:t>
      </w:r>
    </w:p>
    <w:p w:rsidR="00AA3F65" w:rsidRPr="00052C25" w:rsidRDefault="00AA3F65" w:rsidP="00AA3F65">
      <w:pPr>
        <w:widowControl w:val="0"/>
        <w:suppressAutoHyphens/>
        <w:autoSpaceDE w:val="0"/>
        <w:spacing w:after="120" w:line="240" w:lineRule="auto"/>
        <w:jc w:val="both"/>
        <w:rPr>
          <w:rFonts w:ascii="Times New Roman" w:eastAsia="Times New Roman" w:hAnsi="Times New Roman" w:cs="Times New Roman"/>
          <w:color w:val="4F81BD"/>
          <w:sz w:val="24"/>
          <w:szCs w:val="24"/>
          <w:lang w:eastAsia="zh-CN"/>
        </w:rPr>
      </w:pPr>
      <w:r w:rsidRPr="00052C25">
        <w:rPr>
          <w:rFonts w:ascii="Times New Roman" w:eastAsia="Times New Roman" w:hAnsi="Times New Roman" w:cs="Times New Roman"/>
          <w:sz w:val="24"/>
          <w:szCs w:val="24"/>
          <w:lang w:eastAsia="zh-CN"/>
        </w:rPr>
        <w:t xml:space="preserve">Наименование и адрес Участника закупки: </w:t>
      </w:r>
      <w:r w:rsidRPr="00052C25">
        <w:rPr>
          <w:rFonts w:ascii="Times New Roman" w:eastAsia="Times New Roman" w:hAnsi="Times New Roman" w:cs="Times New Roman"/>
          <w:color w:val="4F81BD"/>
          <w:sz w:val="24"/>
          <w:szCs w:val="24"/>
          <w:lang w:eastAsia="zh-CN"/>
        </w:rPr>
        <w:t>[указать наименование и адрес Участника закупки]</w:t>
      </w:r>
    </w:p>
    <w:p w:rsidR="00AA3F65" w:rsidRPr="00052C25" w:rsidRDefault="00AA3F65" w:rsidP="00AA3F65">
      <w:pPr>
        <w:numPr>
          <w:ilvl w:val="0"/>
          <w:numId w:val="17"/>
        </w:numPr>
        <w:suppressAutoHyphens/>
        <w:spacing w:after="0" w:line="240" w:lineRule="auto"/>
        <w:jc w:val="center"/>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b/>
          <w:sz w:val="24"/>
          <w:szCs w:val="24"/>
          <w:lang w:eastAsia="zh-CN"/>
        </w:rPr>
        <w:t xml:space="preserve">СПЕЦИФИКАЦИЯ </w:t>
      </w:r>
    </w:p>
    <w:p w:rsidR="00AA3F65" w:rsidRPr="00052C25" w:rsidRDefault="00AA3F65" w:rsidP="00AA3F65">
      <w:pPr>
        <w:suppressAutoHyphens/>
        <w:spacing w:after="0" w:line="240" w:lineRule="auto"/>
        <w:jc w:val="both"/>
        <w:rPr>
          <w:rFonts w:ascii="Times New Roman" w:eastAsia="Times New Roman" w:hAnsi="Times New Roman" w:cs="Times New Roman"/>
          <w:color w:val="000000"/>
          <w:lang w:eastAsia="zh-CN"/>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4146"/>
        <w:gridCol w:w="2994"/>
        <w:gridCol w:w="2994"/>
        <w:gridCol w:w="2994"/>
      </w:tblGrid>
      <w:tr w:rsidR="00E937BF" w:rsidRPr="00E937BF" w:rsidTr="00E937BF">
        <w:trPr>
          <w:trHeight w:val="20"/>
        </w:trPr>
        <w:tc>
          <w:tcPr>
            <w:tcW w:w="869" w:type="dxa"/>
            <w:tcBorders>
              <w:top w:val="single" w:sz="4" w:space="0" w:color="auto"/>
              <w:left w:val="single" w:sz="4" w:space="0" w:color="auto"/>
              <w:bottom w:val="single" w:sz="4" w:space="0" w:color="auto"/>
              <w:right w:val="single" w:sz="4" w:space="0" w:color="auto"/>
            </w:tcBorders>
            <w:hideMark/>
          </w:tcPr>
          <w:p w:rsidR="00E937BF" w:rsidRPr="00E937BF" w:rsidRDefault="00E937BF" w:rsidP="00E937BF">
            <w:pPr>
              <w:tabs>
                <w:tab w:val="left" w:pos="426"/>
                <w:tab w:val="left" w:pos="851"/>
                <w:tab w:val="num" w:pos="1008"/>
                <w:tab w:val="left" w:pos="1134"/>
              </w:tabs>
              <w:spacing w:after="0" w:line="240" w:lineRule="auto"/>
              <w:jc w:val="center"/>
              <w:rPr>
                <w:rFonts w:ascii="Times New Roman" w:hAnsi="Times New Roman" w:cs="Times New Roman"/>
                <w:sz w:val="24"/>
                <w:szCs w:val="24"/>
              </w:rPr>
            </w:pPr>
            <w:r w:rsidRPr="00E937BF">
              <w:rPr>
                <w:rFonts w:ascii="Times New Roman" w:hAnsi="Times New Roman" w:cs="Times New Roman"/>
                <w:sz w:val="24"/>
                <w:szCs w:val="24"/>
              </w:rPr>
              <w:t>№ п/п</w:t>
            </w:r>
          </w:p>
        </w:tc>
        <w:tc>
          <w:tcPr>
            <w:tcW w:w="4146" w:type="dxa"/>
            <w:tcBorders>
              <w:top w:val="single" w:sz="4" w:space="0" w:color="auto"/>
              <w:left w:val="single" w:sz="4" w:space="0" w:color="auto"/>
              <w:bottom w:val="single" w:sz="4" w:space="0" w:color="auto"/>
              <w:right w:val="single" w:sz="4" w:space="0" w:color="auto"/>
            </w:tcBorders>
            <w:hideMark/>
          </w:tcPr>
          <w:p w:rsidR="00E937BF" w:rsidRPr="00E937BF" w:rsidRDefault="00E937BF" w:rsidP="00E937BF">
            <w:pPr>
              <w:tabs>
                <w:tab w:val="left" w:pos="426"/>
                <w:tab w:val="left" w:pos="851"/>
                <w:tab w:val="num" w:pos="1008"/>
                <w:tab w:val="left" w:pos="1134"/>
              </w:tabs>
              <w:spacing w:after="0" w:line="240" w:lineRule="auto"/>
              <w:jc w:val="center"/>
              <w:rPr>
                <w:rFonts w:ascii="Times New Roman" w:hAnsi="Times New Roman" w:cs="Times New Roman"/>
                <w:sz w:val="24"/>
                <w:szCs w:val="24"/>
              </w:rPr>
            </w:pPr>
            <w:r w:rsidRPr="00E937BF">
              <w:rPr>
                <w:rFonts w:ascii="Times New Roman" w:hAnsi="Times New Roman" w:cs="Times New Roman"/>
                <w:sz w:val="24"/>
                <w:szCs w:val="24"/>
              </w:rPr>
              <w:t xml:space="preserve">Наименование </w:t>
            </w:r>
          </w:p>
        </w:tc>
        <w:tc>
          <w:tcPr>
            <w:tcW w:w="2994" w:type="dxa"/>
            <w:tcBorders>
              <w:top w:val="single" w:sz="4" w:space="0" w:color="auto"/>
              <w:left w:val="single" w:sz="4" w:space="0" w:color="auto"/>
              <w:bottom w:val="single" w:sz="4" w:space="0" w:color="auto"/>
              <w:right w:val="single" w:sz="4" w:space="0" w:color="auto"/>
            </w:tcBorders>
            <w:hideMark/>
          </w:tcPr>
          <w:p w:rsidR="00E937BF" w:rsidRPr="00E937BF" w:rsidRDefault="00E937BF" w:rsidP="00E937BF">
            <w:pPr>
              <w:tabs>
                <w:tab w:val="left" w:pos="426"/>
                <w:tab w:val="left" w:pos="851"/>
                <w:tab w:val="num" w:pos="1008"/>
                <w:tab w:val="left" w:pos="1134"/>
              </w:tabs>
              <w:spacing w:after="0" w:line="240" w:lineRule="auto"/>
              <w:jc w:val="center"/>
              <w:rPr>
                <w:rFonts w:ascii="Times New Roman" w:hAnsi="Times New Roman" w:cs="Times New Roman"/>
                <w:sz w:val="24"/>
                <w:szCs w:val="24"/>
              </w:rPr>
            </w:pPr>
            <w:r w:rsidRPr="00E937BF">
              <w:rPr>
                <w:rFonts w:ascii="Times New Roman" w:hAnsi="Times New Roman" w:cs="Times New Roman"/>
                <w:sz w:val="24"/>
                <w:szCs w:val="24"/>
              </w:rPr>
              <w:t>Стоимость услуг за 1 рабочее место (без  НДС)</w:t>
            </w:r>
          </w:p>
        </w:tc>
        <w:tc>
          <w:tcPr>
            <w:tcW w:w="2994" w:type="dxa"/>
            <w:tcBorders>
              <w:top w:val="single" w:sz="4" w:space="0" w:color="auto"/>
              <w:left w:val="single" w:sz="4" w:space="0" w:color="auto"/>
              <w:bottom w:val="single" w:sz="4" w:space="0" w:color="auto"/>
              <w:right w:val="single" w:sz="4" w:space="0" w:color="auto"/>
            </w:tcBorders>
            <w:hideMark/>
          </w:tcPr>
          <w:p w:rsidR="00E937BF" w:rsidRPr="00E937BF" w:rsidRDefault="00E937BF" w:rsidP="00E937BF">
            <w:pPr>
              <w:tabs>
                <w:tab w:val="left" w:pos="426"/>
                <w:tab w:val="left" w:pos="851"/>
                <w:tab w:val="num" w:pos="1008"/>
                <w:tab w:val="left" w:pos="1134"/>
              </w:tabs>
              <w:spacing w:after="0" w:line="240" w:lineRule="auto"/>
              <w:jc w:val="center"/>
              <w:rPr>
                <w:rFonts w:ascii="Times New Roman" w:hAnsi="Times New Roman" w:cs="Times New Roman"/>
                <w:sz w:val="24"/>
                <w:szCs w:val="24"/>
              </w:rPr>
            </w:pPr>
            <w:r w:rsidRPr="00E937BF">
              <w:rPr>
                <w:rFonts w:ascii="Times New Roman" w:hAnsi="Times New Roman" w:cs="Times New Roman"/>
                <w:sz w:val="24"/>
                <w:szCs w:val="24"/>
              </w:rPr>
              <w:t>Количество рабочих мест всего</w:t>
            </w:r>
          </w:p>
        </w:tc>
        <w:tc>
          <w:tcPr>
            <w:tcW w:w="2994" w:type="dxa"/>
            <w:tcBorders>
              <w:top w:val="single" w:sz="4" w:space="0" w:color="auto"/>
              <w:left w:val="single" w:sz="4" w:space="0" w:color="auto"/>
              <w:bottom w:val="single" w:sz="4" w:space="0" w:color="auto"/>
              <w:right w:val="single" w:sz="4" w:space="0" w:color="auto"/>
            </w:tcBorders>
            <w:hideMark/>
          </w:tcPr>
          <w:p w:rsidR="00E937BF" w:rsidRPr="00E937BF" w:rsidRDefault="00E937BF" w:rsidP="00E937BF">
            <w:pPr>
              <w:tabs>
                <w:tab w:val="left" w:pos="426"/>
                <w:tab w:val="left" w:pos="851"/>
                <w:tab w:val="num" w:pos="1008"/>
                <w:tab w:val="left" w:pos="1134"/>
              </w:tabs>
              <w:spacing w:after="0" w:line="240" w:lineRule="auto"/>
              <w:jc w:val="center"/>
              <w:rPr>
                <w:rFonts w:ascii="Times New Roman" w:hAnsi="Times New Roman" w:cs="Times New Roman"/>
                <w:sz w:val="24"/>
                <w:szCs w:val="24"/>
              </w:rPr>
            </w:pPr>
            <w:r w:rsidRPr="00E937BF">
              <w:rPr>
                <w:rFonts w:ascii="Times New Roman" w:hAnsi="Times New Roman" w:cs="Times New Roman"/>
                <w:sz w:val="24"/>
                <w:szCs w:val="24"/>
              </w:rPr>
              <w:t>Общая стоимость услуг (без НДС)</w:t>
            </w:r>
          </w:p>
        </w:tc>
      </w:tr>
      <w:tr w:rsidR="00E937BF" w:rsidRPr="00E937BF" w:rsidTr="00E937BF">
        <w:trPr>
          <w:trHeight w:val="20"/>
        </w:trPr>
        <w:tc>
          <w:tcPr>
            <w:tcW w:w="869" w:type="dxa"/>
            <w:tcBorders>
              <w:top w:val="single" w:sz="4" w:space="0" w:color="auto"/>
              <w:left w:val="single" w:sz="4" w:space="0" w:color="auto"/>
              <w:bottom w:val="single" w:sz="4" w:space="0" w:color="auto"/>
              <w:right w:val="single" w:sz="4" w:space="0" w:color="auto"/>
            </w:tcBorders>
            <w:hideMark/>
          </w:tcPr>
          <w:p w:rsidR="00E937BF" w:rsidRPr="00E937BF" w:rsidRDefault="00E937BF" w:rsidP="00E937BF">
            <w:pPr>
              <w:tabs>
                <w:tab w:val="left" w:pos="426"/>
                <w:tab w:val="left" w:pos="851"/>
                <w:tab w:val="num" w:pos="1008"/>
                <w:tab w:val="left" w:pos="1134"/>
              </w:tabs>
              <w:spacing w:after="0" w:line="240" w:lineRule="auto"/>
              <w:jc w:val="center"/>
              <w:rPr>
                <w:rFonts w:ascii="Times New Roman" w:hAnsi="Times New Roman" w:cs="Times New Roman"/>
                <w:sz w:val="24"/>
                <w:szCs w:val="24"/>
              </w:rPr>
            </w:pPr>
            <w:r w:rsidRPr="00E937BF">
              <w:rPr>
                <w:rFonts w:ascii="Times New Roman" w:hAnsi="Times New Roman" w:cs="Times New Roman"/>
                <w:sz w:val="24"/>
                <w:szCs w:val="24"/>
              </w:rPr>
              <w:t>1</w:t>
            </w:r>
          </w:p>
        </w:tc>
        <w:tc>
          <w:tcPr>
            <w:tcW w:w="4146" w:type="dxa"/>
            <w:tcBorders>
              <w:top w:val="single" w:sz="4" w:space="0" w:color="auto"/>
              <w:left w:val="single" w:sz="4" w:space="0" w:color="auto"/>
              <w:bottom w:val="single" w:sz="4" w:space="0" w:color="auto"/>
              <w:right w:val="single" w:sz="4" w:space="0" w:color="auto"/>
            </w:tcBorders>
            <w:hideMark/>
          </w:tcPr>
          <w:p w:rsidR="00E937BF" w:rsidRPr="00E937BF" w:rsidRDefault="00E937BF" w:rsidP="00E937BF">
            <w:pPr>
              <w:tabs>
                <w:tab w:val="left" w:pos="426"/>
                <w:tab w:val="left" w:pos="851"/>
                <w:tab w:val="num" w:pos="1008"/>
                <w:tab w:val="left" w:pos="1134"/>
              </w:tabs>
              <w:spacing w:after="0" w:line="240" w:lineRule="auto"/>
              <w:jc w:val="center"/>
              <w:rPr>
                <w:rFonts w:ascii="Times New Roman" w:hAnsi="Times New Roman" w:cs="Times New Roman"/>
                <w:sz w:val="24"/>
                <w:szCs w:val="24"/>
              </w:rPr>
            </w:pPr>
            <w:r w:rsidRPr="00E937BF">
              <w:rPr>
                <w:rFonts w:ascii="Times New Roman" w:hAnsi="Times New Roman" w:cs="Times New Roman"/>
                <w:sz w:val="24"/>
                <w:szCs w:val="24"/>
              </w:rPr>
              <w:t>2</w:t>
            </w:r>
          </w:p>
        </w:tc>
        <w:tc>
          <w:tcPr>
            <w:tcW w:w="2994" w:type="dxa"/>
            <w:tcBorders>
              <w:top w:val="single" w:sz="4" w:space="0" w:color="auto"/>
              <w:left w:val="single" w:sz="4" w:space="0" w:color="auto"/>
              <w:bottom w:val="single" w:sz="4" w:space="0" w:color="auto"/>
              <w:right w:val="single" w:sz="4" w:space="0" w:color="auto"/>
            </w:tcBorders>
            <w:hideMark/>
          </w:tcPr>
          <w:p w:rsidR="00E937BF" w:rsidRPr="00E937BF" w:rsidRDefault="00E937BF" w:rsidP="00E937BF">
            <w:pPr>
              <w:tabs>
                <w:tab w:val="left" w:pos="426"/>
                <w:tab w:val="left" w:pos="851"/>
                <w:tab w:val="num" w:pos="1008"/>
                <w:tab w:val="left" w:pos="1134"/>
              </w:tabs>
              <w:spacing w:after="0" w:line="240" w:lineRule="auto"/>
              <w:jc w:val="center"/>
              <w:rPr>
                <w:rFonts w:ascii="Times New Roman" w:hAnsi="Times New Roman" w:cs="Times New Roman"/>
                <w:sz w:val="24"/>
                <w:szCs w:val="24"/>
              </w:rPr>
            </w:pPr>
            <w:r w:rsidRPr="00E937BF">
              <w:rPr>
                <w:rFonts w:ascii="Times New Roman" w:hAnsi="Times New Roman" w:cs="Times New Roman"/>
                <w:sz w:val="24"/>
                <w:szCs w:val="24"/>
              </w:rPr>
              <w:t>3</w:t>
            </w:r>
          </w:p>
        </w:tc>
        <w:tc>
          <w:tcPr>
            <w:tcW w:w="2994" w:type="dxa"/>
            <w:tcBorders>
              <w:top w:val="single" w:sz="4" w:space="0" w:color="auto"/>
              <w:left w:val="single" w:sz="4" w:space="0" w:color="auto"/>
              <w:bottom w:val="single" w:sz="4" w:space="0" w:color="auto"/>
              <w:right w:val="single" w:sz="4" w:space="0" w:color="auto"/>
            </w:tcBorders>
            <w:hideMark/>
          </w:tcPr>
          <w:p w:rsidR="00E937BF" w:rsidRPr="00E937BF" w:rsidRDefault="00E937BF" w:rsidP="00E937BF">
            <w:pPr>
              <w:tabs>
                <w:tab w:val="left" w:pos="426"/>
                <w:tab w:val="left" w:pos="851"/>
                <w:tab w:val="num" w:pos="1008"/>
                <w:tab w:val="left" w:pos="1134"/>
              </w:tabs>
              <w:spacing w:after="0" w:line="240" w:lineRule="auto"/>
              <w:jc w:val="center"/>
              <w:rPr>
                <w:rFonts w:ascii="Times New Roman" w:hAnsi="Times New Roman" w:cs="Times New Roman"/>
                <w:sz w:val="24"/>
                <w:szCs w:val="24"/>
              </w:rPr>
            </w:pPr>
            <w:r w:rsidRPr="00E937BF">
              <w:rPr>
                <w:rFonts w:ascii="Times New Roman" w:hAnsi="Times New Roman" w:cs="Times New Roman"/>
                <w:sz w:val="24"/>
                <w:szCs w:val="24"/>
              </w:rPr>
              <w:t>4</w:t>
            </w:r>
          </w:p>
        </w:tc>
        <w:tc>
          <w:tcPr>
            <w:tcW w:w="2994" w:type="dxa"/>
            <w:tcBorders>
              <w:top w:val="single" w:sz="4" w:space="0" w:color="auto"/>
              <w:left w:val="single" w:sz="4" w:space="0" w:color="auto"/>
              <w:bottom w:val="single" w:sz="4" w:space="0" w:color="auto"/>
              <w:right w:val="single" w:sz="4" w:space="0" w:color="auto"/>
            </w:tcBorders>
            <w:hideMark/>
          </w:tcPr>
          <w:p w:rsidR="00E937BF" w:rsidRPr="00E937BF" w:rsidRDefault="00E937BF" w:rsidP="00E937BF">
            <w:pPr>
              <w:tabs>
                <w:tab w:val="left" w:pos="426"/>
                <w:tab w:val="left" w:pos="851"/>
                <w:tab w:val="num" w:pos="1008"/>
                <w:tab w:val="left" w:pos="1134"/>
              </w:tabs>
              <w:spacing w:after="0" w:line="240" w:lineRule="auto"/>
              <w:jc w:val="center"/>
              <w:rPr>
                <w:rFonts w:ascii="Times New Roman" w:hAnsi="Times New Roman" w:cs="Times New Roman"/>
                <w:sz w:val="24"/>
                <w:szCs w:val="24"/>
              </w:rPr>
            </w:pPr>
            <w:r w:rsidRPr="00E937BF">
              <w:rPr>
                <w:rFonts w:ascii="Times New Roman" w:hAnsi="Times New Roman" w:cs="Times New Roman"/>
                <w:sz w:val="24"/>
                <w:szCs w:val="24"/>
              </w:rPr>
              <w:t>5</w:t>
            </w:r>
          </w:p>
        </w:tc>
      </w:tr>
      <w:tr w:rsidR="00E937BF" w:rsidRPr="00E937BF" w:rsidTr="00E937BF">
        <w:trPr>
          <w:trHeight w:val="20"/>
        </w:trPr>
        <w:tc>
          <w:tcPr>
            <w:tcW w:w="869" w:type="dxa"/>
            <w:tcBorders>
              <w:top w:val="single" w:sz="4" w:space="0" w:color="auto"/>
              <w:left w:val="single" w:sz="4" w:space="0" w:color="auto"/>
              <w:bottom w:val="single" w:sz="4" w:space="0" w:color="auto"/>
              <w:right w:val="single" w:sz="4" w:space="0" w:color="auto"/>
            </w:tcBorders>
            <w:hideMark/>
          </w:tcPr>
          <w:p w:rsidR="00E937BF" w:rsidRPr="00E937BF" w:rsidRDefault="00E937BF" w:rsidP="00E937BF">
            <w:pPr>
              <w:tabs>
                <w:tab w:val="left" w:pos="426"/>
                <w:tab w:val="left" w:pos="851"/>
                <w:tab w:val="num" w:pos="1008"/>
                <w:tab w:val="left" w:pos="1134"/>
              </w:tabs>
              <w:spacing w:after="0" w:line="240" w:lineRule="auto"/>
              <w:jc w:val="right"/>
              <w:rPr>
                <w:rFonts w:ascii="Times New Roman" w:hAnsi="Times New Roman" w:cs="Times New Roman"/>
                <w:sz w:val="24"/>
                <w:szCs w:val="24"/>
              </w:rPr>
            </w:pPr>
            <w:r w:rsidRPr="00E937BF">
              <w:rPr>
                <w:rFonts w:ascii="Times New Roman" w:hAnsi="Times New Roman" w:cs="Times New Roman"/>
                <w:sz w:val="24"/>
                <w:szCs w:val="24"/>
              </w:rPr>
              <w:t>1.</w:t>
            </w:r>
          </w:p>
        </w:tc>
        <w:tc>
          <w:tcPr>
            <w:tcW w:w="4146" w:type="dxa"/>
            <w:tcBorders>
              <w:top w:val="single" w:sz="4" w:space="0" w:color="auto"/>
              <w:left w:val="single" w:sz="4" w:space="0" w:color="auto"/>
              <w:bottom w:val="single" w:sz="4" w:space="0" w:color="auto"/>
              <w:right w:val="single" w:sz="4" w:space="0" w:color="auto"/>
            </w:tcBorders>
            <w:hideMark/>
          </w:tcPr>
          <w:p w:rsidR="00E937BF" w:rsidRPr="00E937BF" w:rsidRDefault="00E937BF" w:rsidP="00E937BF">
            <w:pPr>
              <w:tabs>
                <w:tab w:val="left" w:pos="426"/>
                <w:tab w:val="left" w:pos="851"/>
                <w:tab w:val="num" w:pos="1008"/>
                <w:tab w:val="left" w:pos="1134"/>
              </w:tabs>
              <w:spacing w:after="0" w:line="240" w:lineRule="auto"/>
              <w:rPr>
                <w:rFonts w:ascii="Times New Roman" w:hAnsi="Times New Roman" w:cs="Times New Roman"/>
                <w:sz w:val="24"/>
                <w:szCs w:val="24"/>
              </w:rPr>
            </w:pPr>
            <w:r w:rsidRPr="00E937BF">
              <w:rPr>
                <w:rFonts w:ascii="Times New Roman" w:hAnsi="Times New Roman" w:cs="Times New Roman"/>
                <w:sz w:val="24"/>
                <w:szCs w:val="24"/>
              </w:rPr>
              <w:t>«Оказание услуг по проведению специальной оценки условий труда»</w:t>
            </w:r>
          </w:p>
        </w:tc>
        <w:tc>
          <w:tcPr>
            <w:tcW w:w="2994" w:type="dxa"/>
            <w:tcBorders>
              <w:top w:val="single" w:sz="4" w:space="0" w:color="auto"/>
              <w:left w:val="single" w:sz="4" w:space="0" w:color="auto"/>
              <w:bottom w:val="single" w:sz="4" w:space="0" w:color="auto"/>
              <w:right w:val="single" w:sz="4" w:space="0" w:color="auto"/>
            </w:tcBorders>
            <w:vAlign w:val="center"/>
          </w:tcPr>
          <w:p w:rsidR="00E937BF" w:rsidRPr="00E937BF" w:rsidRDefault="00E937BF" w:rsidP="00E937BF">
            <w:pPr>
              <w:tabs>
                <w:tab w:val="left" w:pos="426"/>
                <w:tab w:val="left" w:pos="851"/>
                <w:tab w:val="num" w:pos="1008"/>
                <w:tab w:val="left" w:pos="1134"/>
              </w:tabs>
              <w:spacing w:after="0" w:line="240" w:lineRule="auto"/>
              <w:jc w:val="center"/>
              <w:rPr>
                <w:rFonts w:ascii="Times New Roman" w:hAnsi="Times New Roman"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hideMark/>
          </w:tcPr>
          <w:p w:rsidR="00E937BF" w:rsidRPr="00E937BF" w:rsidRDefault="00894D61" w:rsidP="00E937BF">
            <w:pPr>
              <w:tabs>
                <w:tab w:val="left" w:pos="426"/>
                <w:tab w:val="left" w:pos="851"/>
                <w:tab w:val="num" w:pos="1008"/>
                <w:tab w:val="left" w:pos="1134"/>
              </w:tabs>
              <w:spacing w:after="0" w:line="240" w:lineRule="auto"/>
              <w:jc w:val="center"/>
              <w:rPr>
                <w:rFonts w:ascii="Times New Roman" w:hAnsi="Times New Roman" w:cs="Times New Roman"/>
                <w:sz w:val="24"/>
                <w:szCs w:val="24"/>
              </w:rPr>
            </w:pPr>
            <w:r w:rsidRPr="00AA4BC2">
              <w:rPr>
                <w:rFonts w:ascii="Times New Roman" w:eastAsia="Times New Roman" w:hAnsi="Times New Roman" w:cs="Times New Roman"/>
                <w:color w:val="000000"/>
                <w:sz w:val="24"/>
                <w:szCs w:val="24"/>
                <w:lang w:eastAsia="ru-RU"/>
              </w:rPr>
              <w:t>405</w:t>
            </w:r>
          </w:p>
        </w:tc>
        <w:tc>
          <w:tcPr>
            <w:tcW w:w="2994" w:type="dxa"/>
            <w:tcBorders>
              <w:top w:val="single" w:sz="4" w:space="0" w:color="auto"/>
              <w:left w:val="single" w:sz="4" w:space="0" w:color="auto"/>
              <w:bottom w:val="single" w:sz="4" w:space="0" w:color="auto"/>
              <w:right w:val="single" w:sz="4" w:space="0" w:color="auto"/>
            </w:tcBorders>
            <w:vAlign w:val="center"/>
          </w:tcPr>
          <w:p w:rsidR="00E937BF" w:rsidRPr="00E937BF" w:rsidRDefault="00E937BF" w:rsidP="00E937BF">
            <w:pPr>
              <w:tabs>
                <w:tab w:val="left" w:pos="426"/>
                <w:tab w:val="left" w:pos="851"/>
                <w:tab w:val="num" w:pos="1008"/>
                <w:tab w:val="left" w:pos="1134"/>
              </w:tabs>
              <w:spacing w:after="0" w:line="240" w:lineRule="auto"/>
              <w:jc w:val="center"/>
              <w:rPr>
                <w:rFonts w:ascii="Times New Roman" w:hAnsi="Times New Roman" w:cs="Times New Roman"/>
                <w:sz w:val="24"/>
                <w:szCs w:val="24"/>
              </w:rPr>
            </w:pPr>
          </w:p>
        </w:tc>
      </w:tr>
      <w:tr w:rsidR="00E937BF" w:rsidRPr="00E937BF" w:rsidTr="00E937BF">
        <w:trPr>
          <w:trHeight w:val="20"/>
        </w:trPr>
        <w:tc>
          <w:tcPr>
            <w:tcW w:w="869" w:type="dxa"/>
            <w:tcBorders>
              <w:top w:val="single" w:sz="4" w:space="0" w:color="auto"/>
              <w:left w:val="single" w:sz="4" w:space="0" w:color="auto"/>
              <w:bottom w:val="single" w:sz="4" w:space="0" w:color="auto"/>
              <w:right w:val="single" w:sz="4" w:space="0" w:color="auto"/>
            </w:tcBorders>
          </w:tcPr>
          <w:p w:rsidR="00E937BF" w:rsidRPr="00E937BF" w:rsidRDefault="00E937BF" w:rsidP="00E937BF">
            <w:pPr>
              <w:tabs>
                <w:tab w:val="left" w:pos="426"/>
                <w:tab w:val="left" w:pos="851"/>
                <w:tab w:val="num" w:pos="1008"/>
                <w:tab w:val="left" w:pos="1134"/>
              </w:tabs>
              <w:spacing w:after="0" w:line="240" w:lineRule="auto"/>
              <w:jc w:val="right"/>
              <w:rPr>
                <w:rFonts w:ascii="Times New Roman" w:hAnsi="Times New Roman" w:cs="Times New Roman"/>
                <w:sz w:val="24"/>
                <w:szCs w:val="24"/>
              </w:rPr>
            </w:pPr>
          </w:p>
        </w:tc>
        <w:tc>
          <w:tcPr>
            <w:tcW w:w="4146" w:type="dxa"/>
            <w:tcBorders>
              <w:top w:val="single" w:sz="4" w:space="0" w:color="auto"/>
              <w:left w:val="single" w:sz="4" w:space="0" w:color="auto"/>
              <w:bottom w:val="single" w:sz="4" w:space="0" w:color="auto"/>
              <w:right w:val="single" w:sz="4" w:space="0" w:color="auto"/>
            </w:tcBorders>
          </w:tcPr>
          <w:p w:rsidR="00E937BF" w:rsidRPr="00E937BF" w:rsidRDefault="00E937BF" w:rsidP="00E937BF">
            <w:pPr>
              <w:tabs>
                <w:tab w:val="left" w:pos="426"/>
                <w:tab w:val="left" w:pos="851"/>
                <w:tab w:val="num" w:pos="1008"/>
                <w:tab w:val="left" w:pos="1134"/>
              </w:tabs>
              <w:spacing w:after="0" w:line="240" w:lineRule="auto"/>
              <w:rPr>
                <w:rFonts w:ascii="Times New Roman" w:hAnsi="Times New Roman"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E937BF" w:rsidRPr="00E937BF" w:rsidRDefault="00E937BF" w:rsidP="00E937BF">
            <w:pPr>
              <w:tabs>
                <w:tab w:val="left" w:pos="426"/>
                <w:tab w:val="left" w:pos="851"/>
                <w:tab w:val="num" w:pos="1008"/>
                <w:tab w:val="left" w:pos="1134"/>
              </w:tabs>
              <w:spacing w:after="0" w:line="240" w:lineRule="auto"/>
              <w:jc w:val="center"/>
              <w:rPr>
                <w:rFonts w:ascii="Times New Roman" w:hAnsi="Times New Roman"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tcPr>
          <w:p w:rsidR="00E937BF" w:rsidRPr="00E937BF" w:rsidRDefault="00E937BF" w:rsidP="00E937BF">
            <w:pPr>
              <w:pStyle w:val="afff"/>
              <w:widowControl w:val="0"/>
              <w:spacing w:before="0" w:after="0" w:line="240" w:lineRule="auto"/>
              <w:jc w:val="right"/>
              <w:rPr>
                <w:rFonts w:ascii="Times New Roman" w:hAnsi="Times New Roman"/>
                <w:b/>
                <w:bCs/>
                <w:sz w:val="24"/>
                <w:szCs w:val="24"/>
              </w:rPr>
            </w:pPr>
            <w:r w:rsidRPr="00E937BF">
              <w:rPr>
                <w:rFonts w:ascii="Times New Roman" w:hAnsi="Times New Roman"/>
                <w:b/>
                <w:bCs/>
                <w:sz w:val="24"/>
                <w:szCs w:val="24"/>
              </w:rPr>
              <w:t>Итого без НДС</w:t>
            </w:r>
          </w:p>
        </w:tc>
        <w:tc>
          <w:tcPr>
            <w:tcW w:w="2994" w:type="dxa"/>
            <w:tcBorders>
              <w:top w:val="single" w:sz="4" w:space="0" w:color="auto"/>
              <w:left w:val="single" w:sz="4" w:space="0" w:color="auto"/>
              <w:bottom w:val="single" w:sz="4" w:space="0" w:color="auto"/>
              <w:right w:val="single" w:sz="4" w:space="0" w:color="auto"/>
            </w:tcBorders>
            <w:vAlign w:val="center"/>
          </w:tcPr>
          <w:p w:rsidR="00E937BF" w:rsidRPr="00E937BF" w:rsidRDefault="00E937BF" w:rsidP="00E937BF">
            <w:pPr>
              <w:tabs>
                <w:tab w:val="left" w:pos="426"/>
                <w:tab w:val="left" w:pos="851"/>
                <w:tab w:val="num" w:pos="1008"/>
                <w:tab w:val="left" w:pos="1134"/>
              </w:tabs>
              <w:spacing w:after="0" w:line="240" w:lineRule="auto"/>
              <w:jc w:val="center"/>
              <w:rPr>
                <w:rFonts w:ascii="Times New Roman" w:hAnsi="Times New Roman" w:cs="Times New Roman"/>
                <w:sz w:val="24"/>
                <w:szCs w:val="24"/>
              </w:rPr>
            </w:pPr>
          </w:p>
        </w:tc>
      </w:tr>
      <w:tr w:rsidR="00E937BF" w:rsidRPr="00E937BF" w:rsidTr="00E937BF">
        <w:trPr>
          <w:trHeight w:val="20"/>
        </w:trPr>
        <w:tc>
          <w:tcPr>
            <w:tcW w:w="869" w:type="dxa"/>
            <w:tcBorders>
              <w:top w:val="single" w:sz="4" w:space="0" w:color="auto"/>
              <w:left w:val="single" w:sz="4" w:space="0" w:color="auto"/>
              <w:bottom w:val="single" w:sz="4" w:space="0" w:color="auto"/>
              <w:right w:val="single" w:sz="4" w:space="0" w:color="auto"/>
            </w:tcBorders>
          </w:tcPr>
          <w:p w:rsidR="00E937BF" w:rsidRPr="00E937BF" w:rsidRDefault="00E937BF" w:rsidP="00E937BF">
            <w:pPr>
              <w:tabs>
                <w:tab w:val="left" w:pos="426"/>
                <w:tab w:val="left" w:pos="851"/>
                <w:tab w:val="num" w:pos="1008"/>
                <w:tab w:val="left" w:pos="1134"/>
              </w:tabs>
              <w:spacing w:after="0" w:line="240" w:lineRule="auto"/>
              <w:jc w:val="right"/>
              <w:rPr>
                <w:rFonts w:ascii="Times New Roman" w:hAnsi="Times New Roman" w:cs="Times New Roman"/>
                <w:sz w:val="24"/>
                <w:szCs w:val="24"/>
              </w:rPr>
            </w:pPr>
          </w:p>
        </w:tc>
        <w:tc>
          <w:tcPr>
            <w:tcW w:w="4146" w:type="dxa"/>
            <w:tcBorders>
              <w:top w:val="single" w:sz="4" w:space="0" w:color="auto"/>
              <w:left w:val="single" w:sz="4" w:space="0" w:color="auto"/>
              <w:bottom w:val="single" w:sz="4" w:space="0" w:color="auto"/>
              <w:right w:val="single" w:sz="4" w:space="0" w:color="auto"/>
            </w:tcBorders>
          </w:tcPr>
          <w:p w:rsidR="00E937BF" w:rsidRPr="00E937BF" w:rsidRDefault="00E937BF" w:rsidP="00E937BF">
            <w:pPr>
              <w:tabs>
                <w:tab w:val="left" w:pos="426"/>
                <w:tab w:val="left" w:pos="851"/>
                <w:tab w:val="num" w:pos="1008"/>
                <w:tab w:val="left" w:pos="1134"/>
              </w:tabs>
              <w:spacing w:after="0" w:line="240" w:lineRule="auto"/>
              <w:rPr>
                <w:rFonts w:ascii="Times New Roman" w:hAnsi="Times New Roman"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E937BF" w:rsidRPr="00E937BF" w:rsidRDefault="00E937BF" w:rsidP="00E937BF">
            <w:pPr>
              <w:tabs>
                <w:tab w:val="left" w:pos="426"/>
                <w:tab w:val="left" w:pos="851"/>
                <w:tab w:val="num" w:pos="1008"/>
                <w:tab w:val="left" w:pos="1134"/>
              </w:tabs>
              <w:spacing w:after="0" w:line="240" w:lineRule="auto"/>
              <w:jc w:val="center"/>
              <w:rPr>
                <w:rFonts w:ascii="Times New Roman" w:hAnsi="Times New Roman"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tcPr>
          <w:p w:rsidR="00E937BF" w:rsidRPr="00E937BF" w:rsidRDefault="00E937BF" w:rsidP="00E937BF">
            <w:pPr>
              <w:pStyle w:val="afff"/>
              <w:widowControl w:val="0"/>
              <w:spacing w:before="0" w:after="0" w:line="240" w:lineRule="auto"/>
              <w:jc w:val="right"/>
              <w:rPr>
                <w:rFonts w:ascii="Times New Roman" w:hAnsi="Times New Roman"/>
                <w:b/>
                <w:bCs/>
                <w:sz w:val="24"/>
                <w:szCs w:val="24"/>
              </w:rPr>
            </w:pPr>
            <w:r w:rsidRPr="00E937BF">
              <w:rPr>
                <w:rFonts w:ascii="Times New Roman" w:hAnsi="Times New Roman"/>
                <w:b/>
                <w:bCs/>
                <w:sz w:val="24"/>
                <w:szCs w:val="24"/>
              </w:rPr>
              <w:t>Ндс __%</w:t>
            </w:r>
          </w:p>
        </w:tc>
        <w:tc>
          <w:tcPr>
            <w:tcW w:w="2994" w:type="dxa"/>
            <w:tcBorders>
              <w:top w:val="single" w:sz="4" w:space="0" w:color="auto"/>
              <w:left w:val="single" w:sz="4" w:space="0" w:color="auto"/>
              <w:bottom w:val="single" w:sz="4" w:space="0" w:color="auto"/>
              <w:right w:val="single" w:sz="4" w:space="0" w:color="auto"/>
            </w:tcBorders>
            <w:vAlign w:val="center"/>
          </w:tcPr>
          <w:p w:rsidR="00E937BF" w:rsidRPr="00E937BF" w:rsidRDefault="00E937BF" w:rsidP="00E937BF">
            <w:pPr>
              <w:tabs>
                <w:tab w:val="left" w:pos="426"/>
                <w:tab w:val="left" w:pos="851"/>
                <w:tab w:val="num" w:pos="1008"/>
                <w:tab w:val="left" w:pos="1134"/>
              </w:tabs>
              <w:spacing w:after="0" w:line="240" w:lineRule="auto"/>
              <w:jc w:val="center"/>
              <w:rPr>
                <w:rFonts w:ascii="Times New Roman" w:hAnsi="Times New Roman" w:cs="Times New Roman"/>
                <w:sz w:val="24"/>
                <w:szCs w:val="24"/>
              </w:rPr>
            </w:pPr>
          </w:p>
        </w:tc>
      </w:tr>
      <w:tr w:rsidR="00E937BF" w:rsidRPr="00E937BF" w:rsidTr="00E937BF">
        <w:trPr>
          <w:trHeight w:val="20"/>
        </w:trPr>
        <w:tc>
          <w:tcPr>
            <w:tcW w:w="869" w:type="dxa"/>
            <w:tcBorders>
              <w:top w:val="single" w:sz="4" w:space="0" w:color="auto"/>
              <w:left w:val="single" w:sz="4" w:space="0" w:color="auto"/>
              <w:bottom w:val="single" w:sz="4" w:space="0" w:color="auto"/>
              <w:right w:val="single" w:sz="4" w:space="0" w:color="auto"/>
            </w:tcBorders>
          </w:tcPr>
          <w:p w:rsidR="00E937BF" w:rsidRPr="00E937BF" w:rsidRDefault="00E937BF" w:rsidP="00E937BF">
            <w:pPr>
              <w:tabs>
                <w:tab w:val="left" w:pos="426"/>
                <w:tab w:val="left" w:pos="851"/>
                <w:tab w:val="num" w:pos="1008"/>
                <w:tab w:val="left" w:pos="1134"/>
              </w:tabs>
              <w:spacing w:after="0" w:line="240" w:lineRule="auto"/>
              <w:jc w:val="right"/>
              <w:rPr>
                <w:rFonts w:ascii="Times New Roman" w:hAnsi="Times New Roman" w:cs="Times New Roman"/>
                <w:sz w:val="24"/>
                <w:szCs w:val="24"/>
              </w:rPr>
            </w:pPr>
          </w:p>
        </w:tc>
        <w:tc>
          <w:tcPr>
            <w:tcW w:w="4146" w:type="dxa"/>
            <w:tcBorders>
              <w:top w:val="single" w:sz="4" w:space="0" w:color="auto"/>
              <w:left w:val="single" w:sz="4" w:space="0" w:color="auto"/>
              <w:bottom w:val="single" w:sz="4" w:space="0" w:color="auto"/>
              <w:right w:val="single" w:sz="4" w:space="0" w:color="auto"/>
            </w:tcBorders>
          </w:tcPr>
          <w:p w:rsidR="00E937BF" w:rsidRPr="00E937BF" w:rsidRDefault="00E937BF" w:rsidP="00E937BF">
            <w:pPr>
              <w:tabs>
                <w:tab w:val="left" w:pos="426"/>
                <w:tab w:val="left" w:pos="851"/>
                <w:tab w:val="num" w:pos="1008"/>
                <w:tab w:val="left" w:pos="1134"/>
              </w:tabs>
              <w:spacing w:after="0" w:line="240" w:lineRule="auto"/>
              <w:rPr>
                <w:rFonts w:ascii="Times New Roman" w:hAnsi="Times New Roman"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E937BF" w:rsidRPr="00E937BF" w:rsidRDefault="00E937BF" w:rsidP="00E937BF">
            <w:pPr>
              <w:tabs>
                <w:tab w:val="left" w:pos="426"/>
                <w:tab w:val="left" w:pos="851"/>
                <w:tab w:val="num" w:pos="1008"/>
                <w:tab w:val="left" w:pos="1134"/>
              </w:tabs>
              <w:spacing w:after="0" w:line="240" w:lineRule="auto"/>
              <w:jc w:val="center"/>
              <w:rPr>
                <w:rFonts w:ascii="Times New Roman" w:hAnsi="Times New Roman"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tcPr>
          <w:p w:rsidR="00E937BF" w:rsidRPr="00E937BF" w:rsidRDefault="00E937BF" w:rsidP="00E937BF">
            <w:pPr>
              <w:pStyle w:val="afff"/>
              <w:widowControl w:val="0"/>
              <w:spacing w:before="0" w:after="0" w:line="240" w:lineRule="auto"/>
              <w:jc w:val="right"/>
              <w:rPr>
                <w:rFonts w:ascii="Times New Roman" w:hAnsi="Times New Roman"/>
                <w:b/>
                <w:bCs/>
                <w:sz w:val="24"/>
                <w:szCs w:val="24"/>
              </w:rPr>
            </w:pPr>
            <w:r w:rsidRPr="00E937BF">
              <w:rPr>
                <w:rFonts w:ascii="Times New Roman" w:hAnsi="Times New Roman"/>
                <w:b/>
                <w:bCs/>
                <w:sz w:val="24"/>
                <w:szCs w:val="24"/>
              </w:rPr>
              <w:t>Итого с НДС __%</w:t>
            </w:r>
          </w:p>
        </w:tc>
        <w:tc>
          <w:tcPr>
            <w:tcW w:w="2994" w:type="dxa"/>
            <w:tcBorders>
              <w:top w:val="single" w:sz="4" w:space="0" w:color="auto"/>
              <w:left w:val="single" w:sz="4" w:space="0" w:color="auto"/>
              <w:bottom w:val="single" w:sz="4" w:space="0" w:color="auto"/>
              <w:right w:val="single" w:sz="4" w:space="0" w:color="auto"/>
            </w:tcBorders>
            <w:vAlign w:val="center"/>
          </w:tcPr>
          <w:p w:rsidR="00E937BF" w:rsidRPr="00E937BF" w:rsidRDefault="00E937BF" w:rsidP="00E937BF">
            <w:pPr>
              <w:tabs>
                <w:tab w:val="left" w:pos="426"/>
                <w:tab w:val="left" w:pos="851"/>
                <w:tab w:val="num" w:pos="1008"/>
                <w:tab w:val="left" w:pos="1134"/>
              </w:tabs>
              <w:spacing w:after="0" w:line="240" w:lineRule="auto"/>
              <w:jc w:val="center"/>
              <w:rPr>
                <w:rFonts w:ascii="Times New Roman" w:hAnsi="Times New Roman" w:cs="Times New Roman"/>
                <w:sz w:val="24"/>
                <w:szCs w:val="24"/>
              </w:rPr>
            </w:pPr>
          </w:p>
        </w:tc>
      </w:tr>
    </w:tbl>
    <w:p w:rsidR="00487AD4" w:rsidRPr="00052C25" w:rsidRDefault="00487AD4" w:rsidP="00AA3F65">
      <w:pPr>
        <w:widowControl w:val="0"/>
        <w:tabs>
          <w:tab w:val="left" w:pos="3562"/>
          <w:tab w:val="left" w:leader="underscore" w:pos="5774"/>
          <w:tab w:val="left" w:leader="underscore" w:pos="8218"/>
        </w:tabs>
        <w:suppressAutoHyphens/>
        <w:autoSpaceDE w:val="0"/>
        <w:spacing w:after="0" w:line="240" w:lineRule="auto"/>
        <w:jc w:val="both"/>
        <w:rPr>
          <w:rFonts w:ascii="Times New Roman" w:eastAsia="Times New Roman" w:hAnsi="Times New Roman" w:cs="Times New Roman"/>
          <w:sz w:val="24"/>
          <w:szCs w:val="24"/>
          <w:lang w:eastAsia="zh-CN"/>
        </w:rPr>
      </w:pPr>
    </w:p>
    <w:p w:rsidR="00AA3F65" w:rsidRPr="00052C25" w:rsidRDefault="00487AD4" w:rsidP="00AA3F65">
      <w:pPr>
        <w:widowControl w:val="0"/>
        <w:tabs>
          <w:tab w:val="left" w:pos="3562"/>
          <w:tab w:val="left" w:leader="underscore" w:pos="5774"/>
          <w:tab w:val="left" w:leader="underscore" w:pos="8218"/>
        </w:tabs>
        <w:suppressAutoHyphens/>
        <w:autoSpaceDE w:val="0"/>
        <w:spacing w:after="0" w:line="240" w:lineRule="auto"/>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Субподрядчики: не привлекаются / привлекаются (выбрать нужное, указать наименование и ОГРН субподрядчика, объем передаваемых на субподряд работ в процентах)</w:t>
      </w:r>
    </w:p>
    <w:p w:rsidR="00487AD4" w:rsidRPr="00052C25" w:rsidRDefault="00487AD4" w:rsidP="00AA3F65">
      <w:pPr>
        <w:widowControl w:val="0"/>
        <w:tabs>
          <w:tab w:val="left" w:pos="3562"/>
          <w:tab w:val="left" w:leader="underscore" w:pos="5774"/>
          <w:tab w:val="left" w:leader="underscore" w:pos="8218"/>
        </w:tabs>
        <w:suppressAutoHyphens/>
        <w:autoSpaceDE w:val="0"/>
        <w:spacing w:after="0" w:line="240" w:lineRule="auto"/>
        <w:jc w:val="both"/>
        <w:rPr>
          <w:rFonts w:ascii="Times New Roman" w:eastAsia="Times New Roman" w:hAnsi="Times New Roman" w:cs="Times New Roman"/>
          <w:sz w:val="24"/>
          <w:szCs w:val="24"/>
          <w:lang w:eastAsia="zh-CN"/>
        </w:rPr>
      </w:pPr>
    </w:p>
    <w:p w:rsidR="00AA3F65" w:rsidRPr="00052C25" w:rsidRDefault="00AA3F65" w:rsidP="00AA3F65">
      <w:pPr>
        <w:widowControl w:val="0"/>
        <w:tabs>
          <w:tab w:val="left" w:pos="3562"/>
          <w:tab w:val="left" w:leader="underscore" w:pos="5774"/>
          <w:tab w:val="left" w:leader="underscore" w:pos="8218"/>
        </w:tabs>
        <w:suppressAutoHyphens/>
        <w:autoSpaceDE w:val="0"/>
        <w:spacing w:after="0" w:line="240" w:lineRule="auto"/>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Руководитель организации</w:t>
      </w:r>
      <w:r w:rsidRPr="00052C25">
        <w:rPr>
          <w:rFonts w:ascii="Times New Roman" w:eastAsia="Times New Roman" w:hAnsi="Times New Roman" w:cs="Times New Roman"/>
          <w:sz w:val="24"/>
          <w:szCs w:val="24"/>
          <w:lang w:eastAsia="zh-CN"/>
        </w:rPr>
        <w:tab/>
      </w:r>
      <w:r w:rsidRPr="00052C25">
        <w:rPr>
          <w:rFonts w:ascii="Times New Roman" w:eastAsia="Times New Roman" w:hAnsi="Times New Roman" w:cs="Times New Roman"/>
          <w:sz w:val="24"/>
          <w:szCs w:val="24"/>
          <w:lang w:eastAsia="zh-CN"/>
        </w:rPr>
        <w:tab/>
        <w:t>/_______________(ФИО)</w:t>
      </w:r>
    </w:p>
    <w:p w:rsidR="00AA3F65" w:rsidRPr="00052C25" w:rsidRDefault="00AA3F65" w:rsidP="00AA3F65">
      <w:pPr>
        <w:suppressAutoHyphens/>
        <w:spacing w:after="0" w:line="240" w:lineRule="auto"/>
        <w:rPr>
          <w:rFonts w:ascii="Times New Roman" w:eastAsia="Times New Roman" w:hAnsi="Times New Roman" w:cs="Times New Roman"/>
          <w:sz w:val="24"/>
          <w:szCs w:val="24"/>
          <w:lang w:eastAsia="zh-CN"/>
        </w:rPr>
        <w:sectPr w:rsidR="00AA3F65" w:rsidRPr="00052C25" w:rsidSect="00AA3F65">
          <w:pgSz w:w="16838" w:h="11906" w:orient="landscape"/>
          <w:pgMar w:top="851" w:right="1134" w:bottom="1276" w:left="1134" w:header="720" w:footer="709" w:gutter="0"/>
          <w:cols w:space="720"/>
          <w:titlePg/>
          <w:docGrid w:linePitch="360"/>
        </w:sectPr>
      </w:pPr>
      <w:r w:rsidRPr="00052C25">
        <w:rPr>
          <w:rFonts w:ascii="Times New Roman" w:eastAsia="Times New Roman" w:hAnsi="Times New Roman" w:cs="Times New Roman"/>
          <w:sz w:val="24"/>
          <w:szCs w:val="24"/>
          <w:lang w:eastAsia="zh-CN"/>
        </w:rPr>
        <w:t>м.п.</w:t>
      </w:r>
      <w:r w:rsidRPr="00052C25">
        <w:rPr>
          <w:rFonts w:ascii="Times New Roman" w:eastAsia="Times New Roman" w:hAnsi="Times New Roman" w:cs="Times New Roman"/>
          <w:sz w:val="24"/>
          <w:szCs w:val="24"/>
          <w:lang w:eastAsia="zh-CN"/>
        </w:rPr>
        <w:tab/>
        <w:t xml:space="preserve">                                              Дата</w:t>
      </w:r>
      <w:r w:rsidRPr="00052C25">
        <w:rPr>
          <w:rFonts w:ascii="Times New Roman" w:eastAsia="Times New Roman" w:hAnsi="Times New Roman" w:cs="Times New Roman"/>
          <w:sz w:val="24"/>
          <w:szCs w:val="24"/>
          <w:lang w:eastAsia="zh-CN"/>
        </w:rPr>
        <w:tab/>
        <w:t>_____/_____</w:t>
      </w:r>
      <w:r w:rsidRPr="00052C25">
        <w:rPr>
          <w:rFonts w:ascii="Times New Roman" w:eastAsia="Times New Roman" w:hAnsi="Times New Roman" w:cs="Times New Roman"/>
          <w:sz w:val="24"/>
          <w:szCs w:val="24"/>
          <w:lang w:eastAsia="zh-CN"/>
        </w:rPr>
        <w:tab/>
        <w:t>/__________</w:t>
      </w:r>
    </w:p>
    <w:p w:rsidR="00AA3F65" w:rsidRPr="00052C25" w:rsidRDefault="00AA3F65" w:rsidP="00AA3F65">
      <w:pPr>
        <w:suppressAutoHyphens/>
        <w:spacing w:after="0" w:line="240" w:lineRule="auto"/>
        <w:rPr>
          <w:rFonts w:ascii="Times New Roman" w:eastAsia="Times New Roman" w:hAnsi="Times New Roman" w:cs="Times New Roman"/>
          <w:b/>
          <w:sz w:val="28"/>
          <w:szCs w:val="28"/>
          <w:vertAlign w:val="superscript"/>
          <w:lang w:eastAsia="zh-CN"/>
        </w:rPr>
      </w:pPr>
      <w:r w:rsidRPr="00052C25">
        <w:rPr>
          <w:rFonts w:ascii="Times New Roman" w:eastAsia="Times New Roman" w:hAnsi="Times New Roman" w:cs="Times New Roman"/>
          <w:sz w:val="28"/>
          <w:szCs w:val="28"/>
          <w:lang w:eastAsia="zh-CN"/>
        </w:rPr>
        <w:lastRenderedPageBreak/>
        <w:tab/>
      </w:r>
      <w:bookmarkStart w:id="58" w:name="_Ref55336378"/>
      <w:bookmarkEnd w:id="30"/>
      <w:bookmarkEnd w:id="31"/>
      <w:bookmarkEnd w:id="32"/>
      <w:bookmarkEnd w:id="33"/>
      <w:bookmarkEnd w:id="34"/>
      <w:bookmarkEnd w:id="35"/>
      <w:bookmarkEnd w:id="36"/>
      <w:bookmarkEnd w:id="58"/>
      <w:r w:rsidRPr="00052C25">
        <w:rPr>
          <w:rFonts w:ascii="Times New Roman" w:eastAsia="Times New Roman" w:hAnsi="Times New Roman" w:cs="Times New Roman"/>
          <w:b/>
          <w:sz w:val="28"/>
          <w:szCs w:val="28"/>
          <w:lang w:eastAsia="zh-CN"/>
        </w:rPr>
        <w:t>Форма 1.2. Сведения об опыте выполнения однородных договоров</w:t>
      </w:r>
    </w:p>
    <w:p w:rsidR="00AA3F65" w:rsidRPr="00052C25" w:rsidRDefault="00AA3F65" w:rsidP="00AA3F65">
      <w:pPr>
        <w:widowControl w:val="0"/>
        <w:suppressAutoHyphens/>
        <w:autoSpaceDE w:val="0"/>
        <w:spacing w:before="240" w:after="120" w:line="240" w:lineRule="auto"/>
        <w:jc w:val="right"/>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sz w:val="26"/>
          <w:szCs w:val="26"/>
          <w:vertAlign w:val="superscript"/>
          <w:lang w:eastAsia="zh-CN"/>
        </w:rPr>
        <w:t>Приложение № 2 к заявке на участие в закупке</w:t>
      </w:r>
      <w:r w:rsidRPr="00052C25">
        <w:rPr>
          <w:rFonts w:ascii="Times New Roman" w:eastAsia="Times New Roman" w:hAnsi="Times New Roman" w:cs="Times New Roman"/>
          <w:sz w:val="26"/>
          <w:szCs w:val="26"/>
          <w:vertAlign w:val="superscript"/>
          <w:lang w:eastAsia="zh-CN"/>
        </w:rPr>
        <w:br/>
        <w:t>от «____»_____________ года  №_______</w:t>
      </w: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b/>
          <w:sz w:val="24"/>
          <w:szCs w:val="24"/>
          <w:lang w:eastAsia="zh-CN"/>
        </w:rPr>
        <w:t>Сведения об опыте выполнения однородных договоров за последние 2 года</w:t>
      </w: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до даты окончания подачи заявок по настоящей закупке</w:t>
      </w:r>
    </w:p>
    <w:p w:rsidR="00AA3F65" w:rsidRPr="00052C25" w:rsidRDefault="00AA3F65" w:rsidP="00AA3F65">
      <w:pPr>
        <w:widowControl w:val="0"/>
        <w:suppressAutoHyphens/>
        <w:autoSpaceDE w:val="0"/>
        <w:spacing w:after="120" w:line="240" w:lineRule="auto"/>
        <w:jc w:val="both"/>
        <w:rPr>
          <w:rFonts w:ascii="Times New Roman" w:eastAsia="Times New Roman" w:hAnsi="Times New Roman" w:cs="Times New Roman"/>
          <w:color w:val="4F81BD"/>
          <w:lang w:eastAsia="zh-CN"/>
        </w:rPr>
      </w:pPr>
      <w:r w:rsidRPr="00052C25">
        <w:rPr>
          <w:rFonts w:ascii="Times New Roman" w:eastAsia="Times New Roman" w:hAnsi="Times New Roman" w:cs="Times New Roman"/>
          <w:sz w:val="24"/>
          <w:szCs w:val="24"/>
          <w:lang w:eastAsia="zh-CN"/>
        </w:rPr>
        <w:t xml:space="preserve">Наименование и адрес Участника закупки: </w:t>
      </w:r>
      <w:r w:rsidRPr="00052C25">
        <w:rPr>
          <w:rFonts w:ascii="Times New Roman" w:eastAsia="Times New Roman" w:hAnsi="Times New Roman" w:cs="Times New Roman"/>
          <w:color w:val="4F81BD"/>
          <w:sz w:val="24"/>
          <w:szCs w:val="24"/>
          <w:lang w:eastAsia="zh-CN"/>
        </w:rPr>
        <w:t>[указать наименование Участника закупки]</w:t>
      </w:r>
    </w:p>
    <w:tbl>
      <w:tblPr>
        <w:tblW w:w="10206" w:type="dxa"/>
        <w:tblInd w:w="108" w:type="dxa"/>
        <w:tblLayout w:type="fixed"/>
        <w:tblLook w:val="0000" w:firstRow="0" w:lastRow="0" w:firstColumn="0" w:lastColumn="0" w:noHBand="0" w:noVBand="0"/>
      </w:tblPr>
      <w:tblGrid>
        <w:gridCol w:w="570"/>
        <w:gridCol w:w="2543"/>
        <w:gridCol w:w="1677"/>
        <w:gridCol w:w="2156"/>
        <w:gridCol w:w="1134"/>
        <w:gridCol w:w="2126"/>
      </w:tblGrid>
      <w:tr w:rsidR="00AA3F65" w:rsidRPr="00052C25" w:rsidTr="00AA3F65">
        <w:trPr>
          <w:tblHeader/>
        </w:trPr>
        <w:tc>
          <w:tcPr>
            <w:tcW w:w="570" w:type="dxa"/>
            <w:tcBorders>
              <w:top w:val="single" w:sz="4" w:space="0" w:color="000000"/>
              <w:left w:val="single" w:sz="4" w:space="0" w:color="000000"/>
              <w:bottom w:val="single" w:sz="4" w:space="0" w:color="000000"/>
            </w:tcBorders>
            <w:shd w:val="clear" w:color="auto" w:fill="BFBFBF"/>
            <w:vAlign w:val="center"/>
          </w:tcPr>
          <w:p w:rsidR="00AA3F65" w:rsidRPr="00052C25" w:rsidRDefault="00AA3F65" w:rsidP="00AA3F65">
            <w:pPr>
              <w:keepNext/>
              <w:tabs>
                <w:tab w:val="left" w:pos="351"/>
              </w:tabs>
              <w:suppressAutoHyphens/>
              <w:spacing w:after="0" w:line="240" w:lineRule="auto"/>
              <w:jc w:val="center"/>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w:t>
            </w:r>
          </w:p>
          <w:p w:rsidR="00AA3F65" w:rsidRPr="00052C25" w:rsidRDefault="00AA3F65" w:rsidP="00AA3F65">
            <w:pPr>
              <w:keepNext/>
              <w:tabs>
                <w:tab w:val="left" w:pos="351"/>
                <w:tab w:val="left" w:pos="459"/>
              </w:tabs>
              <w:suppressAutoHyphens/>
              <w:spacing w:after="0" w:line="240" w:lineRule="auto"/>
              <w:jc w:val="center"/>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п/п</w:t>
            </w:r>
          </w:p>
        </w:tc>
        <w:tc>
          <w:tcPr>
            <w:tcW w:w="2543" w:type="dxa"/>
            <w:tcBorders>
              <w:top w:val="single" w:sz="4" w:space="0" w:color="000000"/>
              <w:left w:val="single" w:sz="4" w:space="0" w:color="000000"/>
              <w:bottom w:val="single" w:sz="4" w:space="0" w:color="000000"/>
            </w:tcBorders>
            <w:shd w:val="clear" w:color="auto" w:fill="BFBFBF"/>
            <w:vAlign w:val="center"/>
          </w:tcPr>
          <w:p w:rsidR="00AA3F65" w:rsidRPr="00052C25" w:rsidRDefault="00AA3F65" w:rsidP="00AA3F65">
            <w:pPr>
              <w:keepNext/>
              <w:suppressAutoHyphens/>
              <w:spacing w:after="0" w:line="240" w:lineRule="auto"/>
              <w:jc w:val="center"/>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Сроки выполнения (год и месяц начала оказания услуг (выполнения работ) - год и месяц фактического окончания оказания услуг (выполнения работ)</w:t>
            </w:r>
          </w:p>
        </w:tc>
        <w:tc>
          <w:tcPr>
            <w:tcW w:w="1677" w:type="dxa"/>
            <w:tcBorders>
              <w:top w:val="single" w:sz="4" w:space="0" w:color="000000"/>
              <w:left w:val="single" w:sz="4" w:space="0" w:color="000000"/>
              <w:bottom w:val="single" w:sz="4" w:space="0" w:color="000000"/>
            </w:tcBorders>
            <w:shd w:val="clear" w:color="auto" w:fill="BFBFBF"/>
            <w:vAlign w:val="center"/>
          </w:tcPr>
          <w:p w:rsidR="00AA3F65" w:rsidRPr="00052C25" w:rsidRDefault="00AA3F65" w:rsidP="00AA3F65">
            <w:pPr>
              <w:keepNext/>
              <w:suppressAutoHyphens/>
              <w:spacing w:after="0" w:line="240" w:lineRule="auto"/>
              <w:jc w:val="center"/>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 xml:space="preserve">Заказчик </w:t>
            </w:r>
            <w:r w:rsidRPr="00052C25">
              <w:rPr>
                <w:rFonts w:ascii="Times New Roman" w:eastAsia="Times New Roman" w:hAnsi="Times New Roman" w:cs="Times New Roman"/>
                <w:lang w:eastAsia="zh-CN"/>
              </w:rPr>
              <w:br/>
              <w:t>(наименование, адрес)</w:t>
            </w:r>
          </w:p>
        </w:tc>
        <w:tc>
          <w:tcPr>
            <w:tcW w:w="2156" w:type="dxa"/>
            <w:tcBorders>
              <w:top w:val="single" w:sz="4" w:space="0" w:color="000000"/>
              <w:left w:val="single" w:sz="4" w:space="0" w:color="000000"/>
              <w:bottom w:val="single" w:sz="4" w:space="0" w:color="000000"/>
            </w:tcBorders>
            <w:shd w:val="clear" w:color="auto" w:fill="BFBFBF"/>
            <w:vAlign w:val="center"/>
          </w:tcPr>
          <w:p w:rsidR="00AA3F65" w:rsidRPr="00052C25" w:rsidRDefault="00AA3F65" w:rsidP="00AA3F65">
            <w:pPr>
              <w:keepNext/>
              <w:suppressAutoHyphens/>
              <w:spacing w:after="0" w:line="240" w:lineRule="auto"/>
              <w:ind w:left="57" w:right="57"/>
              <w:jc w:val="center"/>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Описание договора</w:t>
            </w:r>
            <w:r w:rsidRPr="00052C25">
              <w:rPr>
                <w:rFonts w:ascii="Times New Roman" w:eastAsia="Times New Roman" w:hAnsi="Times New Roman" w:cs="Times New Roman"/>
                <w:lang w:eastAsia="zh-CN"/>
              </w:rPr>
              <w:br/>
              <w:t>(объем и состав услуг (работ), описание существенных условий договора)</w:t>
            </w:r>
          </w:p>
        </w:tc>
        <w:tc>
          <w:tcPr>
            <w:tcW w:w="1134" w:type="dxa"/>
            <w:tcBorders>
              <w:top w:val="single" w:sz="4" w:space="0" w:color="000000"/>
              <w:left w:val="single" w:sz="4" w:space="0" w:color="000000"/>
              <w:bottom w:val="single" w:sz="4" w:space="0" w:color="000000"/>
            </w:tcBorders>
            <w:shd w:val="clear" w:color="auto" w:fill="BFBFBF"/>
            <w:vAlign w:val="center"/>
          </w:tcPr>
          <w:p w:rsidR="00AA3F65" w:rsidRPr="00052C25" w:rsidRDefault="00AA3F65" w:rsidP="00AA3F65">
            <w:pPr>
              <w:keepNext/>
              <w:suppressAutoHyphens/>
              <w:spacing w:after="0" w:line="240" w:lineRule="auto"/>
              <w:jc w:val="center"/>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 xml:space="preserve">Сумма договора </w:t>
            </w:r>
          </w:p>
          <w:p w:rsidR="00AA3F65" w:rsidRPr="00052C25" w:rsidRDefault="00AA3F65" w:rsidP="00AA3F65">
            <w:pPr>
              <w:keepNext/>
              <w:suppressAutoHyphens/>
              <w:spacing w:after="0" w:line="240" w:lineRule="auto"/>
              <w:jc w:val="center"/>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(в рублях)</w:t>
            </w:r>
          </w:p>
        </w:tc>
        <w:tc>
          <w:tcPr>
            <w:tcW w:w="21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A3F65" w:rsidRPr="00052C25" w:rsidRDefault="00AA3F65" w:rsidP="00AA3F65">
            <w:pPr>
              <w:keepNext/>
              <w:suppressAutoHyphens/>
              <w:spacing w:after="0" w:line="240" w:lineRule="auto"/>
              <w:jc w:val="center"/>
              <w:rPr>
                <w:rFonts w:ascii="Times New Roman" w:eastAsia="Times New Roman" w:hAnsi="Times New Roman" w:cs="Times New Roman"/>
                <w:sz w:val="24"/>
                <w:szCs w:val="24"/>
                <w:lang w:eastAsia="zh-CN"/>
              </w:rPr>
            </w:pPr>
            <w:r w:rsidRPr="00052C25">
              <w:rPr>
                <w:rFonts w:ascii="Times New Roman" w:eastAsia="Times New Roman" w:hAnsi="Times New Roman" w:cs="Times New Roman"/>
                <w:lang w:eastAsia="zh-CN"/>
              </w:rPr>
              <w:t>Подтверждающий документ</w:t>
            </w:r>
          </w:p>
        </w:tc>
      </w:tr>
      <w:tr w:rsidR="00AA3F65" w:rsidRPr="00052C25" w:rsidTr="00AA3F65">
        <w:trPr>
          <w:trHeight w:val="557"/>
          <w:tblHeader/>
        </w:trPr>
        <w:tc>
          <w:tcPr>
            <w:tcW w:w="570" w:type="dxa"/>
            <w:tcBorders>
              <w:top w:val="single" w:sz="4" w:space="0" w:color="000000"/>
              <w:left w:val="single" w:sz="4" w:space="0" w:color="000000"/>
              <w:bottom w:val="double" w:sz="4" w:space="0" w:color="000000"/>
            </w:tcBorders>
            <w:shd w:val="clear" w:color="auto" w:fill="BFBFBF"/>
            <w:vAlign w:val="center"/>
          </w:tcPr>
          <w:p w:rsidR="00AA3F65" w:rsidRPr="00052C25" w:rsidRDefault="00AA3F65" w:rsidP="00AA3F65">
            <w:pPr>
              <w:keepNext/>
              <w:tabs>
                <w:tab w:val="left" w:pos="351"/>
              </w:tabs>
              <w:suppressAutoHyphens/>
              <w:spacing w:after="0" w:line="240" w:lineRule="auto"/>
              <w:jc w:val="center"/>
              <w:rPr>
                <w:rFonts w:ascii="Times New Roman" w:eastAsia="Times New Roman" w:hAnsi="Times New Roman" w:cs="Times New Roman"/>
                <w:sz w:val="18"/>
                <w:szCs w:val="18"/>
                <w:lang w:eastAsia="zh-CN"/>
              </w:rPr>
            </w:pPr>
            <w:r w:rsidRPr="00052C25">
              <w:rPr>
                <w:rFonts w:ascii="Times New Roman" w:eastAsia="Times New Roman" w:hAnsi="Times New Roman" w:cs="Times New Roman"/>
                <w:sz w:val="18"/>
                <w:szCs w:val="18"/>
                <w:lang w:eastAsia="zh-CN"/>
              </w:rPr>
              <w:t>1</w:t>
            </w:r>
          </w:p>
        </w:tc>
        <w:tc>
          <w:tcPr>
            <w:tcW w:w="2543" w:type="dxa"/>
            <w:tcBorders>
              <w:top w:val="single" w:sz="4" w:space="0" w:color="000000"/>
              <w:left w:val="single" w:sz="4" w:space="0" w:color="000000"/>
              <w:bottom w:val="double" w:sz="4" w:space="0" w:color="000000"/>
            </w:tcBorders>
            <w:shd w:val="clear" w:color="auto" w:fill="BFBFBF"/>
            <w:vAlign w:val="center"/>
          </w:tcPr>
          <w:p w:rsidR="00AA3F65" w:rsidRPr="00052C25" w:rsidRDefault="00AA3F65" w:rsidP="00AA3F65">
            <w:pPr>
              <w:keepNext/>
              <w:suppressAutoHyphens/>
              <w:spacing w:after="0" w:line="240" w:lineRule="auto"/>
              <w:jc w:val="center"/>
              <w:rPr>
                <w:rFonts w:ascii="Times New Roman" w:eastAsia="Times New Roman" w:hAnsi="Times New Roman" w:cs="Times New Roman"/>
                <w:sz w:val="18"/>
                <w:szCs w:val="18"/>
                <w:lang w:eastAsia="zh-CN"/>
              </w:rPr>
            </w:pPr>
            <w:r w:rsidRPr="00052C25">
              <w:rPr>
                <w:rFonts w:ascii="Times New Roman" w:eastAsia="Times New Roman" w:hAnsi="Times New Roman" w:cs="Times New Roman"/>
                <w:sz w:val="18"/>
                <w:szCs w:val="18"/>
                <w:lang w:eastAsia="zh-CN"/>
              </w:rPr>
              <w:t>2</w:t>
            </w:r>
          </w:p>
        </w:tc>
        <w:tc>
          <w:tcPr>
            <w:tcW w:w="1677" w:type="dxa"/>
            <w:tcBorders>
              <w:top w:val="single" w:sz="4" w:space="0" w:color="000000"/>
              <w:left w:val="single" w:sz="4" w:space="0" w:color="000000"/>
              <w:bottom w:val="double" w:sz="4" w:space="0" w:color="000000"/>
            </w:tcBorders>
            <w:shd w:val="clear" w:color="auto" w:fill="BFBFBF"/>
            <w:vAlign w:val="center"/>
          </w:tcPr>
          <w:p w:rsidR="00AA3F65" w:rsidRPr="00052C25" w:rsidRDefault="00AA3F65" w:rsidP="00AA3F65">
            <w:pPr>
              <w:keepNext/>
              <w:suppressAutoHyphens/>
              <w:spacing w:after="0" w:line="240" w:lineRule="auto"/>
              <w:jc w:val="center"/>
              <w:rPr>
                <w:rFonts w:ascii="Times New Roman" w:eastAsia="Times New Roman" w:hAnsi="Times New Roman" w:cs="Times New Roman"/>
                <w:sz w:val="18"/>
                <w:szCs w:val="18"/>
                <w:lang w:eastAsia="zh-CN"/>
              </w:rPr>
            </w:pPr>
            <w:r w:rsidRPr="00052C25">
              <w:rPr>
                <w:rFonts w:ascii="Times New Roman" w:eastAsia="Times New Roman" w:hAnsi="Times New Roman" w:cs="Times New Roman"/>
                <w:sz w:val="18"/>
                <w:szCs w:val="18"/>
                <w:lang w:eastAsia="zh-CN"/>
              </w:rPr>
              <w:t>3</w:t>
            </w:r>
          </w:p>
        </w:tc>
        <w:tc>
          <w:tcPr>
            <w:tcW w:w="2156" w:type="dxa"/>
            <w:tcBorders>
              <w:top w:val="single" w:sz="4" w:space="0" w:color="000000"/>
              <w:left w:val="single" w:sz="4" w:space="0" w:color="000000"/>
              <w:bottom w:val="double" w:sz="4" w:space="0" w:color="000000"/>
            </w:tcBorders>
            <w:shd w:val="clear" w:color="auto" w:fill="BFBFBF"/>
            <w:vAlign w:val="center"/>
          </w:tcPr>
          <w:p w:rsidR="00AA3F65" w:rsidRPr="00052C25" w:rsidRDefault="00AA3F65" w:rsidP="00AA3F65">
            <w:pPr>
              <w:keepNext/>
              <w:suppressAutoHyphens/>
              <w:spacing w:after="0" w:line="240" w:lineRule="auto"/>
              <w:ind w:left="57" w:right="57"/>
              <w:jc w:val="center"/>
              <w:rPr>
                <w:rFonts w:ascii="Times New Roman" w:eastAsia="Times New Roman" w:hAnsi="Times New Roman" w:cs="Times New Roman"/>
                <w:sz w:val="18"/>
                <w:szCs w:val="18"/>
                <w:lang w:eastAsia="zh-CN"/>
              </w:rPr>
            </w:pPr>
            <w:r w:rsidRPr="00052C25">
              <w:rPr>
                <w:rFonts w:ascii="Times New Roman" w:eastAsia="Times New Roman" w:hAnsi="Times New Roman" w:cs="Times New Roman"/>
                <w:sz w:val="18"/>
                <w:szCs w:val="18"/>
                <w:lang w:eastAsia="zh-CN"/>
              </w:rPr>
              <w:t>4</w:t>
            </w:r>
          </w:p>
        </w:tc>
        <w:tc>
          <w:tcPr>
            <w:tcW w:w="1134" w:type="dxa"/>
            <w:tcBorders>
              <w:top w:val="single" w:sz="4" w:space="0" w:color="000000"/>
              <w:left w:val="single" w:sz="4" w:space="0" w:color="000000"/>
              <w:bottom w:val="double" w:sz="4" w:space="0" w:color="000000"/>
            </w:tcBorders>
            <w:shd w:val="clear" w:color="auto" w:fill="BFBFBF"/>
            <w:vAlign w:val="center"/>
          </w:tcPr>
          <w:p w:rsidR="00AA3F65" w:rsidRPr="00052C25" w:rsidRDefault="00AA3F65" w:rsidP="00AA3F65">
            <w:pPr>
              <w:keepNext/>
              <w:suppressAutoHyphens/>
              <w:spacing w:after="0" w:line="240" w:lineRule="auto"/>
              <w:jc w:val="center"/>
              <w:rPr>
                <w:rFonts w:ascii="Times New Roman" w:eastAsia="Times New Roman" w:hAnsi="Times New Roman" w:cs="Times New Roman"/>
                <w:sz w:val="18"/>
                <w:szCs w:val="18"/>
                <w:lang w:eastAsia="zh-CN"/>
              </w:rPr>
            </w:pPr>
            <w:r w:rsidRPr="00052C25">
              <w:rPr>
                <w:rFonts w:ascii="Times New Roman" w:eastAsia="Times New Roman" w:hAnsi="Times New Roman" w:cs="Times New Roman"/>
                <w:sz w:val="18"/>
                <w:szCs w:val="18"/>
                <w:lang w:eastAsia="zh-CN"/>
              </w:rPr>
              <w:t>5</w:t>
            </w:r>
          </w:p>
        </w:tc>
        <w:tc>
          <w:tcPr>
            <w:tcW w:w="2126" w:type="dxa"/>
            <w:tcBorders>
              <w:top w:val="single" w:sz="4" w:space="0" w:color="000000"/>
              <w:left w:val="single" w:sz="4" w:space="0" w:color="000000"/>
              <w:bottom w:val="double" w:sz="4" w:space="0" w:color="000000"/>
              <w:right w:val="single" w:sz="4" w:space="0" w:color="000000"/>
            </w:tcBorders>
            <w:shd w:val="clear" w:color="auto" w:fill="BFBFBF"/>
            <w:vAlign w:val="center"/>
          </w:tcPr>
          <w:p w:rsidR="00AA3F65" w:rsidRPr="00052C25" w:rsidRDefault="00AA3F65" w:rsidP="00AA3F65">
            <w:pPr>
              <w:keepNext/>
              <w:suppressAutoHyphens/>
              <w:spacing w:after="0" w:line="240" w:lineRule="auto"/>
              <w:jc w:val="center"/>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18"/>
                <w:szCs w:val="18"/>
                <w:lang w:eastAsia="zh-CN"/>
              </w:rPr>
              <w:t>6</w:t>
            </w:r>
          </w:p>
        </w:tc>
      </w:tr>
      <w:tr w:rsidR="00AA3F65" w:rsidRPr="00052C25" w:rsidTr="00AA3F65">
        <w:trPr>
          <w:cantSplit/>
        </w:trPr>
        <w:tc>
          <w:tcPr>
            <w:tcW w:w="570" w:type="dxa"/>
            <w:tcBorders>
              <w:top w:val="double" w:sz="4" w:space="0" w:color="000000"/>
              <w:left w:val="single" w:sz="4" w:space="0" w:color="000000"/>
              <w:bottom w:val="single" w:sz="4" w:space="0" w:color="000000"/>
            </w:tcBorders>
          </w:tcPr>
          <w:p w:rsidR="00AA3F65" w:rsidRPr="00052C25" w:rsidRDefault="00AA3F65" w:rsidP="00AA3F65">
            <w:pPr>
              <w:suppressAutoHyphens/>
              <w:snapToGrid w:val="0"/>
              <w:spacing w:after="0" w:line="360" w:lineRule="auto"/>
              <w:ind w:left="360"/>
              <w:jc w:val="both"/>
              <w:rPr>
                <w:rFonts w:ascii="Times New Roman" w:eastAsia="Times New Roman" w:hAnsi="Times New Roman" w:cs="Times New Roman"/>
                <w:sz w:val="24"/>
                <w:szCs w:val="24"/>
                <w:lang w:eastAsia="zh-CN"/>
              </w:rPr>
            </w:pPr>
          </w:p>
        </w:tc>
        <w:tc>
          <w:tcPr>
            <w:tcW w:w="2543" w:type="dxa"/>
            <w:tcBorders>
              <w:top w:val="double" w:sz="4" w:space="0" w:color="000000"/>
              <w:left w:val="single" w:sz="4" w:space="0" w:color="000000"/>
              <w:bottom w:val="single" w:sz="4" w:space="0" w:color="000000"/>
            </w:tcBorders>
          </w:tcPr>
          <w:p w:rsidR="00AA3F65" w:rsidRPr="00052C25" w:rsidRDefault="00AA3F65" w:rsidP="00AA3F65">
            <w:pPr>
              <w:suppressAutoHyphens/>
              <w:snapToGrid w:val="0"/>
              <w:spacing w:after="0" w:line="240" w:lineRule="auto"/>
              <w:ind w:left="57" w:right="57"/>
              <w:rPr>
                <w:rFonts w:ascii="Times New Roman" w:eastAsia="Times New Roman" w:hAnsi="Times New Roman" w:cs="Times New Roman"/>
                <w:sz w:val="24"/>
                <w:szCs w:val="24"/>
                <w:lang w:eastAsia="zh-CN"/>
              </w:rPr>
            </w:pPr>
          </w:p>
        </w:tc>
        <w:tc>
          <w:tcPr>
            <w:tcW w:w="1677" w:type="dxa"/>
            <w:tcBorders>
              <w:top w:val="double" w:sz="4" w:space="0" w:color="000000"/>
              <w:left w:val="single" w:sz="4" w:space="0" w:color="000000"/>
              <w:bottom w:val="single" w:sz="4" w:space="0" w:color="000000"/>
            </w:tcBorders>
          </w:tcPr>
          <w:p w:rsidR="00AA3F65" w:rsidRPr="00052C25" w:rsidRDefault="00AA3F65" w:rsidP="00AA3F65">
            <w:pPr>
              <w:suppressAutoHyphens/>
              <w:snapToGrid w:val="0"/>
              <w:spacing w:after="0" w:line="240" w:lineRule="auto"/>
              <w:ind w:left="57" w:right="57"/>
              <w:rPr>
                <w:rFonts w:ascii="Times New Roman" w:eastAsia="Times New Roman" w:hAnsi="Times New Roman" w:cs="Times New Roman"/>
                <w:sz w:val="24"/>
                <w:szCs w:val="24"/>
                <w:lang w:eastAsia="zh-CN"/>
              </w:rPr>
            </w:pPr>
          </w:p>
        </w:tc>
        <w:tc>
          <w:tcPr>
            <w:tcW w:w="2156" w:type="dxa"/>
            <w:tcBorders>
              <w:top w:val="double" w:sz="4" w:space="0" w:color="000000"/>
              <w:left w:val="single" w:sz="4" w:space="0" w:color="000000"/>
              <w:bottom w:val="single" w:sz="4" w:space="0" w:color="000000"/>
            </w:tcBorders>
          </w:tcPr>
          <w:p w:rsidR="00AA3F65" w:rsidRPr="00052C25" w:rsidRDefault="00AA3F65" w:rsidP="00AA3F65">
            <w:pPr>
              <w:suppressAutoHyphens/>
              <w:snapToGrid w:val="0"/>
              <w:spacing w:after="0" w:line="240" w:lineRule="auto"/>
              <w:ind w:left="57" w:right="57"/>
              <w:rPr>
                <w:rFonts w:ascii="Times New Roman" w:eastAsia="Times New Roman" w:hAnsi="Times New Roman" w:cs="Times New Roman"/>
                <w:sz w:val="24"/>
                <w:szCs w:val="24"/>
                <w:lang w:eastAsia="zh-CN"/>
              </w:rPr>
            </w:pPr>
          </w:p>
        </w:tc>
        <w:tc>
          <w:tcPr>
            <w:tcW w:w="1134" w:type="dxa"/>
            <w:tcBorders>
              <w:top w:val="double" w:sz="4" w:space="0" w:color="000000"/>
              <w:left w:val="single" w:sz="4" w:space="0" w:color="000000"/>
              <w:bottom w:val="single" w:sz="4" w:space="0" w:color="000000"/>
            </w:tcBorders>
          </w:tcPr>
          <w:p w:rsidR="00AA3F65" w:rsidRPr="00052C25" w:rsidRDefault="00AA3F65" w:rsidP="00AA3F65">
            <w:pPr>
              <w:suppressAutoHyphens/>
              <w:snapToGrid w:val="0"/>
              <w:spacing w:after="0" w:line="240" w:lineRule="auto"/>
              <w:ind w:left="57" w:right="57"/>
              <w:rPr>
                <w:rFonts w:ascii="Times New Roman" w:eastAsia="Times New Roman" w:hAnsi="Times New Roman" w:cs="Times New Roman"/>
                <w:sz w:val="24"/>
                <w:szCs w:val="24"/>
                <w:lang w:eastAsia="zh-CN"/>
              </w:rPr>
            </w:pPr>
          </w:p>
        </w:tc>
        <w:tc>
          <w:tcPr>
            <w:tcW w:w="2126" w:type="dxa"/>
            <w:tcBorders>
              <w:top w:val="double" w:sz="4" w:space="0" w:color="000000"/>
              <w:left w:val="single" w:sz="4" w:space="0" w:color="000000"/>
              <w:bottom w:val="single" w:sz="4" w:space="0" w:color="000000"/>
              <w:right w:val="single" w:sz="4" w:space="0" w:color="000000"/>
            </w:tcBorders>
          </w:tcPr>
          <w:p w:rsidR="00AA3F65" w:rsidRPr="00052C25" w:rsidRDefault="00AA3F65" w:rsidP="00AA3F65">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AA3F65" w:rsidRPr="00052C25" w:rsidTr="00AA3F65">
        <w:trPr>
          <w:cantSplit/>
        </w:trPr>
        <w:tc>
          <w:tcPr>
            <w:tcW w:w="570" w:type="dxa"/>
            <w:tcBorders>
              <w:top w:val="single" w:sz="4" w:space="0" w:color="000000"/>
              <w:left w:val="single" w:sz="4" w:space="0" w:color="000000"/>
              <w:bottom w:val="single" w:sz="4" w:space="0" w:color="000000"/>
            </w:tcBorders>
          </w:tcPr>
          <w:p w:rsidR="00AA3F65" w:rsidRPr="00052C25" w:rsidRDefault="00AA3F65" w:rsidP="00AA3F65">
            <w:pPr>
              <w:suppressAutoHyphens/>
              <w:snapToGrid w:val="0"/>
              <w:spacing w:after="0" w:line="360" w:lineRule="auto"/>
              <w:ind w:left="360"/>
              <w:jc w:val="both"/>
              <w:rPr>
                <w:rFonts w:ascii="Times New Roman" w:eastAsia="Times New Roman" w:hAnsi="Times New Roman" w:cs="Times New Roman"/>
                <w:sz w:val="24"/>
                <w:szCs w:val="24"/>
                <w:lang w:eastAsia="zh-CN"/>
              </w:rPr>
            </w:pPr>
          </w:p>
        </w:tc>
        <w:tc>
          <w:tcPr>
            <w:tcW w:w="2543" w:type="dxa"/>
            <w:tcBorders>
              <w:top w:val="single" w:sz="4" w:space="0" w:color="000000"/>
              <w:left w:val="single" w:sz="4" w:space="0" w:color="000000"/>
              <w:bottom w:val="single" w:sz="4" w:space="0" w:color="000000"/>
            </w:tcBorders>
          </w:tcPr>
          <w:p w:rsidR="00AA3F65" w:rsidRPr="00052C25" w:rsidRDefault="00AA3F65" w:rsidP="00AA3F65">
            <w:pPr>
              <w:suppressAutoHyphens/>
              <w:snapToGrid w:val="0"/>
              <w:spacing w:after="0" w:line="240" w:lineRule="auto"/>
              <w:ind w:left="57" w:right="57"/>
              <w:rPr>
                <w:rFonts w:ascii="Times New Roman" w:eastAsia="Times New Roman" w:hAnsi="Times New Roman" w:cs="Times New Roman"/>
                <w:sz w:val="24"/>
                <w:szCs w:val="24"/>
                <w:lang w:eastAsia="zh-CN"/>
              </w:rPr>
            </w:pPr>
          </w:p>
        </w:tc>
        <w:tc>
          <w:tcPr>
            <w:tcW w:w="1677" w:type="dxa"/>
            <w:tcBorders>
              <w:top w:val="single" w:sz="4" w:space="0" w:color="000000"/>
              <w:left w:val="single" w:sz="4" w:space="0" w:color="000000"/>
              <w:bottom w:val="single" w:sz="4" w:space="0" w:color="000000"/>
            </w:tcBorders>
          </w:tcPr>
          <w:p w:rsidR="00AA3F65" w:rsidRPr="00052C25" w:rsidRDefault="00AA3F65" w:rsidP="00AA3F65">
            <w:pPr>
              <w:suppressAutoHyphens/>
              <w:snapToGrid w:val="0"/>
              <w:spacing w:after="0" w:line="240" w:lineRule="auto"/>
              <w:ind w:left="57" w:right="57"/>
              <w:rPr>
                <w:rFonts w:ascii="Times New Roman" w:eastAsia="Times New Roman" w:hAnsi="Times New Roman" w:cs="Times New Roman"/>
                <w:sz w:val="24"/>
                <w:szCs w:val="24"/>
                <w:lang w:eastAsia="zh-CN"/>
              </w:rPr>
            </w:pPr>
          </w:p>
        </w:tc>
        <w:tc>
          <w:tcPr>
            <w:tcW w:w="2156" w:type="dxa"/>
            <w:tcBorders>
              <w:top w:val="single" w:sz="4" w:space="0" w:color="000000"/>
              <w:left w:val="single" w:sz="4" w:space="0" w:color="000000"/>
              <w:bottom w:val="single" w:sz="4" w:space="0" w:color="000000"/>
            </w:tcBorders>
          </w:tcPr>
          <w:p w:rsidR="00AA3F65" w:rsidRPr="00052C25" w:rsidRDefault="00AA3F65" w:rsidP="00AA3F65">
            <w:pPr>
              <w:suppressAutoHyphens/>
              <w:snapToGrid w:val="0"/>
              <w:spacing w:after="0" w:line="240" w:lineRule="auto"/>
              <w:ind w:left="57" w:right="57"/>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tcPr>
          <w:p w:rsidR="00AA3F65" w:rsidRPr="00052C25" w:rsidRDefault="00AA3F65" w:rsidP="00AA3F65">
            <w:pPr>
              <w:suppressAutoHyphens/>
              <w:snapToGrid w:val="0"/>
              <w:spacing w:after="0" w:line="240" w:lineRule="auto"/>
              <w:ind w:left="57" w:right="57"/>
              <w:rPr>
                <w:rFonts w:ascii="Times New Roman" w:eastAsia="Times New Roman" w:hAnsi="Times New Roman" w:cs="Times New Roman"/>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AA3F65" w:rsidRPr="00052C25" w:rsidRDefault="00AA3F65" w:rsidP="00AA3F65">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AA3F65" w:rsidRPr="00052C25" w:rsidTr="00AA3F65">
        <w:trPr>
          <w:cantSplit/>
        </w:trPr>
        <w:tc>
          <w:tcPr>
            <w:tcW w:w="570" w:type="dxa"/>
            <w:tcBorders>
              <w:top w:val="single" w:sz="4" w:space="0" w:color="000000"/>
              <w:left w:val="single" w:sz="4" w:space="0" w:color="000000"/>
              <w:bottom w:val="single" w:sz="4" w:space="0" w:color="000000"/>
            </w:tcBorders>
          </w:tcPr>
          <w:p w:rsidR="00AA3F65" w:rsidRPr="00052C25" w:rsidRDefault="00AA3F65" w:rsidP="00AA3F65">
            <w:pPr>
              <w:suppressAutoHyphens/>
              <w:snapToGrid w:val="0"/>
              <w:spacing w:after="0" w:line="360" w:lineRule="auto"/>
              <w:ind w:left="392"/>
              <w:jc w:val="both"/>
              <w:rPr>
                <w:rFonts w:ascii="Times New Roman" w:eastAsia="Times New Roman" w:hAnsi="Times New Roman" w:cs="Times New Roman"/>
                <w:sz w:val="24"/>
                <w:szCs w:val="24"/>
                <w:lang w:eastAsia="zh-CN"/>
              </w:rPr>
            </w:pPr>
          </w:p>
        </w:tc>
        <w:tc>
          <w:tcPr>
            <w:tcW w:w="2543" w:type="dxa"/>
            <w:tcBorders>
              <w:top w:val="single" w:sz="4" w:space="0" w:color="000000"/>
              <w:left w:val="single" w:sz="4" w:space="0" w:color="000000"/>
              <w:bottom w:val="single" w:sz="4" w:space="0" w:color="000000"/>
            </w:tcBorders>
          </w:tcPr>
          <w:p w:rsidR="00AA3F65" w:rsidRPr="00052C25" w:rsidRDefault="00AA3F65" w:rsidP="00AA3F65">
            <w:pPr>
              <w:suppressAutoHyphens/>
              <w:snapToGrid w:val="0"/>
              <w:spacing w:after="0" w:line="240" w:lineRule="auto"/>
              <w:ind w:left="57" w:right="57"/>
              <w:rPr>
                <w:rFonts w:ascii="Times New Roman" w:eastAsia="Times New Roman" w:hAnsi="Times New Roman" w:cs="Times New Roman"/>
                <w:sz w:val="24"/>
                <w:szCs w:val="24"/>
                <w:lang w:eastAsia="zh-CN"/>
              </w:rPr>
            </w:pPr>
          </w:p>
        </w:tc>
        <w:tc>
          <w:tcPr>
            <w:tcW w:w="1677" w:type="dxa"/>
            <w:tcBorders>
              <w:top w:val="single" w:sz="4" w:space="0" w:color="000000"/>
              <w:left w:val="single" w:sz="4" w:space="0" w:color="000000"/>
              <w:bottom w:val="single" w:sz="4" w:space="0" w:color="000000"/>
            </w:tcBorders>
          </w:tcPr>
          <w:p w:rsidR="00AA3F65" w:rsidRPr="00052C25" w:rsidRDefault="00AA3F65" w:rsidP="00AA3F65">
            <w:pPr>
              <w:suppressAutoHyphens/>
              <w:snapToGrid w:val="0"/>
              <w:spacing w:after="0" w:line="240" w:lineRule="auto"/>
              <w:ind w:left="57" w:right="57"/>
              <w:rPr>
                <w:rFonts w:ascii="Times New Roman" w:eastAsia="Times New Roman" w:hAnsi="Times New Roman" w:cs="Times New Roman"/>
                <w:sz w:val="24"/>
                <w:szCs w:val="24"/>
                <w:lang w:eastAsia="zh-CN"/>
              </w:rPr>
            </w:pPr>
          </w:p>
        </w:tc>
        <w:tc>
          <w:tcPr>
            <w:tcW w:w="2156" w:type="dxa"/>
            <w:tcBorders>
              <w:top w:val="single" w:sz="4" w:space="0" w:color="000000"/>
              <w:left w:val="single" w:sz="4" w:space="0" w:color="000000"/>
              <w:bottom w:val="single" w:sz="4" w:space="0" w:color="000000"/>
            </w:tcBorders>
          </w:tcPr>
          <w:p w:rsidR="00AA3F65" w:rsidRPr="00052C25" w:rsidRDefault="00AA3F65" w:rsidP="00AA3F65">
            <w:pPr>
              <w:suppressAutoHyphens/>
              <w:snapToGrid w:val="0"/>
              <w:spacing w:after="0" w:line="240" w:lineRule="auto"/>
              <w:ind w:left="57" w:right="57"/>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tcPr>
          <w:p w:rsidR="00AA3F65" w:rsidRPr="00052C25" w:rsidRDefault="00AA3F65" w:rsidP="00AA3F65">
            <w:pPr>
              <w:suppressAutoHyphens/>
              <w:snapToGrid w:val="0"/>
              <w:spacing w:after="0" w:line="240" w:lineRule="auto"/>
              <w:ind w:left="57" w:right="57"/>
              <w:rPr>
                <w:rFonts w:ascii="Times New Roman" w:eastAsia="Times New Roman" w:hAnsi="Times New Roman" w:cs="Times New Roman"/>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AA3F65" w:rsidRPr="00052C25" w:rsidRDefault="00AA3F65" w:rsidP="00AA3F65">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AA3F65" w:rsidRPr="00052C25" w:rsidTr="00AA3F65">
        <w:trPr>
          <w:cantSplit/>
        </w:trPr>
        <w:tc>
          <w:tcPr>
            <w:tcW w:w="570" w:type="dxa"/>
            <w:tcBorders>
              <w:top w:val="single" w:sz="4" w:space="0" w:color="000000"/>
              <w:left w:val="single" w:sz="4" w:space="0" w:color="000000"/>
              <w:bottom w:val="single" w:sz="4" w:space="0" w:color="000000"/>
            </w:tcBorders>
          </w:tcPr>
          <w:p w:rsidR="00AA3F65" w:rsidRPr="00052C25" w:rsidRDefault="00AA3F65" w:rsidP="00AA3F65">
            <w:pPr>
              <w:suppressAutoHyphens/>
              <w:spacing w:after="0" w:line="240" w:lineRule="auto"/>
              <w:ind w:left="57" w:right="57"/>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w:t>
            </w:r>
          </w:p>
        </w:tc>
        <w:tc>
          <w:tcPr>
            <w:tcW w:w="2543" w:type="dxa"/>
            <w:tcBorders>
              <w:top w:val="single" w:sz="4" w:space="0" w:color="000000"/>
              <w:left w:val="single" w:sz="4" w:space="0" w:color="000000"/>
              <w:bottom w:val="single" w:sz="4" w:space="0" w:color="000000"/>
            </w:tcBorders>
          </w:tcPr>
          <w:p w:rsidR="00AA3F65" w:rsidRPr="00052C25" w:rsidRDefault="00AA3F65" w:rsidP="00AA3F65">
            <w:pPr>
              <w:suppressAutoHyphens/>
              <w:snapToGrid w:val="0"/>
              <w:spacing w:after="0" w:line="240" w:lineRule="auto"/>
              <w:ind w:left="57" w:right="57"/>
              <w:rPr>
                <w:rFonts w:ascii="Times New Roman" w:eastAsia="Times New Roman" w:hAnsi="Times New Roman" w:cs="Times New Roman"/>
                <w:sz w:val="24"/>
                <w:szCs w:val="24"/>
                <w:lang w:eastAsia="zh-CN"/>
              </w:rPr>
            </w:pPr>
          </w:p>
        </w:tc>
        <w:tc>
          <w:tcPr>
            <w:tcW w:w="1677" w:type="dxa"/>
            <w:tcBorders>
              <w:top w:val="single" w:sz="4" w:space="0" w:color="000000"/>
              <w:left w:val="single" w:sz="4" w:space="0" w:color="000000"/>
              <w:bottom w:val="single" w:sz="4" w:space="0" w:color="000000"/>
            </w:tcBorders>
          </w:tcPr>
          <w:p w:rsidR="00AA3F65" w:rsidRPr="00052C25" w:rsidRDefault="00AA3F65" w:rsidP="00AA3F65">
            <w:pPr>
              <w:suppressAutoHyphens/>
              <w:snapToGrid w:val="0"/>
              <w:spacing w:after="0" w:line="240" w:lineRule="auto"/>
              <w:ind w:left="57" w:right="57"/>
              <w:rPr>
                <w:rFonts w:ascii="Times New Roman" w:eastAsia="Times New Roman" w:hAnsi="Times New Roman" w:cs="Times New Roman"/>
                <w:sz w:val="24"/>
                <w:szCs w:val="24"/>
                <w:lang w:eastAsia="zh-CN"/>
              </w:rPr>
            </w:pPr>
          </w:p>
        </w:tc>
        <w:tc>
          <w:tcPr>
            <w:tcW w:w="2156" w:type="dxa"/>
            <w:tcBorders>
              <w:top w:val="single" w:sz="4" w:space="0" w:color="000000"/>
              <w:left w:val="single" w:sz="4" w:space="0" w:color="000000"/>
              <w:bottom w:val="single" w:sz="4" w:space="0" w:color="000000"/>
            </w:tcBorders>
          </w:tcPr>
          <w:p w:rsidR="00AA3F65" w:rsidRPr="00052C25" w:rsidRDefault="00AA3F65" w:rsidP="00AA3F65">
            <w:pPr>
              <w:suppressAutoHyphens/>
              <w:snapToGrid w:val="0"/>
              <w:spacing w:after="0" w:line="240" w:lineRule="auto"/>
              <w:ind w:left="57" w:right="57"/>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tcPr>
          <w:p w:rsidR="00AA3F65" w:rsidRPr="00052C25" w:rsidRDefault="00AA3F65" w:rsidP="00AA3F65">
            <w:pPr>
              <w:suppressAutoHyphens/>
              <w:snapToGrid w:val="0"/>
              <w:spacing w:after="0" w:line="240" w:lineRule="auto"/>
              <w:ind w:left="57" w:right="57"/>
              <w:rPr>
                <w:rFonts w:ascii="Times New Roman" w:eastAsia="Times New Roman" w:hAnsi="Times New Roman" w:cs="Times New Roman"/>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AA3F65" w:rsidRPr="00052C25" w:rsidRDefault="00AA3F65" w:rsidP="00AA3F65">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AA3F65" w:rsidRPr="00052C25" w:rsidTr="00AA3F65">
        <w:trPr>
          <w:cantSplit/>
          <w:trHeight w:val="228"/>
        </w:trPr>
        <w:tc>
          <w:tcPr>
            <w:tcW w:w="6946" w:type="dxa"/>
            <w:gridSpan w:val="4"/>
            <w:tcBorders>
              <w:top w:val="single" w:sz="4" w:space="0" w:color="000000"/>
              <w:left w:val="single" w:sz="4" w:space="0" w:color="000000"/>
              <w:bottom w:val="single" w:sz="4" w:space="0" w:color="000000"/>
            </w:tcBorders>
          </w:tcPr>
          <w:p w:rsidR="00AA3F65" w:rsidRPr="00052C25" w:rsidRDefault="00AA3F65" w:rsidP="00AA3F65">
            <w:pPr>
              <w:suppressAutoHyphens/>
              <w:spacing w:after="0" w:line="240" w:lineRule="auto"/>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b/>
                <w:sz w:val="24"/>
                <w:szCs w:val="24"/>
                <w:lang w:eastAsia="zh-CN"/>
              </w:rPr>
              <w:t xml:space="preserve">ИТОГО </w:t>
            </w:r>
            <w:r w:rsidRPr="00052C25">
              <w:rPr>
                <w:rFonts w:ascii="Times New Roman" w:eastAsia="Times New Roman" w:hAnsi="Times New Roman" w:cs="Times New Roman"/>
                <w:sz w:val="24"/>
                <w:szCs w:val="24"/>
                <w:lang w:eastAsia="zh-CN"/>
              </w:rPr>
              <w:t xml:space="preserve">за полный год </w:t>
            </w:r>
            <w:r w:rsidRPr="00052C25">
              <w:rPr>
                <w:rFonts w:ascii="Times New Roman" w:eastAsia="Times New Roman" w:hAnsi="Times New Roman" w:cs="Times New Roman"/>
                <w:color w:val="4F81BD"/>
                <w:sz w:val="24"/>
                <w:szCs w:val="24"/>
                <w:lang w:eastAsia="zh-CN"/>
              </w:rPr>
              <w:t>[указать, например, 2016 год]</w:t>
            </w:r>
          </w:p>
        </w:tc>
        <w:tc>
          <w:tcPr>
            <w:tcW w:w="1134" w:type="dxa"/>
            <w:tcBorders>
              <w:top w:val="single" w:sz="4" w:space="0" w:color="000000"/>
              <w:left w:val="single" w:sz="4" w:space="0" w:color="000000"/>
              <w:bottom w:val="single" w:sz="4" w:space="0" w:color="000000"/>
            </w:tcBorders>
          </w:tcPr>
          <w:p w:rsidR="00AA3F65" w:rsidRPr="00052C25" w:rsidRDefault="00AA3F65" w:rsidP="00AA3F65">
            <w:pPr>
              <w:suppressAutoHyphens/>
              <w:snapToGrid w:val="0"/>
              <w:spacing w:after="0" w:line="240" w:lineRule="auto"/>
              <w:ind w:left="57" w:right="57"/>
              <w:rPr>
                <w:rFonts w:ascii="Times New Roman" w:eastAsia="Times New Roman" w:hAnsi="Times New Roman" w:cs="Times New Roman"/>
                <w:b/>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AA3F65" w:rsidRPr="00052C25" w:rsidRDefault="00AA3F65" w:rsidP="00AA3F65">
            <w:pPr>
              <w:suppressAutoHyphens/>
              <w:spacing w:after="0" w:line="240" w:lineRule="auto"/>
              <w:ind w:left="57" w:right="57"/>
              <w:jc w:val="center"/>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х</w:t>
            </w:r>
          </w:p>
        </w:tc>
      </w:tr>
    </w:tbl>
    <w:p w:rsidR="00AA3F65" w:rsidRPr="00052C25" w:rsidRDefault="00AA3F65" w:rsidP="00AA3F65">
      <w:pPr>
        <w:widowControl w:val="0"/>
        <w:spacing w:after="0" w:line="240" w:lineRule="auto"/>
        <w:jc w:val="both"/>
        <w:rPr>
          <w:rFonts w:ascii="Times New Roman" w:eastAsia="Times New Roman" w:hAnsi="Times New Roman" w:cs="Times New Roman"/>
          <w:sz w:val="24"/>
          <w:szCs w:val="20"/>
          <w:lang w:val="x-none" w:eastAsia="ru-RU"/>
        </w:rPr>
      </w:pPr>
      <w:bookmarkStart w:id="59" w:name="_Ref55336389"/>
    </w:p>
    <w:p w:rsidR="00AA3F65" w:rsidRPr="00052C25" w:rsidRDefault="00AA3F65" w:rsidP="00AA3F65">
      <w:pPr>
        <w:widowControl w:val="0"/>
        <w:suppressAutoHyphens/>
        <w:autoSpaceDE w:val="0"/>
        <w:spacing w:after="0" w:line="240" w:lineRule="auto"/>
        <w:contextualSpacing/>
        <w:jc w:val="both"/>
        <w:rPr>
          <w:rFonts w:ascii="Times New Roman" w:eastAsia="Times New Roman" w:hAnsi="Times New Roman" w:cs="Times New Roman"/>
          <w:iCs/>
          <w:sz w:val="24"/>
          <w:szCs w:val="24"/>
          <w:lang w:eastAsia="zh-CN"/>
        </w:rPr>
      </w:pPr>
      <w:r w:rsidRPr="00052C25">
        <w:rPr>
          <w:rFonts w:ascii="Times New Roman" w:eastAsia="Times New Roman" w:hAnsi="Times New Roman" w:cs="Times New Roman"/>
          <w:sz w:val="24"/>
          <w:szCs w:val="20"/>
          <w:lang w:eastAsia="ru-RU"/>
        </w:rPr>
        <w:t>Н</w:t>
      </w:r>
      <w:r w:rsidRPr="00052C25">
        <w:rPr>
          <w:rFonts w:ascii="Times New Roman" w:eastAsia="Times New Roman" w:hAnsi="Times New Roman" w:cs="Times New Roman"/>
          <w:sz w:val="24"/>
          <w:szCs w:val="20"/>
          <w:lang w:val="x-none" w:eastAsia="ru-RU"/>
        </w:rPr>
        <w:t xml:space="preserve">а основании приложенных договоров и документов, подтверждающих их исполнение, оценивается подтвержденный </w:t>
      </w:r>
      <w:r w:rsidRPr="00052C25">
        <w:rPr>
          <w:rFonts w:ascii="Times New Roman" w:eastAsia="Times New Roman" w:hAnsi="Times New Roman" w:cs="Times New Roman"/>
          <w:sz w:val="24"/>
          <w:szCs w:val="20"/>
          <w:lang w:eastAsia="ru-RU"/>
        </w:rPr>
        <w:t>оказания (выполнения)</w:t>
      </w:r>
      <w:r w:rsidRPr="00052C25">
        <w:rPr>
          <w:rFonts w:ascii="Times New Roman" w:eastAsia="Times New Roman" w:hAnsi="Times New Roman" w:cs="Times New Roman"/>
          <w:sz w:val="24"/>
          <w:szCs w:val="20"/>
          <w:lang w:val="x-none" w:eastAsia="ru-RU"/>
        </w:rPr>
        <w:t xml:space="preserve"> Участником </w:t>
      </w:r>
      <w:r w:rsidRPr="00052C25">
        <w:rPr>
          <w:rFonts w:ascii="Times New Roman" w:eastAsia="Times New Roman" w:hAnsi="Times New Roman" w:cs="Times New Roman"/>
          <w:sz w:val="24"/>
          <w:szCs w:val="20"/>
          <w:lang w:eastAsia="ru-RU"/>
        </w:rPr>
        <w:t>однородных услуг (работ)</w:t>
      </w:r>
      <w:r w:rsidRPr="00052C25">
        <w:rPr>
          <w:rFonts w:ascii="Times New Roman" w:eastAsia="Times New Roman" w:hAnsi="Times New Roman" w:cs="Times New Roman"/>
          <w:sz w:val="24"/>
          <w:szCs w:val="20"/>
          <w:lang w:val="x-none" w:eastAsia="ru-RU"/>
        </w:rPr>
        <w:t xml:space="preserve"> </w:t>
      </w:r>
      <w:r w:rsidRPr="00052C25">
        <w:rPr>
          <w:rFonts w:ascii="Times New Roman" w:eastAsia="Times New Roman" w:hAnsi="Times New Roman" w:cs="Times New Roman"/>
          <w:sz w:val="24"/>
          <w:szCs w:val="20"/>
          <w:lang w:eastAsia="ru-RU"/>
        </w:rPr>
        <w:t>по отношению к предмету закупки</w:t>
      </w:r>
      <w:r w:rsidRPr="00052C25">
        <w:rPr>
          <w:rFonts w:ascii="Times New Roman" w:eastAsia="Times New Roman" w:hAnsi="Times New Roman" w:cs="Times New Roman"/>
          <w:sz w:val="24"/>
          <w:szCs w:val="20"/>
          <w:lang w:val="x-none" w:eastAsia="ru-RU"/>
        </w:rPr>
        <w:t xml:space="preserve"> </w:t>
      </w:r>
      <w:r w:rsidRPr="00052C25">
        <w:rPr>
          <w:rFonts w:ascii="Times New Roman" w:eastAsia="Times New Roman" w:hAnsi="Times New Roman" w:cs="Times New Roman"/>
          <w:sz w:val="24"/>
          <w:szCs w:val="20"/>
          <w:lang w:eastAsia="ru-RU"/>
        </w:rPr>
        <w:t>(</w:t>
      </w:r>
      <w:r w:rsidR="00065C73">
        <w:rPr>
          <w:rFonts w:ascii="Times New Roman" w:eastAsia="Times New Roman" w:hAnsi="Times New Roman" w:cs="Times New Roman"/>
          <w:sz w:val="24"/>
          <w:szCs w:val="20"/>
          <w:lang w:eastAsia="ru-RU"/>
        </w:rPr>
        <w:t>оказание услуг по оценке условий труда</w:t>
      </w:r>
      <w:r w:rsidRPr="00052C25">
        <w:rPr>
          <w:rFonts w:ascii="Times New Roman" w:eastAsia="Times New Roman" w:hAnsi="Times New Roman" w:cs="Times New Roman"/>
          <w:color w:val="000000"/>
          <w:sz w:val="24"/>
          <w:szCs w:val="24"/>
          <w:lang w:eastAsia="ru-RU"/>
        </w:rPr>
        <w:t xml:space="preserve">) </w:t>
      </w:r>
      <w:r w:rsidRPr="00052C25">
        <w:rPr>
          <w:rFonts w:ascii="Times New Roman" w:eastAsia="Times New Roman" w:hAnsi="Times New Roman" w:cs="Times New Roman"/>
          <w:sz w:val="24"/>
          <w:szCs w:val="20"/>
          <w:lang w:val="x-none" w:eastAsia="ru-RU"/>
        </w:rPr>
        <w:t>за последние 2 (два) года</w:t>
      </w:r>
      <w:r w:rsidRPr="00052C25">
        <w:rPr>
          <w:rFonts w:ascii="Times New Roman" w:eastAsia="Times New Roman" w:hAnsi="Times New Roman" w:cs="Times New Roman"/>
          <w:sz w:val="24"/>
          <w:szCs w:val="20"/>
          <w:lang w:eastAsia="ru-RU"/>
        </w:rPr>
        <w:t xml:space="preserve"> до даты окончания подачи заявок по настоящей закупке</w:t>
      </w:r>
      <w:r w:rsidRPr="00052C25">
        <w:rPr>
          <w:rFonts w:ascii="Times New Roman" w:eastAsia="Times New Roman" w:hAnsi="Times New Roman" w:cs="Times New Roman"/>
          <w:sz w:val="24"/>
          <w:szCs w:val="20"/>
          <w:lang w:val="x-none" w:eastAsia="ru-RU"/>
        </w:rPr>
        <w:t xml:space="preserve">, стоимость каждого договора </w:t>
      </w:r>
      <w:r w:rsidRPr="00052C25">
        <w:rPr>
          <w:rFonts w:ascii="Times New Roman" w:eastAsia="Times New Roman" w:hAnsi="Times New Roman" w:cs="Times New Roman"/>
          <w:sz w:val="24"/>
          <w:szCs w:val="20"/>
          <w:lang w:eastAsia="ru-RU"/>
        </w:rPr>
        <w:t xml:space="preserve">(контракта) </w:t>
      </w:r>
      <w:r w:rsidRPr="00052C25">
        <w:rPr>
          <w:rFonts w:ascii="Times New Roman" w:eastAsia="Times New Roman" w:hAnsi="Times New Roman" w:cs="Times New Roman"/>
          <w:sz w:val="24"/>
          <w:szCs w:val="20"/>
          <w:lang w:val="x-none" w:eastAsia="ru-RU"/>
        </w:rPr>
        <w:t>должна составлять не менее чем 20</w:t>
      </w:r>
      <w:r w:rsidRPr="00052C25">
        <w:rPr>
          <w:rFonts w:ascii="Times New Roman" w:eastAsia="Times New Roman" w:hAnsi="Times New Roman" w:cs="Times New Roman"/>
          <w:sz w:val="24"/>
          <w:szCs w:val="20"/>
          <w:lang w:val="en-US" w:eastAsia="ru-RU"/>
        </w:rPr>
        <w:t> </w:t>
      </w:r>
      <w:r w:rsidRPr="00052C25">
        <w:rPr>
          <w:rFonts w:ascii="Times New Roman" w:eastAsia="Times New Roman" w:hAnsi="Times New Roman" w:cs="Times New Roman"/>
          <w:sz w:val="24"/>
          <w:szCs w:val="20"/>
          <w:lang w:val="x-none" w:eastAsia="ru-RU"/>
        </w:rPr>
        <w:t>% (двадцать) процентов начальной (максимальной) цены договора</w:t>
      </w:r>
      <w:r w:rsidRPr="00052C25">
        <w:rPr>
          <w:rFonts w:ascii="Times New Roman" w:eastAsia="Times New Roman" w:hAnsi="Times New Roman" w:cs="Times New Roman"/>
          <w:sz w:val="24"/>
          <w:szCs w:val="20"/>
          <w:lang w:eastAsia="ru-RU"/>
        </w:rPr>
        <w:t xml:space="preserve">. </w:t>
      </w:r>
      <w:r w:rsidRPr="00052C25">
        <w:rPr>
          <w:rFonts w:ascii="Times New Roman" w:eastAsia="Times New Roman" w:hAnsi="Times New Roman" w:cs="Times New Roman"/>
          <w:iCs/>
          <w:sz w:val="24"/>
          <w:szCs w:val="24"/>
          <w:lang w:eastAsia="zh-CN"/>
        </w:rPr>
        <w:t xml:space="preserve">Опыт </w:t>
      </w:r>
      <w:r w:rsidR="007F6A09" w:rsidRPr="00052C25">
        <w:rPr>
          <w:rFonts w:ascii="Times New Roman" w:eastAsia="Times New Roman" w:hAnsi="Times New Roman" w:cs="Times New Roman"/>
          <w:iCs/>
          <w:sz w:val="24"/>
          <w:szCs w:val="24"/>
          <w:lang w:eastAsia="zh-CN"/>
        </w:rPr>
        <w:t xml:space="preserve">участника закупки </w:t>
      </w:r>
      <w:r w:rsidRPr="00052C25">
        <w:rPr>
          <w:rFonts w:ascii="Times New Roman" w:eastAsia="Times New Roman" w:hAnsi="Times New Roman" w:cs="Times New Roman"/>
          <w:iCs/>
          <w:sz w:val="24"/>
          <w:szCs w:val="24"/>
          <w:lang w:eastAsia="zh-CN"/>
        </w:rPr>
        <w:t>подтверждается следующими документами:</w:t>
      </w:r>
    </w:p>
    <w:p w:rsidR="00AA3F65" w:rsidRPr="00052C25" w:rsidRDefault="00391DC9" w:rsidP="00AA3F65">
      <w:pPr>
        <w:widowControl w:val="0"/>
        <w:suppressAutoHyphens/>
        <w:autoSpaceDE w:val="0"/>
        <w:spacing w:after="0" w:line="240" w:lineRule="auto"/>
        <w:jc w:val="both"/>
        <w:rPr>
          <w:rFonts w:ascii="Times New Roman" w:eastAsia="Times New Roman" w:hAnsi="Times New Roman" w:cs="Times New Roman"/>
          <w:iCs/>
          <w:sz w:val="24"/>
          <w:szCs w:val="24"/>
          <w:lang w:eastAsia="zh-CN"/>
        </w:rPr>
      </w:pPr>
      <w:r w:rsidRPr="00052C25">
        <w:rPr>
          <w:rFonts w:ascii="Times New Roman" w:eastAsia="Times New Roman" w:hAnsi="Times New Roman" w:cs="Times New Roman"/>
          <w:iCs/>
          <w:sz w:val="24"/>
          <w:szCs w:val="24"/>
          <w:lang w:eastAsia="zh-CN"/>
        </w:rPr>
        <w:t>- </w:t>
      </w:r>
      <w:r w:rsidR="00597F7B" w:rsidRPr="00052C25">
        <w:rPr>
          <w:rFonts w:ascii="Times New Roman" w:eastAsia="Times New Roman" w:hAnsi="Times New Roman" w:cs="Times New Roman"/>
          <w:iCs/>
          <w:sz w:val="24"/>
          <w:szCs w:val="24"/>
          <w:lang w:eastAsia="zh-CN"/>
        </w:rPr>
        <w:t xml:space="preserve">отсканированные </w:t>
      </w:r>
      <w:r w:rsidR="00AA3F65" w:rsidRPr="00052C25">
        <w:rPr>
          <w:rFonts w:ascii="Times New Roman" w:eastAsia="Times New Roman" w:hAnsi="Times New Roman" w:cs="Times New Roman"/>
          <w:iCs/>
          <w:sz w:val="24"/>
          <w:szCs w:val="24"/>
          <w:lang w:eastAsia="zh-CN"/>
        </w:rPr>
        <w:t>копии исполненных контрактов</w:t>
      </w:r>
      <w:r w:rsidRPr="00052C25">
        <w:rPr>
          <w:rFonts w:ascii="Times New Roman" w:eastAsia="Times New Roman" w:hAnsi="Times New Roman" w:cs="Times New Roman"/>
          <w:iCs/>
          <w:sz w:val="24"/>
          <w:szCs w:val="24"/>
          <w:lang w:eastAsia="zh-CN"/>
        </w:rPr>
        <w:t> </w:t>
      </w:r>
      <w:r w:rsidR="00AA3F65" w:rsidRPr="00052C25">
        <w:rPr>
          <w:rFonts w:ascii="Times New Roman" w:eastAsia="Times New Roman" w:hAnsi="Times New Roman" w:cs="Times New Roman"/>
          <w:iCs/>
          <w:sz w:val="24"/>
          <w:szCs w:val="24"/>
          <w:lang w:eastAsia="zh-CN"/>
        </w:rPr>
        <w:t>/</w:t>
      </w:r>
      <w:r w:rsidRPr="00052C25">
        <w:rPr>
          <w:rFonts w:ascii="Times New Roman" w:eastAsia="Times New Roman" w:hAnsi="Times New Roman" w:cs="Times New Roman"/>
          <w:iCs/>
          <w:sz w:val="24"/>
          <w:szCs w:val="24"/>
          <w:lang w:eastAsia="zh-CN"/>
        </w:rPr>
        <w:t xml:space="preserve"> </w:t>
      </w:r>
      <w:r w:rsidR="00AA3F65" w:rsidRPr="00052C25">
        <w:rPr>
          <w:rFonts w:ascii="Times New Roman" w:eastAsia="Times New Roman" w:hAnsi="Times New Roman" w:cs="Times New Roman"/>
          <w:iCs/>
          <w:sz w:val="24"/>
          <w:szCs w:val="24"/>
          <w:lang w:eastAsia="zh-CN"/>
        </w:rPr>
        <w:t>договоров на ок</w:t>
      </w:r>
      <w:r w:rsidR="00065C73">
        <w:rPr>
          <w:rFonts w:ascii="Times New Roman" w:eastAsia="Times New Roman" w:hAnsi="Times New Roman" w:cs="Times New Roman"/>
          <w:iCs/>
          <w:sz w:val="24"/>
          <w:szCs w:val="24"/>
          <w:lang w:eastAsia="zh-CN"/>
        </w:rPr>
        <w:t>азание услуг (выполнение работ) со всеми приложениями к ним.</w:t>
      </w:r>
    </w:p>
    <w:p w:rsidR="00AA3F65" w:rsidRPr="00052C25" w:rsidRDefault="00391DC9" w:rsidP="00AA3F65">
      <w:pPr>
        <w:widowControl w:val="0"/>
        <w:suppressAutoHyphens/>
        <w:autoSpaceDE w:val="0"/>
        <w:spacing w:after="0" w:line="240" w:lineRule="auto"/>
        <w:jc w:val="both"/>
        <w:rPr>
          <w:rFonts w:ascii="Times New Roman" w:eastAsia="Times New Roman" w:hAnsi="Times New Roman" w:cs="Times New Roman"/>
          <w:iCs/>
          <w:sz w:val="24"/>
          <w:szCs w:val="24"/>
          <w:lang w:eastAsia="zh-CN"/>
        </w:rPr>
      </w:pPr>
      <w:r w:rsidRPr="00052C25">
        <w:rPr>
          <w:rFonts w:ascii="Times New Roman" w:eastAsia="Times New Roman" w:hAnsi="Times New Roman" w:cs="Times New Roman"/>
          <w:iCs/>
          <w:sz w:val="24"/>
          <w:szCs w:val="24"/>
          <w:lang w:eastAsia="zh-CN"/>
        </w:rPr>
        <w:t>- </w:t>
      </w:r>
      <w:r w:rsidR="00597F7B" w:rsidRPr="00052C25">
        <w:rPr>
          <w:rFonts w:ascii="Times New Roman" w:eastAsia="Times New Roman" w:hAnsi="Times New Roman" w:cs="Times New Roman"/>
          <w:iCs/>
          <w:sz w:val="24"/>
          <w:szCs w:val="24"/>
          <w:lang w:eastAsia="zh-CN"/>
        </w:rPr>
        <w:t xml:space="preserve">отсканированные </w:t>
      </w:r>
      <w:r w:rsidR="00AA3F65" w:rsidRPr="00052C25">
        <w:rPr>
          <w:rFonts w:ascii="Times New Roman" w:eastAsia="Times New Roman" w:hAnsi="Times New Roman" w:cs="Times New Roman"/>
          <w:iCs/>
          <w:sz w:val="24"/>
          <w:szCs w:val="24"/>
          <w:lang w:eastAsia="zh-CN"/>
        </w:rPr>
        <w:t>копии актов приемки услуг (работ).</w:t>
      </w:r>
    </w:p>
    <w:p w:rsidR="00AA3F65" w:rsidRPr="00065C73" w:rsidRDefault="00AA3F65" w:rsidP="00AA3F65">
      <w:pPr>
        <w:widowControl w:val="0"/>
        <w:spacing w:after="0" w:line="240" w:lineRule="auto"/>
        <w:contextualSpacing/>
        <w:jc w:val="both"/>
        <w:rPr>
          <w:rFonts w:ascii="Times New Roman" w:eastAsia="Times New Roman" w:hAnsi="Times New Roman" w:cs="Times New Roman"/>
          <w:b/>
          <w:sz w:val="24"/>
          <w:szCs w:val="20"/>
          <w:lang w:val="x-none" w:eastAsia="ru-RU"/>
        </w:rPr>
      </w:pPr>
      <w:r w:rsidRPr="00065C73">
        <w:rPr>
          <w:rFonts w:ascii="Times New Roman" w:eastAsia="Times New Roman" w:hAnsi="Times New Roman" w:cs="Times New Roman"/>
          <w:b/>
          <w:sz w:val="24"/>
          <w:szCs w:val="20"/>
          <w:lang w:val="x-none" w:eastAsia="ru-RU"/>
        </w:rPr>
        <w:t xml:space="preserve">Договоры </w:t>
      </w:r>
      <w:r w:rsidR="00065C73">
        <w:rPr>
          <w:rFonts w:ascii="Times New Roman" w:eastAsia="Times New Roman" w:hAnsi="Times New Roman" w:cs="Times New Roman"/>
          <w:b/>
          <w:sz w:val="24"/>
          <w:szCs w:val="20"/>
          <w:lang w:eastAsia="ru-RU"/>
        </w:rPr>
        <w:t xml:space="preserve">не в полном составе и </w:t>
      </w:r>
      <w:r w:rsidRPr="00065C73">
        <w:rPr>
          <w:rFonts w:ascii="Times New Roman" w:eastAsia="Times New Roman" w:hAnsi="Times New Roman" w:cs="Times New Roman"/>
          <w:b/>
          <w:sz w:val="24"/>
          <w:szCs w:val="20"/>
          <w:lang w:val="x-none" w:eastAsia="ru-RU"/>
        </w:rPr>
        <w:t>с частичным исполнением оценке не подлежат.</w:t>
      </w:r>
    </w:p>
    <w:p w:rsidR="00AA3F65" w:rsidRPr="00052C25" w:rsidRDefault="00AA3F65" w:rsidP="00AA3F65">
      <w:pPr>
        <w:widowControl w:val="0"/>
        <w:suppressAutoHyphens/>
        <w:autoSpaceDE w:val="0"/>
        <w:spacing w:before="120" w:after="60" w:line="240" w:lineRule="auto"/>
        <w:rPr>
          <w:rFonts w:ascii="Times New Roman" w:eastAsia="Times New Roman" w:hAnsi="Times New Roman" w:cs="Times New Roman"/>
          <w:b/>
          <w:sz w:val="24"/>
          <w:szCs w:val="24"/>
          <w:lang w:val="x-none" w:eastAsia="zh-CN"/>
        </w:rPr>
      </w:pPr>
    </w:p>
    <w:p w:rsidR="00AA3F65" w:rsidRPr="00052C25" w:rsidRDefault="00AA3F65" w:rsidP="00AA3F65">
      <w:pPr>
        <w:widowControl w:val="0"/>
        <w:tabs>
          <w:tab w:val="left" w:pos="3562"/>
          <w:tab w:val="left" w:leader="underscore" w:pos="5774"/>
          <w:tab w:val="left" w:leader="underscore" w:pos="8218"/>
        </w:tabs>
        <w:suppressAutoHyphens/>
        <w:autoSpaceDE w:val="0"/>
        <w:spacing w:after="0" w:line="240" w:lineRule="auto"/>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Руководитель организации</w:t>
      </w:r>
      <w:r w:rsidRPr="00052C25">
        <w:rPr>
          <w:rFonts w:ascii="Times New Roman" w:eastAsia="Times New Roman" w:hAnsi="Times New Roman" w:cs="Times New Roman"/>
          <w:sz w:val="24"/>
          <w:szCs w:val="24"/>
          <w:lang w:eastAsia="zh-CN"/>
        </w:rPr>
        <w:tab/>
      </w:r>
      <w:r w:rsidRPr="00052C25">
        <w:rPr>
          <w:rFonts w:ascii="Times New Roman" w:eastAsia="Times New Roman" w:hAnsi="Times New Roman" w:cs="Times New Roman"/>
          <w:sz w:val="24"/>
          <w:szCs w:val="24"/>
          <w:lang w:eastAsia="zh-CN"/>
        </w:rPr>
        <w:tab/>
        <w:t>/_______________(ФИО)</w:t>
      </w:r>
    </w:p>
    <w:p w:rsidR="00AA3F65" w:rsidRPr="00052C25" w:rsidRDefault="00AA3F65" w:rsidP="00AA3F65">
      <w:pPr>
        <w:suppressAutoHyphens/>
        <w:spacing w:after="0" w:line="240" w:lineRule="auto"/>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sz w:val="24"/>
          <w:szCs w:val="24"/>
          <w:lang w:eastAsia="zh-CN"/>
        </w:rPr>
        <w:t>м.п.</w:t>
      </w:r>
      <w:r w:rsidRPr="00052C25">
        <w:rPr>
          <w:rFonts w:ascii="Times New Roman" w:eastAsia="Times New Roman" w:hAnsi="Times New Roman" w:cs="Times New Roman"/>
          <w:sz w:val="24"/>
          <w:szCs w:val="24"/>
          <w:lang w:eastAsia="zh-CN"/>
        </w:rPr>
        <w:tab/>
        <w:t xml:space="preserve">                                              Дата</w:t>
      </w:r>
      <w:r w:rsidRPr="00052C25">
        <w:rPr>
          <w:rFonts w:ascii="Times New Roman" w:eastAsia="Times New Roman" w:hAnsi="Times New Roman" w:cs="Times New Roman"/>
          <w:sz w:val="24"/>
          <w:szCs w:val="24"/>
          <w:lang w:eastAsia="zh-CN"/>
        </w:rPr>
        <w:tab/>
        <w:t>_____/_____</w:t>
      </w:r>
      <w:r w:rsidRPr="00052C25">
        <w:rPr>
          <w:rFonts w:ascii="Times New Roman" w:eastAsia="Times New Roman" w:hAnsi="Times New Roman" w:cs="Times New Roman"/>
          <w:sz w:val="24"/>
          <w:szCs w:val="24"/>
          <w:lang w:eastAsia="zh-CN"/>
        </w:rPr>
        <w:tab/>
        <w:t>/__________</w:t>
      </w:r>
      <w:r w:rsidRPr="00052C25">
        <w:rPr>
          <w:rFonts w:ascii="Times New Roman" w:eastAsia="Times New Roman" w:hAnsi="Times New Roman" w:cs="Times New Roman"/>
          <w:sz w:val="24"/>
          <w:szCs w:val="24"/>
          <w:lang w:eastAsia="zh-CN"/>
        </w:rPr>
        <w:tab/>
      </w:r>
    </w:p>
    <w:bookmarkEnd w:id="59"/>
    <w:p w:rsidR="00AA3F65" w:rsidRPr="00052C25" w:rsidRDefault="00AA3F65" w:rsidP="00AA3F65">
      <w:pPr>
        <w:widowControl w:val="0"/>
        <w:suppressAutoHyphens/>
        <w:autoSpaceDE w:val="0"/>
        <w:spacing w:before="120" w:after="60" w:line="240" w:lineRule="auto"/>
        <w:rPr>
          <w:rFonts w:ascii="Times New Roman" w:eastAsia="Times New Roman" w:hAnsi="Times New Roman" w:cs="Times New Roman"/>
          <w:b/>
          <w:sz w:val="24"/>
          <w:szCs w:val="24"/>
          <w:lang w:eastAsia="zh-CN"/>
        </w:rPr>
      </w:pPr>
    </w:p>
    <w:p w:rsidR="00AA3F65" w:rsidRPr="00052C25" w:rsidRDefault="00AA3F65" w:rsidP="00AA3F65">
      <w:pPr>
        <w:widowControl w:val="0"/>
        <w:suppressAutoHyphens/>
        <w:autoSpaceDE w:val="0"/>
        <w:spacing w:before="120" w:after="60" w:line="240" w:lineRule="auto"/>
        <w:rPr>
          <w:rFonts w:ascii="Times New Roman" w:eastAsia="Times New Roman" w:hAnsi="Times New Roman" w:cs="Times New Roman"/>
          <w:sz w:val="24"/>
          <w:szCs w:val="24"/>
          <w:lang w:eastAsia="zh-CN"/>
        </w:rPr>
        <w:sectPr w:rsidR="00AA3F65" w:rsidRPr="00052C25" w:rsidSect="00AA3F65">
          <w:footerReference w:type="even" r:id="rId41"/>
          <w:footerReference w:type="default" r:id="rId42"/>
          <w:footerReference w:type="first" r:id="rId43"/>
          <w:type w:val="continuous"/>
          <w:pgSz w:w="11906" w:h="16838"/>
          <w:pgMar w:top="1134" w:right="849" w:bottom="1134" w:left="1276" w:header="720" w:footer="708" w:gutter="0"/>
          <w:cols w:space="720"/>
          <w:titlePg/>
          <w:docGrid w:linePitch="360"/>
        </w:sectPr>
      </w:pPr>
    </w:p>
    <w:p w:rsidR="00AA3F65" w:rsidRPr="00052C25" w:rsidRDefault="00AA3F65" w:rsidP="00AA3F65">
      <w:pPr>
        <w:keepNext/>
        <w:widowControl w:val="0"/>
        <w:suppressAutoHyphens/>
        <w:autoSpaceDE w:val="0"/>
        <w:spacing w:after="0" w:line="240" w:lineRule="auto"/>
        <w:ind w:right="-141"/>
        <w:outlineLvl w:val="1"/>
        <w:rPr>
          <w:rFonts w:ascii="Arial" w:eastAsia="Times New Roman" w:hAnsi="Arial" w:cs="Times New Roman"/>
          <w:b/>
          <w:i/>
          <w:sz w:val="26"/>
          <w:szCs w:val="26"/>
          <w:vertAlign w:val="superscript"/>
          <w:lang w:eastAsia="zh-CN"/>
        </w:rPr>
      </w:pPr>
      <w:r w:rsidRPr="00052C25">
        <w:rPr>
          <w:rFonts w:ascii="Arial" w:eastAsia="Times New Roman" w:hAnsi="Arial" w:cs="Times New Roman"/>
          <w:b/>
          <w:i/>
          <w:sz w:val="26"/>
          <w:szCs w:val="26"/>
          <w:vertAlign w:val="superscript"/>
          <w:lang w:eastAsia="zh-CN"/>
        </w:rPr>
        <w:lastRenderedPageBreak/>
        <w:br w:type="page"/>
      </w:r>
      <w:r w:rsidRPr="00052C25">
        <w:rPr>
          <w:rFonts w:ascii="Times New Roman" w:eastAsia="Times New Roman" w:hAnsi="Times New Roman" w:cs="Times New Roman"/>
          <w:b/>
          <w:sz w:val="28"/>
          <w:szCs w:val="20"/>
          <w:lang w:eastAsia="zh-CN"/>
        </w:rPr>
        <w:lastRenderedPageBreak/>
        <w:t>Форма 1.3. Декларация соответствия Участника Запроса предложений</w:t>
      </w:r>
    </w:p>
    <w:p w:rsidR="00AA3F65" w:rsidRPr="00052C25" w:rsidRDefault="00AA3F65" w:rsidP="00AA3F65">
      <w:pPr>
        <w:widowControl w:val="0"/>
        <w:suppressAutoHyphens/>
        <w:autoSpaceDE w:val="0"/>
        <w:spacing w:after="0" w:line="240" w:lineRule="auto"/>
        <w:rPr>
          <w:rFonts w:ascii="Times New Roman" w:eastAsia="Times New Roman" w:hAnsi="Times New Roman" w:cs="Times New Roman"/>
          <w:sz w:val="26"/>
          <w:szCs w:val="26"/>
          <w:vertAlign w:val="superscript"/>
          <w:lang w:val="x-none" w:eastAsia="zh-CN"/>
        </w:rPr>
      </w:pPr>
    </w:p>
    <w:p w:rsidR="00AA3F65" w:rsidRPr="00052C25" w:rsidRDefault="00AA3F65" w:rsidP="00AA3F65">
      <w:pPr>
        <w:widowControl w:val="0"/>
        <w:suppressAutoHyphens/>
        <w:autoSpaceDE w:val="0"/>
        <w:spacing w:after="0" w:line="240" w:lineRule="auto"/>
        <w:jc w:val="right"/>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sz w:val="26"/>
          <w:szCs w:val="26"/>
          <w:vertAlign w:val="superscript"/>
          <w:lang w:eastAsia="zh-CN"/>
        </w:rPr>
        <w:t>Приложение № 3 к заявке на участие в закупке</w:t>
      </w:r>
      <w:r w:rsidRPr="00052C25">
        <w:rPr>
          <w:rFonts w:ascii="Times New Roman" w:eastAsia="Times New Roman" w:hAnsi="Times New Roman" w:cs="Times New Roman"/>
          <w:sz w:val="26"/>
          <w:szCs w:val="26"/>
          <w:vertAlign w:val="superscript"/>
          <w:lang w:eastAsia="zh-CN"/>
        </w:rPr>
        <w:br/>
        <w:t>от «____»_____________ года  №_______</w:t>
      </w:r>
    </w:p>
    <w:p w:rsidR="00AA3F65" w:rsidRPr="00052C25" w:rsidRDefault="00AA3F65" w:rsidP="00AA3F65">
      <w:pPr>
        <w:widowControl w:val="0"/>
        <w:suppressAutoHyphens/>
        <w:autoSpaceDE w:val="0"/>
        <w:spacing w:after="0" w:line="240" w:lineRule="auto"/>
        <w:ind w:left="567"/>
        <w:rPr>
          <w:rFonts w:ascii="Times New Roman" w:eastAsia="Times New Roman" w:hAnsi="Times New Roman" w:cs="Times New Roman"/>
          <w:b/>
          <w:sz w:val="24"/>
          <w:szCs w:val="24"/>
          <w:lang w:eastAsia="zh-CN"/>
        </w:rPr>
      </w:pPr>
    </w:p>
    <w:p w:rsidR="00AA3F65" w:rsidRPr="00052C25" w:rsidRDefault="00AA3F65" w:rsidP="00AA3F65">
      <w:pPr>
        <w:widowControl w:val="0"/>
        <w:suppressAutoHyphens/>
        <w:autoSpaceDE w:val="0"/>
        <w:spacing w:after="0" w:line="240" w:lineRule="auto"/>
        <w:ind w:left="567"/>
        <w:jc w:val="center"/>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b/>
          <w:sz w:val="24"/>
          <w:szCs w:val="24"/>
          <w:lang w:eastAsia="zh-CN"/>
        </w:rPr>
        <w:t>ДЕКЛАРАЦИЯ СООТВЕТСТВИЯ УЧАСТНИКА ЗАПРОСА ПРЕДЛОЖЕНИЙ</w:t>
      </w:r>
      <w:r w:rsidR="000C190D">
        <w:rPr>
          <w:rFonts w:ascii="Times New Roman" w:eastAsia="Times New Roman" w:hAnsi="Times New Roman" w:cs="Times New Roman"/>
          <w:b/>
          <w:sz w:val="24"/>
          <w:szCs w:val="24"/>
          <w:lang w:eastAsia="zh-CN"/>
        </w:rPr>
        <w:t xml:space="preserve"> В ЭЛЕКТРОННОЙ ФОРМЕ</w:t>
      </w:r>
      <w:bookmarkStart w:id="60" w:name="_GoBack"/>
      <w:bookmarkEnd w:id="60"/>
    </w:p>
    <w:p w:rsidR="00AA3F65" w:rsidRPr="00052C25" w:rsidRDefault="00AA3F65" w:rsidP="00AA3F65">
      <w:pPr>
        <w:widowControl w:val="0"/>
        <w:suppressAutoHyphens/>
        <w:autoSpaceDE w:val="0"/>
        <w:spacing w:after="0" w:line="240" w:lineRule="auto"/>
        <w:ind w:left="567"/>
        <w:jc w:val="center"/>
        <w:rPr>
          <w:rFonts w:ascii="Times New Roman" w:eastAsia="Times New Roman" w:hAnsi="Times New Roman" w:cs="Times New Roman"/>
          <w:b/>
          <w:sz w:val="24"/>
          <w:szCs w:val="24"/>
          <w:lang w:eastAsia="zh-CN"/>
        </w:rPr>
      </w:pPr>
    </w:p>
    <w:p w:rsidR="00AA3F65" w:rsidRPr="00052C25" w:rsidRDefault="00AA3F65" w:rsidP="00AA3F65">
      <w:pPr>
        <w:widowControl w:val="0"/>
        <w:suppressAutoHyphens/>
        <w:autoSpaceDE w:val="0"/>
        <w:spacing w:after="0" w:line="240" w:lineRule="auto"/>
        <w:rPr>
          <w:rFonts w:ascii="Times New Roman" w:eastAsia="Times New Roman" w:hAnsi="Times New Roman" w:cs="Times New Roman"/>
          <w:sz w:val="24"/>
          <w:szCs w:val="24"/>
          <w:lang w:eastAsia="zh-CN"/>
        </w:rPr>
      </w:pPr>
    </w:p>
    <w:p w:rsidR="001E498C" w:rsidRPr="001E498C" w:rsidRDefault="001E498C" w:rsidP="001E498C">
      <w:pPr>
        <w:widowControl w:val="0"/>
        <w:tabs>
          <w:tab w:val="left" w:pos="2408"/>
        </w:tabs>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1E498C">
        <w:rPr>
          <w:rFonts w:ascii="Times New Roman" w:eastAsia="Times New Roman" w:hAnsi="Times New Roman" w:cs="Times New Roman"/>
          <w:sz w:val="24"/>
          <w:szCs w:val="24"/>
          <w:lang w:eastAsia="zh-CN"/>
        </w:rPr>
        <w:t xml:space="preserve">Настоящим подтверждаем, что </w:t>
      </w:r>
      <w:r w:rsidRPr="001E498C">
        <w:rPr>
          <w:rFonts w:ascii="Times New Roman" w:eastAsia="Times New Roman" w:hAnsi="Times New Roman" w:cs="Times New Roman"/>
          <w:color w:val="4F81BD"/>
          <w:sz w:val="24"/>
          <w:szCs w:val="24"/>
          <w:lang w:eastAsia="zh-CN"/>
        </w:rPr>
        <w:t xml:space="preserve">________ [указать наименование Участника закупки] </w:t>
      </w:r>
      <w:r w:rsidRPr="001E498C">
        <w:rPr>
          <w:rFonts w:ascii="Times New Roman" w:eastAsia="Times New Roman" w:hAnsi="Times New Roman" w:cs="Times New Roman"/>
          <w:sz w:val="24"/>
          <w:szCs w:val="24"/>
          <w:lang w:eastAsia="zh-CN"/>
        </w:rPr>
        <w:t>соответствует приведенным ниже требованиям на дату подачи Заявки на участие в Запросе предложений в электронной форме:</w:t>
      </w:r>
    </w:p>
    <w:p w:rsidR="001E498C" w:rsidRPr="001E498C" w:rsidRDefault="001E498C" w:rsidP="001E498C">
      <w:pPr>
        <w:tabs>
          <w:tab w:val="left" w:pos="2408"/>
        </w:tabs>
        <w:suppressAutoHyphens/>
        <w:spacing w:after="0" w:line="240" w:lineRule="auto"/>
        <w:ind w:firstLine="567"/>
        <w:jc w:val="both"/>
        <w:rPr>
          <w:rFonts w:ascii="Times New Roman" w:eastAsia="Times New Roman" w:hAnsi="Times New Roman" w:cs="Times New Roman"/>
          <w:sz w:val="24"/>
          <w:szCs w:val="24"/>
          <w:lang w:eastAsia="zh-CN"/>
        </w:rPr>
      </w:pPr>
      <w:r w:rsidRPr="001E498C">
        <w:rPr>
          <w:rFonts w:ascii="Times New Roman" w:eastAsia="Times New Roman" w:hAnsi="Times New Roman" w:cs="Times New Roman"/>
          <w:sz w:val="24"/>
          <w:szCs w:val="24"/>
          <w:lang w:eastAsia="zh-CN"/>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являющихся предметом Запроса предложений.</w:t>
      </w:r>
    </w:p>
    <w:p w:rsidR="001E498C" w:rsidRPr="001E498C" w:rsidRDefault="001E498C" w:rsidP="001E498C">
      <w:pPr>
        <w:tabs>
          <w:tab w:val="left" w:pos="2408"/>
        </w:tabs>
        <w:suppressAutoHyphens/>
        <w:spacing w:after="0" w:line="240" w:lineRule="auto"/>
        <w:ind w:firstLine="567"/>
        <w:jc w:val="both"/>
        <w:rPr>
          <w:rFonts w:ascii="Times New Roman" w:eastAsia="Times New Roman" w:hAnsi="Times New Roman" w:cs="Times New Roman"/>
          <w:sz w:val="24"/>
          <w:szCs w:val="24"/>
          <w:lang w:eastAsia="zh-CN"/>
        </w:rPr>
      </w:pPr>
      <w:r w:rsidRPr="001E498C">
        <w:rPr>
          <w:rFonts w:ascii="Times New Roman" w:eastAsia="Times New Roman" w:hAnsi="Times New Roman" w:cs="Times New Roman"/>
          <w:sz w:val="24"/>
          <w:szCs w:val="24"/>
          <w:lang w:eastAsia="zh-CN"/>
        </w:rPr>
        <w:t>2. Непроведение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1E498C" w:rsidRPr="001E498C" w:rsidRDefault="001E498C" w:rsidP="001E498C">
      <w:pPr>
        <w:tabs>
          <w:tab w:val="left" w:pos="2408"/>
        </w:tabs>
        <w:suppressAutoHyphens/>
        <w:spacing w:after="0" w:line="240" w:lineRule="auto"/>
        <w:ind w:firstLine="567"/>
        <w:jc w:val="both"/>
        <w:rPr>
          <w:rFonts w:ascii="Times New Roman" w:eastAsia="Times New Roman" w:hAnsi="Times New Roman" w:cs="Times New Roman"/>
          <w:sz w:val="24"/>
          <w:szCs w:val="24"/>
          <w:lang w:eastAsia="zh-CN"/>
        </w:rPr>
      </w:pPr>
      <w:r w:rsidRPr="001E498C">
        <w:rPr>
          <w:rFonts w:ascii="Times New Roman" w:eastAsia="Times New Roman" w:hAnsi="Times New Roman" w:cs="Times New Roman"/>
          <w:sz w:val="24"/>
          <w:szCs w:val="24"/>
          <w:lang w:eastAsia="zh-CN"/>
        </w:rPr>
        <w:t>3. Неприостановление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1E498C" w:rsidRPr="001E498C" w:rsidRDefault="001E498C" w:rsidP="001E498C">
      <w:pPr>
        <w:tabs>
          <w:tab w:val="left" w:pos="2408"/>
        </w:tabs>
        <w:suppressAutoHyphens/>
        <w:spacing w:after="0" w:line="240" w:lineRule="auto"/>
        <w:ind w:firstLine="567"/>
        <w:jc w:val="both"/>
        <w:rPr>
          <w:rFonts w:ascii="Times New Roman" w:eastAsia="Times New Roman" w:hAnsi="Times New Roman" w:cs="Times New Roman"/>
          <w:sz w:val="24"/>
          <w:szCs w:val="24"/>
          <w:lang w:eastAsia="zh-CN"/>
        </w:rPr>
      </w:pPr>
      <w:r w:rsidRPr="001E498C">
        <w:rPr>
          <w:rFonts w:ascii="Times New Roman" w:eastAsia="Times New Roman" w:hAnsi="Times New Roman" w:cs="Times New Roman"/>
          <w:sz w:val="24"/>
          <w:szCs w:val="24"/>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E498C" w:rsidRPr="001E498C" w:rsidRDefault="001E498C" w:rsidP="001E498C">
      <w:pPr>
        <w:tabs>
          <w:tab w:val="left" w:pos="2408"/>
        </w:tabs>
        <w:suppressAutoHyphens/>
        <w:spacing w:after="0" w:line="240" w:lineRule="auto"/>
        <w:ind w:firstLine="567"/>
        <w:jc w:val="both"/>
        <w:rPr>
          <w:rFonts w:ascii="Times New Roman" w:eastAsia="Times New Roman" w:hAnsi="Times New Roman" w:cs="Times New Roman"/>
          <w:sz w:val="24"/>
          <w:szCs w:val="24"/>
          <w:lang w:eastAsia="zh-CN"/>
        </w:rPr>
      </w:pPr>
      <w:r w:rsidRPr="001E498C">
        <w:rPr>
          <w:rFonts w:ascii="Times New Roman" w:eastAsia="Times New Roman" w:hAnsi="Times New Roman" w:cs="Times New Roman"/>
          <w:sz w:val="24"/>
          <w:szCs w:val="24"/>
          <w:lang w:eastAsia="zh-CN"/>
        </w:rPr>
        <w:t xml:space="preserve"> 5.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1E498C" w:rsidRDefault="001E498C" w:rsidP="001E498C">
      <w:pPr>
        <w:tabs>
          <w:tab w:val="left" w:pos="2408"/>
        </w:tabs>
        <w:suppressAutoHyphens/>
        <w:spacing w:after="0" w:line="240" w:lineRule="auto"/>
        <w:ind w:firstLine="567"/>
        <w:jc w:val="both"/>
        <w:rPr>
          <w:rFonts w:ascii="Times New Roman" w:eastAsia="Times New Roman" w:hAnsi="Times New Roman" w:cs="Times New Roman"/>
          <w:sz w:val="24"/>
          <w:szCs w:val="24"/>
          <w:lang w:eastAsia="zh-CN"/>
        </w:rPr>
      </w:pPr>
      <w:r w:rsidRPr="001E498C">
        <w:rPr>
          <w:rFonts w:ascii="Times New Roman" w:eastAsia="Times New Roman" w:hAnsi="Times New Roman" w:cs="Times New Roman"/>
          <w:sz w:val="24"/>
          <w:szCs w:val="24"/>
          <w:lang w:eastAsia="zh-CN"/>
        </w:rPr>
        <w:t>6.</w:t>
      </w:r>
      <w:r w:rsidRPr="001E498C">
        <w:rPr>
          <w:rFonts w:ascii="Calibri" w:eastAsia="Calibri" w:hAnsi="Calibri" w:cs="Times New Roman"/>
        </w:rPr>
        <w:t xml:space="preserve"> </w:t>
      </w:r>
      <w:r w:rsidRPr="001E498C">
        <w:rPr>
          <w:rFonts w:ascii="Times New Roman" w:eastAsia="Times New Roman" w:hAnsi="Times New Roman" w:cs="Times New Roman"/>
          <w:sz w:val="24"/>
          <w:szCs w:val="24"/>
          <w:lang w:eastAsia="zh-CN"/>
        </w:rPr>
        <w:t>Участник закупки не является офшорной компанией.</w:t>
      </w:r>
    </w:p>
    <w:p w:rsidR="001E498C" w:rsidRPr="00A870B2" w:rsidRDefault="00E131FE" w:rsidP="00A870B2">
      <w:pPr>
        <w:tabs>
          <w:tab w:val="left" w:pos="2408"/>
        </w:tabs>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r w:rsidR="001E498C" w:rsidRPr="001E498C">
        <w:rPr>
          <w:rFonts w:ascii="Times New Roman" w:eastAsia="Times New Roman" w:hAnsi="Times New Roman" w:cs="Times New Roman"/>
          <w:sz w:val="24"/>
          <w:szCs w:val="24"/>
          <w:lang w:eastAsia="zh-CN"/>
        </w:rPr>
        <w:t>. </w:t>
      </w:r>
      <w:r w:rsidR="001E498C" w:rsidRPr="001E498C">
        <w:rPr>
          <w:rFonts w:ascii="Times New Roman" w:eastAsia="Times New Roman" w:hAnsi="Times New Roman" w:cs="Times New Roman"/>
          <w:kern w:val="3"/>
          <w:sz w:val="24"/>
          <w:szCs w:val="24"/>
          <w:lang w:eastAsia="zh-CN"/>
        </w:rPr>
        <w:t>В случае недостоверного декларирования страны происхождения согласен на применение мер ответственности в размере эквивалентному восьмидесятидневной просрочке исполнения договора, на право заключения которого проводится запрос предложений. Страна происхождения участника закупки: _________________ .</w:t>
      </w:r>
    </w:p>
    <w:p w:rsidR="001E498C" w:rsidRPr="001E498C" w:rsidRDefault="001E498C" w:rsidP="001E498C">
      <w:pPr>
        <w:widowControl w:val="0"/>
        <w:tabs>
          <w:tab w:val="left" w:pos="2408"/>
        </w:tabs>
        <w:suppressAutoHyphens/>
        <w:autoSpaceDE w:val="0"/>
        <w:spacing w:after="0" w:line="240" w:lineRule="auto"/>
        <w:ind w:left="567"/>
        <w:rPr>
          <w:rFonts w:ascii="Times New Roman" w:eastAsia="Times New Roman" w:hAnsi="Times New Roman" w:cs="Times New Roman"/>
          <w:sz w:val="24"/>
          <w:szCs w:val="24"/>
          <w:lang w:eastAsia="zh-CN"/>
        </w:rPr>
      </w:pPr>
    </w:p>
    <w:p w:rsidR="001E498C" w:rsidRPr="001E498C" w:rsidRDefault="001E498C" w:rsidP="001E498C">
      <w:pPr>
        <w:widowControl w:val="0"/>
        <w:tabs>
          <w:tab w:val="left" w:pos="2408"/>
          <w:tab w:val="left" w:pos="3562"/>
          <w:tab w:val="left" w:leader="underscore" w:pos="5774"/>
          <w:tab w:val="left" w:leader="underscore" w:pos="8218"/>
        </w:tabs>
        <w:suppressAutoHyphens/>
        <w:autoSpaceDE w:val="0"/>
        <w:spacing w:after="0" w:line="240" w:lineRule="auto"/>
        <w:jc w:val="both"/>
        <w:rPr>
          <w:rFonts w:ascii="Times New Roman" w:eastAsia="Times New Roman" w:hAnsi="Times New Roman" w:cs="Times New Roman"/>
          <w:sz w:val="24"/>
          <w:szCs w:val="24"/>
          <w:lang w:eastAsia="zh-CN"/>
        </w:rPr>
      </w:pPr>
      <w:r w:rsidRPr="001E498C">
        <w:rPr>
          <w:rFonts w:ascii="Times New Roman" w:eastAsia="Times New Roman" w:hAnsi="Times New Roman" w:cs="Times New Roman"/>
          <w:sz w:val="24"/>
          <w:szCs w:val="24"/>
          <w:lang w:eastAsia="zh-CN"/>
        </w:rPr>
        <w:t>(Руководитель организации</w:t>
      </w:r>
      <w:r w:rsidRPr="001E498C">
        <w:rPr>
          <w:rFonts w:ascii="Times New Roman" w:eastAsia="Times New Roman" w:hAnsi="Times New Roman" w:cs="Times New Roman"/>
          <w:sz w:val="24"/>
          <w:szCs w:val="24"/>
          <w:lang w:eastAsia="zh-CN"/>
        </w:rPr>
        <w:tab/>
      </w:r>
      <w:r w:rsidRPr="001E498C">
        <w:rPr>
          <w:rFonts w:ascii="Times New Roman" w:eastAsia="Times New Roman" w:hAnsi="Times New Roman" w:cs="Times New Roman"/>
          <w:sz w:val="24"/>
          <w:szCs w:val="24"/>
          <w:lang w:eastAsia="zh-CN"/>
        </w:rPr>
        <w:tab/>
        <w:t>/_______________(ФИО)</w:t>
      </w:r>
    </w:p>
    <w:p w:rsidR="001E498C" w:rsidRPr="001E498C" w:rsidRDefault="001E498C" w:rsidP="001E498C">
      <w:pPr>
        <w:widowControl w:val="0"/>
        <w:tabs>
          <w:tab w:val="left" w:pos="2408"/>
        </w:tabs>
        <w:suppressAutoHyphens/>
        <w:autoSpaceDE w:val="0"/>
        <w:spacing w:after="0" w:line="240" w:lineRule="auto"/>
        <w:rPr>
          <w:rFonts w:ascii="Times New Roman" w:eastAsia="Times New Roman" w:hAnsi="Times New Roman" w:cs="Times New Roman"/>
          <w:sz w:val="24"/>
          <w:szCs w:val="24"/>
          <w:lang w:eastAsia="zh-CN"/>
        </w:rPr>
      </w:pPr>
      <w:r w:rsidRPr="001E498C">
        <w:rPr>
          <w:rFonts w:ascii="Times New Roman" w:eastAsia="Times New Roman" w:hAnsi="Times New Roman" w:cs="Times New Roman"/>
          <w:sz w:val="24"/>
          <w:szCs w:val="24"/>
          <w:lang w:eastAsia="zh-CN"/>
        </w:rPr>
        <w:t>м.п.</w:t>
      </w:r>
      <w:r w:rsidRPr="001E498C">
        <w:rPr>
          <w:rFonts w:ascii="Times New Roman" w:eastAsia="Times New Roman" w:hAnsi="Times New Roman" w:cs="Times New Roman"/>
          <w:sz w:val="24"/>
          <w:szCs w:val="24"/>
          <w:lang w:eastAsia="zh-CN"/>
        </w:rPr>
        <w:tab/>
        <w:t xml:space="preserve">                                              Дата</w:t>
      </w:r>
      <w:r w:rsidRPr="001E498C">
        <w:rPr>
          <w:rFonts w:ascii="Times New Roman" w:eastAsia="Times New Roman" w:hAnsi="Times New Roman" w:cs="Times New Roman"/>
          <w:sz w:val="24"/>
          <w:szCs w:val="24"/>
          <w:lang w:eastAsia="zh-CN"/>
        </w:rPr>
        <w:tab/>
        <w:t>_____/_____</w:t>
      </w:r>
      <w:r w:rsidRPr="001E498C">
        <w:rPr>
          <w:rFonts w:ascii="Times New Roman" w:eastAsia="Times New Roman" w:hAnsi="Times New Roman" w:cs="Times New Roman"/>
          <w:sz w:val="24"/>
          <w:szCs w:val="24"/>
          <w:lang w:eastAsia="zh-CN"/>
        </w:rPr>
        <w:tab/>
        <w:t>/__________</w:t>
      </w:r>
      <w:r w:rsidRPr="001E498C">
        <w:rPr>
          <w:rFonts w:ascii="Times New Roman" w:eastAsia="Times New Roman" w:hAnsi="Times New Roman" w:cs="Times New Roman"/>
          <w:sz w:val="24"/>
          <w:szCs w:val="24"/>
          <w:lang w:eastAsia="zh-CN"/>
        </w:rPr>
        <w:tab/>
      </w:r>
    </w:p>
    <w:p w:rsidR="001E498C" w:rsidRPr="001E498C" w:rsidRDefault="001E498C" w:rsidP="001E498C">
      <w:pPr>
        <w:widowControl w:val="0"/>
        <w:tabs>
          <w:tab w:val="left" w:pos="2408"/>
        </w:tabs>
        <w:suppressAutoHyphens/>
        <w:autoSpaceDE w:val="0"/>
        <w:spacing w:after="0" w:line="240" w:lineRule="auto"/>
        <w:rPr>
          <w:rFonts w:ascii="Times New Roman" w:eastAsia="Times New Roman" w:hAnsi="Times New Roman" w:cs="Times New Roman"/>
          <w:sz w:val="24"/>
          <w:szCs w:val="24"/>
          <w:lang w:eastAsia="zh-CN"/>
        </w:rPr>
      </w:pPr>
    </w:p>
    <w:p w:rsidR="001E498C" w:rsidRPr="001E498C" w:rsidRDefault="001E498C" w:rsidP="001E498C">
      <w:pPr>
        <w:widowControl w:val="0"/>
        <w:tabs>
          <w:tab w:val="left" w:pos="2408"/>
        </w:tabs>
        <w:suppressAutoHyphens/>
        <w:autoSpaceDE w:val="0"/>
        <w:spacing w:after="0" w:line="240" w:lineRule="auto"/>
        <w:rPr>
          <w:rFonts w:ascii="Times New Roman" w:eastAsia="Times New Roman" w:hAnsi="Times New Roman" w:cs="Times New Roman"/>
          <w:sz w:val="24"/>
          <w:szCs w:val="24"/>
          <w:lang w:eastAsia="zh-CN"/>
        </w:rPr>
      </w:pPr>
    </w:p>
    <w:p w:rsidR="00AA3F65" w:rsidRPr="00052C25" w:rsidRDefault="00AA3F65" w:rsidP="00AA3F65">
      <w:pPr>
        <w:widowControl w:val="0"/>
        <w:suppressAutoHyphens/>
        <w:autoSpaceDE w:val="0"/>
        <w:spacing w:after="0" w:line="240" w:lineRule="auto"/>
        <w:rPr>
          <w:rFonts w:ascii="Times New Roman" w:eastAsia="Times New Roman" w:hAnsi="Times New Roman" w:cs="Times New Roman"/>
          <w:sz w:val="24"/>
          <w:szCs w:val="24"/>
          <w:lang w:eastAsia="zh-CN"/>
        </w:rPr>
      </w:pPr>
    </w:p>
    <w:p w:rsidR="00916AC8" w:rsidRPr="00052C25" w:rsidRDefault="00916AC8">
      <w:pPr>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br w:type="page"/>
      </w: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b/>
          <w:sz w:val="28"/>
          <w:szCs w:val="28"/>
          <w:lang w:eastAsia="zh-CN"/>
        </w:rPr>
        <w:lastRenderedPageBreak/>
        <w:t>Форма 1.4. Анкета участника</w:t>
      </w:r>
    </w:p>
    <w:p w:rsidR="00AA3F65" w:rsidRPr="00052C25" w:rsidRDefault="00AA3F65" w:rsidP="00AA3F65">
      <w:pPr>
        <w:widowControl w:val="0"/>
        <w:suppressAutoHyphens/>
        <w:autoSpaceDE w:val="0"/>
        <w:spacing w:after="0" w:line="240" w:lineRule="auto"/>
        <w:jc w:val="right"/>
        <w:rPr>
          <w:rFonts w:ascii="Times New Roman" w:eastAsia="Times New Roman" w:hAnsi="Times New Roman" w:cs="Times New Roman"/>
          <w:sz w:val="26"/>
          <w:szCs w:val="26"/>
          <w:vertAlign w:val="superscript"/>
          <w:lang w:eastAsia="zh-CN"/>
        </w:rPr>
      </w:pPr>
    </w:p>
    <w:p w:rsidR="00AA3F65" w:rsidRPr="00052C25" w:rsidRDefault="00AA3F65" w:rsidP="00AA3F65">
      <w:pPr>
        <w:widowControl w:val="0"/>
        <w:suppressAutoHyphens/>
        <w:autoSpaceDE w:val="0"/>
        <w:spacing w:after="0" w:line="240" w:lineRule="auto"/>
        <w:jc w:val="right"/>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sz w:val="26"/>
          <w:szCs w:val="26"/>
          <w:vertAlign w:val="superscript"/>
          <w:lang w:eastAsia="zh-CN"/>
        </w:rPr>
        <w:t>Приложение № 4 к заявке на участие в закупке</w:t>
      </w:r>
      <w:r w:rsidRPr="00052C25">
        <w:rPr>
          <w:rFonts w:ascii="Times New Roman" w:eastAsia="Times New Roman" w:hAnsi="Times New Roman" w:cs="Times New Roman"/>
          <w:sz w:val="26"/>
          <w:szCs w:val="26"/>
          <w:vertAlign w:val="superscript"/>
          <w:lang w:eastAsia="zh-CN"/>
        </w:rPr>
        <w:br/>
        <w:t>от «____»_____________ года  №_______</w:t>
      </w: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052C25">
        <w:rPr>
          <w:rFonts w:ascii="Times New Roman" w:eastAsia="Times New Roman" w:hAnsi="Times New Roman" w:cs="Times New Roman"/>
          <w:b/>
          <w:sz w:val="24"/>
          <w:szCs w:val="24"/>
          <w:lang w:eastAsia="zh-CN"/>
        </w:rPr>
        <w:t>АНКЕТА УЧАСТНИКА</w:t>
      </w:r>
    </w:p>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tbl>
      <w:tblPr>
        <w:tblW w:w="0" w:type="auto"/>
        <w:tblInd w:w="108" w:type="dxa"/>
        <w:tblLayout w:type="fixed"/>
        <w:tblLook w:val="0000" w:firstRow="0" w:lastRow="0" w:firstColumn="0" w:lastColumn="0" w:noHBand="0" w:noVBand="0"/>
      </w:tblPr>
      <w:tblGrid>
        <w:gridCol w:w="708"/>
        <w:gridCol w:w="4690"/>
        <w:gridCol w:w="4090"/>
      </w:tblGrid>
      <w:tr w:rsidR="00AA3F65" w:rsidRPr="00052C25" w:rsidTr="00AA3F65">
        <w:tc>
          <w:tcPr>
            <w:tcW w:w="708" w:type="dxa"/>
            <w:tcBorders>
              <w:top w:val="single" w:sz="4" w:space="0" w:color="000000"/>
              <w:left w:val="single" w:sz="4" w:space="0" w:color="000000"/>
              <w:bottom w:val="single" w:sz="4" w:space="0" w:color="000000"/>
            </w:tcBorders>
            <w:vAlign w:val="center"/>
          </w:tcPr>
          <w:p w:rsidR="00AA3F65" w:rsidRPr="00052C25" w:rsidRDefault="00AA3F65" w:rsidP="00AA3F65">
            <w:pPr>
              <w:keepNext/>
              <w:keepLines/>
              <w:suppressAutoHyphens/>
              <w:spacing w:after="0" w:line="240" w:lineRule="auto"/>
              <w:jc w:val="center"/>
              <w:rPr>
                <w:rFonts w:ascii="Times New Roman" w:eastAsia="Times New Roman" w:hAnsi="Times New Roman" w:cs="Times New Roman"/>
                <w:b/>
                <w:lang w:eastAsia="zh-CN"/>
              </w:rPr>
            </w:pPr>
            <w:r w:rsidRPr="00052C25">
              <w:rPr>
                <w:rFonts w:ascii="Times New Roman" w:eastAsia="Times New Roman" w:hAnsi="Times New Roman" w:cs="Times New Roman"/>
                <w:b/>
                <w:lang w:eastAsia="zh-CN"/>
              </w:rPr>
              <w:t>№ п/п</w:t>
            </w:r>
          </w:p>
        </w:tc>
        <w:tc>
          <w:tcPr>
            <w:tcW w:w="4690" w:type="dxa"/>
            <w:tcBorders>
              <w:top w:val="single" w:sz="4" w:space="0" w:color="000000"/>
              <w:left w:val="single" w:sz="4" w:space="0" w:color="000000"/>
              <w:bottom w:val="single" w:sz="4" w:space="0" w:color="000000"/>
            </w:tcBorders>
            <w:vAlign w:val="center"/>
          </w:tcPr>
          <w:p w:rsidR="00AA3F65" w:rsidRPr="00052C25" w:rsidRDefault="00AA3F65" w:rsidP="00AA3F65">
            <w:pPr>
              <w:keepNext/>
              <w:keepLines/>
              <w:suppressAutoHyphens/>
              <w:spacing w:after="0" w:line="240" w:lineRule="auto"/>
              <w:jc w:val="center"/>
              <w:rPr>
                <w:rFonts w:ascii="Times New Roman" w:eastAsia="Times New Roman" w:hAnsi="Times New Roman" w:cs="Times New Roman"/>
                <w:b/>
                <w:lang w:eastAsia="zh-CN"/>
              </w:rPr>
            </w:pPr>
            <w:r w:rsidRPr="00052C25">
              <w:rPr>
                <w:rFonts w:ascii="Times New Roman" w:eastAsia="Times New Roman" w:hAnsi="Times New Roman" w:cs="Times New Roman"/>
                <w:b/>
                <w:lang w:eastAsia="zh-CN"/>
              </w:rPr>
              <w:t>Наименование</w:t>
            </w:r>
          </w:p>
        </w:tc>
        <w:tc>
          <w:tcPr>
            <w:tcW w:w="4090" w:type="dxa"/>
            <w:tcBorders>
              <w:top w:val="single" w:sz="4" w:space="0" w:color="000000"/>
              <w:left w:val="single" w:sz="4" w:space="0" w:color="000000"/>
              <w:bottom w:val="single" w:sz="4" w:space="0" w:color="000000"/>
              <w:right w:val="single" w:sz="4" w:space="0" w:color="000000"/>
            </w:tcBorders>
            <w:vAlign w:val="center"/>
          </w:tcPr>
          <w:p w:rsidR="00AA3F65" w:rsidRPr="00052C25" w:rsidRDefault="00AA3F65" w:rsidP="00AA3F65">
            <w:pPr>
              <w:keepNext/>
              <w:keepLines/>
              <w:suppressAutoHyphens/>
              <w:spacing w:after="0" w:line="240" w:lineRule="auto"/>
              <w:jc w:val="center"/>
              <w:rPr>
                <w:rFonts w:ascii="Times New Roman" w:eastAsia="Times New Roman" w:hAnsi="Times New Roman" w:cs="Times New Roman"/>
                <w:b/>
                <w:lang w:eastAsia="zh-CN"/>
              </w:rPr>
            </w:pPr>
            <w:r w:rsidRPr="00052C25">
              <w:rPr>
                <w:rFonts w:ascii="Times New Roman" w:eastAsia="Times New Roman" w:hAnsi="Times New Roman" w:cs="Times New Roman"/>
                <w:b/>
                <w:lang w:eastAsia="zh-CN"/>
              </w:rPr>
              <w:t>Сведения об Участнике</w:t>
            </w:r>
          </w:p>
        </w:tc>
      </w:tr>
      <w:tr w:rsidR="00AA3F65" w:rsidRPr="00052C25" w:rsidTr="00AA3F65">
        <w:tc>
          <w:tcPr>
            <w:tcW w:w="708"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pos="708"/>
              </w:tabs>
              <w:suppressAutoHyphens/>
              <w:spacing w:after="0" w:line="240" w:lineRule="auto"/>
              <w:ind w:left="57"/>
              <w:jc w:val="center"/>
              <w:rPr>
                <w:rFonts w:ascii="Calibri" w:eastAsia="Times New Roman" w:hAnsi="Calibri" w:cs="Calibri"/>
                <w:lang w:eastAsia="zh-CN"/>
              </w:rPr>
            </w:pPr>
            <w:r w:rsidRPr="00052C25">
              <w:rPr>
                <w:rFonts w:ascii="Times New Roman" w:eastAsia="Times New Roman" w:hAnsi="Times New Roman" w:cs="Times New Roman"/>
                <w:lang w:eastAsia="ru-RU"/>
              </w:rPr>
              <w:t>1</w:t>
            </w:r>
          </w:p>
        </w:tc>
        <w:tc>
          <w:tcPr>
            <w:tcW w:w="4690" w:type="dxa"/>
            <w:tcBorders>
              <w:top w:val="single" w:sz="4" w:space="0" w:color="000000"/>
              <w:left w:val="single" w:sz="4" w:space="0" w:color="000000"/>
              <w:bottom w:val="single" w:sz="4" w:space="0" w:color="000000"/>
            </w:tcBorders>
          </w:tcPr>
          <w:p w:rsidR="00AA3F65" w:rsidRPr="00052C25" w:rsidRDefault="00AA3F65" w:rsidP="00AA3F65">
            <w:pPr>
              <w:suppressAutoHyphens/>
              <w:spacing w:after="0" w:line="240" w:lineRule="auto"/>
              <w:jc w:val="both"/>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Организационно-правовая форма и наименование фирмы Участника, дата регистрации</w:t>
            </w:r>
          </w:p>
        </w:tc>
        <w:tc>
          <w:tcPr>
            <w:tcW w:w="4090" w:type="dxa"/>
            <w:tcBorders>
              <w:top w:val="single" w:sz="4" w:space="0" w:color="000000"/>
              <w:left w:val="single" w:sz="4" w:space="0" w:color="000000"/>
              <w:bottom w:val="single" w:sz="4" w:space="0" w:color="000000"/>
              <w:right w:val="single" w:sz="4" w:space="0" w:color="000000"/>
            </w:tcBorders>
          </w:tcPr>
          <w:p w:rsidR="00AA3F65" w:rsidRPr="00052C25" w:rsidRDefault="00AA3F65" w:rsidP="00AA3F65">
            <w:pPr>
              <w:suppressAutoHyphens/>
              <w:snapToGrid w:val="0"/>
              <w:spacing w:after="0" w:line="240" w:lineRule="auto"/>
              <w:jc w:val="both"/>
              <w:rPr>
                <w:rFonts w:ascii="Times New Roman" w:eastAsia="Times New Roman" w:hAnsi="Times New Roman" w:cs="Times New Roman"/>
                <w:lang w:eastAsia="zh-CN"/>
              </w:rPr>
            </w:pPr>
          </w:p>
        </w:tc>
      </w:tr>
      <w:tr w:rsidR="00AA3F65" w:rsidRPr="00052C25" w:rsidTr="00AA3F65">
        <w:tc>
          <w:tcPr>
            <w:tcW w:w="708"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pos="708"/>
              </w:tabs>
              <w:suppressAutoHyphens/>
              <w:spacing w:after="0" w:line="240" w:lineRule="auto"/>
              <w:ind w:left="57"/>
              <w:jc w:val="center"/>
              <w:rPr>
                <w:rFonts w:ascii="Calibri" w:eastAsia="Times New Roman" w:hAnsi="Calibri" w:cs="Calibri"/>
                <w:lang w:eastAsia="zh-CN"/>
              </w:rPr>
            </w:pPr>
            <w:r w:rsidRPr="00052C25">
              <w:rPr>
                <w:rFonts w:ascii="Times New Roman" w:eastAsia="Times New Roman" w:hAnsi="Times New Roman" w:cs="Times New Roman"/>
                <w:lang w:eastAsia="ru-RU"/>
              </w:rPr>
              <w:t>2</w:t>
            </w:r>
          </w:p>
        </w:tc>
        <w:tc>
          <w:tcPr>
            <w:tcW w:w="4690" w:type="dxa"/>
            <w:tcBorders>
              <w:top w:val="single" w:sz="4" w:space="0" w:color="000000"/>
              <w:left w:val="single" w:sz="4" w:space="0" w:color="000000"/>
              <w:bottom w:val="single" w:sz="4" w:space="0" w:color="000000"/>
            </w:tcBorders>
          </w:tcPr>
          <w:p w:rsidR="00AA3F65" w:rsidRPr="00052C25" w:rsidRDefault="00AA3F65" w:rsidP="00AA3F65">
            <w:pPr>
              <w:suppressAutoHyphens/>
              <w:spacing w:after="0" w:line="240" w:lineRule="auto"/>
              <w:jc w:val="both"/>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Юридический адрес</w:t>
            </w:r>
          </w:p>
        </w:tc>
        <w:tc>
          <w:tcPr>
            <w:tcW w:w="4090" w:type="dxa"/>
            <w:tcBorders>
              <w:top w:val="single" w:sz="4" w:space="0" w:color="000000"/>
              <w:left w:val="single" w:sz="4" w:space="0" w:color="000000"/>
              <w:bottom w:val="single" w:sz="4" w:space="0" w:color="000000"/>
              <w:right w:val="single" w:sz="4" w:space="0" w:color="000000"/>
            </w:tcBorders>
          </w:tcPr>
          <w:p w:rsidR="00AA3F65" w:rsidRPr="00052C25" w:rsidRDefault="00AA3F65" w:rsidP="00AA3F65">
            <w:pPr>
              <w:suppressAutoHyphens/>
              <w:snapToGrid w:val="0"/>
              <w:spacing w:after="0" w:line="240" w:lineRule="auto"/>
              <w:jc w:val="both"/>
              <w:rPr>
                <w:rFonts w:ascii="Times New Roman" w:eastAsia="Times New Roman" w:hAnsi="Times New Roman" w:cs="Times New Roman"/>
                <w:lang w:eastAsia="zh-CN"/>
              </w:rPr>
            </w:pPr>
          </w:p>
        </w:tc>
      </w:tr>
      <w:tr w:rsidR="00AA3F65" w:rsidRPr="00052C25" w:rsidTr="00AA3F65">
        <w:tc>
          <w:tcPr>
            <w:tcW w:w="708"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pos="708"/>
              </w:tabs>
              <w:suppressAutoHyphens/>
              <w:spacing w:after="0" w:line="240" w:lineRule="auto"/>
              <w:ind w:left="57"/>
              <w:jc w:val="center"/>
              <w:rPr>
                <w:rFonts w:ascii="Calibri" w:eastAsia="Times New Roman" w:hAnsi="Calibri" w:cs="Calibri"/>
                <w:lang w:eastAsia="zh-CN"/>
              </w:rPr>
            </w:pPr>
            <w:r w:rsidRPr="00052C25">
              <w:rPr>
                <w:rFonts w:ascii="Times New Roman" w:eastAsia="Times New Roman" w:hAnsi="Times New Roman" w:cs="Times New Roman"/>
                <w:lang w:eastAsia="ru-RU"/>
              </w:rPr>
              <w:t>3</w:t>
            </w:r>
          </w:p>
        </w:tc>
        <w:tc>
          <w:tcPr>
            <w:tcW w:w="4690" w:type="dxa"/>
            <w:tcBorders>
              <w:top w:val="single" w:sz="4" w:space="0" w:color="000000"/>
              <w:left w:val="single" w:sz="4" w:space="0" w:color="000000"/>
              <w:bottom w:val="single" w:sz="4" w:space="0" w:color="000000"/>
            </w:tcBorders>
          </w:tcPr>
          <w:p w:rsidR="00AA3F65" w:rsidRPr="00052C25" w:rsidRDefault="00AA3F65" w:rsidP="00AA3F65">
            <w:pPr>
              <w:suppressAutoHyphens/>
              <w:spacing w:after="0" w:line="240" w:lineRule="auto"/>
              <w:jc w:val="both"/>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Почтовые адреса</w:t>
            </w:r>
          </w:p>
        </w:tc>
        <w:tc>
          <w:tcPr>
            <w:tcW w:w="4090" w:type="dxa"/>
            <w:tcBorders>
              <w:top w:val="single" w:sz="4" w:space="0" w:color="000000"/>
              <w:left w:val="single" w:sz="4" w:space="0" w:color="000000"/>
              <w:bottom w:val="single" w:sz="4" w:space="0" w:color="000000"/>
              <w:right w:val="single" w:sz="4" w:space="0" w:color="000000"/>
            </w:tcBorders>
          </w:tcPr>
          <w:p w:rsidR="00AA3F65" w:rsidRPr="00052C25" w:rsidRDefault="00AA3F65" w:rsidP="00AA3F65">
            <w:pPr>
              <w:suppressAutoHyphens/>
              <w:snapToGrid w:val="0"/>
              <w:spacing w:after="0" w:line="240" w:lineRule="auto"/>
              <w:jc w:val="both"/>
              <w:rPr>
                <w:rFonts w:ascii="Times New Roman" w:eastAsia="Times New Roman" w:hAnsi="Times New Roman" w:cs="Times New Roman"/>
                <w:lang w:eastAsia="zh-CN"/>
              </w:rPr>
            </w:pPr>
          </w:p>
        </w:tc>
      </w:tr>
      <w:tr w:rsidR="00AA3F65" w:rsidRPr="00052C25" w:rsidTr="00AA3F65">
        <w:tc>
          <w:tcPr>
            <w:tcW w:w="708"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pos="708"/>
              </w:tabs>
              <w:suppressAutoHyphens/>
              <w:spacing w:after="0" w:line="240" w:lineRule="auto"/>
              <w:ind w:left="57"/>
              <w:jc w:val="center"/>
              <w:rPr>
                <w:rFonts w:ascii="Calibri" w:eastAsia="Times New Roman" w:hAnsi="Calibri" w:cs="Calibri"/>
                <w:lang w:eastAsia="zh-CN"/>
              </w:rPr>
            </w:pPr>
            <w:r w:rsidRPr="00052C25">
              <w:rPr>
                <w:rFonts w:ascii="Times New Roman" w:eastAsia="Times New Roman" w:hAnsi="Times New Roman" w:cs="Times New Roman"/>
                <w:lang w:eastAsia="ru-RU"/>
              </w:rPr>
              <w:t>4</w:t>
            </w:r>
          </w:p>
        </w:tc>
        <w:tc>
          <w:tcPr>
            <w:tcW w:w="4690" w:type="dxa"/>
            <w:tcBorders>
              <w:top w:val="single" w:sz="4" w:space="0" w:color="000000"/>
              <w:left w:val="single" w:sz="4" w:space="0" w:color="000000"/>
              <w:bottom w:val="single" w:sz="4" w:space="0" w:color="000000"/>
            </w:tcBorders>
          </w:tcPr>
          <w:p w:rsidR="00AA3F65" w:rsidRPr="00052C25" w:rsidRDefault="00AA3F65" w:rsidP="00AA3F65">
            <w:pPr>
              <w:suppressAutoHyphens/>
              <w:spacing w:after="0" w:line="240" w:lineRule="auto"/>
              <w:jc w:val="both"/>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Фактический адрес</w:t>
            </w:r>
          </w:p>
        </w:tc>
        <w:tc>
          <w:tcPr>
            <w:tcW w:w="4090" w:type="dxa"/>
            <w:tcBorders>
              <w:top w:val="single" w:sz="4" w:space="0" w:color="000000"/>
              <w:left w:val="single" w:sz="4" w:space="0" w:color="000000"/>
              <w:bottom w:val="single" w:sz="4" w:space="0" w:color="000000"/>
              <w:right w:val="single" w:sz="4" w:space="0" w:color="000000"/>
            </w:tcBorders>
          </w:tcPr>
          <w:p w:rsidR="00AA3F65" w:rsidRPr="00052C25" w:rsidRDefault="00AA3F65" w:rsidP="00AA3F65">
            <w:pPr>
              <w:suppressAutoHyphens/>
              <w:snapToGrid w:val="0"/>
              <w:spacing w:after="0" w:line="240" w:lineRule="auto"/>
              <w:jc w:val="both"/>
              <w:rPr>
                <w:rFonts w:ascii="Times New Roman" w:eastAsia="Times New Roman" w:hAnsi="Times New Roman" w:cs="Times New Roman"/>
                <w:lang w:eastAsia="zh-CN"/>
              </w:rPr>
            </w:pPr>
          </w:p>
        </w:tc>
      </w:tr>
      <w:tr w:rsidR="00AA3F65" w:rsidRPr="00052C25" w:rsidTr="00AA3F65">
        <w:tc>
          <w:tcPr>
            <w:tcW w:w="708"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pos="708"/>
              </w:tabs>
              <w:suppressAutoHyphens/>
              <w:spacing w:after="0" w:line="240" w:lineRule="auto"/>
              <w:ind w:left="57"/>
              <w:jc w:val="center"/>
              <w:rPr>
                <w:rFonts w:ascii="Calibri" w:eastAsia="Times New Roman" w:hAnsi="Calibri" w:cs="Calibri"/>
                <w:lang w:eastAsia="zh-CN"/>
              </w:rPr>
            </w:pPr>
            <w:r w:rsidRPr="00052C25">
              <w:rPr>
                <w:rFonts w:ascii="Times New Roman" w:eastAsia="Times New Roman" w:hAnsi="Times New Roman" w:cs="Times New Roman"/>
                <w:lang w:eastAsia="ru-RU"/>
              </w:rPr>
              <w:t>5</w:t>
            </w:r>
          </w:p>
        </w:tc>
        <w:tc>
          <w:tcPr>
            <w:tcW w:w="4690" w:type="dxa"/>
            <w:tcBorders>
              <w:top w:val="single" w:sz="4" w:space="0" w:color="000000"/>
              <w:left w:val="single" w:sz="4" w:space="0" w:color="000000"/>
              <w:bottom w:val="single" w:sz="4" w:space="0" w:color="000000"/>
            </w:tcBorders>
          </w:tcPr>
          <w:p w:rsidR="00AA3F65" w:rsidRPr="00052C25" w:rsidRDefault="00AA3F65" w:rsidP="00AA3F65">
            <w:pPr>
              <w:suppressAutoHyphens/>
              <w:spacing w:after="0" w:line="240" w:lineRule="auto"/>
              <w:jc w:val="both"/>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090" w:type="dxa"/>
            <w:tcBorders>
              <w:top w:val="single" w:sz="4" w:space="0" w:color="000000"/>
              <w:left w:val="single" w:sz="4" w:space="0" w:color="000000"/>
              <w:bottom w:val="single" w:sz="4" w:space="0" w:color="000000"/>
              <w:right w:val="single" w:sz="4" w:space="0" w:color="000000"/>
            </w:tcBorders>
          </w:tcPr>
          <w:p w:rsidR="00AA3F65" w:rsidRPr="00052C25" w:rsidRDefault="00AA3F65" w:rsidP="00AA3F65">
            <w:pPr>
              <w:suppressAutoHyphens/>
              <w:snapToGrid w:val="0"/>
              <w:spacing w:after="0" w:line="240" w:lineRule="auto"/>
              <w:jc w:val="both"/>
              <w:rPr>
                <w:rFonts w:ascii="Times New Roman" w:eastAsia="Times New Roman" w:hAnsi="Times New Roman" w:cs="Times New Roman"/>
                <w:lang w:eastAsia="zh-CN"/>
              </w:rPr>
            </w:pPr>
          </w:p>
        </w:tc>
      </w:tr>
      <w:tr w:rsidR="00AA3F65" w:rsidRPr="00052C25" w:rsidTr="00AA3F65">
        <w:tc>
          <w:tcPr>
            <w:tcW w:w="708"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pos="708"/>
              </w:tabs>
              <w:suppressAutoHyphens/>
              <w:spacing w:after="0" w:line="240" w:lineRule="auto"/>
              <w:ind w:left="57"/>
              <w:jc w:val="center"/>
              <w:rPr>
                <w:rFonts w:ascii="Calibri" w:eastAsia="Times New Roman" w:hAnsi="Calibri" w:cs="Calibri"/>
                <w:lang w:eastAsia="zh-CN"/>
              </w:rPr>
            </w:pPr>
            <w:r w:rsidRPr="00052C25">
              <w:rPr>
                <w:rFonts w:ascii="Times New Roman" w:eastAsia="Times New Roman" w:hAnsi="Times New Roman" w:cs="Times New Roman"/>
                <w:lang w:eastAsia="ru-RU"/>
              </w:rPr>
              <w:t>6</w:t>
            </w:r>
          </w:p>
        </w:tc>
        <w:tc>
          <w:tcPr>
            <w:tcW w:w="4690" w:type="dxa"/>
            <w:tcBorders>
              <w:top w:val="single" w:sz="4" w:space="0" w:color="000000"/>
              <w:left w:val="single" w:sz="4" w:space="0" w:color="000000"/>
              <w:bottom w:val="single" w:sz="4" w:space="0" w:color="000000"/>
            </w:tcBorders>
          </w:tcPr>
          <w:p w:rsidR="00AA3F65" w:rsidRPr="00052C25" w:rsidRDefault="00AA3F65" w:rsidP="00AA3F65">
            <w:pPr>
              <w:suppressAutoHyphens/>
              <w:spacing w:after="0" w:line="240" w:lineRule="auto"/>
              <w:jc w:val="both"/>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Телефоны Участника (с указанием кода города)</w:t>
            </w:r>
          </w:p>
        </w:tc>
        <w:tc>
          <w:tcPr>
            <w:tcW w:w="4090" w:type="dxa"/>
            <w:tcBorders>
              <w:top w:val="single" w:sz="4" w:space="0" w:color="000000"/>
              <w:left w:val="single" w:sz="4" w:space="0" w:color="000000"/>
              <w:bottom w:val="single" w:sz="4" w:space="0" w:color="000000"/>
              <w:right w:val="single" w:sz="4" w:space="0" w:color="000000"/>
            </w:tcBorders>
          </w:tcPr>
          <w:p w:rsidR="00AA3F65" w:rsidRPr="00052C25" w:rsidRDefault="00AA3F65" w:rsidP="00AA3F65">
            <w:pPr>
              <w:suppressAutoHyphens/>
              <w:snapToGrid w:val="0"/>
              <w:spacing w:after="0" w:line="240" w:lineRule="auto"/>
              <w:jc w:val="both"/>
              <w:rPr>
                <w:rFonts w:ascii="Times New Roman" w:eastAsia="Times New Roman" w:hAnsi="Times New Roman" w:cs="Times New Roman"/>
                <w:lang w:eastAsia="zh-CN"/>
              </w:rPr>
            </w:pPr>
          </w:p>
        </w:tc>
      </w:tr>
      <w:tr w:rsidR="00AA3F65" w:rsidRPr="00052C25" w:rsidTr="00AA3F65">
        <w:tc>
          <w:tcPr>
            <w:tcW w:w="708"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pos="708"/>
              </w:tabs>
              <w:suppressAutoHyphens/>
              <w:spacing w:after="0" w:line="240" w:lineRule="auto"/>
              <w:ind w:left="57"/>
              <w:jc w:val="center"/>
              <w:rPr>
                <w:rFonts w:ascii="Calibri" w:eastAsia="Times New Roman" w:hAnsi="Calibri" w:cs="Calibri"/>
                <w:lang w:eastAsia="zh-CN"/>
              </w:rPr>
            </w:pPr>
            <w:r w:rsidRPr="00052C25">
              <w:rPr>
                <w:rFonts w:ascii="Times New Roman" w:eastAsia="Times New Roman" w:hAnsi="Times New Roman" w:cs="Times New Roman"/>
                <w:lang w:eastAsia="ru-RU"/>
              </w:rPr>
              <w:t>7</w:t>
            </w:r>
          </w:p>
        </w:tc>
        <w:tc>
          <w:tcPr>
            <w:tcW w:w="4690" w:type="dxa"/>
            <w:tcBorders>
              <w:top w:val="single" w:sz="4" w:space="0" w:color="000000"/>
              <w:left w:val="single" w:sz="4" w:space="0" w:color="000000"/>
              <w:bottom w:val="single" w:sz="4" w:space="0" w:color="000000"/>
            </w:tcBorders>
          </w:tcPr>
          <w:p w:rsidR="00AA3F65" w:rsidRPr="00052C25" w:rsidRDefault="00AA3F65" w:rsidP="00AA3F65">
            <w:pPr>
              <w:suppressAutoHyphens/>
              <w:spacing w:after="0" w:line="240" w:lineRule="auto"/>
              <w:jc w:val="both"/>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Факс Участника</w:t>
            </w:r>
          </w:p>
          <w:p w:rsidR="00AA3F65" w:rsidRPr="00052C25" w:rsidRDefault="00AA3F65" w:rsidP="00AA3F65">
            <w:pPr>
              <w:suppressAutoHyphens/>
              <w:spacing w:after="0" w:line="240" w:lineRule="auto"/>
              <w:jc w:val="both"/>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(с указанием кода города)</w:t>
            </w:r>
          </w:p>
        </w:tc>
        <w:tc>
          <w:tcPr>
            <w:tcW w:w="4090" w:type="dxa"/>
            <w:tcBorders>
              <w:top w:val="single" w:sz="4" w:space="0" w:color="000000"/>
              <w:left w:val="single" w:sz="4" w:space="0" w:color="000000"/>
              <w:bottom w:val="single" w:sz="4" w:space="0" w:color="000000"/>
              <w:right w:val="single" w:sz="4" w:space="0" w:color="000000"/>
            </w:tcBorders>
          </w:tcPr>
          <w:p w:rsidR="00AA3F65" w:rsidRPr="00052C25" w:rsidRDefault="00AA3F65" w:rsidP="00AA3F65">
            <w:pPr>
              <w:suppressAutoHyphens/>
              <w:snapToGrid w:val="0"/>
              <w:spacing w:after="0" w:line="240" w:lineRule="auto"/>
              <w:jc w:val="both"/>
              <w:rPr>
                <w:rFonts w:ascii="Times New Roman" w:eastAsia="Times New Roman" w:hAnsi="Times New Roman" w:cs="Times New Roman"/>
                <w:lang w:eastAsia="zh-CN"/>
              </w:rPr>
            </w:pPr>
          </w:p>
        </w:tc>
      </w:tr>
      <w:tr w:rsidR="00AA3F65" w:rsidRPr="00052C25" w:rsidTr="00AA3F65">
        <w:tc>
          <w:tcPr>
            <w:tcW w:w="708"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pos="708"/>
              </w:tabs>
              <w:suppressAutoHyphens/>
              <w:spacing w:after="0" w:line="240" w:lineRule="auto"/>
              <w:ind w:left="57"/>
              <w:jc w:val="center"/>
              <w:rPr>
                <w:rFonts w:ascii="Calibri" w:eastAsia="Times New Roman" w:hAnsi="Calibri" w:cs="Calibri"/>
                <w:lang w:eastAsia="zh-CN"/>
              </w:rPr>
            </w:pPr>
            <w:r w:rsidRPr="00052C25">
              <w:rPr>
                <w:rFonts w:ascii="Times New Roman" w:eastAsia="Times New Roman" w:hAnsi="Times New Roman" w:cs="Times New Roman"/>
                <w:lang w:eastAsia="ru-RU"/>
              </w:rPr>
              <w:t>8</w:t>
            </w:r>
          </w:p>
        </w:tc>
        <w:tc>
          <w:tcPr>
            <w:tcW w:w="4690" w:type="dxa"/>
            <w:tcBorders>
              <w:top w:val="single" w:sz="4" w:space="0" w:color="000000"/>
              <w:left w:val="single" w:sz="4" w:space="0" w:color="000000"/>
              <w:bottom w:val="single" w:sz="4" w:space="0" w:color="000000"/>
            </w:tcBorders>
          </w:tcPr>
          <w:p w:rsidR="00AA3F65" w:rsidRPr="00052C25" w:rsidRDefault="00AA3F65" w:rsidP="00AA3F65">
            <w:pPr>
              <w:suppressAutoHyphens/>
              <w:spacing w:after="0" w:line="240" w:lineRule="auto"/>
              <w:jc w:val="both"/>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Адрес электронной почты Участника, web-сайт</w:t>
            </w:r>
          </w:p>
        </w:tc>
        <w:tc>
          <w:tcPr>
            <w:tcW w:w="4090" w:type="dxa"/>
            <w:tcBorders>
              <w:top w:val="single" w:sz="4" w:space="0" w:color="000000"/>
              <w:left w:val="single" w:sz="4" w:space="0" w:color="000000"/>
              <w:bottom w:val="single" w:sz="4" w:space="0" w:color="000000"/>
              <w:right w:val="single" w:sz="4" w:space="0" w:color="000000"/>
            </w:tcBorders>
          </w:tcPr>
          <w:p w:rsidR="00AA3F65" w:rsidRPr="00052C25" w:rsidRDefault="00AA3F65" w:rsidP="00AA3F65">
            <w:pPr>
              <w:suppressAutoHyphens/>
              <w:snapToGrid w:val="0"/>
              <w:spacing w:after="0" w:line="240" w:lineRule="auto"/>
              <w:jc w:val="both"/>
              <w:rPr>
                <w:rFonts w:ascii="Times New Roman" w:eastAsia="Times New Roman" w:hAnsi="Times New Roman" w:cs="Times New Roman"/>
                <w:lang w:eastAsia="zh-CN"/>
              </w:rPr>
            </w:pPr>
          </w:p>
        </w:tc>
      </w:tr>
      <w:tr w:rsidR="00AA3F65" w:rsidRPr="00052C25" w:rsidTr="00AA3F65">
        <w:tc>
          <w:tcPr>
            <w:tcW w:w="708"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pos="708"/>
              </w:tabs>
              <w:suppressAutoHyphens/>
              <w:spacing w:after="0" w:line="240" w:lineRule="auto"/>
              <w:ind w:left="57"/>
              <w:jc w:val="center"/>
              <w:rPr>
                <w:rFonts w:ascii="Calibri" w:eastAsia="Times New Roman" w:hAnsi="Calibri" w:cs="Calibri"/>
                <w:lang w:eastAsia="zh-CN"/>
              </w:rPr>
            </w:pPr>
            <w:r w:rsidRPr="00052C25">
              <w:rPr>
                <w:rFonts w:ascii="Times New Roman" w:eastAsia="Times New Roman" w:hAnsi="Times New Roman" w:cs="Times New Roman"/>
                <w:lang w:eastAsia="ru-RU"/>
              </w:rPr>
              <w:t>9</w:t>
            </w:r>
          </w:p>
        </w:tc>
        <w:tc>
          <w:tcPr>
            <w:tcW w:w="4690" w:type="dxa"/>
            <w:tcBorders>
              <w:top w:val="single" w:sz="4" w:space="0" w:color="000000"/>
              <w:left w:val="single" w:sz="4" w:space="0" w:color="000000"/>
              <w:bottom w:val="single" w:sz="4" w:space="0" w:color="000000"/>
            </w:tcBorders>
          </w:tcPr>
          <w:p w:rsidR="00AA3F65" w:rsidRPr="00052C25" w:rsidRDefault="00AA3F65" w:rsidP="00AA3F65">
            <w:pPr>
              <w:suppressAutoHyphens/>
              <w:spacing w:after="0" w:line="240" w:lineRule="auto"/>
              <w:jc w:val="both"/>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ИНН/КПП/ОГРН/ОКПО/ОКТМО Участника</w:t>
            </w:r>
          </w:p>
        </w:tc>
        <w:tc>
          <w:tcPr>
            <w:tcW w:w="4090" w:type="dxa"/>
            <w:tcBorders>
              <w:top w:val="single" w:sz="4" w:space="0" w:color="000000"/>
              <w:left w:val="single" w:sz="4" w:space="0" w:color="000000"/>
              <w:bottom w:val="single" w:sz="4" w:space="0" w:color="000000"/>
              <w:right w:val="single" w:sz="4" w:space="0" w:color="000000"/>
            </w:tcBorders>
          </w:tcPr>
          <w:p w:rsidR="00AA3F65" w:rsidRPr="00052C25" w:rsidRDefault="00AA3F65" w:rsidP="00AA3F65">
            <w:pPr>
              <w:suppressAutoHyphens/>
              <w:snapToGrid w:val="0"/>
              <w:spacing w:after="0" w:line="240" w:lineRule="auto"/>
              <w:jc w:val="both"/>
              <w:rPr>
                <w:rFonts w:ascii="Times New Roman" w:eastAsia="Times New Roman" w:hAnsi="Times New Roman" w:cs="Times New Roman"/>
                <w:lang w:eastAsia="zh-CN"/>
              </w:rPr>
            </w:pPr>
          </w:p>
        </w:tc>
      </w:tr>
      <w:tr w:rsidR="00AA3F65" w:rsidRPr="00052C25" w:rsidTr="00AA3F65">
        <w:tc>
          <w:tcPr>
            <w:tcW w:w="708" w:type="dxa"/>
            <w:tcBorders>
              <w:top w:val="single" w:sz="4" w:space="0" w:color="000000"/>
              <w:left w:val="single" w:sz="4" w:space="0" w:color="000000"/>
              <w:bottom w:val="single" w:sz="4" w:space="0" w:color="000000"/>
            </w:tcBorders>
            <w:vAlign w:val="center"/>
          </w:tcPr>
          <w:p w:rsidR="00AA3F65" w:rsidRPr="00052C25" w:rsidRDefault="00AA3F65" w:rsidP="00AA3F65">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052C25">
              <w:rPr>
                <w:rFonts w:ascii="Times New Roman" w:eastAsia="Times New Roman" w:hAnsi="Times New Roman" w:cs="Times New Roman"/>
                <w:lang w:eastAsia="zh-CN"/>
              </w:rPr>
              <w:t>10</w:t>
            </w:r>
          </w:p>
        </w:tc>
        <w:tc>
          <w:tcPr>
            <w:tcW w:w="4690" w:type="dxa"/>
            <w:tcBorders>
              <w:top w:val="single" w:sz="4" w:space="0" w:color="000000"/>
              <w:left w:val="single" w:sz="4" w:space="0" w:color="000000"/>
              <w:bottom w:val="single" w:sz="4" w:space="0" w:color="000000"/>
            </w:tcBorders>
          </w:tcPr>
          <w:p w:rsidR="00AA3F65" w:rsidRPr="00052C25" w:rsidRDefault="00AA3F65" w:rsidP="00AA3F65">
            <w:pPr>
              <w:suppressAutoHyphens/>
              <w:spacing w:after="0" w:line="240" w:lineRule="auto"/>
              <w:jc w:val="both"/>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Дата постановки Участника на налоговый учет</w:t>
            </w:r>
          </w:p>
        </w:tc>
        <w:tc>
          <w:tcPr>
            <w:tcW w:w="4090" w:type="dxa"/>
            <w:tcBorders>
              <w:top w:val="single" w:sz="4" w:space="0" w:color="000000"/>
              <w:left w:val="single" w:sz="4" w:space="0" w:color="000000"/>
              <w:bottom w:val="single" w:sz="4" w:space="0" w:color="000000"/>
              <w:right w:val="single" w:sz="4" w:space="0" w:color="000000"/>
            </w:tcBorders>
          </w:tcPr>
          <w:p w:rsidR="00AA3F65" w:rsidRPr="00052C25" w:rsidRDefault="00AA3F65" w:rsidP="00AA3F65">
            <w:pPr>
              <w:suppressAutoHyphens/>
              <w:snapToGrid w:val="0"/>
              <w:spacing w:after="0" w:line="240" w:lineRule="auto"/>
              <w:jc w:val="both"/>
              <w:rPr>
                <w:rFonts w:ascii="Times New Roman" w:eastAsia="Times New Roman" w:hAnsi="Times New Roman" w:cs="Times New Roman"/>
                <w:lang w:eastAsia="zh-CN"/>
              </w:rPr>
            </w:pPr>
          </w:p>
        </w:tc>
      </w:tr>
      <w:tr w:rsidR="00AA3F65" w:rsidRPr="00052C25" w:rsidTr="00AA3F65">
        <w:tc>
          <w:tcPr>
            <w:tcW w:w="708"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pos="708"/>
              </w:tabs>
              <w:suppressAutoHyphens/>
              <w:spacing w:after="0" w:line="240" w:lineRule="auto"/>
              <w:ind w:firstLine="57"/>
              <w:jc w:val="center"/>
              <w:rPr>
                <w:rFonts w:ascii="Calibri" w:eastAsia="Times New Roman" w:hAnsi="Calibri" w:cs="Calibri"/>
                <w:lang w:eastAsia="zh-CN"/>
              </w:rPr>
            </w:pPr>
            <w:r w:rsidRPr="00052C25">
              <w:rPr>
                <w:rFonts w:ascii="Times New Roman" w:eastAsia="Times New Roman" w:hAnsi="Times New Roman" w:cs="Times New Roman"/>
                <w:lang w:eastAsia="ru-RU"/>
              </w:rPr>
              <w:t>11</w:t>
            </w:r>
          </w:p>
        </w:tc>
        <w:tc>
          <w:tcPr>
            <w:tcW w:w="4690" w:type="dxa"/>
            <w:tcBorders>
              <w:top w:val="single" w:sz="4" w:space="0" w:color="000000"/>
              <w:left w:val="single" w:sz="4" w:space="0" w:color="000000"/>
              <w:bottom w:val="single" w:sz="4" w:space="0" w:color="000000"/>
            </w:tcBorders>
          </w:tcPr>
          <w:p w:rsidR="00AA3F65" w:rsidRPr="00052C25" w:rsidRDefault="00AA3F65" w:rsidP="00AA3F65">
            <w:pPr>
              <w:suppressAutoHyphens/>
              <w:spacing w:after="0" w:line="240" w:lineRule="auto"/>
              <w:jc w:val="both"/>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090" w:type="dxa"/>
            <w:tcBorders>
              <w:top w:val="single" w:sz="4" w:space="0" w:color="000000"/>
              <w:left w:val="single" w:sz="4" w:space="0" w:color="000000"/>
              <w:bottom w:val="single" w:sz="4" w:space="0" w:color="000000"/>
              <w:right w:val="single" w:sz="4" w:space="0" w:color="000000"/>
            </w:tcBorders>
          </w:tcPr>
          <w:p w:rsidR="00AA3F65" w:rsidRPr="00052C25" w:rsidRDefault="00AA3F65" w:rsidP="00AA3F65">
            <w:pPr>
              <w:suppressAutoHyphens/>
              <w:snapToGrid w:val="0"/>
              <w:spacing w:after="0" w:line="240" w:lineRule="auto"/>
              <w:jc w:val="both"/>
              <w:rPr>
                <w:rFonts w:ascii="Times New Roman" w:eastAsia="Times New Roman" w:hAnsi="Times New Roman" w:cs="Times New Roman"/>
                <w:lang w:eastAsia="zh-CN"/>
              </w:rPr>
            </w:pPr>
          </w:p>
        </w:tc>
      </w:tr>
      <w:tr w:rsidR="00AA3F65" w:rsidRPr="00052C25" w:rsidTr="00AA3F65">
        <w:tc>
          <w:tcPr>
            <w:tcW w:w="708"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pos="708"/>
              </w:tabs>
              <w:suppressAutoHyphens/>
              <w:spacing w:after="0" w:line="240" w:lineRule="auto"/>
              <w:ind w:left="57"/>
              <w:jc w:val="center"/>
              <w:rPr>
                <w:rFonts w:ascii="Calibri" w:eastAsia="Times New Roman" w:hAnsi="Calibri" w:cs="Calibri"/>
                <w:lang w:eastAsia="zh-CN"/>
              </w:rPr>
            </w:pPr>
            <w:r w:rsidRPr="00052C25">
              <w:rPr>
                <w:rFonts w:ascii="Times New Roman" w:eastAsia="Times New Roman" w:hAnsi="Times New Roman" w:cs="Times New Roman"/>
                <w:lang w:eastAsia="ru-RU"/>
              </w:rPr>
              <w:t>12</w:t>
            </w:r>
          </w:p>
        </w:tc>
        <w:tc>
          <w:tcPr>
            <w:tcW w:w="4690" w:type="dxa"/>
            <w:tcBorders>
              <w:top w:val="single" w:sz="4" w:space="0" w:color="000000"/>
              <w:left w:val="single" w:sz="4" w:space="0" w:color="000000"/>
              <w:bottom w:val="single" w:sz="4" w:space="0" w:color="000000"/>
            </w:tcBorders>
          </w:tcPr>
          <w:p w:rsidR="00AA3F65" w:rsidRPr="00052C25" w:rsidRDefault="00AA3F65" w:rsidP="00AA3F65">
            <w:pPr>
              <w:suppressAutoHyphens/>
              <w:spacing w:after="0" w:line="240" w:lineRule="auto"/>
              <w:jc w:val="both"/>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4090" w:type="dxa"/>
            <w:tcBorders>
              <w:top w:val="single" w:sz="4" w:space="0" w:color="000000"/>
              <w:left w:val="single" w:sz="4" w:space="0" w:color="000000"/>
              <w:bottom w:val="single" w:sz="4" w:space="0" w:color="000000"/>
              <w:right w:val="single" w:sz="4" w:space="0" w:color="000000"/>
            </w:tcBorders>
          </w:tcPr>
          <w:p w:rsidR="00AA3F65" w:rsidRPr="00052C25" w:rsidRDefault="00AA3F65" w:rsidP="00AA3F65">
            <w:pPr>
              <w:suppressAutoHyphens/>
              <w:snapToGrid w:val="0"/>
              <w:spacing w:after="0" w:line="240" w:lineRule="auto"/>
              <w:jc w:val="both"/>
              <w:rPr>
                <w:rFonts w:ascii="Times New Roman" w:eastAsia="Times New Roman" w:hAnsi="Times New Roman" w:cs="Times New Roman"/>
                <w:lang w:eastAsia="zh-CN"/>
              </w:rPr>
            </w:pPr>
          </w:p>
        </w:tc>
      </w:tr>
      <w:tr w:rsidR="00AA3F65" w:rsidRPr="00052C25" w:rsidTr="00AA3F65">
        <w:tc>
          <w:tcPr>
            <w:tcW w:w="708"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pos="708"/>
              </w:tabs>
              <w:suppressAutoHyphens/>
              <w:spacing w:after="0" w:line="240" w:lineRule="auto"/>
              <w:ind w:left="57"/>
              <w:jc w:val="center"/>
              <w:rPr>
                <w:rFonts w:ascii="Calibri" w:eastAsia="Times New Roman" w:hAnsi="Calibri" w:cs="Calibri"/>
                <w:lang w:eastAsia="zh-CN"/>
              </w:rPr>
            </w:pPr>
            <w:r w:rsidRPr="00052C25">
              <w:rPr>
                <w:rFonts w:ascii="Times New Roman" w:eastAsia="Times New Roman" w:hAnsi="Times New Roman" w:cs="Times New Roman"/>
                <w:lang w:eastAsia="ru-RU"/>
              </w:rPr>
              <w:t>13</w:t>
            </w:r>
          </w:p>
        </w:tc>
        <w:tc>
          <w:tcPr>
            <w:tcW w:w="4690" w:type="dxa"/>
            <w:tcBorders>
              <w:top w:val="single" w:sz="4" w:space="0" w:color="000000"/>
              <w:left w:val="single" w:sz="4" w:space="0" w:color="000000"/>
              <w:bottom w:val="single" w:sz="4" w:space="0" w:color="000000"/>
            </w:tcBorders>
          </w:tcPr>
          <w:p w:rsidR="00AA3F65" w:rsidRPr="00052C25" w:rsidRDefault="00AA3F65" w:rsidP="00AA3F65">
            <w:pPr>
              <w:suppressAutoHyphens/>
              <w:spacing w:after="0" w:line="240" w:lineRule="auto"/>
              <w:jc w:val="both"/>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Филиалы: перечислить наименования и почтовые адреса</w:t>
            </w:r>
          </w:p>
        </w:tc>
        <w:tc>
          <w:tcPr>
            <w:tcW w:w="4090" w:type="dxa"/>
            <w:tcBorders>
              <w:top w:val="single" w:sz="4" w:space="0" w:color="000000"/>
              <w:left w:val="single" w:sz="4" w:space="0" w:color="000000"/>
              <w:bottom w:val="single" w:sz="4" w:space="0" w:color="000000"/>
              <w:right w:val="single" w:sz="4" w:space="0" w:color="000000"/>
            </w:tcBorders>
          </w:tcPr>
          <w:p w:rsidR="00AA3F65" w:rsidRPr="00052C25" w:rsidRDefault="00AA3F65" w:rsidP="00AA3F65">
            <w:pPr>
              <w:suppressAutoHyphens/>
              <w:snapToGrid w:val="0"/>
              <w:spacing w:after="0" w:line="240" w:lineRule="auto"/>
              <w:jc w:val="both"/>
              <w:rPr>
                <w:rFonts w:ascii="Times New Roman" w:eastAsia="Times New Roman" w:hAnsi="Times New Roman" w:cs="Times New Roman"/>
                <w:lang w:eastAsia="zh-CN"/>
              </w:rPr>
            </w:pPr>
          </w:p>
        </w:tc>
      </w:tr>
      <w:tr w:rsidR="00AA3F65" w:rsidRPr="00052C25" w:rsidTr="00AA3F65">
        <w:tc>
          <w:tcPr>
            <w:tcW w:w="708"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pos="708"/>
              </w:tabs>
              <w:suppressAutoHyphens/>
              <w:spacing w:after="0" w:line="240" w:lineRule="auto"/>
              <w:ind w:left="57"/>
              <w:jc w:val="center"/>
              <w:rPr>
                <w:rFonts w:ascii="Calibri" w:eastAsia="Times New Roman" w:hAnsi="Calibri" w:cs="Calibri"/>
                <w:lang w:eastAsia="zh-CN"/>
              </w:rPr>
            </w:pPr>
            <w:r w:rsidRPr="00052C25">
              <w:rPr>
                <w:rFonts w:ascii="Times New Roman" w:eastAsia="Times New Roman" w:hAnsi="Times New Roman" w:cs="Times New Roman"/>
                <w:lang w:eastAsia="ru-RU"/>
              </w:rPr>
              <w:t>14</w:t>
            </w:r>
          </w:p>
        </w:tc>
        <w:tc>
          <w:tcPr>
            <w:tcW w:w="4690" w:type="dxa"/>
            <w:tcBorders>
              <w:top w:val="single" w:sz="4" w:space="0" w:color="000000"/>
              <w:left w:val="single" w:sz="4" w:space="0" w:color="000000"/>
              <w:bottom w:val="single" w:sz="4" w:space="0" w:color="000000"/>
            </w:tcBorders>
          </w:tcPr>
          <w:p w:rsidR="00AA3F65" w:rsidRPr="00052C25" w:rsidRDefault="00AA3F65" w:rsidP="00AA3F65">
            <w:pPr>
              <w:suppressAutoHyphens/>
              <w:spacing w:after="0" w:line="240" w:lineRule="auto"/>
              <w:jc w:val="both"/>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Свидетельство (лист записи) о внесении записи в Единый государственный реестр юридических лиц (индивидуальных предпринимателей) (дата, номер, кем выдано)</w:t>
            </w:r>
          </w:p>
        </w:tc>
        <w:tc>
          <w:tcPr>
            <w:tcW w:w="4090" w:type="dxa"/>
            <w:tcBorders>
              <w:top w:val="single" w:sz="4" w:space="0" w:color="000000"/>
              <w:left w:val="single" w:sz="4" w:space="0" w:color="000000"/>
              <w:bottom w:val="single" w:sz="4" w:space="0" w:color="000000"/>
              <w:right w:val="single" w:sz="4" w:space="0" w:color="000000"/>
            </w:tcBorders>
          </w:tcPr>
          <w:p w:rsidR="00AA3F65" w:rsidRPr="00052C25" w:rsidRDefault="00AA3F65" w:rsidP="00AA3F65">
            <w:pPr>
              <w:suppressAutoHyphens/>
              <w:snapToGrid w:val="0"/>
              <w:spacing w:after="0" w:line="240" w:lineRule="auto"/>
              <w:jc w:val="both"/>
              <w:rPr>
                <w:rFonts w:ascii="Times New Roman" w:eastAsia="Times New Roman" w:hAnsi="Times New Roman" w:cs="Times New Roman"/>
                <w:lang w:eastAsia="zh-CN"/>
              </w:rPr>
            </w:pPr>
          </w:p>
        </w:tc>
      </w:tr>
      <w:tr w:rsidR="00AA3F65" w:rsidRPr="00052C25" w:rsidTr="00AA3F65">
        <w:tc>
          <w:tcPr>
            <w:tcW w:w="708"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pos="708"/>
              </w:tabs>
              <w:suppressAutoHyphens/>
              <w:spacing w:after="0" w:line="240" w:lineRule="auto"/>
              <w:ind w:left="57"/>
              <w:jc w:val="center"/>
              <w:rPr>
                <w:rFonts w:ascii="Calibri" w:eastAsia="Times New Roman" w:hAnsi="Calibri" w:cs="Calibri"/>
                <w:lang w:eastAsia="zh-CN"/>
              </w:rPr>
            </w:pPr>
            <w:r w:rsidRPr="00052C25">
              <w:rPr>
                <w:rFonts w:ascii="Times New Roman" w:eastAsia="Times New Roman" w:hAnsi="Times New Roman" w:cs="Times New Roman"/>
                <w:lang w:eastAsia="ru-RU"/>
              </w:rPr>
              <w:t>15</w:t>
            </w:r>
          </w:p>
        </w:tc>
        <w:tc>
          <w:tcPr>
            <w:tcW w:w="4690" w:type="dxa"/>
            <w:tcBorders>
              <w:top w:val="single" w:sz="4" w:space="0" w:color="000000"/>
              <w:left w:val="single" w:sz="4" w:space="0" w:color="000000"/>
              <w:bottom w:val="single" w:sz="4" w:space="0" w:color="000000"/>
            </w:tcBorders>
          </w:tcPr>
          <w:p w:rsidR="00AA3F65" w:rsidRPr="00052C25" w:rsidRDefault="00AA3F65" w:rsidP="00AA3F65">
            <w:pPr>
              <w:suppressAutoHyphens/>
              <w:spacing w:after="0" w:line="240" w:lineRule="auto"/>
              <w:jc w:val="both"/>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Фамилия, Имя и Отчество ответственного лица Участника с указанием должности и контактного телефона</w:t>
            </w:r>
          </w:p>
        </w:tc>
        <w:tc>
          <w:tcPr>
            <w:tcW w:w="4090" w:type="dxa"/>
            <w:tcBorders>
              <w:top w:val="single" w:sz="4" w:space="0" w:color="000000"/>
              <w:left w:val="single" w:sz="4" w:space="0" w:color="000000"/>
              <w:bottom w:val="single" w:sz="4" w:space="0" w:color="000000"/>
              <w:right w:val="single" w:sz="4" w:space="0" w:color="000000"/>
            </w:tcBorders>
          </w:tcPr>
          <w:p w:rsidR="00AA3F65" w:rsidRPr="00052C25" w:rsidRDefault="00AA3F65" w:rsidP="00AA3F65">
            <w:pPr>
              <w:suppressAutoHyphens/>
              <w:snapToGrid w:val="0"/>
              <w:spacing w:after="0" w:line="240" w:lineRule="auto"/>
              <w:jc w:val="both"/>
              <w:rPr>
                <w:rFonts w:ascii="Times New Roman" w:eastAsia="Times New Roman" w:hAnsi="Times New Roman" w:cs="Times New Roman"/>
                <w:lang w:eastAsia="zh-CN"/>
              </w:rPr>
            </w:pPr>
          </w:p>
        </w:tc>
      </w:tr>
      <w:tr w:rsidR="00AA3F65" w:rsidRPr="00052C25" w:rsidTr="00AA3F65">
        <w:tc>
          <w:tcPr>
            <w:tcW w:w="708" w:type="dxa"/>
            <w:tcBorders>
              <w:top w:val="single" w:sz="4" w:space="0" w:color="000000"/>
              <w:left w:val="single" w:sz="4" w:space="0" w:color="000000"/>
              <w:bottom w:val="single" w:sz="4" w:space="0" w:color="000000"/>
            </w:tcBorders>
            <w:vAlign w:val="center"/>
          </w:tcPr>
          <w:p w:rsidR="00AA3F65" w:rsidRPr="00052C25" w:rsidRDefault="00AA3F65" w:rsidP="00AA3F65">
            <w:pPr>
              <w:tabs>
                <w:tab w:val="left" w:pos="708"/>
              </w:tabs>
              <w:suppressAutoHyphens/>
              <w:spacing w:after="0" w:line="240" w:lineRule="auto"/>
              <w:ind w:left="57"/>
              <w:jc w:val="center"/>
              <w:rPr>
                <w:rFonts w:ascii="Calibri" w:eastAsia="Times New Roman" w:hAnsi="Calibri" w:cs="Calibri"/>
                <w:lang w:eastAsia="zh-CN"/>
              </w:rPr>
            </w:pPr>
            <w:r w:rsidRPr="00052C25">
              <w:rPr>
                <w:rFonts w:ascii="Times New Roman" w:eastAsia="Times New Roman" w:hAnsi="Times New Roman" w:cs="Times New Roman"/>
                <w:lang w:eastAsia="ru-RU"/>
              </w:rPr>
              <w:t>16</w:t>
            </w:r>
          </w:p>
        </w:tc>
        <w:tc>
          <w:tcPr>
            <w:tcW w:w="4690" w:type="dxa"/>
            <w:tcBorders>
              <w:top w:val="single" w:sz="4" w:space="0" w:color="000000"/>
              <w:left w:val="single" w:sz="4" w:space="0" w:color="000000"/>
              <w:bottom w:val="single" w:sz="4" w:space="0" w:color="000000"/>
            </w:tcBorders>
          </w:tcPr>
          <w:p w:rsidR="00AA3F65" w:rsidRPr="00052C25" w:rsidRDefault="00AA3F65" w:rsidP="00AA3F65">
            <w:pPr>
              <w:suppressAutoHyphens/>
              <w:spacing w:after="0" w:line="240" w:lineRule="auto"/>
              <w:jc w:val="both"/>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Необходимость одобрения заключения сделки уполномоченными органами управления</w:t>
            </w:r>
          </w:p>
          <w:p w:rsidR="00AA3F65" w:rsidRPr="00052C25" w:rsidRDefault="00AA3F65" w:rsidP="00AA3F65">
            <w:pPr>
              <w:suppressAutoHyphens/>
              <w:spacing w:after="0" w:line="240" w:lineRule="auto"/>
              <w:jc w:val="both"/>
              <w:rPr>
                <w:rFonts w:ascii="Times New Roman" w:eastAsia="Times New Roman" w:hAnsi="Times New Roman" w:cs="Times New Roman"/>
                <w:lang w:eastAsia="zh-CN"/>
              </w:rPr>
            </w:pPr>
            <w:r w:rsidRPr="00052C25">
              <w:rPr>
                <w:rFonts w:ascii="Times New Roman" w:eastAsia="Times New Roman" w:hAnsi="Times New Roman" w:cs="Times New Roman"/>
                <w:lang w:eastAsia="zh-CN"/>
              </w:rPr>
              <w:t>Участника/Заказчика (Требуется/Не требуется)</w:t>
            </w:r>
          </w:p>
        </w:tc>
        <w:tc>
          <w:tcPr>
            <w:tcW w:w="4090" w:type="dxa"/>
            <w:tcBorders>
              <w:top w:val="single" w:sz="4" w:space="0" w:color="000000"/>
              <w:left w:val="single" w:sz="4" w:space="0" w:color="000000"/>
              <w:bottom w:val="single" w:sz="4" w:space="0" w:color="000000"/>
              <w:right w:val="single" w:sz="4" w:space="0" w:color="000000"/>
            </w:tcBorders>
          </w:tcPr>
          <w:p w:rsidR="00AA3F65" w:rsidRPr="00052C25" w:rsidRDefault="00AA3F65" w:rsidP="00AA3F65">
            <w:pPr>
              <w:suppressAutoHyphens/>
              <w:snapToGrid w:val="0"/>
              <w:spacing w:after="0" w:line="240" w:lineRule="auto"/>
              <w:jc w:val="both"/>
              <w:rPr>
                <w:rFonts w:ascii="Times New Roman" w:eastAsia="Times New Roman" w:hAnsi="Times New Roman" w:cs="Times New Roman"/>
                <w:lang w:eastAsia="zh-CN"/>
              </w:rPr>
            </w:pPr>
          </w:p>
        </w:tc>
      </w:tr>
    </w:tbl>
    <w:p w:rsidR="00AA3F65" w:rsidRPr="00052C25" w:rsidRDefault="00AA3F65" w:rsidP="00AA3F65">
      <w:pPr>
        <w:widowControl w:val="0"/>
        <w:suppressAutoHyphens/>
        <w:autoSpaceDE w:val="0"/>
        <w:spacing w:after="0" w:line="240" w:lineRule="auto"/>
        <w:rPr>
          <w:rFonts w:ascii="Times New Roman" w:eastAsia="Times New Roman" w:hAnsi="Times New Roman" w:cs="Times New Roman"/>
          <w:sz w:val="24"/>
          <w:szCs w:val="24"/>
          <w:lang w:eastAsia="zh-CN"/>
        </w:rPr>
      </w:pPr>
    </w:p>
    <w:p w:rsidR="00AA3F65" w:rsidRPr="00052C25" w:rsidRDefault="00AA3F65" w:rsidP="00AA3F65">
      <w:pPr>
        <w:widowControl w:val="0"/>
        <w:tabs>
          <w:tab w:val="left" w:pos="3562"/>
          <w:tab w:val="left" w:leader="underscore" w:pos="5774"/>
          <w:tab w:val="left" w:leader="underscore" w:pos="8218"/>
        </w:tabs>
        <w:suppressAutoHyphens/>
        <w:autoSpaceDE w:val="0"/>
        <w:spacing w:after="0" w:line="240" w:lineRule="auto"/>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(Руководитель организации</w:t>
      </w:r>
      <w:r w:rsidRPr="00052C25">
        <w:rPr>
          <w:rFonts w:ascii="Times New Roman" w:eastAsia="Times New Roman" w:hAnsi="Times New Roman" w:cs="Times New Roman"/>
          <w:sz w:val="24"/>
          <w:szCs w:val="24"/>
          <w:lang w:eastAsia="zh-CN"/>
        </w:rPr>
        <w:tab/>
      </w:r>
      <w:r w:rsidRPr="00052C25">
        <w:rPr>
          <w:rFonts w:ascii="Times New Roman" w:eastAsia="Times New Roman" w:hAnsi="Times New Roman" w:cs="Times New Roman"/>
          <w:sz w:val="24"/>
          <w:szCs w:val="24"/>
          <w:lang w:eastAsia="zh-CN"/>
        </w:rPr>
        <w:tab/>
        <w:t>/_______________(ФИО)</w:t>
      </w:r>
    </w:p>
    <w:p w:rsidR="00AA3F65" w:rsidRPr="00052C25" w:rsidRDefault="00AA3F65" w:rsidP="00AA3F65">
      <w:pPr>
        <w:widowControl w:val="0"/>
        <w:suppressAutoHyphens/>
        <w:autoSpaceDE w:val="0"/>
        <w:spacing w:after="0" w:line="240" w:lineRule="auto"/>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м.п.</w:t>
      </w:r>
      <w:r w:rsidRPr="00052C25">
        <w:rPr>
          <w:rFonts w:ascii="Times New Roman" w:eastAsia="Times New Roman" w:hAnsi="Times New Roman" w:cs="Times New Roman"/>
          <w:sz w:val="24"/>
          <w:szCs w:val="24"/>
          <w:lang w:eastAsia="zh-CN"/>
        </w:rPr>
        <w:tab/>
        <w:t xml:space="preserve">                                              Дата</w:t>
      </w:r>
      <w:r w:rsidRPr="00052C25">
        <w:rPr>
          <w:rFonts w:ascii="Times New Roman" w:eastAsia="Times New Roman" w:hAnsi="Times New Roman" w:cs="Times New Roman"/>
          <w:sz w:val="24"/>
          <w:szCs w:val="24"/>
          <w:lang w:eastAsia="zh-CN"/>
        </w:rPr>
        <w:tab/>
        <w:t>_____/_____</w:t>
      </w:r>
      <w:r w:rsidRPr="00052C25">
        <w:rPr>
          <w:rFonts w:ascii="Times New Roman" w:eastAsia="Times New Roman" w:hAnsi="Times New Roman" w:cs="Times New Roman"/>
          <w:sz w:val="24"/>
          <w:szCs w:val="24"/>
          <w:lang w:eastAsia="zh-CN"/>
        </w:rPr>
        <w:tab/>
        <w:t>/__________</w:t>
      </w:r>
      <w:r w:rsidRPr="00052C25">
        <w:rPr>
          <w:rFonts w:ascii="Times New Roman" w:eastAsia="Times New Roman" w:hAnsi="Times New Roman" w:cs="Times New Roman"/>
          <w:sz w:val="24"/>
          <w:szCs w:val="24"/>
          <w:lang w:eastAsia="zh-CN"/>
        </w:rPr>
        <w:tab/>
      </w:r>
    </w:p>
    <w:p w:rsidR="00AA3F65" w:rsidRPr="00052C25" w:rsidRDefault="00AA3F65" w:rsidP="00AA3F65">
      <w:pPr>
        <w:keepNext/>
        <w:widowControl w:val="0"/>
        <w:suppressAutoHyphens/>
        <w:autoSpaceDE w:val="0"/>
        <w:spacing w:after="0" w:line="240" w:lineRule="auto"/>
        <w:outlineLvl w:val="1"/>
        <w:rPr>
          <w:rFonts w:ascii="Times New Roman" w:eastAsia="Times New Roman" w:hAnsi="Times New Roman" w:cs="Times New Roman"/>
          <w:b/>
          <w:sz w:val="24"/>
          <w:szCs w:val="24"/>
          <w:lang w:eastAsia="zh-CN"/>
        </w:rPr>
      </w:pPr>
      <w:r w:rsidRPr="00052C25">
        <w:rPr>
          <w:rFonts w:ascii="Arial" w:eastAsia="Times New Roman" w:hAnsi="Arial" w:cs="Times New Roman"/>
          <w:b/>
          <w:i/>
          <w:sz w:val="28"/>
          <w:szCs w:val="20"/>
          <w:lang w:eastAsia="zh-CN"/>
        </w:rPr>
        <w:br w:type="page"/>
      </w:r>
      <w:r w:rsidRPr="00052C25">
        <w:rPr>
          <w:rFonts w:ascii="Times New Roman" w:eastAsia="Times New Roman" w:hAnsi="Times New Roman" w:cs="Times New Roman"/>
          <w:b/>
          <w:sz w:val="24"/>
          <w:szCs w:val="24"/>
          <w:lang w:eastAsia="zh-CN"/>
        </w:rPr>
        <w:lastRenderedPageBreak/>
        <w:t>Форма 1.5. Согласие на обработку персональных данных</w:t>
      </w:r>
    </w:p>
    <w:p w:rsidR="00AA3F65" w:rsidRPr="00052C25" w:rsidRDefault="00AA3F65" w:rsidP="00AA3F65">
      <w:pPr>
        <w:widowControl w:val="0"/>
        <w:suppressAutoHyphens/>
        <w:autoSpaceDE w:val="0"/>
        <w:spacing w:after="0" w:line="240" w:lineRule="auto"/>
        <w:jc w:val="right"/>
        <w:rPr>
          <w:rFonts w:ascii="Times New Roman" w:eastAsia="Times New Roman" w:hAnsi="Times New Roman" w:cs="Times New Roman"/>
          <w:sz w:val="26"/>
          <w:szCs w:val="26"/>
          <w:vertAlign w:val="superscript"/>
          <w:lang w:eastAsia="zh-CN"/>
        </w:rPr>
      </w:pPr>
    </w:p>
    <w:p w:rsidR="00AA3F65" w:rsidRPr="00052C25" w:rsidRDefault="00AA3F65" w:rsidP="00AA3F65">
      <w:pPr>
        <w:widowControl w:val="0"/>
        <w:suppressAutoHyphens/>
        <w:autoSpaceDE w:val="0"/>
        <w:spacing w:after="0" w:line="240" w:lineRule="auto"/>
        <w:jc w:val="right"/>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sz w:val="26"/>
          <w:szCs w:val="26"/>
          <w:vertAlign w:val="superscript"/>
          <w:lang w:eastAsia="zh-CN"/>
        </w:rPr>
        <w:t>Приложение № 5 к заявке на участие в закупке</w:t>
      </w:r>
      <w:r w:rsidRPr="00052C25">
        <w:rPr>
          <w:rFonts w:ascii="Times New Roman" w:eastAsia="Times New Roman" w:hAnsi="Times New Roman" w:cs="Times New Roman"/>
          <w:sz w:val="26"/>
          <w:szCs w:val="26"/>
          <w:vertAlign w:val="superscript"/>
          <w:lang w:eastAsia="zh-CN"/>
        </w:rPr>
        <w:br/>
        <w:t>от «____»_____________ года  №_______</w:t>
      </w:r>
    </w:p>
    <w:p w:rsidR="00AA3F65" w:rsidRPr="00052C25" w:rsidRDefault="00AA3F65" w:rsidP="00AA3F65">
      <w:pPr>
        <w:widowControl w:val="0"/>
        <w:suppressAutoHyphens/>
        <w:autoSpaceDE w:val="0"/>
        <w:spacing w:after="0" w:line="240" w:lineRule="auto"/>
        <w:ind w:right="45"/>
        <w:jc w:val="center"/>
        <w:rPr>
          <w:rFonts w:ascii="Times New Roman" w:eastAsia="Times New Roman" w:hAnsi="Times New Roman" w:cs="Times New Roman"/>
          <w:b/>
          <w:sz w:val="24"/>
          <w:szCs w:val="24"/>
          <w:lang w:eastAsia="zh-CN"/>
        </w:rPr>
      </w:pPr>
    </w:p>
    <w:p w:rsidR="00AA3F65" w:rsidRPr="00052C25" w:rsidRDefault="00AA3F65" w:rsidP="00AA3F65">
      <w:pPr>
        <w:widowControl w:val="0"/>
        <w:suppressAutoHyphens/>
        <w:autoSpaceDE w:val="0"/>
        <w:spacing w:after="0" w:line="240" w:lineRule="auto"/>
        <w:ind w:right="45"/>
        <w:jc w:val="center"/>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b/>
          <w:sz w:val="24"/>
          <w:szCs w:val="24"/>
          <w:lang w:eastAsia="zh-CN"/>
        </w:rPr>
        <w:t>СОГЛАСИЕ</w:t>
      </w:r>
    </w:p>
    <w:p w:rsidR="00AA3F65" w:rsidRPr="00052C25" w:rsidRDefault="00AA3F65" w:rsidP="00AA3F65">
      <w:pPr>
        <w:widowControl w:val="0"/>
        <w:suppressAutoHyphens/>
        <w:autoSpaceDE w:val="0"/>
        <w:spacing w:after="0" w:line="240" w:lineRule="auto"/>
        <w:ind w:right="45"/>
        <w:jc w:val="center"/>
        <w:rPr>
          <w:rFonts w:ascii="Times New Roman" w:eastAsia="Times New Roman" w:hAnsi="Times New Roman" w:cs="Times New Roman"/>
          <w:b/>
          <w:sz w:val="24"/>
          <w:szCs w:val="24"/>
          <w:lang w:eastAsia="zh-CN"/>
        </w:rPr>
      </w:pPr>
      <w:r w:rsidRPr="00052C25">
        <w:rPr>
          <w:rFonts w:ascii="Times New Roman" w:eastAsia="Times New Roman" w:hAnsi="Times New Roman" w:cs="Times New Roman"/>
          <w:b/>
          <w:sz w:val="24"/>
          <w:szCs w:val="24"/>
          <w:lang w:eastAsia="zh-CN"/>
        </w:rPr>
        <w:t>на обработку персональных данных (для физических лиц, не зарегистрированных в качестве индивидуальных предпринимателей)</w:t>
      </w:r>
    </w:p>
    <w:p w:rsidR="00AA3F65" w:rsidRPr="00052C25" w:rsidRDefault="00AA3F65" w:rsidP="00AA3F65">
      <w:pPr>
        <w:widowControl w:val="0"/>
        <w:suppressAutoHyphens/>
        <w:autoSpaceDE w:val="0"/>
        <w:spacing w:after="120" w:line="360" w:lineRule="auto"/>
        <w:ind w:right="45"/>
        <w:jc w:val="both"/>
        <w:rPr>
          <w:rFonts w:ascii="Times New Roman" w:eastAsia="Times New Roman" w:hAnsi="Times New Roman" w:cs="Times New Roman"/>
          <w:sz w:val="24"/>
          <w:szCs w:val="24"/>
          <w:lang w:eastAsia="zh-CN"/>
        </w:rPr>
      </w:pPr>
    </w:p>
    <w:p w:rsidR="00AA3F65" w:rsidRPr="00052C25" w:rsidRDefault="00AA3F65" w:rsidP="00AA3F65">
      <w:pPr>
        <w:widowControl w:val="0"/>
        <w:tabs>
          <w:tab w:val="left" w:pos="8931"/>
        </w:tabs>
        <w:suppressAutoHyphens/>
        <w:autoSpaceDE w:val="0"/>
        <w:spacing w:after="0" w:line="240" w:lineRule="auto"/>
        <w:ind w:right="45"/>
        <w:jc w:val="both"/>
        <w:rPr>
          <w:rFonts w:ascii="Times New Roman" w:eastAsia="Times New Roman" w:hAnsi="Times New Roman" w:cs="Times New Roman"/>
          <w:sz w:val="24"/>
          <w:szCs w:val="24"/>
          <w:u w:val="single"/>
          <w:lang w:eastAsia="zh-CN"/>
        </w:rPr>
      </w:pPr>
      <w:r w:rsidRPr="00052C25">
        <w:rPr>
          <w:rFonts w:ascii="Times New Roman" w:eastAsia="Times New Roman" w:hAnsi="Times New Roman" w:cs="Times New Roman"/>
          <w:sz w:val="24"/>
          <w:szCs w:val="24"/>
          <w:lang w:eastAsia="zh-CN"/>
        </w:rPr>
        <w:t>Я, нижеподписавшийся</w:t>
      </w:r>
      <w:r w:rsidRPr="00052C25">
        <w:rPr>
          <w:rFonts w:ascii="Times New Roman" w:eastAsia="Times New Roman" w:hAnsi="Times New Roman" w:cs="Times New Roman"/>
          <w:sz w:val="24"/>
          <w:szCs w:val="24"/>
          <w:u w:val="single"/>
          <w:lang w:eastAsia="zh-CN"/>
        </w:rPr>
        <w:tab/>
      </w:r>
    </w:p>
    <w:p w:rsidR="00AA3F65" w:rsidRPr="00052C25" w:rsidRDefault="00AA3F65" w:rsidP="00AA3F65">
      <w:pPr>
        <w:widowControl w:val="0"/>
        <w:tabs>
          <w:tab w:val="left" w:pos="3969"/>
        </w:tabs>
        <w:suppressAutoHyphens/>
        <w:autoSpaceDE w:val="0"/>
        <w:spacing w:after="0" w:line="240" w:lineRule="auto"/>
        <w:ind w:right="45"/>
        <w:jc w:val="both"/>
        <w:rPr>
          <w:rFonts w:ascii="Times New Roman" w:eastAsia="Times New Roman" w:hAnsi="Times New Roman" w:cs="Times New Roman"/>
          <w:sz w:val="16"/>
          <w:szCs w:val="16"/>
          <w:lang w:eastAsia="zh-CN"/>
        </w:rPr>
      </w:pPr>
      <w:r w:rsidRPr="00052C25">
        <w:rPr>
          <w:rFonts w:ascii="Times New Roman" w:eastAsia="Times New Roman" w:hAnsi="Times New Roman" w:cs="Times New Roman"/>
          <w:sz w:val="24"/>
          <w:szCs w:val="24"/>
          <w:lang w:eastAsia="zh-CN"/>
        </w:rPr>
        <w:tab/>
      </w:r>
      <w:r w:rsidRPr="00052C25">
        <w:rPr>
          <w:rFonts w:ascii="Times New Roman" w:eastAsia="Times New Roman" w:hAnsi="Times New Roman" w:cs="Times New Roman"/>
          <w:sz w:val="16"/>
          <w:szCs w:val="16"/>
          <w:lang w:eastAsia="zh-CN"/>
        </w:rPr>
        <w:t>(фамилия, имя, отчество)</w:t>
      </w:r>
    </w:p>
    <w:p w:rsidR="00AA3F65" w:rsidRPr="00052C25" w:rsidRDefault="00AA3F65" w:rsidP="00AA3F65">
      <w:pPr>
        <w:widowControl w:val="0"/>
        <w:tabs>
          <w:tab w:val="left" w:pos="8931"/>
        </w:tabs>
        <w:suppressAutoHyphens/>
        <w:autoSpaceDE w:val="0"/>
        <w:spacing w:after="0" w:line="240" w:lineRule="auto"/>
        <w:ind w:right="45"/>
        <w:jc w:val="both"/>
        <w:rPr>
          <w:rFonts w:ascii="Times New Roman" w:eastAsia="Times New Roman" w:hAnsi="Times New Roman" w:cs="Times New Roman"/>
          <w:sz w:val="24"/>
          <w:szCs w:val="24"/>
          <w:u w:val="single"/>
          <w:lang w:eastAsia="zh-CN"/>
        </w:rPr>
      </w:pPr>
      <w:r w:rsidRPr="00052C25">
        <w:rPr>
          <w:rFonts w:ascii="Times New Roman" w:eastAsia="Times New Roman" w:hAnsi="Times New Roman" w:cs="Times New Roman"/>
          <w:sz w:val="24"/>
          <w:szCs w:val="24"/>
          <w:lang w:eastAsia="zh-CN"/>
        </w:rPr>
        <w:t>паспорт_____________№__________________дата выдачи</w:t>
      </w:r>
      <w:r w:rsidRPr="00052C25">
        <w:rPr>
          <w:rFonts w:ascii="Times New Roman" w:eastAsia="Times New Roman" w:hAnsi="Times New Roman" w:cs="Times New Roman"/>
          <w:sz w:val="24"/>
          <w:szCs w:val="24"/>
          <w:u w:val="single"/>
          <w:lang w:eastAsia="zh-CN"/>
        </w:rPr>
        <w:tab/>
      </w:r>
    </w:p>
    <w:p w:rsidR="00AA3F65" w:rsidRPr="00052C25" w:rsidRDefault="00AA3F65" w:rsidP="00AA3F65">
      <w:pPr>
        <w:widowControl w:val="0"/>
        <w:tabs>
          <w:tab w:val="left" w:pos="8931"/>
        </w:tabs>
        <w:suppressAutoHyphens/>
        <w:autoSpaceDE w:val="0"/>
        <w:spacing w:after="0" w:line="240" w:lineRule="auto"/>
        <w:ind w:right="45"/>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название выдавшего органа</w:t>
      </w:r>
      <w:r w:rsidRPr="00052C25">
        <w:rPr>
          <w:rFonts w:ascii="Times New Roman" w:eastAsia="Times New Roman" w:hAnsi="Times New Roman" w:cs="Times New Roman"/>
          <w:sz w:val="24"/>
          <w:szCs w:val="24"/>
          <w:u w:val="single"/>
          <w:lang w:eastAsia="zh-CN"/>
        </w:rPr>
        <w:tab/>
      </w:r>
      <w:r w:rsidRPr="00052C25">
        <w:rPr>
          <w:rFonts w:ascii="Times New Roman" w:eastAsia="Times New Roman" w:hAnsi="Times New Roman" w:cs="Times New Roman"/>
          <w:sz w:val="24"/>
          <w:szCs w:val="24"/>
          <w:lang w:eastAsia="zh-CN"/>
        </w:rPr>
        <w:t>,</w:t>
      </w:r>
    </w:p>
    <w:p w:rsidR="00AA3F65" w:rsidRPr="00052C25" w:rsidRDefault="00AA3F65" w:rsidP="00AA3F65">
      <w:pPr>
        <w:widowControl w:val="0"/>
        <w:suppressAutoHyphens/>
        <w:autoSpaceDE w:val="0"/>
        <w:spacing w:after="0" w:line="240" w:lineRule="auto"/>
        <w:ind w:right="45"/>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в соответствии с требованиями статьи 9 федерального закона от 27 июля 2006 г. «О персональных данных» № 152-ФЗ, подтверждаю своё согласие на обработку </w:t>
      </w:r>
      <w:r w:rsidRPr="00052C25">
        <w:rPr>
          <w:rFonts w:ascii="Times New Roman" w:eastAsia="Times New Roman" w:hAnsi="Times New Roman" w:cs="Times New Roman"/>
          <w:color w:val="000000"/>
          <w:sz w:val="24"/>
          <w:szCs w:val="24"/>
          <w:lang w:eastAsia="zh-CN"/>
        </w:rPr>
        <w:t>Федеральным г</w:t>
      </w:r>
      <w:r w:rsidRPr="00052C25">
        <w:rPr>
          <w:rFonts w:ascii="Times New Roman" w:eastAsia="Times New Roman" w:hAnsi="Times New Roman" w:cs="Times New Roman"/>
          <w:bCs/>
          <w:sz w:val="24"/>
          <w:szCs w:val="24"/>
          <w:lang w:eastAsia="zh-CN"/>
        </w:rPr>
        <w:t>осударственным</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бюджетным</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учреждением</w:t>
      </w:r>
      <w:r w:rsidRPr="00052C25">
        <w:rPr>
          <w:rFonts w:ascii="Times New Roman" w:eastAsia="Times New Roman" w:hAnsi="Times New Roman" w:cs="Times New Roman"/>
          <w:sz w:val="24"/>
          <w:szCs w:val="24"/>
          <w:lang w:eastAsia="zh-CN"/>
        </w:rPr>
        <w:t xml:space="preserve"> науки «</w:t>
      </w:r>
      <w:r w:rsidRPr="00052C25">
        <w:rPr>
          <w:rFonts w:ascii="Times New Roman" w:eastAsia="Times New Roman" w:hAnsi="Times New Roman" w:cs="Times New Roman"/>
          <w:bCs/>
          <w:sz w:val="24"/>
          <w:szCs w:val="24"/>
          <w:lang w:eastAsia="zh-CN"/>
        </w:rPr>
        <w:t>Ордена</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Трудового</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Красного</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Знамени</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Никитский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ботанический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сад</w:t>
      </w:r>
      <w:r w:rsidRPr="00052C25">
        <w:rPr>
          <w:rFonts w:ascii="Times New Roman" w:eastAsia="Times New Roman" w:hAnsi="Times New Roman" w:cs="Times New Roman"/>
          <w:sz w:val="24"/>
          <w:szCs w:val="24"/>
          <w:lang w:eastAsia="zh-CN"/>
        </w:rPr>
        <w:t xml:space="preserve"> — </w:t>
      </w:r>
      <w:r w:rsidRPr="00052C25">
        <w:rPr>
          <w:rFonts w:ascii="Times New Roman" w:eastAsia="Times New Roman" w:hAnsi="Times New Roman" w:cs="Times New Roman"/>
          <w:bCs/>
          <w:sz w:val="24"/>
          <w:szCs w:val="24"/>
          <w:lang w:eastAsia="zh-CN"/>
        </w:rPr>
        <w:t>Национальный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научный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центр РАН</w:t>
      </w:r>
      <w:r w:rsidRPr="00052C25">
        <w:rPr>
          <w:rFonts w:ascii="Times New Roman" w:eastAsia="Times New Roman" w:hAnsi="Times New Roman" w:cs="Times New Roman"/>
          <w:sz w:val="24"/>
          <w:szCs w:val="24"/>
          <w:lang w:eastAsia="zh-CN"/>
        </w:rPr>
        <w:t xml:space="preserve">»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лицом в </w:t>
      </w:r>
      <w:r w:rsidRPr="00052C25">
        <w:rPr>
          <w:rFonts w:ascii="Times New Roman" w:eastAsia="Times New Roman" w:hAnsi="Times New Roman" w:cs="Times New Roman"/>
          <w:color w:val="000000"/>
          <w:sz w:val="24"/>
          <w:szCs w:val="24"/>
          <w:lang w:eastAsia="zh-CN"/>
        </w:rPr>
        <w:t>Федеральное г</w:t>
      </w:r>
      <w:r w:rsidRPr="00052C25">
        <w:rPr>
          <w:rFonts w:ascii="Times New Roman" w:eastAsia="Times New Roman" w:hAnsi="Times New Roman" w:cs="Times New Roman"/>
          <w:bCs/>
          <w:sz w:val="24"/>
          <w:szCs w:val="24"/>
          <w:lang w:eastAsia="zh-CN"/>
        </w:rPr>
        <w:t>осударственное</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бюджетное</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учреждение</w:t>
      </w:r>
      <w:r w:rsidRPr="00052C25">
        <w:rPr>
          <w:rFonts w:ascii="Times New Roman" w:eastAsia="Times New Roman" w:hAnsi="Times New Roman" w:cs="Times New Roman"/>
          <w:sz w:val="24"/>
          <w:szCs w:val="24"/>
          <w:lang w:eastAsia="zh-CN"/>
        </w:rPr>
        <w:t xml:space="preserve"> науки «</w:t>
      </w:r>
      <w:r w:rsidRPr="00052C25">
        <w:rPr>
          <w:rFonts w:ascii="Times New Roman" w:eastAsia="Times New Roman" w:hAnsi="Times New Roman" w:cs="Times New Roman"/>
          <w:bCs/>
          <w:sz w:val="24"/>
          <w:szCs w:val="24"/>
          <w:lang w:eastAsia="zh-CN"/>
        </w:rPr>
        <w:t>Ордена</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Трудового</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Красного</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Знамени</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Никитский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ботанический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сад</w:t>
      </w:r>
      <w:r w:rsidRPr="00052C25">
        <w:rPr>
          <w:rFonts w:ascii="Times New Roman" w:eastAsia="Times New Roman" w:hAnsi="Times New Roman" w:cs="Times New Roman"/>
          <w:sz w:val="24"/>
          <w:szCs w:val="24"/>
          <w:lang w:eastAsia="zh-CN"/>
        </w:rPr>
        <w:t xml:space="preserve"> — </w:t>
      </w:r>
      <w:r w:rsidRPr="00052C25">
        <w:rPr>
          <w:rFonts w:ascii="Times New Roman" w:eastAsia="Times New Roman" w:hAnsi="Times New Roman" w:cs="Times New Roman"/>
          <w:bCs/>
          <w:sz w:val="24"/>
          <w:szCs w:val="24"/>
          <w:lang w:eastAsia="zh-CN"/>
        </w:rPr>
        <w:t>Национальный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научный</w:t>
      </w:r>
      <w:r w:rsidRPr="00052C25">
        <w:rPr>
          <w:rFonts w:ascii="Times New Roman" w:eastAsia="Times New Roman" w:hAnsi="Times New Roman" w:cs="Times New Roman"/>
          <w:sz w:val="24"/>
          <w:szCs w:val="24"/>
          <w:lang w:eastAsia="zh-CN"/>
        </w:rPr>
        <w:t xml:space="preserve"> </w:t>
      </w:r>
      <w:r w:rsidRPr="00052C25">
        <w:rPr>
          <w:rFonts w:ascii="Times New Roman" w:eastAsia="Times New Roman" w:hAnsi="Times New Roman" w:cs="Times New Roman"/>
          <w:bCs/>
          <w:sz w:val="24"/>
          <w:szCs w:val="24"/>
          <w:lang w:eastAsia="zh-CN"/>
        </w:rPr>
        <w:t>центр РАН</w:t>
      </w:r>
      <w:r w:rsidRPr="00052C25">
        <w:rPr>
          <w:rFonts w:ascii="Times New Roman" w:eastAsia="Times New Roman" w:hAnsi="Times New Roman" w:cs="Times New Roman"/>
          <w:sz w:val="24"/>
          <w:szCs w:val="24"/>
          <w:lang w:eastAsia="zh-CN"/>
        </w:rPr>
        <w:t xml:space="preserve">», обязанным сохранять коммерческую тайну.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rsidR="00AA3F65" w:rsidRPr="00052C25" w:rsidRDefault="00AA3F65" w:rsidP="00AA3F65">
      <w:pPr>
        <w:widowControl w:val="0"/>
        <w:suppressAutoHyphens/>
        <w:autoSpaceDE w:val="0"/>
        <w:spacing w:after="0" w:line="240" w:lineRule="auto"/>
        <w:ind w:right="45" w:firstLine="708"/>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AA3F65" w:rsidRPr="00052C25" w:rsidRDefault="00AA3F65" w:rsidP="00AA3F65">
      <w:pPr>
        <w:widowControl w:val="0"/>
        <w:suppressAutoHyphens/>
        <w:autoSpaceDE w:val="0"/>
        <w:spacing w:after="0" w:line="240" w:lineRule="auto"/>
        <w:ind w:right="45" w:firstLine="708"/>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Оператор вправе обрабатывать мои персональные данные посредством внесения их в электронную базу данных, включения в списки (реестры).</w:t>
      </w:r>
    </w:p>
    <w:p w:rsidR="00AA3F65" w:rsidRPr="00052C25" w:rsidRDefault="00AA3F65" w:rsidP="00AA3F65">
      <w:pPr>
        <w:widowControl w:val="0"/>
        <w:suppressAutoHyphens/>
        <w:autoSpaceDE w:val="0"/>
        <w:spacing w:after="0" w:line="240" w:lineRule="auto"/>
        <w:ind w:right="45" w:firstLine="708"/>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rsidR="00AA3F65" w:rsidRPr="00052C25" w:rsidRDefault="00AA3F65" w:rsidP="00AA3F65">
      <w:pPr>
        <w:widowControl w:val="0"/>
        <w:suppressAutoHyphens/>
        <w:autoSpaceDE w:val="0"/>
        <w:spacing w:after="0" w:line="240" w:lineRule="auto"/>
        <w:ind w:right="45" w:firstLine="708"/>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AA3F65" w:rsidRPr="00052C25" w:rsidRDefault="00AA3F65" w:rsidP="00AA3F65">
      <w:pPr>
        <w:widowControl w:val="0"/>
        <w:suppressAutoHyphens/>
        <w:autoSpaceDE w:val="0"/>
        <w:spacing w:after="0" w:line="240" w:lineRule="auto"/>
        <w:ind w:right="45"/>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Настоящее согласие дано мной и действует с «__»_____20____г./ бессрочно.</w:t>
      </w:r>
    </w:p>
    <w:p w:rsidR="00AA3F65" w:rsidRPr="00052C25" w:rsidRDefault="00AA3F65" w:rsidP="00AA3F65">
      <w:pPr>
        <w:widowControl w:val="0"/>
        <w:suppressAutoHyphens/>
        <w:autoSpaceDE w:val="0"/>
        <w:spacing w:after="0" w:line="240" w:lineRule="auto"/>
        <w:ind w:right="45" w:firstLine="708"/>
        <w:jc w:val="both"/>
        <w:rPr>
          <w:rFonts w:ascii="Times New Roman" w:eastAsia="Times New Roman" w:hAnsi="Times New Roman" w:cs="Times New Roman"/>
          <w:sz w:val="24"/>
          <w:szCs w:val="24"/>
          <w:lang w:eastAsia="zh-CN"/>
        </w:rPr>
      </w:pPr>
      <w:r w:rsidRPr="00052C25">
        <w:rPr>
          <w:rFonts w:ascii="Times New Roman" w:eastAsia="Times New Roman" w:hAnsi="Times New Roman" w:cs="Times New Roman"/>
          <w:sz w:val="24"/>
          <w:szCs w:val="24"/>
          <w:lang w:eastAsia="zh-CN"/>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p>
    <w:p w:rsidR="00AA3F65" w:rsidRPr="00052C25" w:rsidRDefault="00AA3F65" w:rsidP="00AA3F65">
      <w:pPr>
        <w:widowControl w:val="0"/>
        <w:suppressAutoHyphens/>
        <w:autoSpaceDE w:val="0"/>
        <w:spacing w:after="0" w:line="240" w:lineRule="auto"/>
        <w:ind w:right="45"/>
        <w:jc w:val="both"/>
        <w:rPr>
          <w:rFonts w:ascii="Times New Roman" w:eastAsia="Times New Roman" w:hAnsi="Times New Roman" w:cs="Times New Roman"/>
          <w:sz w:val="24"/>
          <w:szCs w:val="24"/>
          <w:lang w:eastAsia="zh-CN"/>
        </w:rPr>
      </w:pPr>
    </w:p>
    <w:p w:rsidR="00AA3F65" w:rsidRPr="00052C25" w:rsidRDefault="00AA3F65" w:rsidP="00AA3F65">
      <w:pPr>
        <w:widowControl w:val="0"/>
        <w:suppressAutoHyphens/>
        <w:autoSpaceDE w:val="0"/>
        <w:spacing w:after="0" w:line="240" w:lineRule="auto"/>
        <w:ind w:right="45"/>
        <w:jc w:val="both"/>
        <w:rPr>
          <w:rFonts w:ascii="Times New Roman" w:eastAsia="Times New Roman" w:hAnsi="Times New Roman" w:cs="Times New Roman"/>
          <w:color w:val="548DD4"/>
          <w:sz w:val="24"/>
          <w:szCs w:val="24"/>
          <w:lang w:eastAsia="zh-CN"/>
        </w:rPr>
      </w:pPr>
      <w:r w:rsidRPr="00052C25">
        <w:rPr>
          <w:rFonts w:ascii="Times New Roman" w:eastAsia="Times New Roman" w:hAnsi="Times New Roman" w:cs="Times New Roman"/>
          <w:color w:val="548DD4"/>
          <w:sz w:val="24"/>
          <w:szCs w:val="24"/>
          <w:lang w:eastAsia="zh-CN"/>
        </w:rPr>
        <w:t>__________________________________________________</w:t>
      </w:r>
    </w:p>
    <w:p w:rsidR="00AA3F65" w:rsidRPr="00052C25" w:rsidRDefault="00AA3F65" w:rsidP="00AA3F65">
      <w:pPr>
        <w:widowControl w:val="0"/>
        <w:suppressAutoHyphens/>
        <w:autoSpaceDE w:val="0"/>
        <w:spacing w:after="0" w:line="240" w:lineRule="auto"/>
        <w:ind w:right="45"/>
        <w:jc w:val="both"/>
        <w:rPr>
          <w:rFonts w:ascii="Times New Roman" w:eastAsia="Times New Roman" w:hAnsi="Times New Roman" w:cs="Times New Roman"/>
          <w:color w:val="548DD4"/>
          <w:sz w:val="28"/>
          <w:szCs w:val="28"/>
          <w:lang w:eastAsia="zh-CN"/>
        </w:rPr>
      </w:pPr>
      <w:r w:rsidRPr="00052C25">
        <w:rPr>
          <w:rFonts w:ascii="Times New Roman" w:eastAsia="Times New Roman" w:hAnsi="Times New Roman" w:cs="Times New Roman"/>
          <w:color w:val="548DD4"/>
          <w:sz w:val="24"/>
          <w:szCs w:val="24"/>
          <w:lang w:eastAsia="zh-CN"/>
        </w:rPr>
        <w:t>Подпись субъекта персональных данных</w:t>
      </w:r>
    </w:p>
    <w:p w:rsidR="00AA3F65" w:rsidRPr="00052C25" w:rsidRDefault="00AA3F65" w:rsidP="00AA3F65">
      <w:pPr>
        <w:widowControl w:val="0"/>
        <w:suppressAutoHyphens/>
        <w:autoSpaceDE w:val="0"/>
        <w:spacing w:after="0" w:line="240" w:lineRule="auto"/>
        <w:rPr>
          <w:rFonts w:ascii="Times New Roman" w:eastAsia="Times New Roman" w:hAnsi="Times New Roman" w:cs="Times New Roman"/>
          <w:sz w:val="24"/>
          <w:szCs w:val="24"/>
          <w:lang w:eastAsia="zh-CN"/>
        </w:rPr>
      </w:pPr>
    </w:p>
    <w:p w:rsidR="00AA3F65" w:rsidRPr="00052C25" w:rsidRDefault="00AA3F65" w:rsidP="00AA3F65">
      <w:pPr>
        <w:widowControl w:val="0"/>
        <w:shd w:val="clear" w:color="auto" w:fill="FFFFFF"/>
        <w:suppressAutoHyphens/>
        <w:autoSpaceDE w:val="0"/>
        <w:spacing w:after="0" w:line="240" w:lineRule="auto"/>
        <w:rPr>
          <w:rFonts w:ascii="Times New Roman" w:eastAsia="Times New Roman" w:hAnsi="Times New Roman" w:cs="Times New Roman"/>
          <w:sz w:val="21"/>
          <w:szCs w:val="21"/>
          <w:lang w:eastAsia="ru-RU"/>
        </w:rPr>
        <w:sectPr w:rsidR="00AA3F65" w:rsidRPr="00052C25" w:rsidSect="00AA3F65">
          <w:headerReference w:type="even" r:id="rId44"/>
          <w:headerReference w:type="default" r:id="rId45"/>
          <w:footerReference w:type="even" r:id="rId46"/>
          <w:footerReference w:type="default" r:id="rId47"/>
          <w:headerReference w:type="first" r:id="rId48"/>
          <w:footerReference w:type="first" r:id="rId49"/>
          <w:type w:val="continuous"/>
          <w:pgSz w:w="11906" w:h="16838"/>
          <w:pgMar w:top="1134" w:right="1274" w:bottom="1134" w:left="1701" w:header="720" w:footer="708" w:gutter="0"/>
          <w:cols w:space="720"/>
          <w:titlePg/>
          <w:docGrid w:linePitch="360"/>
        </w:sectPr>
      </w:pPr>
    </w:p>
    <w:p w:rsidR="00AA3F65" w:rsidRPr="00052C25" w:rsidRDefault="00AA3F65" w:rsidP="00AA3F65">
      <w:pPr>
        <w:widowControl w:val="0"/>
        <w:shd w:val="clear" w:color="auto" w:fill="FFFFFF"/>
        <w:suppressAutoHyphens/>
        <w:autoSpaceDE w:val="0"/>
        <w:spacing w:after="0" w:line="240" w:lineRule="auto"/>
        <w:jc w:val="center"/>
        <w:rPr>
          <w:rFonts w:ascii="Times New Roman" w:eastAsia="Times New Roman" w:hAnsi="Times New Roman" w:cs="Times New Roman"/>
          <w:b/>
          <w:sz w:val="24"/>
          <w:szCs w:val="24"/>
          <w:lang w:eastAsia="ru-RU"/>
        </w:rPr>
      </w:pPr>
      <w:r w:rsidRPr="00052C25">
        <w:rPr>
          <w:rFonts w:ascii="Times New Roman" w:eastAsia="Times New Roman" w:hAnsi="Times New Roman" w:cs="Times New Roman"/>
          <w:b/>
          <w:sz w:val="24"/>
          <w:szCs w:val="24"/>
          <w:lang w:eastAsia="ru-RU"/>
        </w:rPr>
        <w:lastRenderedPageBreak/>
        <w:t>РАЗДЕЛ 4. РАСЧЕТ НАЧАЛЬНОЙ МАКСИМАЛЬНОЙ ЦЕНЫ ДОГОВОРА</w:t>
      </w:r>
    </w:p>
    <w:p w:rsidR="00AA3F65" w:rsidRPr="00052C25" w:rsidRDefault="00AA3F65" w:rsidP="00AA3F65">
      <w:pPr>
        <w:widowControl w:val="0"/>
        <w:shd w:val="clear" w:color="auto" w:fill="FFFFFF"/>
        <w:suppressAutoHyphens/>
        <w:autoSpaceDE w:val="0"/>
        <w:spacing w:after="0" w:line="240" w:lineRule="auto"/>
        <w:rPr>
          <w:rFonts w:ascii="Times New Roman" w:eastAsia="Times New Roman" w:hAnsi="Times New Roman" w:cs="Times New Roman"/>
          <w:color w:val="4E4E4E"/>
          <w:sz w:val="21"/>
          <w:szCs w:val="21"/>
          <w:lang w:eastAsia="ru-RU"/>
        </w:rPr>
      </w:pPr>
    </w:p>
    <w:tbl>
      <w:tblPr>
        <w:tblW w:w="15561" w:type="dxa"/>
        <w:tblInd w:w="-71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110"/>
        <w:gridCol w:w="1398"/>
        <w:gridCol w:w="1469"/>
        <w:gridCol w:w="1469"/>
        <w:gridCol w:w="1469"/>
        <w:gridCol w:w="1961"/>
        <w:gridCol w:w="1553"/>
        <w:gridCol w:w="1477"/>
        <w:gridCol w:w="2655"/>
      </w:tblGrid>
      <w:tr w:rsidR="00AA3F65" w:rsidRPr="00052C25" w:rsidTr="00152686">
        <w:trPr>
          <w:trHeight w:val="16"/>
        </w:trPr>
        <w:tc>
          <w:tcPr>
            <w:tcW w:w="15561" w:type="dxa"/>
            <w:gridSpan w:val="9"/>
            <w:tcBorders>
              <w:top w:val="single" w:sz="6" w:space="0" w:color="CCCCCC"/>
              <w:left w:val="single" w:sz="6" w:space="0" w:color="CCCCCC"/>
              <w:bottom w:val="single" w:sz="6" w:space="0" w:color="CCCCCC"/>
              <w:right w:val="single" w:sz="6" w:space="0" w:color="CCCCCC"/>
            </w:tcBorders>
            <w:shd w:val="clear" w:color="auto" w:fill="EAEAEA"/>
            <w:tcMar>
              <w:top w:w="150" w:type="dxa"/>
              <w:left w:w="75" w:type="dxa"/>
              <w:bottom w:w="150" w:type="dxa"/>
              <w:right w:w="75" w:type="dxa"/>
            </w:tcMar>
            <w:vAlign w:val="center"/>
            <w:hideMark/>
          </w:tcPr>
          <w:p w:rsidR="00AA3F65" w:rsidRPr="00052C25" w:rsidRDefault="00AA3F65" w:rsidP="00AA3F65">
            <w:pPr>
              <w:widowControl w:val="0"/>
              <w:suppressAutoHyphens/>
              <w:autoSpaceDE w:val="0"/>
              <w:spacing w:before="150" w:after="150" w:line="240" w:lineRule="auto"/>
              <w:jc w:val="center"/>
              <w:rPr>
                <w:rFonts w:ascii="Times New Roman" w:eastAsia="Times New Roman" w:hAnsi="Times New Roman" w:cs="Times New Roman"/>
                <w:b/>
                <w:bCs/>
                <w:caps/>
                <w:color w:val="000000"/>
                <w:sz w:val="15"/>
                <w:szCs w:val="15"/>
                <w:lang w:eastAsia="ru-RU"/>
              </w:rPr>
            </w:pPr>
            <w:r w:rsidRPr="00052C25">
              <w:rPr>
                <w:rFonts w:ascii="Times New Roman" w:eastAsia="Times New Roman" w:hAnsi="Times New Roman" w:cs="Times New Roman"/>
                <w:b/>
                <w:bCs/>
                <w:caps/>
                <w:color w:val="000000"/>
                <w:sz w:val="15"/>
                <w:szCs w:val="15"/>
                <w:lang w:eastAsia="ru-RU"/>
              </w:rPr>
              <w:t>Расчет начальной (максимальной) цены ДОГОВОРА методом сопоставимых рыночных цен (анализа рынка)</w:t>
            </w:r>
          </w:p>
        </w:tc>
      </w:tr>
      <w:tr w:rsidR="000707DD" w:rsidRPr="00052C25" w:rsidTr="00152686">
        <w:trPr>
          <w:trHeight w:val="950"/>
        </w:trPr>
        <w:tc>
          <w:tcPr>
            <w:tcW w:w="2111" w:type="dxa"/>
            <w:tcBorders>
              <w:top w:val="single" w:sz="6" w:space="0" w:color="CCCCCC"/>
              <w:left w:val="single" w:sz="6" w:space="0" w:color="CCCCCC"/>
              <w:bottom w:val="single" w:sz="4" w:space="0" w:color="auto"/>
              <w:right w:val="single" w:sz="6" w:space="0" w:color="CCCCCC"/>
            </w:tcBorders>
            <w:shd w:val="clear" w:color="auto" w:fill="EAEAEA"/>
            <w:tcMar>
              <w:top w:w="150" w:type="dxa"/>
              <w:left w:w="75" w:type="dxa"/>
              <w:bottom w:w="150" w:type="dxa"/>
              <w:right w:w="75" w:type="dxa"/>
            </w:tcMar>
            <w:vAlign w:val="center"/>
            <w:hideMark/>
          </w:tcPr>
          <w:p w:rsidR="00AA3F65" w:rsidRPr="00052C25" w:rsidRDefault="00AA3F65" w:rsidP="00AA3F65">
            <w:pPr>
              <w:widowControl w:val="0"/>
              <w:suppressAutoHyphens/>
              <w:autoSpaceDE w:val="0"/>
              <w:spacing w:before="150" w:after="150" w:line="240" w:lineRule="auto"/>
              <w:jc w:val="center"/>
              <w:rPr>
                <w:rFonts w:ascii="Times New Roman" w:eastAsia="Times New Roman" w:hAnsi="Times New Roman" w:cs="Times New Roman"/>
                <w:b/>
                <w:bCs/>
                <w:caps/>
                <w:color w:val="000000"/>
                <w:sz w:val="15"/>
                <w:szCs w:val="15"/>
                <w:lang w:eastAsia="ru-RU"/>
              </w:rPr>
            </w:pPr>
            <w:r w:rsidRPr="00052C25">
              <w:rPr>
                <w:rFonts w:ascii="Times New Roman" w:eastAsia="Times New Roman" w:hAnsi="Times New Roman" w:cs="Times New Roman"/>
                <w:b/>
                <w:bCs/>
                <w:caps/>
                <w:color w:val="000000"/>
                <w:sz w:val="15"/>
                <w:szCs w:val="15"/>
                <w:lang w:eastAsia="ru-RU"/>
              </w:rPr>
              <w:t>Характеристика ценовой информации</w:t>
            </w:r>
          </w:p>
        </w:tc>
        <w:tc>
          <w:tcPr>
            <w:tcW w:w="0" w:type="auto"/>
            <w:tcBorders>
              <w:top w:val="single" w:sz="6" w:space="0" w:color="CCCCCC"/>
              <w:left w:val="single" w:sz="6" w:space="0" w:color="CCCCCC"/>
              <w:bottom w:val="single" w:sz="4" w:space="0" w:color="auto"/>
              <w:right w:val="single" w:sz="6" w:space="0" w:color="CCCCCC"/>
            </w:tcBorders>
            <w:shd w:val="clear" w:color="auto" w:fill="EAEAEA"/>
            <w:tcMar>
              <w:top w:w="150" w:type="dxa"/>
              <w:left w:w="75" w:type="dxa"/>
              <w:bottom w:w="150" w:type="dxa"/>
              <w:right w:w="75" w:type="dxa"/>
            </w:tcMar>
            <w:vAlign w:val="center"/>
            <w:hideMark/>
          </w:tcPr>
          <w:p w:rsidR="00AA3F65" w:rsidRPr="00052C25" w:rsidRDefault="00AA3F65" w:rsidP="00AA3F65">
            <w:pPr>
              <w:widowControl w:val="0"/>
              <w:suppressAutoHyphens/>
              <w:autoSpaceDE w:val="0"/>
              <w:spacing w:before="150" w:after="150" w:line="240" w:lineRule="auto"/>
              <w:jc w:val="center"/>
              <w:rPr>
                <w:rFonts w:ascii="Times New Roman" w:eastAsia="Times New Roman" w:hAnsi="Times New Roman" w:cs="Times New Roman"/>
                <w:b/>
                <w:bCs/>
                <w:caps/>
                <w:color w:val="000000"/>
                <w:sz w:val="15"/>
                <w:szCs w:val="15"/>
                <w:lang w:eastAsia="ru-RU"/>
              </w:rPr>
            </w:pPr>
            <w:r w:rsidRPr="00052C25">
              <w:rPr>
                <w:rFonts w:ascii="Times New Roman" w:eastAsia="Times New Roman" w:hAnsi="Times New Roman" w:cs="Times New Roman"/>
                <w:b/>
                <w:bCs/>
                <w:caps/>
                <w:color w:val="000000"/>
                <w:sz w:val="15"/>
                <w:szCs w:val="15"/>
                <w:lang w:eastAsia="ru-RU"/>
              </w:rPr>
              <w:t>Количество</w:t>
            </w:r>
            <w:r w:rsidR="00826DFB" w:rsidRPr="00052C25">
              <w:rPr>
                <w:rFonts w:ascii="Times New Roman" w:eastAsia="Times New Roman" w:hAnsi="Times New Roman" w:cs="Times New Roman"/>
                <w:b/>
                <w:bCs/>
                <w:caps/>
                <w:color w:val="000000"/>
                <w:sz w:val="15"/>
                <w:szCs w:val="15"/>
                <w:lang w:eastAsia="ru-RU"/>
              </w:rPr>
              <w:t xml:space="preserve"> (объем) продукции, усл. ед.</w:t>
            </w:r>
          </w:p>
        </w:tc>
        <w:tc>
          <w:tcPr>
            <w:tcW w:w="0" w:type="auto"/>
            <w:tcBorders>
              <w:top w:val="single" w:sz="6" w:space="0" w:color="CCCCCC"/>
              <w:left w:val="single" w:sz="6" w:space="0" w:color="CCCCCC"/>
              <w:bottom w:val="single" w:sz="4" w:space="0" w:color="auto"/>
              <w:right w:val="single" w:sz="6" w:space="0" w:color="CCCCCC"/>
            </w:tcBorders>
            <w:shd w:val="clear" w:color="auto" w:fill="EAEAEA"/>
            <w:tcMar>
              <w:top w:w="150" w:type="dxa"/>
              <w:left w:w="75" w:type="dxa"/>
              <w:bottom w:w="150" w:type="dxa"/>
              <w:right w:w="75" w:type="dxa"/>
            </w:tcMar>
            <w:vAlign w:val="center"/>
            <w:hideMark/>
          </w:tcPr>
          <w:p w:rsidR="00AA3F65" w:rsidRPr="00052C25" w:rsidRDefault="00AA3F65" w:rsidP="00AA3F65">
            <w:pPr>
              <w:widowControl w:val="0"/>
              <w:suppressAutoHyphens/>
              <w:autoSpaceDE w:val="0"/>
              <w:spacing w:before="150" w:after="150" w:line="240" w:lineRule="auto"/>
              <w:jc w:val="center"/>
              <w:rPr>
                <w:rFonts w:ascii="Times New Roman" w:eastAsia="Times New Roman" w:hAnsi="Times New Roman" w:cs="Times New Roman"/>
                <w:b/>
                <w:bCs/>
                <w:caps/>
                <w:color w:val="000000"/>
                <w:sz w:val="15"/>
                <w:szCs w:val="15"/>
                <w:lang w:eastAsia="ru-RU"/>
              </w:rPr>
            </w:pPr>
            <w:r w:rsidRPr="00052C25">
              <w:rPr>
                <w:rFonts w:ascii="Times New Roman" w:eastAsia="Times New Roman" w:hAnsi="Times New Roman" w:cs="Times New Roman"/>
                <w:b/>
                <w:bCs/>
                <w:caps/>
                <w:color w:val="000000"/>
                <w:sz w:val="15"/>
                <w:szCs w:val="15"/>
                <w:lang w:eastAsia="ru-RU"/>
              </w:rPr>
              <w:t>Цена единицы продукции, указанная в источнике №1, (руб.), 1</w:t>
            </w:r>
          </w:p>
        </w:tc>
        <w:tc>
          <w:tcPr>
            <w:tcW w:w="0" w:type="auto"/>
            <w:tcBorders>
              <w:top w:val="single" w:sz="6" w:space="0" w:color="CCCCCC"/>
              <w:left w:val="single" w:sz="6" w:space="0" w:color="CCCCCC"/>
              <w:bottom w:val="single" w:sz="4" w:space="0" w:color="auto"/>
              <w:right w:val="single" w:sz="6" w:space="0" w:color="CCCCCC"/>
            </w:tcBorders>
            <w:shd w:val="clear" w:color="auto" w:fill="EAEAEA"/>
            <w:tcMar>
              <w:top w:w="150" w:type="dxa"/>
              <w:left w:w="75" w:type="dxa"/>
              <w:bottom w:w="150" w:type="dxa"/>
              <w:right w:w="75" w:type="dxa"/>
            </w:tcMar>
            <w:vAlign w:val="center"/>
            <w:hideMark/>
          </w:tcPr>
          <w:p w:rsidR="00AA3F65" w:rsidRPr="00052C25" w:rsidRDefault="00AA3F65" w:rsidP="00AA3F65">
            <w:pPr>
              <w:widowControl w:val="0"/>
              <w:suppressAutoHyphens/>
              <w:autoSpaceDE w:val="0"/>
              <w:spacing w:before="150" w:after="150" w:line="240" w:lineRule="auto"/>
              <w:jc w:val="center"/>
              <w:rPr>
                <w:rFonts w:ascii="Times New Roman" w:eastAsia="Times New Roman" w:hAnsi="Times New Roman" w:cs="Times New Roman"/>
                <w:b/>
                <w:bCs/>
                <w:caps/>
                <w:color w:val="000000"/>
                <w:sz w:val="15"/>
                <w:szCs w:val="15"/>
                <w:lang w:eastAsia="ru-RU"/>
              </w:rPr>
            </w:pPr>
            <w:r w:rsidRPr="00052C25">
              <w:rPr>
                <w:rFonts w:ascii="Times New Roman" w:eastAsia="Times New Roman" w:hAnsi="Times New Roman" w:cs="Times New Roman"/>
                <w:b/>
                <w:bCs/>
                <w:caps/>
                <w:color w:val="000000"/>
                <w:sz w:val="15"/>
                <w:szCs w:val="15"/>
                <w:lang w:eastAsia="ru-RU"/>
              </w:rPr>
              <w:t>Цена единицы продукции, указанная в источнике №2, (руб.), 2</w:t>
            </w:r>
          </w:p>
        </w:tc>
        <w:tc>
          <w:tcPr>
            <w:tcW w:w="0" w:type="auto"/>
            <w:tcBorders>
              <w:top w:val="single" w:sz="6" w:space="0" w:color="CCCCCC"/>
              <w:left w:val="single" w:sz="6" w:space="0" w:color="CCCCCC"/>
              <w:bottom w:val="single" w:sz="4" w:space="0" w:color="auto"/>
              <w:right w:val="single" w:sz="6" w:space="0" w:color="CCCCCC"/>
            </w:tcBorders>
            <w:shd w:val="clear" w:color="auto" w:fill="EAEAEA"/>
            <w:tcMar>
              <w:top w:w="150" w:type="dxa"/>
              <w:left w:w="75" w:type="dxa"/>
              <w:bottom w:w="150" w:type="dxa"/>
              <w:right w:w="75" w:type="dxa"/>
            </w:tcMar>
            <w:vAlign w:val="center"/>
            <w:hideMark/>
          </w:tcPr>
          <w:p w:rsidR="00AA3F65" w:rsidRPr="00052C25" w:rsidRDefault="00AA3F65" w:rsidP="00AA3F65">
            <w:pPr>
              <w:widowControl w:val="0"/>
              <w:suppressAutoHyphens/>
              <w:autoSpaceDE w:val="0"/>
              <w:spacing w:before="150" w:after="150" w:line="240" w:lineRule="auto"/>
              <w:jc w:val="center"/>
              <w:rPr>
                <w:rFonts w:ascii="Times New Roman" w:eastAsia="Times New Roman" w:hAnsi="Times New Roman" w:cs="Times New Roman"/>
                <w:b/>
                <w:bCs/>
                <w:caps/>
                <w:color w:val="000000"/>
                <w:sz w:val="15"/>
                <w:szCs w:val="15"/>
                <w:lang w:eastAsia="ru-RU"/>
              </w:rPr>
            </w:pPr>
            <w:r w:rsidRPr="00052C25">
              <w:rPr>
                <w:rFonts w:ascii="Times New Roman" w:eastAsia="Times New Roman" w:hAnsi="Times New Roman" w:cs="Times New Roman"/>
                <w:b/>
                <w:bCs/>
                <w:caps/>
                <w:color w:val="000000"/>
                <w:sz w:val="15"/>
                <w:szCs w:val="15"/>
                <w:lang w:eastAsia="ru-RU"/>
              </w:rPr>
              <w:t>Цена единицы продукции, указанная в источнике №3, (руб.), 3</w:t>
            </w:r>
          </w:p>
        </w:tc>
        <w:tc>
          <w:tcPr>
            <w:tcW w:w="0" w:type="auto"/>
            <w:tcBorders>
              <w:top w:val="single" w:sz="6" w:space="0" w:color="CCCCCC"/>
              <w:left w:val="single" w:sz="6" w:space="0" w:color="CCCCCC"/>
              <w:bottom w:val="single" w:sz="4" w:space="0" w:color="auto"/>
              <w:right w:val="single" w:sz="6" w:space="0" w:color="CCCCCC"/>
            </w:tcBorders>
            <w:shd w:val="clear" w:color="auto" w:fill="EAEAEA"/>
            <w:tcMar>
              <w:top w:w="150" w:type="dxa"/>
              <w:left w:w="75" w:type="dxa"/>
              <w:bottom w:w="150" w:type="dxa"/>
              <w:right w:w="75" w:type="dxa"/>
            </w:tcMar>
            <w:vAlign w:val="center"/>
            <w:hideMark/>
          </w:tcPr>
          <w:p w:rsidR="00AA3F65" w:rsidRPr="00052C25" w:rsidRDefault="00AA3F65" w:rsidP="00AA3F65">
            <w:pPr>
              <w:widowControl w:val="0"/>
              <w:suppressAutoHyphens/>
              <w:autoSpaceDE w:val="0"/>
              <w:spacing w:before="150" w:after="150" w:line="240" w:lineRule="auto"/>
              <w:jc w:val="center"/>
              <w:rPr>
                <w:rFonts w:ascii="Times New Roman" w:eastAsia="Times New Roman" w:hAnsi="Times New Roman" w:cs="Times New Roman"/>
                <w:b/>
                <w:bCs/>
                <w:caps/>
                <w:color w:val="000000"/>
                <w:sz w:val="15"/>
                <w:szCs w:val="15"/>
                <w:lang w:eastAsia="ru-RU"/>
              </w:rPr>
            </w:pPr>
            <w:r w:rsidRPr="00052C25">
              <w:rPr>
                <w:rFonts w:ascii="Times New Roman" w:eastAsia="Times New Roman" w:hAnsi="Times New Roman" w:cs="Times New Roman"/>
                <w:b/>
                <w:bCs/>
                <w:caps/>
                <w:color w:val="000000"/>
                <w:sz w:val="15"/>
                <w:szCs w:val="15"/>
                <w:lang w:eastAsia="ru-RU"/>
              </w:rPr>
              <w:t>Средняя арифметическая величина цены единицы продукции</w:t>
            </w:r>
          </w:p>
        </w:tc>
        <w:tc>
          <w:tcPr>
            <w:tcW w:w="0" w:type="auto"/>
            <w:tcBorders>
              <w:top w:val="single" w:sz="6" w:space="0" w:color="CCCCCC"/>
              <w:left w:val="single" w:sz="6" w:space="0" w:color="CCCCCC"/>
              <w:bottom w:val="single" w:sz="4" w:space="0" w:color="auto"/>
              <w:right w:val="single" w:sz="6" w:space="0" w:color="CCCCCC"/>
            </w:tcBorders>
            <w:shd w:val="clear" w:color="auto" w:fill="EAEAEA"/>
            <w:tcMar>
              <w:top w:w="150" w:type="dxa"/>
              <w:left w:w="75" w:type="dxa"/>
              <w:bottom w:w="150" w:type="dxa"/>
              <w:right w:w="75" w:type="dxa"/>
            </w:tcMar>
            <w:vAlign w:val="center"/>
            <w:hideMark/>
          </w:tcPr>
          <w:p w:rsidR="00AA3F65" w:rsidRPr="00052C25" w:rsidRDefault="00AA3F65" w:rsidP="00AA3F65">
            <w:pPr>
              <w:widowControl w:val="0"/>
              <w:suppressAutoHyphens/>
              <w:autoSpaceDE w:val="0"/>
              <w:spacing w:before="150" w:after="150" w:line="240" w:lineRule="auto"/>
              <w:jc w:val="center"/>
              <w:rPr>
                <w:rFonts w:ascii="Times New Roman" w:eastAsia="Times New Roman" w:hAnsi="Times New Roman" w:cs="Times New Roman"/>
                <w:b/>
                <w:bCs/>
                <w:caps/>
                <w:color w:val="000000"/>
                <w:sz w:val="15"/>
                <w:szCs w:val="15"/>
                <w:lang w:eastAsia="ru-RU"/>
              </w:rPr>
            </w:pPr>
            <w:r w:rsidRPr="00052C25">
              <w:rPr>
                <w:rFonts w:ascii="Times New Roman" w:eastAsia="Times New Roman" w:hAnsi="Times New Roman" w:cs="Times New Roman"/>
                <w:b/>
                <w:bCs/>
                <w:caps/>
                <w:color w:val="000000"/>
                <w:sz w:val="15"/>
                <w:szCs w:val="15"/>
                <w:lang w:eastAsia="ru-RU"/>
              </w:rPr>
              <w:t>Среднее квадратичное отклонение</w:t>
            </w:r>
          </w:p>
        </w:tc>
        <w:tc>
          <w:tcPr>
            <w:tcW w:w="0" w:type="auto"/>
            <w:tcBorders>
              <w:top w:val="single" w:sz="6" w:space="0" w:color="CCCCCC"/>
              <w:left w:val="single" w:sz="6" w:space="0" w:color="CCCCCC"/>
              <w:bottom w:val="single" w:sz="4" w:space="0" w:color="auto"/>
              <w:right w:val="single" w:sz="6" w:space="0" w:color="CCCCCC"/>
            </w:tcBorders>
            <w:shd w:val="clear" w:color="auto" w:fill="EAEAEA"/>
            <w:tcMar>
              <w:top w:w="150" w:type="dxa"/>
              <w:left w:w="75" w:type="dxa"/>
              <w:bottom w:w="150" w:type="dxa"/>
              <w:right w:w="75" w:type="dxa"/>
            </w:tcMar>
            <w:vAlign w:val="center"/>
            <w:hideMark/>
          </w:tcPr>
          <w:p w:rsidR="00AA3F65" w:rsidRPr="00052C25" w:rsidRDefault="00AA3F65" w:rsidP="00AA3F65">
            <w:pPr>
              <w:widowControl w:val="0"/>
              <w:suppressAutoHyphens/>
              <w:autoSpaceDE w:val="0"/>
              <w:spacing w:before="150" w:after="150" w:line="240" w:lineRule="auto"/>
              <w:jc w:val="center"/>
              <w:rPr>
                <w:rFonts w:ascii="Times New Roman" w:eastAsia="Times New Roman" w:hAnsi="Times New Roman" w:cs="Times New Roman"/>
                <w:b/>
                <w:bCs/>
                <w:caps/>
                <w:color w:val="000000"/>
                <w:sz w:val="15"/>
                <w:szCs w:val="15"/>
                <w:lang w:eastAsia="ru-RU"/>
              </w:rPr>
            </w:pPr>
            <w:r w:rsidRPr="00052C25">
              <w:rPr>
                <w:rFonts w:ascii="Times New Roman" w:eastAsia="Times New Roman" w:hAnsi="Times New Roman" w:cs="Times New Roman"/>
                <w:b/>
                <w:bCs/>
                <w:caps/>
                <w:color w:val="000000"/>
                <w:sz w:val="15"/>
                <w:szCs w:val="15"/>
                <w:lang w:eastAsia="ru-RU"/>
              </w:rPr>
              <w:t>Коэффициент вариации(%)</w:t>
            </w:r>
          </w:p>
        </w:tc>
        <w:tc>
          <w:tcPr>
            <w:tcW w:w="0" w:type="auto"/>
            <w:tcBorders>
              <w:top w:val="single" w:sz="6" w:space="0" w:color="CCCCCC"/>
              <w:left w:val="single" w:sz="6" w:space="0" w:color="CCCCCC"/>
              <w:bottom w:val="single" w:sz="4" w:space="0" w:color="auto"/>
              <w:right w:val="single" w:sz="6" w:space="0" w:color="CCCCCC"/>
            </w:tcBorders>
            <w:shd w:val="clear" w:color="auto" w:fill="EAEAEA"/>
            <w:tcMar>
              <w:top w:w="150" w:type="dxa"/>
              <w:left w:w="75" w:type="dxa"/>
              <w:bottom w:w="150" w:type="dxa"/>
              <w:right w:w="75" w:type="dxa"/>
            </w:tcMar>
            <w:vAlign w:val="center"/>
            <w:hideMark/>
          </w:tcPr>
          <w:p w:rsidR="00AA3F65" w:rsidRPr="00052C25" w:rsidRDefault="00AA3F65" w:rsidP="00AA3F65">
            <w:pPr>
              <w:widowControl w:val="0"/>
              <w:suppressAutoHyphens/>
              <w:autoSpaceDE w:val="0"/>
              <w:spacing w:before="150" w:after="150" w:line="240" w:lineRule="auto"/>
              <w:jc w:val="center"/>
              <w:rPr>
                <w:rFonts w:ascii="Times New Roman" w:eastAsia="Times New Roman" w:hAnsi="Times New Roman" w:cs="Times New Roman"/>
                <w:b/>
                <w:bCs/>
                <w:caps/>
                <w:color w:val="000000"/>
                <w:sz w:val="15"/>
                <w:szCs w:val="15"/>
                <w:lang w:eastAsia="ru-RU"/>
              </w:rPr>
            </w:pPr>
            <w:r w:rsidRPr="00052C25">
              <w:rPr>
                <w:rFonts w:ascii="Times New Roman" w:eastAsia="Times New Roman" w:hAnsi="Times New Roman" w:cs="Times New Roman"/>
                <w:b/>
                <w:bCs/>
                <w:caps/>
                <w:color w:val="000000"/>
                <w:sz w:val="15"/>
                <w:szCs w:val="15"/>
                <w:lang w:eastAsia="ru-RU"/>
              </w:rPr>
              <w:t>НМЦД (руб.)</w:t>
            </w:r>
            <w:r w:rsidRPr="00052C25">
              <w:rPr>
                <w:rFonts w:ascii="Times New Roman" w:eastAsia="Times New Roman" w:hAnsi="Times New Roman" w:cs="Times New Roman"/>
                <w:b/>
                <w:bCs/>
                <w:caps/>
                <w:color w:val="000000"/>
                <w:sz w:val="15"/>
                <w:szCs w:val="15"/>
                <w:lang w:eastAsia="ru-RU"/>
              </w:rPr>
              <w:br/>
            </w:r>
            <w:r w:rsidRPr="00052C25">
              <w:rPr>
                <w:rFonts w:ascii="Times New Roman" w:eastAsia="Times New Roman" w:hAnsi="Times New Roman" w:cs="Times New Roman"/>
                <w:b/>
                <w:caps/>
                <w:noProof/>
                <w:color w:val="000000"/>
                <w:sz w:val="15"/>
                <w:szCs w:val="15"/>
                <w:lang w:eastAsia="ru-RU"/>
              </w:rPr>
              <w:drawing>
                <wp:inline distT="0" distB="0" distL="0" distR="0">
                  <wp:extent cx="1590675" cy="619125"/>
                  <wp:effectExtent l="0" t="0" r="0" b="0"/>
                  <wp:docPr id="5" name="Рисунок 5" descr="http://www.naiz.org/fz44/nmc/nm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naiz.org/fz44/nmc/nmck.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90675" cy="619125"/>
                          </a:xfrm>
                          <a:prstGeom prst="rect">
                            <a:avLst/>
                          </a:prstGeom>
                          <a:noFill/>
                          <a:ln>
                            <a:noFill/>
                          </a:ln>
                        </pic:spPr>
                      </pic:pic>
                    </a:graphicData>
                  </a:graphic>
                </wp:inline>
              </w:drawing>
            </w:r>
          </w:p>
        </w:tc>
      </w:tr>
      <w:tr w:rsidR="00916AC8" w:rsidRPr="00052C25" w:rsidTr="00152686">
        <w:tc>
          <w:tcPr>
            <w:tcW w:w="2111" w:type="dxa"/>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916AC8" w:rsidRPr="00AA4BC2" w:rsidRDefault="006C4973" w:rsidP="00916AC8">
            <w:pPr>
              <w:widowControl w:val="0"/>
              <w:suppressAutoHyphens/>
              <w:autoSpaceDE w:val="0"/>
              <w:spacing w:before="150" w:after="150" w:line="240" w:lineRule="auto"/>
              <w:rPr>
                <w:rFonts w:ascii="Times New Roman" w:eastAsia="Times New Roman" w:hAnsi="Times New Roman" w:cs="Times New Roman"/>
                <w:color w:val="000000"/>
                <w:sz w:val="24"/>
                <w:szCs w:val="24"/>
                <w:lang w:eastAsia="ru-RU"/>
              </w:rPr>
            </w:pPr>
            <w:r w:rsidRPr="00AA4BC2">
              <w:rPr>
                <w:rFonts w:ascii="Times New Roman" w:hAnsi="Times New Roman" w:cs="Times New Roman"/>
                <w:color w:val="000000"/>
                <w:sz w:val="24"/>
                <w:szCs w:val="28"/>
              </w:rPr>
              <w:t xml:space="preserve">Работы по замене средств измерений </w:t>
            </w:r>
            <w:r w:rsidR="00981202" w:rsidRPr="00AA4BC2">
              <w:rPr>
                <w:rFonts w:ascii="Times New Roman" w:hAnsi="Times New Roman" w:cs="Times New Roman"/>
                <w:color w:val="000000"/>
                <w:sz w:val="24"/>
                <w:szCs w:val="28"/>
              </w:rPr>
              <w:t>узл</w:t>
            </w:r>
            <w:r w:rsidRPr="00AA4BC2">
              <w:rPr>
                <w:rFonts w:ascii="Times New Roman" w:hAnsi="Times New Roman" w:cs="Times New Roman"/>
                <w:color w:val="000000"/>
                <w:sz w:val="24"/>
                <w:szCs w:val="28"/>
              </w:rPr>
              <w:t>а учета природного газа</w:t>
            </w:r>
            <w:r w:rsidRPr="00AA4BC2">
              <w:rPr>
                <w:rFonts w:ascii="Times New Roman" w:hAnsi="Times New Roman" w:cs="Times New Roman"/>
                <w:b/>
                <w:color w:val="000000"/>
                <w:sz w:val="24"/>
                <w:szCs w:val="28"/>
              </w:rPr>
              <w:t xml:space="preserve"> </w:t>
            </w:r>
            <w:r w:rsidRPr="00AA4BC2">
              <w:rPr>
                <w:rFonts w:ascii="Times New Roman" w:hAnsi="Times New Roman" w:cs="Times New Roman"/>
                <w:color w:val="000000"/>
                <w:sz w:val="24"/>
                <w:szCs w:val="28"/>
              </w:rPr>
              <w:t>на котельных "Арборетум" и "Питомник"</w:t>
            </w:r>
            <w:r w:rsidRPr="00AA4BC2">
              <w:rPr>
                <w:rFonts w:ascii="Times New Roman" w:eastAsia="Times New Roman" w:hAnsi="Times New Roman" w:cs="Times New Roman"/>
                <w:color w:val="000000"/>
                <w:szCs w:val="24"/>
                <w:lang w:eastAsia="ru-RU"/>
              </w:rPr>
              <w:t xml:space="preserve"> </w:t>
            </w:r>
            <w:r w:rsidR="00916AC8" w:rsidRPr="00AA4BC2">
              <w:rPr>
                <w:rFonts w:ascii="Times New Roman" w:eastAsia="Times New Roman" w:hAnsi="Times New Roman" w:cs="Times New Roman"/>
                <w:color w:val="000000"/>
                <w:sz w:val="24"/>
                <w:szCs w:val="24"/>
                <w:lang w:eastAsia="ru-RU"/>
              </w:rPr>
              <w:t xml:space="preserve">(в том числе, демонтаж, пуско-наладка и паспортизация) </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916AC8" w:rsidRPr="00AA4BC2" w:rsidRDefault="00916AC8" w:rsidP="00916AC8">
            <w:pPr>
              <w:widowControl w:val="0"/>
              <w:suppressAutoHyphens/>
              <w:autoSpaceDE w:val="0"/>
              <w:spacing w:before="150" w:after="150" w:line="240" w:lineRule="auto"/>
              <w:jc w:val="center"/>
              <w:rPr>
                <w:rFonts w:ascii="Times New Roman" w:eastAsia="Times New Roman" w:hAnsi="Times New Roman" w:cs="Times New Roman"/>
                <w:color w:val="000000"/>
                <w:sz w:val="24"/>
                <w:szCs w:val="24"/>
                <w:lang w:eastAsia="ru-RU"/>
              </w:rPr>
            </w:pPr>
            <w:r w:rsidRPr="00AA4BC2">
              <w:rPr>
                <w:rFonts w:ascii="Times New Roman" w:eastAsia="Times New Roman" w:hAnsi="Times New Roman" w:cs="Times New Roman"/>
                <w:color w:val="000000"/>
                <w:sz w:val="24"/>
                <w:szCs w:val="24"/>
                <w:lang w:eastAsia="ru-RU"/>
              </w:rPr>
              <w:t>1</w:t>
            </w:r>
            <w:r w:rsidR="00391DC9" w:rsidRPr="00AA4BC2">
              <w:rPr>
                <w:rFonts w:ascii="Times New Roman" w:eastAsia="Times New Roman" w:hAnsi="Times New Roman" w:cs="Times New Roman"/>
                <w:color w:val="000000"/>
                <w:sz w:val="24"/>
                <w:szCs w:val="24"/>
                <w:lang w:eastAsia="ru-RU"/>
              </w:rPr>
              <w:t>*</w:t>
            </w:r>
            <w:r w:rsidR="00AA4BC2" w:rsidRPr="00AA4BC2">
              <w:rPr>
                <w:rFonts w:ascii="Times New Roman" w:eastAsia="Times New Roman" w:hAnsi="Times New Roman" w:cs="Times New Roman"/>
                <w:color w:val="000000"/>
                <w:sz w:val="24"/>
                <w:szCs w:val="24"/>
                <w:lang w:eastAsia="ru-RU"/>
              </w:rPr>
              <w:t xml:space="preserve"> (405 рабочих мест)</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916AC8" w:rsidRPr="00AA4BC2" w:rsidRDefault="00AA4BC2" w:rsidP="006C4973">
            <w:pPr>
              <w:jc w:val="center"/>
              <w:rPr>
                <w:rFonts w:ascii="Times New Roman" w:hAnsi="Times New Roman" w:cs="Times New Roman"/>
                <w:sz w:val="24"/>
                <w:szCs w:val="24"/>
              </w:rPr>
            </w:pPr>
            <w:r w:rsidRPr="00AA4BC2">
              <w:rPr>
                <w:rFonts w:ascii="Times New Roman" w:hAnsi="Times New Roman" w:cs="Times New Roman"/>
                <w:sz w:val="24"/>
                <w:szCs w:val="24"/>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916AC8" w:rsidRPr="00AA4BC2" w:rsidRDefault="00AA4BC2" w:rsidP="006C4973">
            <w:pPr>
              <w:jc w:val="center"/>
              <w:rPr>
                <w:rFonts w:ascii="Times New Roman" w:hAnsi="Times New Roman" w:cs="Times New Roman"/>
                <w:sz w:val="24"/>
                <w:szCs w:val="24"/>
              </w:rPr>
            </w:pPr>
            <w:r w:rsidRPr="00AA4BC2">
              <w:rPr>
                <w:rFonts w:ascii="Times New Roman" w:hAnsi="Times New Roman" w:cs="Times New Roman"/>
                <w:sz w:val="24"/>
                <w:szCs w:val="24"/>
              </w:rPr>
              <w:t>760,00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916AC8" w:rsidRPr="00AA4BC2" w:rsidRDefault="00AA4BC2" w:rsidP="006C4973">
            <w:pPr>
              <w:jc w:val="center"/>
              <w:rPr>
                <w:rFonts w:ascii="Times New Roman" w:hAnsi="Times New Roman" w:cs="Times New Roman"/>
                <w:sz w:val="24"/>
                <w:szCs w:val="24"/>
              </w:rPr>
            </w:pPr>
            <w:r w:rsidRPr="00AA4BC2">
              <w:rPr>
                <w:rFonts w:ascii="Times New Roman" w:hAnsi="Times New Roman" w:cs="Times New Roman"/>
                <w:sz w:val="24"/>
                <w:szCs w:val="24"/>
              </w:rPr>
              <w:t>740,00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916AC8" w:rsidRPr="00AA4BC2" w:rsidRDefault="00AA4BC2" w:rsidP="006C4973">
            <w:pPr>
              <w:jc w:val="center"/>
              <w:rPr>
                <w:rFonts w:ascii="Times New Roman" w:hAnsi="Times New Roman" w:cs="Times New Roman"/>
                <w:sz w:val="24"/>
                <w:szCs w:val="24"/>
              </w:rPr>
            </w:pPr>
            <w:r w:rsidRPr="00AA4BC2">
              <w:rPr>
                <w:rFonts w:ascii="Times New Roman" w:hAnsi="Times New Roman" w:cs="Times New Roman"/>
                <w:sz w:val="24"/>
                <w:szCs w:val="24"/>
              </w:rPr>
              <w:t>751,67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916AC8" w:rsidRPr="00AA4BC2" w:rsidRDefault="00AA4BC2" w:rsidP="006C4973">
            <w:pPr>
              <w:jc w:val="center"/>
              <w:rPr>
                <w:rFonts w:ascii="Times New Roman" w:hAnsi="Times New Roman" w:cs="Times New Roman"/>
                <w:sz w:val="24"/>
                <w:szCs w:val="24"/>
              </w:rPr>
            </w:pPr>
            <w:r w:rsidRPr="00AA4BC2">
              <w:rPr>
                <w:rFonts w:ascii="Times New Roman" w:hAnsi="Times New Roman" w:cs="Times New Roman"/>
                <w:sz w:val="24"/>
                <w:szCs w:val="24"/>
              </w:rPr>
              <w:t>10,41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916AC8" w:rsidRPr="00AA4BC2" w:rsidRDefault="00AA4BC2" w:rsidP="006C4973">
            <w:pPr>
              <w:jc w:val="center"/>
              <w:rPr>
                <w:rFonts w:ascii="Times New Roman" w:hAnsi="Times New Roman" w:cs="Times New Roman"/>
                <w:sz w:val="24"/>
                <w:szCs w:val="24"/>
              </w:rPr>
            </w:pPr>
            <w:r w:rsidRPr="00AA4BC2">
              <w:rPr>
                <w:rFonts w:ascii="Times New Roman" w:hAnsi="Times New Roman" w:cs="Times New Roman"/>
                <w:sz w:val="24"/>
                <w:szCs w:val="24"/>
              </w:rPr>
              <w:t>1,38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916AC8" w:rsidRPr="00AA4BC2" w:rsidRDefault="00AA4BC2" w:rsidP="006C4973">
            <w:pPr>
              <w:jc w:val="center"/>
              <w:rPr>
                <w:rFonts w:ascii="Times New Roman" w:hAnsi="Times New Roman" w:cs="Times New Roman"/>
                <w:sz w:val="24"/>
                <w:szCs w:val="24"/>
              </w:rPr>
            </w:pPr>
            <w:r w:rsidRPr="00AA4BC2">
              <w:rPr>
                <w:rFonts w:ascii="Times New Roman" w:hAnsi="Times New Roman" w:cs="Times New Roman"/>
                <w:sz w:val="24"/>
                <w:szCs w:val="24"/>
              </w:rPr>
              <w:t>304</w:t>
            </w:r>
            <w:r w:rsidR="00152686">
              <w:rPr>
                <w:rFonts w:ascii="Times New Roman" w:hAnsi="Times New Roman" w:cs="Times New Roman"/>
                <w:sz w:val="24"/>
                <w:szCs w:val="24"/>
              </w:rPr>
              <w:t xml:space="preserve"> </w:t>
            </w:r>
            <w:r w:rsidRPr="00AA4BC2">
              <w:rPr>
                <w:rFonts w:ascii="Times New Roman" w:hAnsi="Times New Roman" w:cs="Times New Roman"/>
                <w:sz w:val="24"/>
                <w:szCs w:val="24"/>
              </w:rPr>
              <w:t>425,00</w:t>
            </w:r>
          </w:p>
        </w:tc>
      </w:tr>
    </w:tbl>
    <w:p w:rsidR="00AA3F65" w:rsidRPr="00052C25" w:rsidRDefault="00AA3F65" w:rsidP="00AA3F65">
      <w:pPr>
        <w:widowControl w:val="0"/>
        <w:suppressAutoHyphens/>
        <w:autoSpaceDE w:val="0"/>
        <w:spacing w:after="0" w:line="240" w:lineRule="auto"/>
        <w:rPr>
          <w:rFonts w:ascii="Times New Roman" w:eastAsia="Times New Roman" w:hAnsi="Times New Roman" w:cs="Times New Roman"/>
          <w:sz w:val="24"/>
          <w:szCs w:val="24"/>
          <w:lang w:eastAsia="zh-CN"/>
        </w:rPr>
      </w:pPr>
    </w:p>
    <w:p w:rsidR="00045AEA" w:rsidRDefault="00391DC9" w:rsidP="009F6989">
      <w:pPr>
        <w:widowControl w:val="0"/>
        <w:suppressAutoHyphens/>
        <w:autoSpaceDE w:val="0"/>
        <w:spacing w:after="0" w:line="240" w:lineRule="auto"/>
        <w:jc w:val="both"/>
        <w:rPr>
          <w:rFonts w:ascii="Times New Roman" w:eastAsia="Times New Roman" w:hAnsi="Times New Roman" w:cs="Times New Roman"/>
          <w:b/>
          <w:sz w:val="21"/>
          <w:szCs w:val="21"/>
          <w:lang w:eastAsia="ru-RU"/>
        </w:rPr>
      </w:pPr>
      <w:r w:rsidRPr="00052C25">
        <w:rPr>
          <w:rFonts w:ascii="Times New Roman" w:eastAsia="Times New Roman" w:hAnsi="Times New Roman" w:cs="Times New Roman"/>
          <w:b/>
          <w:sz w:val="21"/>
          <w:szCs w:val="21"/>
          <w:lang w:eastAsia="ru-RU"/>
        </w:rPr>
        <w:t xml:space="preserve">* Для целей расчета </w:t>
      </w:r>
      <w:r w:rsidR="009F6989" w:rsidRPr="00052C25">
        <w:rPr>
          <w:rFonts w:ascii="Times New Roman" w:eastAsia="Times New Roman" w:hAnsi="Times New Roman" w:cs="Times New Roman"/>
          <w:b/>
          <w:sz w:val="21"/>
          <w:szCs w:val="21"/>
          <w:lang w:eastAsia="ru-RU"/>
        </w:rPr>
        <w:t xml:space="preserve">начальной </w:t>
      </w:r>
      <w:r w:rsidRPr="00052C25">
        <w:rPr>
          <w:rFonts w:ascii="Times New Roman" w:eastAsia="Times New Roman" w:hAnsi="Times New Roman" w:cs="Times New Roman"/>
          <w:b/>
          <w:sz w:val="21"/>
          <w:szCs w:val="21"/>
          <w:lang w:eastAsia="ru-RU"/>
        </w:rPr>
        <w:t>максимальной цены договора количество работ, предусмотренное технически</w:t>
      </w:r>
      <w:r w:rsidR="009F6989" w:rsidRPr="00052C25">
        <w:rPr>
          <w:rFonts w:ascii="Times New Roman" w:eastAsia="Times New Roman" w:hAnsi="Times New Roman" w:cs="Times New Roman"/>
          <w:b/>
          <w:sz w:val="21"/>
          <w:szCs w:val="21"/>
          <w:lang w:eastAsia="ru-RU"/>
        </w:rPr>
        <w:t xml:space="preserve">м заданием, принимается равным 1 </w:t>
      </w:r>
      <w:r w:rsidRPr="00052C25">
        <w:rPr>
          <w:rFonts w:ascii="Times New Roman" w:eastAsia="Times New Roman" w:hAnsi="Times New Roman" w:cs="Times New Roman"/>
          <w:b/>
          <w:sz w:val="21"/>
          <w:szCs w:val="21"/>
          <w:lang w:eastAsia="ru-RU"/>
        </w:rPr>
        <w:t>усл.</w:t>
      </w:r>
      <w:r w:rsidR="009F6989" w:rsidRPr="00052C25">
        <w:rPr>
          <w:rFonts w:ascii="Times New Roman" w:eastAsia="Times New Roman" w:hAnsi="Times New Roman" w:cs="Times New Roman"/>
          <w:b/>
          <w:sz w:val="21"/>
          <w:szCs w:val="21"/>
          <w:lang w:eastAsia="ru-RU"/>
        </w:rPr>
        <w:t xml:space="preserve"> </w:t>
      </w:r>
      <w:r w:rsidRPr="00052C25">
        <w:rPr>
          <w:rFonts w:ascii="Times New Roman" w:eastAsia="Times New Roman" w:hAnsi="Times New Roman" w:cs="Times New Roman"/>
          <w:b/>
          <w:sz w:val="21"/>
          <w:szCs w:val="21"/>
          <w:lang w:eastAsia="ru-RU"/>
        </w:rPr>
        <w:t>ед.</w:t>
      </w:r>
    </w:p>
    <w:p w:rsidR="006C4973" w:rsidRDefault="006C4973" w:rsidP="009F6989">
      <w:pPr>
        <w:widowControl w:val="0"/>
        <w:suppressAutoHyphens/>
        <w:autoSpaceDE w:val="0"/>
        <w:spacing w:after="0" w:line="240" w:lineRule="auto"/>
        <w:jc w:val="both"/>
        <w:rPr>
          <w:rFonts w:ascii="Times New Roman" w:eastAsia="Times New Roman" w:hAnsi="Times New Roman" w:cs="Times New Roman"/>
          <w:b/>
          <w:sz w:val="21"/>
          <w:szCs w:val="21"/>
          <w:lang w:eastAsia="ru-RU"/>
        </w:rPr>
      </w:pPr>
    </w:p>
    <w:p w:rsidR="006C4973" w:rsidRDefault="006C4973" w:rsidP="009F6989">
      <w:pPr>
        <w:widowControl w:val="0"/>
        <w:suppressAutoHyphens/>
        <w:autoSpaceDE w:val="0"/>
        <w:spacing w:after="0" w:line="240" w:lineRule="auto"/>
        <w:jc w:val="both"/>
        <w:rPr>
          <w:rFonts w:ascii="Times New Roman" w:eastAsia="Times New Roman" w:hAnsi="Times New Roman" w:cs="Times New Roman"/>
          <w:b/>
          <w:sz w:val="21"/>
          <w:szCs w:val="21"/>
          <w:lang w:eastAsia="ru-RU"/>
        </w:rPr>
      </w:pPr>
    </w:p>
    <w:p w:rsidR="006C4973" w:rsidRDefault="006C4973" w:rsidP="009F6989">
      <w:pPr>
        <w:widowControl w:val="0"/>
        <w:suppressAutoHyphens/>
        <w:autoSpaceDE w:val="0"/>
        <w:spacing w:after="0" w:line="240" w:lineRule="auto"/>
        <w:jc w:val="both"/>
        <w:rPr>
          <w:rFonts w:ascii="Times New Roman" w:eastAsia="Times New Roman" w:hAnsi="Times New Roman" w:cs="Times New Roman"/>
          <w:b/>
          <w:sz w:val="21"/>
          <w:szCs w:val="21"/>
          <w:lang w:eastAsia="ru-RU"/>
        </w:rPr>
      </w:pPr>
    </w:p>
    <w:p w:rsidR="006C4973" w:rsidRDefault="006C4973" w:rsidP="009F6989">
      <w:pPr>
        <w:widowControl w:val="0"/>
        <w:suppressAutoHyphens/>
        <w:autoSpaceDE w:val="0"/>
        <w:spacing w:after="0" w:line="240" w:lineRule="auto"/>
        <w:jc w:val="both"/>
        <w:rPr>
          <w:rFonts w:ascii="Times New Roman" w:eastAsia="Times New Roman" w:hAnsi="Times New Roman" w:cs="Times New Roman"/>
          <w:b/>
          <w:sz w:val="21"/>
          <w:szCs w:val="21"/>
          <w:lang w:eastAsia="ru-RU"/>
        </w:rPr>
      </w:pPr>
    </w:p>
    <w:p w:rsidR="006C4973" w:rsidRDefault="006C4973" w:rsidP="009F6989">
      <w:pPr>
        <w:widowControl w:val="0"/>
        <w:suppressAutoHyphens/>
        <w:autoSpaceDE w:val="0"/>
        <w:spacing w:after="0" w:line="240" w:lineRule="auto"/>
        <w:jc w:val="both"/>
        <w:rPr>
          <w:rFonts w:ascii="Times New Roman" w:eastAsia="Times New Roman" w:hAnsi="Times New Roman" w:cs="Times New Roman"/>
          <w:b/>
          <w:sz w:val="21"/>
          <w:szCs w:val="21"/>
          <w:lang w:eastAsia="ru-RU"/>
        </w:rPr>
      </w:pPr>
    </w:p>
    <w:p w:rsidR="006C4973" w:rsidRDefault="006C4973" w:rsidP="009F6989">
      <w:pPr>
        <w:widowControl w:val="0"/>
        <w:suppressAutoHyphens/>
        <w:autoSpaceDE w:val="0"/>
        <w:spacing w:after="0" w:line="240" w:lineRule="auto"/>
        <w:jc w:val="both"/>
        <w:rPr>
          <w:rFonts w:ascii="Times New Roman" w:eastAsia="Times New Roman" w:hAnsi="Times New Roman" w:cs="Times New Roman"/>
          <w:b/>
          <w:sz w:val="21"/>
          <w:szCs w:val="21"/>
          <w:lang w:eastAsia="ru-RU"/>
        </w:rPr>
      </w:pPr>
    </w:p>
    <w:p w:rsidR="009E6FA0" w:rsidRDefault="009E6FA0" w:rsidP="009E6FA0">
      <w:pPr>
        <w:shd w:val="clear" w:color="auto" w:fill="FFFFFF"/>
        <w:spacing w:after="0" w:line="240" w:lineRule="auto"/>
        <w:rPr>
          <w:rFonts w:ascii="Times New Roman" w:eastAsia="Times New Roman" w:hAnsi="Times New Roman" w:cs="Times New Roman"/>
          <w:b/>
          <w:sz w:val="21"/>
          <w:szCs w:val="21"/>
          <w:lang w:eastAsia="ru-RU"/>
        </w:rPr>
      </w:pPr>
    </w:p>
    <w:p w:rsidR="006C4973" w:rsidRPr="00AA3F65" w:rsidRDefault="006C4973" w:rsidP="009F6989">
      <w:pPr>
        <w:widowControl w:val="0"/>
        <w:suppressAutoHyphens/>
        <w:autoSpaceDE w:val="0"/>
        <w:spacing w:after="0" w:line="240" w:lineRule="auto"/>
        <w:jc w:val="both"/>
      </w:pPr>
    </w:p>
    <w:sectPr w:rsidR="006C4973" w:rsidRPr="00AA3F65" w:rsidSect="00826DFB">
      <w:headerReference w:type="even" r:id="rId51"/>
      <w:headerReference w:type="default" r:id="rId52"/>
      <w:footerReference w:type="even" r:id="rId53"/>
      <w:footerReference w:type="default" r:id="rId54"/>
      <w:headerReference w:type="first" r:id="rId55"/>
      <w:footerReference w:type="first" r:id="rId5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D57" w:rsidRDefault="008F0D57" w:rsidP="00045AEA">
      <w:pPr>
        <w:spacing w:after="0" w:line="240" w:lineRule="auto"/>
      </w:pPr>
      <w:r>
        <w:separator/>
      </w:r>
    </w:p>
  </w:endnote>
  <w:endnote w:type="continuationSeparator" w:id="0">
    <w:p w:rsidR="008F0D57" w:rsidRDefault="008F0D57" w:rsidP="00045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eeSetCT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ultant">
    <w:altName w:val="Courier New"/>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C" w:rsidRDefault="001E498C"/>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C" w:rsidRDefault="001E498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C" w:rsidRDefault="001E498C">
    <w:pPr>
      <w:pStyle w:val="ab"/>
      <w:jc w:val="center"/>
    </w:pPr>
    <w:r>
      <w:fldChar w:fldCharType="begin"/>
    </w:r>
    <w:r>
      <w:instrText xml:space="preserve"> PAGE   \* MERGEFORMAT </w:instrText>
    </w:r>
    <w:r>
      <w:fldChar w:fldCharType="separate"/>
    </w:r>
    <w:r w:rsidR="000C190D">
      <w:rPr>
        <w:noProof/>
      </w:rPr>
      <w:t>63</w:t>
    </w:r>
    <w:r>
      <w:fldChar w:fldCharType="end"/>
    </w:r>
  </w:p>
  <w:p w:rsidR="001E498C" w:rsidRDefault="001E498C">
    <w:pPr>
      <w:pStyle w:val="ab"/>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C" w:rsidRDefault="001E498C">
    <w:pPr>
      <w:pStyle w:val="ab"/>
      <w:jc w:val="center"/>
    </w:pPr>
    <w:r>
      <w:fldChar w:fldCharType="begin"/>
    </w:r>
    <w:r>
      <w:instrText xml:space="preserve"> PAGE   \* MERGEFORMAT </w:instrText>
    </w:r>
    <w:r>
      <w:fldChar w:fldCharType="separate"/>
    </w:r>
    <w:r>
      <w:rPr>
        <w:noProof/>
      </w:rPr>
      <w:t>37</w:t>
    </w:r>
    <w:r>
      <w:fldChar w:fldCharType="end"/>
    </w:r>
  </w:p>
  <w:p w:rsidR="001E498C" w:rsidRDefault="001E498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C" w:rsidRDefault="001E498C">
    <w:pPr>
      <w:pStyle w:val="ab"/>
    </w:pPr>
    <w:r>
      <w:rPr>
        <w:noProof/>
        <w:lang w:eastAsia="ru-RU"/>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52400" cy="349885"/>
              <wp:effectExtent l="6350" t="635" r="3175" b="1905"/>
              <wp:wrapSquare wrapText="largest"/>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498C" w:rsidRDefault="001E498C">
                          <w:pPr>
                            <w:pStyle w:val="ab"/>
                          </w:pPr>
                          <w:r>
                            <w:rPr>
                              <w:rStyle w:val="af7"/>
                            </w:rPr>
                            <w:fldChar w:fldCharType="begin"/>
                          </w:r>
                          <w:r>
                            <w:rPr>
                              <w:rStyle w:val="af7"/>
                            </w:rPr>
                            <w:instrText xml:space="preserve"> PAGE </w:instrText>
                          </w:r>
                          <w:r>
                            <w:rPr>
                              <w:rStyle w:val="af7"/>
                            </w:rPr>
                            <w:fldChar w:fldCharType="separate"/>
                          </w:r>
                          <w:r w:rsidR="000C190D">
                            <w:rPr>
                              <w:rStyle w:val="af7"/>
                              <w:noProof/>
                            </w:rPr>
                            <w:t>57</w:t>
                          </w:r>
                          <w:r>
                            <w:rPr>
                              <w:rStyle w:val="af7"/>
                            </w:rPr>
                            <w:fldChar w:fldCharType="end"/>
                          </w:r>
                        </w:p>
                        <w:p w:rsidR="001E498C" w:rsidRDefault="001E498C">
                          <w:pPr>
                            <w:pStyle w:val="a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margin-left:0;margin-top:.05pt;width:12pt;height:27.5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" stroked="f">
              <v:fill opacity="0"/>
              <v:textbox inset="0,0,0,0">
                <w:txbxContent>
                  <w:p w:rsidR="001E498C" w:rsidRDefault="001E498C">
                    <w:pPr>
                      <w:pStyle w:val="ab"/>
                    </w:pPr>
                    <w:r>
                      <w:rPr>
                        <w:rStyle w:val="af7"/>
                      </w:rPr>
                      <w:fldChar w:fldCharType="begin"/>
                    </w:r>
                    <w:r>
                      <w:rPr>
                        <w:rStyle w:val="af7"/>
                      </w:rPr>
                      <w:instrText xml:space="preserve"> PAGE </w:instrText>
                    </w:r>
                    <w:r>
                      <w:rPr>
                        <w:rStyle w:val="af7"/>
                      </w:rPr>
                      <w:fldChar w:fldCharType="separate"/>
                    </w:r>
                    <w:r w:rsidR="000C190D">
                      <w:rPr>
                        <w:rStyle w:val="af7"/>
                        <w:noProof/>
                      </w:rPr>
                      <w:t>57</w:t>
                    </w:r>
                    <w:r>
                      <w:rPr>
                        <w:rStyle w:val="af7"/>
                      </w:rPr>
                      <w:fldChar w:fldCharType="end"/>
                    </w:r>
                  </w:p>
                  <w:p w:rsidR="001E498C" w:rsidRDefault="001E498C">
                    <w:pPr>
                      <w:pStyle w:val="ab"/>
                    </w:pPr>
                  </w:p>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C" w:rsidRDefault="001E498C">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C" w:rsidRDefault="001E498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C" w:rsidRDefault="001E498C">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C" w:rsidRDefault="001E498C">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C" w:rsidRDefault="001E498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C" w:rsidRDefault="001E498C">
    <w:pPr>
      <w:pStyle w:val="ab"/>
      <w:jc w:val="center"/>
    </w:pPr>
    <w:r>
      <w:fldChar w:fldCharType="begin"/>
    </w:r>
    <w:r>
      <w:instrText>PAGE   \* MERGEFORMAT</w:instrText>
    </w:r>
    <w:r>
      <w:fldChar w:fldCharType="separate"/>
    </w:r>
    <w:r w:rsidR="000C190D">
      <w:rPr>
        <w:noProof/>
      </w:rPr>
      <w:t>62</w:t>
    </w:r>
    <w:r>
      <w:fldChar w:fldCharType="end"/>
    </w:r>
  </w:p>
  <w:p w:rsidR="001E498C" w:rsidRDefault="001E498C">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C" w:rsidRDefault="001E498C">
    <w:pPr>
      <w:pStyle w:val="ab"/>
      <w:jc w:val="center"/>
    </w:pPr>
    <w:r>
      <w:fldChar w:fldCharType="begin"/>
    </w:r>
    <w:r>
      <w:instrText>PAGE   \* MERGEFORMAT</w:instrText>
    </w:r>
    <w:r>
      <w:fldChar w:fldCharType="separate"/>
    </w:r>
    <w:r w:rsidRPr="00BE2520">
      <w:rPr>
        <w:noProof/>
      </w:rPr>
      <w:t>38</w:t>
    </w:r>
    <w:r>
      <w:fldChar w:fldCharType="end"/>
    </w:r>
  </w:p>
  <w:p w:rsidR="001E498C" w:rsidRDefault="001E498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D57" w:rsidRDefault="008F0D57" w:rsidP="00045AEA">
      <w:pPr>
        <w:spacing w:after="0" w:line="240" w:lineRule="auto"/>
      </w:pPr>
      <w:r>
        <w:separator/>
      </w:r>
    </w:p>
  </w:footnote>
  <w:footnote w:type="continuationSeparator" w:id="0">
    <w:p w:rsidR="008F0D57" w:rsidRDefault="008F0D57" w:rsidP="00045AEA">
      <w:pPr>
        <w:spacing w:after="0" w:line="240" w:lineRule="auto"/>
      </w:pPr>
      <w:r>
        <w:continuationSeparator/>
      </w:r>
    </w:p>
  </w:footnote>
  <w:footnote w:id="1">
    <w:p w:rsidR="001E498C" w:rsidRDefault="001E498C" w:rsidP="00AA3F65">
      <w:pPr>
        <w:pStyle w:val="afff2"/>
      </w:pPr>
      <w:r>
        <w:rPr>
          <w:rStyle w:val="aff4"/>
        </w:rPr>
        <w:footnoteRef/>
      </w:r>
      <w:r w:rsidRPr="004F28F0">
        <w:rPr>
          <w:i/>
          <w:color w:val="548DD4"/>
        </w:rPr>
        <w:t>(</w:t>
      </w:r>
      <w:r>
        <w:rPr>
          <w:i/>
          <w:color w:val="548DD4"/>
        </w:rPr>
        <w:t xml:space="preserve">если участник закупки </w:t>
      </w:r>
      <w:r w:rsidRPr="00B664B4">
        <w:rPr>
          <w:i/>
          <w:color w:val="548DD4"/>
          <w:u w:val="single"/>
        </w:rPr>
        <w:t>не является</w:t>
      </w:r>
      <w:r>
        <w:rPr>
          <w:i/>
          <w:color w:val="548DD4"/>
        </w:rPr>
        <w:t xml:space="preserve"> плательщиком НДС и/или предмет договора не облагается НДС, в заявке указывается только итоговая стоимость заявки без НДС и основание неуплаты НДС)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C" w:rsidRDefault="001E49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C" w:rsidRDefault="001E498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C" w:rsidRDefault="001E498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C" w:rsidRDefault="001E498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C" w:rsidRDefault="001E498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C" w:rsidRDefault="001E49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EFCB928"/>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141AA26C"/>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358D69E"/>
    <w:lvl w:ilvl="0">
      <w:start w:val="1"/>
      <w:numFmt w:val="decimal"/>
      <w:pStyle w:val="3"/>
      <w:lvlText w:val="%1."/>
      <w:lvlJc w:val="left"/>
      <w:pPr>
        <w:tabs>
          <w:tab w:val="num" w:pos="926"/>
        </w:tabs>
        <w:ind w:left="926" w:hanging="360"/>
      </w:pPr>
      <w:rPr>
        <w:rFonts w:cs="Times New Roman"/>
      </w:rPr>
    </w:lvl>
  </w:abstractNum>
  <w:abstractNum w:abstractNumId="3">
    <w:nsid w:val="FFFFFF88"/>
    <w:multiLevelType w:val="singleLevel"/>
    <w:tmpl w:val="A59A753A"/>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ECE0D29C"/>
    <w:lvl w:ilvl="0">
      <w:start w:val="1"/>
      <w:numFmt w:val="bullet"/>
      <w:pStyle w:val="a"/>
      <w:lvlText w:val=""/>
      <w:lvlJc w:val="left"/>
      <w:pPr>
        <w:tabs>
          <w:tab w:val="num" w:pos="360"/>
        </w:tabs>
        <w:ind w:left="360" w:hanging="360"/>
      </w:pPr>
      <w:rPr>
        <w:rFonts w:ascii="Symbol" w:hAnsi="Symbol" w:hint="default"/>
      </w:rPr>
    </w:lvl>
  </w:abstractNum>
  <w:abstractNum w:abstractNumId="5">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03"/>
    <w:multiLevelType w:val="singleLevel"/>
    <w:tmpl w:val="00000003"/>
    <w:name w:val="WW8Num3"/>
    <w:lvl w:ilvl="0">
      <w:start w:val="1"/>
      <w:numFmt w:val="bullet"/>
      <w:lvlText w:val="­"/>
      <w:lvlJc w:val="left"/>
      <w:pPr>
        <w:tabs>
          <w:tab w:val="num" w:pos="0"/>
        </w:tabs>
        <w:ind w:left="1440" w:hanging="360"/>
      </w:pPr>
      <w:rPr>
        <w:rFonts w:ascii="Courier New" w:hAnsi="Courier New" w:hint="default"/>
        <w:color w:val="auto"/>
        <w:sz w:val="24"/>
      </w:rPr>
    </w:lvl>
  </w:abstractNum>
  <w:abstractNum w:abstractNumId="7">
    <w:nsid w:val="00000005"/>
    <w:multiLevelType w:val="singleLevel"/>
    <w:tmpl w:val="00000005"/>
    <w:name w:val="WW8Num5"/>
    <w:lvl w:ilvl="0">
      <w:start w:val="1"/>
      <w:numFmt w:val="upperRoman"/>
      <w:pStyle w:val="a0"/>
      <w:lvlText w:val="%1."/>
      <w:lvlJc w:val="left"/>
      <w:pPr>
        <w:tabs>
          <w:tab w:val="num" w:pos="567"/>
        </w:tabs>
        <w:ind w:left="567" w:hanging="567"/>
      </w:pPr>
      <w:rPr>
        <w:rFonts w:cs="Times New Roman" w:hint="default"/>
      </w:rPr>
    </w:lvl>
  </w:abstractNum>
  <w:abstractNum w:abstractNumId="8">
    <w:nsid w:val="00000008"/>
    <w:multiLevelType w:val="singleLevel"/>
    <w:tmpl w:val="00000008"/>
    <w:name w:val="WW8Num10"/>
    <w:lvl w:ilvl="0">
      <w:start w:val="1"/>
      <w:numFmt w:val="decimal"/>
      <w:pStyle w:val="a1"/>
      <w:lvlText w:val="%1"/>
      <w:lvlJc w:val="left"/>
      <w:pPr>
        <w:tabs>
          <w:tab w:val="num" w:pos="340"/>
        </w:tabs>
        <w:ind w:firstLine="57"/>
      </w:pPr>
      <w:rPr>
        <w:rFonts w:cs="Times New Roman"/>
      </w:rPr>
    </w:lvl>
  </w:abstractNum>
  <w:abstractNum w:abstractNumId="9">
    <w:nsid w:val="0000000A"/>
    <w:multiLevelType w:val="multilevel"/>
    <w:tmpl w:val="0000000A"/>
    <w:name w:val="WW8Num12"/>
    <w:lvl w:ilvl="0">
      <w:start w:val="1"/>
      <w:numFmt w:val="decimal"/>
      <w:pStyle w:val="a2"/>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suff w:val="nothing"/>
      <w:lvlText w:val=""/>
      <w:lvlJc w:val="left"/>
      <w:pPr>
        <w:tabs>
          <w:tab w:val="num" w:pos="360"/>
        </w:tabs>
      </w:pPr>
      <w:rPr>
        <w:rFonts w:cs="Times New Roman"/>
      </w:rPr>
    </w:lvl>
    <w:lvl w:ilvl="6">
      <w:start w:val="1"/>
      <w:numFmt w:val="decimal"/>
      <w:lvlText w:val="%1.%2.%3.%4.%5.%7."/>
      <w:lvlJc w:val="left"/>
      <w:pPr>
        <w:tabs>
          <w:tab w:val="num" w:pos="708"/>
        </w:tabs>
        <w:ind w:left="5664" w:hanging="708"/>
      </w:pPr>
      <w:rPr>
        <w:rFonts w:cs="Times New Roman" w:hint="default"/>
      </w:rPr>
    </w:lvl>
    <w:lvl w:ilvl="7">
      <w:start w:val="1"/>
      <w:numFmt w:val="decimal"/>
      <w:lvlText w:val="%1.%2.%3.%4.%5.%7.%8."/>
      <w:lvlJc w:val="left"/>
      <w:pPr>
        <w:tabs>
          <w:tab w:val="num" w:pos="708"/>
        </w:tabs>
        <w:ind w:left="6372" w:hanging="708"/>
      </w:pPr>
      <w:rPr>
        <w:rFonts w:cs="Times New Roman" w:hint="default"/>
      </w:rPr>
    </w:lvl>
    <w:lvl w:ilvl="8">
      <w:start w:val="1"/>
      <w:numFmt w:val="decimal"/>
      <w:lvlText w:val="%1.%2.%3.%4.%5.%7.%8.%9."/>
      <w:lvlJc w:val="left"/>
      <w:pPr>
        <w:tabs>
          <w:tab w:val="num" w:pos="708"/>
        </w:tabs>
        <w:ind w:left="7080" w:hanging="708"/>
      </w:pPr>
      <w:rPr>
        <w:rFonts w:cs="Times New Roman" w:hint="default"/>
      </w:rPr>
    </w:lvl>
  </w:abstractNum>
  <w:abstractNum w:abstractNumId="10">
    <w:nsid w:val="0000000B"/>
    <w:multiLevelType w:val="singleLevel"/>
    <w:tmpl w:val="38FC9A62"/>
    <w:name w:val="WW8Num13"/>
    <w:lvl w:ilvl="0">
      <w:start w:val="1"/>
      <w:numFmt w:val="decimal"/>
      <w:lvlText w:val="%1) "/>
      <w:lvlJc w:val="left"/>
      <w:pPr>
        <w:tabs>
          <w:tab w:val="num" w:pos="0"/>
        </w:tabs>
        <w:ind w:left="1854" w:hanging="360"/>
      </w:pPr>
      <w:rPr>
        <w:rFonts w:cs="Times New Roman" w:hint="default"/>
        <w:sz w:val="24"/>
        <w:szCs w:val="24"/>
      </w:rPr>
    </w:lvl>
  </w:abstractNum>
  <w:abstractNum w:abstractNumId="11">
    <w:nsid w:val="0000000C"/>
    <w:multiLevelType w:val="multilevel"/>
    <w:tmpl w:val="1ACA33D4"/>
    <w:lvl w:ilvl="0">
      <w:start w:val="1"/>
      <w:numFmt w:val="decimal"/>
      <w:lvlText w:val="%1."/>
      <w:lvlJc w:val="left"/>
      <w:pPr>
        <w:tabs>
          <w:tab w:val="num" w:pos="0"/>
        </w:tabs>
        <w:ind w:left="360" w:hanging="360"/>
      </w:pPr>
      <w:rPr>
        <w:rFonts w:cs="Times New Roman"/>
        <w:b/>
        <w:color w:val="auto"/>
        <w:sz w:val="24"/>
      </w:rPr>
    </w:lvl>
    <w:lvl w:ilvl="1">
      <w:start w:val="1"/>
      <w:numFmt w:val="decimal"/>
      <w:lvlText w:val="%1.%2."/>
      <w:lvlJc w:val="left"/>
      <w:pPr>
        <w:tabs>
          <w:tab w:val="num" w:pos="0"/>
        </w:tabs>
        <w:ind w:left="792" w:hanging="432"/>
      </w:pPr>
      <w:rPr>
        <w:rFonts w:cs="Times New Roman"/>
        <w:b w:val="0"/>
        <w:color w:val="auto"/>
        <w:sz w:val="24"/>
        <w:szCs w:val="24"/>
      </w:rPr>
    </w:lvl>
    <w:lvl w:ilvl="2">
      <w:start w:val="1"/>
      <w:numFmt w:val="decimal"/>
      <w:lvlText w:val="%1.%2.%3."/>
      <w:lvlJc w:val="left"/>
      <w:pPr>
        <w:tabs>
          <w:tab w:val="num" w:pos="272"/>
        </w:tabs>
        <w:ind w:left="788" w:hanging="504"/>
      </w:pPr>
      <w:rPr>
        <w:rFonts w:cs="Times New Roman"/>
        <w:b w:val="0"/>
        <w:color w:val="auto"/>
        <w:sz w:val="24"/>
        <w:szCs w:val="24"/>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2">
    <w:nsid w:val="0000000D"/>
    <w:multiLevelType w:val="multilevel"/>
    <w:tmpl w:val="0000000D"/>
    <w:name w:val="WW8Num15"/>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0000000F"/>
    <w:multiLevelType w:val="multilevel"/>
    <w:tmpl w:val="0000000F"/>
    <w:name w:val="WW8Num20"/>
    <w:lvl w:ilvl="0">
      <w:start w:val="1"/>
      <w:numFmt w:val="upperRoman"/>
      <w:pStyle w:val="a3"/>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00000010"/>
    <w:multiLevelType w:val="singleLevel"/>
    <w:tmpl w:val="00000010"/>
    <w:name w:val="WW8Num21"/>
    <w:lvl w:ilvl="0">
      <w:start w:val="1"/>
      <w:numFmt w:val="decimal"/>
      <w:lvlText w:val="%1."/>
      <w:lvlJc w:val="left"/>
      <w:pPr>
        <w:tabs>
          <w:tab w:val="num" w:pos="644"/>
        </w:tabs>
        <w:ind w:left="644" w:hanging="360"/>
      </w:pPr>
      <w:rPr>
        <w:rFonts w:ascii="Times New Roman" w:hAnsi="Times New Roman" w:cs="Times New Roman" w:hint="default"/>
        <w:color w:val="auto"/>
        <w:sz w:val="24"/>
      </w:rPr>
    </w:lvl>
  </w:abstractNum>
  <w:abstractNum w:abstractNumId="15">
    <w:nsid w:val="0C0B249F"/>
    <w:multiLevelType w:val="multilevel"/>
    <w:tmpl w:val="5DB665EE"/>
    <w:lvl w:ilvl="0">
      <w:start w:val="9"/>
      <w:numFmt w:val="decimal"/>
      <w:lvlText w:val="%1."/>
      <w:lvlJc w:val="left"/>
      <w:pPr>
        <w:ind w:left="450" w:hanging="450"/>
      </w:pPr>
      <w:rPr>
        <w:rFonts w:cs="Times New Roman" w:hint="default"/>
      </w:rPr>
    </w:lvl>
    <w:lvl w:ilvl="1">
      <w:start w:val="5"/>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6">
    <w:nsid w:val="0D6C0A54"/>
    <w:multiLevelType w:val="hybridMultilevel"/>
    <w:tmpl w:val="C9E4CE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39609BE"/>
    <w:multiLevelType w:val="multilevel"/>
    <w:tmpl w:val="C1743250"/>
    <w:styleLink w:val="WWNum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13"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19BB63BB"/>
    <w:multiLevelType w:val="hybridMultilevel"/>
    <w:tmpl w:val="9CF26B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3E8377D"/>
    <w:multiLevelType w:val="multilevel"/>
    <w:tmpl w:val="CD3E571E"/>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20">
    <w:nsid w:val="27940053"/>
    <w:multiLevelType w:val="multilevel"/>
    <w:tmpl w:val="596C1BD6"/>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center"/>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315A139B"/>
    <w:multiLevelType w:val="singleLevel"/>
    <w:tmpl w:val="76E6D238"/>
    <w:lvl w:ilvl="0">
      <w:start w:val="1"/>
      <w:numFmt w:val="decimal"/>
      <w:lvlText w:val="%1."/>
      <w:lvlJc w:val="left"/>
      <w:pPr>
        <w:tabs>
          <w:tab w:val="num" w:pos="1260"/>
        </w:tabs>
        <w:ind w:left="1260" w:hanging="360"/>
      </w:pPr>
      <w:rPr>
        <w:rFonts w:cs="Times New Roman" w:hint="default"/>
      </w:rPr>
    </w:lvl>
  </w:abstractNum>
  <w:abstractNum w:abstractNumId="22">
    <w:nsid w:val="3E18551E"/>
    <w:multiLevelType w:val="multilevel"/>
    <w:tmpl w:val="2E1E9D3E"/>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2160"/>
        </w:tabs>
        <w:ind w:left="216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nsid w:val="44D43BA0"/>
    <w:multiLevelType w:val="multilevel"/>
    <w:tmpl w:val="5AE0A7A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4">
    <w:nsid w:val="44E82BD6"/>
    <w:multiLevelType w:val="multilevel"/>
    <w:tmpl w:val="596ACA6A"/>
    <w:lvl w:ilvl="0">
      <w:start w:val="1"/>
      <w:numFmt w:val="decimal"/>
      <w:lvlText w:val="%1."/>
      <w:lvlJc w:val="left"/>
      <w:pPr>
        <w:ind w:left="360" w:hanging="360"/>
      </w:pPr>
      <w:rPr>
        <w:rFonts w:cs="Times New Roman" w:hint="default"/>
        <w:b w:val="0"/>
        <w:bCs/>
      </w:rPr>
    </w:lvl>
    <w:lvl w:ilvl="1">
      <w:start w:val="1"/>
      <w:numFmt w:val="decimal"/>
      <w:lvlText w:val="%1.%2."/>
      <w:lvlJc w:val="left"/>
      <w:pPr>
        <w:ind w:left="792" w:hanging="432"/>
      </w:pPr>
      <w:rPr>
        <w:rFonts w:cs="Times New Roman" w:hint="default"/>
        <w:b w:val="0"/>
        <w:bCs w:val="0"/>
        <w:sz w:val="24"/>
        <w:szCs w:val="24"/>
      </w:rPr>
    </w:lvl>
    <w:lvl w:ilvl="2">
      <w:start w:val="1"/>
      <w:numFmt w:val="decimal"/>
      <w:lvlText w:val="%1.%2.%3."/>
      <w:lvlJc w:val="left"/>
      <w:pPr>
        <w:ind w:left="1224" w:hanging="504"/>
      </w:pPr>
      <w:rPr>
        <w:rFonts w:cs="Times New Roman" w:hint="default"/>
        <w:b w:val="0"/>
        <w:bCs w:val="0"/>
        <w:sz w:val="24"/>
        <w:szCs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454237B3"/>
    <w:multiLevelType w:val="hybridMultilevel"/>
    <w:tmpl w:val="4ECEAC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6A02ADE"/>
    <w:multiLevelType w:val="hybridMultilevel"/>
    <w:tmpl w:val="6A244784"/>
    <w:lvl w:ilvl="0" w:tplc="0419000F">
      <w:start w:val="9"/>
      <w:numFmt w:val="decimal"/>
      <w:lvlText w:val="%1."/>
      <w:lvlJc w:val="left"/>
      <w:pPr>
        <w:ind w:left="752" w:hanging="360"/>
      </w:pPr>
      <w:rPr>
        <w:rFonts w:cs="Times New Roman" w:hint="default"/>
      </w:rPr>
    </w:lvl>
    <w:lvl w:ilvl="1" w:tplc="04190019" w:tentative="1">
      <w:start w:val="1"/>
      <w:numFmt w:val="lowerLetter"/>
      <w:lvlText w:val="%2."/>
      <w:lvlJc w:val="left"/>
      <w:pPr>
        <w:ind w:left="1472" w:hanging="360"/>
      </w:pPr>
      <w:rPr>
        <w:rFonts w:cs="Times New Roman"/>
      </w:rPr>
    </w:lvl>
    <w:lvl w:ilvl="2" w:tplc="0419001B" w:tentative="1">
      <w:start w:val="1"/>
      <w:numFmt w:val="lowerRoman"/>
      <w:lvlText w:val="%3."/>
      <w:lvlJc w:val="right"/>
      <w:pPr>
        <w:ind w:left="2192" w:hanging="180"/>
      </w:pPr>
      <w:rPr>
        <w:rFonts w:cs="Times New Roman"/>
      </w:rPr>
    </w:lvl>
    <w:lvl w:ilvl="3" w:tplc="0419000F" w:tentative="1">
      <w:start w:val="1"/>
      <w:numFmt w:val="decimal"/>
      <w:lvlText w:val="%4."/>
      <w:lvlJc w:val="left"/>
      <w:pPr>
        <w:ind w:left="2912" w:hanging="360"/>
      </w:pPr>
      <w:rPr>
        <w:rFonts w:cs="Times New Roman"/>
      </w:rPr>
    </w:lvl>
    <w:lvl w:ilvl="4" w:tplc="04190019" w:tentative="1">
      <w:start w:val="1"/>
      <w:numFmt w:val="lowerLetter"/>
      <w:lvlText w:val="%5."/>
      <w:lvlJc w:val="left"/>
      <w:pPr>
        <w:ind w:left="3632" w:hanging="360"/>
      </w:pPr>
      <w:rPr>
        <w:rFonts w:cs="Times New Roman"/>
      </w:rPr>
    </w:lvl>
    <w:lvl w:ilvl="5" w:tplc="0419001B" w:tentative="1">
      <w:start w:val="1"/>
      <w:numFmt w:val="lowerRoman"/>
      <w:lvlText w:val="%6."/>
      <w:lvlJc w:val="right"/>
      <w:pPr>
        <w:ind w:left="4352" w:hanging="180"/>
      </w:pPr>
      <w:rPr>
        <w:rFonts w:cs="Times New Roman"/>
      </w:rPr>
    </w:lvl>
    <w:lvl w:ilvl="6" w:tplc="0419000F" w:tentative="1">
      <w:start w:val="1"/>
      <w:numFmt w:val="decimal"/>
      <w:lvlText w:val="%7."/>
      <w:lvlJc w:val="left"/>
      <w:pPr>
        <w:ind w:left="5072" w:hanging="360"/>
      </w:pPr>
      <w:rPr>
        <w:rFonts w:cs="Times New Roman"/>
      </w:rPr>
    </w:lvl>
    <w:lvl w:ilvl="7" w:tplc="04190019" w:tentative="1">
      <w:start w:val="1"/>
      <w:numFmt w:val="lowerLetter"/>
      <w:lvlText w:val="%8."/>
      <w:lvlJc w:val="left"/>
      <w:pPr>
        <w:ind w:left="5792" w:hanging="360"/>
      </w:pPr>
      <w:rPr>
        <w:rFonts w:cs="Times New Roman"/>
      </w:rPr>
    </w:lvl>
    <w:lvl w:ilvl="8" w:tplc="0419001B" w:tentative="1">
      <w:start w:val="1"/>
      <w:numFmt w:val="lowerRoman"/>
      <w:lvlText w:val="%9."/>
      <w:lvlJc w:val="right"/>
      <w:pPr>
        <w:ind w:left="6512" w:hanging="180"/>
      </w:pPr>
      <w:rPr>
        <w:rFonts w:cs="Times New Roman"/>
      </w:rPr>
    </w:lvl>
  </w:abstractNum>
  <w:abstractNum w:abstractNumId="27">
    <w:nsid w:val="50C44546"/>
    <w:multiLevelType w:val="hybridMultilevel"/>
    <w:tmpl w:val="D1F405D4"/>
    <w:lvl w:ilvl="0" w:tplc="2FA2AFB2">
      <w:start w:val="1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78425B5"/>
    <w:multiLevelType w:val="multilevel"/>
    <w:tmpl w:val="AFFCEB4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AF70435"/>
    <w:multiLevelType w:val="multilevel"/>
    <w:tmpl w:val="A9B4038A"/>
    <w:lvl w:ilvl="0">
      <w:start w:val="7"/>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6894555E"/>
    <w:multiLevelType w:val="multilevel"/>
    <w:tmpl w:val="9FD08ABA"/>
    <w:lvl w:ilvl="0">
      <w:start w:val="1"/>
      <w:numFmt w:val="decimal"/>
      <w:lvlText w:val="%1."/>
      <w:lvlJc w:val="left"/>
      <w:pPr>
        <w:ind w:left="360" w:hanging="360"/>
      </w:pPr>
      <w:rPr>
        <w:rFonts w:cs="Times New Roman" w:hint="default"/>
        <w:b/>
      </w:rPr>
    </w:lvl>
    <w:lvl w:ilvl="1">
      <w:start w:val="1"/>
      <w:numFmt w:val="decimal"/>
      <w:lvlText w:val="%1.%2."/>
      <w:lvlJc w:val="left"/>
      <w:pPr>
        <w:ind w:left="1353"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6C251835"/>
    <w:multiLevelType w:val="hybridMultilevel"/>
    <w:tmpl w:val="A79825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01E7DBE"/>
    <w:multiLevelType w:val="multilevel"/>
    <w:tmpl w:val="5A8ADE82"/>
    <w:lvl w:ilvl="0">
      <w:start w:val="2"/>
      <w:numFmt w:val="decimal"/>
      <w:lvlText w:val="%1."/>
      <w:lvlJc w:val="left"/>
      <w:pPr>
        <w:tabs>
          <w:tab w:val="num" w:pos="0"/>
        </w:tabs>
        <w:ind w:left="360" w:hanging="360"/>
      </w:pPr>
      <w:rPr>
        <w:rFonts w:cs="Times New Roman" w:hint="default"/>
        <w:b w:val="0"/>
        <w:color w:val="auto"/>
        <w:sz w:val="24"/>
      </w:rPr>
    </w:lvl>
    <w:lvl w:ilvl="1">
      <w:start w:val="1"/>
      <w:numFmt w:val="decimal"/>
      <w:lvlText w:val="%1.%2."/>
      <w:lvlJc w:val="left"/>
      <w:pPr>
        <w:tabs>
          <w:tab w:val="num" w:pos="0"/>
        </w:tabs>
        <w:ind w:left="792" w:hanging="432"/>
      </w:pPr>
      <w:rPr>
        <w:rFonts w:cs="Times New Roman" w:hint="default"/>
        <w:b w:val="0"/>
        <w:color w:val="auto"/>
        <w:sz w:val="24"/>
        <w:szCs w:val="24"/>
      </w:rPr>
    </w:lvl>
    <w:lvl w:ilvl="2">
      <w:start w:val="1"/>
      <w:numFmt w:val="decimal"/>
      <w:lvlText w:val="%1.%2.%3."/>
      <w:lvlJc w:val="left"/>
      <w:pPr>
        <w:tabs>
          <w:tab w:val="num" w:pos="708"/>
        </w:tabs>
        <w:ind w:left="1224" w:hanging="504"/>
      </w:pPr>
      <w:rPr>
        <w:rFonts w:cs="Times New Roman" w:hint="default"/>
        <w:b w:val="0"/>
        <w:color w:val="auto"/>
        <w:sz w:val="24"/>
        <w:szCs w:val="24"/>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3">
    <w:nsid w:val="716172AF"/>
    <w:multiLevelType w:val="hybridMultilevel"/>
    <w:tmpl w:val="9544C37A"/>
    <w:lvl w:ilvl="0" w:tplc="2EDC0EDE">
      <w:start w:val="1"/>
      <w:numFmt w:val="decimal"/>
      <w:lvlText w:val="%1."/>
      <w:lvlJc w:val="left"/>
      <w:pPr>
        <w:ind w:left="1070" w:hanging="360"/>
      </w:pPr>
      <w:rPr>
        <w:rFonts w:ascii="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717D0E41"/>
    <w:multiLevelType w:val="hybridMultilevel"/>
    <w:tmpl w:val="FF52721C"/>
    <w:lvl w:ilvl="0" w:tplc="2EDC0EDE">
      <w:start w:val="1"/>
      <w:numFmt w:val="decimal"/>
      <w:lvlText w:val="%1."/>
      <w:lvlJc w:val="left"/>
      <w:pPr>
        <w:ind w:left="1070" w:hanging="360"/>
      </w:pPr>
      <w:rPr>
        <w:rFonts w:ascii="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33B71EF"/>
    <w:multiLevelType w:val="singleLevel"/>
    <w:tmpl w:val="00000010"/>
    <w:lvl w:ilvl="0">
      <w:start w:val="1"/>
      <w:numFmt w:val="decimal"/>
      <w:lvlText w:val="%1."/>
      <w:lvlJc w:val="left"/>
      <w:pPr>
        <w:tabs>
          <w:tab w:val="num" w:pos="928"/>
        </w:tabs>
        <w:ind w:left="928" w:hanging="360"/>
      </w:pPr>
      <w:rPr>
        <w:rFonts w:ascii="Times New Roman" w:hAnsi="Times New Roman" w:cs="Times New Roman" w:hint="default"/>
        <w:color w:val="auto"/>
        <w:sz w:val="24"/>
      </w:rPr>
    </w:lvl>
  </w:abstractNum>
  <w:abstractNum w:abstractNumId="36">
    <w:nsid w:val="73E60ABF"/>
    <w:multiLevelType w:val="hybridMultilevel"/>
    <w:tmpl w:val="F448FEA8"/>
    <w:lvl w:ilvl="0" w:tplc="A5A2CECA">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7">
    <w:nsid w:val="7EBA7E6C"/>
    <w:multiLevelType w:val="hybridMultilevel"/>
    <w:tmpl w:val="6D1E9D4E"/>
    <w:lvl w:ilvl="0" w:tplc="6B507966">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
  </w:num>
  <w:num w:numId="2">
    <w:abstractNumId w:val="1"/>
  </w:num>
  <w:num w:numId="3">
    <w:abstractNumId w:val="0"/>
  </w:num>
  <w:num w:numId="4">
    <w:abstractNumId w:val="3"/>
  </w:num>
  <w:num w:numId="5">
    <w:abstractNumId w:val="4"/>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23"/>
  </w:num>
  <w:num w:numId="16">
    <w:abstractNumId w:val="21"/>
  </w:num>
  <w:num w:numId="17">
    <w:abstractNumId w:val="25"/>
  </w:num>
  <w:num w:numId="18">
    <w:abstractNumId w:val="36"/>
  </w:num>
  <w:num w:numId="19">
    <w:abstractNumId w:val="31"/>
  </w:num>
  <w:num w:numId="20">
    <w:abstractNumId w:val="37"/>
  </w:num>
  <w:num w:numId="21">
    <w:abstractNumId w:val="35"/>
  </w:num>
  <w:num w:numId="22">
    <w:abstractNumId w:val="5"/>
  </w:num>
  <w:num w:numId="23">
    <w:abstractNumId w:val="24"/>
  </w:num>
  <w:num w:numId="24">
    <w:abstractNumId w:val="29"/>
  </w:num>
  <w:num w:numId="25">
    <w:abstractNumId w:val="26"/>
  </w:num>
  <w:num w:numId="26">
    <w:abstractNumId w:val="18"/>
  </w:num>
  <w:num w:numId="27">
    <w:abstractNumId w:val="15"/>
  </w:num>
  <w:num w:numId="28">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7"/>
    <w:lvlOverride w:ilvl="0">
      <w:lvl w:ilvl="0">
        <w:start w:val="1"/>
        <w:numFmt w:val="decimal"/>
        <w:lvlText w:val="%1."/>
        <w:lvlJc w:val="left"/>
        <w:pPr>
          <w:ind w:left="360" w:hanging="360"/>
        </w:pPr>
        <w:rPr>
          <w:rFonts w:cs="Times New Roman"/>
          <w:b/>
        </w:rPr>
      </w:lvl>
    </w:lvlOverride>
    <w:lvlOverride w:ilvl="1">
      <w:lvl w:ilvl="1">
        <w:start w:val="1"/>
        <w:numFmt w:val="decimal"/>
        <w:lvlText w:val="%1.%2."/>
        <w:lvlJc w:val="left"/>
        <w:pPr>
          <w:ind w:left="792" w:hanging="432"/>
        </w:pPr>
        <w:rPr>
          <w:rFonts w:cs="Times New Roman"/>
          <w:b w:val="0"/>
          <w:sz w:val="24"/>
          <w:szCs w:val="24"/>
        </w:rPr>
      </w:lvl>
    </w:lvlOverride>
    <w:lvlOverride w:ilvl="2">
      <w:lvl w:ilvl="2">
        <w:start w:val="1"/>
        <w:numFmt w:val="decimal"/>
        <w:lvlText w:val="%1.%2.%3."/>
        <w:lvlJc w:val="left"/>
        <w:pPr>
          <w:ind w:left="1213" w:hanging="504"/>
        </w:pPr>
        <w:rPr>
          <w:rFonts w:cs="Times New Roman"/>
          <w:b w:val="0"/>
          <w:sz w:val="24"/>
          <w:szCs w:val="24"/>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31">
    <w:abstractNumId w:val="17"/>
  </w:num>
  <w:num w:numId="32">
    <w:abstractNumId w:val="16"/>
  </w:num>
  <w:num w:numId="33">
    <w:abstractNumId w:val="27"/>
  </w:num>
  <w:num w:numId="34">
    <w:abstractNumId w:val="34"/>
  </w:num>
  <w:num w:numId="35">
    <w:abstractNumId w:val="20"/>
  </w:num>
  <w:num w:numId="36">
    <w:abstractNumId w:val="19"/>
  </w:num>
  <w:num w:numId="37">
    <w:abstractNumId w:val="32"/>
  </w:num>
  <w:num w:numId="38">
    <w:abstractNumId w:val="30"/>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EA"/>
    <w:rsid w:val="00033575"/>
    <w:rsid w:val="00045AEA"/>
    <w:rsid w:val="00052C25"/>
    <w:rsid w:val="00065C73"/>
    <w:rsid w:val="000707DD"/>
    <w:rsid w:val="0008661E"/>
    <w:rsid w:val="00096131"/>
    <w:rsid w:val="000C190D"/>
    <w:rsid w:val="000D4B21"/>
    <w:rsid w:val="000E26A5"/>
    <w:rsid w:val="00105C45"/>
    <w:rsid w:val="0013660A"/>
    <w:rsid w:val="00152686"/>
    <w:rsid w:val="00170915"/>
    <w:rsid w:val="00171D41"/>
    <w:rsid w:val="00194C8D"/>
    <w:rsid w:val="001C3FF1"/>
    <w:rsid w:val="001D6194"/>
    <w:rsid w:val="001E498C"/>
    <w:rsid w:val="00202178"/>
    <w:rsid w:val="0020769F"/>
    <w:rsid w:val="00241B5A"/>
    <w:rsid w:val="002C614E"/>
    <w:rsid w:val="00301D3F"/>
    <w:rsid w:val="00315C53"/>
    <w:rsid w:val="00335E1C"/>
    <w:rsid w:val="00377E45"/>
    <w:rsid w:val="00391DC9"/>
    <w:rsid w:val="003B53C0"/>
    <w:rsid w:val="003F2918"/>
    <w:rsid w:val="00432E70"/>
    <w:rsid w:val="00435804"/>
    <w:rsid w:val="004707CB"/>
    <w:rsid w:val="00487AD4"/>
    <w:rsid w:val="004C0002"/>
    <w:rsid w:val="00525E3A"/>
    <w:rsid w:val="005400C8"/>
    <w:rsid w:val="00596811"/>
    <w:rsid w:val="00597F7B"/>
    <w:rsid w:val="005A4C00"/>
    <w:rsid w:val="005C24C5"/>
    <w:rsid w:val="005D625D"/>
    <w:rsid w:val="005F0BCF"/>
    <w:rsid w:val="00617B71"/>
    <w:rsid w:val="00680B48"/>
    <w:rsid w:val="006838EE"/>
    <w:rsid w:val="006B59E1"/>
    <w:rsid w:val="006C4973"/>
    <w:rsid w:val="006D6D3F"/>
    <w:rsid w:val="00722540"/>
    <w:rsid w:val="007426C1"/>
    <w:rsid w:val="00747656"/>
    <w:rsid w:val="0076274C"/>
    <w:rsid w:val="00762F1C"/>
    <w:rsid w:val="00771DD1"/>
    <w:rsid w:val="00787D45"/>
    <w:rsid w:val="007B774A"/>
    <w:rsid w:val="007C39C6"/>
    <w:rsid w:val="007F6A09"/>
    <w:rsid w:val="00823E44"/>
    <w:rsid w:val="00826DFB"/>
    <w:rsid w:val="0086000A"/>
    <w:rsid w:val="00865765"/>
    <w:rsid w:val="00894D61"/>
    <w:rsid w:val="008B267D"/>
    <w:rsid w:val="008C7EFB"/>
    <w:rsid w:val="008F0D57"/>
    <w:rsid w:val="00916AC8"/>
    <w:rsid w:val="00917D4C"/>
    <w:rsid w:val="0092245D"/>
    <w:rsid w:val="009301B9"/>
    <w:rsid w:val="009351C9"/>
    <w:rsid w:val="0096633E"/>
    <w:rsid w:val="00980F93"/>
    <w:rsid w:val="00981202"/>
    <w:rsid w:val="009E6FA0"/>
    <w:rsid w:val="009F2CF3"/>
    <w:rsid w:val="009F54CB"/>
    <w:rsid w:val="009F6989"/>
    <w:rsid w:val="00A13E40"/>
    <w:rsid w:val="00A34AA3"/>
    <w:rsid w:val="00A458F4"/>
    <w:rsid w:val="00A65196"/>
    <w:rsid w:val="00A870B2"/>
    <w:rsid w:val="00A9580C"/>
    <w:rsid w:val="00AA1D43"/>
    <w:rsid w:val="00AA3F65"/>
    <w:rsid w:val="00AA4BC2"/>
    <w:rsid w:val="00AB3601"/>
    <w:rsid w:val="00B44085"/>
    <w:rsid w:val="00B546F9"/>
    <w:rsid w:val="00BB5D3A"/>
    <w:rsid w:val="00BF4E30"/>
    <w:rsid w:val="00C2620D"/>
    <w:rsid w:val="00C317E2"/>
    <w:rsid w:val="00C8720C"/>
    <w:rsid w:val="00D02DAD"/>
    <w:rsid w:val="00D46E6A"/>
    <w:rsid w:val="00D564BA"/>
    <w:rsid w:val="00D71AF9"/>
    <w:rsid w:val="00D92851"/>
    <w:rsid w:val="00D96243"/>
    <w:rsid w:val="00DA2327"/>
    <w:rsid w:val="00DC1477"/>
    <w:rsid w:val="00DD6709"/>
    <w:rsid w:val="00E131FE"/>
    <w:rsid w:val="00E23F43"/>
    <w:rsid w:val="00E809B7"/>
    <w:rsid w:val="00E937BF"/>
    <w:rsid w:val="00F204D5"/>
    <w:rsid w:val="00F321FD"/>
    <w:rsid w:val="00F51D1F"/>
    <w:rsid w:val="00F60697"/>
    <w:rsid w:val="00F67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1BA535-9303-4A6B-BA19-4E6C5B09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style>
  <w:style w:type="paragraph" w:styleId="10">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5"/>
    <w:next w:val="a5"/>
    <w:link w:val="11"/>
    <w:qFormat/>
    <w:rsid w:val="00045AEA"/>
    <w:pPr>
      <w:keepNext/>
      <w:spacing w:before="240" w:after="60"/>
      <w:outlineLvl w:val="0"/>
    </w:pPr>
    <w:rPr>
      <w:rFonts w:ascii="Arial" w:eastAsia="Times New Roman" w:hAnsi="Arial" w:cs="Arial"/>
      <w:b/>
      <w:kern w:val="1"/>
      <w:sz w:val="32"/>
      <w:szCs w:val="20"/>
    </w:rPr>
  </w:style>
  <w:style w:type="paragraph" w:styleId="2">
    <w:name w:val="heading 2"/>
    <w:aliases w:val="H2,h2,h21,5,Заголовок пункта (1.1),222,Reset numbering,Заголовок 21,Numbered text 3,21,22,23,24,25,211,221,231,26,212,232,27,213,223,233,28,214,224,234,241,251,2111,2211,2311,261,2121,2221,2321,271,2131,2231,2331,H21,2,H22,H211,H23"/>
    <w:basedOn w:val="a5"/>
    <w:next w:val="a5"/>
    <w:link w:val="21"/>
    <w:uiPriority w:val="99"/>
    <w:qFormat/>
    <w:rsid w:val="00045AEA"/>
    <w:pPr>
      <w:keepNext/>
      <w:spacing w:before="240" w:after="60"/>
      <w:outlineLvl w:val="1"/>
    </w:pPr>
    <w:rPr>
      <w:rFonts w:ascii="Arial" w:eastAsia="Times New Roman" w:hAnsi="Arial" w:cs="Times New Roman"/>
      <w:b/>
      <w:i/>
      <w:sz w:val="28"/>
      <w:szCs w:val="20"/>
      <w:lang w:eastAsia="zh-CN"/>
    </w:rPr>
  </w:style>
  <w:style w:type="paragraph" w:styleId="30">
    <w:name w:val="heading 3"/>
    <w:basedOn w:val="a5"/>
    <w:next w:val="a5"/>
    <w:link w:val="31"/>
    <w:uiPriority w:val="99"/>
    <w:qFormat/>
    <w:rsid w:val="00045AEA"/>
    <w:pPr>
      <w:keepNext/>
      <w:keepLines/>
      <w:spacing w:before="200" w:after="0"/>
      <w:outlineLvl w:val="2"/>
    </w:pPr>
    <w:rPr>
      <w:rFonts w:ascii="Cambria" w:eastAsia="MS Gothic" w:hAnsi="Cambria" w:cs="Cambria"/>
      <w:b/>
      <w:color w:val="4F81BD"/>
      <w:szCs w:val="20"/>
    </w:rPr>
  </w:style>
  <w:style w:type="paragraph" w:styleId="40">
    <w:name w:val="heading 4"/>
    <w:basedOn w:val="a5"/>
    <w:next w:val="a5"/>
    <w:link w:val="41"/>
    <w:uiPriority w:val="99"/>
    <w:qFormat/>
    <w:rsid w:val="00045AEA"/>
    <w:pPr>
      <w:keepNext/>
      <w:spacing w:before="240" w:after="60"/>
      <w:ind w:left="864" w:hanging="144"/>
      <w:outlineLvl w:val="3"/>
    </w:pPr>
    <w:rPr>
      <w:rFonts w:ascii="Calibri" w:eastAsia="Times New Roman" w:hAnsi="Calibri" w:cs="Calibri"/>
      <w:b/>
      <w:sz w:val="28"/>
      <w:szCs w:val="20"/>
    </w:rPr>
  </w:style>
  <w:style w:type="paragraph" w:styleId="50">
    <w:name w:val="heading 5"/>
    <w:basedOn w:val="a5"/>
    <w:next w:val="a5"/>
    <w:link w:val="51"/>
    <w:uiPriority w:val="99"/>
    <w:qFormat/>
    <w:rsid w:val="00045AEA"/>
    <w:pPr>
      <w:keepNext/>
      <w:suppressAutoHyphens/>
      <w:spacing w:before="60" w:after="0" w:line="360" w:lineRule="auto"/>
      <w:ind w:left="1008" w:hanging="432"/>
      <w:jc w:val="both"/>
      <w:outlineLvl w:val="4"/>
    </w:pPr>
    <w:rPr>
      <w:rFonts w:ascii="Calibri" w:eastAsia="Times New Roman" w:hAnsi="Calibri" w:cs="Calibri"/>
      <w:b/>
      <w:sz w:val="20"/>
      <w:szCs w:val="20"/>
    </w:rPr>
  </w:style>
  <w:style w:type="paragraph" w:styleId="6">
    <w:name w:val="heading 6"/>
    <w:basedOn w:val="a5"/>
    <w:next w:val="a5"/>
    <w:link w:val="60"/>
    <w:uiPriority w:val="99"/>
    <w:qFormat/>
    <w:rsid w:val="00045AEA"/>
    <w:pPr>
      <w:spacing w:before="240" w:after="60"/>
      <w:ind w:left="1152" w:hanging="432"/>
      <w:outlineLvl w:val="5"/>
    </w:pPr>
    <w:rPr>
      <w:rFonts w:ascii="Calibri" w:eastAsia="Times New Roman" w:hAnsi="Calibri" w:cs="Calibri"/>
      <w:b/>
      <w:sz w:val="20"/>
      <w:szCs w:val="20"/>
    </w:rPr>
  </w:style>
  <w:style w:type="paragraph" w:styleId="7">
    <w:name w:val="heading 7"/>
    <w:basedOn w:val="a5"/>
    <w:next w:val="a5"/>
    <w:link w:val="70"/>
    <w:uiPriority w:val="99"/>
    <w:qFormat/>
    <w:rsid w:val="00045AEA"/>
    <w:pPr>
      <w:keepNext/>
      <w:ind w:left="1296" w:hanging="288"/>
      <w:jc w:val="center"/>
      <w:outlineLvl w:val="6"/>
    </w:pPr>
    <w:rPr>
      <w:rFonts w:ascii="FreeSetCTT" w:eastAsia="Times New Roman" w:hAnsi="FreeSetCTT" w:cs="FreeSetCTT"/>
      <w:b/>
      <w:szCs w:val="20"/>
    </w:rPr>
  </w:style>
  <w:style w:type="paragraph" w:styleId="8">
    <w:name w:val="heading 8"/>
    <w:basedOn w:val="a5"/>
    <w:next w:val="a5"/>
    <w:link w:val="80"/>
    <w:uiPriority w:val="99"/>
    <w:qFormat/>
    <w:rsid w:val="00045AEA"/>
    <w:pPr>
      <w:spacing w:before="240" w:after="60"/>
      <w:ind w:left="1440" w:hanging="432"/>
      <w:outlineLvl w:val="7"/>
    </w:pPr>
    <w:rPr>
      <w:rFonts w:ascii="Calibri" w:eastAsia="Times New Roman" w:hAnsi="Calibri" w:cs="Calibri"/>
      <w:i/>
      <w:szCs w:val="20"/>
    </w:rPr>
  </w:style>
  <w:style w:type="paragraph" w:styleId="9">
    <w:name w:val="heading 9"/>
    <w:basedOn w:val="a5"/>
    <w:next w:val="a5"/>
    <w:link w:val="90"/>
    <w:uiPriority w:val="99"/>
    <w:qFormat/>
    <w:rsid w:val="00045AEA"/>
    <w:pPr>
      <w:spacing w:before="240" w:after="60"/>
      <w:ind w:left="1584" w:hanging="144"/>
      <w:outlineLvl w:val="8"/>
    </w:pPr>
    <w:rPr>
      <w:rFonts w:ascii="Arial" w:eastAsia="Times New Roman" w:hAnsi="Arial" w:cs="Arial"/>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Heder,Titul"/>
    <w:basedOn w:val="a5"/>
    <w:link w:val="aa"/>
    <w:uiPriority w:val="99"/>
    <w:unhideWhenUsed/>
    <w:rsid w:val="00045AEA"/>
    <w:pPr>
      <w:tabs>
        <w:tab w:val="center" w:pos="4677"/>
        <w:tab w:val="right" w:pos="9355"/>
      </w:tabs>
      <w:spacing w:after="0" w:line="240" w:lineRule="auto"/>
    </w:pPr>
  </w:style>
  <w:style w:type="character" w:customStyle="1" w:styleId="aa">
    <w:name w:val="Верхний колонтитул Знак"/>
    <w:aliases w:val="Heder Знак4,Titul Знак3"/>
    <w:basedOn w:val="a6"/>
    <w:link w:val="a9"/>
    <w:uiPriority w:val="99"/>
    <w:rsid w:val="00045AEA"/>
  </w:style>
  <w:style w:type="paragraph" w:styleId="ab">
    <w:name w:val="footer"/>
    <w:basedOn w:val="a5"/>
    <w:link w:val="ac"/>
    <w:uiPriority w:val="99"/>
    <w:unhideWhenUsed/>
    <w:rsid w:val="00045AEA"/>
    <w:pPr>
      <w:tabs>
        <w:tab w:val="center" w:pos="4677"/>
        <w:tab w:val="right" w:pos="9355"/>
      </w:tabs>
      <w:spacing w:after="0" w:line="240" w:lineRule="auto"/>
    </w:pPr>
  </w:style>
  <w:style w:type="character" w:customStyle="1" w:styleId="ac">
    <w:name w:val="Нижний колонтитул Знак"/>
    <w:basedOn w:val="a6"/>
    <w:link w:val="ab"/>
    <w:uiPriority w:val="99"/>
    <w:rsid w:val="00045AEA"/>
  </w:style>
  <w:style w:type="character" w:customStyle="1" w:styleId="11">
    <w:name w:val="Заголовок 1 Знак"/>
    <w:aliases w:val="Заголовок 1 Знак Знак Знак Знак Знак Знак Знак Знак Знак Знак1,H1 Знак2,H1 Знак Знак1,Заголовок параграфа (1.) Знак1,111 Знак1,Section Знак1,Section Heading Знак1,level2 hdg Знак1,Заголовок 1 Знак Знак Знак Знак Знак Знак1,H11 Знак1"/>
    <w:basedOn w:val="a6"/>
    <w:link w:val="10"/>
    <w:rsid w:val="00045AEA"/>
    <w:rPr>
      <w:rFonts w:ascii="Arial" w:eastAsia="Times New Roman" w:hAnsi="Arial" w:cs="Arial"/>
      <w:b/>
      <w:kern w:val="1"/>
      <w:sz w:val="32"/>
      <w:szCs w:val="20"/>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
    <w:basedOn w:val="a6"/>
    <w:uiPriority w:val="99"/>
    <w:rsid w:val="00045AEA"/>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6"/>
    <w:link w:val="30"/>
    <w:uiPriority w:val="99"/>
    <w:rsid w:val="00045AEA"/>
    <w:rPr>
      <w:rFonts w:ascii="Cambria" w:eastAsia="MS Gothic" w:hAnsi="Cambria" w:cs="Cambria"/>
      <w:b/>
      <w:color w:val="4F81BD"/>
      <w:szCs w:val="20"/>
    </w:rPr>
  </w:style>
  <w:style w:type="character" w:customStyle="1" w:styleId="41">
    <w:name w:val="Заголовок 4 Знак"/>
    <w:basedOn w:val="a6"/>
    <w:link w:val="40"/>
    <w:uiPriority w:val="99"/>
    <w:rsid w:val="00045AEA"/>
    <w:rPr>
      <w:rFonts w:ascii="Calibri" w:eastAsia="Times New Roman" w:hAnsi="Calibri" w:cs="Calibri"/>
      <w:b/>
      <w:sz w:val="28"/>
      <w:szCs w:val="20"/>
    </w:rPr>
  </w:style>
  <w:style w:type="character" w:customStyle="1" w:styleId="51">
    <w:name w:val="Заголовок 5 Знак"/>
    <w:basedOn w:val="a6"/>
    <w:link w:val="50"/>
    <w:uiPriority w:val="99"/>
    <w:rsid w:val="00045AEA"/>
    <w:rPr>
      <w:rFonts w:ascii="Calibri" w:eastAsia="Times New Roman" w:hAnsi="Calibri" w:cs="Calibri"/>
      <w:b/>
      <w:sz w:val="20"/>
      <w:szCs w:val="20"/>
    </w:rPr>
  </w:style>
  <w:style w:type="character" w:customStyle="1" w:styleId="60">
    <w:name w:val="Заголовок 6 Знак"/>
    <w:basedOn w:val="a6"/>
    <w:link w:val="6"/>
    <w:uiPriority w:val="99"/>
    <w:rsid w:val="00045AEA"/>
    <w:rPr>
      <w:rFonts w:ascii="Calibri" w:eastAsia="Times New Roman" w:hAnsi="Calibri" w:cs="Calibri"/>
      <w:b/>
      <w:sz w:val="20"/>
      <w:szCs w:val="20"/>
    </w:rPr>
  </w:style>
  <w:style w:type="character" w:customStyle="1" w:styleId="70">
    <w:name w:val="Заголовок 7 Знак"/>
    <w:basedOn w:val="a6"/>
    <w:link w:val="7"/>
    <w:uiPriority w:val="99"/>
    <w:rsid w:val="00045AEA"/>
    <w:rPr>
      <w:rFonts w:ascii="FreeSetCTT" w:eastAsia="Times New Roman" w:hAnsi="FreeSetCTT" w:cs="FreeSetCTT"/>
      <w:b/>
      <w:szCs w:val="20"/>
    </w:rPr>
  </w:style>
  <w:style w:type="character" w:customStyle="1" w:styleId="80">
    <w:name w:val="Заголовок 8 Знак"/>
    <w:basedOn w:val="a6"/>
    <w:link w:val="8"/>
    <w:uiPriority w:val="99"/>
    <w:rsid w:val="00045AEA"/>
    <w:rPr>
      <w:rFonts w:ascii="Calibri" w:eastAsia="Times New Roman" w:hAnsi="Calibri" w:cs="Calibri"/>
      <w:i/>
      <w:szCs w:val="20"/>
    </w:rPr>
  </w:style>
  <w:style w:type="character" w:customStyle="1" w:styleId="90">
    <w:name w:val="Заголовок 9 Знак"/>
    <w:basedOn w:val="a6"/>
    <w:link w:val="9"/>
    <w:uiPriority w:val="99"/>
    <w:rsid w:val="00045AEA"/>
    <w:rPr>
      <w:rFonts w:ascii="Arial" w:eastAsia="Times New Roman" w:hAnsi="Arial" w:cs="Arial"/>
      <w:sz w:val="20"/>
      <w:szCs w:val="20"/>
    </w:rPr>
  </w:style>
  <w:style w:type="numbering" w:customStyle="1" w:styleId="12">
    <w:name w:val="Нет списка1"/>
    <w:next w:val="a8"/>
    <w:uiPriority w:val="99"/>
    <w:semiHidden/>
    <w:unhideWhenUsed/>
    <w:rsid w:val="00045AEA"/>
  </w:style>
  <w:style w:type="character" w:customStyle="1" w:styleId="WW8Num1z1">
    <w:name w:val="WW8Num1z1"/>
    <w:rsid w:val="00045AEA"/>
  </w:style>
  <w:style w:type="character" w:customStyle="1" w:styleId="WW8Num1z0">
    <w:name w:val="WW8Num1z0"/>
    <w:rsid w:val="00045AEA"/>
  </w:style>
  <w:style w:type="character" w:customStyle="1" w:styleId="21">
    <w:name w:val="Заголовок 2 Знак1"/>
    <w:aliases w:val="H2 Знак1,h2 Знак1,h21 Знак1,5 Знак1,Заголовок пункта (1.1) Знак1,222 Знак1,Reset numbering Знак1,Заголовок 21 Знак1,Numbered text 3 Знак1,21 Знак1,22 Знак1,23 Знак1,24 Знак1,25 Знак1,211 Знак1,221 Знак1,231 Знак1,26 Знак1,212 Знак1"/>
    <w:link w:val="2"/>
    <w:uiPriority w:val="99"/>
    <w:locked/>
    <w:rsid w:val="00045AEA"/>
    <w:rPr>
      <w:rFonts w:ascii="Arial" w:eastAsia="Times New Roman" w:hAnsi="Arial" w:cs="Times New Roman"/>
      <w:b/>
      <w:i/>
      <w:sz w:val="28"/>
      <w:szCs w:val="20"/>
      <w:lang w:eastAsia="zh-CN"/>
    </w:rPr>
  </w:style>
  <w:style w:type="character" w:customStyle="1" w:styleId="WW8Num1z2">
    <w:name w:val="WW8Num1z2"/>
    <w:rsid w:val="00045AEA"/>
  </w:style>
  <w:style w:type="character" w:customStyle="1" w:styleId="WW8Num1z3">
    <w:name w:val="WW8Num1z3"/>
    <w:rsid w:val="00045AEA"/>
  </w:style>
  <w:style w:type="character" w:customStyle="1" w:styleId="WW8Num1z4">
    <w:name w:val="WW8Num1z4"/>
    <w:rsid w:val="00045AEA"/>
  </w:style>
  <w:style w:type="character" w:customStyle="1" w:styleId="WW8Num1z5">
    <w:name w:val="WW8Num1z5"/>
    <w:rsid w:val="00045AEA"/>
  </w:style>
  <w:style w:type="character" w:customStyle="1" w:styleId="WW8Num1z6">
    <w:name w:val="WW8Num1z6"/>
    <w:rsid w:val="00045AEA"/>
  </w:style>
  <w:style w:type="character" w:customStyle="1" w:styleId="WW8Num1z7">
    <w:name w:val="WW8Num1z7"/>
    <w:rsid w:val="00045AEA"/>
  </w:style>
  <w:style w:type="character" w:customStyle="1" w:styleId="WW8Num1z8">
    <w:name w:val="WW8Num1z8"/>
    <w:rsid w:val="00045AEA"/>
  </w:style>
  <w:style w:type="character" w:customStyle="1" w:styleId="WW8Num2z0">
    <w:name w:val="WW8Num2z0"/>
    <w:rsid w:val="00045AEA"/>
  </w:style>
  <w:style w:type="character" w:customStyle="1" w:styleId="WW8Num3z0">
    <w:name w:val="WW8Num3z0"/>
    <w:rsid w:val="00045AEA"/>
    <w:rPr>
      <w:rFonts w:ascii="Courier New" w:hAnsi="Courier New"/>
      <w:color w:val="auto"/>
      <w:sz w:val="24"/>
    </w:rPr>
  </w:style>
  <w:style w:type="character" w:customStyle="1" w:styleId="WW8Num3z2">
    <w:name w:val="WW8Num3z2"/>
    <w:rsid w:val="00045AEA"/>
    <w:rPr>
      <w:rFonts w:ascii="Wingdings" w:hAnsi="Wingdings"/>
    </w:rPr>
  </w:style>
  <w:style w:type="character" w:customStyle="1" w:styleId="WW8Num3z3">
    <w:name w:val="WW8Num3z3"/>
    <w:rsid w:val="00045AEA"/>
    <w:rPr>
      <w:rFonts w:ascii="Symbol" w:hAnsi="Symbol"/>
    </w:rPr>
  </w:style>
  <w:style w:type="character" w:customStyle="1" w:styleId="WW8Num4z0">
    <w:name w:val="WW8Num4z0"/>
    <w:rsid w:val="00045AEA"/>
    <w:rPr>
      <w:sz w:val="22"/>
    </w:rPr>
  </w:style>
  <w:style w:type="character" w:customStyle="1" w:styleId="WW8Num4z1">
    <w:name w:val="WW8Num4z1"/>
    <w:rsid w:val="00045AEA"/>
  </w:style>
  <w:style w:type="character" w:customStyle="1" w:styleId="WW8Num4z2">
    <w:name w:val="WW8Num4z2"/>
    <w:rsid w:val="00045AEA"/>
  </w:style>
  <w:style w:type="character" w:customStyle="1" w:styleId="WW8Num4z3">
    <w:name w:val="WW8Num4z3"/>
    <w:rsid w:val="00045AEA"/>
  </w:style>
  <w:style w:type="character" w:customStyle="1" w:styleId="WW8Num4z4">
    <w:name w:val="WW8Num4z4"/>
    <w:rsid w:val="00045AEA"/>
  </w:style>
  <w:style w:type="character" w:customStyle="1" w:styleId="WW8Num4z5">
    <w:name w:val="WW8Num4z5"/>
    <w:rsid w:val="00045AEA"/>
  </w:style>
  <w:style w:type="character" w:customStyle="1" w:styleId="WW8Num4z6">
    <w:name w:val="WW8Num4z6"/>
    <w:rsid w:val="00045AEA"/>
  </w:style>
  <w:style w:type="character" w:customStyle="1" w:styleId="WW8Num4z7">
    <w:name w:val="WW8Num4z7"/>
    <w:rsid w:val="00045AEA"/>
  </w:style>
  <w:style w:type="character" w:customStyle="1" w:styleId="WW8Num4z8">
    <w:name w:val="WW8Num4z8"/>
    <w:rsid w:val="00045AEA"/>
  </w:style>
  <w:style w:type="character" w:customStyle="1" w:styleId="WW8Num5z0">
    <w:name w:val="WW8Num5z0"/>
    <w:rsid w:val="00045AEA"/>
  </w:style>
  <w:style w:type="character" w:customStyle="1" w:styleId="WW8Num5z1">
    <w:name w:val="WW8Num5z1"/>
    <w:rsid w:val="00045AEA"/>
  </w:style>
  <w:style w:type="character" w:customStyle="1" w:styleId="WW8Num6z0">
    <w:name w:val="WW8Num6z0"/>
    <w:rsid w:val="00045AEA"/>
    <w:rPr>
      <w:sz w:val="20"/>
    </w:rPr>
  </w:style>
  <w:style w:type="character" w:customStyle="1" w:styleId="WW8Num6z1">
    <w:name w:val="WW8Num6z1"/>
    <w:rsid w:val="00045AEA"/>
  </w:style>
  <w:style w:type="character" w:customStyle="1" w:styleId="WW8Num6z2">
    <w:name w:val="WW8Num6z2"/>
    <w:rsid w:val="00045AEA"/>
  </w:style>
  <w:style w:type="character" w:customStyle="1" w:styleId="WW8Num6z3">
    <w:name w:val="WW8Num6z3"/>
    <w:rsid w:val="00045AEA"/>
  </w:style>
  <w:style w:type="character" w:customStyle="1" w:styleId="WW8Num6z4">
    <w:name w:val="WW8Num6z4"/>
    <w:rsid w:val="00045AEA"/>
  </w:style>
  <w:style w:type="character" w:customStyle="1" w:styleId="WW8Num6z5">
    <w:name w:val="WW8Num6z5"/>
    <w:rsid w:val="00045AEA"/>
  </w:style>
  <w:style w:type="character" w:customStyle="1" w:styleId="WW8Num6z6">
    <w:name w:val="WW8Num6z6"/>
    <w:rsid w:val="00045AEA"/>
  </w:style>
  <w:style w:type="character" w:customStyle="1" w:styleId="WW8Num6z7">
    <w:name w:val="WW8Num6z7"/>
    <w:rsid w:val="00045AEA"/>
  </w:style>
  <w:style w:type="character" w:customStyle="1" w:styleId="WW8Num6z8">
    <w:name w:val="WW8Num6z8"/>
    <w:rsid w:val="00045AEA"/>
  </w:style>
  <w:style w:type="character" w:customStyle="1" w:styleId="WW8Num7z0">
    <w:name w:val="WW8Num7z0"/>
    <w:rsid w:val="00045AEA"/>
  </w:style>
  <w:style w:type="character" w:customStyle="1" w:styleId="WW8Num7z1">
    <w:name w:val="WW8Num7z1"/>
    <w:rsid w:val="00045AEA"/>
  </w:style>
  <w:style w:type="character" w:customStyle="1" w:styleId="WW8Num7z2">
    <w:name w:val="WW8Num7z2"/>
    <w:rsid w:val="00045AEA"/>
  </w:style>
  <w:style w:type="character" w:customStyle="1" w:styleId="WW8Num7z3">
    <w:name w:val="WW8Num7z3"/>
    <w:rsid w:val="00045AEA"/>
  </w:style>
  <w:style w:type="character" w:customStyle="1" w:styleId="WW8Num7z4">
    <w:name w:val="WW8Num7z4"/>
    <w:rsid w:val="00045AEA"/>
  </w:style>
  <w:style w:type="character" w:customStyle="1" w:styleId="WW8Num7z5">
    <w:name w:val="WW8Num7z5"/>
    <w:rsid w:val="00045AEA"/>
  </w:style>
  <w:style w:type="character" w:customStyle="1" w:styleId="WW8Num7z6">
    <w:name w:val="WW8Num7z6"/>
    <w:rsid w:val="00045AEA"/>
  </w:style>
  <w:style w:type="character" w:customStyle="1" w:styleId="WW8Num7z7">
    <w:name w:val="WW8Num7z7"/>
    <w:rsid w:val="00045AEA"/>
  </w:style>
  <w:style w:type="character" w:customStyle="1" w:styleId="WW8Num7z8">
    <w:name w:val="WW8Num7z8"/>
    <w:rsid w:val="00045AEA"/>
  </w:style>
  <w:style w:type="character" w:customStyle="1" w:styleId="WW8Num8z0">
    <w:name w:val="WW8Num8z0"/>
    <w:rsid w:val="00045AEA"/>
    <w:rPr>
      <w:rFonts w:ascii="Symbol" w:hAnsi="Symbol"/>
    </w:rPr>
  </w:style>
  <w:style w:type="character" w:customStyle="1" w:styleId="WW8Num8z1">
    <w:name w:val="WW8Num8z1"/>
    <w:rsid w:val="00045AEA"/>
    <w:rPr>
      <w:rFonts w:ascii="Courier New" w:hAnsi="Courier New"/>
    </w:rPr>
  </w:style>
  <w:style w:type="character" w:customStyle="1" w:styleId="WW8Num8z2">
    <w:name w:val="WW8Num8z2"/>
    <w:rsid w:val="00045AEA"/>
    <w:rPr>
      <w:rFonts w:ascii="Wingdings" w:hAnsi="Wingdings"/>
    </w:rPr>
  </w:style>
  <w:style w:type="character" w:customStyle="1" w:styleId="WW8Num9z0">
    <w:name w:val="WW8Num9z0"/>
    <w:rsid w:val="00045AEA"/>
  </w:style>
  <w:style w:type="character" w:customStyle="1" w:styleId="WW8Num9z1">
    <w:name w:val="WW8Num9z1"/>
    <w:rsid w:val="00045AEA"/>
  </w:style>
  <w:style w:type="character" w:customStyle="1" w:styleId="WW8Num9z2">
    <w:name w:val="WW8Num9z2"/>
    <w:rsid w:val="00045AEA"/>
  </w:style>
  <w:style w:type="character" w:customStyle="1" w:styleId="WW8Num9z3">
    <w:name w:val="WW8Num9z3"/>
    <w:rsid w:val="00045AEA"/>
  </w:style>
  <w:style w:type="character" w:customStyle="1" w:styleId="WW8Num9z4">
    <w:name w:val="WW8Num9z4"/>
    <w:rsid w:val="00045AEA"/>
  </w:style>
  <w:style w:type="character" w:customStyle="1" w:styleId="WW8Num9z5">
    <w:name w:val="WW8Num9z5"/>
    <w:rsid w:val="00045AEA"/>
  </w:style>
  <w:style w:type="character" w:customStyle="1" w:styleId="WW8Num9z6">
    <w:name w:val="WW8Num9z6"/>
    <w:rsid w:val="00045AEA"/>
  </w:style>
  <w:style w:type="character" w:customStyle="1" w:styleId="WW8Num9z7">
    <w:name w:val="WW8Num9z7"/>
    <w:rsid w:val="00045AEA"/>
  </w:style>
  <w:style w:type="character" w:customStyle="1" w:styleId="WW8Num9z8">
    <w:name w:val="WW8Num9z8"/>
    <w:rsid w:val="00045AEA"/>
  </w:style>
  <w:style w:type="character" w:customStyle="1" w:styleId="WW8Num10z0">
    <w:name w:val="WW8Num10z0"/>
    <w:rsid w:val="00045AEA"/>
  </w:style>
  <w:style w:type="character" w:customStyle="1" w:styleId="WW8Num10z1">
    <w:name w:val="WW8Num10z1"/>
    <w:rsid w:val="00045AEA"/>
  </w:style>
  <w:style w:type="character" w:customStyle="1" w:styleId="WW8Num10z2">
    <w:name w:val="WW8Num10z2"/>
    <w:rsid w:val="00045AEA"/>
  </w:style>
  <w:style w:type="character" w:customStyle="1" w:styleId="WW8Num10z3">
    <w:name w:val="WW8Num10z3"/>
    <w:rsid w:val="00045AEA"/>
  </w:style>
  <w:style w:type="character" w:customStyle="1" w:styleId="WW8Num10z4">
    <w:name w:val="WW8Num10z4"/>
    <w:rsid w:val="00045AEA"/>
  </w:style>
  <w:style w:type="character" w:customStyle="1" w:styleId="WW8Num10z5">
    <w:name w:val="WW8Num10z5"/>
    <w:rsid w:val="00045AEA"/>
  </w:style>
  <w:style w:type="character" w:customStyle="1" w:styleId="WW8Num10z6">
    <w:name w:val="WW8Num10z6"/>
    <w:rsid w:val="00045AEA"/>
  </w:style>
  <w:style w:type="character" w:customStyle="1" w:styleId="WW8Num10z7">
    <w:name w:val="WW8Num10z7"/>
    <w:rsid w:val="00045AEA"/>
  </w:style>
  <w:style w:type="character" w:customStyle="1" w:styleId="WW8Num10z8">
    <w:name w:val="WW8Num10z8"/>
    <w:rsid w:val="00045AEA"/>
  </w:style>
  <w:style w:type="character" w:customStyle="1" w:styleId="WW8Num11z0">
    <w:name w:val="WW8Num11z0"/>
    <w:rsid w:val="00045AEA"/>
    <w:rPr>
      <w:sz w:val="28"/>
    </w:rPr>
  </w:style>
  <w:style w:type="character" w:customStyle="1" w:styleId="WW8Num12z0">
    <w:name w:val="WW8Num12z0"/>
    <w:rsid w:val="00045AEA"/>
  </w:style>
  <w:style w:type="character" w:customStyle="1" w:styleId="WW8Num12z5">
    <w:name w:val="WW8Num12z5"/>
    <w:rsid w:val="00045AEA"/>
  </w:style>
  <w:style w:type="character" w:customStyle="1" w:styleId="WW8Num13z0">
    <w:name w:val="WW8Num13z0"/>
    <w:rsid w:val="00045AEA"/>
  </w:style>
  <w:style w:type="character" w:customStyle="1" w:styleId="WW8Num13z1">
    <w:name w:val="WW8Num13z1"/>
    <w:rsid w:val="00045AEA"/>
  </w:style>
  <w:style w:type="character" w:customStyle="1" w:styleId="WW8Num14z0">
    <w:name w:val="WW8Num14z0"/>
    <w:rsid w:val="00045AEA"/>
    <w:rPr>
      <w:color w:val="auto"/>
      <w:sz w:val="24"/>
    </w:rPr>
  </w:style>
  <w:style w:type="character" w:customStyle="1" w:styleId="WW8Num14z1">
    <w:name w:val="WW8Num14z1"/>
    <w:rsid w:val="00045AEA"/>
    <w:rPr>
      <w:color w:val="auto"/>
      <w:sz w:val="24"/>
    </w:rPr>
  </w:style>
  <w:style w:type="character" w:customStyle="1" w:styleId="WW8Num14z3">
    <w:name w:val="WW8Num14z3"/>
    <w:rsid w:val="00045AEA"/>
  </w:style>
  <w:style w:type="character" w:customStyle="1" w:styleId="WW8Num15z0">
    <w:name w:val="WW8Num15z0"/>
    <w:rsid w:val="00045AEA"/>
  </w:style>
  <w:style w:type="character" w:customStyle="1" w:styleId="WW8Num16z0">
    <w:name w:val="WW8Num16z0"/>
    <w:rsid w:val="00045AEA"/>
    <w:rPr>
      <w:sz w:val="22"/>
    </w:rPr>
  </w:style>
  <w:style w:type="character" w:customStyle="1" w:styleId="WW8Num16z1">
    <w:name w:val="WW8Num16z1"/>
    <w:rsid w:val="00045AEA"/>
  </w:style>
  <w:style w:type="character" w:customStyle="1" w:styleId="WW8Num16z2">
    <w:name w:val="WW8Num16z2"/>
    <w:rsid w:val="00045AEA"/>
  </w:style>
  <w:style w:type="character" w:customStyle="1" w:styleId="WW8Num16z3">
    <w:name w:val="WW8Num16z3"/>
    <w:rsid w:val="00045AEA"/>
  </w:style>
  <w:style w:type="character" w:customStyle="1" w:styleId="WW8Num16z4">
    <w:name w:val="WW8Num16z4"/>
    <w:rsid w:val="00045AEA"/>
  </w:style>
  <w:style w:type="character" w:customStyle="1" w:styleId="WW8Num16z5">
    <w:name w:val="WW8Num16z5"/>
    <w:rsid w:val="00045AEA"/>
  </w:style>
  <w:style w:type="character" w:customStyle="1" w:styleId="WW8Num16z6">
    <w:name w:val="WW8Num16z6"/>
    <w:rsid w:val="00045AEA"/>
  </w:style>
  <w:style w:type="character" w:customStyle="1" w:styleId="WW8Num16z7">
    <w:name w:val="WW8Num16z7"/>
    <w:rsid w:val="00045AEA"/>
  </w:style>
  <w:style w:type="character" w:customStyle="1" w:styleId="WW8Num16z8">
    <w:name w:val="WW8Num16z8"/>
    <w:rsid w:val="00045AEA"/>
  </w:style>
  <w:style w:type="character" w:customStyle="1" w:styleId="WW8Num17z0">
    <w:name w:val="WW8Num17z0"/>
    <w:rsid w:val="00045AEA"/>
  </w:style>
  <w:style w:type="character" w:customStyle="1" w:styleId="WW8Num17z1">
    <w:name w:val="WW8Num17z1"/>
    <w:rsid w:val="00045AEA"/>
    <w:rPr>
      <w:b/>
      <w:sz w:val="24"/>
    </w:rPr>
  </w:style>
  <w:style w:type="character" w:customStyle="1" w:styleId="WW8Num17z2">
    <w:name w:val="WW8Num17z2"/>
    <w:rsid w:val="00045AEA"/>
    <w:rPr>
      <w:sz w:val="24"/>
    </w:rPr>
  </w:style>
  <w:style w:type="character" w:customStyle="1" w:styleId="WW8Num18z0">
    <w:name w:val="WW8Num18z0"/>
    <w:rsid w:val="00045AEA"/>
  </w:style>
  <w:style w:type="character" w:customStyle="1" w:styleId="WW8Num18z1">
    <w:name w:val="WW8Num18z1"/>
    <w:rsid w:val="00045AEA"/>
  </w:style>
  <w:style w:type="character" w:customStyle="1" w:styleId="WW8Num18z2">
    <w:name w:val="WW8Num18z2"/>
    <w:rsid w:val="00045AEA"/>
  </w:style>
  <w:style w:type="character" w:customStyle="1" w:styleId="WW8Num18z3">
    <w:name w:val="WW8Num18z3"/>
    <w:rsid w:val="00045AEA"/>
  </w:style>
  <w:style w:type="character" w:customStyle="1" w:styleId="WW8Num18z4">
    <w:name w:val="WW8Num18z4"/>
    <w:rsid w:val="00045AEA"/>
  </w:style>
  <w:style w:type="character" w:customStyle="1" w:styleId="WW8Num18z5">
    <w:name w:val="WW8Num18z5"/>
    <w:rsid w:val="00045AEA"/>
  </w:style>
  <w:style w:type="character" w:customStyle="1" w:styleId="WW8Num18z6">
    <w:name w:val="WW8Num18z6"/>
    <w:rsid w:val="00045AEA"/>
  </w:style>
  <w:style w:type="character" w:customStyle="1" w:styleId="WW8Num18z7">
    <w:name w:val="WW8Num18z7"/>
    <w:rsid w:val="00045AEA"/>
  </w:style>
  <w:style w:type="character" w:customStyle="1" w:styleId="WW8Num18z8">
    <w:name w:val="WW8Num18z8"/>
    <w:rsid w:val="00045AEA"/>
  </w:style>
  <w:style w:type="character" w:customStyle="1" w:styleId="WW8Num19z0">
    <w:name w:val="WW8Num19z0"/>
    <w:rsid w:val="00045AEA"/>
    <w:rPr>
      <w:rFonts w:ascii="Symbol" w:hAnsi="Symbol"/>
      <w:sz w:val="20"/>
    </w:rPr>
  </w:style>
  <w:style w:type="character" w:customStyle="1" w:styleId="WW8Num19z1">
    <w:name w:val="WW8Num19z1"/>
    <w:rsid w:val="00045AEA"/>
    <w:rPr>
      <w:rFonts w:ascii="Courier New" w:hAnsi="Courier New"/>
      <w:sz w:val="20"/>
    </w:rPr>
  </w:style>
  <w:style w:type="character" w:customStyle="1" w:styleId="WW8Num19z2">
    <w:name w:val="WW8Num19z2"/>
    <w:rsid w:val="00045AEA"/>
    <w:rPr>
      <w:rFonts w:ascii="Wingdings" w:hAnsi="Wingdings"/>
      <w:sz w:val="20"/>
    </w:rPr>
  </w:style>
  <w:style w:type="character" w:customStyle="1" w:styleId="WW8Num20z0">
    <w:name w:val="WW8Num20z0"/>
    <w:rsid w:val="00045AEA"/>
    <w:rPr>
      <w:sz w:val="40"/>
    </w:rPr>
  </w:style>
  <w:style w:type="character" w:customStyle="1" w:styleId="WW8Num20z1">
    <w:name w:val="WW8Num20z1"/>
    <w:rsid w:val="00045AEA"/>
  </w:style>
  <w:style w:type="character" w:customStyle="1" w:styleId="WW8Num21z0">
    <w:name w:val="WW8Num21z0"/>
    <w:rsid w:val="00045AEA"/>
    <w:rPr>
      <w:rFonts w:ascii="Times New Roman" w:hAnsi="Times New Roman"/>
      <w:color w:val="auto"/>
      <w:sz w:val="24"/>
    </w:rPr>
  </w:style>
  <w:style w:type="character" w:customStyle="1" w:styleId="WW8Num21z1">
    <w:name w:val="WW8Num21z1"/>
    <w:rsid w:val="00045AEA"/>
  </w:style>
  <w:style w:type="character" w:customStyle="1" w:styleId="13">
    <w:name w:val="Основной шрифт абзаца1"/>
    <w:rsid w:val="00045AEA"/>
  </w:style>
  <w:style w:type="character" w:customStyle="1" w:styleId="110">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uiPriority w:val="99"/>
    <w:rsid w:val="00045AEA"/>
    <w:rPr>
      <w:rFonts w:ascii="Arial" w:hAnsi="Arial"/>
      <w:b/>
      <w:kern w:val="1"/>
      <w:sz w:val="32"/>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
    <w:uiPriority w:val="9"/>
    <w:rsid w:val="00045AEA"/>
    <w:rPr>
      <w:rFonts w:ascii="Cambria" w:hAnsi="Cambria"/>
      <w:b/>
      <w:i/>
      <w:sz w:val="28"/>
    </w:rPr>
  </w:style>
  <w:style w:type="character" w:customStyle="1" w:styleId="Heading2Char25">
    <w:name w:val="Heading 2 Char25"/>
    <w:aliases w:val="H2 Char25,h2 Char25,h21 Char25,5 Char25,Заголовок пункта (1.1) Char25,222 Char25,Reset numbering Char25,Заголовок 21 Char25,Numbered text 3 Char25,21 Char25,22 Char25,23 Char25,24 Char25,25 Char25,211 Char25,221 Char25,231 Char25"/>
    <w:uiPriority w:val="99"/>
    <w:rsid w:val="00045AEA"/>
    <w:rPr>
      <w:rFonts w:ascii="Cambria" w:hAnsi="Cambria"/>
      <w:b/>
      <w:i/>
      <w:sz w:val="28"/>
    </w:rPr>
  </w:style>
  <w:style w:type="character" w:customStyle="1" w:styleId="Heading2Char24">
    <w:name w:val="Heading 2 Char24"/>
    <w:aliases w:val="H2 Char24,h2 Char24,h21 Char24,5 Char24,Заголовок пункта (1.1) Char24,222 Char24,Reset numbering Char24,Заголовок 21 Char24,Numbered text 3 Char24,21 Char24,22 Char24,23 Char24,24 Char24,25 Char24,211 Char24,221 Char24,231 Char24"/>
    <w:uiPriority w:val="99"/>
    <w:rsid w:val="00045AEA"/>
    <w:rPr>
      <w:rFonts w:ascii="Cambria" w:hAnsi="Cambria"/>
      <w:b/>
      <w:i/>
      <w:sz w:val="28"/>
    </w:rPr>
  </w:style>
  <w:style w:type="character" w:customStyle="1" w:styleId="ad">
    <w:name w:val="Текст выноски Знак"/>
    <w:uiPriority w:val="99"/>
    <w:rsid w:val="00045AEA"/>
    <w:rPr>
      <w:rFonts w:ascii="Tahoma" w:hAnsi="Tahoma"/>
      <w:sz w:val="16"/>
    </w:rPr>
  </w:style>
  <w:style w:type="character" w:customStyle="1" w:styleId="Heading2Char23">
    <w:name w:val="Heading 2 Char23"/>
    <w:aliases w:val="H2 Char23,h2 Char23,h21 Char23,5 Char23,Заголовок пункта (1.1) Char23,222 Char23,Reset numbering Char23,Заголовок 21 Char23,Numbered text 3 Char23,21 Char23,22 Char23,23 Char23,24 Char23,25 Char23,211 Char23,221 Char23,231 Char23"/>
    <w:uiPriority w:val="99"/>
    <w:rsid w:val="00045AEA"/>
    <w:rPr>
      <w:rFonts w:ascii="Cambria" w:hAnsi="Cambria"/>
      <w:b/>
      <w:i/>
      <w:sz w:val="28"/>
    </w:rPr>
  </w:style>
  <w:style w:type="character" w:customStyle="1" w:styleId="Heading2Char22">
    <w:name w:val="Heading 2 Char22"/>
    <w:aliases w:val="H2 Char22,h2 Char22,h21 Char22,5 Char22,Заголовок пункта (1.1) Char22,222 Char22,Reset numbering Char22,Заголовок 21 Char22,Numbered text 3 Char22,21 Char22,22 Char22,23 Char22,24 Char22,25 Char22,211 Char22,221 Char22,231 Char22"/>
    <w:uiPriority w:val="99"/>
    <w:rsid w:val="00045AEA"/>
    <w:rPr>
      <w:rFonts w:ascii="Cambria" w:hAnsi="Cambria"/>
      <w:b/>
      <w:i/>
      <w:sz w:val="28"/>
    </w:rPr>
  </w:style>
  <w:style w:type="character" w:customStyle="1" w:styleId="Heading2Char21">
    <w:name w:val="Heading 2 Char21"/>
    <w:aliases w:val="H2 Char21,h2 Char21,h21 Char21,5 Char21,Заголовок пункта (1.1) Char21,222 Char21,Reset numbering Char21,Заголовок 21 Char21,Numbered text 3 Char21,21 Char21,22 Char21,23 Char21,24 Char21,25 Char21,211 Char21,221 Char21,231 Char21"/>
    <w:uiPriority w:val="99"/>
    <w:rsid w:val="00045AEA"/>
    <w:rPr>
      <w:rFonts w:ascii="Cambria" w:hAnsi="Cambria"/>
      <w:b/>
      <w:i/>
      <w:sz w:val="28"/>
    </w:rPr>
  </w:style>
  <w:style w:type="character" w:customStyle="1" w:styleId="Heading2Char20">
    <w:name w:val="Heading 2 Char20"/>
    <w:aliases w:val="H2 Char20,h2 Char20,h21 Char20,5 Char20,Заголовок пункта (1.1) Char20,222 Char20,Reset numbering Char20,Заголовок 21 Char20,Numbered text 3 Char20,21 Char20,22 Char20,23 Char20,24 Char20,25 Char20,211 Char20,221 Char20,231 Char20"/>
    <w:uiPriority w:val="99"/>
    <w:rsid w:val="00045AEA"/>
    <w:rPr>
      <w:rFonts w:ascii="Cambria" w:hAnsi="Cambria"/>
      <w:b/>
      <w:i/>
      <w:sz w:val="28"/>
    </w:rPr>
  </w:style>
  <w:style w:type="character" w:customStyle="1" w:styleId="Heading2Char19">
    <w:name w:val="Heading 2 Char19"/>
    <w:aliases w:val="H2 Char19,h2 Char19,h21 Char19,5 Char19,Заголовок пункта (1.1) Char19,222 Char19,Reset numbering Char19,Заголовок 21 Char19,Numbered text 3 Char19,21 Char19,22 Char19,23 Char19,24 Char19,25 Char19,211 Char19,221 Char19,231 Char19"/>
    <w:uiPriority w:val="99"/>
    <w:rsid w:val="00045AEA"/>
    <w:rPr>
      <w:rFonts w:ascii="Cambria" w:hAnsi="Cambria"/>
      <w:b/>
      <w:i/>
      <w:sz w:val="28"/>
    </w:rPr>
  </w:style>
  <w:style w:type="character" w:customStyle="1" w:styleId="Heading2Char18">
    <w:name w:val="Heading 2 Char18"/>
    <w:aliases w:val="H2 Char18,h2 Char18,h21 Char18,5 Char18,Заголовок пункта (1.1) Char18,222 Char18,Reset numbering Char18,Заголовок 21 Char18,Numbered text 3 Char18,21 Char18,22 Char18,23 Char18,24 Char18,25 Char18,211 Char18,221 Char18,231 Char18"/>
    <w:uiPriority w:val="99"/>
    <w:rsid w:val="00045AEA"/>
    <w:rPr>
      <w:rFonts w:ascii="Cambria" w:hAnsi="Cambria"/>
      <w:b/>
      <w:i/>
      <w:sz w:val="28"/>
    </w:rPr>
  </w:style>
  <w:style w:type="character" w:customStyle="1" w:styleId="Heading2Char17">
    <w:name w:val="Heading 2 Char17"/>
    <w:aliases w:val="H2 Char17,h2 Char17,h21 Char17,5 Char17,Заголовок пункта (1.1) Char17,222 Char17,Reset numbering Char17,Заголовок 21 Char17,Numbered text 3 Char17,21 Char17,22 Char17,23 Char17,24 Char17,25 Char17,211 Char17,221 Char17,231 Char17"/>
    <w:uiPriority w:val="99"/>
    <w:rsid w:val="00045AEA"/>
    <w:rPr>
      <w:rFonts w:ascii="Cambria" w:hAnsi="Cambria"/>
      <w:b/>
      <w:i/>
      <w:sz w:val="28"/>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rsid w:val="00045AEA"/>
    <w:rPr>
      <w:rFonts w:ascii="Cambria" w:hAnsi="Cambria"/>
      <w:b/>
      <w:i/>
      <w:sz w:val="28"/>
    </w:rPr>
  </w:style>
  <w:style w:type="character" w:customStyle="1" w:styleId="Heading2Char15">
    <w:name w:val="Heading 2 Char15"/>
    <w:aliases w:val="H2 Char15,h2 Char15,h21 Char15,5 Char15,Заголовок пункта (1.1) Char15,222 Char15,Reset numbering Char15,Заголовок 21 Char15,Numbered text 3 Char15,21 Char15,22 Char15,23 Char15,24 Char15,25 Char15,211 Char15,221 Char15,231 Char15"/>
    <w:uiPriority w:val="99"/>
    <w:rsid w:val="00045AEA"/>
    <w:rPr>
      <w:rFonts w:ascii="Cambria" w:hAnsi="Cambria"/>
      <w:b/>
      <w:i/>
      <w:sz w:val="28"/>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rsid w:val="00045AEA"/>
    <w:rPr>
      <w:rFonts w:ascii="Cambria" w:hAnsi="Cambria"/>
      <w:b/>
      <w:i/>
      <w:sz w:val="28"/>
    </w:rPr>
  </w:style>
  <w:style w:type="character" w:customStyle="1" w:styleId="Heading2Char13">
    <w:name w:val="Heading 2 Char13"/>
    <w:aliases w:val="H2 Char13,h2 Char13,h21 Char13,5 Char13,Заголовок пункта (1.1) Char13,222 Char13,Reset numbering Char13,Заголовок 21 Char13,Numbered text 3 Char13,21 Char13,22 Char13,23 Char13,24 Char13,25 Char13,211 Char13,221 Char13,231 Char13"/>
    <w:uiPriority w:val="99"/>
    <w:rsid w:val="00045AEA"/>
    <w:rPr>
      <w:rFonts w:ascii="Cambria" w:hAnsi="Cambria"/>
      <w:b/>
      <w:i/>
      <w:sz w:val="28"/>
    </w:rPr>
  </w:style>
  <w:style w:type="character" w:customStyle="1" w:styleId="Heading2Char12">
    <w:name w:val="Heading 2 Char12"/>
    <w:aliases w:val="H2 Char12,h2 Char12,h21 Char12,5 Char12,Заголовок пункта (1.1) Char12,222 Char12,Reset numbering Char12,Заголовок 21 Char12,Numbered text 3 Char12,21 Char12,22 Char12,23 Char12,24 Char12,25 Char12,211 Char12,221 Char12,231 Char12"/>
    <w:uiPriority w:val="99"/>
    <w:rsid w:val="00045AEA"/>
    <w:rPr>
      <w:rFonts w:ascii="Cambria" w:hAnsi="Cambria"/>
      <w:b/>
      <w:i/>
      <w:sz w:val="28"/>
    </w:rPr>
  </w:style>
  <w:style w:type="character" w:customStyle="1" w:styleId="Heading2Char11">
    <w:name w:val="Heading 2 Char11"/>
    <w:aliases w:val="H2 Char11,h2 Char11,h21 Char11,5 Char11,Заголовок пункта (1.1) Char11,222 Char11,Reset numbering Char11,Заголовок 21 Char11,Numbered text 3 Char11,21 Char11,22 Char11,23 Char11,24 Char11,25 Char11,211 Char11,221 Char11,231 Char11"/>
    <w:uiPriority w:val="99"/>
    <w:rsid w:val="00045AEA"/>
    <w:rPr>
      <w:rFonts w:ascii="Cambria" w:hAnsi="Cambria"/>
      <w:b/>
      <w:i/>
      <w:sz w:val="28"/>
    </w:rPr>
  </w:style>
  <w:style w:type="character" w:customStyle="1" w:styleId="Heading2Char10">
    <w:name w:val="Heading 2 Char10"/>
    <w:aliases w:val="H2 Char10,h2 Char10,h21 Char10,5 Char10,Заголовок пункта (1.1) Char10,222 Char10,Reset numbering Char10,Заголовок 21 Char10,Numbered text 3 Char10,21 Char10,22 Char10,23 Char10,24 Char10,25 Char10,211 Char10,221 Char10,231 Char10"/>
    <w:uiPriority w:val="99"/>
    <w:rsid w:val="00045AEA"/>
    <w:rPr>
      <w:rFonts w:ascii="Cambria" w:hAnsi="Cambria"/>
      <w:b/>
      <w:i/>
      <w:sz w:val="28"/>
    </w:rPr>
  </w:style>
  <w:style w:type="character" w:customStyle="1" w:styleId="Heading2Char9">
    <w:name w:val="Heading 2 Char9"/>
    <w:aliases w:val="H2 Char9,h2 Char9,h21 Char9,5 Char9,Заголовок пункта (1.1) Char9,222 Char9,Reset numbering Char9,Заголовок 21 Char9,Numbered text 3 Char9,21 Char9,22 Char9,23 Char9,24 Char9,25 Char9,211 Char9,221 Char9,231 Char9,26 Char9,212 Char9"/>
    <w:uiPriority w:val="99"/>
    <w:rsid w:val="00045AEA"/>
    <w:rPr>
      <w:rFonts w:ascii="Cambria" w:hAnsi="Cambria"/>
      <w:b/>
      <w:i/>
      <w:sz w:val="28"/>
    </w:rPr>
  </w:style>
  <w:style w:type="character" w:customStyle="1" w:styleId="Heading2Char8">
    <w:name w:val="Heading 2 Char8"/>
    <w:aliases w:val="H2 Char8,h2 Char8,h21 Char8,5 Char8,Заголовок пункта (1.1) Char8,222 Char8,Reset numbering Char8,Заголовок 21 Char8,Numbered text 3 Char8,21 Char8,22 Char8,23 Char8,24 Char8,25 Char8,211 Char8,221 Char8,231 Char8,26 Char8,212 Char8"/>
    <w:uiPriority w:val="99"/>
    <w:rsid w:val="00045AEA"/>
    <w:rPr>
      <w:rFonts w:ascii="Cambria" w:hAnsi="Cambria"/>
      <w:b/>
      <w:i/>
      <w:sz w:val="28"/>
    </w:rPr>
  </w:style>
  <w:style w:type="character" w:customStyle="1" w:styleId="Heading2Char7">
    <w:name w:val="Heading 2 Char7"/>
    <w:aliases w:val="H2 Char7,h2 Char7,h21 Char7,5 Char7,Заголовок пункта (1.1) Char7,222 Char7,Reset numbering Char7,Заголовок 21 Char7,Numbered text 3 Char7,21 Char7,22 Char7,23 Char7,24 Char7,25 Char7,211 Char7,221 Char7,231 Char7,26 Char7,212 Char7"/>
    <w:uiPriority w:val="99"/>
    <w:rsid w:val="00045AEA"/>
    <w:rPr>
      <w:rFonts w:ascii="Cambria" w:hAnsi="Cambria"/>
      <w:b/>
      <w:i/>
      <w:sz w:val="28"/>
    </w:rPr>
  </w:style>
  <w:style w:type="character" w:customStyle="1" w:styleId="Heading2Char6">
    <w:name w:val="Heading 2 Char6"/>
    <w:aliases w:val="H2 Char6,h2 Char6,h21 Char6,5 Char6,Заголовок пункта (1.1) Char6,222 Char6,Reset numbering Char6,Заголовок 21 Char6,Numbered text 3 Char6,21 Char6,22 Char6,23 Char6,24 Char6,25 Char6,211 Char6,221 Char6,231 Char6,26 Char6,212 Char6"/>
    <w:uiPriority w:val="99"/>
    <w:rsid w:val="00045AEA"/>
    <w:rPr>
      <w:rFonts w:ascii="Cambria" w:hAnsi="Cambria"/>
      <w:b/>
      <w:i/>
      <w:sz w:val="28"/>
    </w:rPr>
  </w:style>
  <w:style w:type="character" w:customStyle="1" w:styleId="Heading2Char5">
    <w:name w:val="Heading 2 Char5"/>
    <w:aliases w:val="H2 Char5,h2 Char5,h21 Char5,5 Char5,Заголовок пункта (1.1) Char5,222 Char5,Reset numbering Char5,Заголовок 21 Char5,Numbered text 3 Char5,21 Char5,22 Char5,23 Char5,24 Char5,25 Char5,211 Char5,221 Char5,231 Char5,26 Char5,212 Char5"/>
    <w:uiPriority w:val="99"/>
    <w:rsid w:val="00045AEA"/>
    <w:rPr>
      <w:rFonts w:ascii="Cambria" w:hAnsi="Cambria"/>
      <w:b/>
      <w:i/>
      <w:sz w:val="28"/>
    </w:rPr>
  </w:style>
  <w:style w:type="character" w:customStyle="1" w:styleId="Heading2Char4">
    <w:name w:val="Heading 2 Char4"/>
    <w:aliases w:val="H2 Char4,h2 Char4,h21 Char4,5 Char4,Заголовок пункта (1.1) Char4,222 Char4,Reset numbering Char4,Заголовок 21 Char4,Numbered text 3 Char4,21 Char4,22 Char4,23 Char4,24 Char4,25 Char4,211 Char4,221 Char4,231 Char4,26 Char4,212 Char4"/>
    <w:uiPriority w:val="99"/>
    <w:rsid w:val="00045AEA"/>
    <w:rPr>
      <w:rFonts w:ascii="Cambria" w:hAnsi="Cambria"/>
      <w:b/>
      <w:i/>
      <w:sz w:val="28"/>
    </w:rPr>
  </w:style>
  <w:style w:type="character" w:customStyle="1" w:styleId="Heading2Char3">
    <w:name w:val="Heading 2 Char3"/>
    <w:aliases w:val="H2 Char3,h2 Char3,h21 Char3,5 Char3,Заголовок пункта (1.1) Char3,222 Char3,Reset numbering Char3,Заголовок 21 Char3,Numbered text 3 Char3,21 Char3,22 Char3,23 Char3,24 Char3,25 Char3,211 Char3,221 Char3,231 Char3,26 Char3,212 Char3"/>
    <w:uiPriority w:val="99"/>
    <w:rsid w:val="00045AEA"/>
    <w:rPr>
      <w:rFonts w:ascii="Cambria" w:hAnsi="Cambria"/>
      <w:b/>
      <w:i/>
      <w:sz w:val="28"/>
    </w:rPr>
  </w:style>
  <w:style w:type="character" w:customStyle="1" w:styleId="Heading2Char2">
    <w:name w:val="Heading 2 Char2"/>
    <w:aliases w:val="H2 Char2,h2 Char2,h21 Char2,5 Char2,Заголовок пункта (1.1) Char2,222 Char2,Reset numbering Char2,Заголовок 21 Char2,Numbered text 3 Char2,21 Char2,22 Char2,23 Char2,24 Char2,25 Char2,211 Char2,221 Char2,231 Char2,26 Char2,212 Char2"/>
    <w:uiPriority w:val="99"/>
    <w:rsid w:val="00045AEA"/>
    <w:rPr>
      <w:rFonts w:ascii="Cambria" w:hAnsi="Cambria"/>
      <w:b/>
      <w:i/>
      <w:sz w:val="28"/>
    </w:rPr>
  </w:style>
  <w:style w:type="character" w:customStyle="1" w:styleId="FontStyle128">
    <w:name w:val="Font Style128"/>
    <w:uiPriority w:val="99"/>
    <w:rsid w:val="00045AEA"/>
    <w:rPr>
      <w:rFonts w:ascii="Times New Roman" w:hAnsi="Times New Roman"/>
      <w:color w:val="000000"/>
      <w:sz w:val="26"/>
    </w:rPr>
  </w:style>
  <w:style w:type="character" w:customStyle="1" w:styleId="FontStyle159">
    <w:name w:val="Font Style159"/>
    <w:uiPriority w:val="99"/>
    <w:rsid w:val="00045AEA"/>
    <w:rPr>
      <w:rFonts w:ascii="Times New Roman" w:hAnsi="Times New Roman"/>
      <w:color w:val="000000"/>
      <w:sz w:val="24"/>
    </w:rPr>
  </w:style>
  <w:style w:type="character" w:customStyle="1" w:styleId="FontStyle129">
    <w:name w:val="Font Style129"/>
    <w:uiPriority w:val="99"/>
    <w:rsid w:val="00045AEA"/>
    <w:rPr>
      <w:rFonts w:ascii="Times New Roman" w:hAnsi="Times New Roman"/>
      <w:b/>
      <w:i/>
      <w:color w:val="000000"/>
      <w:sz w:val="24"/>
    </w:rPr>
  </w:style>
  <w:style w:type="character" w:customStyle="1" w:styleId="FontStyle178">
    <w:name w:val="Font Style178"/>
    <w:uiPriority w:val="99"/>
    <w:rsid w:val="00045AEA"/>
    <w:rPr>
      <w:rFonts w:ascii="Times New Roman" w:hAnsi="Times New Roman"/>
      <w:color w:val="000000"/>
      <w:sz w:val="28"/>
    </w:rPr>
  </w:style>
  <w:style w:type="character" w:styleId="ae">
    <w:name w:val="Hyperlink"/>
    <w:basedOn w:val="a6"/>
    <w:uiPriority w:val="99"/>
    <w:rsid w:val="00045AEA"/>
    <w:rPr>
      <w:rFonts w:cs="Times New Roman"/>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uiPriority w:val="99"/>
    <w:rsid w:val="00045AEA"/>
    <w:rPr>
      <w:rFonts w:ascii="Arial" w:hAnsi="Arial"/>
      <w:b/>
      <w:kern w:val="1"/>
      <w:sz w:val="32"/>
      <w:lang w:val="ru-RU" w:eastAsia="x-none"/>
    </w:rPr>
  </w:style>
  <w:style w:type="character" w:customStyle="1" w:styleId="af">
    <w:name w:val="Обычный (веб) Знак"/>
    <w:uiPriority w:val="99"/>
    <w:rsid w:val="00045AEA"/>
    <w:rPr>
      <w:rFonts w:ascii="Times New Roman" w:hAnsi="Times New Roman"/>
      <w:sz w:val="24"/>
    </w:rPr>
  </w:style>
  <w:style w:type="character" w:customStyle="1" w:styleId="14">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uiPriority w:val="99"/>
    <w:rsid w:val="00045AEA"/>
    <w:rPr>
      <w:rFonts w:ascii="Arial" w:hAnsi="Arial"/>
      <w:sz w:val="20"/>
    </w:rPr>
  </w:style>
  <w:style w:type="character" w:customStyle="1" w:styleId="af0">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rsid w:val="00045AEA"/>
    <w:rPr>
      <w:rFonts w:ascii="Times New Roman" w:hAnsi="Times New Roman"/>
      <w:sz w:val="24"/>
    </w:rPr>
  </w:style>
  <w:style w:type="character" w:customStyle="1" w:styleId="FontStyle131">
    <w:name w:val="Font Style131"/>
    <w:uiPriority w:val="99"/>
    <w:rsid w:val="00045AEA"/>
    <w:rPr>
      <w:rFonts w:ascii="Times New Roman" w:hAnsi="Times New Roman"/>
      <w:i/>
      <w:color w:val="000000"/>
      <w:sz w:val="26"/>
    </w:rPr>
  </w:style>
  <w:style w:type="character" w:customStyle="1" w:styleId="FontStyle133">
    <w:name w:val="Font Style133"/>
    <w:uiPriority w:val="99"/>
    <w:rsid w:val="00045AEA"/>
    <w:rPr>
      <w:rFonts w:ascii="Times New Roman" w:hAnsi="Times New Roman"/>
      <w:b/>
      <w:color w:val="000000"/>
      <w:sz w:val="22"/>
    </w:rPr>
  </w:style>
  <w:style w:type="character" w:customStyle="1" w:styleId="FontStyle135">
    <w:name w:val="Font Style135"/>
    <w:uiPriority w:val="99"/>
    <w:rsid w:val="00045AEA"/>
    <w:rPr>
      <w:rFonts w:ascii="Times New Roman" w:hAnsi="Times New Roman"/>
      <w:color w:val="000000"/>
      <w:sz w:val="24"/>
    </w:rPr>
  </w:style>
  <w:style w:type="character" w:customStyle="1" w:styleId="FontStyle138">
    <w:name w:val="Font Style138"/>
    <w:uiPriority w:val="99"/>
    <w:rsid w:val="00045AEA"/>
    <w:rPr>
      <w:rFonts w:ascii="Courier New" w:hAnsi="Courier New"/>
      <w:b/>
      <w:color w:val="000000"/>
      <w:sz w:val="24"/>
    </w:rPr>
  </w:style>
  <w:style w:type="character" w:customStyle="1" w:styleId="15">
    <w:name w:val="Верхний колонтитул Знак1"/>
    <w:aliases w:val="Heder Знак1,Titul Знак"/>
    <w:uiPriority w:val="99"/>
    <w:rsid w:val="00045AEA"/>
    <w:rPr>
      <w:rFonts w:ascii="Times New Roman" w:hAnsi="Times New Roman"/>
      <w:sz w:val="24"/>
    </w:rPr>
  </w:style>
  <w:style w:type="character" w:customStyle="1" w:styleId="16">
    <w:name w:val="Нижний колонтитул Знак1"/>
    <w:uiPriority w:val="99"/>
    <w:rsid w:val="00045AEA"/>
    <w:rPr>
      <w:rFonts w:ascii="Times New Roman" w:hAnsi="Times New Roman"/>
      <w:sz w:val="24"/>
    </w:rPr>
  </w:style>
  <w:style w:type="character" w:customStyle="1" w:styleId="Sp1">
    <w:name w:val="Sp1 Знак Знак"/>
    <w:uiPriority w:val="99"/>
    <w:rsid w:val="00045AEA"/>
    <w:rPr>
      <w:b/>
      <w:kern w:val="1"/>
      <w:sz w:val="24"/>
      <w:lang w:val="ru-RU" w:eastAsia="x-none"/>
    </w:rPr>
  </w:style>
  <w:style w:type="character" w:customStyle="1" w:styleId="af1">
    <w:name w:val="Основной текст Знак Знак Знак"/>
    <w:aliases w:val="Основной-Центр Знак Знак,Основной текст Знак Знак1"/>
    <w:uiPriority w:val="99"/>
    <w:rsid w:val="00045AEA"/>
    <w:rPr>
      <w:rFonts w:ascii="Arial" w:hAnsi="Arial"/>
      <w:sz w:val="24"/>
    </w:rPr>
  </w:style>
  <w:style w:type="character" w:customStyle="1" w:styleId="22">
    <w:name w:val="Пункт Знак2"/>
    <w:uiPriority w:val="99"/>
    <w:rsid w:val="00045AEA"/>
    <w:rPr>
      <w:rFonts w:ascii="Times New Roman" w:hAnsi="Times New Roman"/>
      <w:sz w:val="20"/>
    </w:rPr>
  </w:style>
  <w:style w:type="character" w:customStyle="1" w:styleId="af2">
    <w:name w:val="Подподпункт Знак"/>
    <w:uiPriority w:val="99"/>
    <w:rsid w:val="00045AEA"/>
    <w:rPr>
      <w:rFonts w:ascii="Times New Roman" w:hAnsi="Times New Roman"/>
      <w:sz w:val="28"/>
    </w:rPr>
  </w:style>
  <w:style w:type="character" w:customStyle="1" w:styleId="23">
    <w:name w:val="Подпункт Знак2"/>
    <w:uiPriority w:val="99"/>
    <w:rsid w:val="00045AEA"/>
    <w:rPr>
      <w:rFonts w:ascii="Times New Roman" w:hAnsi="Times New Roman"/>
      <w:sz w:val="20"/>
    </w:rPr>
  </w:style>
  <w:style w:type="character" w:customStyle="1" w:styleId="af3">
    <w:name w:val="Текст сноски Знак"/>
    <w:rsid w:val="00045AEA"/>
    <w:rPr>
      <w:rFonts w:ascii="Times New Roman" w:hAnsi="Times New Roman"/>
      <w:sz w:val="20"/>
    </w:rPr>
  </w:style>
  <w:style w:type="character" w:customStyle="1" w:styleId="32">
    <w:name w:val="Основной текст с отступом 3 Знак"/>
    <w:link w:val="33"/>
    <w:uiPriority w:val="99"/>
    <w:locked/>
    <w:rsid w:val="00045AEA"/>
    <w:rPr>
      <w:sz w:val="16"/>
    </w:rPr>
  </w:style>
  <w:style w:type="paragraph" w:styleId="33">
    <w:name w:val="Body Text Indent 3"/>
    <w:basedOn w:val="a5"/>
    <w:link w:val="32"/>
    <w:uiPriority w:val="99"/>
    <w:rsid w:val="00045AEA"/>
    <w:pPr>
      <w:autoSpaceDN w:val="0"/>
      <w:adjustRightInd w:val="0"/>
      <w:spacing w:after="120"/>
      <w:ind w:left="283"/>
    </w:pPr>
    <w:rPr>
      <w:sz w:val="16"/>
    </w:rPr>
  </w:style>
  <w:style w:type="character" w:customStyle="1" w:styleId="310">
    <w:name w:val="Основной текст с отступом 3 Знак1"/>
    <w:basedOn w:val="a6"/>
    <w:uiPriority w:val="99"/>
    <w:semiHidden/>
    <w:rsid w:val="00045AEA"/>
    <w:rPr>
      <w:sz w:val="16"/>
      <w:szCs w:val="16"/>
    </w:rPr>
  </w:style>
  <w:style w:type="character" w:customStyle="1" w:styleId="312">
    <w:name w:val="Основной текст с отступом 3 Знак12"/>
    <w:basedOn w:val="a6"/>
    <w:uiPriority w:val="99"/>
    <w:semiHidden/>
    <w:rsid w:val="00045AEA"/>
    <w:rPr>
      <w:rFonts w:cs="Times New Roman"/>
      <w:sz w:val="16"/>
      <w:szCs w:val="16"/>
    </w:rPr>
  </w:style>
  <w:style w:type="character" w:customStyle="1" w:styleId="311">
    <w:name w:val="Основной текст с отступом 3 Знак11"/>
    <w:basedOn w:val="a6"/>
    <w:uiPriority w:val="99"/>
    <w:semiHidden/>
    <w:rsid w:val="00045AEA"/>
    <w:rPr>
      <w:rFonts w:ascii="Calibri" w:hAnsi="Calibri" w:cs="Times New Roman"/>
      <w:sz w:val="16"/>
      <w:szCs w:val="16"/>
      <w:lang w:val="x-none" w:eastAsia="en-US"/>
    </w:rPr>
  </w:style>
  <w:style w:type="character" w:customStyle="1" w:styleId="17">
    <w:name w:val="Пункт Знак1"/>
    <w:uiPriority w:val="99"/>
    <w:rsid w:val="00045AEA"/>
    <w:rPr>
      <w:sz w:val="28"/>
      <w:lang w:val="ru-RU" w:eastAsia="x-none"/>
    </w:rPr>
  </w:style>
  <w:style w:type="character" w:customStyle="1" w:styleId="af4">
    <w:name w:val="Схема документа Знак"/>
    <w:link w:val="af5"/>
    <w:uiPriority w:val="99"/>
    <w:semiHidden/>
    <w:locked/>
    <w:rsid w:val="00045AEA"/>
    <w:rPr>
      <w:rFonts w:ascii="Tahoma" w:hAnsi="Tahoma"/>
      <w:sz w:val="16"/>
    </w:rPr>
  </w:style>
  <w:style w:type="paragraph" w:styleId="af5">
    <w:name w:val="Document Map"/>
    <w:basedOn w:val="a5"/>
    <w:link w:val="af4"/>
    <w:uiPriority w:val="99"/>
    <w:semiHidden/>
    <w:rsid w:val="00045AEA"/>
    <w:pPr>
      <w:autoSpaceDN w:val="0"/>
      <w:adjustRightInd w:val="0"/>
    </w:pPr>
    <w:rPr>
      <w:rFonts w:ascii="Tahoma" w:hAnsi="Tahoma"/>
      <w:sz w:val="16"/>
    </w:rPr>
  </w:style>
  <w:style w:type="character" w:customStyle="1" w:styleId="18">
    <w:name w:val="Схема документа Знак1"/>
    <w:basedOn w:val="a6"/>
    <w:uiPriority w:val="99"/>
    <w:semiHidden/>
    <w:rsid w:val="00045AEA"/>
    <w:rPr>
      <w:rFonts w:ascii="Segoe UI" w:hAnsi="Segoe UI" w:cs="Segoe UI"/>
      <w:sz w:val="16"/>
      <w:szCs w:val="16"/>
    </w:rPr>
  </w:style>
  <w:style w:type="character" w:customStyle="1" w:styleId="121">
    <w:name w:val="Схема документа Знак12"/>
    <w:basedOn w:val="a6"/>
    <w:uiPriority w:val="99"/>
    <w:semiHidden/>
    <w:rsid w:val="00045AEA"/>
    <w:rPr>
      <w:rFonts w:ascii="Segoe UI" w:hAnsi="Segoe UI" w:cs="Segoe UI"/>
      <w:sz w:val="16"/>
      <w:szCs w:val="16"/>
    </w:rPr>
  </w:style>
  <w:style w:type="character" w:customStyle="1" w:styleId="111">
    <w:name w:val="Схема документа Знак11"/>
    <w:basedOn w:val="a6"/>
    <w:uiPriority w:val="99"/>
    <w:semiHidden/>
    <w:rsid w:val="00045AEA"/>
    <w:rPr>
      <w:rFonts w:ascii="Segoe UI" w:hAnsi="Segoe UI" w:cs="Segoe UI"/>
      <w:sz w:val="16"/>
      <w:szCs w:val="16"/>
      <w:lang w:val="x-none" w:eastAsia="en-US"/>
    </w:rPr>
  </w:style>
  <w:style w:type="character" w:customStyle="1" w:styleId="af6">
    <w:name w:val="Основной текст с отступом Знак"/>
    <w:rsid w:val="00045AEA"/>
    <w:rPr>
      <w:rFonts w:ascii="Times New Roman" w:hAnsi="Times New Roman"/>
      <w:sz w:val="24"/>
    </w:rPr>
  </w:style>
  <w:style w:type="character" w:styleId="af7">
    <w:name w:val="page number"/>
    <w:basedOn w:val="a6"/>
    <w:uiPriority w:val="99"/>
    <w:rsid w:val="00045AEA"/>
    <w:rPr>
      <w:rFonts w:cs="Times New Roman"/>
    </w:rPr>
  </w:style>
  <w:style w:type="character" w:customStyle="1" w:styleId="HTML">
    <w:name w:val="Адрес HTML Знак"/>
    <w:uiPriority w:val="99"/>
    <w:rsid w:val="00045AEA"/>
    <w:rPr>
      <w:rFonts w:ascii="Times New Roman" w:hAnsi="Times New Roman"/>
      <w:i/>
      <w:sz w:val="24"/>
    </w:rPr>
  </w:style>
  <w:style w:type="character" w:customStyle="1" w:styleId="af8">
    <w:name w:val="Тендерные данные Знак"/>
    <w:uiPriority w:val="99"/>
    <w:rsid w:val="00045AEA"/>
    <w:rPr>
      <w:rFonts w:ascii="Times New Roman" w:hAnsi="Times New Roman"/>
      <w:b/>
      <w:sz w:val="24"/>
    </w:rPr>
  </w:style>
  <w:style w:type="character" w:customStyle="1" w:styleId="af9">
    <w:name w:val="Символ сноски"/>
    <w:rsid w:val="00045AEA"/>
    <w:rPr>
      <w:vertAlign w:val="superscript"/>
    </w:rPr>
  </w:style>
  <w:style w:type="character" w:styleId="afa">
    <w:name w:val="FollowedHyperlink"/>
    <w:basedOn w:val="a6"/>
    <w:uiPriority w:val="99"/>
    <w:rsid w:val="00045AEA"/>
    <w:rPr>
      <w:rFonts w:cs="Times New Roman"/>
      <w:color w:val="800080"/>
      <w:u w:val="single"/>
    </w:rPr>
  </w:style>
  <w:style w:type="character" w:customStyle="1" w:styleId="afb">
    <w:name w:val="Пункт Знак"/>
    <w:uiPriority w:val="99"/>
    <w:rsid w:val="00045AEA"/>
    <w:rPr>
      <w:sz w:val="28"/>
      <w:lang w:val="ru-RU" w:eastAsia="x-none"/>
    </w:rPr>
  </w:style>
  <w:style w:type="character" w:customStyle="1" w:styleId="afc">
    <w:name w:val="Подпункт Знак"/>
    <w:uiPriority w:val="99"/>
    <w:rsid w:val="00045AEA"/>
    <w:rPr>
      <w:sz w:val="28"/>
      <w:lang w:val="ru-RU" w:eastAsia="x-none"/>
    </w:rPr>
  </w:style>
  <w:style w:type="character" w:customStyle="1" w:styleId="afd">
    <w:name w:val="комментарий"/>
    <w:uiPriority w:val="99"/>
    <w:rsid w:val="00045AEA"/>
    <w:rPr>
      <w:b/>
      <w:i/>
      <w:shd w:val="clear" w:color="auto" w:fill="FFFF99"/>
    </w:rPr>
  </w:style>
  <w:style w:type="character" w:customStyle="1" w:styleId="afe">
    <w:name w:val="Текст примечания Знак"/>
    <w:link w:val="aff"/>
    <w:uiPriority w:val="99"/>
    <w:locked/>
    <w:rsid w:val="00045AEA"/>
  </w:style>
  <w:style w:type="paragraph" w:styleId="aff">
    <w:name w:val="annotation text"/>
    <w:basedOn w:val="a5"/>
    <w:link w:val="afe"/>
    <w:uiPriority w:val="99"/>
    <w:rsid w:val="00045AEA"/>
    <w:pPr>
      <w:spacing w:line="360" w:lineRule="auto"/>
      <w:ind w:firstLine="567"/>
      <w:jc w:val="both"/>
    </w:pPr>
  </w:style>
  <w:style w:type="character" w:customStyle="1" w:styleId="19">
    <w:name w:val="Текст примечания Знак1"/>
    <w:basedOn w:val="a6"/>
    <w:uiPriority w:val="99"/>
    <w:semiHidden/>
    <w:rsid w:val="00045AEA"/>
    <w:rPr>
      <w:sz w:val="20"/>
      <w:szCs w:val="20"/>
    </w:rPr>
  </w:style>
  <w:style w:type="character" w:customStyle="1" w:styleId="122">
    <w:name w:val="Текст примечания Знак12"/>
    <w:basedOn w:val="a6"/>
    <w:uiPriority w:val="99"/>
    <w:semiHidden/>
    <w:rsid w:val="00045AEA"/>
    <w:rPr>
      <w:rFonts w:cs="Times New Roman"/>
      <w:sz w:val="20"/>
      <w:szCs w:val="20"/>
    </w:rPr>
  </w:style>
  <w:style w:type="character" w:customStyle="1" w:styleId="112">
    <w:name w:val="Текст примечания Знак11"/>
    <w:basedOn w:val="a6"/>
    <w:uiPriority w:val="99"/>
    <w:semiHidden/>
    <w:rsid w:val="00045AEA"/>
    <w:rPr>
      <w:rFonts w:ascii="Calibri" w:hAnsi="Calibri" w:cs="Times New Roman"/>
      <w:lang w:val="x-none" w:eastAsia="en-US"/>
    </w:rPr>
  </w:style>
  <w:style w:type="character" w:customStyle="1" w:styleId="aff0">
    <w:name w:val="Тема примечания Знак"/>
    <w:uiPriority w:val="99"/>
    <w:rsid w:val="00045AEA"/>
    <w:rPr>
      <w:rFonts w:ascii="Times New Roman" w:hAnsi="Times New Roman"/>
      <w:b/>
      <w:sz w:val="20"/>
    </w:rPr>
  </w:style>
  <w:style w:type="character" w:customStyle="1" w:styleId="34">
    <w:name w:val="Основной текст 3 Знак"/>
    <w:link w:val="35"/>
    <w:uiPriority w:val="99"/>
    <w:locked/>
    <w:rsid w:val="00045AEA"/>
    <w:rPr>
      <w:sz w:val="16"/>
    </w:rPr>
  </w:style>
  <w:style w:type="paragraph" w:styleId="35">
    <w:name w:val="Body Text 3"/>
    <w:basedOn w:val="a5"/>
    <w:link w:val="34"/>
    <w:uiPriority w:val="99"/>
    <w:rsid w:val="00045AEA"/>
    <w:pPr>
      <w:spacing w:after="120" w:line="360" w:lineRule="auto"/>
      <w:ind w:firstLine="567"/>
      <w:jc w:val="both"/>
    </w:pPr>
    <w:rPr>
      <w:sz w:val="16"/>
    </w:rPr>
  </w:style>
  <w:style w:type="character" w:customStyle="1" w:styleId="313">
    <w:name w:val="Основной текст 3 Знак1"/>
    <w:basedOn w:val="a6"/>
    <w:uiPriority w:val="99"/>
    <w:semiHidden/>
    <w:rsid w:val="00045AEA"/>
    <w:rPr>
      <w:sz w:val="16"/>
      <w:szCs w:val="16"/>
    </w:rPr>
  </w:style>
  <w:style w:type="character" w:customStyle="1" w:styleId="3120">
    <w:name w:val="Основной текст 3 Знак12"/>
    <w:basedOn w:val="a6"/>
    <w:uiPriority w:val="99"/>
    <w:semiHidden/>
    <w:rsid w:val="00045AEA"/>
    <w:rPr>
      <w:rFonts w:cs="Times New Roman"/>
      <w:sz w:val="16"/>
      <w:szCs w:val="16"/>
    </w:rPr>
  </w:style>
  <w:style w:type="character" w:customStyle="1" w:styleId="3110">
    <w:name w:val="Основной текст 3 Знак11"/>
    <w:basedOn w:val="a6"/>
    <w:uiPriority w:val="99"/>
    <w:semiHidden/>
    <w:rsid w:val="00045AEA"/>
    <w:rPr>
      <w:rFonts w:ascii="Calibri" w:hAnsi="Calibri" w:cs="Times New Roman"/>
      <w:sz w:val="16"/>
      <w:szCs w:val="16"/>
      <w:lang w:val="x-none" w:eastAsia="en-US"/>
    </w:rPr>
  </w:style>
  <w:style w:type="character" w:customStyle="1" w:styleId="24">
    <w:name w:val="Основной текст 2 Знак"/>
    <w:link w:val="25"/>
    <w:uiPriority w:val="99"/>
    <w:locked/>
    <w:rsid w:val="00045AEA"/>
    <w:rPr>
      <w:sz w:val="24"/>
    </w:rPr>
  </w:style>
  <w:style w:type="paragraph" w:styleId="25">
    <w:name w:val="Body Text 2"/>
    <w:basedOn w:val="a5"/>
    <w:link w:val="24"/>
    <w:uiPriority w:val="99"/>
    <w:rsid w:val="00045AEA"/>
    <w:pPr>
      <w:spacing w:after="120" w:line="480" w:lineRule="auto"/>
    </w:pPr>
    <w:rPr>
      <w:sz w:val="24"/>
    </w:rPr>
  </w:style>
  <w:style w:type="character" w:customStyle="1" w:styleId="210">
    <w:name w:val="Основной текст 2 Знак1"/>
    <w:basedOn w:val="a6"/>
    <w:uiPriority w:val="99"/>
    <w:semiHidden/>
    <w:rsid w:val="00045AEA"/>
  </w:style>
  <w:style w:type="character" w:customStyle="1" w:styleId="212">
    <w:name w:val="Основной текст 2 Знак12"/>
    <w:basedOn w:val="a6"/>
    <w:uiPriority w:val="99"/>
    <w:semiHidden/>
    <w:rsid w:val="00045AEA"/>
    <w:rPr>
      <w:rFonts w:cs="Times New Roman"/>
    </w:rPr>
  </w:style>
  <w:style w:type="character" w:customStyle="1" w:styleId="211">
    <w:name w:val="Основной текст 2 Знак11"/>
    <w:basedOn w:val="a6"/>
    <w:uiPriority w:val="99"/>
    <w:semiHidden/>
    <w:rsid w:val="00045AEA"/>
    <w:rPr>
      <w:rFonts w:ascii="Calibri" w:hAnsi="Calibri" w:cs="Times New Roman"/>
      <w:sz w:val="22"/>
      <w:szCs w:val="22"/>
      <w:lang w:val="x-none" w:eastAsia="en-US"/>
    </w:rPr>
  </w:style>
  <w:style w:type="character" w:customStyle="1" w:styleId="26">
    <w:name w:val="Основной текст с отступом 2 Знак"/>
    <w:link w:val="27"/>
    <w:uiPriority w:val="99"/>
    <w:locked/>
    <w:rsid w:val="00045AEA"/>
    <w:rPr>
      <w:sz w:val="24"/>
    </w:rPr>
  </w:style>
  <w:style w:type="paragraph" w:styleId="27">
    <w:name w:val="Body Text Indent 2"/>
    <w:basedOn w:val="a5"/>
    <w:link w:val="26"/>
    <w:uiPriority w:val="99"/>
    <w:rsid w:val="00045AEA"/>
    <w:pPr>
      <w:spacing w:after="120" w:line="480" w:lineRule="auto"/>
      <w:ind w:left="283"/>
    </w:pPr>
    <w:rPr>
      <w:sz w:val="24"/>
    </w:rPr>
  </w:style>
  <w:style w:type="character" w:customStyle="1" w:styleId="213">
    <w:name w:val="Основной текст с отступом 2 Знак1"/>
    <w:basedOn w:val="a6"/>
    <w:uiPriority w:val="99"/>
    <w:semiHidden/>
    <w:rsid w:val="00045AEA"/>
  </w:style>
  <w:style w:type="character" w:customStyle="1" w:styleId="2120">
    <w:name w:val="Основной текст с отступом 2 Знак12"/>
    <w:basedOn w:val="a6"/>
    <w:uiPriority w:val="99"/>
    <w:semiHidden/>
    <w:rsid w:val="00045AEA"/>
    <w:rPr>
      <w:rFonts w:cs="Times New Roman"/>
    </w:rPr>
  </w:style>
  <w:style w:type="character" w:customStyle="1" w:styleId="2110">
    <w:name w:val="Основной текст с отступом 2 Знак11"/>
    <w:basedOn w:val="a6"/>
    <w:uiPriority w:val="99"/>
    <w:semiHidden/>
    <w:rsid w:val="00045AEA"/>
    <w:rPr>
      <w:rFonts w:ascii="Calibri" w:hAnsi="Calibri" w:cs="Times New Roman"/>
      <w:sz w:val="22"/>
      <w:szCs w:val="22"/>
      <w:lang w:val="x-none" w:eastAsia="en-US"/>
    </w:rPr>
  </w:style>
  <w:style w:type="character" w:customStyle="1" w:styleId="28">
    <w:name w:val="Пункт2 Знак"/>
    <w:uiPriority w:val="99"/>
    <w:rsid w:val="00045AEA"/>
    <w:rPr>
      <w:rFonts w:ascii="Times New Roman" w:hAnsi="Times New Roman"/>
      <w:b/>
      <w:sz w:val="20"/>
    </w:rPr>
  </w:style>
  <w:style w:type="character" w:customStyle="1" w:styleId="aff1">
    <w:name w:val="Комментраий Знак"/>
    <w:uiPriority w:val="99"/>
    <w:rsid w:val="00045AEA"/>
    <w:rPr>
      <w:i/>
      <w:color w:val="3366FF"/>
      <w:sz w:val="28"/>
      <w:lang w:val="ru-RU" w:eastAsia="x-none"/>
    </w:rPr>
  </w:style>
  <w:style w:type="character" w:customStyle="1" w:styleId="fontstyle1280">
    <w:name w:val="fontstyle128"/>
    <w:uiPriority w:val="99"/>
    <w:rsid w:val="00045AEA"/>
  </w:style>
  <w:style w:type="character" w:customStyle="1" w:styleId="1a">
    <w:name w:val="Знак примечания1"/>
    <w:rsid w:val="00045AEA"/>
    <w:rPr>
      <w:sz w:val="16"/>
    </w:rPr>
  </w:style>
  <w:style w:type="character" w:customStyle="1" w:styleId="FontStyle64">
    <w:name w:val="Font Style64"/>
    <w:uiPriority w:val="99"/>
    <w:rsid w:val="00045AEA"/>
    <w:rPr>
      <w:rFonts w:ascii="Times New Roman" w:hAnsi="Times New Roman"/>
      <w:b/>
      <w:sz w:val="22"/>
    </w:rPr>
  </w:style>
  <w:style w:type="character" w:customStyle="1" w:styleId="Heder">
    <w:name w:val="Heder Знак"/>
    <w:aliases w:val="Titul Знак Знак"/>
    <w:uiPriority w:val="99"/>
    <w:rsid w:val="00045AEA"/>
    <w:rPr>
      <w:rFonts w:ascii="Times New Roman" w:hAnsi="Times New Roman"/>
      <w:sz w:val="24"/>
    </w:rPr>
  </w:style>
  <w:style w:type="character" w:customStyle="1" w:styleId="100">
    <w:name w:val="Знак Знак10"/>
    <w:uiPriority w:val="99"/>
    <w:rsid w:val="00045AEA"/>
    <w:rPr>
      <w:rFonts w:ascii="Times New Roman" w:hAnsi="Times New Roman"/>
      <w:sz w:val="24"/>
    </w:rPr>
  </w:style>
  <w:style w:type="character" w:customStyle="1" w:styleId="91">
    <w:name w:val="Знак Знак9"/>
    <w:uiPriority w:val="99"/>
    <w:rsid w:val="00045AEA"/>
    <w:rPr>
      <w:rFonts w:ascii="Times New Roman" w:hAnsi="Times New Roman"/>
      <w:sz w:val="20"/>
    </w:rPr>
  </w:style>
  <w:style w:type="character" w:customStyle="1" w:styleId="29">
    <w:name w:val="Основной шрифт абзаца2"/>
    <w:uiPriority w:val="99"/>
    <w:rsid w:val="00045AEA"/>
  </w:style>
  <w:style w:type="character" w:styleId="aff2">
    <w:name w:val="Emphasis"/>
    <w:basedOn w:val="a6"/>
    <w:uiPriority w:val="20"/>
    <w:qFormat/>
    <w:rsid w:val="00045AEA"/>
    <w:rPr>
      <w:rFonts w:cs="Times New Roman"/>
      <w:i/>
    </w:rPr>
  </w:style>
  <w:style w:type="character" w:customStyle="1" w:styleId="aff3">
    <w:name w:val="Табличный_нумерованный Знак"/>
    <w:uiPriority w:val="99"/>
    <w:rsid w:val="00045AEA"/>
    <w:rPr>
      <w:sz w:val="22"/>
    </w:rPr>
  </w:style>
  <w:style w:type="character" w:customStyle="1" w:styleId="apple-converted-space">
    <w:name w:val="apple-converted-space"/>
    <w:basedOn w:val="13"/>
    <w:rsid w:val="00045AEA"/>
    <w:rPr>
      <w:rFonts w:cs="Times New Roman"/>
    </w:rPr>
  </w:style>
  <w:style w:type="character" w:styleId="aff4">
    <w:name w:val="footnote reference"/>
    <w:basedOn w:val="a6"/>
    <w:uiPriority w:val="99"/>
    <w:rsid w:val="00045AEA"/>
    <w:rPr>
      <w:rFonts w:cs="Times New Roman"/>
      <w:vertAlign w:val="superscript"/>
    </w:rPr>
  </w:style>
  <w:style w:type="character" w:styleId="aff5">
    <w:name w:val="endnote reference"/>
    <w:basedOn w:val="a6"/>
    <w:uiPriority w:val="99"/>
    <w:rsid w:val="00045AEA"/>
    <w:rPr>
      <w:rFonts w:cs="Times New Roman"/>
      <w:vertAlign w:val="superscript"/>
    </w:rPr>
  </w:style>
  <w:style w:type="character" w:customStyle="1" w:styleId="aff6">
    <w:name w:val="Символы концевой сноски"/>
    <w:rsid w:val="00045AEA"/>
  </w:style>
  <w:style w:type="paragraph" w:styleId="aff7">
    <w:name w:val="Title"/>
    <w:basedOn w:val="a5"/>
    <w:next w:val="aff8"/>
    <w:link w:val="1b"/>
    <w:uiPriority w:val="99"/>
    <w:qFormat/>
    <w:rsid w:val="00045AEA"/>
    <w:pPr>
      <w:keepNext/>
      <w:spacing w:before="240" w:after="120"/>
    </w:pPr>
    <w:rPr>
      <w:rFonts w:ascii="Liberation Sans" w:eastAsia="Microsoft YaHei" w:hAnsi="Liberation Sans" w:cs="Mangal"/>
      <w:sz w:val="28"/>
      <w:szCs w:val="28"/>
    </w:rPr>
  </w:style>
  <w:style w:type="character" w:customStyle="1" w:styleId="1b">
    <w:name w:val="Название Знак1"/>
    <w:basedOn w:val="a6"/>
    <w:link w:val="aff7"/>
    <w:uiPriority w:val="99"/>
    <w:rsid w:val="00045AEA"/>
    <w:rPr>
      <w:rFonts w:ascii="Liberation Sans" w:eastAsia="Microsoft YaHei" w:hAnsi="Liberation Sans" w:cs="Mangal"/>
      <w:sz w:val="28"/>
      <w:szCs w:val="28"/>
    </w:rPr>
  </w:style>
  <w:style w:type="paragraph" w:styleId="aff8">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5"/>
    <w:link w:val="2a"/>
    <w:uiPriority w:val="99"/>
    <w:rsid w:val="00045AEA"/>
    <w:pPr>
      <w:spacing w:before="60" w:after="120"/>
      <w:jc w:val="both"/>
    </w:pPr>
    <w:rPr>
      <w:rFonts w:ascii="Arial" w:eastAsia="Times New Roman" w:hAnsi="Arial" w:cs="Arial"/>
      <w:sz w:val="20"/>
      <w:szCs w:val="20"/>
    </w:rPr>
  </w:style>
  <w:style w:type="character" w:customStyle="1" w:styleId="2a">
    <w:name w:val="Основной текст Знак2"/>
    <w:aliases w:val="Основной текст Знак Знак Знак2,Основной-Центр Знак1,Основной текст Знак Знак Знак Знак Знак Знак Знак Знак Знак Знак Знак Знак Знак Знак Знак Знак Знак Знак Знак Знак2,Основной текст Знак1 Знак Знак1 Знак Знак Знак2"/>
    <w:basedOn w:val="a6"/>
    <w:link w:val="aff8"/>
    <w:uiPriority w:val="99"/>
    <w:rsid w:val="00045AEA"/>
    <w:rPr>
      <w:rFonts w:ascii="Arial" w:eastAsia="Times New Roman" w:hAnsi="Arial" w:cs="Arial"/>
      <w:sz w:val="20"/>
      <w:szCs w:val="20"/>
    </w:rPr>
  </w:style>
  <w:style w:type="paragraph" w:styleId="aff9">
    <w:name w:val="List"/>
    <w:basedOn w:val="aff8"/>
    <w:uiPriority w:val="99"/>
    <w:rsid w:val="00045AEA"/>
    <w:rPr>
      <w:rFonts w:cs="Mangal"/>
    </w:rPr>
  </w:style>
  <w:style w:type="paragraph" w:styleId="affa">
    <w:name w:val="caption"/>
    <w:basedOn w:val="a5"/>
    <w:uiPriority w:val="99"/>
    <w:qFormat/>
    <w:rsid w:val="00045AEA"/>
    <w:pPr>
      <w:suppressLineNumbers/>
      <w:spacing w:before="120" w:after="120"/>
    </w:pPr>
    <w:rPr>
      <w:rFonts w:ascii="Calibri" w:eastAsia="Times New Roman" w:hAnsi="Calibri" w:cs="Mangal"/>
      <w:i/>
      <w:iCs/>
      <w:sz w:val="24"/>
      <w:szCs w:val="24"/>
    </w:rPr>
  </w:style>
  <w:style w:type="paragraph" w:customStyle="1" w:styleId="1c">
    <w:name w:val="Указатель1"/>
    <w:basedOn w:val="a5"/>
    <w:rsid w:val="00045AEA"/>
    <w:pPr>
      <w:suppressLineNumbers/>
    </w:pPr>
    <w:rPr>
      <w:rFonts w:ascii="Calibri" w:eastAsia="Times New Roman" w:hAnsi="Calibri" w:cs="Mangal"/>
    </w:rPr>
  </w:style>
  <w:style w:type="paragraph" w:styleId="affb">
    <w:name w:val="Balloon Text"/>
    <w:basedOn w:val="a5"/>
    <w:link w:val="1d"/>
    <w:uiPriority w:val="99"/>
    <w:rsid w:val="00045AEA"/>
    <w:rPr>
      <w:rFonts w:ascii="Tahoma" w:eastAsia="Times New Roman" w:hAnsi="Tahoma" w:cs="Tahoma"/>
      <w:sz w:val="16"/>
      <w:szCs w:val="20"/>
    </w:rPr>
  </w:style>
  <w:style w:type="character" w:customStyle="1" w:styleId="1d">
    <w:name w:val="Текст выноски Знак1"/>
    <w:basedOn w:val="a6"/>
    <w:link w:val="affb"/>
    <w:uiPriority w:val="99"/>
    <w:rsid w:val="00045AEA"/>
    <w:rPr>
      <w:rFonts w:ascii="Tahoma" w:eastAsia="Times New Roman" w:hAnsi="Tahoma" w:cs="Tahoma"/>
      <w:sz w:val="16"/>
      <w:szCs w:val="20"/>
    </w:rPr>
  </w:style>
  <w:style w:type="paragraph" w:customStyle="1" w:styleId="Style1">
    <w:name w:val="Style1"/>
    <w:basedOn w:val="a5"/>
    <w:uiPriority w:val="99"/>
    <w:rsid w:val="00045AEA"/>
    <w:pPr>
      <w:spacing w:line="324" w:lineRule="exact"/>
      <w:jc w:val="both"/>
    </w:pPr>
    <w:rPr>
      <w:rFonts w:ascii="Calibri" w:eastAsia="Times New Roman" w:hAnsi="Calibri" w:cs="Times New Roman"/>
    </w:rPr>
  </w:style>
  <w:style w:type="paragraph" w:styleId="1e">
    <w:name w:val="toc 1"/>
    <w:basedOn w:val="a5"/>
    <w:next w:val="a5"/>
    <w:uiPriority w:val="39"/>
    <w:rsid w:val="00045AEA"/>
    <w:pPr>
      <w:ind w:left="180"/>
    </w:pPr>
    <w:rPr>
      <w:rFonts w:ascii="Calibri" w:eastAsia="Times New Roman" w:hAnsi="Calibri" w:cs="Times New Roman"/>
    </w:rPr>
  </w:style>
  <w:style w:type="paragraph" w:styleId="2b">
    <w:name w:val="toc 2"/>
    <w:basedOn w:val="a5"/>
    <w:next w:val="a5"/>
    <w:uiPriority w:val="99"/>
    <w:rsid w:val="00045AEA"/>
    <w:pPr>
      <w:ind w:left="240"/>
    </w:pPr>
    <w:rPr>
      <w:rFonts w:ascii="Calibri" w:eastAsia="Times New Roman" w:hAnsi="Calibri" w:cs="Times New Roman"/>
    </w:rPr>
  </w:style>
  <w:style w:type="paragraph" w:customStyle="1" w:styleId="a2">
    <w:name w:val="Подподпункт"/>
    <w:basedOn w:val="a5"/>
    <w:uiPriority w:val="99"/>
    <w:rsid w:val="00045AEA"/>
    <w:pPr>
      <w:numPr>
        <w:numId w:val="9"/>
      </w:numPr>
      <w:spacing w:line="360" w:lineRule="auto"/>
      <w:jc w:val="both"/>
    </w:pPr>
    <w:rPr>
      <w:rFonts w:ascii="Calibri" w:eastAsia="Times New Roman" w:hAnsi="Calibri" w:cs="Times New Roman"/>
      <w:sz w:val="28"/>
      <w:szCs w:val="20"/>
    </w:rPr>
  </w:style>
  <w:style w:type="paragraph" w:customStyle="1" w:styleId="1">
    <w:name w:val="Нумерованный список1"/>
    <w:basedOn w:val="a5"/>
    <w:rsid w:val="00045AEA"/>
    <w:pPr>
      <w:numPr>
        <w:numId w:val="12"/>
      </w:numPr>
      <w:spacing w:before="60" w:line="360" w:lineRule="auto"/>
      <w:jc w:val="both"/>
    </w:pPr>
    <w:rPr>
      <w:rFonts w:ascii="Calibri" w:eastAsia="Times New Roman" w:hAnsi="Calibri" w:cs="Times New Roman"/>
      <w:sz w:val="28"/>
    </w:rPr>
  </w:style>
  <w:style w:type="paragraph" w:customStyle="1" w:styleId="Style12">
    <w:name w:val="Style12"/>
    <w:basedOn w:val="a5"/>
    <w:rsid w:val="00045AEA"/>
    <w:pPr>
      <w:spacing w:line="317" w:lineRule="exact"/>
      <w:ind w:firstLine="691"/>
      <w:jc w:val="both"/>
    </w:pPr>
    <w:rPr>
      <w:rFonts w:ascii="Calibri" w:eastAsia="Times New Roman" w:hAnsi="Calibri" w:cs="Times New Roman"/>
    </w:rPr>
  </w:style>
  <w:style w:type="paragraph" w:customStyle="1" w:styleId="Style23">
    <w:name w:val="Style23"/>
    <w:basedOn w:val="a5"/>
    <w:uiPriority w:val="99"/>
    <w:rsid w:val="00045AEA"/>
    <w:pPr>
      <w:spacing w:line="338" w:lineRule="exact"/>
      <w:ind w:firstLine="706"/>
      <w:jc w:val="both"/>
    </w:pPr>
    <w:rPr>
      <w:rFonts w:ascii="Calibri" w:eastAsia="Times New Roman" w:hAnsi="Calibri" w:cs="Times New Roman"/>
    </w:rPr>
  </w:style>
  <w:style w:type="paragraph" w:customStyle="1" w:styleId="Style39">
    <w:name w:val="Style39"/>
    <w:basedOn w:val="a5"/>
    <w:uiPriority w:val="99"/>
    <w:rsid w:val="00045AEA"/>
    <w:pPr>
      <w:spacing w:line="320" w:lineRule="exact"/>
      <w:ind w:firstLine="706"/>
    </w:pPr>
    <w:rPr>
      <w:rFonts w:ascii="Calibri" w:eastAsia="Times New Roman" w:hAnsi="Calibri" w:cs="Times New Roman"/>
    </w:rPr>
  </w:style>
  <w:style w:type="paragraph" w:customStyle="1" w:styleId="Style40">
    <w:name w:val="Style40"/>
    <w:basedOn w:val="a5"/>
    <w:uiPriority w:val="99"/>
    <w:rsid w:val="00045AEA"/>
    <w:pPr>
      <w:spacing w:line="317" w:lineRule="exact"/>
      <w:ind w:firstLine="706"/>
      <w:jc w:val="both"/>
    </w:pPr>
    <w:rPr>
      <w:rFonts w:ascii="Calibri" w:eastAsia="Times New Roman" w:hAnsi="Calibri" w:cs="Times New Roman"/>
    </w:rPr>
  </w:style>
  <w:style w:type="paragraph" w:customStyle="1" w:styleId="Times12">
    <w:name w:val="Times 12"/>
    <w:basedOn w:val="a5"/>
    <w:uiPriority w:val="99"/>
    <w:rsid w:val="00045AEA"/>
    <w:pPr>
      <w:overflowPunct w:val="0"/>
      <w:ind w:firstLine="567"/>
      <w:jc w:val="both"/>
    </w:pPr>
    <w:rPr>
      <w:rFonts w:ascii="Calibri" w:eastAsia="Times New Roman" w:hAnsi="Calibri" w:cs="Times New Roman"/>
      <w:bCs/>
    </w:rPr>
  </w:style>
  <w:style w:type="paragraph" w:styleId="affc">
    <w:name w:val="Normal (Web)"/>
    <w:basedOn w:val="a5"/>
    <w:uiPriority w:val="99"/>
    <w:rsid w:val="00045AEA"/>
    <w:pPr>
      <w:spacing w:before="280" w:after="280"/>
    </w:pPr>
    <w:rPr>
      <w:rFonts w:ascii="Calibri" w:eastAsia="Times New Roman" w:hAnsi="Calibri" w:cs="Times New Roman"/>
      <w:szCs w:val="20"/>
    </w:rPr>
  </w:style>
  <w:style w:type="paragraph" w:customStyle="1" w:styleId="Style3">
    <w:name w:val="Style3"/>
    <w:basedOn w:val="a5"/>
    <w:uiPriority w:val="99"/>
    <w:rsid w:val="00045AEA"/>
    <w:rPr>
      <w:rFonts w:ascii="Calibri" w:eastAsia="Times New Roman" w:hAnsi="Calibri" w:cs="Times New Roman"/>
    </w:rPr>
  </w:style>
  <w:style w:type="paragraph" w:customStyle="1" w:styleId="Style8">
    <w:name w:val="Style8"/>
    <w:basedOn w:val="a5"/>
    <w:uiPriority w:val="99"/>
    <w:rsid w:val="00045AEA"/>
    <w:rPr>
      <w:rFonts w:ascii="Calibri" w:eastAsia="Times New Roman" w:hAnsi="Calibri" w:cs="Times New Roman"/>
    </w:rPr>
  </w:style>
  <w:style w:type="paragraph" w:customStyle="1" w:styleId="Style9">
    <w:name w:val="Style9"/>
    <w:basedOn w:val="a5"/>
    <w:uiPriority w:val="99"/>
    <w:rsid w:val="00045AEA"/>
    <w:pPr>
      <w:jc w:val="both"/>
    </w:pPr>
    <w:rPr>
      <w:rFonts w:ascii="Calibri" w:eastAsia="Times New Roman" w:hAnsi="Calibri" w:cs="Times New Roman"/>
    </w:rPr>
  </w:style>
  <w:style w:type="paragraph" w:customStyle="1" w:styleId="Style10">
    <w:name w:val="Style10"/>
    <w:basedOn w:val="a5"/>
    <w:uiPriority w:val="99"/>
    <w:rsid w:val="00045AEA"/>
    <w:pPr>
      <w:spacing w:line="281" w:lineRule="exact"/>
    </w:pPr>
    <w:rPr>
      <w:rFonts w:ascii="Calibri" w:eastAsia="Times New Roman" w:hAnsi="Calibri" w:cs="Times New Roman"/>
    </w:rPr>
  </w:style>
  <w:style w:type="paragraph" w:customStyle="1" w:styleId="Style11">
    <w:name w:val="Style11"/>
    <w:basedOn w:val="a5"/>
    <w:uiPriority w:val="99"/>
    <w:rsid w:val="00045AEA"/>
    <w:pPr>
      <w:spacing w:line="278" w:lineRule="exact"/>
    </w:pPr>
    <w:rPr>
      <w:rFonts w:ascii="Calibri" w:eastAsia="Times New Roman" w:hAnsi="Calibri" w:cs="Times New Roman"/>
    </w:rPr>
  </w:style>
  <w:style w:type="paragraph" w:customStyle="1" w:styleId="Style13">
    <w:name w:val="Style13"/>
    <w:basedOn w:val="a5"/>
    <w:uiPriority w:val="99"/>
    <w:rsid w:val="00045AEA"/>
    <w:pPr>
      <w:spacing w:line="830" w:lineRule="exact"/>
    </w:pPr>
    <w:rPr>
      <w:rFonts w:ascii="Calibri" w:eastAsia="Times New Roman" w:hAnsi="Calibri" w:cs="Times New Roman"/>
    </w:rPr>
  </w:style>
  <w:style w:type="paragraph" w:customStyle="1" w:styleId="Style22">
    <w:name w:val="Style22"/>
    <w:basedOn w:val="a5"/>
    <w:uiPriority w:val="99"/>
    <w:rsid w:val="00045AEA"/>
    <w:pPr>
      <w:spacing w:line="281" w:lineRule="exact"/>
      <w:ind w:firstLine="684"/>
    </w:pPr>
    <w:rPr>
      <w:rFonts w:ascii="Calibri" w:eastAsia="Times New Roman" w:hAnsi="Calibri" w:cs="Times New Roman"/>
    </w:rPr>
  </w:style>
  <w:style w:type="paragraph" w:customStyle="1" w:styleId="Style24">
    <w:name w:val="Style24"/>
    <w:basedOn w:val="a5"/>
    <w:uiPriority w:val="99"/>
    <w:rsid w:val="00045AEA"/>
    <w:pPr>
      <w:jc w:val="center"/>
    </w:pPr>
    <w:rPr>
      <w:rFonts w:ascii="Calibri" w:eastAsia="Times New Roman" w:hAnsi="Calibri" w:cs="Times New Roman"/>
    </w:rPr>
  </w:style>
  <w:style w:type="paragraph" w:customStyle="1" w:styleId="Style34">
    <w:name w:val="Style34"/>
    <w:basedOn w:val="a5"/>
    <w:uiPriority w:val="99"/>
    <w:rsid w:val="00045AEA"/>
    <w:pPr>
      <w:spacing w:line="274" w:lineRule="exact"/>
      <w:ind w:firstLine="691"/>
    </w:pPr>
    <w:rPr>
      <w:rFonts w:ascii="Calibri" w:eastAsia="Times New Roman" w:hAnsi="Calibri" w:cs="Times New Roman"/>
    </w:rPr>
  </w:style>
  <w:style w:type="paragraph" w:customStyle="1" w:styleId="Style45">
    <w:name w:val="Style45"/>
    <w:basedOn w:val="a5"/>
    <w:uiPriority w:val="99"/>
    <w:rsid w:val="00045AEA"/>
    <w:pPr>
      <w:spacing w:line="278" w:lineRule="exact"/>
      <w:ind w:firstLine="684"/>
    </w:pPr>
    <w:rPr>
      <w:rFonts w:ascii="Calibri" w:eastAsia="Times New Roman" w:hAnsi="Calibri" w:cs="Times New Roman"/>
    </w:rPr>
  </w:style>
  <w:style w:type="paragraph" w:customStyle="1" w:styleId="Style53">
    <w:name w:val="Style53"/>
    <w:basedOn w:val="a5"/>
    <w:uiPriority w:val="99"/>
    <w:rsid w:val="00045AEA"/>
    <w:pPr>
      <w:spacing w:line="281" w:lineRule="exact"/>
      <w:ind w:firstLine="1152"/>
    </w:pPr>
    <w:rPr>
      <w:rFonts w:ascii="Calibri" w:eastAsia="Times New Roman" w:hAnsi="Calibri" w:cs="Times New Roman"/>
    </w:rPr>
  </w:style>
  <w:style w:type="paragraph" w:customStyle="1" w:styleId="Style71">
    <w:name w:val="Style71"/>
    <w:basedOn w:val="a5"/>
    <w:uiPriority w:val="99"/>
    <w:rsid w:val="00045AEA"/>
    <w:pPr>
      <w:spacing w:line="279" w:lineRule="exact"/>
      <w:jc w:val="right"/>
    </w:pPr>
    <w:rPr>
      <w:rFonts w:ascii="Calibri" w:eastAsia="Times New Roman" w:hAnsi="Calibri" w:cs="Times New Roman"/>
    </w:rPr>
  </w:style>
  <w:style w:type="paragraph" w:customStyle="1" w:styleId="Style75">
    <w:name w:val="Style75"/>
    <w:basedOn w:val="a5"/>
    <w:uiPriority w:val="99"/>
    <w:rsid w:val="00045AEA"/>
    <w:pPr>
      <w:spacing w:line="278" w:lineRule="exact"/>
      <w:jc w:val="center"/>
    </w:pPr>
    <w:rPr>
      <w:rFonts w:ascii="Calibri" w:eastAsia="Times New Roman" w:hAnsi="Calibri" w:cs="Times New Roman"/>
    </w:rPr>
  </w:style>
  <w:style w:type="paragraph" w:customStyle="1" w:styleId="Style80">
    <w:name w:val="Style80"/>
    <w:basedOn w:val="a5"/>
    <w:uiPriority w:val="99"/>
    <w:rsid w:val="00045AEA"/>
    <w:pPr>
      <w:spacing w:line="281" w:lineRule="exact"/>
      <w:jc w:val="both"/>
    </w:pPr>
    <w:rPr>
      <w:rFonts w:ascii="Calibri" w:eastAsia="Times New Roman" w:hAnsi="Calibri" w:cs="Times New Roman"/>
    </w:rPr>
  </w:style>
  <w:style w:type="paragraph" w:customStyle="1" w:styleId="Style88">
    <w:name w:val="Style88"/>
    <w:basedOn w:val="a5"/>
    <w:uiPriority w:val="99"/>
    <w:rsid w:val="00045AEA"/>
    <w:pPr>
      <w:spacing w:line="281" w:lineRule="exact"/>
      <w:jc w:val="both"/>
    </w:pPr>
    <w:rPr>
      <w:rFonts w:ascii="Calibri" w:eastAsia="Times New Roman" w:hAnsi="Calibri" w:cs="Times New Roman"/>
    </w:rPr>
  </w:style>
  <w:style w:type="paragraph" w:customStyle="1" w:styleId="Style99">
    <w:name w:val="Style99"/>
    <w:basedOn w:val="a5"/>
    <w:uiPriority w:val="99"/>
    <w:rsid w:val="00045AEA"/>
    <w:pPr>
      <w:spacing w:line="281" w:lineRule="exact"/>
      <w:ind w:hanging="950"/>
      <w:jc w:val="both"/>
    </w:pPr>
    <w:rPr>
      <w:rFonts w:ascii="Calibri" w:eastAsia="Times New Roman" w:hAnsi="Calibri" w:cs="Times New Roman"/>
    </w:rPr>
  </w:style>
  <w:style w:type="paragraph" w:customStyle="1" w:styleId="Style118">
    <w:name w:val="Style118"/>
    <w:basedOn w:val="a5"/>
    <w:uiPriority w:val="99"/>
    <w:rsid w:val="00045AEA"/>
    <w:pPr>
      <w:spacing w:line="277" w:lineRule="exact"/>
      <w:ind w:firstLine="706"/>
    </w:pPr>
    <w:rPr>
      <w:rFonts w:ascii="Calibri" w:eastAsia="Times New Roman" w:hAnsi="Calibri" w:cs="Times New Roman"/>
    </w:rPr>
  </w:style>
  <w:style w:type="character" w:customStyle="1" w:styleId="2c">
    <w:name w:val="Верхний колонтитул Знак2"/>
    <w:aliases w:val="Heder Знак2,Titul Знак1"/>
    <w:basedOn w:val="a6"/>
    <w:uiPriority w:val="99"/>
    <w:locked/>
    <w:rsid w:val="00045AEA"/>
    <w:rPr>
      <w:rFonts w:ascii="Calibri" w:hAnsi="Calibri" w:cs="Times New Roman"/>
      <w:sz w:val="20"/>
      <w:szCs w:val="20"/>
    </w:rPr>
  </w:style>
  <w:style w:type="character" w:customStyle="1" w:styleId="2d">
    <w:name w:val="Нижний колонтитул Знак2"/>
    <w:basedOn w:val="a6"/>
    <w:uiPriority w:val="99"/>
    <w:locked/>
    <w:rsid w:val="00045AEA"/>
    <w:rPr>
      <w:rFonts w:ascii="Calibri" w:hAnsi="Calibri" w:cs="Times New Roman"/>
      <w:sz w:val="20"/>
      <w:szCs w:val="20"/>
    </w:rPr>
  </w:style>
  <w:style w:type="paragraph" w:customStyle="1" w:styleId="affd">
    <w:name w:val="Пункт"/>
    <w:basedOn w:val="a5"/>
    <w:uiPriority w:val="99"/>
    <w:rsid w:val="00045AEA"/>
    <w:pPr>
      <w:spacing w:line="360" w:lineRule="auto"/>
      <w:ind w:left="1134" w:hanging="1134"/>
      <w:jc w:val="both"/>
    </w:pPr>
    <w:rPr>
      <w:rFonts w:ascii="Calibri" w:eastAsia="Times New Roman" w:hAnsi="Calibri" w:cs="Times New Roman"/>
      <w:sz w:val="20"/>
      <w:szCs w:val="20"/>
    </w:rPr>
  </w:style>
  <w:style w:type="paragraph" w:customStyle="1" w:styleId="affe">
    <w:name w:val="Подпункт"/>
    <w:basedOn w:val="affd"/>
    <w:uiPriority w:val="99"/>
    <w:rsid w:val="00045AEA"/>
  </w:style>
  <w:style w:type="paragraph" w:customStyle="1" w:styleId="1f">
    <w:name w:val="Абзац списка1"/>
    <w:basedOn w:val="a5"/>
    <w:uiPriority w:val="99"/>
    <w:rsid w:val="00045AEA"/>
    <w:pPr>
      <w:spacing w:after="0"/>
      <w:ind w:left="720"/>
      <w:contextualSpacing/>
    </w:pPr>
    <w:rPr>
      <w:rFonts w:ascii="Calibri" w:eastAsia="Times New Roman" w:hAnsi="Calibri" w:cs="Times New Roman"/>
    </w:rPr>
  </w:style>
  <w:style w:type="paragraph" w:customStyle="1" w:styleId="116">
    <w:name w:val="Стиль Заголовок 1 + кернинг от 16 пт"/>
    <w:basedOn w:val="10"/>
    <w:next w:val="a5"/>
    <w:uiPriority w:val="99"/>
    <w:rsid w:val="00045AEA"/>
    <w:pPr>
      <w:keepNext w:val="0"/>
      <w:spacing w:before="360" w:after="240"/>
    </w:pPr>
    <w:rPr>
      <w:sz w:val="24"/>
      <w:szCs w:val="24"/>
    </w:rPr>
  </w:style>
  <w:style w:type="paragraph" w:customStyle="1" w:styleId="afff">
    <w:name w:val="Таблица текст"/>
    <w:basedOn w:val="a5"/>
    <w:rsid w:val="00045AEA"/>
    <w:pPr>
      <w:spacing w:before="40" w:after="40"/>
      <w:ind w:left="57" w:right="57"/>
    </w:pPr>
    <w:rPr>
      <w:rFonts w:ascii="Calibri" w:eastAsia="Times New Roman" w:hAnsi="Calibri" w:cs="Times New Roman"/>
      <w:szCs w:val="20"/>
    </w:rPr>
  </w:style>
  <w:style w:type="paragraph" w:customStyle="1" w:styleId="afff0">
    <w:name w:val="a"/>
    <w:basedOn w:val="a5"/>
    <w:uiPriority w:val="99"/>
    <w:rsid w:val="00045AEA"/>
    <w:pPr>
      <w:snapToGrid w:val="0"/>
      <w:spacing w:line="360" w:lineRule="auto"/>
      <w:jc w:val="both"/>
    </w:pPr>
    <w:rPr>
      <w:rFonts w:ascii="Calibri" w:eastAsia="Times New Roman" w:hAnsi="Calibri" w:cs="Times New Roman"/>
      <w:sz w:val="28"/>
      <w:szCs w:val="28"/>
    </w:rPr>
  </w:style>
  <w:style w:type="paragraph" w:customStyle="1" w:styleId="a10">
    <w:name w:val="a1"/>
    <w:basedOn w:val="a5"/>
    <w:uiPriority w:val="99"/>
    <w:rsid w:val="00045AEA"/>
    <w:pPr>
      <w:snapToGrid w:val="0"/>
      <w:ind w:firstLine="567"/>
      <w:jc w:val="both"/>
    </w:pPr>
    <w:rPr>
      <w:rFonts w:ascii="Calibri" w:eastAsia="Times New Roman" w:hAnsi="Calibri" w:cs="Times New Roman"/>
      <w:sz w:val="28"/>
      <w:szCs w:val="28"/>
    </w:rPr>
  </w:style>
  <w:style w:type="paragraph" w:customStyle="1" w:styleId="afff1">
    <w:name w:val="Знак Знак Знак Знак"/>
    <w:basedOn w:val="a5"/>
    <w:uiPriority w:val="99"/>
    <w:rsid w:val="00045AEA"/>
    <w:pPr>
      <w:spacing w:line="240" w:lineRule="exact"/>
    </w:pPr>
    <w:rPr>
      <w:rFonts w:ascii="Verdana" w:eastAsia="Times New Roman" w:hAnsi="Verdana" w:cs="Verdana"/>
      <w:sz w:val="20"/>
      <w:szCs w:val="20"/>
      <w:lang w:val="en-US"/>
    </w:rPr>
  </w:style>
  <w:style w:type="paragraph" w:styleId="afff2">
    <w:name w:val="footnote text"/>
    <w:basedOn w:val="a5"/>
    <w:link w:val="1f0"/>
    <w:uiPriority w:val="99"/>
    <w:rsid w:val="00045AEA"/>
    <w:pPr>
      <w:ind w:firstLine="567"/>
      <w:jc w:val="both"/>
    </w:pPr>
    <w:rPr>
      <w:rFonts w:ascii="Calibri" w:eastAsia="Times New Roman" w:hAnsi="Calibri" w:cs="Times New Roman"/>
      <w:sz w:val="20"/>
      <w:szCs w:val="20"/>
    </w:rPr>
  </w:style>
  <w:style w:type="character" w:customStyle="1" w:styleId="1f0">
    <w:name w:val="Текст сноски Знак1"/>
    <w:basedOn w:val="a6"/>
    <w:link w:val="afff2"/>
    <w:uiPriority w:val="99"/>
    <w:rsid w:val="00045AEA"/>
    <w:rPr>
      <w:rFonts w:ascii="Calibri" w:eastAsia="Times New Roman" w:hAnsi="Calibri" w:cs="Times New Roman"/>
      <w:sz w:val="20"/>
      <w:szCs w:val="20"/>
    </w:rPr>
  </w:style>
  <w:style w:type="paragraph" w:customStyle="1" w:styleId="314">
    <w:name w:val="Основной текст с отступом 31"/>
    <w:basedOn w:val="a5"/>
    <w:rsid w:val="00045AEA"/>
    <w:pPr>
      <w:spacing w:after="120"/>
      <w:ind w:left="283"/>
    </w:pPr>
    <w:rPr>
      <w:rFonts w:ascii="Calibri" w:eastAsia="Times New Roman" w:hAnsi="Calibri" w:cs="Times New Roman"/>
      <w:sz w:val="16"/>
      <w:szCs w:val="20"/>
    </w:rPr>
  </w:style>
  <w:style w:type="paragraph" w:customStyle="1" w:styleId="220">
    <w:name w:val="Заголовок 2.Заголовок 2 Знак"/>
    <w:basedOn w:val="a5"/>
    <w:next w:val="a5"/>
    <w:uiPriority w:val="99"/>
    <w:rsid w:val="00045AEA"/>
    <w:pPr>
      <w:keepNext/>
      <w:suppressAutoHyphens/>
      <w:spacing w:before="360" w:after="120"/>
    </w:pPr>
    <w:rPr>
      <w:rFonts w:ascii="Calibri" w:eastAsia="Times New Roman" w:hAnsi="Calibri" w:cs="Times New Roman"/>
      <w:b/>
      <w:sz w:val="32"/>
      <w:szCs w:val="20"/>
    </w:rPr>
  </w:style>
  <w:style w:type="paragraph" w:customStyle="1" w:styleId="F2983107BCDD4D179225A82EDD04F1EC">
    <w:name w:val="F2983107BCDD4D179225A82EDD04F1EC"/>
    <w:uiPriority w:val="99"/>
    <w:rsid w:val="00045AEA"/>
    <w:pPr>
      <w:suppressAutoHyphens/>
      <w:spacing w:after="200" w:line="276" w:lineRule="auto"/>
    </w:pPr>
    <w:rPr>
      <w:rFonts w:ascii="Calibri" w:eastAsia="MS Mincho" w:hAnsi="Calibri" w:cs="Times New Roman"/>
      <w:lang w:eastAsia="zh-CN"/>
    </w:rPr>
  </w:style>
  <w:style w:type="paragraph" w:customStyle="1" w:styleId="1f1">
    <w:name w:val="Схема документа1"/>
    <w:basedOn w:val="a5"/>
    <w:rsid w:val="00045AEA"/>
    <w:rPr>
      <w:rFonts w:ascii="Tahoma" w:eastAsia="Times New Roman" w:hAnsi="Tahoma" w:cs="Tahoma"/>
      <w:sz w:val="16"/>
      <w:szCs w:val="20"/>
    </w:rPr>
  </w:style>
  <w:style w:type="paragraph" w:customStyle="1" w:styleId="1f2">
    <w:name w:val="Рецензия1"/>
    <w:uiPriority w:val="99"/>
    <w:rsid w:val="00045AEA"/>
    <w:pPr>
      <w:suppressAutoHyphens/>
      <w:spacing w:after="0" w:line="240" w:lineRule="auto"/>
    </w:pPr>
    <w:rPr>
      <w:rFonts w:ascii="Times New Roman" w:eastAsia="Times New Roman" w:hAnsi="Times New Roman" w:cs="Times New Roman"/>
      <w:sz w:val="24"/>
      <w:szCs w:val="24"/>
      <w:lang w:eastAsia="zh-CN"/>
    </w:rPr>
  </w:style>
  <w:style w:type="paragraph" w:styleId="afff3">
    <w:name w:val="Body Text Indent"/>
    <w:basedOn w:val="a5"/>
    <w:link w:val="1f3"/>
    <w:uiPriority w:val="99"/>
    <w:rsid w:val="00045AEA"/>
    <w:pPr>
      <w:spacing w:after="120"/>
      <w:ind w:left="283"/>
    </w:pPr>
    <w:rPr>
      <w:rFonts w:ascii="Calibri" w:eastAsia="Times New Roman" w:hAnsi="Calibri" w:cs="Times New Roman"/>
      <w:szCs w:val="20"/>
    </w:rPr>
  </w:style>
  <w:style w:type="character" w:customStyle="1" w:styleId="1f3">
    <w:name w:val="Основной текст с отступом Знак1"/>
    <w:basedOn w:val="a6"/>
    <w:link w:val="afff3"/>
    <w:uiPriority w:val="99"/>
    <w:rsid w:val="00045AEA"/>
    <w:rPr>
      <w:rFonts w:ascii="Calibri" w:eastAsia="Times New Roman" w:hAnsi="Calibri" w:cs="Times New Roman"/>
      <w:szCs w:val="20"/>
    </w:rPr>
  </w:style>
  <w:style w:type="paragraph" w:customStyle="1" w:styleId="Nonformat">
    <w:name w:val="Nonformat"/>
    <w:basedOn w:val="a5"/>
    <w:uiPriority w:val="99"/>
    <w:rsid w:val="00045AEA"/>
    <w:rPr>
      <w:rFonts w:ascii="Consultant" w:eastAsia="Times New Roman" w:hAnsi="Consultant" w:cs="Consultant"/>
      <w:sz w:val="14"/>
      <w:szCs w:val="14"/>
    </w:rPr>
  </w:style>
  <w:style w:type="paragraph" w:customStyle="1" w:styleId="afff4">
    <w:name w:val="Тендерные данные"/>
    <w:basedOn w:val="a5"/>
    <w:uiPriority w:val="99"/>
    <w:rsid w:val="00045AEA"/>
    <w:pPr>
      <w:spacing w:before="120" w:after="60"/>
      <w:jc w:val="both"/>
    </w:pPr>
    <w:rPr>
      <w:rFonts w:ascii="Calibri" w:eastAsia="Times New Roman" w:hAnsi="Calibri" w:cs="Times New Roman"/>
      <w:b/>
      <w:szCs w:val="20"/>
    </w:rPr>
  </w:style>
  <w:style w:type="paragraph" w:styleId="HTML0">
    <w:name w:val="HTML Address"/>
    <w:basedOn w:val="a5"/>
    <w:link w:val="HTML1"/>
    <w:uiPriority w:val="99"/>
    <w:rsid w:val="00045AEA"/>
    <w:pPr>
      <w:spacing w:after="60"/>
      <w:jc w:val="both"/>
    </w:pPr>
    <w:rPr>
      <w:rFonts w:ascii="Calibri" w:eastAsia="Times New Roman" w:hAnsi="Calibri" w:cs="Times New Roman"/>
      <w:i/>
      <w:szCs w:val="20"/>
    </w:rPr>
  </w:style>
  <w:style w:type="character" w:customStyle="1" w:styleId="HTML1">
    <w:name w:val="Адрес HTML Знак1"/>
    <w:basedOn w:val="a6"/>
    <w:link w:val="HTML0"/>
    <w:uiPriority w:val="99"/>
    <w:rsid w:val="00045AEA"/>
    <w:rPr>
      <w:rFonts w:ascii="Calibri" w:eastAsia="Times New Roman" w:hAnsi="Calibri" w:cs="Times New Roman"/>
      <w:i/>
      <w:szCs w:val="20"/>
    </w:rPr>
  </w:style>
  <w:style w:type="paragraph" w:customStyle="1" w:styleId="Default">
    <w:name w:val="Default"/>
    <w:rsid w:val="00045AEA"/>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36">
    <w:name w:val="toc 3"/>
    <w:basedOn w:val="a5"/>
    <w:next w:val="a5"/>
    <w:uiPriority w:val="99"/>
    <w:rsid w:val="00045AEA"/>
    <w:pPr>
      <w:spacing w:after="120"/>
      <w:ind w:left="1979" w:right="1134" w:hanging="902"/>
    </w:pPr>
    <w:rPr>
      <w:rFonts w:ascii="Calibri" w:eastAsia="Times New Roman" w:hAnsi="Calibri" w:cs="Times New Roman"/>
      <w:iCs/>
      <w:noProof/>
      <w:lang w:eastAsia="ru-RU"/>
    </w:rPr>
  </w:style>
  <w:style w:type="paragraph" w:styleId="42">
    <w:name w:val="toc 4"/>
    <w:basedOn w:val="a5"/>
    <w:next w:val="a5"/>
    <w:uiPriority w:val="99"/>
    <w:rsid w:val="00045AEA"/>
    <w:pPr>
      <w:spacing w:after="60"/>
      <w:ind w:left="2268" w:right="1134" w:hanging="567"/>
    </w:pPr>
    <w:rPr>
      <w:rFonts w:ascii="Calibri" w:eastAsia="Times New Roman" w:hAnsi="Calibri" w:cs="Times New Roman"/>
    </w:rPr>
  </w:style>
  <w:style w:type="paragraph" w:customStyle="1" w:styleId="afff5">
    <w:name w:val="Таблица шапка"/>
    <w:basedOn w:val="a5"/>
    <w:uiPriority w:val="99"/>
    <w:rsid w:val="00045AEA"/>
    <w:pPr>
      <w:keepNext/>
      <w:spacing w:before="40" w:after="40"/>
      <w:ind w:left="57" w:right="57"/>
    </w:pPr>
    <w:rPr>
      <w:rFonts w:ascii="Calibri" w:eastAsia="Times New Roman" w:hAnsi="Calibri" w:cs="Times New Roman"/>
      <w:szCs w:val="20"/>
    </w:rPr>
  </w:style>
  <w:style w:type="paragraph" w:customStyle="1" w:styleId="1f4">
    <w:name w:val="Название объекта1"/>
    <w:basedOn w:val="a5"/>
    <w:next w:val="a5"/>
    <w:rsid w:val="00045AEA"/>
    <w:pPr>
      <w:pageBreakBefore/>
      <w:suppressAutoHyphens/>
      <w:spacing w:before="120" w:after="120"/>
      <w:jc w:val="both"/>
    </w:pPr>
    <w:rPr>
      <w:rFonts w:ascii="Calibri" w:eastAsia="Times New Roman" w:hAnsi="Calibri" w:cs="Times New Roman"/>
      <w:bCs/>
      <w:i/>
      <w:szCs w:val="20"/>
    </w:rPr>
  </w:style>
  <w:style w:type="paragraph" w:styleId="52">
    <w:name w:val="toc 5"/>
    <w:basedOn w:val="a5"/>
    <w:next w:val="a5"/>
    <w:uiPriority w:val="99"/>
    <w:rsid w:val="00045AEA"/>
    <w:pPr>
      <w:spacing w:line="360" w:lineRule="auto"/>
      <w:ind w:left="1120" w:firstLine="567"/>
    </w:pPr>
    <w:rPr>
      <w:rFonts w:ascii="Calibri" w:eastAsia="Times New Roman" w:hAnsi="Calibri" w:cs="Times New Roman"/>
      <w:sz w:val="18"/>
      <w:szCs w:val="18"/>
    </w:rPr>
  </w:style>
  <w:style w:type="paragraph" w:styleId="61">
    <w:name w:val="toc 6"/>
    <w:basedOn w:val="a5"/>
    <w:next w:val="a5"/>
    <w:uiPriority w:val="99"/>
    <w:rsid w:val="00045AEA"/>
    <w:pPr>
      <w:spacing w:line="360" w:lineRule="auto"/>
      <w:ind w:left="1400" w:firstLine="567"/>
    </w:pPr>
    <w:rPr>
      <w:rFonts w:ascii="Calibri" w:eastAsia="Times New Roman" w:hAnsi="Calibri" w:cs="Times New Roman"/>
      <w:sz w:val="18"/>
      <w:szCs w:val="18"/>
    </w:rPr>
  </w:style>
  <w:style w:type="paragraph" w:styleId="71">
    <w:name w:val="toc 7"/>
    <w:basedOn w:val="a5"/>
    <w:next w:val="a5"/>
    <w:uiPriority w:val="99"/>
    <w:rsid w:val="00045AEA"/>
    <w:pPr>
      <w:spacing w:line="360" w:lineRule="auto"/>
      <w:ind w:left="1680" w:firstLine="567"/>
    </w:pPr>
    <w:rPr>
      <w:rFonts w:ascii="Calibri" w:eastAsia="Times New Roman" w:hAnsi="Calibri" w:cs="Times New Roman"/>
      <w:sz w:val="18"/>
      <w:szCs w:val="18"/>
    </w:rPr>
  </w:style>
  <w:style w:type="paragraph" w:styleId="81">
    <w:name w:val="toc 8"/>
    <w:basedOn w:val="a5"/>
    <w:next w:val="a5"/>
    <w:uiPriority w:val="99"/>
    <w:rsid w:val="00045AEA"/>
    <w:pPr>
      <w:spacing w:line="360" w:lineRule="auto"/>
      <w:ind w:left="1960" w:firstLine="567"/>
    </w:pPr>
    <w:rPr>
      <w:rFonts w:ascii="Calibri" w:eastAsia="Times New Roman" w:hAnsi="Calibri" w:cs="Times New Roman"/>
      <w:sz w:val="18"/>
      <w:szCs w:val="18"/>
    </w:rPr>
  </w:style>
  <w:style w:type="paragraph" w:styleId="92">
    <w:name w:val="toc 9"/>
    <w:basedOn w:val="a5"/>
    <w:next w:val="a5"/>
    <w:uiPriority w:val="99"/>
    <w:rsid w:val="00045AEA"/>
    <w:pPr>
      <w:spacing w:line="360" w:lineRule="auto"/>
      <w:ind w:left="2240" w:firstLine="567"/>
    </w:pPr>
    <w:rPr>
      <w:rFonts w:ascii="Calibri" w:eastAsia="Times New Roman" w:hAnsi="Calibri" w:cs="Times New Roman"/>
      <w:sz w:val="18"/>
      <w:szCs w:val="18"/>
    </w:rPr>
  </w:style>
  <w:style w:type="paragraph" w:customStyle="1" w:styleId="afff6">
    <w:name w:val="Структура"/>
    <w:basedOn w:val="a5"/>
    <w:uiPriority w:val="99"/>
    <w:rsid w:val="00045AEA"/>
    <w:pPr>
      <w:pageBreakBefore/>
      <w:pBdr>
        <w:top w:val="none" w:sz="0" w:space="0" w:color="000000"/>
        <w:left w:val="none" w:sz="0" w:space="0" w:color="000000"/>
        <w:bottom w:val="thinThickSmallGap" w:sz="24" w:space="1" w:color="000000"/>
        <w:right w:val="none" w:sz="0" w:space="0" w:color="000000"/>
      </w:pBdr>
      <w:suppressAutoHyphens/>
      <w:spacing w:before="480" w:after="240"/>
      <w:ind w:left="567" w:right="2835" w:hanging="567"/>
    </w:pPr>
    <w:rPr>
      <w:rFonts w:ascii="Arial" w:eastAsia="Times New Roman" w:hAnsi="Arial" w:cs="Arial"/>
      <w:b/>
      <w:caps/>
      <w:sz w:val="36"/>
      <w:szCs w:val="36"/>
    </w:rPr>
  </w:style>
  <w:style w:type="paragraph" w:customStyle="1" w:styleId="a0">
    <w:name w:val="Главы"/>
    <w:basedOn w:val="afff6"/>
    <w:next w:val="a5"/>
    <w:uiPriority w:val="99"/>
    <w:rsid w:val="00045AEA"/>
    <w:pPr>
      <w:numPr>
        <w:numId w:val="7"/>
      </w:numPr>
      <w:pBdr>
        <w:bottom w:val="none" w:sz="0" w:space="0" w:color="000000"/>
      </w:pBdr>
      <w:spacing w:before="1440" w:after="720" w:line="360" w:lineRule="auto"/>
      <w:ind w:left="0" w:right="0" w:firstLine="0"/>
      <w:jc w:val="center"/>
    </w:pPr>
    <w:rPr>
      <w:spacing w:val="40"/>
      <w:sz w:val="44"/>
      <w:szCs w:val="44"/>
    </w:rPr>
  </w:style>
  <w:style w:type="paragraph" w:customStyle="1" w:styleId="afff7">
    <w:name w:val="Служебный"/>
    <w:basedOn w:val="a0"/>
    <w:uiPriority w:val="99"/>
    <w:rsid w:val="00045AEA"/>
    <w:pPr>
      <w:outlineLvl w:val="0"/>
    </w:pPr>
  </w:style>
  <w:style w:type="paragraph" w:customStyle="1" w:styleId="afff8">
    <w:name w:val="маркированный"/>
    <w:basedOn w:val="a5"/>
    <w:uiPriority w:val="99"/>
    <w:rsid w:val="00045AEA"/>
    <w:pPr>
      <w:spacing w:line="360" w:lineRule="auto"/>
      <w:ind w:left="432" w:hanging="432"/>
      <w:jc w:val="both"/>
    </w:pPr>
    <w:rPr>
      <w:rFonts w:ascii="Calibri" w:eastAsia="Times New Roman" w:hAnsi="Calibri" w:cs="Times New Roman"/>
      <w:sz w:val="28"/>
      <w:szCs w:val="20"/>
    </w:rPr>
  </w:style>
  <w:style w:type="paragraph" w:customStyle="1" w:styleId="2e">
    <w:name w:val="Пункт2"/>
    <w:basedOn w:val="affd"/>
    <w:uiPriority w:val="99"/>
    <w:rsid w:val="00045AEA"/>
    <w:pPr>
      <w:keepNext/>
      <w:suppressAutoHyphens/>
      <w:spacing w:before="240" w:after="120" w:line="240" w:lineRule="auto"/>
      <w:jc w:val="left"/>
    </w:pPr>
    <w:rPr>
      <w:b/>
    </w:rPr>
  </w:style>
  <w:style w:type="paragraph" w:customStyle="1" w:styleId="afff9">
    <w:name w:val="Текст таблицы"/>
    <w:basedOn w:val="a5"/>
    <w:uiPriority w:val="99"/>
    <w:rsid w:val="00045AEA"/>
    <w:pPr>
      <w:spacing w:before="40" w:after="40"/>
      <w:ind w:left="57" w:right="57"/>
    </w:pPr>
    <w:rPr>
      <w:rFonts w:ascii="Calibri" w:eastAsia="Times New Roman" w:hAnsi="Calibri" w:cs="Times New Roman"/>
    </w:rPr>
  </w:style>
  <w:style w:type="paragraph" w:customStyle="1" w:styleId="afffa">
    <w:name w:val="Пункт б/н"/>
    <w:basedOn w:val="a5"/>
    <w:uiPriority w:val="99"/>
    <w:rsid w:val="00045AEA"/>
    <w:pPr>
      <w:spacing w:line="360" w:lineRule="auto"/>
      <w:ind w:firstLine="567"/>
      <w:jc w:val="both"/>
    </w:pPr>
    <w:rPr>
      <w:rFonts w:ascii="Calibri" w:eastAsia="Times New Roman" w:hAnsi="Calibri" w:cs="Times New Roman"/>
      <w:sz w:val="28"/>
      <w:szCs w:val="20"/>
    </w:rPr>
  </w:style>
  <w:style w:type="paragraph" w:customStyle="1" w:styleId="1f5">
    <w:name w:val="Маркированный список1"/>
    <w:basedOn w:val="a5"/>
    <w:rsid w:val="00045AEA"/>
    <w:pPr>
      <w:spacing w:line="360" w:lineRule="auto"/>
      <w:ind w:left="360" w:hanging="360"/>
      <w:jc w:val="both"/>
    </w:pPr>
    <w:rPr>
      <w:rFonts w:ascii="Calibri" w:eastAsia="Times New Roman" w:hAnsi="Calibri" w:cs="Times New Roman"/>
      <w:sz w:val="28"/>
      <w:szCs w:val="20"/>
    </w:rPr>
  </w:style>
  <w:style w:type="paragraph" w:customStyle="1" w:styleId="1f6">
    <w:name w:val="Текст примечания1"/>
    <w:basedOn w:val="a5"/>
    <w:rsid w:val="00045AEA"/>
    <w:pPr>
      <w:spacing w:line="360" w:lineRule="auto"/>
      <w:ind w:firstLine="567"/>
      <w:jc w:val="both"/>
    </w:pPr>
    <w:rPr>
      <w:rFonts w:ascii="Calibri" w:eastAsia="Times New Roman" w:hAnsi="Calibri" w:cs="Times New Roman"/>
      <w:sz w:val="20"/>
      <w:szCs w:val="20"/>
    </w:rPr>
  </w:style>
  <w:style w:type="paragraph" w:styleId="afffb">
    <w:name w:val="annotation subject"/>
    <w:basedOn w:val="1f6"/>
    <w:next w:val="1f6"/>
    <w:link w:val="1f7"/>
    <w:uiPriority w:val="99"/>
    <w:rsid w:val="00045AEA"/>
    <w:rPr>
      <w:b/>
    </w:rPr>
  </w:style>
  <w:style w:type="character" w:customStyle="1" w:styleId="1f7">
    <w:name w:val="Тема примечания Знак1"/>
    <w:basedOn w:val="19"/>
    <w:link w:val="afffb"/>
    <w:uiPriority w:val="99"/>
    <w:rsid w:val="00045AEA"/>
    <w:rPr>
      <w:rFonts w:ascii="Calibri" w:eastAsia="Times New Roman" w:hAnsi="Calibri" w:cs="Times New Roman"/>
      <w:b/>
      <w:sz w:val="20"/>
      <w:szCs w:val="20"/>
    </w:rPr>
  </w:style>
  <w:style w:type="paragraph" w:customStyle="1" w:styleId="315">
    <w:name w:val="Основной текст 31"/>
    <w:basedOn w:val="a5"/>
    <w:rsid w:val="00045AEA"/>
    <w:pPr>
      <w:spacing w:after="120" w:line="360" w:lineRule="auto"/>
      <w:ind w:firstLine="567"/>
      <w:jc w:val="both"/>
    </w:pPr>
    <w:rPr>
      <w:rFonts w:ascii="Calibri" w:eastAsia="Times New Roman" w:hAnsi="Calibri" w:cs="Times New Roman"/>
      <w:sz w:val="16"/>
      <w:szCs w:val="20"/>
    </w:rPr>
  </w:style>
  <w:style w:type="paragraph" w:customStyle="1" w:styleId="afffc">
    <w:name w:val="Подподподподпункт"/>
    <w:basedOn w:val="a5"/>
    <w:uiPriority w:val="99"/>
    <w:rsid w:val="00045AEA"/>
    <w:pPr>
      <w:spacing w:line="360" w:lineRule="auto"/>
      <w:ind w:left="2835" w:hanging="567"/>
      <w:jc w:val="both"/>
    </w:pPr>
    <w:rPr>
      <w:rFonts w:ascii="Calibri" w:eastAsia="Times New Roman" w:hAnsi="Calibri" w:cs="Times New Roman"/>
      <w:sz w:val="28"/>
      <w:szCs w:val="20"/>
    </w:rPr>
  </w:style>
  <w:style w:type="paragraph" w:customStyle="1" w:styleId="afffd">
    <w:name w:val="Подподподпункт"/>
    <w:basedOn w:val="a5"/>
    <w:uiPriority w:val="99"/>
    <w:rsid w:val="00045AEA"/>
    <w:pPr>
      <w:spacing w:line="360" w:lineRule="auto"/>
      <w:ind w:left="2268" w:hanging="567"/>
      <w:jc w:val="both"/>
    </w:pPr>
    <w:rPr>
      <w:rFonts w:ascii="Calibri" w:eastAsia="Times New Roman" w:hAnsi="Calibri" w:cs="Times New Roman"/>
      <w:sz w:val="28"/>
      <w:szCs w:val="20"/>
    </w:rPr>
  </w:style>
  <w:style w:type="paragraph" w:customStyle="1" w:styleId="214">
    <w:name w:val="Основной текст 21"/>
    <w:basedOn w:val="a5"/>
    <w:rsid w:val="00045AEA"/>
    <w:pPr>
      <w:spacing w:after="120" w:line="480" w:lineRule="auto"/>
    </w:pPr>
    <w:rPr>
      <w:rFonts w:ascii="Calibri" w:eastAsia="Times New Roman" w:hAnsi="Calibri" w:cs="Times New Roman"/>
      <w:szCs w:val="20"/>
    </w:rPr>
  </w:style>
  <w:style w:type="paragraph" w:customStyle="1" w:styleId="215">
    <w:name w:val="Основной текст с отступом 21"/>
    <w:basedOn w:val="a5"/>
    <w:rsid w:val="00045AEA"/>
    <w:pPr>
      <w:spacing w:after="120" w:line="480" w:lineRule="auto"/>
      <w:ind w:left="283"/>
    </w:pPr>
    <w:rPr>
      <w:rFonts w:ascii="Calibri" w:eastAsia="Times New Roman" w:hAnsi="Calibri" w:cs="Times New Roman"/>
      <w:szCs w:val="20"/>
    </w:rPr>
  </w:style>
  <w:style w:type="paragraph" w:customStyle="1" w:styleId="afffe">
    <w:name w:val="Знак"/>
    <w:basedOn w:val="a5"/>
    <w:uiPriority w:val="99"/>
    <w:rsid w:val="00045AEA"/>
    <w:pPr>
      <w:spacing w:before="120"/>
      <w:ind w:left="432" w:hanging="432"/>
      <w:jc w:val="both"/>
    </w:pPr>
    <w:rPr>
      <w:rFonts w:ascii="Calibri" w:eastAsia="Times New Roman" w:hAnsi="Calibri" w:cs="Times New Roman"/>
      <w:b/>
      <w:caps/>
      <w:sz w:val="32"/>
      <w:szCs w:val="32"/>
      <w:lang w:val="en-US"/>
    </w:rPr>
  </w:style>
  <w:style w:type="paragraph" w:customStyle="1" w:styleId="1f8">
    <w:name w:val="Обычный1"/>
    <w:uiPriority w:val="99"/>
    <w:rsid w:val="00045AEA"/>
    <w:pPr>
      <w:widowControl w:val="0"/>
      <w:suppressAutoHyphens/>
      <w:autoSpaceDE w:val="0"/>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1f9">
    <w:name w:val="Знак Знак Знак1"/>
    <w:basedOn w:val="a5"/>
    <w:uiPriority w:val="99"/>
    <w:rsid w:val="00045AEA"/>
    <w:pPr>
      <w:spacing w:line="240" w:lineRule="exact"/>
    </w:pPr>
    <w:rPr>
      <w:rFonts w:ascii="Verdana" w:eastAsia="Times New Roman" w:hAnsi="Verdana" w:cs="Verdana"/>
      <w:sz w:val="20"/>
      <w:szCs w:val="20"/>
      <w:lang w:val="en-US"/>
    </w:rPr>
  </w:style>
  <w:style w:type="paragraph" w:customStyle="1" w:styleId="D801C6740D3442D0974ED4C393ECA78C">
    <w:name w:val="D801C6740D3442D0974ED4C393ECA78C"/>
    <w:uiPriority w:val="99"/>
    <w:rsid w:val="00045AEA"/>
    <w:pPr>
      <w:suppressAutoHyphens/>
      <w:spacing w:after="200" w:line="276" w:lineRule="auto"/>
    </w:pPr>
    <w:rPr>
      <w:rFonts w:ascii="Calibri" w:eastAsia="MS Mincho" w:hAnsi="Calibri" w:cs="Times New Roman"/>
      <w:lang w:eastAsia="zh-CN"/>
    </w:rPr>
  </w:style>
  <w:style w:type="paragraph" w:styleId="3">
    <w:name w:val="List Number 3"/>
    <w:basedOn w:val="a5"/>
    <w:uiPriority w:val="99"/>
    <w:rsid w:val="00045AEA"/>
    <w:pPr>
      <w:numPr>
        <w:numId w:val="1"/>
      </w:numPr>
      <w:tabs>
        <w:tab w:val="clear" w:pos="926"/>
      </w:tabs>
      <w:spacing w:after="60"/>
      <w:jc w:val="both"/>
    </w:pPr>
    <w:rPr>
      <w:rFonts w:ascii="Calibri" w:eastAsia="Times New Roman" w:hAnsi="Calibri" w:cs="Times New Roman"/>
      <w:szCs w:val="20"/>
    </w:rPr>
  </w:style>
  <w:style w:type="paragraph" w:styleId="4">
    <w:name w:val="List Number 4"/>
    <w:basedOn w:val="a5"/>
    <w:uiPriority w:val="99"/>
    <w:rsid w:val="00045AEA"/>
    <w:pPr>
      <w:numPr>
        <w:numId w:val="2"/>
      </w:numPr>
      <w:tabs>
        <w:tab w:val="clear" w:pos="1209"/>
      </w:tabs>
      <w:spacing w:after="60"/>
      <w:jc w:val="both"/>
    </w:pPr>
    <w:rPr>
      <w:rFonts w:ascii="Calibri" w:eastAsia="Times New Roman" w:hAnsi="Calibri" w:cs="Times New Roman"/>
      <w:szCs w:val="20"/>
    </w:rPr>
  </w:style>
  <w:style w:type="paragraph" w:styleId="5">
    <w:name w:val="List Number 5"/>
    <w:basedOn w:val="a5"/>
    <w:uiPriority w:val="99"/>
    <w:rsid w:val="00045AEA"/>
    <w:pPr>
      <w:numPr>
        <w:numId w:val="3"/>
      </w:numPr>
      <w:tabs>
        <w:tab w:val="clear" w:pos="1492"/>
      </w:tabs>
      <w:spacing w:after="60"/>
      <w:jc w:val="both"/>
    </w:pPr>
    <w:rPr>
      <w:rFonts w:ascii="Calibri" w:eastAsia="Times New Roman" w:hAnsi="Calibri" w:cs="Times New Roman"/>
      <w:szCs w:val="20"/>
    </w:rPr>
  </w:style>
  <w:style w:type="paragraph" w:customStyle="1" w:styleId="affff">
    <w:name w:val="Раздел"/>
    <w:basedOn w:val="a5"/>
    <w:uiPriority w:val="99"/>
    <w:rsid w:val="00045AEA"/>
    <w:pPr>
      <w:spacing w:before="120" w:after="120"/>
      <w:ind w:left="720" w:hanging="720"/>
      <w:jc w:val="center"/>
    </w:pPr>
    <w:rPr>
      <w:rFonts w:ascii="Arial Narrow" w:eastAsia="Times New Roman" w:hAnsi="Arial Narrow" w:cs="Arial Narrow"/>
      <w:b/>
      <w:sz w:val="28"/>
      <w:szCs w:val="20"/>
    </w:rPr>
  </w:style>
  <w:style w:type="paragraph" w:customStyle="1" w:styleId="a3">
    <w:name w:val="Часть"/>
    <w:basedOn w:val="a5"/>
    <w:uiPriority w:val="99"/>
    <w:rsid w:val="00045AEA"/>
    <w:pPr>
      <w:numPr>
        <w:numId w:val="13"/>
      </w:numPr>
      <w:spacing w:after="60"/>
      <w:ind w:left="0" w:firstLine="0"/>
      <w:jc w:val="center"/>
    </w:pPr>
    <w:rPr>
      <w:rFonts w:ascii="Arial" w:eastAsia="Times New Roman" w:hAnsi="Arial" w:cs="Arial"/>
      <w:b/>
      <w:caps/>
      <w:sz w:val="32"/>
      <w:szCs w:val="20"/>
    </w:rPr>
  </w:style>
  <w:style w:type="paragraph" w:customStyle="1" w:styleId="ConsNonformat">
    <w:name w:val="ConsNonformat"/>
    <w:uiPriority w:val="99"/>
    <w:rsid w:val="00045AEA"/>
    <w:pPr>
      <w:widowControl w:val="0"/>
      <w:suppressAutoHyphens/>
      <w:autoSpaceDE w:val="0"/>
      <w:spacing w:after="0" w:line="240" w:lineRule="auto"/>
      <w:ind w:right="19772"/>
    </w:pPr>
    <w:rPr>
      <w:rFonts w:ascii="Courier New" w:eastAsia="Times New Roman" w:hAnsi="Courier New" w:cs="Courier New"/>
      <w:sz w:val="16"/>
      <w:szCs w:val="16"/>
      <w:lang w:eastAsia="zh-CN"/>
    </w:rPr>
  </w:style>
  <w:style w:type="paragraph" w:customStyle="1" w:styleId="-2">
    <w:name w:val="Пункт-2"/>
    <w:basedOn w:val="a5"/>
    <w:uiPriority w:val="99"/>
    <w:rsid w:val="00045AEA"/>
    <w:pPr>
      <w:ind w:left="1701" w:hanging="567"/>
      <w:jc w:val="both"/>
    </w:pPr>
    <w:rPr>
      <w:rFonts w:ascii="Calibri" w:eastAsia="Times New Roman" w:hAnsi="Calibri" w:cs="Times New Roman"/>
      <w:sz w:val="28"/>
    </w:rPr>
  </w:style>
  <w:style w:type="paragraph" w:customStyle="1" w:styleId="ConsPlusNonformat">
    <w:name w:val="ConsPlusNonformat"/>
    <w:uiPriority w:val="99"/>
    <w:rsid w:val="00045AEA"/>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20">
    <w:name w:val="A2"/>
    <w:uiPriority w:val="99"/>
    <w:rsid w:val="00045AEA"/>
    <w:pPr>
      <w:tabs>
        <w:tab w:val="left" w:pos="360"/>
        <w:tab w:val="left" w:pos="993"/>
      </w:tabs>
      <w:suppressAutoHyphens/>
      <w:spacing w:before="120" w:after="72" w:line="240" w:lineRule="auto"/>
      <w:ind w:left="1134" w:hanging="1134"/>
    </w:pPr>
    <w:rPr>
      <w:rFonts w:ascii="Arial" w:eastAsia="Times New Roman" w:hAnsi="Arial" w:cs="Arial"/>
      <w:b/>
      <w:szCs w:val="20"/>
      <w:lang w:eastAsia="zh-CN"/>
    </w:rPr>
  </w:style>
  <w:style w:type="paragraph" w:customStyle="1" w:styleId="listparagraph">
    <w:name w:val="listparagraph"/>
    <w:basedOn w:val="a5"/>
    <w:uiPriority w:val="99"/>
    <w:rsid w:val="00045AEA"/>
    <w:pPr>
      <w:spacing w:before="280" w:after="280"/>
    </w:pPr>
    <w:rPr>
      <w:rFonts w:ascii="Calibri" w:eastAsia="Times New Roman" w:hAnsi="Calibri" w:cs="Times New Roman"/>
    </w:rPr>
  </w:style>
  <w:style w:type="paragraph" w:customStyle="1" w:styleId="style230">
    <w:name w:val="style23"/>
    <w:basedOn w:val="a5"/>
    <w:uiPriority w:val="99"/>
    <w:rsid w:val="00045AEA"/>
    <w:pPr>
      <w:spacing w:before="280" w:after="280"/>
    </w:pPr>
    <w:rPr>
      <w:rFonts w:ascii="Calibri" w:eastAsia="Times New Roman" w:hAnsi="Calibri" w:cs="Times New Roman"/>
    </w:rPr>
  </w:style>
  <w:style w:type="paragraph" w:customStyle="1" w:styleId="Iauiue">
    <w:name w:val="Iau?iue"/>
    <w:uiPriority w:val="99"/>
    <w:rsid w:val="00045AEA"/>
    <w:pPr>
      <w:suppressAutoHyphens/>
      <w:spacing w:after="0" w:line="240" w:lineRule="auto"/>
    </w:pPr>
    <w:rPr>
      <w:rFonts w:ascii="Times New Roman" w:eastAsia="Times New Roman" w:hAnsi="Times New Roman" w:cs="Times New Roman"/>
      <w:sz w:val="20"/>
      <w:szCs w:val="20"/>
      <w:lang w:val="en-GB" w:eastAsia="zh-CN"/>
    </w:rPr>
  </w:style>
  <w:style w:type="paragraph" w:customStyle="1" w:styleId="Style37">
    <w:name w:val="Style37"/>
    <w:basedOn w:val="a5"/>
    <w:uiPriority w:val="99"/>
    <w:rsid w:val="00045AEA"/>
    <w:pPr>
      <w:jc w:val="right"/>
    </w:pPr>
    <w:rPr>
      <w:rFonts w:ascii="Calibri" w:eastAsia="Times New Roman" w:hAnsi="Calibri" w:cs="Times New Roman"/>
    </w:rPr>
  </w:style>
  <w:style w:type="paragraph" w:styleId="affff0">
    <w:name w:val="List Paragraph"/>
    <w:basedOn w:val="a5"/>
    <w:link w:val="affff1"/>
    <w:uiPriority w:val="34"/>
    <w:qFormat/>
    <w:rsid w:val="00045AEA"/>
    <w:pPr>
      <w:spacing w:after="0"/>
      <w:ind w:left="720"/>
      <w:contextualSpacing/>
    </w:pPr>
    <w:rPr>
      <w:rFonts w:ascii="Times New Roman" w:eastAsia="Times New Roman" w:hAnsi="Times New Roman" w:cs="Times New Roman"/>
      <w:sz w:val="24"/>
      <w:szCs w:val="24"/>
      <w:lang w:eastAsia="zh-CN"/>
    </w:rPr>
  </w:style>
  <w:style w:type="paragraph" w:customStyle="1" w:styleId="113">
    <w:name w:val="Абзац списка11"/>
    <w:basedOn w:val="a5"/>
    <w:uiPriority w:val="99"/>
    <w:rsid w:val="00045AEA"/>
    <w:pPr>
      <w:spacing w:after="0"/>
      <w:ind w:left="720"/>
      <w:contextualSpacing/>
    </w:pPr>
    <w:rPr>
      <w:rFonts w:ascii="Calibri" w:eastAsia="Times New Roman" w:hAnsi="Calibri" w:cs="Times New Roman"/>
    </w:rPr>
  </w:style>
  <w:style w:type="paragraph" w:customStyle="1" w:styleId="2f">
    <w:name w:val="Абзац списка2"/>
    <w:basedOn w:val="a5"/>
    <w:uiPriority w:val="99"/>
    <w:rsid w:val="00045AEA"/>
    <w:pPr>
      <w:spacing w:after="0"/>
      <w:ind w:left="720"/>
      <w:contextualSpacing/>
    </w:pPr>
    <w:rPr>
      <w:rFonts w:ascii="Calibri" w:eastAsia="Times New Roman" w:hAnsi="Calibri" w:cs="Times New Roman"/>
    </w:rPr>
  </w:style>
  <w:style w:type="paragraph" w:customStyle="1" w:styleId="1fa">
    <w:name w:val="Список 1"/>
    <w:basedOn w:val="a5"/>
    <w:uiPriority w:val="99"/>
    <w:rsid w:val="00045AEA"/>
    <w:pPr>
      <w:ind w:left="1780" w:hanging="360"/>
    </w:pPr>
    <w:rPr>
      <w:rFonts w:ascii="Calibri" w:eastAsia="MS Mincho" w:hAnsi="Calibri" w:cs="Times New Roman"/>
    </w:rPr>
  </w:style>
  <w:style w:type="paragraph" w:customStyle="1" w:styleId="affff2">
    <w:name w:val="Список нумерованный"/>
    <w:basedOn w:val="a5"/>
    <w:rsid w:val="00045AEA"/>
    <w:pPr>
      <w:spacing w:before="120" w:after="0"/>
      <w:ind w:firstLine="567"/>
      <w:jc w:val="both"/>
    </w:pPr>
    <w:rPr>
      <w:rFonts w:ascii="Calibri" w:eastAsia="Times New Roman" w:hAnsi="Calibri" w:cs="Times New Roman"/>
    </w:rPr>
  </w:style>
  <w:style w:type="paragraph" w:customStyle="1" w:styleId="216">
    <w:name w:val="Список 21"/>
    <w:basedOn w:val="a5"/>
    <w:rsid w:val="00045AEA"/>
    <w:pPr>
      <w:spacing w:after="0"/>
      <w:ind w:left="566" w:hanging="283"/>
      <w:contextualSpacing/>
    </w:pPr>
    <w:rPr>
      <w:rFonts w:ascii="Calibri" w:eastAsia="Times New Roman" w:hAnsi="Calibri" w:cs="Times New Roman"/>
    </w:rPr>
  </w:style>
  <w:style w:type="paragraph" w:styleId="affff3">
    <w:name w:val="No Spacing"/>
    <w:uiPriority w:val="99"/>
    <w:qFormat/>
    <w:rsid w:val="00045AEA"/>
    <w:pPr>
      <w:suppressAutoHyphens/>
      <w:spacing w:after="0" w:line="240" w:lineRule="auto"/>
    </w:pPr>
    <w:rPr>
      <w:rFonts w:ascii="Times New Roman" w:eastAsia="Times New Roman" w:hAnsi="Times New Roman" w:cs="Times New Roman"/>
      <w:sz w:val="24"/>
      <w:szCs w:val="24"/>
      <w:lang w:val="uk-UA" w:eastAsia="zh-CN"/>
    </w:rPr>
  </w:style>
  <w:style w:type="paragraph" w:customStyle="1" w:styleId="affff4">
    <w:name w:val="Табличный_заголовки"/>
    <w:basedOn w:val="a5"/>
    <w:uiPriority w:val="99"/>
    <w:rsid w:val="00045AEA"/>
    <w:pPr>
      <w:keepNext/>
      <w:keepLines/>
      <w:jc w:val="center"/>
    </w:pPr>
    <w:rPr>
      <w:rFonts w:ascii="Calibri" w:eastAsia="Times New Roman" w:hAnsi="Calibri" w:cs="Times New Roman"/>
      <w:b/>
    </w:rPr>
  </w:style>
  <w:style w:type="paragraph" w:customStyle="1" w:styleId="a1">
    <w:name w:val="Табличный_нумерованный"/>
    <w:basedOn w:val="a5"/>
    <w:uiPriority w:val="99"/>
    <w:rsid w:val="00045AEA"/>
    <w:pPr>
      <w:numPr>
        <w:numId w:val="8"/>
      </w:numPr>
    </w:pPr>
    <w:rPr>
      <w:rFonts w:ascii="Calibri" w:eastAsia="Times New Roman" w:hAnsi="Calibri" w:cs="Calibri"/>
    </w:rPr>
  </w:style>
  <w:style w:type="paragraph" w:customStyle="1" w:styleId="affff5">
    <w:name w:val="Табличный_по ширине"/>
    <w:basedOn w:val="a5"/>
    <w:uiPriority w:val="99"/>
    <w:rsid w:val="00045AEA"/>
    <w:pPr>
      <w:jc w:val="both"/>
    </w:pPr>
    <w:rPr>
      <w:rFonts w:ascii="Calibri" w:eastAsia="Times New Roman" w:hAnsi="Calibri" w:cs="Times New Roman"/>
    </w:rPr>
  </w:style>
  <w:style w:type="paragraph" w:customStyle="1" w:styleId="FORMATTEXT">
    <w:name w:val=".FORMATTEXT"/>
    <w:rsid w:val="00045AEA"/>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andard">
    <w:name w:val="Standard"/>
    <w:uiPriority w:val="99"/>
    <w:rsid w:val="00045AEA"/>
    <w:pPr>
      <w:widowControl w:val="0"/>
      <w:suppressAutoHyphens/>
      <w:autoSpaceDE w:val="0"/>
      <w:spacing w:after="0" w:line="240" w:lineRule="auto"/>
      <w:textAlignment w:val="baseline"/>
    </w:pPr>
    <w:rPr>
      <w:rFonts w:ascii="Arial" w:eastAsia="Times New Roman" w:hAnsi="Arial" w:cs="Arial"/>
      <w:kern w:val="1"/>
      <w:sz w:val="24"/>
      <w:szCs w:val="24"/>
      <w:lang w:eastAsia="zh-CN"/>
    </w:rPr>
  </w:style>
  <w:style w:type="paragraph" w:customStyle="1" w:styleId="affff6">
    <w:name w:val="Нормальный (таблица)"/>
    <w:basedOn w:val="Standard"/>
    <w:next w:val="Standard"/>
    <w:rsid w:val="00045AEA"/>
    <w:pPr>
      <w:jc w:val="both"/>
    </w:pPr>
  </w:style>
  <w:style w:type="paragraph" w:customStyle="1" w:styleId="affff7">
    <w:name w:val="Содержимое таблицы"/>
    <w:basedOn w:val="a5"/>
    <w:rsid w:val="00045AEA"/>
    <w:pPr>
      <w:suppressLineNumbers/>
    </w:pPr>
    <w:rPr>
      <w:rFonts w:ascii="Calibri" w:eastAsia="Times New Roman" w:hAnsi="Calibri" w:cs="Times New Roman"/>
    </w:rPr>
  </w:style>
  <w:style w:type="paragraph" w:customStyle="1" w:styleId="affff8">
    <w:name w:val="Заголовок таблицы"/>
    <w:basedOn w:val="affff7"/>
    <w:rsid w:val="00045AEA"/>
    <w:pPr>
      <w:jc w:val="center"/>
    </w:pPr>
    <w:rPr>
      <w:b/>
      <w:bCs/>
    </w:rPr>
  </w:style>
  <w:style w:type="paragraph" w:customStyle="1" w:styleId="affff9">
    <w:name w:val="Содержимое врезки"/>
    <w:basedOn w:val="a5"/>
    <w:rsid w:val="00045AEA"/>
    <w:rPr>
      <w:rFonts w:ascii="Calibri" w:eastAsia="Times New Roman" w:hAnsi="Calibri" w:cs="Times New Roman"/>
    </w:rPr>
  </w:style>
  <w:style w:type="character" w:styleId="affffa">
    <w:name w:val="Strong"/>
    <w:basedOn w:val="a6"/>
    <w:uiPriority w:val="22"/>
    <w:qFormat/>
    <w:rsid w:val="00045AEA"/>
    <w:rPr>
      <w:rFonts w:cs="Times New Roman"/>
      <w:b/>
    </w:rPr>
  </w:style>
  <w:style w:type="character" w:customStyle="1" w:styleId="docaccesstitle">
    <w:name w:val="docaccess_title"/>
    <w:basedOn w:val="a6"/>
    <w:rsid w:val="00045AEA"/>
    <w:rPr>
      <w:rFonts w:cs="Times New Roman"/>
    </w:rPr>
  </w:style>
  <w:style w:type="character" w:customStyle="1" w:styleId="blk">
    <w:name w:val="blk"/>
    <w:basedOn w:val="a6"/>
    <w:rsid w:val="00045AEA"/>
    <w:rPr>
      <w:rFonts w:cs="Times New Roman"/>
    </w:rPr>
  </w:style>
  <w:style w:type="character" w:customStyle="1" w:styleId="Heading2Char31">
    <w:name w:val="Heading 2 Char31"/>
    <w:aliases w:val="H2 Char31,h2 Char31,h21 Char31,5 Char31,Заголовок пункта (1.1) Char31,222 Char31,Reset numbering Char31,Заголовок 21 Char31,Numbered text 3 Char31,21 Char31,22 Char31,23 Char31,24 Char31,25 Char31,211 Char31,221 Char31,231 Char31"/>
    <w:uiPriority w:val="99"/>
    <w:semiHidden/>
    <w:rsid w:val="00045AEA"/>
    <w:rPr>
      <w:rFonts w:ascii="Cambria" w:hAnsi="Cambria"/>
      <w:b/>
      <w:i/>
      <w:sz w:val="28"/>
    </w:rPr>
  </w:style>
  <w:style w:type="character" w:customStyle="1" w:styleId="Heading2Char30">
    <w:name w:val="Heading 2 Char30"/>
    <w:aliases w:val="H2 Char30,h2 Char30,h21 Char30,5 Char30,Заголовок пункта (1.1) Char30,222 Char30,Reset numbering Char30,Заголовок 21 Char30,Numbered text 3 Char30,21 Char30,22 Char30,23 Char30,24 Char30,25 Char30,211 Char30,221 Char30,231 Char30"/>
    <w:uiPriority w:val="99"/>
    <w:semiHidden/>
    <w:locked/>
    <w:rsid w:val="00045AEA"/>
    <w:rPr>
      <w:rFonts w:ascii="Cambria" w:hAnsi="Cambria"/>
      <w:b/>
      <w:i/>
      <w:sz w:val="28"/>
    </w:rPr>
  </w:style>
  <w:style w:type="character" w:customStyle="1" w:styleId="Heading2Char29">
    <w:name w:val="Heading 2 Char29"/>
    <w:aliases w:val="H2 Char29,h2 Char29,h21 Char29,5 Char29,Заголовок пункта (1.1) Char29,222 Char29,Reset numbering Char29,Заголовок 21 Char29,Numbered text 3 Char29,21 Char29,22 Char29,23 Char29,24 Char29,25 Char29,211 Char29,221 Char29,231 Char29"/>
    <w:uiPriority w:val="99"/>
    <w:semiHidden/>
    <w:locked/>
    <w:rsid w:val="00045AEA"/>
    <w:rPr>
      <w:rFonts w:ascii="Cambria" w:hAnsi="Cambria"/>
      <w:b/>
      <w:i/>
      <w:sz w:val="28"/>
    </w:rPr>
  </w:style>
  <w:style w:type="character" w:customStyle="1" w:styleId="Heading2Char28">
    <w:name w:val="Heading 2 Char28"/>
    <w:aliases w:val="H2 Char28,h2 Char28,h21 Char28,5 Char28,Заголовок пункта (1.1) Char28,222 Char28,Reset numbering Char28,Заголовок 21 Char28,Numbered text 3 Char28,21 Char28,22 Char28,23 Char28,24 Char28,25 Char28,211 Char28,221 Char28,231 Char28"/>
    <w:uiPriority w:val="99"/>
    <w:semiHidden/>
    <w:locked/>
    <w:rsid w:val="00045AEA"/>
    <w:rPr>
      <w:rFonts w:ascii="Cambria" w:hAnsi="Cambria"/>
      <w:b/>
      <w:i/>
      <w:sz w:val="28"/>
    </w:rPr>
  </w:style>
  <w:style w:type="character" w:customStyle="1" w:styleId="Heading2Char27">
    <w:name w:val="Heading 2 Char27"/>
    <w:aliases w:val="H2 Char27,h2 Char27,h21 Char27,5 Char27,Заголовок пункта (1.1) Char27,222 Char27,Reset numbering Char27,Заголовок 21 Char27,Numbered text 3 Char27,21 Char27,22 Char27,23 Char27,24 Char27,25 Char27,211 Char27,221 Char27,231 Char27"/>
    <w:uiPriority w:val="99"/>
    <w:semiHidden/>
    <w:locked/>
    <w:rsid w:val="00045AEA"/>
    <w:rPr>
      <w:rFonts w:ascii="Cambria" w:hAnsi="Cambria"/>
      <w:b/>
      <w:i/>
      <w:sz w:val="28"/>
    </w:rPr>
  </w:style>
  <w:style w:type="character" w:customStyle="1" w:styleId="Heading2Char26">
    <w:name w:val="Heading 2 Char26"/>
    <w:aliases w:val="H2 Char26,h2 Char26,h21 Char26,5 Char26,Заголовок пункта (1.1) Char26,222 Char26,Reset numbering Char26,Заголовок 21 Char26,Numbered text 3 Char26,21 Char26,22 Char26,23 Char26,24 Char26,25 Char26,211 Char26,221 Char26,231 Char26"/>
    <w:uiPriority w:val="99"/>
    <w:semiHidden/>
    <w:rsid w:val="00045AEA"/>
    <w:rPr>
      <w:rFonts w:ascii="Cambria" w:hAnsi="Cambria"/>
      <w:b/>
      <w:i/>
      <w:sz w:val="28"/>
    </w:rPr>
  </w:style>
  <w:style w:type="paragraph" w:styleId="a4">
    <w:name w:val="List Number"/>
    <w:basedOn w:val="a5"/>
    <w:uiPriority w:val="99"/>
    <w:rsid w:val="00045AEA"/>
    <w:pPr>
      <w:numPr>
        <w:numId w:val="15"/>
      </w:numPr>
      <w:autoSpaceDN w:val="0"/>
      <w:spacing w:before="60" w:line="360" w:lineRule="auto"/>
      <w:jc w:val="both"/>
    </w:pPr>
    <w:rPr>
      <w:rFonts w:ascii="Calibri" w:eastAsia="Times New Roman" w:hAnsi="Calibri" w:cs="Times New Roman"/>
      <w:sz w:val="28"/>
      <w:lang w:eastAsia="ru-RU"/>
    </w:rPr>
  </w:style>
  <w:style w:type="paragraph" w:styleId="a">
    <w:name w:val="List Bullet"/>
    <w:basedOn w:val="a5"/>
    <w:autoRedefine/>
    <w:uiPriority w:val="99"/>
    <w:rsid w:val="00045AEA"/>
    <w:pPr>
      <w:numPr>
        <w:numId w:val="5"/>
      </w:numPr>
      <w:tabs>
        <w:tab w:val="clear" w:pos="360"/>
        <w:tab w:val="num" w:pos="1134"/>
      </w:tabs>
      <w:spacing w:line="360" w:lineRule="auto"/>
      <w:jc w:val="both"/>
    </w:pPr>
    <w:rPr>
      <w:rFonts w:ascii="Calibri" w:eastAsia="Times New Roman" w:hAnsi="Calibri" w:cs="Times New Roman"/>
      <w:sz w:val="28"/>
      <w:szCs w:val="20"/>
      <w:lang w:eastAsia="ru-RU"/>
    </w:rPr>
  </w:style>
  <w:style w:type="table" w:customStyle="1" w:styleId="1fb">
    <w:name w:val="Сетка таблицы1"/>
    <w:uiPriority w:val="99"/>
    <w:rsid w:val="00045A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Без интервала1"/>
    <w:uiPriority w:val="99"/>
    <w:rsid w:val="00045AEA"/>
    <w:pPr>
      <w:suppressAutoHyphens/>
      <w:spacing w:after="0" w:line="240" w:lineRule="auto"/>
    </w:pPr>
    <w:rPr>
      <w:rFonts w:ascii="Times New Roman" w:eastAsia="Times New Roman" w:hAnsi="Times New Roman" w:cs="Times New Roman"/>
      <w:sz w:val="24"/>
      <w:szCs w:val="24"/>
      <w:lang w:val="uk-UA" w:eastAsia="ar-SA"/>
    </w:rPr>
  </w:style>
  <w:style w:type="paragraph" w:customStyle="1" w:styleId="formattext0">
    <w:name w:val="formattext"/>
    <w:basedOn w:val="a5"/>
    <w:rsid w:val="00045AEA"/>
    <w:pPr>
      <w:spacing w:before="100" w:beforeAutospacing="1" w:after="100" w:afterAutospacing="1"/>
    </w:pPr>
    <w:rPr>
      <w:rFonts w:ascii="Calibri" w:eastAsia="Times New Roman" w:hAnsi="Calibri" w:cs="Times New Roman"/>
      <w:lang w:eastAsia="ru-RU"/>
    </w:rPr>
  </w:style>
  <w:style w:type="paragraph" w:customStyle="1" w:styleId="ingridients">
    <w:name w:val="ingridients"/>
    <w:basedOn w:val="a5"/>
    <w:rsid w:val="00045AEA"/>
    <w:pPr>
      <w:spacing w:before="100" w:beforeAutospacing="1" w:after="100" w:afterAutospacing="1"/>
    </w:pPr>
    <w:rPr>
      <w:rFonts w:ascii="Calibri" w:eastAsia="Times New Roman" w:hAnsi="Calibri" w:cs="Times New Roman"/>
      <w:lang w:eastAsia="ru-RU"/>
    </w:rPr>
  </w:style>
  <w:style w:type="table" w:styleId="affffb">
    <w:name w:val="Table Grid"/>
    <w:basedOn w:val="a7"/>
    <w:uiPriority w:val="99"/>
    <w:rsid w:val="00045A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2)_"/>
    <w:link w:val="2f1"/>
    <w:locked/>
    <w:rsid w:val="00045AEA"/>
    <w:rPr>
      <w:rFonts w:ascii="Calibri" w:hAnsi="Calibri"/>
      <w:shd w:val="clear" w:color="auto" w:fill="FFFFFF"/>
    </w:rPr>
  </w:style>
  <w:style w:type="paragraph" w:customStyle="1" w:styleId="2f1">
    <w:name w:val="Основной текст (2)"/>
    <w:basedOn w:val="a5"/>
    <w:link w:val="2f0"/>
    <w:rsid w:val="00045AEA"/>
    <w:pPr>
      <w:shd w:val="clear" w:color="auto" w:fill="FFFFFF"/>
      <w:spacing w:before="280" w:after="280" w:line="244" w:lineRule="exact"/>
      <w:ind w:hanging="1260"/>
      <w:jc w:val="both"/>
    </w:pPr>
    <w:rPr>
      <w:rFonts w:ascii="Calibri" w:hAnsi="Calibri"/>
    </w:rPr>
  </w:style>
  <w:style w:type="character" w:customStyle="1" w:styleId="affff1">
    <w:name w:val="Абзац списка Знак"/>
    <w:link w:val="affff0"/>
    <w:uiPriority w:val="34"/>
    <w:locked/>
    <w:rsid w:val="00045AEA"/>
    <w:rPr>
      <w:rFonts w:ascii="Times New Roman" w:eastAsia="Times New Roman" w:hAnsi="Times New Roman" w:cs="Times New Roman"/>
      <w:sz w:val="24"/>
      <w:szCs w:val="24"/>
      <w:lang w:eastAsia="zh-CN"/>
    </w:rPr>
  </w:style>
  <w:style w:type="paragraph" w:customStyle="1" w:styleId="37">
    <w:name w:val="Стиль3 Знак Знак"/>
    <w:basedOn w:val="27"/>
    <w:rsid w:val="00045AEA"/>
    <w:pPr>
      <w:widowControl w:val="0"/>
      <w:tabs>
        <w:tab w:val="num" w:pos="227"/>
      </w:tabs>
      <w:adjustRightInd w:val="0"/>
      <w:spacing w:before="120" w:after="0" w:line="240" w:lineRule="auto"/>
      <w:ind w:left="0"/>
      <w:jc w:val="both"/>
      <w:textAlignment w:val="baseline"/>
    </w:pPr>
  </w:style>
  <w:style w:type="paragraph" w:customStyle="1" w:styleId="38">
    <w:name w:val="Стиль3"/>
    <w:basedOn w:val="27"/>
    <w:link w:val="316"/>
    <w:uiPriority w:val="99"/>
    <w:rsid w:val="00045AEA"/>
    <w:pPr>
      <w:widowControl w:val="0"/>
      <w:tabs>
        <w:tab w:val="num" w:pos="1307"/>
      </w:tabs>
      <w:adjustRightInd w:val="0"/>
      <w:spacing w:before="120" w:after="0" w:line="240" w:lineRule="auto"/>
      <w:ind w:left="1080"/>
      <w:jc w:val="both"/>
      <w:textAlignment w:val="baseline"/>
    </w:pPr>
  </w:style>
  <w:style w:type="character" w:customStyle="1" w:styleId="316">
    <w:name w:val="Стиль3 Знак1"/>
    <w:link w:val="38"/>
    <w:uiPriority w:val="99"/>
    <w:locked/>
    <w:rsid w:val="00045AEA"/>
    <w:rPr>
      <w:sz w:val="24"/>
    </w:rPr>
  </w:style>
  <w:style w:type="character" w:customStyle="1" w:styleId="43">
    <w:name w:val="Основной текст (4)_"/>
    <w:link w:val="44"/>
    <w:locked/>
    <w:rsid w:val="00045AEA"/>
    <w:rPr>
      <w:sz w:val="24"/>
      <w:shd w:val="clear" w:color="auto" w:fill="FFFFFF"/>
    </w:rPr>
  </w:style>
  <w:style w:type="paragraph" w:customStyle="1" w:styleId="44">
    <w:name w:val="Основной текст (4)"/>
    <w:basedOn w:val="a5"/>
    <w:link w:val="43"/>
    <w:qFormat/>
    <w:rsid w:val="00045AEA"/>
    <w:pPr>
      <w:shd w:val="clear" w:color="auto" w:fill="FFFFFF"/>
      <w:spacing w:after="120" w:line="278" w:lineRule="exact"/>
      <w:ind w:hanging="340"/>
      <w:jc w:val="center"/>
    </w:pPr>
    <w:rPr>
      <w:sz w:val="24"/>
    </w:rPr>
  </w:style>
  <w:style w:type="character" w:customStyle="1" w:styleId="1fd">
    <w:name w:val="Заголовок №1_"/>
    <w:link w:val="1fe"/>
    <w:locked/>
    <w:rsid w:val="00045AEA"/>
    <w:rPr>
      <w:sz w:val="28"/>
      <w:shd w:val="clear" w:color="auto" w:fill="FFFFFF"/>
    </w:rPr>
  </w:style>
  <w:style w:type="paragraph" w:customStyle="1" w:styleId="1fe">
    <w:name w:val="Заголовок №1"/>
    <w:basedOn w:val="a5"/>
    <w:link w:val="1fd"/>
    <w:qFormat/>
    <w:rsid w:val="00045AEA"/>
    <w:pPr>
      <w:shd w:val="clear" w:color="auto" w:fill="FFFFFF"/>
      <w:spacing w:after="420" w:line="240" w:lineRule="atLeast"/>
      <w:outlineLvl w:val="0"/>
    </w:pPr>
    <w:rPr>
      <w:sz w:val="28"/>
    </w:rPr>
  </w:style>
  <w:style w:type="table" w:customStyle="1" w:styleId="2f2">
    <w:name w:val="Сетка таблицы2"/>
    <w:basedOn w:val="a7"/>
    <w:next w:val="affffb"/>
    <w:uiPriority w:val="39"/>
    <w:rsid w:val="00045AE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Bottom of Form"/>
    <w:basedOn w:val="a5"/>
    <w:next w:val="a5"/>
    <w:link w:val="z-0"/>
    <w:hidden/>
    <w:uiPriority w:val="99"/>
    <w:semiHidden/>
    <w:unhideWhenUsed/>
    <w:rsid w:val="00045AE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6"/>
    <w:link w:val="z-"/>
    <w:uiPriority w:val="99"/>
    <w:semiHidden/>
    <w:rsid w:val="00045AEA"/>
    <w:rPr>
      <w:rFonts w:ascii="Arial" w:eastAsia="Times New Roman" w:hAnsi="Arial" w:cs="Arial"/>
      <w:vanish/>
      <w:sz w:val="16"/>
      <w:szCs w:val="16"/>
      <w:lang w:eastAsia="ru-RU"/>
    </w:rPr>
  </w:style>
  <w:style w:type="paragraph" w:customStyle="1" w:styleId="Oaeno">
    <w:name w:val="Oaeno"/>
    <w:uiPriority w:val="99"/>
    <w:rsid w:val="00045AEA"/>
    <w:pPr>
      <w:widowControl w:val="0"/>
      <w:suppressAutoHyphens/>
      <w:spacing w:after="0" w:line="210" w:lineRule="atLeast"/>
      <w:ind w:firstLine="454"/>
      <w:jc w:val="both"/>
    </w:pPr>
    <w:rPr>
      <w:rFonts w:ascii="Times New Roman" w:eastAsia="Times New Roman" w:hAnsi="Times New Roman" w:cs="Times New Roman"/>
      <w:color w:val="000000"/>
      <w:kern w:val="1"/>
      <w:sz w:val="20"/>
      <w:szCs w:val="20"/>
      <w:lang w:eastAsia="ru-RU"/>
    </w:rPr>
  </w:style>
  <w:style w:type="character" w:customStyle="1" w:styleId="okpdspan">
    <w:name w:val="okpd_span"/>
    <w:rsid w:val="00045AEA"/>
  </w:style>
  <w:style w:type="numbering" w:customStyle="1" w:styleId="2f3">
    <w:name w:val="Нет списка2"/>
    <w:next w:val="a8"/>
    <w:uiPriority w:val="99"/>
    <w:semiHidden/>
    <w:unhideWhenUsed/>
    <w:rsid w:val="00AA3F65"/>
  </w:style>
  <w:style w:type="character" w:customStyle="1" w:styleId="221">
    <w:name w:val="Заголовок 2 Знак2"/>
    <w:aliases w:val="H2 Знак2,h2 Знак2,h21 Знак2,5 Знак2,Заголовок пункта (1.1) Знак2,222 Знак2,Reset numbering Знак2,Заголовок 21 Знак2,Numbered text 3 Знак2,21 Знак2,22 Знак2,23 Знак2,24 Знак2,25 Знак2,211 Знак2,221 Знак2,231 Знак2,26 Знак2,212 Знак2"/>
    <w:uiPriority w:val="99"/>
    <w:locked/>
    <w:rsid w:val="00AA3F65"/>
    <w:rPr>
      <w:rFonts w:ascii="Arial" w:eastAsia="Times New Roman" w:hAnsi="Arial"/>
      <w:b/>
      <w:i/>
      <w:sz w:val="28"/>
      <w:lang w:val="x-none" w:eastAsia="zh-CN"/>
    </w:rPr>
  </w:style>
  <w:style w:type="numbering" w:customStyle="1" w:styleId="WWNum8">
    <w:name w:val="WWNum8"/>
    <w:rsid w:val="00AA3F65"/>
    <w:pPr>
      <w:numPr>
        <w:numId w:val="31"/>
      </w:numPr>
    </w:pPr>
  </w:style>
  <w:style w:type="character" w:customStyle="1" w:styleId="39">
    <w:name w:val="Верхний колонтитул Знак3"/>
    <w:aliases w:val="Heder Знак3,Titul Знак2"/>
    <w:basedOn w:val="a6"/>
    <w:uiPriority w:val="99"/>
    <w:locked/>
    <w:rsid w:val="00AA3F65"/>
    <w:rPr>
      <w:rFonts w:eastAsia="Times New Roman" w:cs="Times New Roman"/>
      <w:sz w:val="24"/>
      <w:lang w:val="x-none" w:eastAsia="zh-CN"/>
    </w:rPr>
  </w:style>
  <w:style w:type="table" w:customStyle="1" w:styleId="114">
    <w:name w:val="Сетка таблицы11"/>
    <w:uiPriority w:val="59"/>
    <w:rsid w:val="00AA3F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7"/>
    <w:next w:val="affffb"/>
    <w:uiPriority w:val="99"/>
    <w:rsid w:val="00AA3F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c">
    <w:name w:val="annotation reference"/>
    <w:basedOn w:val="a6"/>
    <w:uiPriority w:val="99"/>
    <w:semiHidden/>
    <w:unhideWhenUsed/>
    <w:rsid w:val="00AA3F65"/>
    <w:rPr>
      <w:sz w:val="16"/>
    </w:rPr>
  </w:style>
  <w:style w:type="paragraph" w:customStyle="1" w:styleId="msonormal0">
    <w:name w:val="msonormal"/>
    <w:basedOn w:val="a5"/>
    <w:uiPriority w:val="99"/>
    <w:rsid w:val="00AA3F65"/>
    <w:pPr>
      <w:suppressAutoHyphens/>
      <w:spacing w:before="280" w:after="280" w:line="240" w:lineRule="auto"/>
    </w:pPr>
    <w:rPr>
      <w:rFonts w:ascii="Times New Roman" w:eastAsia="Times New Roman" w:hAnsi="Times New Roman" w:cs="Times New Roman"/>
      <w:sz w:val="24"/>
      <w:szCs w:val="20"/>
      <w:lang w:eastAsia="zh-CN"/>
    </w:rPr>
  </w:style>
  <w:style w:type="paragraph" w:customStyle="1" w:styleId="ConsPlusNormal">
    <w:name w:val="ConsPlusNormal"/>
    <w:uiPriority w:val="99"/>
    <w:rsid w:val="00AA3F6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ff">
    <w:name w:val="Название1"/>
    <w:basedOn w:val="a5"/>
    <w:rsid w:val="00AA3F65"/>
    <w:pPr>
      <w:widowControl w:val="0"/>
      <w:suppressLineNumbers/>
      <w:suppressAutoHyphens/>
      <w:autoSpaceDE w:val="0"/>
      <w:spacing w:before="120" w:after="120" w:line="256" w:lineRule="auto"/>
      <w:ind w:left="240" w:firstLine="280"/>
    </w:pPr>
    <w:rPr>
      <w:rFonts w:ascii="Courier New" w:eastAsia="Times New Roman" w:hAnsi="Courier New" w:cs="Mangal"/>
      <w:i/>
      <w:iCs/>
      <w:sz w:val="24"/>
      <w:szCs w:val="24"/>
      <w:lang w:eastAsia="ar-SA"/>
    </w:rPr>
  </w:style>
  <w:style w:type="paragraph" w:customStyle="1" w:styleId="1ff0">
    <w:name w:val="Цитата1"/>
    <w:basedOn w:val="a5"/>
    <w:rsid w:val="00AA3F65"/>
    <w:pPr>
      <w:widowControl w:val="0"/>
      <w:suppressAutoHyphens/>
      <w:autoSpaceDE w:val="0"/>
      <w:spacing w:after="0" w:line="256" w:lineRule="auto"/>
      <w:ind w:left="-4962" w:right="304"/>
    </w:pPr>
    <w:rPr>
      <w:rFonts w:ascii="Courier New" w:eastAsia="Times New Roman" w:hAnsi="Courier New" w:cs="Courier New"/>
      <w:sz w:val="18"/>
      <w:szCs w:val="18"/>
      <w:lang w:eastAsia="ar-SA"/>
    </w:rPr>
  </w:style>
  <w:style w:type="character" w:customStyle="1" w:styleId="affffd">
    <w:name w:val="Название Знак"/>
    <w:rsid w:val="00AA3F65"/>
    <w:rPr>
      <w:rFonts w:ascii="Liberation Sans" w:eastAsia="Microsoft YaHei" w:hAnsi="Liberation Sans"/>
      <w:sz w:val="28"/>
      <w:lang w:val="x-none" w:eastAsia="zh-CN"/>
    </w:rPr>
  </w:style>
  <w:style w:type="paragraph" w:customStyle="1" w:styleId="TableContents">
    <w:name w:val="Table Contents"/>
    <w:basedOn w:val="Standard"/>
    <w:rsid w:val="00AA3F65"/>
    <w:pPr>
      <w:suppressLineNumbers/>
      <w:autoSpaceDE/>
      <w:autoSpaceDN w:val="0"/>
    </w:pPr>
    <w:rPr>
      <w:rFonts w:ascii="Times New Roman" w:hAnsi="Times New Roman" w:cs="Times New Roman"/>
      <w:kern w:val="3"/>
    </w:rPr>
  </w:style>
  <w:style w:type="table" w:customStyle="1" w:styleId="217">
    <w:name w:val="Сетка таблицы21"/>
    <w:basedOn w:val="a7"/>
    <w:next w:val="affffb"/>
    <w:uiPriority w:val="39"/>
    <w:rsid w:val="00AA3F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5"/>
    <w:rsid w:val="00AA3F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5"/>
    <w:rsid w:val="00AA3F65"/>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7">
    <w:name w:val="xl67"/>
    <w:basedOn w:val="a5"/>
    <w:rsid w:val="00AA3F65"/>
    <w:pPr>
      <w:pBdr>
        <w:left w:val="single" w:sz="8"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5"/>
    <w:rsid w:val="00AA3F65"/>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9">
    <w:name w:val="xl69"/>
    <w:basedOn w:val="a5"/>
    <w:rsid w:val="00AA3F65"/>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70">
    <w:name w:val="xl70"/>
    <w:basedOn w:val="a5"/>
    <w:rsid w:val="00AA3F65"/>
    <w:pPr>
      <w:pBdr>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71">
    <w:name w:val="xl71"/>
    <w:basedOn w:val="a5"/>
    <w:rsid w:val="00AA3F65"/>
    <w:pPr>
      <w:pBdr>
        <w:bottom w:val="single" w:sz="4" w:space="0" w:color="000000"/>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72">
    <w:name w:val="xl72"/>
    <w:basedOn w:val="a5"/>
    <w:rsid w:val="00AA3F65"/>
    <w:pPr>
      <w:pBdr>
        <w:top w:val="single" w:sz="8" w:space="0" w:color="000000"/>
        <w:left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73">
    <w:name w:val="xl73"/>
    <w:basedOn w:val="a5"/>
    <w:rsid w:val="00AA3F65"/>
    <w:pPr>
      <w:pBdr>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74">
    <w:name w:val="xl74"/>
    <w:basedOn w:val="a5"/>
    <w:rsid w:val="00AA3F65"/>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5"/>
    <w:rsid w:val="00AA3F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5"/>
    <w:rsid w:val="00AA3F65"/>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5"/>
    <w:rsid w:val="00AA3F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8">
    <w:name w:val="xl78"/>
    <w:basedOn w:val="a5"/>
    <w:rsid w:val="00AA3F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5"/>
    <w:rsid w:val="00AA3F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5"/>
    <w:rsid w:val="00AA3F6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styleId="affffe">
    <w:name w:val="Intense Emphasis"/>
    <w:basedOn w:val="a6"/>
    <w:uiPriority w:val="21"/>
    <w:qFormat/>
    <w:rsid w:val="00A34AA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05437">
      <w:bodyDiv w:val="1"/>
      <w:marLeft w:val="0"/>
      <w:marRight w:val="0"/>
      <w:marTop w:val="0"/>
      <w:marBottom w:val="0"/>
      <w:divBdr>
        <w:top w:val="none" w:sz="0" w:space="0" w:color="auto"/>
        <w:left w:val="none" w:sz="0" w:space="0" w:color="auto"/>
        <w:bottom w:val="none" w:sz="0" w:space="0" w:color="auto"/>
        <w:right w:val="none" w:sz="0" w:space="0" w:color="auto"/>
      </w:divBdr>
    </w:div>
    <w:div w:id="397479156">
      <w:bodyDiv w:val="1"/>
      <w:marLeft w:val="0"/>
      <w:marRight w:val="0"/>
      <w:marTop w:val="0"/>
      <w:marBottom w:val="0"/>
      <w:divBdr>
        <w:top w:val="none" w:sz="0" w:space="0" w:color="auto"/>
        <w:left w:val="none" w:sz="0" w:space="0" w:color="auto"/>
        <w:bottom w:val="none" w:sz="0" w:space="0" w:color="auto"/>
        <w:right w:val="none" w:sz="0" w:space="0" w:color="auto"/>
      </w:divBdr>
    </w:div>
    <w:div w:id="792869650">
      <w:bodyDiv w:val="1"/>
      <w:marLeft w:val="0"/>
      <w:marRight w:val="0"/>
      <w:marTop w:val="0"/>
      <w:marBottom w:val="0"/>
      <w:divBdr>
        <w:top w:val="none" w:sz="0" w:space="0" w:color="auto"/>
        <w:left w:val="none" w:sz="0" w:space="0" w:color="auto"/>
        <w:bottom w:val="none" w:sz="0" w:space="0" w:color="auto"/>
        <w:right w:val="none" w:sz="0" w:space="0" w:color="auto"/>
      </w:divBdr>
    </w:div>
    <w:div w:id="845439501">
      <w:bodyDiv w:val="1"/>
      <w:marLeft w:val="0"/>
      <w:marRight w:val="0"/>
      <w:marTop w:val="0"/>
      <w:marBottom w:val="0"/>
      <w:divBdr>
        <w:top w:val="none" w:sz="0" w:space="0" w:color="auto"/>
        <w:left w:val="none" w:sz="0" w:space="0" w:color="auto"/>
        <w:bottom w:val="none" w:sz="0" w:space="0" w:color="auto"/>
        <w:right w:val="none" w:sz="0" w:space="0" w:color="auto"/>
      </w:divBdr>
    </w:div>
    <w:div w:id="882056080">
      <w:bodyDiv w:val="1"/>
      <w:marLeft w:val="0"/>
      <w:marRight w:val="0"/>
      <w:marTop w:val="0"/>
      <w:marBottom w:val="0"/>
      <w:divBdr>
        <w:top w:val="none" w:sz="0" w:space="0" w:color="auto"/>
        <w:left w:val="none" w:sz="0" w:space="0" w:color="auto"/>
        <w:bottom w:val="none" w:sz="0" w:space="0" w:color="auto"/>
        <w:right w:val="none" w:sz="0" w:space="0" w:color="auto"/>
      </w:divBdr>
      <w:divsChild>
        <w:div w:id="187060925">
          <w:marLeft w:val="0"/>
          <w:marRight w:val="0"/>
          <w:marTop w:val="0"/>
          <w:marBottom w:val="0"/>
          <w:divBdr>
            <w:top w:val="none" w:sz="0" w:space="0" w:color="auto"/>
            <w:left w:val="none" w:sz="0" w:space="0" w:color="auto"/>
            <w:bottom w:val="none" w:sz="0" w:space="0" w:color="auto"/>
            <w:right w:val="none" w:sz="0" w:space="0" w:color="auto"/>
          </w:divBdr>
          <w:divsChild>
            <w:div w:id="1283881913">
              <w:marLeft w:val="3855"/>
              <w:marRight w:val="0"/>
              <w:marTop w:val="0"/>
              <w:marBottom w:val="0"/>
              <w:divBdr>
                <w:top w:val="none" w:sz="0" w:space="0" w:color="auto"/>
                <w:left w:val="none" w:sz="0" w:space="0" w:color="auto"/>
                <w:bottom w:val="none" w:sz="0" w:space="0" w:color="auto"/>
                <w:right w:val="none" w:sz="0" w:space="0" w:color="auto"/>
              </w:divBdr>
              <w:divsChild>
                <w:div w:id="1052196450">
                  <w:marLeft w:val="0"/>
                  <w:marRight w:val="0"/>
                  <w:marTop w:val="0"/>
                  <w:marBottom w:val="0"/>
                  <w:divBdr>
                    <w:top w:val="none" w:sz="0" w:space="0" w:color="auto"/>
                    <w:left w:val="none" w:sz="0" w:space="0" w:color="auto"/>
                    <w:bottom w:val="none" w:sz="0" w:space="0" w:color="auto"/>
                    <w:right w:val="none" w:sz="0" w:space="0" w:color="auto"/>
                  </w:divBdr>
                  <w:divsChild>
                    <w:div w:id="5397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238732">
      <w:bodyDiv w:val="1"/>
      <w:marLeft w:val="0"/>
      <w:marRight w:val="0"/>
      <w:marTop w:val="0"/>
      <w:marBottom w:val="0"/>
      <w:divBdr>
        <w:top w:val="none" w:sz="0" w:space="0" w:color="auto"/>
        <w:left w:val="none" w:sz="0" w:space="0" w:color="auto"/>
        <w:bottom w:val="none" w:sz="0" w:space="0" w:color="auto"/>
        <w:right w:val="none" w:sz="0" w:space="0" w:color="auto"/>
      </w:divBdr>
    </w:div>
    <w:div w:id="1770158180">
      <w:bodyDiv w:val="1"/>
      <w:marLeft w:val="0"/>
      <w:marRight w:val="0"/>
      <w:marTop w:val="0"/>
      <w:marBottom w:val="0"/>
      <w:divBdr>
        <w:top w:val="none" w:sz="0" w:space="0" w:color="auto"/>
        <w:left w:val="none" w:sz="0" w:space="0" w:color="auto"/>
        <w:bottom w:val="none" w:sz="0" w:space="0" w:color="auto"/>
        <w:right w:val="none" w:sz="0" w:space="0" w:color="auto"/>
      </w:divBdr>
    </w:div>
    <w:div w:id="1797719474">
      <w:bodyDiv w:val="1"/>
      <w:marLeft w:val="0"/>
      <w:marRight w:val="0"/>
      <w:marTop w:val="0"/>
      <w:marBottom w:val="0"/>
      <w:divBdr>
        <w:top w:val="none" w:sz="0" w:space="0" w:color="auto"/>
        <w:left w:val="none" w:sz="0" w:space="0" w:color="auto"/>
        <w:bottom w:val="none" w:sz="0" w:space="0" w:color="auto"/>
        <w:right w:val="none" w:sz="0" w:space="0" w:color="auto"/>
      </w:divBdr>
      <w:divsChild>
        <w:div w:id="747114049">
          <w:marLeft w:val="0"/>
          <w:marRight w:val="0"/>
          <w:marTop w:val="0"/>
          <w:marBottom w:val="0"/>
          <w:divBdr>
            <w:top w:val="none" w:sz="0" w:space="0" w:color="auto"/>
            <w:left w:val="none" w:sz="0" w:space="0" w:color="auto"/>
            <w:bottom w:val="none" w:sz="0" w:space="0" w:color="auto"/>
            <w:right w:val="none" w:sz="0" w:space="0" w:color="auto"/>
          </w:divBdr>
          <w:divsChild>
            <w:div w:id="1985354224">
              <w:marLeft w:val="3855"/>
              <w:marRight w:val="0"/>
              <w:marTop w:val="0"/>
              <w:marBottom w:val="0"/>
              <w:divBdr>
                <w:top w:val="none" w:sz="0" w:space="0" w:color="auto"/>
                <w:left w:val="none" w:sz="0" w:space="0" w:color="auto"/>
                <w:bottom w:val="none" w:sz="0" w:space="0" w:color="auto"/>
                <w:right w:val="none" w:sz="0" w:space="0" w:color="auto"/>
              </w:divBdr>
              <w:divsChild>
                <w:div w:id="1888226731">
                  <w:marLeft w:val="0"/>
                  <w:marRight w:val="0"/>
                  <w:marTop w:val="0"/>
                  <w:marBottom w:val="0"/>
                  <w:divBdr>
                    <w:top w:val="none" w:sz="0" w:space="0" w:color="auto"/>
                    <w:left w:val="none" w:sz="0" w:space="0" w:color="auto"/>
                    <w:bottom w:val="none" w:sz="0" w:space="0" w:color="auto"/>
                    <w:right w:val="none" w:sz="0" w:space="0" w:color="auto"/>
                  </w:divBdr>
                  <w:divsChild>
                    <w:div w:id="20048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gov.ru" TargetMode="External"/><Relationship Id="rId18" Type="http://schemas.openxmlformats.org/officeDocument/2006/relationships/oleObject" Target="embeddings/oleObject1.bin"/><Relationship Id="rId26" Type="http://schemas.openxmlformats.org/officeDocument/2006/relationships/hyperlink" Target="http://www.consultant.ru/document/cons_doc_LAW_124953/" TargetMode="External"/><Relationship Id="rId39" Type="http://schemas.openxmlformats.org/officeDocument/2006/relationships/footer" Target="footer2.xml"/><Relationship Id="rId21" Type="http://schemas.openxmlformats.org/officeDocument/2006/relationships/hyperlink" Target="http://zakupki.gov.ru" TargetMode="External"/><Relationship Id="rId34" Type="http://schemas.openxmlformats.org/officeDocument/2006/relationships/hyperlink" Target="http://www.consultant.ru/document/cons_doc_LAW_156555/6062e02b45d555fc3bff0de7c24946abf5bd1215/" TargetMode="External"/><Relationship Id="rId42" Type="http://schemas.openxmlformats.org/officeDocument/2006/relationships/footer" Target="footer5.xml"/><Relationship Id="rId47" Type="http://schemas.openxmlformats.org/officeDocument/2006/relationships/footer" Target="footer8.xml"/><Relationship Id="rId50" Type="http://schemas.openxmlformats.org/officeDocument/2006/relationships/image" Target="media/image4.png"/><Relationship Id="rId55"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yperlink" Target="http://zakupki.gov.ru" TargetMode="External"/><Relationship Id="rId17" Type="http://schemas.openxmlformats.org/officeDocument/2006/relationships/image" Target="media/image3.wmf"/><Relationship Id="rId25" Type="http://schemas.openxmlformats.org/officeDocument/2006/relationships/hyperlink" Target="http://www.consultant.ru/document/cons_doc_LAW_156555/72fe98c5b3a500971ee046cf230985828d6cbe50/" TargetMode="External"/><Relationship Id="rId33" Type="http://schemas.openxmlformats.org/officeDocument/2006/relationships/hyperlink" Target="http://www.consultant.ru/document/cons_doc_LAW_124953/" TargetMode="External"/><Relationship Id="rId38" Type="http://schemas.openxmlformats.org/officeDocument/2006/relationships/footer" Target="footer1.xml"/><Relationship Id="rId46"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zakupki.gov.ru" TargetMode="External"/><Relationship Id="rId20" Type="http://schemas.openxmlformats.org/officeDocument/2006/relationships/hyperlink" Target="http://zakupki.gov.ru" TargetMode="External"/><Relationship Id="rId29" Type="http://schemas.openxmlformats.org/officeDocument/2006/relationships/hyperlink" Target="consultantplus://offline/ref=C26DFB74279FA804C46C1F69874164597388A1A0560D2D1F489BB652DFE25B319886FD68267E1C0744Z6F" TargetMode="External"/><Relationship Id="rId41" Type="http://schemas.openxmlformats.org/officeDocument/2006/relationships/footer" Target="footer4.xml"/><Relationship Id="rId54"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upki.gov.ru" TargetMode="External"/><Relationship Id="rId24" Type="http://schemas.openxmlformats.org/officeDocument/2006/relationships/hyperlink" Target="http://www.consultant.ru/document/cons_doc_LAW_156555/6062e02b45d555fc3bff0de7c24946abf5bd1215/" TargetMode="External"/><Relationship Id="rId32" Type="http://schemas.openxmlformats.org/officeDocument/2006/relationships/hyperlink" Target="http://www.consultant.ru/document/cons_doc_LAW_156555/72fe98c5b3a500971ee046cf230985828d6cbe50/" TargetMode="External"/><Relationship Id="rId37" Type="http://schemas.openxmlformats.org/officeDocument/2006/relationships/hyperlink" Target="http://www.consultant.ru/document/cons_doc_LAW_156555/6062e02b45d555fc3bff0de7c24946abf5bd1215/" TargetMode="External"/><Relationship Id="rId40" Type="http://schemas.openxmlformats.org/officeDocument/2006/relationships/footer" Target="footer3.xml"/><Relationship Id="rId45" Type="http://schemas.openxmlformats.org/officeDocument/2006/relationships/header" Target="header2.xml"/><Relationship Id="rId53" Type="http://schemas.openxmlformats.org/officeDocument/2006/relationships/footer" Target="footer10.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zakupki.gov.ru" TargetMode="External"/><Relationship Id="rId23" Type="http://schemas.openxmlformats.org/officeDocument/2006/relationships/hyperlink" Target="http://www.consultant.ru/document/cons_doc_LAW_124953/" TargetMode="External"/><Relationship Id="rId28" Type="http://schemas.openxmlformats.org/officeDocument/2006/relationships/hyperlink" Target="consultantplus://offline/ref=CE4F859E8A2312452E22B0E2191B8A2F04EDF674D371C46D42E4EA5D29617AC3332AA71C9643033FW0Q2F" TargetMode="External"/><Relationship Id="rId36" Type="http://schemas.openxmlformats.org/officeDocument/2006/relationships/hyperlink" Target="http://www.consultant.ru/document/cons_doc_LAW_124953/" TargetMode="External"/><Relationship Id="rId49" Type="http://schemas.openxmlformats.org/officeDocument/2006/relationships/footer" Target="footer9.xml"/><Relationship Id="rId57" Type="http://schemas.openxmlformats.org/officeDocument/2006/relationships/fontTable" Target="fontTable.xml"/><Relationship Id="rId10" Type="http://schemas.openxmlformats.org/officeDocument/2006/relationships/hyperlink" Target="http://zakupki.gov.ru" TargetMode="External"/><Relationship Id="rId19" Type="http://schemas.openxmlformats.org/officeDocument/2006/relationships/hyperlink" Target="http://zakupki.gov.ru" TargetMode="External"/><Relationship Id="rId31" Type="http://schemas.openxmlformats.org/officeDocument/2006/relationships/hyperlink" Target="consultantplus://offline/ref=4993C8C1119CB3A1080070A89A417E111A1BDE9BAE836EB7B195641900B190E7EE133CF34EFFF0CFWAMFF" TargetMode="External"/><Relationship Id="rId44" Type="http://schemas.openxmlformats.org/officeDocument/2006/relationships/header" Target="header1.xml"/><Relationship Id="rId52"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priemnaya-nbs-nnc@yandex.ru" TargetMode="External"/><Relationship Id="rId14" Type="http://schemas.openxmlformats.org/officeDocument/2006/relationships/hyperlink" Target="http://zakupki.gov.ru" TargetMode="External"/><Relationship Id="rId22" Type="http://schemas.openxmlformats.org/officeDocument/2006/relationships/hyperlink" Target="http://www.consultant.ru/document/cons_doc_LAW_156555/72fe98c5b3a500971ee046cf230985828d6cbe50/" TargetMode="External"/><Relationship Id="rId27" Type="http://schemas.openxmlformats.org/officeDocument/2006/relationships/hyperlink" Target="http://www.consultant.ru/document/cons_doc_LAW_156555/6062e02b45d555fc3bff0de7c24946abf5bd1215/" TargetMode="External"/><Relationship Id="rId30" Type="http://schemas.openxmlformats.org/officeDocument/2006/relationships/hyperlink" Target="consultantplus://offline/ref=4993C8C1119CB3A1080070A89A417E111A1BDE9BAE836EB7B195641900WBM1F" TargetMode="External"/><Relationship Id="rId35" Type="http://schemas.openxmlformats.org/officeDocument/2006/relationships/hyperlink" Target="http://www.consultant.ru/document/cons_doc_LAW_156555/72fe98c5b3a500971ee046cf230985828d6cbe50/" TargetMode="External"/><Relationship Id="rId43" Type="http://schemas.openxmlformats.org/officeDocument/2006/relationships/footer" Target="footer6.xml"/><Relationship Id="rId48" Type="http://schemas.openxmlformats.org/officeDocument/2006/relationships/header" Target="header3.xml"/><Relationship Id="rId56" Type="http://schemas.openxmlformats.org/officeDocument/2006/relationships/footer" Target="footer12.xml"/><Relationship Id="rId8" Type="http://schemas.openxmlformats.org/officeDocument/2006/relationships/image" Target="media/image2.png"/><Relationship Id="rId51" Type="http://schemas.openxmlformats.org/officeDocument/2006/relationships/header" Target="header4.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63</Pages>
  <Words>24791</Words>
  <Characters>141315</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User</cp:lastModifiedBy>
  <cp:revision>17</cp:revision>
  <dcterms:created xsi:type="dcterms:W3CDTF">2017-11-14T06:08:00Z</dcterms:created>
  <dcterms:modified xsi:type="dcterms:W3CDTF">2017-11-17T11:57:00Z</dcterms:modified>
</cp:coreProperties>
</file>