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6560B113" w:rsidR="0049583B" w:rsidRPr="003A21B2" w:rsidRDefault="00353616" w:rsidP="00931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53616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2CA005AE" w:rsidR="0049583B" w:rsidRPr="00353616" w:rsidRDefault="00353616" w:rsidP="00931E56">
            <w:pPr>
              <w:jc w:val="center"/>
            </w:pPr>
            <w:r>
              <w:t>Напиток безалкогольный сильногазированный «</w:t>
            </w:r>
            <w:r>
              <w:rPr>
                <w:lang w:val="en-US"/>
              </w:rPr>
              <w:t>Coca</w:t>
            </w:r>
            <w:r w:rsidRPr="00353616">
              <w:t xml:space="preserve"> </w:t>
            </w:r>
            <w:r>
              <w:rPr>
                <w:lang w:val="en-US"/>
              </w:rPr>
              <w:t>Cola</w:t>
            </w:r>
            <w:r>
              <w:t>» в стекле 0,2л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6832514F" w:rsidR="0049583B" w:rsidRPr="003A21B2" w:rsidRDefault="00A15F3A" w:rsidP="00931E56">
            <w:pPr>
              <w:jc w:val="center"/>
            </w:pPr>
            <w:r>
              <w:t>бут</w:t>
            </w:r>
            <w:r w:rsidR="00353616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1032F" w14:textId="5E5348BC" w:rsidR="00353616" w:rsidRDefault="00353616" w:rsidP="00353616">
            <w:r w:rsidRPr="00353616">
              <w:t>Напиток безалкогольный сильногазированный ароматизированный «Кока-Кола» (</w:t>
            </w:r>
            <w:proofErr w:type="spellStart"/>
            <w:r w:rsidRPr="00353616">
              <w:t>Coca-cola</w:t>
            </w:r>
            <w:proofErr w:type="spellEnd"/>
            <w:r>
              <w:t xml:space="preserve">). </w:t>
            </w:r>
            <w:r w:rsidRPr="00353616">
              <w:t xml:space="preserve">Потребительская упаковка – </w:t>
            </w:r>
            <w:r>
              <w:t>стекло, объем 0,2</w:t>
            </w:r>
            <w:r w:rsidRPr="00353616">
              <w:t xml:space="preserve"> л</w:t>
            </w:r>
            <w:r>
              <w:t>.</w:t>
            </w:r>
          </w:p>
          <w:p w14:paraId="3C1A3601" w14:textId="77777777" w:rsidR="00353616" w:rsidRPr="00353616" w:rsidRDefault="00353616" w:rsidP="00353616"/>
          <w:p w14:paraId="5444B9CB" w14:textId="77777777" w:rsidR="00353616" w:rsidRDefault="00353616" w:rsidP="00353616">
            <w:r>
              <w:t>Требования к безопасности:</w:t>
            </w:r>
          </w:p>
          <w:p w14:paraId="6B9895B5" w14:textId="77777777" w:rsidR="00353616" w:rsidRDefault="00353616" w:rsidP="00353616">
            <w:r>
              <w:t>Безопасность поставляемых товаров должна соответствовать требованиям:</w:t>
            </w:r>
          </w:p>
          <w:p w14:paraId="57B42F59" w14:textId="77777777" w:rsidR="00353616" w:rsidRDefault="00353616" w:rsidP="00353616">
            <w:r>
              <w:t xml:space="preserve"> - Решения Комиссии Таможенного союза от 9 декабря 2011 года N 880 "О принятии технического регламента Таможенного союза "О безопасности пищевой продукции" (вместе с "ТР ТС 021/2011. Технический регламент Таможенного союза. О безопасности пищевой продукции");</w:t>
            </w:r>
          </w:p>
          <w:p w14:paraId="36894711" w14:textId="77777777" w:rsidR="00353616" w:rsidRDefault="00353616" w:rsidP="00353616">
            <w:r>
              <w:t>- Решения Комиссии Таможенного союза от 9 декабря 2011 года N 881"О принятии технического регламента Таможенного союза "Пищевая продукция в части ее маркировки" (вместе с "ТР ТС 022/2011 Технический регламент Таможенного союза "Пищевая продукция в части ее маркировки");</w:t>
            </w:r>
          </w:p>
          <w:p w14:paraId="30710BE0" w14:textId="77777777" w:rsidR="00B852C5" w:rsidRDefault="00353616" w:rsidP="00353616">
            <w:r>
              <w:t xml:space="preserve"> - Решения Совета Евразийской экономической комиссии от 20 июля 2012 года N 58 "О принятии технического регламента Таможенного союза "Требования безопасности пищевых добавок, </w:t>
            </w:r>
            <w:proofErr w:type="spellStart"/>
            <w:r>
              <w:t>ароматизаторов</w:t>
            </w:r>
            <w:proofErr w:type="spellEnd"/>
            <w:r>
              <w:t xml:space="preserve"> и технологических вспомогательных средств" (вместе с "ТР ТС 029/2012 Технический регламент Таможенного союза "Требования безопасности пищевых добавок, </w:t>
            </w:r>
            <w:proofErr w:type="spellStart"/>
            <w:r>
              <w:t>ароматизаторов</w:t>
            </w:r>
            <w:proofErr w:type="spellEnd"/>
            <w:r>
              <w:t xml:space="preserve"> и технологических вспомогательных средств").</w:t>
            </w:r>
          </w:p>
          <w:p w14:paraId="101C6405" w14:textId="77777777" w:rsidR="00353616" w:rsidRDefault="00353616" w:rsidP="00353616"/>
          <w:p w14:paraId="1C48F106" w14:textId="30CECE2A" w:rsidR="00353616" w:rsidRDefault="00353616" w:rsidP="00353616">
            <w:r>
              <w:t xml:space="preserve">Остаточный срок годности товара (товаров) на момент поставки товара (товаров) должен составлять не менее </w:t>
            </w:r>
            <w:r>
              <w:t>5</w:t>
            </w:r>
            <w:r>
              <w:t>0% от первоначального срока годности.</w:t>
            </w:r>
          </w:p>
          <w:p w14:paraId="34196B08" w14:textId="36A1D851" w:rsidR="00353616" w:rsidRPr="002D642C" w:rsidRDefault="00353616" w:rsidP="00353616">
            <w:r>
              <w:t>Минимальный общий срок годности на това</w:t>
            </w:r>
            <w:r>
              <w:t>р (товары) составляет не менее 6</w:t>
            </w:r>
            <w:r>
              <w:t xml:space="preserve"> месяцев.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5FF72854" w:rsidR="0049583B" w:rsidRPr="00150340" w:rsidRDefault="00353616" w:rsidP="00931E56">
            <w:pPr>
              <w:jc w:val="center"/>
            </w:pPr>
            <w:r>
              <w:t>10 000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5CA2D104" w:rsidR="004B0DDF" w:rsidRPr="003A21B2" w:rsidRDefault="00353616" w:rsidP="00353616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50AC1915" w14:textId="7FBBBCD3" w:rsidR="00E83D43" w:rsidRPr="00E83D43" w:rsidRDefault="00E83D43" w:rsidP="00971604">
      <w:pPr>
        <w:pStyle w:val="Footnote"/>
        <w:numPr>
          <w:ilvl w:val="0"/>
          <w:numId w:val="5"/>
        </w:numPr>
        <w:jc w:val="both"/>
        <w:rPr>
          <w:rFonts w:eastAsia="Calibri"/>
          <w:b/>
          <w:sz w:val="24"/>
          <w:szCs w:val="24"/>
        </w:rPr>
      </w:pPr>
      <w:bookmarkStart w:id="0" w:name="_GoBack"/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97160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385AA92C" w:rsidR="00E83D43" w:rsidRDefault="00E83D43" w:rsidP="0097160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>1</w:t>
      </w:r>
      <w:r w:rsidR="00353616">
        <w:rPr>
          <w:rFonts w:ascii="Times New Roman" w:eastAsia="Calibri" w:hAnsi="Times New Roman" w:cs="Times New Roman"/>
          <w:sz w:val="24"/>
          <w:szCs w:val="24"/>
        </w:rPr>
        <w:t>0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3616">
        <w:rPr>
          <w:rFonts w:ascii="Times New Roman" w:eastAsia="Calibri" w:hAnsi="Times New Roman" w:cs="Times New Roman"/>
          <w:sz w:val="24"/>
          <w:szCs w:val="24"/>
        </w:rPr>
        <w:t xml:space="preserve">(десять) календарных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>дней</w:t>
      </w:r>
      <w:r w:rsidR="003536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Товаров включает в себя срок их доставки до склада Покупателя.  </w:t>
      </w:r>
    </w:p>
    <w:p w14:paraId="6AB5FEF8" w14:textId="000E6006" w:rsidR="001F1949" w:rsidRPr="001F1949" w:rsidRDefault="001F1949" w:rsidP="00971604">
      <w:pPr>
        <w:pStyle w:val="a3"/>
        <w:numPr>
          <w:ilvl w:val="1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Поставка Товара </w:t>
      </w:r>
      <w:r w:rsidRPr="001F1949">
        <w:rPr>
          <w:rFonts w:ascii="Times New Roman" w:eastAsia="Calibri" w:hAnsi="Times New Roman" w:cs="Times New Roman"/>
          <w:sz w:val="24"/>
          <w:szCs w:val="24"/>
        </w:rPr>
        <w:t>осуществляется отдельными партиями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(не более 2400 шт.)</w:t>
      </w:r>
      <w:r w:rsidRPr="001F1949">
        <w:rPr>
          <w:rFonts w:ascii="Times New Roman" w:eastAsia="Calibri" w:hAnsi="Times New Roman" w:cs="Times New Roman"/>
          <w:sz w:val="24"/>
          <w:szCs w:val="24"/>
        </w:rPr>
        <w:t xml:space="preserve">, по заявкам, срок поставки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1F1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календарных </w:t>
      </w:r>
      <w:r w:rsidRPr="001F1949">
        <w:rPr>
          <w:rFonts w:ascii="Times New Roman" w:eastAsia="Calibri" w:hAnsi="Times New Roman" w:cs="Times New Roman"/>
          <w:sz w:val="24"/>
          <w:szCs w:val="24"/>
        </w:rPr>
        <w:t>дней с даты получения Поставщиком заявки от Покупателя.</w:t>
      </w:r>
    </w:p>
    <w:p w14:paraId="63036D39" w14:textId="17BD3C8C" w:rsidR="001F1949" w:rsidRPr="001F1949" w:rsidRDefault="001F1949" w:rsidP="00971604">
      <w:pPr>
        <w:pStyle w:val="a3"/>
        <w:numPr>
          <w:ilvl w:val="1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49">
        <w:rPr>
          <w:rFonts w:ascii="Times New Roman" w:eastAsia="Calibri" w:hAnsi="Times New Roman" w:cs="Times New Roman"/>
          <w:sz w:val="24"/>
          <w:szCs w:val="24"/>
        </w:rPr>
        <w:t xml:space="preserve">Периодичность выставления заявок (ориентировочно) </w:t>
      </w:r>
      <w:r>
        <w:rPr>
          <w:rFonts w:ascii="Times New Roman" w:eastAsia="Calibri" w:hAnsi="Times New Roman" w:cs="Times New Roman"/>
          <w:sz w:val="24"/>
          <w:szCs w:val="24"/>
        </w:rPr>
        <w:t>1-</w:t>
      </w:r>
      <w:r w:rsidRPr="001F1949">
        <w:rPr>
          <w:rFonts w:ascii="Times New Roman" w:eastAsia="Calibri" w:hAnsi="Times New Roman" w:cs="Times New Roman"/>
          <w:sz w:val="24"/>
          <w:szCs w:val="24"/>
        </w:rPr>
        <w:t>2 раза в месяц</w:t>
      </w:r>
    </w:p>
    <w:p w14:paraId="63CCDAB5" w14:textId="764E3FF5" w:rsidR="001F1949" w:rsidRPr="001F1949" w:rsidRDefault="001F1949" w:rsidP="00971604">
      <w:pPr>
        <w:pStyle w:val="a3"/>
        <w:numPr>
          <w:ilvl w:val="1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949">
        <w:rPr>
          <w:rFonts w:ascii="Times New Roman" w:eastAsia="Calibri" w:hAnsi="Times New Roman" w:cs="Times New Roman"/>
          <w:sz w:val="24"/>
          <w:szCs w:val="24"/>
        </w:rPr>
        <w:lastRenderedPageBreak/>
        <w:t>В случае если у Покупателя возникнет потребность в дополнительной поставке товара (товаров), периодичность выставления заявок может быть изменена.</w:t>
      </w:r>
    </w:p>
    <w:p w14:paraId="42E64128" w14:textId="44B43F92" w:rsidR="002511D4" w:rsidRPr="003A21B2" w:rsidRDefault="00E83D43" w:rsidP="00971604">
      <w:pPr>
        <w:ind w:left="710"/>
        <w:jc w:val="both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6EB31775" w:rsidR="002511D4" w:rsidRPr="00E83D43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971604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2FA82588" w:rsidR="002511D4" w:rsidRPr="003A21B2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</w:t>
      </w:r>
      <w:r w:rsidR="001F1949">
        <w:rPr>
          <w:rFonts w:ascii="Times New Roman" w:eastAsia="Calibri" w:hAnsi="Times New Roman" w:cs="Times New Roman"/>
          <w:sz w:val="24"/>
          <w:szCs w:val="24"/>
        </w:rPr>
        <w:t xml:space="preserve"> на русском языке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о наименовании Товара, весе/объеме, сроке изготовления</w:t>
      </w:r>
      <w:r w:rsidR="001F1949">
        <w:rPr>
          <w:rFonts w:ascii="Times New Roman" w:eastAsia="Calibri" w:hAnsi="Times New Roman" w:cs="Times New Roman"/>
          <w:sz w:val="24"/>
          <w:szCs w:val="24"/>
        </w:rPr>
        <w:t xml:space="preserve"> и сроке годности</w:t>
      </w:r>
      <w:r w:rsidRPr="003A21B2">
        <w:rPr>
          <w:rFonts w:ascii="Times New Roman" w:eastAsia="Calibri" w:hAnsi="Times New Roman" w:cs="Times New Roman"/>
          <w:sz w:val="24"/>
          <w:szCs w:val="24"/>
        </w:rPr>
        <w:t>, а также иную информацию, предусмотренную для данного вида продукции.</w:t>
      </w:r>
    </w:p>
    <w:p w14:paraId="281F748B" w14:textId="251C0D45" w:rsidR="002511D4" w:rsidRPr="001F1949" w:rsidRDefault="002511D4" w:rsidP="00971604">
      <w:pPr>
        <w:jc w:val="both"/>
        <w:rPr>
          <w:rFonts w:eastAsia="Calibri"/>
        </w:rPr>
      </w:pPr>
    </w:p>
    <w:p w14:paraId="59C6B290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13C3CEC2" w14:textId="7FABCCEF" w:rsidR="002511D4" w:rsidRPr="001F1949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77777777" w:rsidR="002511D4" w:rsidRPr="003A21B2" w:rsidRDefault="002511D4" w:rsidP="00971604">
      <w:pPr>
        <w:ind w:left="480"/>
        <w:jc w:val="both"/>
        <w:rPr>
          <w:rFonts w:eastAsia="Calibri"/>
        </w:rPr>
      </w:pPr>
    </w:p>
    <w:p w14:paraId="313750CF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03F2A46A" w14:textId="24DC73FE" w:rsidR="001F1949" w:rsidRPr="001F1949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bookmarkEnd w:id="0"/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54BBC"/>
    <w:rsid w:val="000D109E"/>
    <w:rsid w:val="00122A7C"/>
    <w:rsid w:val="00150340"/>
    <w:rsid w:val="001E23BB"/>
    <w:rsid w:val="001F1949"/>
    <w:rsid w:val="002511D4"/>
    <w:rsid w:val="002D642C"/>
    <w:rsid w:val="002E5836"/>
    <w:rsid w:val="003058AE"/>
    <w:rsid w:val="00353616"/>
    <w:rsid w:val="003A21B2"/>
    <w:rsid w:val="003F1E0C"/>
    <w:rsid w:val="004432A9"/>
    <w:rsid w:val="00481514"/>
    <w:rsid w:val="00486C37"/>
    <w:rsid w:val="0049583B"/>
    <w:rsid w:val="004B0DDF"/>
    <w:rsid w:val="004D09B2"/>
    <w:rsid w:val="00550B5D"/>
    <w:rsid w:val="00596C97"/>
    <w:rsid w:val="005F4A6B"/>
    <w:rsid w:val="00617322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71604"/>
    <w:rsid w:val="009A3F05"/>
    <w:rsid w:val="009C0CF0"/>
    <w:rsid w:val="009C4C95"/>
    <w:rsid w:val="00A15F3A"/>
    <w:rsid w:val="00A67AF0"/>
    <w:rsid w:val="00AC32F5"/>
    <w:rsid w:val="00AD041A"/>
    <w:rsid w:val="00AD3099"/>
    <w:rsid w:val="00AF65BB"/>
    <w:rsid w:val="00B443F2"/>
    <w:rsid w:val="00B508CC"/>
    <w:rsid w:val="00B852C5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  <w:style w:type="character" w:customStyle="1" w:styleId="UnresolvedMention">
    <w:name w:val="Unresolved Mention"/>
    <w:basedOn w:val="a0"/>
    <w:uiPriority w:val="99"/>
    <w:semiHidden/>
    <w:unhideWhenUsed/>
    <w:rsid w:val="00B8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Тимур Сверготский</cp:lastModifiedBy>
  <cp:revision>4</cp:revision>
  <dcterms:created xsi:type="dcterms:W3CDTF">2023-08-25T19:18:00Z</dcterms:created>
  <dcterms:modified xsi:type="dcterms:W3CDTF">2023-08-25T19:20:00Z</dcterms:modified>
</cp:coreProperties>
</file>