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98A6"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3"/>
        <w:gridCol w:w="1177"/>
      </w:tblGrid>
      <w:tr w:rsidR="001A63B1" w:rsidRPr="001A63B1" w14:paraId="53E43884" w14:textId="77777777" w:rsidTr="00267C28">
        <w:trPr>
          <w:trHeight w:val="1181"/>
        </w:trPr>
        <w:tc>
          <w:tcPr>
            <w:tcW w:w="560" w:type="pct"/>
            <w:tcBorders>
              <w:top w:val="nil"/>
              <w:left w:val="nil"/>
              <w:bottom w:val="nil"/>
              <w:right w:val="nil"/>
            </w:tcBorders>
          </w:tcPr>
          <w:p w14:paraId="6C8020E6"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216" behindDoc="1" locked="0" layoutInCell="1" allowOverlap="1" wp14:anchorId="5F290499" wp14:editId="43A246F6">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0A7AF6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2A4EF8A5"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32A5A69D"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17F59241"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42F88A73"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192" behindDoc="1" locked="0" layoutInCell="1" allowOverlap="1" wp14:anchorId="43891BFD" wp14:editId="7E03A3D4">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2BE38432" w14:textId="77777777" w:rsidTr="00267C28">
        <w:trPr>
          <w:trHeight w:val="512"/>
        </w:trPr>
        <w:tc>
          <w:tcPr>
            <w:tcW w:w="5000" w:type="pct"/>
            <w:gridSpan w:val="3"/>
            <w:tcBorders>
              <w:top w:val="nil"/>
              <w:left w:val="nil"/>
              <w:bottom w:val="single" w:sz="12" w:space="0" w:color="00B050"/>
              <w:right w:val="nil"/>
            </w:tcBorders>
          </w:tcPr>
          <w:p w14:paraId="7558F884"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298648, Российская Федерация, Республика Крым, г. Ялта, пгт Никита, спуск Никитский, д.52</w:t>
            </w:r>
          </w:p>
          <w:p w14:paraId="7142D49D"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w:t>
              </w:r>
              <w:proofErr w:type="spellStart"/>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proofErr w:type="spellEnd"/>
            </w:hyperlink>
          </w:p>
        </w:tc>
      </w:tr>
    </w:tbl>
    <w:p w14:paraId="52534110"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5EF3E6EA" w14:textId="77777777" w:rsidR="001A63B1" w:rsidRPr="001A63B1" w:rsidRDefault="001A63B1" w:rsidP="001A63B1">
      <w:pPr>
        <w:jc w:val="center"/>
        <w:rPr>
          <w:rFonts w:ascii="Times New Roman" w:eastAsia="Times New Roman" w:hAnsi="Times New Roman" w:cs="Times New Roman"/>
          <w:sz w:val="24"/>
          <w:szCs w:val="24"/>
        </w:rPr>
      </w:pPr>
    </w:p>
    <w:p w14:paraId="4DEE929F" w14:textId="77777777" w:rsidR="001A63B1" w:rsidRPr="001A63B1" w:rsidRDefault="001A63B1" w:rsidP="001A63B1">
      <w:pPr>
        <w:jc w:val="center"/>
        <w:rPr>
          <w:rFonts w:ascii="Times New Roman" w:eastAsia="Times New Roman" w:hAnsi="Times New Roman" w:cs="Times New Roman"/>
          <w:sz w:val="24"/>
          <w:szCs w:val="24"/>
        </w:rPr>
      </w:pPr>
    </w:p>
    <w:p w14:paraId="547BC204" w14:textId="77777777" w:rsidR="00C35070" w:rsidRPr="00540185" w:rsidRDefault="00C35070" w:rsidP="00C35070">
      <w:pPr>
        <w:jc w:val="center"/>
        <w:rPr>
          <w:rFonts w:ascii="Times New Roman" w:eastAsia="Times New Roman" w:hAnsi="Times New Roman" w:cs="Times New Roman"/>
          <w:sz w:val="24"/>
          <w:szCs w:val="24"/>
        </w:rPr>
      </w:pPr>
    </w:p>
    <w:p w14:paraId="0F1A9009" w14:textId="77777777" w:rsidR="00034F7B" w:rsidRPr="004743A0" w:rsidRDefault="00034F7B" w:rsidP="00034F7B">
      <w:pPr>
        <w:spacing w:after="0" w:line="240" w:lineRule="auto"/>
        <w:ind w:left="5664"/>
        <w:contextualSpacing/>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Утверждаю</w:t>
      </w:r>
    </w:p>
    <w:p w14:paraId="09145E66" w14:textId="41E53681" w:rsidR="00034F7B" w:rsidRDefault="00544442" w:rsidP="00034F7B">
      <w:pPr>
        <w:spacing w:after="0" w:line="240" w:lineRule="auto"/>
        <w:ind w:left="566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Директор</w:t>
      </w:r>
    </w:p>
    <w:p w14:paraId="6D761A36" w14:textId="0F44F6EA" w:rsidR="00034F7B" w:rsidRPr="004743A0" w:rsidRDefault="00034F7B" w:rsidP="00034F7B">
      <w:pPr>
        <w:spacing w:after="0" w:line="240" w:lineRule="auto"/>
        <w:ind w:left="5664"/>
        <w:contextualSpacing/>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 xml:space="preserve">ФГБУН «НБС-ННЦ»     </w:t>
      </w:r>
      <w:r>
        <w:rPr>
          <w:rFonts w:ascii="Times New Roman" w:eastAsia="Times New Roman" w:hAnsi="Times New Roman" w:cs="Times New Roman"/>
          <w:b/>
          <w:sz w:val="28"/>
          <w:szCs w:val="28"/>
        </w:rPr>
        <w:t xml:space="preserve">   </w:t>
      </w:r>
      <w:r w:rsidRPr="004743A0">
        <w:rPr>
          <w:rFonts w:ascii="Times New Roman" w:eastAsia="Times New Roman" w:hAnsi="Times New Roman" w:cs="Times New Roman"/>
          <w:b/>
          <w:sz w:val="28"/>
          <w:szCs w:val="28"/>
        </w:rPr>
        <w:t>_________</w:t>
      </w:r>
      <w:r w:rsidR="00544442" w:rsidRPr="00544442">
        <w:rPr>
          <w:rFonts w:ascii="Times New Roman" w:eastAsia="Times New Roman" w:hAnsi="Times New Roman" w:cs="Times New Roman"/>
          <w:b/>
          <w:sz w:val="28"/>
          <w:szCs w:val="28"/>
        </w:rPr>
        <w:t xml:space="preserve"> </w:t>
      </w:r>
      <w:r w:rsidR="00544442">
        <w:rPr>
          <w:rFonts w:ascii="Times New Roman" w:eastAsia="Times New Roman" w:hAnsi="Times New Roman" w:cs="Times New Roman"/>
          <w:b/>
          <w:sz w:val="28"/>
          <w:szCs w:val="28"/>
        </w:rPr>
        <w:t>Плугатарь Ю.В.</w:t>
      </w:r>
    </w:p>
    <w:p w14:paraId="29C919B7" w14:textId="493E9D11" w:rsidR="00C35070" w:rsidRDefault="00C35070" w:rsidP="00B25651">
      <w:pPr>
        <w:spacing w:after="0" w:line="240" w:lineRule="auto"/>
        <w:contextualSpacing/>
        <w:jc w:val="center"/>
        <w:rPr>
          <w:rFonts w:ascii="Times New Roman" w:eastAsia="Times New Roman" w:hAnsi="Times New Roman" w:cs="Times New Roman"/>
          <w:b/>
          <w:sz w:val="28"/>
          <w:szCs w:val="28"/>
        </w:rPr>
      </w:pPr>
      <w:r w:rsidRPr="004743A0">
        <w:rPr>
          <w:rFonts w:ascii="Times New Roman" w:eastAsia="Times New Roman" w:hAnsi="Times New Roman" w:cs="Times New Roman"/>
          <w:b/>
          <w:sz w:val="28"/>
          <w:szCs w:val="28"/>
        </w:rPr>
        <w:t xml:space="preserve">                                     </w:t>
      </w:r>
      <w:r w:rsidR="003D54EE" w:rsidRPr="004743A0">
        <w:rPr>
          <w:rFonts w:ascii="Times New Roman" w:eastAsia="Times New Roman" w:hAnsi="Times New Roman" w:cs="Times New Roman"/>
          <w:b/>
          <w:sz w:val="28"/>
          <w:szCs w:val="28"/>
        </w:rPr>
        <w:t xml:space="preserve">           </w:t>
      </w:r>
      <w:r w:rsidR="0055163D">
        <w:rPr>
          <w:rFonts w:ascii="Times New Roman" w:eastAsia="Times New Roman" w:hAnsi="Times New Roman" w:cs="Times New Roman"/>
          <w:b/>
          <w:sz w:val="28"/>
          <w:szCs w:val="28"/>
        </w:rPr>
        <w:t xml:space="preserve">   </w:t>
      </w:r>
      <w:r w:rsidR="00544442">
        <w:rPr>
          <w:rFonts w:ascii="Times New Roman" w:eastAsia="Times New Roman" w:hAnsi="Times New Roman" w:cs="Times New Roman"/>
          <w:b/>
          <w:sz w:val="28"/>
          <w:szCs w:val="28"/>
        </w:rPr>
        <w:t xml:space="preserve">      </w:t>
      </w:r>
      <w:r w:rsidR="007831A2" w:rsidRPr="004743A0">
        <w:rPr>
          <w:rFonts w:ascii="Times New Roman" w:eastAsia="Times New Roman" w:hAnsi="Times New Roman" w:cs="Times New Roman"/>
          <w:b/>
          <w:sz w:val="28"/>
          <w:szCs w:val="28"/>
        </w:rPr>
        <w:t>«</w:t>
      </w:r>
      <w:r w:rsidR="00544442">
        <w:rPr>
          <w:rFonts w:ascii="Times New Roman" w:eastAsia="Times New Roman" w:hAnsi="Times New Roman" w:cs="Times New Roman"/>
          <w:b/>
          <w:sz w:val="28"/>
          <w:szCs w:val="28"/>
        </w:rPr>
        <w:t>18</w:t>
      </w:r>
      <w:r w:rsidR="00AB2C83">
        <w:rPr>
          <w:rFonts w:ascii="Times New Roman" w:eastAsia="Times New Roman" w:hAnsi="Times New Roman" w:cs="Times New Roman"/>
          <w:b/>
          <w:sz w:val="28"/>
          <w:szCs w:val="28"/>
        </w:rPr>
        <w:t>»</w:t>
      </w:r>
      <w:r w:rsidR="008772D5" w:rsidRPr="004743A0">
        <w:rPr>
          <w:rFonts w:ascii="Times New Roman" w:eastAsia="Times New Roman" w:hAnsi="Times New Roman" w:cs="Times New Roman"/>
          <w:b/>
          <w:sz w:val="28"/>
          <w:szCs w:val="28"/>
        </w:rPr>
        <w:t xml:space="preserve"> </w:t>
      </w:r>
      <w:r w:rsidR="00544442">
        <w:rPr>
          <w:rFonts w:ascii="Times New Roman" w:eastAsia="Times New Roman" w:hAnsi="Times New Roman" w:cs="Times New Roman"/>
          <w:b/>
          <w:sz w:val="28"/>
          <w:szCs w:val="28"/>
        </w:rPr>
        <w:t>сентября</w:t>
      </w:r>
      <w:r w:rsidRPr="004743A0">
        <w:rPr>
          <w:rFonts w:ascii="Times New Roman" w:eastAsia="Times New Roman" w:hAnsi="Times New Roman" w:cs="Times New Roman"/>
          <w:b/>
          <w:sz w:val="28"/>
          <w:szCs w:val="28"/>
        </w:rPr>
        <w:t xml:space="preserve"> </w:t>
      </w:r>
      <w:r w:rsidR="00FC09AA">
        <w:rPr>
          <w:rFonts w:ascii="Times New Roman" w:eastAsia="Times New Roman" w:hAnsi="Times New Roman" w:cs="Times New Roman"/>
          <w:b/>
          <w:sz w:val="28"/>
          <w:szCs w:val="28"/>
        </w:rPr>
        <w:t>2023</w:t>
      </w:r>
      <w:r w:rsidRPr="004743A0">
        <w:rPr>
          <w:rFonts w:ascii="Times New Roman" w:eastAsia="Times New Roman" w:hAnsi="Times New Roman" w:cs="Times New Roman"/>
          <w:b/>
          <w:sz w:val="28"/>
          <w:szCs w:val="28"/>
        </w:rPr>
        <w:t xml:space="preserve"> г.</w:t>
      </w:r>
    </w:p>
    <w:p w14:paraId="22EC5AB9"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60612B7E" w14:textId="77777777" w:rsidR="00C35070" w:rsidRPr="004743A0" w:rsidRDefault="00C35070" w:rsidP="00C35070">
      <w:pPr>
        <w:spacing w:after="0" w:line="240" w:lineRule="auto"/>
        <w:contextualSpacing/>
        <w:jc w:val="center"/>
        <w:rPr>
          <w:rFonts w:ascii="Times New Roman" w:eastAsia="Times New Roman" w:hAnsi="Times New Roman" w:cs="Times New Roman"/>
          <w:sz w:val="28"/>
          <w:szCs w:val="28"/>
        </w:rPr>
      </w:pPr>
    </w:p>
    <w:p w14:paraId="0ACE7B23" w14:textId="77777777" w:rsidR="00C35070" w:rsidRPr="004743A0" w:rsidRDefault="00C35070" w:rsidP="00C35070">
      <w:pPr>
        <w:spacing w:after="0" w:line="240" w:lineRule="auto"/>
        <w:contextualSpacing/>
        <w:jc w:val="center"/>
        <w:rPr>
          <w:rFonts w:ascii="Times New Roman" w:eastAsia="Times New Roman" w:hAnsi="Times New Roman" w:cs="Times New Roman"/>
          <w:sz w:val="28"/>
          <w:szCs w:val="28"/>
        </w:rPr>
      </w:pPr>
    </w:p>
    <w:p w14:paraId="2E569295"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4A421FB1" w14:textId="693AF862" w:rsidR="00C35070" w:rsidRPr="004743A0" w:rsidRDefault="00191345" w:rsidP="00267C28">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открытом</w:t>
      </w:r>
      <w:r w:rsidR="00267C28" w:rsidRPr="00267C28">
        <w:rPr>
          <w:rFonts w:ascii="Times New Roman" w:eastAsia="Times New Roman" w:hAnsi="Times New Roman" w:cs="Times New Roman"/>
          <w:b/>
          <w:sz w:val="28"/>
          <w:szCs w:val="28"/>
        </w:rPr>
        <w:t xml:space="preserve"> запросе котировок в электронной форме</w:t>
      </w:r>
    </w:p>
    <w:p w14:paraId="65C6A0AA"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00E920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A0491C0"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4CD71AB" w14:textId="646D8131" w:rsidR="005E7E5D" w:rsidRDefault="00544442" w:rsidP="00C35070">
      <w:pPr>
        <w:spacing w:after="0" w:line="240" w:lineRule="auto"/>
        <w:contextualSpacing/>
        <w:jc w:val="center"/>
        <w:rPr>
          <w:rFonts w:ascii="Times New Roman" w:eastAsia="Times New Roman" w:hAnsi="Times New Roman" w:cs="Times New Roman"/>
          <w:b/>
          <w:sz w:val="28"/>
          <w:szCs w:val="28"/>
        </w:rPr>
      </w:pPr>
      <w:r w:rsidRPr="00544442">
        <w:rPr>
          <w:rFonts w:ascii="Times New Roman" w:hAnsi="Times New Roman" w:cs="Times New Roman"/>
          <w:b/>
          <w:bCs/>
          <w:color w:val="000000"/>
          <w:sz w:val="24"/>
          <w:szCs w:val="28"/>
        </w:rPr>
        <w:t>Поставка реактивов в рамках создания геномного центра ФГБУН "НБС-ННЦ"</w:t>
      </w:r>
    </w:p>
    <w:p w14:paraId="5BA42F95" w14:textId="77777777" w:rsidR="002123E6" w:rsidRDefault="002123E6" w:rsidP="00C35070">
      <w:pPr>
        <w:spacing w:after="0" w:line="240" w:lineRule="auto"/>
        <w:contextualSpacing/>
        <w:jc w:val="center"/>
        <w:rPr>
          <w:rFonts w:ascii="Times New Roman" w:eastAsia="Times New Roman" w:hAnsi="Times New Roman" w:cs="Times New Roman"/>
          <w:b/>
          <w:sz w:val="28"/>
          <w:szCs w:val="28"/>
        </w:rPr>
      </w:pPr>
    </w:p>
    <w:p w14:paraId="288E60E6" w14:textId="77777777" w:rsidR="005E7E5D" w:rsidRDefault="005E7E5D" w:rsidP="00C35070">
      <w:pPr>
        <w:spacing w:after="0" w:line="240" w:lineRule="auto"/>
        <w:contextualSpacing/>
        <w:jc w:val="center"/>
        <w:rPr>
          <w:rFonts w:ascii="Times New Roman" w:eastAsia="Times New Roman" w:hAnsi="Times New Roman" w:cs="Times New Roman"/>
          <w:b/>
          <w:sz w:val="28"/>
          <w:szCs w:val="28"/>
        </w:rPr>
      </w:pPr>
    </w:p>
    <w:p w14:paraId="79281EBC"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13300192"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3B8E77A"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794F7F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8F9342B"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B531802"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DCCDC05" w14:textId="77777777" w:rsidR="0067339A"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72176BE" w14:textId="77777777" w:rsidR="0067339A" w:rsidRPr="004743A0" w:rsidRDefault="0067339A"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9D54971"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466F358A"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365BF88" w14:textId="77777777" w:rsidR="00EF2CE1" w:rsidRPr="00B25651" w:rsidRDefault="00EF2CE1" w:rsidP="005E7E5D">
      <w:pPr>
        <w:tabs>
          <w:tab w:val="left" w:leader="dot" w:pos="9374"/>
        </w:tabs>
        <w:spacing w:after="0" w:line="240" w:lineRule="auto"/>
        <w:contextualSpacing/>
        <w:rPr>
          <w:rFonts w:ascii="Times New Roman" w:eastAsia="Times New Roman" w:hAnsi="Times New Roman" w:cs="Times New Roman"/>
          <w:b/>
          <w:sz w:val="28"/>
          <w:szCs w:val="28"/>
        </w:rPr>
      </w:pPr>
    </w:p>
    <w:p w14:paraId="61719A6C" w14:textId="77777777" w:rsidR="00EF2CE1" w:rsidRPr="00B25651" w:rsidRDefault="00EF2CE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E3E0F27" w14:textId="77777777" w:rsidR="00E11941" w:rsidRDefault="00995A6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DD836EB" w14:textId="77777777" w:rsidR="00E11941" w:rsidRPr="004743A0"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ABF907D" w14:textId="77777777" w:rsidR="00C35070" w:rsidRPr="004743A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216F150" w14:textId="42974A70" w:rsidR="00C26FD9" w:rsidRPr="004743A0" w:rsidRDefault="00FC09AA"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w:t>
      </w:r>
      <w:r w:rsidR="00C35070" w:rsidRPr="004743A0">
        <w:rPr>
          <w:rFonts w:ascii="Times New Roman" w:eastAsia="Times New Roman" w:hAnsi="Times New Roman" w:cs="Times New Roman"/>
          <w:b/>
          <w:sz w:val="28"/>
          <w:szCs w:val="28"/>
        </w:rPr>
        <w:t xml:space="preserve"> г</w:t>
      </w:r>
      <w:r w:rsidR="00297A04" w:rsidRPr="004743A0">
        <w:rPr>
          <w:rFonts w:ascii="Times New Roman" w:eastAsia="Times New Roman" w:hAnsi="Times New Roman" w:cs="Times New Roman"/>
          <w:b/>
          <w:sz w:val="28"/>
          <w:szCs w:val="28"/>
        </w:rPr>
        <w:t>.</w:t>
      </w:r>
    </w:p>
    <w:p w14:paraId="2534651A" w14:textId="77777777" w:rsidR="00C35070" w:rsidRPr="004743A0" w:rsidRDefault="00C26FD9" w:rsidP="00B1739D">
      <w:pPr>
        <w:jc w:val="center"/>
        <w:rPr>
          <w:rFonts w:ascii="Times New Roman" w:eastAsia="Times New Roman" w:hAnsi="Times New Roman" w:cs="Times New Roman"/>
          <w:b/>
          <w:sz w:val="24"/>
          <w:szCs w:val="24"/>
        </w:rPr>
      </w:pPr>
      <w:r w:rsidRPr="004743A0">
        <w:rPr>
          <w:rFonts w:ascii="Times New Roman" w:eastAsia="Times New Roman" w:hAnsi="Times New Roman" w:cs="Times New Roman"/>
          <w:b/>
          <w:sz w:val="28"/>
          <w:szCs w:val="28"/>
        </w:rPr>
        <w:br w:type="page"/>
      </w:r>
      <w:r w:rsidR="00C35070" w:rsidRPr="007F3766">
        <w:rPr>
          <w:rFonts w:ascii="Times New Roman" w:eastAsia="Times New Roman" w:hAnsi="Times New Roman" w:cs="Times New Roman"/>
          <w:b/>
          <w:sz w:val="28"/>
          <w:szCs w:val="24"/>
        </w:rPr>
        <w:lastRenderedPageBreak/>
        <w:t>Содержание</w:t>
      </w:r>
      <w:r w:rsidR="00C35070" w:rsidRPr="00567D25">
        <w:rPr>
          <w:rFonts w:ascii="Times New Roman" w:eastAsia="Times New Roman" w:hAnsi="Times New Roman" w:cs="Times New Roman"/>
          <w:b/>
          <w:sz w:val="28"/>
          <w:szCs w:val="24"/>
        </w:rPr>
        <w:t>:</w:t>
      </w:r>
    </w:p>
    <w:p w14:paraId="66176485" w14:textId="77777777" w:rsidR="00C35070" w:rsidRPr="004743A0" w:rsidRDefault="00C35070" w:rsidP="00C35070">
      <w:pPr>
        <w:spacing w:after="0" w:line="240" w:lineRule="auto"/>
        <w:contextualSpacing/>
        <w:rPr>
          <w:rFonts w:ascii="Times New Roman" w:eastAsia="Times New Roman" w:hAnsi="Times New Roman" w:cs="Times New Roman"/>
          <w:b/>
          <w:sz w:val="24"/>
          <w:szCs w:val="24"/>
        </w:rPr>
      </w:pPr>
    </w:p>
    <w:p w14:paraId="2A78267F" w14:textId="77777777" w:rsidR="00C35070" w:rsidRPr="00366DE7" w:rsidRDefault="00966182"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366DE7">
        <w:rPr>
          <w:rFonts w:ascii="Times New Roman" w:eastAsia="Times New Roman" w:hAnsi="Times New Roman" w:cs="Times New Roman"/>
          <w:b/>
          <w:sz w:val="24"/>
          <w:szCs w:val="24"/>
        </w:rPr>
        <w:fldChar w:fldCharType="begin"/>
      </w:r>
      <w:r w:rsidR="00C35070" w:rsidRPr="00366DE7">
        <w:rPr>
          <w:rFonts w:ascii="Times New Roman" w:eastAsia="Times New Roman" w:hAnsi="Times New Roman" w:cs="Times New Roman"/>
          <w:b/>
          <w:sz w:val="24"/>
          <w:szCs w:val="24"/>
        </w:rPr>
        <w:instrText xml:space="preserve"> TOC \h \z \t "Заголовок 7;1" </w:instrText>
      </w:r>
      <w:r w:rsidRPr="00366DE7">
        <w:rPr>
          <w:rFonts w:ascii="Times New Roman" w:eastAsia="Times New Roman" w:hAnsi="Times New Roman" w:cs="Times New Roman"/>
          <w:b/>
          <w:sz w:val="24"/>
          <w:szCs w:val="24"/>
        </w:rPr>
        <w:fldChar w:fldCharType="separate"/>
      </w:r>
      <w:hyperlink w:anchor="_Toc425090426" w:history="1">
        <w:r w:rsidR="00C35070" w:rsidRPr="00366DE7">
          <w:rPr>
            <w:rFonts w:ascii="Times New Roman" w:eastAsia="Times New Roman" w:hAnsi="Times New Roman" w:cs="Times New Roman"/>
            <w:b/>
            <w:noProof/>
            <w:sz w:val="24"/>
            <w:szCs w:val="24"/>
          </w:rPr>
          <w:t>РАЗДЕЛ 1. ОБЩАЯ ЧАСТЬ</w:t>
        </w:r>
        <w:r w:rsidR="00C35070" w:rsidRPr="00366DE7">
          <w:rPr>
            <w:rFonts w:ascii="Times New Roman" w:eastAsia="Times New Roman" w:hAnsi="Times New Roman" w:cs="Times New Roman"/>
            <w:b/>
            <w:noProof/>
            <w:webHidden/>
            <w:sz w:val="24"/>
            <w:szCs w:val="24"/>
          </w:rPr>
          <w:tab/>
          <w:t>3</w:t>
        </w:r>
      </w:hyperlink>
    </w:p>
    <w:p w14:paraId="5E69AA5B" w14:textId="349F7C4C" w:rsidR="00C35070" w:rsidRPr="00366DE7" w:rsidRDefault="00000000"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366DE7">
          <w:rPr>
            <w:rFonts w:ascii="Times New Roman" w:eastAsia="Times New Roman" w:hAnsi="Times New Roman" w:cs="Times New Roman"/>
            <w:b/>
            <w:noProof/>
            <w:sz w:val="24"/>
            <w:szCs w:val="24"/>
          </w:rPr>
          <w:t>РАЗДЕЛ 2. ИНФОРМАЦИОННАЯ КАРТА</w:t>
        </w:r>
        <w:r w:rsidR="00191345">
          <w:rPr>
            <w:rFonts w:ascii="Times New Roman" w:eastAsia="Times New Roman" w:hAnsi="Times New Roman" w:cs="Times New Roman"/>
            <w:b/>
            <w:noProof/>
            <w:sz w:val="24"/>
            <w:szCs w:val="24"/>
          </w:rPr>
          <w:t xml:space="preserve"> ОТКРЫТОГО</w:t>
        </w:r>
        <w:r w:rsidR="00C35070" w:rsidRPr="00366DE7">
          <w:rPr>
            <w:rFonts w:ascii="Times New Roman" w:eastAsia="Times New Roman" w:hAnsi="Times New Roman" w:cs="Times New Roman"/>
            <w:b/>
            <w:noProof/>
            <w:sz w:val="24"/>
            <w:szCs w:val="24"/>
          </w:rPr>
          <w:t xml:space="preserve"> ЗАПРОСА КОТИРОВОК</w:t>
        </w:r>
        <w:r w:rsidR="00C35070" w:rsidRPr="00366DE7">
          <w:rPr>
            <w:rFonts w:ascii="Times New Roman" w:eastAsia="Times New Roman" w:hAnsi="Times New Roman" w:cs="Times New Roman"/>
            <w:b/>
            <w:noProof/>
            <w:webHidden/>
            <w:sz w:val="24"/>
            <w:szCs w:val="24"/>
          </w:rPr>
          <w:tab/>
        </w:r>
      </w:hyperlink>
      <w:r w:rsidR="000E25B6">
        <w:rPr>
          <w:rFonts w:ascii="Times New Roman" w:eastAsia="Times New Roman" w:hAnsi="Times New Roman" w:cs="Times New Roman"/>
          <w:b/>
          <w:noProof/>
          <w:sz w:val="24"/>
          <w:szCs w:val="24"/>
        </w:rPr>
        <w:t>2</w:t>
      </w:r>
      <w:r w:rsidR="00422505">
        <w:rPr>
          <w:rFonts w:ascii="Times New Roman" w:eastAsia="Times New Roman" w:hAnsi="Times New Roman" w:cs="Times New Roman"/>
          <w:b/>
          <w:noProof/>
          <w:sz w:val="24"/>
          <w:szCs w:val="24"/>
        </w:rPr>
        <w:t>4</w:t>
      </w:r>
    </w:p>
    <w:p w14:paraId="16B94532" w14:textId="59320971" w:rsidR="00C35070" w:rsidRPr="00366DE7" w:rsidRDefault="00000000"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366DE7">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366DE7">
          <w:rPr>
            <w:rFonts w:ascii="Times New Roman" w:eastAsia="Times New Roman" w:hAnsi="Times New Roman" w:cs="Times New Roman"/>
            <w:b/>
            <w:noProof/>
            <w:webHidden/>
            <w:sz w:val="24"/>
            <w:szCs w:val="24"/>
          </w:rPr>
          <w:tab/>
        </w:r>
      </w:hyperlink>
      <w:r w:rsidR="00422505">
        <w:rPr>
          <w:rFonts w:ascii="Times New Roman" w:eastAsia="Times New Roman" w:hAnsi="Times New Roman" w:cs="Times New Roman"/>
          <w:b/>
          <w:noProof/>
          <w:sz w:val="24"/>
          <w:szCs w:val="24"/>
        </w:rPr>
        <w:t>53</w:t>
      </w:r>
    </w:p>
    <w:p w14:paraId="5CA0445D" w14:textId="7FD6D893" w:rsidR="00C35070" w:rsidRDefault="00966182"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366DE7">
        <w:rPr>
          <w:rFonts w:ascii="Times New Roman" w:eastAsia="Times New Roman" w:hAnsi="Times New Roman" w:cs="Times New Roman"/>
          <w:b/>
          <w:sz w:val="24"/>
          <w:szCs w:val="24"/>
        </w:rPr>
        <w:fldChar w:fldCharType="end"/>
      </w:r>
      <w:bookmarkStart w:id="0" w:name="_Toc425090426"/>
      <w:r w:rsidRPr="00C32AC3">
        <w:rPr>
          <w:rFonts w:ascii="Times New Roman" w:eastAsia="Times New Roman" w:hAnsi="Times New Roman" w:cs="Times New Roman"/>
          <w:b/>
          <w:noProof/>
          <w:sz w:val="24"/>
          <w:szCs w:val="24"/>
        </w:rPr>
        <w:fldChar w:fldCharType="begin"/>
      </w:r>
      <w:r w:rsidR="00C35070" w:rsidRPr="00C32AC3">
        <w:rPr>
          <w:rFonts w:ascii="Times New Roman" w:eastAsia="Times New Roman" w:hAnsi="Times New Roman" w:cs="Times New Roman"/>
          <w:b/>
          <w:noProof/>
          <w:sz w:val="24"/>
          <w:szCs w:val="24"/>
        </w:rPr>
        <w:instrText xml:space="preserve"> HYPERLINK \l "_Toc425090428" </w:instrText>
      </w:r>
      <w:r w:rsidRPr="00C32AC3">
        <w:rPr>
          <w:rFonts w:ascii="Times New Roman" w:eastAsia="Times New Roman" w:hAnsi="Times New Roman" w:cs="Times New Roman"/>
          <w:b/>
          <w:noProof/>
          <w:sz w:val="24"/>
          <w:szCs w:val="24"/>
        </w:rPr>
      </w:r>
      <w:r w:rsidRPr="00C32AC3">
        <w:rPr>
          <w:rFonts w:ascii="Times New Roman" w:eastAsia="Times New Roman" w:hAnsi="Times New Roman" w:cs="Times New Roman"/>
          <w:b/>
          <w:noProof/>
          <w:sz w:val="24"/>
          <w:szCs w:val="24"/>
        </w:rPr>
        <w:fldChar w:fldCharType="separate"/>
      </w:r>
      <w:r w:rsidR="00C35070" w:rsidRPr="00C32AC3">
        <w:rPr>
          <w:rFonts w:ascii="Times New Roman" w:eastAsia="Times New Roman" w:hAnsi="Times New Roman" w:cs="Times New Roman"/>
          <w:b/>
          <w:noProof/>
          <w:sz w:val="24"/>
          <w:szCs w:val="24"/>
        </w:rPr>
        <w:t>РАЗДЕЛ 4. РАСЧЕТ НАЧАЛЬНОЙ МАКСИМАЛЬНОЙ ЦЕНЫ ДОГОВОРА</w:t>
      </w:r>
      <w:r w:rsidR="00C35070" w:rsidRPr="00C32AC3">
        <w:rPr>
          <w:rFonts w:ascii="Times New Roman" w:eastAsia="Times New Roman" w:hAnsi="Times New Roman" w:cs="Times New Roman"/>
          <w:b/>
          <w:noProof/>
          <w:webHidden/>
          <w:sz w:val="24"/>
          <w:szCs w:val="24"/>
        </w:rPr>
        <w:tab/>
      </w:r>
      <w:r w:rsidRPr="00C32AC3">
        <w:rPr>
          <w:rFonts w:ascii="Times New Roman" w:eastAsia="Times New Roman" w:hAnsi="Times New Roman" w:cs="Times New Roman"/>
          <w:b/>
          <w:noProof/>
          <w:sz w:val="24"/>
          <w:szCs w:val="24"/>
        </w:rPr>
        <w:fldChar w:fldCharType="end"/>
      </w:r>
      <w:r w:rsidR="00422505">
        <w:rPr>
          <w:rFonts w:ascii="Times New Roman" w:eastAsia="Times New Roman" w:hAnsi="Times New Roman" w:cs="Times New Roman"/>
          <w:b/>
          <w:noProof/>
          <w:sz w:val="24"/>
          <w:szCs w:val="24"/>
        </w:rPr>
        <w:t>59</w:t>
      </w:r>
    </w:p>
    <w:p w14:paraId="0B6B7C47" w14:textId="77777777" w:rsidR="000E25B6" w:rsidRPr="004743A0"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358B7720" w14:textId="77777777" w:rsidR="00C35070" w:rsidRPr="004743A0" w:rsidRDefault="00C35070" w:rsidP="00C35070">
      <w:pPr>
        <w:spacing w:line="360" w:lineRule="auto"/>
        <w:jc w:val="center"/>
        <w:rPr>
          <w:rFonts w:ascii="Times New Roman" w:eastAsia="Times New Roman" w:hAnsi="Times New Roman" w:cs="Times New Roman"/>
          <w:b/>
          <w:sz w:val="24"/>
          <w:szCs w:val="24"/>
        </w:rPr>
      </w:pPr>
    </w:p>
    <w:p w14:paraId="4265DD78" w14:textId="77777777" w:rsidR="00387E50" w:rsidRDefault="00387E50" w:rsidP="00C35070">
      <w:pPr>
        <w:spacing w:line="360" w:lineRule="auto"/>
        <w:jc w:val="center"/>
        <w:rPr>
          <w:rFonts w:ascii="Times New Roman" w:eastAsia="Times New Roman" w:hAnsi="Times New Roman" w:cs="Times New Roman"/>
          <w:b/>
          <w:sz w:val="24"/>
          <w:szCs w:val="24"/>
        </w:rPr>
      </w:pPr>
    </w:p>
    <w:p w14:paraId="58EE0C13" w14:textId="77777777" w:rsidR="00387E50" w:rsidRPr="00387E50" w:rsidRDefault="00387E50" w:rsidP="00387E50">
      <w:pPr>
        <w:rPr>
          <w:rFonts w:ascii="Times New Roman" w:eastAsia="Times New Roman" w:hAnsi="Times New Roman" w:cs="Times New Roman"/>
          <w:sz w:val="24"/>
          <w:szCs w:val="24"/>
        </w:rPr>
      </w:pPr>
    </w:p>
    <w:p w14:paraId="3F5219AE" w14:textId="77777777" w:rsidR="00387E50" w:rsidRPr="00387E50" w:rsidRDefault="00387E50" w:rsidP="00387E50">
      <w:pPr>
        <w:rPr>
          <w:rFonts w:ascii="Times New Roman" w:eastAsia="Times New Roman" w:hAnsi="Times New Roman" w:cs="Times New Roman"/>
          <w:sz w:val="24"/>
          <w:szCs w:val="24"/>
        </w:rPr>
      </w:pPr>
    </w:p>
    <w:p w14:paraId="4BB00DD0" w14:textId="77777777" w:rsidR="00387E50" w:rsidRPr="00387E50" w:rsidRDefault="00387E50" w:rsidP="00387E50">
      <w:pPr>
        <w:rPr>
          <w:rFonts w:ascii="Times New Roman" w:eastAsia="Times New Roman" w:hAnsi="Times New Roman" w:cs="Times New Roman"/>
          <w:sz w:val="24"/>
          <w:szCs w:val="24"/>
        </w:rPr>
      </w:pPr>
    </w:p>
    <w:p w14:paraId="3C0ECA17" w14:textId="77777777" w:rsidR="00387E50" w:rsidRPr="00387E50" w:rsidRDefault="00387E50" w:rsidP="00387E50">
      <w:pPr>
        <w:rPr>
          <w:rFonts w:ascii="Times New Roman" w:eastAsia="Times New Roman" w:hAnsi="Times New Roman" w:cs="Times New Roman"/>
          <w:sz w:val="24"/>
          <w:szCs w:val="24"/>
        </w:rPr>
      </w:pPr>
    </w:p>
    <w:p w14:paraId="1E6BB2EB" w14:textId="77777777" w:rsidR="00387E50" w:rsidRPr="00387E50" w:rsidRDefault="00387E50" w:rsidP="00387E50">
      <w:pPr>
        <w:rPr>
          <w:rFonts w:ascii="Times New Roman" w:eastAsia="Times New Roman" w:hAnsi="Times New Roman" w:cs="Times New Roman"/>
          <w:sz w:val="24"/>
          <w:szCs w:val="24"/>
        </w:rPr>
      </w:pPr>
    </w:p>
    <w:p w14:paraId="24BB9DB1" w14:textId="77777777" w:rsidR="00387E50" w:rsidRPr="00387E50" w:rsidRDefault="00387E50" w:rsidP="00387E50">
      <w:pPr>
        <w:rPr>
          <w:rFonts w:ascii="Times New Roman" w:eastAsia="Times New Roman" w:hAnsi="Times New Roman" w:cs="Times New Roman"/>
          <w:sz w:val="24"/>
          <w:szCs w:val="24"/>
        </w:rPr>
      </w:pPr>
    </w:p>
    <w:p w14:paraId="4C9D4B3E" w14:textId="77777777" w:rsidR="00387E50" w:rsidRDefault="00387E50" w:rsidP="00C35070">
      <w:pPr>
        <w:spacing w:line="360" w:lineRule="auto"/>
        <w:jc w:val="center"/>
        <w:rPr>
          <w:rFonts w:ascii="Times New Roman" w:eastAsia="Times New Roman" w:hAnsi="Times New Roman" w:cs="Times New Roman"/>
          <w:sz w:val="24"/>
          <w:szCs w:val="24"/>
        </w:rPr>
      </w:pPr>
    </w:p>
    <w:p w14:paraId="495C6F5A" w14:textId="77777777" w:rsidR="00387E50" w:rsidRDefault="00387E50" w:rsidP="00387E50">
      <w:pPr>
        <w:tabs>
          <w:tab w:val="left" w:pos="433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28A3C3" w14:textId="77777777" w:rsidR="00945826" w:rsidRDefault="00945826" w:rsidP="00C35070">
      <w:pPr>
        <w:spacing w:line="360" w:lineRule="auto"/>
        <w:jc w:val="center"/>
        <w:rPr>
          <w:rFonts w:ascii="Times New Roman" w:eastAsia="Times New Roman" w:hAnsi="Times New Roman" w:cs="Times New Roman"/>
          <w:sz w:val="24"/>
          <w:szCs w:val="24"/>
        </w:rPr>
      </w:pPr>
    </w:p>
    <w:p w14:paraId="041F6867" w14:textId="77777777" w:rsidR="00945826" w:rsidRDefault="00945826" w:rsidP="00945826">
      <w:pPr>
        <w:tabs>
          <w:tab w:val="left" w:pos="426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63A8CFD" w14:textId="77777777" w:rsidR="00FC09AA" w:rsidRPr="00E711D8" w:rsidRDefault="00C35070" w:rsidP="00FC09AA">
      <w:pPr>
        <w:spacing w:line="360" w:lineRule="auto"/>
        <w:jc w:val="center"/>
        <w:rPr>
          <w:rFonts w:ascii="Times New Roman" w:eastAsia="Times New Roman" w:hAnsi="Times New Roman" w:cs="Times New Roman"/>
          <w:b/>
          <w:sz w:val="24"/>
          <w:szCs w:val="24"/>
        </w:rPr>
      </w:pPr>
      <w:r w:rsidRPr="00945826">
        <w:rPr>
          <w:rFonts w:ascii="Times New Roman" w:eastAsia="Times New Roman" w:hAnsi="Times New Roman" w:cs="Times New Roman"/>
          <w:sz w:val="24"/>
          <w:szCs w:val="24"/>
        </w:rPr>
        <w:br w:type="page"/>
      </w:r>
      <w:bookmarkStart w:id="1" w:name="_Toc425090427"/>
      <w:bookmarkEnd w:id="0"/>
      <w:r w:rsidR="00FC09AA" w:rsidRPr="00E711D8">
        <w:rPr>
          <w:rFonts w:ascii="Times New Roman" w:eastAsia="Times New Roman" w:hAnsi="Times New Roman" w:cs="Times New Roman"/>
          <w:b/>
          <w:sz w:val="24"/>
          <w:szCs w:val="24"/>
        </w:rPr>
        <w:lastRenderedPageBreak/>
        <w:t>РАЗДЕЛ 1. ОБЩАЯ ЧАСТЬ</w:t>
      </w:r>
    </w:p>
    <w:p w14:paraId="7F3F9EB2" w14:textId="77777777" w:rsidR="00FC09AA" w:rsidRPr="00E711D8" w:rsidRDefault="00FC09AA" w:rsidP="00FC09AA">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81C3B" w14:textId="77777777" w:rsidR="00FC09AA" w:rsidRPr="00E711D8" w:rsidRDefault="00FC09AA" w:rsidP="00FC09AA">
      <w:pPr>
        <w:spacing w:after="0" w:line="240" w:lineRule="auto"/>
        <w:ind w:left="567" w:firstLine="141"/>
        <w:contextualSpacing/>
        <w:rPr>
          <w:rFonts w:ascii="Times New Roman" w:eastAsia="Times New Roman" w:hAnsi="Times New Roman" w:cs="Times New Roman"/>
          <w:b/>
          <w:sz w:val="24"/>
          <w:szCs w:val="24"/>
        </w:rPr>
      </w:pPr>
    </w:p>
    <w:p w14:paraId="201FF028" w14:textId="77777777" w:rsidR="00FC09AA" w:rsidRPr="00E711D8" w:rsidRDefault="00FC09AA" w:rsidP="00FC09AA">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044CF784"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17C03349" w14:textId="77777777" w:rsidR="00FC09AA" w:rsidRPr="00E711D8" w:rsidRDefault="00FC09AA" w:rsidP="00FC09AA">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 о закупке </w:t>
      </w:r>
      <w:r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437C3111"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0E731FD6" w14:textId="77777777" w:rsidR="00FC09AA" w:rsidRPr="00E711D8" w:rsidRDefault="00FC09AA" w:rsidP="00FC09A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Открытый з</w:t>
      </w:r>
      <w:r w:rsidRPr="00E711D8">
        <w:rPr>
          <w:rFonts w:ascii="Times New Roman" w:eastAsia="Times New Roman" w:hAnsi="Times New Roman" w:cs="Times New Roman"/>
          <w:b/>
          <w:sz w:val="24"/>
          <w:szCs w:val="24"/>
        </w:rPr>
        <w:t xml:space="preserve">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99133B" w14:textId="77777777" w:rsidR="00FC09AA" w:rsidRPr="00E711D8" w:rsidRDefault="00FC09AA" w:rsidP="00FC09AA">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комплект документов, содержащий предложение (оферту) Участника закупки, направленное Заказчику по форме и в порядке, установленными извещением о закупке.</w:t>
      </w:r>
    </w:p>
    <w:p w14:paraId="1883AB02"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0E4426D9" w14:textId="77777777" w:rsidR="00FC09AA" w:rsidRPr="00E711D8" w:rsidRDefault="00FC09AA" w:rsidP="00FC09AA">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6793125E" w14:textId="77777777" w:rsidR="00FC09AA" w:rsidRPr="00E711D8" w:rsidRDefault="00FC09AA" w:rsidP="00FC09AA">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34A18E" w14:textId="77777777" w:rsidR="00FC09AA" w:rsidRPr="00E711D8" w:rsidRDefault="00FC09AA" w:rsidP="00FC09AA">
      <w:pPr>
        <w:rPr>
          <w:rFonts w:ascii="Times New Roman" w:eastAsia="Times New Roman" w:hAnsi="Times New Roman" w:cs="Times New Roman"/>
          <w:b/>
          <w:sz w:val="24"/>
          <w:szCs w:val="24"/>
        </w:rPr>
      </w:pPr>
    </w:p>
    <w:p w14:paraId="4E266C4C" w14:textId="77777777" w:rsidR="00FC09AA" w:rsidRPr="00E711D8" w:rsidRDefault="00FC09AA" w:rsidP="00FC09AA">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31583CA"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5B6DB09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карта Запроса котировок» настоящего извещения о закупке.</w:t>
      </w:r>
    </w:p>
    <w:p w14:paraId="1A1CE41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Подача заявки на частичную поставку товаров /выполнение работ/оказание услуг в составе лота/закупки не допускается.</w:t>
      </w:r>
    </w:p>
    <w:p w14:paraId="6166AED4" w14:textId="77777777" w:rsidR="00FC09AA" w:rsidRPr="00E711D8" w:rsidRDefault="00FC09AA" w:rsidP="00FC09AA">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Далее по тексту ссылки на разделы, подразделы, пункты и подпункты относятся исключительно к настоящему извещению о закупке, если не указано иное.</w:t>
      </w:r>
    </w:p>
    <w:p w14:paraId="3B4DD382"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33B7E98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87E9CB"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должен удовлетворять требованиям, изложенным в настоящем извещении о закупке, быть правомочным на предоставление заявки и представить заявку на участие в закупке, соответствующую требованиям настоящему извещению о закупке.</w:t>
      </w:r>
    </w:p>
    <w:p w14:paraId="4620D83A" w14:textId="77777777" w:rsidR="00FC09AA" w:rsidRPr="00E711D8" w:rsidRDefault="00FC09AA" w:rsidP="00FC09AA">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запросе котировок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75140DD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всех Участников закупки устанавливаются единые требования. Применение при рассмотрении заявок на участие в закупке требований, не предусмотренных извещением о закупке, не допускается.</w:t>
      </w:r>
    </w:p>
    <w:p w14:paraId="1D64237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извещения о закупке принимает Комиссия по закупкам в порядке, определен ном положениями настоящего извещения о закупке.</w:t>
      </w:r>
    </w:p>
    <w:p w14:paraId="25B03EDB"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75680FC0"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343141CB" w14:textId="007EBE9D"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в электронной форме проводится в соответствии с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55163D">
        <w:rPr>
          <w:rFonts w:ascii="Times New Roman" w:eastAsia="Times New Roman" w:hAnsi="Times New Roman" w:cs="Times New Roman"/>
          <w:sz w:val="24"/>
          <w:szCs w:val="24"/>
        </w:rPr>
        <w:t>25</w:t>
      </w:r>
      <w:r w:rsidRPr="00E711D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55163D">
        <w:rPr>
          <w:rFonts w:ascii="Times New Roman" w:eastAsia="Times New Roman" w:hAnsi="Times New Roman" w:cs="Times New Roman"/>
          <w:sz w:val="24"/>
          <w:szCs w:val="24"/>
        </w:rPr>
        <w:t>4</w:t>
      </w:r>
      <w:r w:rsidRPr="00E711D8">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E711D8">
        <w:rPr>
          <w:rFonts w:ascii="Times New Roman" w:eastAsia="Times New Roman" w:hAnsi="Times New Roman" w:cs="Times New Roman"/>
          <w:sz w:val="24"/>
          <w:szCs w:val="24"/>
        </w:rPr>
        <w:t xml:space="preserve"> г.</w:t>
      </w:r>
    </w:p>
    <w:p w14:paraId="60B5EB20"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руководствуются Положением о закупке 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E0A176C"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24315A2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145D8FA6"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645C8D3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4DA2AD3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Правила документооборота, в том числе порядок размещения извещений на электронной торговой площадке, аккредитации участников закупки на электронной торговой площадке, порядок предоставления извещения участникам закупки, порядок размещения разъяснений и внесения изменений в извещение, технический порядок 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74DB9A8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настоящим извещением о закупке.</w:t>
      </w:r>
    </w:p>
    <w:p w14:paraId="27C30EF2"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012129DE"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Состав извещения о закупке</w:t>
      </w:r>
    </w:p>
    <w:p w14:paraId="704FD5D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по Запросу котировок на право заключения договора включает в себя техническое задание и проект договора.</w:t>
      </w:r>
    </w:p>
    <w:p w14:paraId="41CC12D8"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4CFBB738" w14:textId="77777777" w:rsidR="00FC09AA" w:rsidRPr="00E711D8" w:rsidRDefault="00FC09AA" w:rsidP="00FC09AA">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6FB0B582" w14:textId="77777777" w:rsidR="00FC09AA" w:rsidRPr="00E711D8" w:rsidRDefault="00FC09AA" w:rsidP="00FC09AA">
      <w:pPr>
        <w:ind w:left="720"/>
        <w:contextualSpacing/>
        <w:jc w:val="both"/>
        <w:rPr>
          <w:rFonts w:ascii="Times New Roman" w:eastAsia="Times New Roman" w:hAnsi="Times New Roman" w:cs="Times New Roman"/>
          <w:b/>
          <w:sz w:val="24"/>
          <w:szCs w:val="24"/>
        </w:rPr>
      </w:pPr>
    </w:p>
    <w:p w14:paraId="69303815" w14:textId="77777777" w:rsidR="00FC09AA" w:rsidRPr="00E711D8" w:rsidRDefault="00FC09AA" w:rsidP="00FC09AA">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79E46135" w14:textId="77777777" w:rsidR="00FC09AA" w:rsidRPr="00E711D8" w:rsidRDefault="00FC09AA" w:rsidP="00FC09AA">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49721774"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38FA97E1"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Предоставление извещения о закупке</w:t>
      </w:r>
    </w:p>
    <w:p w14:paraId="00A16B4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 о закупке находится в открытом доступе и предоставляется через ЕИС и электронную торговую площадку начиная с даты размещения Извещения.</w:t>
      </w:r>
    </w:p>
    <w:p w14:paraId="4B9E5DA3"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157B08F1"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Изучение извещения о закупке</w:t>
      </w:r>
    </w:p>
    <w:p w14:paraId="2C12B28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настоящее извещение о закупке.</w:t>
      </w:r>
    </w:p>
    <w:p w14:paraId="6456FE7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Предоставление недостоверных сведений или подача заявки, не отвечающей требованиям настоящему извещению о закупке, является риском Участника, подавшего такую заявку, который приведет к отклонению его заявки.</w:t>
      </w:r>
    </w:p>
    <w:p w14:paraId="786D01E1"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08EE0F1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2FC5FD63"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5996877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Разъяснение положений Извещения о закупке</w:t>
      </w:r>
    </w:p>
    <w:p w14:paraId="7ED8E661"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(три) рабочих дня до даты окончания срока подачи заявок на участие в запросе котировок в электронной форме.</w:t>
      </w:r>
    </w:p>
    <w:p w14:paraId="620B0FD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D6CC8E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3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31655A62"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1849281D"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Внесение изменений в извещение о закупке</w:t>
      </w:r>
    </w:p>
    <w:p w14:paraId="4994911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638EEDCE"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7D45D87D"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7B8F3FB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418D8AD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E13DE6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0B46F048"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3B7CA0BF"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Отказ от проведения Запроса котировок (отмена запроса котировок)</w:t>
      </w:r>
    </w:p>
    <w:p w14:paraId="372F87C5"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357855E0"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64834CE3" w14:textId="77777777" w:rsidR="00FC09AA" w:rsidRPr="00E711D8" w:rsidRDefault="00FC09AA" w:rsidP="00FC09AA">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1C298A7E"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0B2B814"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634C827F"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Обеспечение заявки на участие в закупке может предоставляться участником закупки путем внесения денежных средств на счет Заказчика или Оператора торговой площадки, указанный в Информационной карте настоящего извещения о проведении запроса котировок, или предоставления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Выбор способа обеспечения заявки на участие в закупке осуществляется участником закупки.</w:t>
      </w:r>
    </w:p>
    <w:p w14:paraId="09373AED"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Независимая</w:t>
      </w:r>
      <w:r w:rsidRPr="00E711D8">
        <w:rPr>
          <w:rFonts w:ascii="Times New Roman" w:eastAsia="Times New Roman" w:hAnsi="Times New Roman" w:cs="Times New Roman"/>
          <w:sz w:val="24"/>
          <w:szCs w:val="24"/>
        </w:rPr>
        <w:t xml:space="preserve"> гарантия, выданная участнику закупки банком для целей обеспечения заявки, должна быть выдана банком, имеющим право выдавать </w:t>
      </w:r>
      <w:r>
        <w:rPr>
          <w:rFonts w:ascii="Times New Roman" w:eastAsia="Times New Roman" w:hAnsi="Times New Roman" w:cs="Times New Roman"/>
          <w:sz w:val="24"/>
          <w:szCs w:val="24"/>
        </w:rPr>
        <w:t>независимую</w:t>
      </w:r>
      <w:r w:rsidRPr="00E711D8">
        <w:rPr>
          <w:rFonts w:ascii="Times New Roman" w:eastAsia="Times New Roman" w:hAnsi="Times New Roman" w:cs="Times New Roman"/>
          <w:sz w:val="24"/>
          <w:szCs w:val="24"/>
        </w:rPr>
        <w:t xml:space="preserve">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предоставленной в качестве обеспечения заявки, должен составлять не менее чем два месяца с даты окончания срока подачи заявок.</w:t>
      </w:r>
    </w:p>
    <w:p w14:paraId="26DC4D8C"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Независимая</w:t>
      </w:r>
      <w:r w:rsidRPr="00E711D8">
        <w:rPr>
          <w:rFonts w:ascii="Times New Roman" w:eastAsia="Times New Roman" w:hAnsi="Times New Roman" w:cs="Times New Roman"/>
          <w:sz w:val="24"/>
          <w:szCs w:val="24"/>
        </w:rPr>
        <w:t xml:space="preserve"> гарантия должна быть безотзывной и должна содержать:</w:t>
      </w:r>
    </w:p>
    <w:p w14:paraId="6C97B738"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135CC480"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2) обязанность гаранта уплатить заказчику неустойку в размере 0,1 процента денежной суммы, подлежащей уплате, за каждый день просрочки;</w:t>
      </w:r>
    </w:p>
    <w:p w14:paraId="68EB1E5E"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условие, согласно которому исполнением обязательств гаранта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является фактическое поступление денежных сумм на счет Заказчика;</w:t>
      </w:r>
    </w:p>
    <w:p w14:paraId="1EF8DB03"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4) срок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с учетом требований пункта 2.8.4 настоящей документации о закупке;</w:t>
      </w:r>
    </w:p>
    <w:p w14:paraId="4BF6B3EB"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направленное до окончания срока действия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w:t>
      </w:r>
    </w:p>
    <w:p w14:paraId="52611031"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обязательное наличие нумерации на всех листах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B70F20"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7) перечень документов, предоставляемых Заказчиком банку одновременно с требованием об осуществлении уплаты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а именно: документ, подтверждающий полномочия лица, подписавшего требование об осуществлении уплаты денежной суммы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(доверенность) (в случае, если требование по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9CC2AF9"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Запрещается включение в условия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68995F1B"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5EE2880A"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заявки вносилось на счет электронной торговой площадки) с даты наступления одного из следующих случаев:</w:t>
      </w:r>
    </w:p>
    <w:p w14:paraId="3389E3CA"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4BF49566"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01143BCE"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004707D6"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4004407C"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7E2AACAC"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462F2BD5" w14:textId="77777777" w:rsidR="00FC09AA" w:rsidRPr="00E711D8" w:rsidRDefault="00FC09AA" w:rsidP="00FC09A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Возврат </w:t>
      </w:r>
      <w:r>
        <w:rPr>
          <w:rFonts w:ascii="Times New Roman" w:eastAsia="Times New Roman" w:hAnsi="Times New Roman" w:cs="Times New Roman"/>
          <w:sz w:val="24"/>
          <w:szCs w:val="24"/>
        </w:rPr>
        <w:t>независимой</w:t>
      </w:r>
      <w:r w:rsidRPr="00E711D8">
        <w:rPr>
          <w:rFonts w:ascii="Times New Roman" w:eastAsia="Times New Roman" w:hAnsi="Times New Roman" w:cs="Times New Roman"/>
          <w:sz w:val="24"/>
          <w:szCs w:val="24"/>
        </w:rPr>
        <w:t xml:space="preserve">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1AB17335"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249D7027"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6E44EFA"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Для участия в Запросе котировок участник закупки подает заявку в срок и в соответствии с формами, которые установлены настоящим извещением.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извещением о Запросе котировок.</w:t>
      </w:r>
    </w:p>
    <w:p w14:paraId="3FB6993F"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5B21EA37"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3F232223"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41E1709B"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и входящие в ее состав документы удостоверяются в порядке, предусмотренном извещением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00A9C6A0"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0C359336"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7E5D4319" w14:textId="77777777" w:rsidR="00FC09AA" w:rsidRPr="00E711D8" w:rsidRDefault="00FC09AA" w:rsidP="00FC09AA">
      <w:pPr>
        <w:tabs>
          <w:tab w:val="left" w:pos="1080"/>
        </w:tabs>
        <w:contextualSpacing/>
        <w:jc w:val="both"/>
        <w:rPr>
          <w:rFonts w:ascii="Times New Roman" w:eastAsia="Times New Roman" w:hAnsi="Times New Roman" w:cs="Times New Roman"/>
          <w:sz w:val="24"/>
          <w:szCs w:val="24"/>
        </w:rPr>
      </w:pPr>
    </w:p>
    <w:p w14:paraId="5AE42289"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 или отзыв заявок на участие в закупке или их отзыв</w:t>
      </w:r>
    </w:p>
    <w:p w14:paraId="7D0DBB28" w14:textId="77777777" w:rsidR="00FC09AA" w:rsidRPr="00E711D8" w:rsidRDefault="00FC09AA" w:rsidP="00FC09AA">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12D1E21F"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18DC8B04" w14:textId="77777777" w:rsidR="00FC09AA" w:rsidRPr="00E711D8" w:rsidRDefault="00FC09AA" w:rsidP="00FC09AA">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FCDE46E"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срок, установленный в извещении и в настоящему извещению,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78C130D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w:t>
      </w:r>
      <w:r w:rsidRPr="00E711D8">
        <w:rPr>
          <w:rFonts w:ascii="Times New Roman" w:eastAsia="Times New Roman" w:hAnsi="Times New Roman" w:cs="Times New Roman"/>
          <w:sz w:val="24"/>
          <w:szCs w:val="24"/>
        </w:rPr>
        <w:lastRenderedPageBreak/>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267BA2FD"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7028998D" w14:textId="77777777" w:rsidR="00FC09AA" w:rsidRPr="00E711D8" w:rsidRDefault="00FC09AA" w:rsidP="00FC09AA">
      <w:pPr>
        <w:tabs>
          <w:tab w:val="left" w:pos="1080"/>
        </w:tabs>
        <w:ind w:left="1080"/>
        <w:contextualSpacing/>
        <w:jc w:val="both"/>
        <w:rPr>
          <w:rFonts w:ascii="Times New Roman" w:eastAsia="Times New Roman" w:hAnsi="Times New Roman" w:cs="Times New Roman"/>
          <w:sz w:val="24"/>
          <w:szCs w:val="24"/>
        </w:rPr>
      </w:pPr>
    </w:p>
    <w:p w14:paraId="6097A7AA" w14:textId="77777777" w:rsidR="00FC09AA" w:rsidRPr="00E711D8" w:rsidRDefault="00FC09AA" w:rsidP="00FC09AA">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07FEE6"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0ECA84B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A530F9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2F88FD67"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356E1616"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В рамках отборочной стадии последовательно выполняются следующие действия:</w:t>
      </w:r>
    </w:p>
    <w:p w14:paraId="5B52104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764735C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24E7FAA7"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728791D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5F2AF49"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5A3B56C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317C6F7A"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w:t>
      </w:r>
      <w:r w:rsidRPr="00E711D8">
        <w:rPr>
          <w:rFonts w:ascii="Times New Roman" w:eastAsia="Times New Roman" w:hAnsi="Times New Roman" w:cs="Times New Roman"/>
          <w:sz w:val="24"/>
          <w:szCs w:val="24"/>
        </w:rPr>
        <w:lastRenderedPageBreak/>
        <w:t>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0DCD5FBC"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1ADE5C8E"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5F918255"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C41F368"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14:paraId="3923D8A3"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 участника закупки требованиям, установленным извещением о проведении запроса котировок в электронной форме.</w:t>
      </w:r>
    </w:p>
    <w:p w14:paraId="2F3AC8CC" w14:textId="77777777" w:rsidR="00FC09AA" w:rsidRPr="00E711D8" w:rsidRDefault="00FC09AA" w:rsidP="00FC09AA">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w:t>
      </w:r>
      <w:r>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             </w:t>
      </w:r>
    </w:p>
    <w:p w14:paraId="7D35FCF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извещением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настоящим извещением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B35AAA8"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заключает договор с Участником закупки, подавшим такую заявку на условиях извещения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74E0A14E"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при проведении отборочной стадии все поданные заявки были признаны несоответствующими требованиям извещения о проведении Запроса котировок, или заявка только одного Участника признана соответствующей требованиям извещения, Запрос котировок признается несостоявшимся. Эта информация вносится в протокол о результатах закупки.</w:t>
      </w:r>
    </w:p>
    <w:p w14:paraId="689928F7"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Pr="007771E1">
        <w:rPr>
          <w:rFonts w:ascii="Times New Roman" w:eastAsia="Times New Roman" w:hAnsi="Times New Roman" w:cs="Times New Roman"/>
          <w:sz w:val="24"/>
          <w:szCs w:val="24"/>
        </w:rPr>
        <w:t>.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p>
    <w:p w14:paraId="56C580D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71ECB4A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w:t>
      </w:r>
      <w:r>
        <w:rPr>
          <w:rFonts w:ascii="Times New Roman" w:eastAsia="Times New Roman" w:hAnsi="Times New Roman" w:cs="Times New Roman"/>
          <w:sz w:val="24"/>
          <w:szCs w:val="24"/>
        </w:rPr>
        <w:t>м</w:t>
      </w:r>
      <w:r w:rsidRPr="00E711D8">
        <w:rPr>
          <w:rFonts w:ascii="Times New Roman" w:eastAsia="Times New Roman" w:hAnsi="Times New Roman" w:cs="Times New Roman"/>
          <w:sz w:val="24"/>
          <w:szCs w:val="24"/>
        </w:rPr>
        <w:t xml:space="preserve"> участие в процедуре рассмотрения заявок на участие в запросе котировок в электронной форме;</w:t>
      </w:r>
    </w:p>
    <w:p w14:paraId="20DAA6B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7F3A5154"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результаты рассмотрения заявок на участие в закупке с указанием в том числе:</w:t>
      </w:r>
    </w:p>
    <w:p w14:paraId="7B4F131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9BC10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29481C0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4E6727A2"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часа с момента получения указанного протокола оператор электронной площадки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 xml:space="preserve">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Заказчиком в течение трех дней со дня его подписания.</w:t>
      </w:r>
    </w:p>
    <w:p w14:paraId="66684073"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487D6A5F"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0E669C40"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1184FFA5"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36501FDA"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а) закупка признана несостоявшейся и договор заключается с единственным участником закупки;</w:t>
      </w:r>
    </w:p>
    <w:p w14:paraId="3AE2CFE7"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A4EA55D"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2AAF76"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E9A111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p>
    <w:p w14:paraId="078D92CB"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5D45328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AFB15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9334A11"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6FAD6ADB"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E936FC"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0FEF6340"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6DBF51E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FB6324E" w14:textId="77777777" w:rsidR="00FC09AA" w:rsidRPr="00E711D8" w:rsidRDefault="00FC09AA" w:rsidP="00FC09AA">
      <w:pPr>
        <w:ind w:left="720"/>
        <w:contextualSpacing/>
        <w:jc w:val="both"/>
        <w:rPr>
          <w:rFonts w:ascii="Times New Roman" w:eastAsia="Times New Roman" w:hAnsi="Times New Roman" w:cs="Times New Roman"/>
          <w:sz w:val="24"/>
          <w:szCs w:val="24"/>
        </w:rPr>
      </w:pPr>
    </w:p>
    <w:p w14:paraId="6BB4D272" w14:textId="77777777" w:rsidR="00FC09AA" w:rsidRPr="00E711D8" w:rsidRDefault="00FC09AA" w:rsidP="00FC09AA">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12FA3FC6"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256D5930"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F033A23"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69DA374A"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w:t>
      </w:r>
      <w:r w:rsidRPr="00E711D8">
        <w:rPr>
          <w:rFonts w:ascii="Times New Roman" w:eastAsia="Times New Roman" w:hAnsi="Times New Roman" w:cs="Times New Roman"/>
          <w:sz w:val="24"/>
          <w:szCs w:val="24"/>
        </w:rPr>
        <w:lastRenderedPageBreak/>
        <w:t xml:space="preserve">извещении о проведении запроса котировок в электронной форме количеству победителей или превышает его; </w:t>
      </w:r>
    </w:p>
    <w:p w14:paraId="73880558"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 должно равняться количеству заявок на участие в запросе котировок в электронной форме, </w:t>
      </w:r>
      <w:proofErr w:type="spellStart"/>
      <w:r w:rsidRPr="00E711D8">
        <w:rPr>
          <w:rFonts w:ascii="Times New Roman" w:eastAsia="Times New Roman" w:hAnsi="Times New Roman" w:cs="Times New Roman"/>
          <w:sz w:val="24"/>
          <w:szCs w:val="24"/>
        </w:rPr>
        <w:t>cоответствующих</w:t>
      </w:r>
      <w:proofErr w:type="spellEnd"/>
      <w:r w:rsidRPr="00E711D8">
        <w:rPr>
          <w:rFonts w:ascii="Times New Roman" w:eastAsia="Times New Roman" w:hAnsi="Times New Roman" w:cs="Times New Roman"/>
          <w:sz w:val="24"/>
          <w:szCs w:val="24"/>
        </w:rPr>
        <w:t xml:space="preserve">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4441FDA6" w14:textId="77777777" w:rsidR="00FC09AA" w:rsidRPr="00E711D8" w:rsidRDefault="00FC09AA" w:rsidP="00FC09AA">
      <w:pPr>
        <w:numPr>
          <w:ilvl w:val="2"/>
          <w:numId w:val="9"/>
        </w:num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r>
        <w:rPr>
          <w:rFonts w:ascii="Times New Roman" w:eastAsia="Times New Roman" w:hAnsi="Times New Roman" w:cs="Times New Roman"/>
          <w:sz w:val="24"/>
          <w:szCs w:val="24"/>
        </w:rPr>
        <w:t xml:space="preserve"> </w:t>
      </w:r>
      <w:proofErr w:type="spellStart"/>
      <w:r w:rsidRPr="00A437D7">
        <w:rPr>
          <w:rFonts w:ascii="Times New Roman" w:eastAsia="Times New Roman" w:hAnsi="Times New Roman" w:cs="Times New Roman"/>
          <w:sz w:val="24"/>
          <w:szCs w:val="24"/>
        </w:rPr>
        <w:t>сведения</w:t>
      </w:r>
      <w:proofErr w:type="spellEnd"/>
      <w:r w:rsidRPr="00A437D7">
        <w:rPr>
          <w:rFonts w:ascii="Times New Roman" w:eastAsia="Times New Roman" w:hAnsi="Times New Roman" w:cs="Times New Roman"/>
          <w:sz w:val="24"/>
          <w:szCs w:val="24"/>
        </w:rPr>
        <w:t xml:space="preserve"> об объеме, цене закупаемых товаров, работ, услуг, сроке исполнения договора, а также следующие сведения</w:t>
      </w:r>
      <w:r w:rsidRPr="00E711D8">
        <w:rPr>
          <w:rFonts w:ascii="Times New Roman" w:eastAsia="Times New Roman" w:hAnsi="Times New Roman" w:cs="Times New Roman"/>
          <w:sz w:val="24"/>
          <w:szCs w:val="24"/>
        </w:rPr>
        <w:t>:</w:t>
      </w:r>
    </w:p>
    <w:p w14:paraId="32ACACBC" w14:textId="77777777" w:rsidR="00FC09AA" w:rsidRPr="00E711D8" w:rsidRDefault="00FC09AA" w:rsidP="00FC09AA">
      <w:pPr>
        <w:spacing w:line="276" w:lineRule="auto"/>
        <w:ind w:left="1134" w:hanging="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1) дата подписания протокола;</w:t>
      </w:r>
    </w:p>
    <w:p w14:paraId="256B8390"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м на процедуре выбора победителя запроса котировок в электронной форме;</w:t>
      </w:r>
    </w:p>
    <w:p w14:paraId="28A2E7EE"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0CA86D48"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4751223"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0A459E49" w14:textId="77777777" w:rsidR="00FC09AA" w:rsidRPr="00E711D8" w:rsidRDefault="00FC09AA" w:rsidP="00FC09AA">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причины, по которым закупка признана несостоявшейся, в случае признания ее таковой.</w:t>
      </w:r>
    </w:p>
    <w:p w14:paraId="2BD61AA2"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proofErr w:type="spellStart"/>
        <w:r w:rsidRPr="00E711D8">
          <w:rPr>
            <w:rFonts w:ascii="Times New Roman" w:eastAsia="Times New Roman" w:hAnsi="Times New Roman" w:cs="Times New Roman"/>
            <w:sz w:val="24"/>
            <w:szCs w:val="24"/>
            <w:u w:val="single"/>
            <w:lang w:val="en-US"/>
          </w:rPr>
          <w:t>zakupki</w:t>
        </w:r>
        <w:proofErr w:type="spellEnd"/>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4FC87099"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57947CD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76853297" w14:textId="77777777" w:rsidR="00FC09AA" w:rsidRPr="00E711D8" w:rsidRDefault="00FC09AA" w:rsidP="00FC09AA">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w:t>
      </w:r>
      <w:r w:rsidRPr="00E711D8">
        <w:rPr>
          <w:rFonts w:ascii="Times New Roman" w:eastAsia="Times New Roman" w:hAnsi="Times New Roman" w:cs="Times New Roman"/>
          <w:sz w:val="24"/>
          <w:szCs w:val="24"/>
        </w:rPr>
        <w:lastRenderedPageBreak/>
        <w:t>соблюдением общего срока для заключения договора, предусмотренного настоящим извещением о закупке.</w:t>
      </w:r>
    </w:p>
    <w:p w14:paraId="6EF2D4CC"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74DA7F61"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7D55B461"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5BF5EF16"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04E216F5"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7097610F"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7A737528" w14:textId="77777777" w:rsidR="00FC09AA" w:rsidRPr="00E711D8" w:rsidRDefault="00FC09AA" w:rsidP="00FC09AA">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3A627159"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6DA339DF"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29F01859"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w:t>
      </w:r>
      <w:r>
        <w:rPr>
          <w:rFonts w:ascii="Times New Roman" w:hAnsi="Times New Roman" w:cs="Times New Roman"/>
          <w:sz w:val="24"/>
          <w:szCs w:val="24"/>
        </w:rPr>
        <w:t xml:space="preserve">в том числе </w:t>
      </w:r>
      <w:r w:rsidRPr="00E711D8">
        <w:rPr>
          <w:rFonts w:ascii="Times New Roman" w:hAnsi="Times New Roman" w:cs="Times New Roman"/>
          <w:sz w:val="24"/>
          <w:szCs w:val="24"/>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7AE2DD61"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w:t>
      </w:r>
    </w:p>
    <w:p w14:paraId="6C53C447"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649DC350" w14:textId="77777777" w:rsidR="00FC09AA" w:rsidRPr="00E711D8" w:rsidRDefault="00FC09AA" w:rsidP="00FC09AA">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lastRenderedPageBreak/>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35AC715"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1C941D24"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792E9D81" w14:textId="77777777" w:rsidR="00FC09AA" w:rsidRPr="00E711D8" w:rsidRDefault="00FC09AA" w:rsidP="00FC09AA">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w:t>
      </w:r>
      <w:r>
        <w:rPr>
          <w:rFonts w:ascii="Times New Roman" w:eastAsia="Times New Roman" w:hAnsi="Times New Roman" w:cs="Times New Roman"/>
          <w:sz w:val="24"/>
          <w:szCs w:val="24"/>
        </w:rPr>
        <w:t>е</w:t>
      </w:r>
      <w:r w:rsidRPr="00E711D8">
        <w:rPr>
          <w:rFonts w:ascii="Times New Roman" w:eastAsia="Times New Roman" w:hAnsi="Times New Roman" w:cs="Times New Roman"/>
          <w:sz w:val="24"/>
          <w:szCs w:val="24"/>
        </w:rPr>
        <w:t>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0C5D5D3F" w14:textId="77777777" w:rsidR="00FC09AA" w:rsidRPr="00E711D8" w:rsidRDefault="00FC09AA" w:rsidP="00FC09AA">
      <w:pPr>
        <w:tabs>
          <w:tab w:val="left" w:pos="1276"/>
        </w:tabs>
        <w:spacing w:before="60"/>
        <w:ind w:left="1224"/>
        <w:contextualSpacing/>
        <w:jc w:val="both"/>
        <w:rPr>
          <w:rFonts w:ascii="Times New Roman" w:eastAsia="Times New Roman" w:hAnsi="Times New Roman" w:cs="Times New Roman"/>
          <w:sz w:val="24"/>
          <w:szCs w:val="24"/>
        </w:rPr>
      </w:pPr>
    </w:p>
    <w:p w14:paraId="74CEE544" w14:textId="77777777" w:rsidR="00FC09AA" w:rsidRPr="00E711D8" w:rsidRDefault="00FC09AA" w:rsidP="00FC09AA">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403E686D"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38E7DA"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237042"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967A8D"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w:t>
      </w:r>
      <w:proofErr w:type="spellStart"/>
      <w:r w:rsidRPr="00E711D8">
        <w:rPr>
          <w:rFonts w:ascii="Times New Roman" w:eastAsia="Times New Roman" w:hAnsi="Times New Roman" w:cs="Times New Roman"/>
          <w:sz w:val="24"/>
          <w:szCs w:val="24"/>
        </w:rPr>
        <w:t>неприостановление</w:t>
      </w:r>
      <w:proofErr w:type="spellEnd"/>
      <w:r w:rsidRPr="00E711D8">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4E8669C"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2B56462"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5) </w:t>
      </w:r>
      <w:r w:rsidRPr="00020AD3">
        <w:rPr>
          <w:rFonts w:ascii="Times New Roman" w:eastAsia="Times New Roman" w:hAnsi="Times New Roman" w:cs="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E711D8">
        <w:rPr>
          <w:rFonts w:ascii="Times New Roman" w:eastAsia="Times New Roman" w:hAnsi="Times New Roman" w:cs="Times New Roman"/>
          <w:sz w:val="24"/>
          <w:szCs w:val="24"/>
        </w:rPr>
        <w:t>;</w:t>
      </w:r>
    </w:p>
    <w:p w14:paraId="43D8EB27"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3C2120E"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773B8996" w14:textId="2243A220" w:rsidR="00FC09AA"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26ED9DAE" w14:textId="4B1AEFEE" w:rsidR="00CF06B5" w:rsidRPr="00CF06B5" w:rsidRDefault="00CF06B5" w:rsidP="00CF06B5">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CF06B5">
        <w:rPr>
          <w:rFonts w:ascii="Times New Roman" w:eastAsia="Times New Roman" w:hAnsi="Times New Roman" w:cs="Times New Roman"/>
          <w:sz w:val="24"/>
          <w:szCs w:val="24"/>
        </w:rPr>
        <w:t>)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7AF5967" w14:textId="1CC7A700" w:rsidR="00CF06B5" w:rsidRPr="00E711D8" w:rsidRDefault="00CF06B5" w:rsidP="00CF06B5">
      <w:pPr>
        <w:ind w:left="11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F06B5">
        <w:rPr>
          <w:rFonts w:ascii="Times New Roman" w:eastAsia="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421A2BEA" w14:textId="77777777" w:rsidR="00FC09AA" w:rsidRPr="00E711D8" w:rsidRDefault="00FC09AA" w:rsidP="00FC09AA">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Дополнительные квалификационные требования к Участникам закупки указаны в пункте 31 Раздела 2 настоящему извещению о закупке.</w:t>
      </w:r>
    </w:p>
    <w:bookmarkEnd w:id="6"/>
    <w:p w14:paraId="0113838F"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64AAA65E" w14:textId="77777777" w:rsidR="00FC09AA" w:rsidRPr="00E711D8" w:rsidRDefault="00FC09AA" w:rsidP="00FC09AA">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01BD3E71" w14:textId="77777777" w:rsidR="00FC09AA" w:rsidRPr="00E711D8" w:rsidRDefault="00FC09AA" w:rsidP="00FC09AA">
      <w:pPr>
        <w:spacing w:before="60"/>
        <w:ind w:left="709" w:hanging="1135"/>
        <w:contextualSpacing/>
        <w:jc w:val="both"/>
        <w:rPr>
          <w:rFonts w:ascii="Times New Roman" w:eastAsia="Times New Roman" w:hAnsi="Times New Roman" w:cs="Times New Roman"/>
          <w:sz w:val="24"/>
          <w:szCs w:val="24"/>
        </w:rPr>
      </w:pPr>
    </w:p>
    <w:p w14:paraId="54112F45" w14:textId="77777777" w:rsidR="00FC09AA" w:rsidRPr="00E711D8" w:rsidRDefault="00FC09AA" w:rsidP="00FC09AA">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324F4914"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26B35B0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требуемые документы в соответствии с условиями настоящему извещению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49B828C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3901698E"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настоящему извещению, в том числе коммерческое предложение, заполненное в соответствии с Техническим заданием и проектом Договора, являющимися неотъемлемыми частями настоящему извещению о закупке</w:t>
      </w:r>
      <w:r>
        <w:rPr>
          <w:rFonts w:ascii="Times New Roman" w:eastAsia="Times New Roman" w:hAnsi="Times New Roman" w:cs="Times New Roman"/>
          <w:sz w:val="24"/>
          <w:szCs w:val="24"/>
        </w:rPr>
        <w:t xml:space="preserve">. </w:t>
      </w:r>
      <w:r w:rsidRPr="00630B0A">
        <w:rPr>
          <w:rFonts w:ascii="Times New Roman" w:hAnsi="Times New Roman"/>
          <w:spacing w:val="3"/>
          <w:sz w:val="24"/>
          <w:szCs w:val="24"/>
        </w:rPr>
        <w:t xml:space="preserve">Участник должен указать в коммерческом предложении реестровый/порядковый номер товара, включенного </w:t>
      </w:r>
      <w:r w:rsidRPr="00630B0A">
        <w:rPr>
          <w:rFonts w:ascii="Times New Roman" w:hAnsi="Times New Roman"/>
          <w:sz w:val="24"/>
          <w:szCs w:val="24"/>
        </w:rPr>
        <w:t>в</w:t>
      </w:r>
      <w:r>
        <w:rPr>
          <w:rFonts w:ascii="Times New Roman" w:hAnsi="Times New Roman"/>
          <w:sz w:val="24"/>
          <w:szCs w:val="24"/>
        </w:rPr>
        <w:t xml:space="preserve"> один из реестров:</w:t>
      </w:r>
      <w:r w:rsidRPr="00630B0A">
        <w:rPr>
          <w:rFonts w:ascii="Times New Roman" w:hAnsi="Times New Roman"/>
          <w:sz w:val="24"/>
          <w:szCs w:val="24"/>
        </w:rPr>
        <w:t xml:space="preserve"> реестр промышленной продукции, произведенной на территории Российской Федерации</w:t>
      </w:r>
      <w:r>
        <w:rPr>
          <w:rFonts w:ascii="Times New Roman" w:hAnsi="Times New Roman"/>
          <w:sz w:val="24"/>
          <w:szCs w:val="24"/>
        </w:rPr>
        <w:t>;</w:t>
      </w:r>
      <w:r w:rsidRPr="00630B0A">
        <w:rPr>
          <w:rFonts w:ascii="Times New Roman" w:hAnsi="Times New Roman"/>
          <w:sz w:val="24"/>
          <w:szCs w:val="24"/>
        </w:rPr>
        <w:t xml:space="preserve"> реестр промышленной продукции, произведенной на территориях Донецкой Народной Республики, Лу</w:t>
      </w:r>
      <w:r>
        <w:rPr>
          <w:rFonts w:ascii="Times New Roman" w:hAnsi="Times New Roman"/>
          <w:sz w:val="24"/>
          <w:szCs w:val="24"/>
        </w:rPr>
        <w:t>ганской Народной Республики;</w:t>
      </w:r>
      <w:r w:rsidRPr="00630B0A">
        <w:rPr>
          <w:rFonts w:ascii="Times New Roman" w:hAnsi="Times New Roman"/>
          <w:sz w:val="24"/>
          <w:szCs w:val="24"/>
        </w:rPr>
        <w:t xml:space="preserve"> 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rPr>
          <w:rFonts w:ascii="Times New Roman" w:hAnsi="Times New Roman"/>
          <w:sz w:val="24"/>
          <w:szCs w:val="24"/>
        </w:rPr>
        <w:t>;</w:t>
      </w:r>
      <w:r w:rsidRPr="00630B0A">
        <w:rPr>
          <w:rFonts w:ascii="Times New Roman" w:hAnsi="Times New Roman"/>
          <w:sz w:val="24"/>
          <w:szCs w:val="24"/>
        </w:rPr>
        <w:t xml:space="preserve"> реестр российской радиоэлектронной продукции</w:t>
      </w:r>
      <w:r w:rsidRPr="00E711D8">
        <w:rPr>
          <w:rFonts w:ascii="Times New Roman" w:eastAsia="Times New Roman" w:hAnsi="Times New Roman" w:cs="Times New Roman"/>
          <w:sz w:val="24"/>
          <w:szCs w:val="24"/>
        </w:rPr>
        <w:t>;</w:t>
      </w:r>
    </w:p>
    <w:p w14:paraId="063B51D1"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анкету Участника закупки по форме и в соответствии с разделом 3 «Образцы форм и документов для заполнения участниками закупки» настоящему извещению;</w:t>
      </w:r>
    </w:p>
    <w:p w14:paraId="2CBE819D"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237F30D7"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 xml:space="preserve">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w:t>
      </w:r>
      <w:r w:rsidRPr="00E711D8">
        <w:rPr>
          <w:rFonts w:ascii="Times New Roman" w:eastAsia="Times New Roman" w:hAnsi="Times New Roman" w:cs="Times New Roman"/>
          <w:sz w:val="24"/>
          <w:szCs w:val="24"/>
          <w:lang w:eastAsia="ru-RU"/>
        </w:rPr>
        <w:lastRenderedPageBreak/>
        <w:t>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 xml:space="preserve">; </w:t>
      </w:r>
    </w:p>
    <w:p w14:paraId="6181628C"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3BAE88C6"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31C1EDB2"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7C8905D"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645743A8"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согласие об обработке персональных данных Участника Запроса котировок (для физических лиц) по форме установленной Разделом 3 «Образцы форм и документов для заполнения участниками закупки».</w:t>
      </w:r>
    </w:p>
    <w:p w14:paraId="02CB7840" w14:textId="77777777" w:rsidR="00FC09AA" w:rsidRPr="00E711D8" w:rsidRDefault="00FC09AA" w:rsidP="00FC09AA">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иные документы, предусмотренные данной извещением о закупке (Раздел 2 Информационная карта запроса котировок).</w:t>
      </w:r>
    </w:p>
    <w:p w14:paraId="52D0D829"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извещении о закупке.</w:t>
      </w:r>
    </w:p>
    <w:p w14:paraId="31017D7B"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137A756" w14:textId="77777777" w:rsidR="00FC09AA" w:rsidRPr="00E711D8" w:rsidRDefault="00FC09AA" w:rsidP="00FC09AA">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6F1B44F0"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04309BF5"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извещении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57DBC7B7" w14:textId="77777777" w:rsidR="00FC09AA" w:rsidRPr="00E711D8" w:rsidRDefault="00FC09AA" w:rsidP="00FC09AA">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предоставляемом способе обеспечения исполнения договора, если Заказчиком в извещении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25899CC9"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2B5094AD"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D647987"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2297113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187CA81A"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извещением по закупкам.</w:t>
      </w:r>
    </w:p>
    <w:p w14:paraId="0149B29C"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0355B0E4"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096FC05F"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1F33BB9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1EAF3C9E"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43B53305"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1973147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6EE413C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извещении указывается обоснование (определение) начальной (максимальной) цены договора (ЧАСТЬ 4 «Обоснование начальной (максимальной) цены договора»).</w:t>
      </w:r>
    </w:p>
    <w:p w14:paraId="3ED7CC9A" w14:textId="77777777" w:rsidR="00FC09AA" w:rsidRPr="00E711D8" w:rsidRDefault="00FC09AA" w:rsidP="00FC09AA">
      <w:pPr>
        <w:ind w:left="1134"/>
        <w:contextualSpacing/>
        <w:jc w:val="both"/>
        <w:rPr>
          <w:rFonts w:ascii="Times New Roman" w:eastAsia="Times New Roman" w:hAnsi="Times New Roman" w:cs="Times New Roman"/>
          <w:b/>
          <w:sz w:val="24"/>
          <w:szCs w:val="24"/>
        </w:rPr>
      </w:pPr>
    </w:p>
    <w:p w14:paraId="77D10DFA"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2A122E73"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68CCAB8"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3249BFA0"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2491B3D" w14:textId="77777777" w:rsidR="00FC09AA" w:rsidRPr="00E711D8" w:rsidRDefault="00FC09AA" w:rsidP="00FC09AA">
      <w:pPr>
        <w:contextualSpacing/>
        <w:jc w:val="both"/>
        <w:rPr>
          <w:rFonts w:ascii="Times New Roman" w:eastAsia="Times New Roman" w:hAnsi="Times New Roman" w:cs="Times New Roman"/>
          <w:b/>
          <w:sz w:val="24"/>
          <w:szCs w:val="24"/>
        </w:rPr>
      </w:pPr>
    </w:p>
    <w:p w14:paraId="59A6E340" w14:textId="77777777" w:rsidR="00FC09AA" w:rsidRPr="00E711D8" w:rsidRDefault="00FC09AA" w:rsidP="00FC09AA">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72690442" w14:textId="77777777" w:rsidR="00FC09AA" w:rsidRPr="00E711D8" w:rsidRDefault="00FC09AA" w:rsidP="00FC09AA">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Возможность привлечения соисполнителей (субподрядчиков) указана в пункте 34 Раздела 2 настоящему извещению о закупке.</w:t>
      </w:r>
    </w:p>
    <w:p w14:paraId="41D55B67" w14:textId="77777777" w:rsidR="00FC09AA" w:rsidRPr="000F4264" w:rsidRDefault="00FC09AA" w:rsidP="00FC09AA">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lastRenderedPageBreak/>
        <w:t>Если настоящим извещением предусмотрена возможность привлечения соисполнителей (субподрядчиков), требования к Участникам, установленные в</w:t>
      </w:r>
      <w:r>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настоящему извещению, распространяются на соисполнителей (субподрядчиков).</w:t>
      </w:r>
    </w:p>
    <w:p w14:paraId="312048F9" w14:textId="77777777" w:rsidR="00FC09AA" w:rsidRDefault="00FC09AA" w:rsidP="00FC09AA">
      <w:pPr>
        <w:spacing w:line="360" w:lineRule="auto"/>
        <w:jc w:val="center"/>
        <w:rPr>
          <w:rFonts w:ascii="Times New Roman" w:eastAsia="Times New Roman" w:hAnsi="Times New Roman" w:cs="Times New Roman"/>
          <w:b/>
          <w:sz w:val="24"/>
          <w:szCs w:val="24"/>
        </w:rPr>
      </w:pPr>
    </w:p>
    <w:p w14:paraId="582B05C7" w14:textId="4549AB39" w:rsidR="007574A2" w:rsidRDefault="007574A2" w:rsidP="00FC09AA">
      <w:pPr>
        <w:spacing w:line="360" w:lineRule="auto"/>
        <w:jc w:val="center"/>
        <w:rPr>
          <w:rFonts w:ascii="Times New Roman" w:eastAsia="Times New Roman" w:hAnsi="Times New Roman" w:cs="Times New Roman"/>
          <w:b/>
          <w:sz w:val="24"/>
          <w:szCs w:val="24"/>
        </w:rPr>
      </w:pPr>
    </w:p>
    <w:p w14:paraId="5FDBE6AE" w14:textId="77777777" w:rsidR="007574A2" w:rsidRDefault="007574A2" w:rsidP="0049057C">
      <w:pPr>
        <w:spacing w:line="360" w:lineRule="auto"/>
        <w:jc w:val="center"/>
        <w:rPr>
          <w:rFonts w:ascii="Times New Roman" w:eastAsia="Times New Roman" w:hAnsi="Times New Roman" w:cs="Times New Roman"/>
          <w:b/>
          <w:sz w:val="24"/>
          <w:szCs w:val="24"/>
        </w:rPr>
      </w:pPr>
    </w:p>
    <w:p w14:paraId="6B7CCC75" w14:textId="77777777" w:rsidR="007574A2" w:rsidRDefault="007574A2" w:rsidP="0049057C">
      <w:pPr>
        <w:spacing w:line="360" w:lineRule="auto"/>
        <w:jc w:val="center"/>
        <w:rPr>
          <w:rFonts w:ascii="Times New Roman" w:eastAsia="Times New Roman" w:hAnsi="Times New Roman" w:cs="Times New Roman"/>
          <w:b/>
          <w:sz w:val="24"/>
          <w:szCs w:val="24"/>
        </w:rPr>
      </w:pPr>
    </w:p>
    <w:p w14:paraId="31779E2A" w14:textId="77777777" w:rsidR="007574A2" w:rsidRDefault="007574A2" w:rsidP="0049057C">
      <w:pPr>
        <w:spacing w:line="360" w:lineRule="auto"/>
        <w:jc w:val="center"/>
        <w:rPr>
          <w:rFonts w:ascii="Times New Roman" w:eastAsia="Times New Roman" w:hAnsi="Times New Roman" w:cs="Times New Roman"/>
          <w:b/>
          <w:sz w:val="24"/>
          <w:szCs w:val="24"/>
        </w:rPr>
      </w:pPr>
    </w:p>
    <w:p w14:paraId="155CCA68" w14:textId="77777777" w:rsidR="007574A2" w:rsidRDefault="007574A2" w:rsidP="0049057C">
      <w:pPr>
        <w:spacing w:line="360" w:lineRule="auto"/>
        <w:jc w:val="center"/>
        <w:rPr>
          <w:rFonts w:ascii="Times New Roman" w:eastAsia="Times New Roman" w:hAnsi="Times New Roman" w:cs="Times New Roman"/>
          <w:b/>
          <w:sz w:val="24"/>
          <w:szCs w:val="24"/>
        </w:rPr>
      </w:pPr>
    </w:p>
    <w:p w14:paraId="3F176113" w14:textId="77777777" w:rsidR="007574A2" w:rsidRDefault="007574A2" w:rsidP="0049057C">
      <w:pPr>
        <w:spacing w:line="360" w:lineRule="auto"/>
        <w:jc w:val="center"/>
        <w:rPr>
          <w:rFonts w:ascii="Times New Roman" w:eastAsia="Times New Roman" w:hAnsi="Times New Roman" w:cs="Times New Roman"/>
          <w:b/>
          <w:sz w:val="24"/>
          <w:szCs w:val="24"/>
        </w:rPr>
      </w:pPr>
    </w:p>
    <w:p w14:paraId="44C948EF" w14:textId="77777777" w:rsidR="007574A2" w:rsidRDefault="007574A2" w:rsidP="0049057C">
      <w:pPr>
        <w:spacing w:line="360" w:lineRule="auto"/>
        <w:jc w:val="center"/>
        <w:rPr>
          <w:rFonts w:ascii="Times New Roman" w:eastAsia="Times New Roman" w:hAnsi="Times New Roman" w:cs="Times New Roman"/>
          <w:b/>
          <w:sz w:val="24"/>
          <w:szCs w:val="24"/>
        </w:rPr>
      </w:pPr>
    </w:p>
    <w:p w14:paraId="35C5E99E" w14:textId="77777777" w:rsidR="007574A2" w:rsidRDefault="007574A2" w:rsidP="0049057C">
      <w:pPr>
        <w:spacing w:line="360" w:lineRule="auto"/>
        <w:jc w:val="center"/>
        <w:rPr>
          <w:rFonts w:ascii="Times New Roman" w:eastAsia="Times New Roman" w:hAnsi="Times New Roman" w:cs="Times New Roman"/>
          <w:b/>
          <w:sz w:val="24"/>
          <w:szCs w:val="24"/>
        </w:rPr>
      </w:pPr>
    </w:p>
    <w:p w14:paraId="7840D42C" w14:textId="77777777" w:rsidR="007574A2" w:rsidRDefault="007574A2" w:rsidP="0049057C">
      <w:pPr>
        <w:spacing w:line="360" w:lineRule="auto"/>
        <w:jc w:val="center"/>
        <w:rPr>
          <w:rFonts w:ascii="Times New Roman" w:eastAsia="Times New Roman" w:hAnsi="Times New Roman" w:cs="Times New Roman"/>
          <w:b/>
          <w:sz w:val="24"/>
          <w:szCs w:val="24"/>
        </w:rPr>
      </w:pPr>
    </w:p>
    <w:p w14:paraId="65794122" w14:textId="77777777" w:rsidR="007574A2" w:rsidRDefault="007574A2" w:rsidP="0049057C">
      <w:pPr>
        <w:spacing w:line="360" w:lineRule="auto"/>
        <w:jc w:val="center"/>
        <w:rPr>
          <w:rFonts w:ascii="Times New Roman" w:eastAsia="Times New Roman" w:hAnsi="Times New Roman" w:cs="Times New Roman"/>
          <w:b/>
          <w:sz w:val="24"/>
          <w:szCs w:val="24"/>
        </w:rPr>
      </w:pPr>
    </w:p>
    <w:p w14:paraId="471A8EEC" w14:textId="77777777" w:rsidR="007574A2" w:rsidRDefault="007574A2" w:rsidP="0049057C">
      <w:pPr>
        <w:spacing w:line="360" w:lineRule="auto"/>
        <w:jc w:val="center"/>
        <w:rPr>
          <w:rFonts w:ascii="Times New Roman" w:eastAsia="Times New Roman" w:hAnsi="Times New Roman" w:cs="Times New Roman"/>
          <w:b/>
          <w:sz w:val="24"/>
          <w:szCs w:val="24"/>
        </w:rPr>
      </w:pPr>
    </w:p>
    <w:p w14:paraId="6B7A78B3" w14:textId="77777777" w:rsidR="007574A2" w:rsidRDefault="007574A2" w:rsidP="0049057C">
      <w:pPr>
        <w:spacing w:line="360" w:lineRule="auto"/>
        <w:jc w:val="center"/>
        <w:rPr>
          <w:rFonts w:ascii="Times New Roman" w:eastAsia="Times New Roman" w:hAnsi="Times New Roman" w:cs="Times New Roman"/>
          <w:b/>
          <w:sz w:val="24"/>
          <w:szCs w:val="24"/>
        </w:rPr>
      </w:pPr>
    </w:p>
    <w:p w14:paraId="11A449BC" w14:textId="77777777" w:rsidR="00422505" w:rsidRDefault="00422505" w:rsidP="0049057C">
      <w:pPr>
        <w:spacing w:line="360" w:lineRule="auto"/>
        <w:jc w:val="center"/>
        <w:rPr>
          <w:rFonts w:ascii="Times New Roman" w:eastAsia="Times New Roman" w:hAnsi="Times New Roman" w:cs="Times New Roman"/>
          <w:b/>
          <w:sz w:val="24"/>
          <w:szCs w:val="24"/>
        </w:rPr>
      </w:pPr>
    </w:p>
    <w:p w14:paraId="263C0361" w14:textId="77777777" w:rsidR="00422505" w:rsidRDefault="00422505" w:rsidP="0049057C">
      <w:pPr>
        <w:spacing w:line="360" w:lineRule="auto"/>
        <w:jc w:val="center"/>
        <w:rPr>
          <w:rFonts w:ascii="Times New Roman" w:eastAsia="Times New Roman" w:hAnsi="Times New Roman" w:cs="Times New Roman"/>
          <w:b/>
          <w:sz w:val="24"/>
          <w:szCs w:val="24"/>
        </w:rPr>
      </w:pPr>
    </w:p>
    <w:p w14:paraId="104759C6" w14:textId="77777777" w:rsidR="00422505" w:rsidRDefault="00422505" w:rsidP="0049057C">
      <w:pPr>
        <w:spacing w:line="360" w:lineRule="auto"/>
        <w:jc w:val="center"/>
        <w:rPr>
          <w:rFonts w:ascii="Times New Roman" w:eastAsia="Times New Roman" w:hAnsi="Times New Roman" w:cs="Times New Roman"/>
          <w:b/>
          <w:sz w:val="24"/>
          <w:szCs w:val="24"/>
        </w:rPr>
      </w:pPr>
    </w:p>
    <w:p w14:paraId="22686805" w14:textId="77777777" w:rsidR="00422505" w:rsidRDefault="00422505" w:rsidP="0049057C">
      <w:pPr>
        <w:spacing w:line="360" w:lineRule="auto"/>
        <w:jc w:val="center"/>
        <w:rPr>
          <w:rFonts w:ascii="Times New Roman" w:eastAsia="Times New Roman" w:hAnsi="Times New Roman" w:cs="Times New Roman"/>
          <w:b/>
          <w:sz w:val="24"/>
          <w:szCs w:val="24"/>
        </w:rPr>
      </w:pPr>
    </w:p>
    <w:p w14:paraId="21FED931" w14:textId="77777777" w:rsidR="00422505" w:rsidRDefault="00422505" w:rsidP="0049057C">
      <w:pPr>
        <w:spacing w:line="360" w:lineRule="auto"/>
        <w:jc w:val="center"/>
        <w:rPr>
          <w:rFonts w:ascii="Times New Roman" w:eastAsia="Times New Roman" w:hAnsi="Times New Roman" w:cs="Times New Roman"/>
          <w:b/>
          <w:sz w:val="24"/>
          <w:szCs w:val="24"/>
        </w:rPr>
      </w:pPr>
    </w:p>
    <w:p w14:paraId="2C11F5A7" w14:textId="77777777" w:rsidR="00422505" w:rsidRDefault="00422505" w:rsidP="0049057C">
      <w:pPr>
        <w:spacing w:line="360" w:lineRule="auto"/>
        <w:jc w:val="center"/>
        <w:rPr>
          <w:rFonts w:ascii="Times New Roman" w:eastAsia="Times New Roman" w:hAnsi="Times New Roman" w:cs="Times New Roman"/>
          <w:b/>
          <w:sz w:val="24"/>
          <w:szCs w:val="24"/>
        </w:rPr>
      </w:pPr>
    </w:p>
    <w:p w14:paraId="3B9926DE" w14:textId="77777777" w:rsidR="00422505" w:rsidRDefault="00422505" w:rsidP="0049057C">
      <w:pPr>
        <w:spacing w:line="360" w:lineRule="auto"/>
        <w:jc w:val="center"/>
        <w:rPr>
          <w:rFonts w:ascii="Times New Roman" w:eastAsia="Times New Roman" w:hAnsi="Times New Roman" w:cs="Times New Roman"/>
          <w:b/>
          <w:sz w:val="24"/>
          <w:szCs w:val="24"/>
        </w:rPr>
      </w:pPr>
    </w:p>
    <w:p w14:paraId="09EC05B9" w14:textId="77777777" w:rsidR="00422505" w:rsidRDefault="00422505" w:rsidP="0049057C">
      <w:pPr>
        <w:spacing w:line="360" w:lineRule="auto"/>
        <w:jc w:val="center"/>
        <w:rPr>
          <w:rFonts w:ascii="Times New Roman" w:eastAsia="Times New Roman" w:hAnsi="Times New Roman" w:cs="Times New Roman"/>
          <w:b/>
          <w:sz w:val="24"/>
          <w:szCs w:val="24"/>
        </w:rPr>
      </w:pPr>
    </w:p>
    <w:p w14:paraId="3EFEA750" w14:textId="77777777" w:rsidR="00422505" w:rsidRDefault="00422505" w:rsidP="0049057C">
      <w:pPr>
        <w:spacing w:line="360" w:lineRule="auto"/>
        <w:jc w:val="center"/>
        <w:rPr>
          <w:rFonts w:ascii="Times New Roman" w:eastAsia="Times New Roman" w:hAnsi="Times New Roman" w:cs="Times New Roman"/>
          <w:b/>
          <w:sz w:val="24"/>
          <w:szCs w:val="24"/>
        </w:rPr>
      </w:pPr>
    </w:p>
    <w:p w14:paraId="26749032" w14:textId="77777777" w:rsidR="007574A2" w:rsidRDefault="007574A2" w:rsidP="0049057C">
      <w:pPr>
        <w:spacing w:line="360" w:lineRule="auto"/>
        <w:jc w:val="center"/>
        <w:rPr>
          <w:rFonts w:ascii="Times New Roman" w:eastAsia="Times New Roman" w:hAnsi="Times New Roman" w:cs="Times New Roman"/>
          <w:b/>
          <w:sz w:val="24"/>
          <w:szCs w:val="24"/>
        </w:rPr>
      </w:pPr>
    </w:p>
    <w:p w14:paraId="53440B4D" w14:textId="4676C6D5" w:rsidR="00C35070" w:rsidRPr="004743A0" w:rsidRDefault="00C35070" w:rsidP="0049057C">
      <w:pPr>
        <w:spacing w:line="360" w:lineRule="auto"/>
        <w:jc w:val="center"/>
        <w:rPr>
          <w:rFonts w:ascii="Times New Roman" w:eastAsia="Times New Roman" w:hAnsi="Times New Roman" w:cs="Times New Roman"/>
          <w:b/>
          <w:sz w:val="24"/>
          <w:szCs w:val="24"/>
        </w:rPr>
      </w:pPr>
      <w:r w:rsidRPr="00725C74">
        <w:rPr>
          <w:rFonts w:ascii="Times New Roman" w:eastAsia="Times New Roman" w:hAnsi="Times New Roman" w:cs="Times New Roman"/>
          <w:b/>
          <w:sz w:val="24"/>
          <w:szCs w:val="24"/>
        </w:rPr>
        <w:lastRenderedPageBreak/>
        <w:t>РАЗДЕЛ 2. ИНФОРМАЦИОННАЯ КАРТА</w:t>
      </w:r>
      <w:bookmarkEnd w:id="1"/>
    </w:p>
    <w:tbl>
      <w:tblPr>
        <w:tblW w:w="10292" w:type="dxa"/>
        <w:tblInd w:w="-176" w:type="dxa"/>
        <w:tblLayout w:type="fixed"/>
        <w:tblLook w:val="0000" w:firstRow="0" w:lastRow="0" w:firstColumn="0" w:lastColumn="0" w:noHBand="0" w:noVBand="0"/>
      </w:tblPr>
      <w:tblGrid>
        <w:gridCol w:w="571"/>
        <w:gridCol w:w="3427"/>
        <w:gridCol w:w="6294"/>
      </w:tblGrid>
      <w:tr w:rsidR="008772D5" w:rsidRPr="004743A0" w14:paraId="317ED126"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472717F"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78FDE2"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0C4E7"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Style w:val="FontStyle128"/>
                <w:color w:val="auto"/>
                <w:sz w:val="24"/>
                <w:szCs w:val="24"/>
              </w:rPr>
              <w:t>Содержание</w:t>
            </w:r>
          </w:p>
        </w:tc>
      </w:tr>
      <w:tr w:rsidR="008772D5" w:rsidRPr="004743A0" w14:paraId="7B36039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692A62C3" w14:textId="77777777" w:rsidR="008772D5" w:rsidRPr="004743A0"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4743A0">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1A1BC961"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94F5A"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sz w:val="24"/>
                <w:szCs w:val="24"/>
              </w:rPr>
              <w:t>3</w:t>
            </w:r>
          </w:p>
        </w:tc>
      </w:tr>
      <w:tr w:rsidR="008772D5" w:rsidRPr="004743A0" w14:paraId="3AC88127"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3588A8"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t>Сведения о способе закупки</w:t>
            </w:r>
          </w:p>
        </w:tc>
      </w:tr>
      <w:tr w:rsidR="008772D5" w:rsidRPr="004743A0" w14:paraId="473FD1CB" w14:textId="77777777" w:rsidTr="001035F4">
        <w:trPr>
          <w:trHeight w:val="19"/>
        </w:trPr>
        <w:tc>
          <w:tcPr>
            <w:tcW w:w="571" w:type="dxa"/>
            <w:tcBorders>
              <w:left w:val="single" w:sz="4" w:space="0" w:color="000000"/>
              <w:bottom w:val="single" w:sz="4" w:space="0" w:color="000000"/>
            </w:tcBorders>
            <w:shd w:val="clear" w:color="auto" w:fill="auto"/>
            <w:vAlign w:val="center"/>
          </w:tcPr>
          <w:p w14:paraId="390F9321"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258C2A4A" w14:textId="77777777" w:rsidR="008772D5" w:rsidRPr="004743A0" w:rsidRDefault="008772D5"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0D3F0F6F" w14:textId="40EDB17E" w:rsidR="008772D5" w:rsidRPr="004743A0" w:rsidRDefault="00191345" w:rsidP="00191345">
            <w:pPr>
              <w:pStyle w:val="Style12"/>
              <w:tabs>
                <w:tab w:val="left" w:leader="underscore" w:pos="9864"/>
              </w:tabs>
              <w:spacing w:after="0" w:line="240" w:lineRule="auto"/>
              <w:ind w:firstLine="0"/>
              <w:rPr>
                <w:rFonts w:ascii="Times New Roman" w:hAnsi="Times New Roman"/>
                <w:sz w:val="24"/>
                <w:szCs w:val="24"/>
              </w:rPr>
            </w:pPr>
            <w:r>
              <w:rPr>
                <w:rFonts w:ascii="Times New Roman" w:hAnsi="Times New Roman"/>
                <w:sz w:val="24"/>
                <w:szCs w:val="24"/>
              </w:rPr>
              <w:t>Открытый з</w:t>
            </w:r>
            <w:r w:rsidR="008772D5" w:rsidRPr="004743A0">
              <w:rPr>
                <w:rFonts w:ascii="Times New Roman" w:hAnsi="Times New Roman"/>
                <w:sz w:val="24"/>
                <w:szCs w:val="24"/>
              </w:rPr>
              <w:t>апрос котировок в электронной форме</w:t>
            </w:r>
          </w:p>
        </w:tc>
      </w:tr>
      <w:tr w:rsidR="008772D5" w:rsidRPr="004743A0" w14:paraId="611D31B5"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60229F" w14:textId="77777777" w:rsidR="008772D5" w:rsidRPr="004743A0"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sz w:val="24"/>
                <w:szCs w:val="24"/>
              </w:rPr>
              <w:t>Сведения о заказчике</w:t>
            </w:r>
          </w:p>
        </w:tc>
      </w:tr>
      <w:tr w:rsidR="008772D5" w:rsidRPr="004743A0" w14:paraId="57BB9700"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808E803"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B98D36"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4743A0">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2D75" w14:textId="77777777" w:rsidR="008772D5" w:rsidRPr="004743A0" w:rsidRDefault="00354311"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4743A0" w14:paraId="1140A39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29CCF5D"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4CBFFFE"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B1FB" w14:textId="77777777" w:rsidR="008772D5" w:rsidRPr="004743A0" w:rsidRDefault="008772D5" w:rsidP="008772D5">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298648, Российская Федерация, Республика Крым, г. Ялта, пгт. Никита, спуск Никитский, д. 52</w:t>
            </w:r>
          </w:p>
        </w:tc>
      </w:tr>
      <w:tr w:rsidR="00531897" w:rsidRPr="004743A0" w14:paraId="420068F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D043D9" w14:textId="77777777" w:rsidR="00531897" w:rsidRPr="004743A0" w:rsidRDefault="00531897" w:rsidP="00531897">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C7D46F" w14:textId="77777777" w:rsidR="00531897" w:rsidRPr="004743A0" w:rsidRDefault="00531897" w:rsidP="00531897">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541C" w14:textId="67EDB798" w:rsidR="00531897" w:rsidRPr="004743A0" w:rsidRDefault="00531897" w:rsidP="00531897">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298648, Российская Федерация, Республика Крым, г. Ялта, пгт. Никита, спуск Никитский, д. 52</w:t>
            </w:r>
          </w:p>
        </w:tc>
      </w:tr>
      <w:tr w:rsidR="008772D5" w:rsidRPr="004743A0" w14:paraId="0944C6E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C7F82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6875532"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2A05" w14:textId="77777777" w:rsidR="008772D5" w:rsidRPr="00AA38D1"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4743A0">
              <w:rPr>
                <w:rFonts w:ascii="Times New Roman" w:hAnsi="Times New Roman"/>
                <w:sz w:val="24"/>
                <w:szCs w:val="24"/>
              </w:rPr>
              <w:t>zakupkinbs@mail.ru</w:t>
            </w:r>
          </w:p>
        </w:tc>
      </w:tr>
      <w:tr w:rsidR="008772D5" w:rsidRPr="004743A0" w14:paraId="42E331A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E8F5187"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B377811"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FDB7" w14:textId="77777777" w:rsidR="008772D5" w:rsidRPr="004743A0" w:rsidRDefault="008772D5" w:rsidP="0068419A">
            <w:pPr>
              <w:pStyle w:val="Style12"/>
              <w:tabs>
                <w:tab w:val="left" w:leader="underscore" w:pos="9864"/>
              </w:tabs>
              <w:spacing w:after="0" w:line="240" w:lineRule="auto"/>
              <w:ind w:firstLine="0"/>
              <w:rPr>
                <w:rFonts w:ascii="Times New Roman" w:hAnsi="Times New Roman"/>
                <w:sz w:val="24"/>
                <w:szCs w:val="24"/>
              </w:rPr>
            </w:pPr>
            <w:r w:rsidRPr="004743A0">
              <w:rPr>
                <w:rStyle w:val="FontStyle128"/>
                <w:color w:val="auto"/>
                <w:sz w:val="24"/>
                <w:szCs w:val="24"/>
              </w:rPr>
              <w:t>+7 (</w:t>
            </w:r>
            <w:r w:rsidRPr="0068419A">
              <w:rPr>
                <w:rStyle w:val="FontStyle128"/>
                <w:color w:val="auto"/>
                <w:sz w:val="24"/>
                <w:szCs w:val="24"/>
              </w:rPr>
              <w:t xml:space="preserve">3654) </w:t>
            </w:r>
            <w:r w:rsidR="0068419A" w:rsidRPr="0068419A">
              <w:rPr>
                <w:rFonts w:ascii="Times New Roman" w:hAnsi="Times New Roman"/>
                <w:sz w:val="24"/>
                <w:szCs w:val="24"/>
              </w:rPr>
              <w:t>250-685</w:t>
            </w:r>
          </w:p>
        </w:tc>
      </w:tr>
      <w:tr w:rsidR="008772D5" w:rsidRPr="004743A0" w14:paraId="3492031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0F44A7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D910DE"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EE7C" w14:textId="3BB2B1FC" w:rsidR="008772D5" w:rsidRPr="004743A0" w:rsidRDefault="00374678" w:rsidP="008772D5">
            <w:pPr>
              <w:pStyle w:val="Style12"/>
              <w:tabs>
                <w:tab w:val="left" w:leader="underscore" w:pos="9864"/>
              </w:tabs>
              <w:spacing w:after="0" w:line="240" w:lineRule="auto"/>
              <w:ind w:firstLine="0"/>
              <w:rPr>
                <w:rFonts w:ascii="Times New Roman" w:hAnsi="Times New Roman"/>
                <w:sz w:val="24"/>
                <w:szCs w:val="24"/>
              </w:rPr>
            </w:pPr>
            <w:r>
              <w:rPr>
                <w:rStyle w:val="FontStyle128"/>
                <w:color w:val="auto"/>
                <w:sz w:val="24"/>
                <w:szCs w:val="24"/>
              </w:rPr>
              <w:t xml:space="preserve">Коляда Оксана Викторовна </w:t>
            </w:r>
            <w:r w:rsidR="00C0749A">
              <w:rPr>
                <w:rStyle w:val="FontStyle128"/>
                <w:color w:val="auto"/>
                <w:sz w:val="24"/>
                <w:szCs w:val="24"/>
              </w:rPr>
              <w:t xml:space="preserve"> </w:t>
            </w:r>
          </w:p>
        </w:tc>
      </w:tr>
      <w:tr w:rsidR="008772D5" w:rsidRPr="004743A0" w14:paraId="039A8AB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08D1604"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928C0B"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4DBF" w14:textId="77777777" w:rsidR="008772D5" w:rsidRPr="00A21F4A" w:rsidRDefault="008772D5" w:rsidP="008772D5">
            <w:pPr>
              <w:pStyle w:val="Style12"/>
              <w:tabs>
                <w:tab w:val="left" w:leader="underscore" w:pos="9864"/>
              </w:tabs>
              <w:spacing w:after="0" w:line="240" w:lineRule="auto"/>
              <w:ind w:firstLine="0"/>
              <w:rPr>
                <w:rFonts w:ascii="Times New Roman" w:hAnsi="Times New Roman"/>
                <w:sz w:val="24"/>
                <w:szCs w:val="24"/>
              </w:rPr>
            </w:pPr>
            <w:r w:rsidRPr="00A21F4A">
              <w:rPr>
                <w:rStyle w:val="FontStyle128"/>
                <w:color w:val="auto"/>
                <w:sz w:val="24"/>
                <w:szCs w:val="24"/>
              </w:rPr>
              <w:t>Положение о закупк</w:t>
            </w:r>
            <w:r w:rsidR="00B25651">
              <w:rPr>
                <w:rStyle w:val="FontStyle128"/>
                <w:color w:val="auto"/>
                <w:sz w:val="24"/>
                <w:szCs w:val="24"/>
              </w:rPr>
              <w:t>е</w:t>
            </w:r>
            <w:r w:rsidRPr="00A21F4A">
              <w:rPr>
                <w:rFonts w:ascii="Times New Roman" w:hAnsi="Times New Roman"/>
                <w:sz w:val="24"/>
                <w:szCs w:val="24"/>
              </w:rPr>
              <w:t xml:space="preserve"> </w:t>
            </w:r>
            <w:r w:rsidR="00F50222" w:rsidRPr="00A21F4A">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4743A0" w14:paraId="67A450A8"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8E274" w14:textId="77777777" w:rsidR="008772D5" w:rsidRPr="00A21F4A"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A21F4A">
              <w:rPr>
                <w:rFonts w:ascii="Times New Roman" w:hAnsi="Times New Roman"/>
                <w:b/>
                <w:bCs/>
                <w:sz w:val="24"/>
                <w:szCs w:val="24"/>
              </w:rPr>
              <w:t>Сведения о предмете закупки</w:t>
            </w:r>
          </w:p>
        </w:tc>
      </w:tr>
      <w:tr w:rsidR="008772D5" w:rsidRPr="004743A0" w14:paraId="4A5AC26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5B7390A"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113FFB7"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C31A" w14:textId="672DD6E2" w:rsidR="008772D5" w:rsidRPr="008A4D3D" w:rsidRDefault="00544442" w:rsidP="0067339A">
            <w:pPr>
              <w:spacing w:after="0" w:line="240" w:lineRule="auto"/>
              <w:jc w:val="both"/>
              <w:rPr>
                <w:rFonts w:ascii="Times New Roman" w:hAnsi="Times New Roman" w:cs="Times New Roman"/>
                <w:sz w:val="24"/>
                <w:szCs w:val="24"/>
              </w:rPr>
            </w:pPr>
            <w:r w:rsidRPr="00544442">
              <w:rPr>
                <w:rFonts w:ascii="Times New Roman" w:hAnsi="Times New Roman" w:cs="Times New Roman"/>
                <w:sz w:val="24"/>
                <w:szCs w:val="24"/>
              </w:rPr>
              <w:t>Поставка реактивов в рамках создания геномного центра ФГБУН "НБС-ННЦ"</w:t>
            </w:r>
          </w:p>
        </w:tc>
      </w:tr>
      <w:tr w:rsidR="008772D5" w:rsidRPr="004743A0" w14:paraId="783E314D"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16E15F8F"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1BBEE0" w14:textId="77777777" w:rsidR="008772D5" w:rsidRPr="004743A0" w:rsidRDefault="008772D5" w:rsidP="008772D5">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Объем поставляемого товара</w:t>
            </w:r>
          </w:p>
          <w:p w14:paraId="46766D9E"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22DC" w14:textId="77777777" w:rsidR="007B2F90" w:rsidRPr="007F6108" w:rsidRDefault="00D176EF" w:rsidP="00B15BFB">
            <w:pPr>
              <w:pStyle w:val="Style12"/>
              <w:tabs>
                <w:tab w:val="left" w:leader="underscore" w:pos="9864"/>
              </w:tabs>
              <w:spacing w:after="0" w:line="240" w:lineRule="auto"/>
              <w:ind w:firstLine="0"/>
              <w:rPr>
                <w:rFonts w:ascii="Times New Roman" w:hAnsi="Times New Roman"/>
                <w:sz w:val="24"/>
                <w:szCs w:val="24"/>
              </w:rPr>
            </w:pPr>
            <w:r w:rsidRPr="00683977">
              <w:rPr>
                <w:rFonts w:ascii="Times New Roman" w:hAnsi="Times New Roman"/>
                <w:sz w:val="24"/>
                <w:szCs w:val="24"/>
              </w:rPr>
              <w:t>В соответствии с техническим заданием</w:t>
            </w:r>
            <w:r>
              <w:rPr>
                <w:rFonts w:ascii="Times New Roman" w:hAnsi="Times New Roman"/>
                <w:sz w:val="24"/>
                <w:szCs w:val="24"/>
              </w:rPr>
              <w:t>.</w:t>
            </w:r>
          </w:p>
        </w:tc>
      </w:tr>
      <w:tr w:rsidR="00DB522A" w:rsidRPr="004743A0" w14:paraId="5B0FBF5A"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04F65FF2"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CB7BE3"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9D69" w14:textId="01D387AD" w:rsidR="00DB522A" w:rsidRPr="008E4E38" w:rsidRDefault="00544442" w:rsidP="00034F7B">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44442">
              <w:rPr>
                <w:rFonts w:ascii="Times New Roman" w:hAnsi="Times New Roman" w:cs="Times New Roman"/>
                <w:bCs/>
                <w:sz w:val="24"/>
                <w:szCs w:val="24"/>
              </w:rPr>
              <w:t>до 20 декабря 2023 г.</w:t>
            </w:r>
          </w:p>
        </w:tc>
      </w:tr>
      <w:tr w:rsidR="00DB522A" w:rsidRPr="004743A0" w14:paraId="71443E1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062CC36E"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51FD5E"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Fonts w:ascii="Times New Roman" w:hAnsi="Times New Roman"/>
                <w:sz w:val="24"/>
                <w:szCs w:val="24"/>
              </w:rPr>
              <w:t xml:space="preserve">Условия поставки товара </w:t>
            </w:r>
            <w:r w:rsidRPr="004743A0">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A71F802" w14:textId="77777777" w:rsidR="00DB522A" w:rsidRPr="00DB522A" w:rsidRDefault="00E343B9"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343B9">
              <w:rPr>
                <w:rFonts w:ascii="Times New Roman" w:eastAsia="Times New Roman" w:hAnsi="Times New Roman" w:cs="Times New Roman"/>
                <w:sz w:val="24"/>
                <w:szCs w:val="24"/>
                <w:lang w:eastAsia="zh-CN"/>
              </w:rPr>
              <w:t xml:space="preserve">В соответствии с </w:t>
            </w:r>
            <w:r>
              <w:rPr>
                <w:rFonts w:ascii="Times New Roman" w:eastAsia="Times New Roman" w:hAnsi="Times New Roman" w:cs="Times New Roman"/>
                <w:sz w:val="24"/>
                <w:szCs w:val="24"/>
                <w:lang w:eastAsia="zh-CN"/>
              </w:rPr>
              <w:t xml:space="preserve">условиями </w:t>
            </w:r>
            <w:r w:rsidRPr="00E343B9">
              <w:rPr>
                <w:rFonts w:ascii="Times New Roman" w:eastAsia="Times New Roman" w:hAnsi="Times New Roman" w:cs="Times New Roman"/>
                <w:sz w:val="24"/>
                <w:szCs w:val="24"/>
                <w:lang w:eastAsia="zh-CN"/>
              </w:rPr>
              <w:t>технич</w:t>
            </w:r>
            <w:r>
              <w:rPr>
                <w:rFonts w:ascii="Times New Roman" w:eastAsia="Times New Roman" w:hAnsi="Times New Roman" w:cs="Times New Roman"/>
                <w:sz w:val="24"/>
                <w:szCs w:val="24"/>
                <w:lang w:eastAsia="zh-CN"/>
              </w:rPr>
              <w:t>еского задания</w:t>
            </w:r>
            <w:r w:rsidR="006C05E5">
              <w:rPr>
                <w:rFonts w:ascii="Times New Roman" w:eastAsia="Times New Roman" w:hAnsi="Times New Roman" w:cs="Times New Roman"/>
                <w:sz w:val="24"/>
                <w:szCs w:val="24"/>
                <w:lang w:eastAsia="zh-CN"/>
              </w:rPr>
              <w:t>.</w:t>
            </w:r>
          </w:p>
        </w:tc>
      </w:tr>
      <w:tr w:rsidR="008772D5" w:rsidRPr="004743A0" w14:paraId="1912ADDE" w14:textId="77777777" w:rsidTr="001035F4">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620FD31F" w14:textId="77777777" w:rsidR="008772D5" w:rsidRPr="004743A0" w:rsidRDefault="008772D5"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bookmarkStart w:id="7" w:name="_Hlk101964788"/>
          </w:p>
        </w:tc>
        <w:tc>
          <w:tcPr>
            <w:tcW w:w="3427" w:type="dxa"/>
            <w:tcBorders>
              <w:top w:val="single" w:sz="4" w:space="0" w:color="000000"/>
              <w:left w:val="single" w:sz="4" w:space="0" w:color="000000"/>
              <w:bottom w:val="single" w:sz="4" w:space="0" w:color="000000"/>
            </w:tcBorders>
            <w:shd w:val="clear" w:color="auto" w:fill="auto"/>
            <w:vAlign w:val="center"/>
          </w:tcPr>
          <w:p w14:paraId="14233E61" w14:textId="77777777" w:rsidR="008772D5" w:rsidRPr="004743A0"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tcPr>
          <w:p w14:paraId="271CDB38" w14:textId="3C32F982" w:rsidR="008772D5" w:rsidRPr="00161AD5" w:rsidRDefault="00544442" w:rsidP="00135B8B">
            <w:pPr>
              <w:spacing w:after="0" w:line="240" w:lineRule="auto"/>
              <w:jc w:val="both"/>
              <w:rPr>
                <w:rFonts w:ascii="Times New Roman" w:hAnsi="Times New Roman"/>
                <w:sz w:val="24"/>
                <w:szCs w:val="24"/>
                <w:highlight w:val="yellow"/>
              </w:rPr>
            </w:pPr>
            <w:r w:rsidRPr="00544442">
              <w:rPr>
                <w:rFonts w:ascii="Times New Roman" w:hAnsi="Times New Roman" w:cs="Times New Roman"/>
                <w:sz w:val="24"/>
                <w:szCs w:val="24"/>
              </w:rPr>
              <w:t>298648, Российская Федерация, Республика Крым, г. Ялта, пгт. Никита, спуск Никитский, д. 52 (лабораторный корпус)</w:t>
            </w:r>
          </w:p>
        </w:tc>
      </w:tr>
      <w:bookmarkEnd w:id="7"/>
      <w:tr w:rsidR="00DB522A" w:rsidRPr="004743A0" w14:paraId="7BFEF2B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4CBCD"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92B737A" w14:textId="77777777" w:rsidR="00DB522A" w:rsidRPr="004743A0" w:rsidRDefault="00DB522A" w:rsidP="00DB522A">
            <w:pPr>
              <w:spacing w:after="0" w:line="240" w:lineRule="auto"/>
              <w:rPr>
                <w:rFonts w:ascii="Times New Roman" w:hAnsi="Times New Roman"/>
                <w:sz w:val="24"/>
                <w:szCs w:val="24"/>
              </w:rPr>
            </w:pPr>
            <w:r w:rsidRPr="004743A0">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72FA00D5" w14:textId="0D2291D8" w:rsidR="00D176EF" w:rsidRPr="00DB522A" w:rsidRDefault="00E71BF8" w:rsidP="00D176EF">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BF8">
              <w:rPr>
                <w:rFonts w:ascii="Times New Roman" w:eastAsia="Times New Roman" w:hAnsi="Times New Roman" w:cs="Times New Roman"/>
                <w:sz w:val="24"/>
                <w:szCs w:val="24"/>
              </w:rPr>
              <w:t>Качество Товара должно соответствовать требованиям ГОСТ и иных нормативно-правых актов, установленным в Российской Федерации для данного Товара и подтверждаться документами в соответствии с действующими нормативно-правовыми актами</w:t>
            </w:r>
            <w:r w:rsidR="00F46876">
              <w:rPr>
                <w:rFonts w:ascii="Times New Roman" w:eastAsia="Times New Roman" w:hAnsi="Times New Roman" w:cs="Times New Roman"/>
                <w:sz w:val="24"/>
                <w:szCs w:val="24"/>
              </w:rPr>
              <w:t>.</w:t>
            </w:r>
          </w:p>
        </w:tc>
      </w:tr>
      <w:tr w:rsidR="00DB522A" w:rsidRPr="004743A0" w14:paraId="0BED6CA4" w14:textId="77777777" w:rsidTr="00630BA5">
        <w:trPr>
          <w:trHeight w:val="557"/>
        </w:trPr>
        <w:tc>
          <w:tcPr>
            <w:tcW w:w="571" w:type="dxa"/>
            <w:tcBorders>
              <w:top w:val="single" w:sz="4" w:space="0" w:color="000000"/>
              <w:left w:val="single" w:sz="4" w:space="0" w:color="000000"/>
              <w:bottom w:val="single" w:sz="4" w:space="0" w:color="000000"/>
            </w:tcBorders>
            <w:shd w:val="clear" w:color="auto" w:fill="auto"/>
            <w:vAlign w:val="center"/>
          </w:tcPr>
          <w:p w14:paraId="7EB198A9"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3A914A"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B480" w14:textId="112CDE65" w:rsidR="00DB522A" w:rsidRPr="00A21F4A" w:rsidRDefault="002633E9" w:rsidP="005C7E78">
            <w:pPr>
              <w:spacing w:after="0" w:line="240" w:lineRule="auto"/>
              <w:contextualSpacing/>
              <w:jc w:val="both"/>
              <w:rPr>
                <w:rFonts w:ascii="Times New Roman" w:hAnsi="Times New Roman"/>
                <w:sz w:val="24"/>
                <w:szCs w:val="24"/>
              </w:rPr>
            </w:pPr>
            <w:r>
              <w:rPr>
                <w:rFonts w:ascii="Times New Roman" w:eastAsia="Times New Roman" w:hAnsi="Times New Roman" w:cs="Times New Roman"/>
                <w:sz w:val="24"/>
                <w:szCs w:val="24"/>
                <w:lang w:eastAsia="zh-CN"/>
              </w:rPr>
              <w:t xml:space="preserve">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w:t>
            </w:r>
            <w:r w:rsidR="005C7E78">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 </w:t>
            </w:r>
            <w:r w:rsidR="002E0A9F">
              <w:rPr>
                <w:rFonts w:ascii="Times New Roman" w:eastAsia="Times New Roman" w:hAnsi="Times New Roman" w:cs="Times New Roman"/>
                <w:sz w:val="24"/>
                <w:szCs w:val="24"/>
                <w:lang w:eastAsia="zh-CN"/>
              </w:rPr>
              <w:t>(</w:t>
            </w:r>
            <w:r w:rsidR="005C7E78">
              <w:rPr>
                <w:rFonts w:ascii="Times New Roman" w:eastAsia="Times New Roman" w:hAnsi="Times New Roman" w:cs="Times New Roman"/>
                <w:sz w:val="24"/>
                <w:szCs w:val="24"/>
                <w:lang w:eastAsia="zh-CN"/>
              </w:rPr>
              <w:t>семи</w:t>
            </w:r>
            <w:r>
              <w:rPr>
                <w:rFonts w:ascii="Times New Roman" w:eastAsia="Times New Roman" w:hAnsi="Times New Roman" w:cs="Times New Roman"/>
                <w:sz w:val="24"/>
                <w:szCs w:val="24"/>
                <w:lang w:eastAsia="zh-CN"/>
              </w:rPr>
              <w:t xml:space="preserve">) </w:t>
            </w:r>
            <w:r w:rsidR="001E4E18">
              <w:rPr>
                <w:rFonts w:ascii="Times New Roman" w:eastAsia="Times New Roman" w:hAnsi="Times New Roman" w:cs="Times New Roman"/>
                <w:sz w:val="24"/>
                <w:szCs w:val="24"/>
                <w:lang w:eastAsia="zh-CN"/>
              </w:rPr>
              <w:t>рабочих</w:t>
            </w:r>
            <w:r>
              <w:rPr>
                <w:rFonts w:ascii="Times New Roman" w:eastAsia="Times New Roman" w:hAnsi="Times New Roman" w:cs="Times New Roman"/>
                <w:sz w:val="24"/>
                <w:szCs w:val="24"/>
                <w:lang w:eastAsia="zh-CN"/>
              </w:rPr>
              <w:t xml:space="preserve"> дней с момента подписания Акта приема-передачи</w:t>
            </w:r>
            <w:r w:rsidR="006C303F">
              <w:rPr>
                <w:rFonts w:ascii="Times New Roman" w:eastAsia="Times New Roman" w:hAnsi="Times New Roman" w:cs="Times New Roman"/>
                <w:sz w:val="24"/>
                <w:szCs w:val="24"/>
                <w:lang w:eastAsia="zh-CN"/>
              </w:rPr>
              <w:t xml:space="preserve"> товара</w:t>
            </w:r>
            <w:r>
              <w:rPr>
                <w:rFonts w:ascii="Times New Roman" w:eastAsia="Times New Roman" w:hAnsi="Times New Roman" w:cs="Times New Roman"/>
                <w:sz w:val="24"/>
                <w:szCs w:val="24"/>
                <w:lang w:eastAsia="zh-CN"/>
              </w:rPr>
              <w:t xml:space="preserve"> на основании счета, товарной </w:t>
            </w:r>
            <w:r>
              <w:rPr>
                <w:rFonts w:ascii="Times New Roman" w:eastAsia="Times New Roman" w:hAnsi="Times New Roman" w:cs="Times New Roman"/>
                <w:sz w:val="24"/>
                <w:szCs w:val="24"/>
                <w:lang w:eastAsia="zh-CN"/>
              </w:rPr>
              <w:lastRenderedPageBreak/>
              <w:t>накладной, счета-фактуры (в случае применения Поставщиком упрощенной системы налогообложения счет-фактура не предоставляется)</w:t>
            </w:r>
            <w:r w:rsidR="00CC432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Оплата производится в рублях Российской Федерации.</w:t>
            </w:r>
          </w:p>
        </w:tc>
      </w:tr>
      <w:tr w:rsidR="00DB522A" w:rsidRPr="004743A0" w14:paraId="5CA42033"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2E6D96C3"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D3D7FBF" w14:textId="77777777" w:rsidR="00DB522A" w:rsidRPr="00CE5C1D" w:rsidRDefault="001035F4" w:rsidP="00DB522A">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E5C1D">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921B" w14:textId="2B4D57FB" w:rsidR="00DB522A" w:rsidRPr="00D7016D" w:rsidRDefault="001035F4" w:rsidP="00034F7B">
            <w:pPr>
              <w:pStyle w:val="Style12"/>
              <w:tabs>
                <w:tab w:val="left" w:leader="underscore" w:pos="9864"/>
              </w:tabs>
              <w:spacing w:after="0" w:line="240" w:lineRule="auto"/>
              <w:ind w:firstLine="0"/>
              <w:contextualSpacing/>
              <w:rPr>
                <w:rFonts w:ascii="Times New Roman" w:hAnsi="Times New Roman"/>
                <w:sz w:val="24"/>
                <w:szCs w:val="24"/>
              </w:rPr>
            </w:pPr>
            <w:r w:rsidRPr="00D7016D">
              <w:rPr>
                <w:rFonts w:ascii="Times New Roman" w:hAnsi="Times New Roman"/>
                <w:sz w:val="24"/>
                <w:szCs w:val="24"/>
              </w:rPr>
              <w:t>Начальная (максимальная) цена договора составляет:</w:t>
            </w:r>
            <w:r w:rsidRPr="00D7016D">
              <w:t xml:space="preserve"> </w:t>
            </w:r>
            <w:r w:rsidRPr="00D7016D">
              <w:br/>
            </w:r>
            <w:r w:rsidR="00544442" w:rsidRPr="00544442">
              <w:rPr>
                <w:rFonts w:ascii="Times New Roman" w:hAnsi="Times New Roman"/>
                <w:b/>
                <w:sz w:val="24"/>
                <w:szCs w:val="24"/>
                <w:lang w:eastAsia="ru-RU"/>
              </w:rPr>
              <w:t>1 264</w:t>
            </w:r>
            <w:r w:rsidR="00064C2C">
              <w:rPr>
                <w:rFonts w:ascii="Times New Roman" w:hAnsi="Times New Roman"/>
                <w:b/>
                <w:sz w:val="24"/>
                <w:szCs w:val="24"/>
                <w:lang w:eastAsia="ru-RU"/>
              </w:rPr>
              <w:t> </w:t>
            </w:r>
            <w:r w:rsidR="00544442" w:rsidRPr="00544442">
              <w:rPr>
                <w:rFonts w:ascii="Times New Roman" w:hAnsi="Times New Roman"/>
                <w:b/>
                <w:sz w:val="24"/>
                <w:szCs w:val="24"/>
                <w:lang w:eastAsia="ru-RU"/>
              </w:rPr>
              <w:t>285</w:t>
            </w:r>
            <w:r w:rsidR="00064C2C">
              <w:rPr>
                <w:rFonts w:ascii="Times New Roman" w:hAnsi="Times New Roman"/>
                <w:b/>
                <w:sz w:val="24"/>
                <w:szCs w:val="24"/>
                <w:lang w:eastAsia="ru-RU"/>
              </w:rPr>
              <w:t>,</w:t>
            </w:r>
            <w:r w:rsidR="00544442" w:rsidRPr="00544442">
              <w:rPr>
                <w:rFonts w:ascii="Times New Roman" w:hAnsi="Times New Roman"/>
                <w:b/>
                <w:sz w:val="24"/>
                <w:szCs w:val="24"/>
                <w:lang w:eastAsia="ru-RU"/>
              </w:rPr>
              <w:t>25</w:t>
            </w:r>
            <w:r w:rsidR="00544442">
              <w:rPr>
                <w:rFonts w:ascii="Times New Roman" w:hAnsi="Times New Roman"/>
                <w:b/>
                <w:sz w:val="24"/>
                <w:szCs w:val="24"/>
                <w:lang w:eastAsia="ru-RU"/>
              </w:rPr>
              <w:t xml:space="preserve"> руб.</w:t>
            </w:r>
            <w:r w:rsidR="00544442" w:rsidRPr="00544442">
              <w:rPr>
                <w:rFonts w:ascii="Times New Roman" w:hAnsi="Times New Roman"/>
                <w:b/>
                <w:sz w:val="24"/>
                <w:szCs w:val="24"/>
                <w:lang w:eastAsia="ru-RU"/>
              </w:rPr>
              <w:t xml:space="preserve"> </w:t>
            </w:r>
            <w:r w:rsidR="00544442" w:rsidRPr="00544442">
              <w:rPr>
                <w:rFonts w:ascii="Times New Roman" w:hAnsi="Times New Roman"/>
                <w:sz w:val="24"/>
                <w:szCs w:val="24"/>
                <w:lang w:eastAsia="ru-RU"/>
              </w:rPr>
              <w:t>(один миллион двести шестьдесят четыре тысячи двести восемьдесят пять рублей 25 копеек)</w:t>
            </w:r>
            <w:r w:rsidR="00C762CB" w:rsidRPr="00544442">
              <w:rPr>
                <w:rFonts w:ascii="Times New Roman" w:hAnsi="Times New Roman"/>
                <w:sz w:val="24"/>
                <w:szCs w:val="24"/>
                <w:lang w:eastAsia="ru-RU"/>
              </w:rPr>
              <w:t>,</w:t>
            </w:r>
            <w:r w:rsidR="00C762CB" w:rsidRPr="00C762CB">
              <w:rPr>
                <w:rFonts w:ascii="Times New Roman" w:hAnsi="Times New Roman"/>
                <w:sz w:val="24"/>
                <w:szCs w:val="24"/>
                <w:lang w:eastAsia="ru-RU"/>
              </w:rPr>
              <w:t xml:space="preserve"> в т.ч. НДС </w:t>
            </w:r>
            <w:r w:rsidR="00C762CB">
              <w:rPr>
                <w:rFonts w:ascii="Times New Roman" w:hAnsi="Times New Roman"/>
                <w:sz w:val="24"/>
                <w:szCs w:val="24"/>
                <w:lang w:eastAsia="ru-RU"/>
              </w:rPr>
              <w:t>2</w:t>
            </w:r>
            <w:r w:rsidR="00C762CB" w:rsidRPr="00C762CB">
              <w:rPr>
                <w:rFonts w:ascii="Times New Roman" w:hAnsi="Times New Roman"/>
                <w:sz w:val="24"/>
                <w:szCs w:val="24"/>
                <w:lang w:eastAsia="ru-RU"/>
              </w:rPr>
              <w:t>0%</w:t>
            </w:r>
            <w:r w:rsidR="00C762CB">
              <w:rPr>
                <w:rFonts w:ascii="Times New Roman" w:hAnsi="Times New Roman"/>
                <w:sz w:val="24"/>
                <w:szCs w:val="24"/>
                <w:lang w:eastAsia="ru-RU"/>
              </w:rPr>
              <w:t>.</w:t>
            </w:r>
          </w:p>
        </w:tc>
      </w:tr>
      <w:tr w:rsidR="001035F4" w:rsidRPr="00042524" w14:paraId="59C43688"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1F743140" w14:textId="77777777" w:rsidR="001035F4" w:rsidRPr="004743A0" w:rsidRDefault="001035F4"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7922D3B" w14:textId="77777777" w:rsidR="001035F4" w:rsidRPr="004743A0" w:rsidRDefault="001035F4" w:rsidP="009313EB">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0720" w14:textId="6D4BF43F" w:rsidR="001035F4" w:rsidRPr="00A21F4A" w:rsidRDefault="005F09A0" w:rsidP="009313E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Цена Договора включает в себя стоимость Товара, транспортные расходы по доставке до Покупателя,</w:t>
            </w:r>
            <w:r>
              <w:rPr>
                <w:rFonts w:ascii="Times New Roman" w:hAnsi="Times New Roman"/>
                <w:sz w:val="24"/>
                <w:szCs w:val="24"/>
              </w:rPr>
              <w:t xml:space="preserve"> </w:t>
            </w:r>
            <w:r w:rsidRPr="00156168">
              <w:rPr>
                <w:rFonts w:ascii="Times New Roman" w:hAnsi="Times New Roman"/>
                <w:sz w:val="24"/>
                <w:szCs w:val="24"/>
              </w:rPr>
              <w:t>погрузочно-разгрузочные работы</w:t>
            </w:r>
            <w:r>
              <w:rPr>
                <w:rFonts w:ascii="Times New Roman" w:hAnsi="Times New Roman"/>
                <w:sz w:val="24"/>
                <w:szCs w:val="24"/>
              </w:rPr>
              <w:t>,</w:t>
            </w:r>
            <w:r w:rsidR="009C64FE">
              <w:rPr>
                <w:rFonts w:ascii="Times New Roman" w:hAnsi="Times New Roman"/>
                <w:sz w:val="24"/>
                <w:szCs w:val="24"/>
              </w:rPr>
              <w:t xml:space="preserve"> </w:t>
            </w:r>
            <w:r w:rsidRPr="00E711D8">
              <w:rPr>
                <w:rFonts w:ascii="Times New Roman" w:hAnsi="Times New Roman"/>
                <w:sz w:val="24"/>
                <w:szCs w:val="24"/>
              </w:rPr>
              <w:t>уплату таможенных пошлин, налогов, сборов, других обязательных платежей, то есть является конечной. Цена Договора остается фиксированной до полного исполнения обязательств по договору, если иное не установлено настоящим договором.</w:t>
            </w:r>
          </w:p>
        </w:tc>
      </w:tr>
      <w:tr w:rsidR="00DB522A" w:rsidRPr="004743A0" w14:paraId="6443E5B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76CEC6D"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8B6F674" w14:textId="77777777" w:rsidR="00DB522A" w:rsidRPr="004743A0" w:rsidRDefault="00DB522A" w:rsidP="00DB522A">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8659" w14:textId="77777777" w:rsidR="00DB522A" w:rsidRPr="004743A0" w:rsidRDefault="00DB522A" w:rsidP="00DB522A">
            <w:pPr>
              <w:spacing w:after="0" w:line="240" w:lineRule="auto"/>
              <w:jc w:val="both"/>
              <w:rPr>
                <w:rFonts w:ascii="Times New Roman" w:hAnsi="Times New Roman"/>
                <w:sz w:val="24"/>
                <w:szCs w:val="24"/>
                <w:lang w:eastAsia="ru-RU"/>
              </w:rPr>
            </w:pPr>
            <w:r w:rsidRPr="004743A0">
              <w:rPr>
                <w:rFonts w:ascii="Times New Roman" w:hAnsi="Times New Roman"/>
                <w:sz w:val="24"/>
                <w:szCs w:val="24"/>
                <w:lang w:eastAsia="ru-RU"/>
              </w:rPr>
              <w:t>Российский рубль</w:t>
            </w:r>
          </w:p>
        </w:tc>
      </w:tr>
      <w:tr w:rsidR="00DB522A" w:rsidRPr="004743A0" w14:paraId="4AC0406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16299" w14:textId="77777777" w:rsidR="00DB522A" w:rsidRPr="004743A0" w:rsidRDefault="00DB522A" w:rsidP="00DB522A">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t>Сведения о размещении</w:t>
            </w:r>
          </w:p>
        </w:tc>
      </w:tr>
      <w:tr w:rsidR="00DB522A" w:rsidRPr="004743A0" w14:paraId="27034A2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7296F0"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155CE3"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594A" w14:textId="77777777" w:rsidR="00DB522A" w:rsidRPr="00C64BBC" w:rsidRDefault="00DB522A" w:rsidP="00DB522A">
            <w:pPr>
              <w:pStyle w:val="Style12"/>
              <w:tabs>
                <w:tab w:val="left" w:leader="underscore" w:pos="9864"/>
              </w:tabs>
              <w:spacing w:after="0" w:line="240" w:lineRule="auto"/>
              <w:ind w:firstLine="0"/>
              <w:rPr>
                <w:rFonts w:ascii="Times New Roman" w:hAnsi="Times New Roman"/>
                <w:sz w:val="24"/>
                <w:szCs w:val="24"/>
              </w:rPr>
            </w:pPr>
            <w:r w:rsidRPr="00C64BBC">
              <w:rPr>
                <w:rFonts w:ascii="Times New Roman" w:hAnsi="Times New Roman"/>
                <w:sz w:val="24"/>
                <w:szCs w:val="24"/>
              </w:rPr>
              <w:t xml:space="preserve">http://zakupki.gov.ru </w:t>
            </w:r>
          </w:p>
        </w:tc>
      </w:tr>
      <w:tr w:rsidR="00DB522A" w:rsidRPr="004743A0" w14:paraId="3DBF4C9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4403440"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2147AD"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9C2E" w14:textId="77777777" w:rsidR="00DB522A" w:rsidRPr="00A742AB" w:rsidRDefault="00DB522A" w:rsidP="00DB522A">
            <w:pPr>
              <w:pStyle w:val="Style12"/>
              <w:tabs>
                <w:tab w:val="left" w:leader="underscore" w:pos="9864"/>
              </w:tabs>
              <w:spacing w:after="0" w:line="240" w:lineRule="auto"/>
              <w:ind w:firstLine="0"/>
              <w:rPr>
                <w:rFonts w:ascii="Times New Roman" w:hAnsi="Times New Roman"/>
                <w:sz w:val="24"/>
                <w:szCs w:val="24"/>
              </w:rPr>
            </w:pPr>
            <w:proofErr w:type="spellStart"/>
            <w:r w:rsidRPr="00A742AB">
              <w:rPr>
                <w:rFonts w:ascii="Times New Roman" w:hAnsi="Times New Roman"/>
                <w:sz w:val="24"/>
                <w:szCs w:val="24"/>
              </w:rPr>
              <w:t>http</w:t>
            </w:r>
            <w:proofErr w:type="spellEnd"/>
            <w:r w:rsidR="002C31A4" w:rsidRPr="00A742AB">
              <w:rPr>
                <w:rFonts w:ascii="Times New Roman" w:hAnsi="Times New Roman"/>
                <w:sz w:val="24"/>
                <w:szCs w:val="24"/>
                <w:lang w:val="en-US"/>
              </w:rPr>
              <w:t>s</w:t>
            </w:r>
            <w:r w:rsidRPr="00A742AB">
              <w:rPr>
                <w:rFonts w:ascii="Times New Roman" w:hAnsi="Times New Roman"/>
                <w:sz w:val="24"/>
                <w:szCs w:val="24"/>
              </w:rPr>
              <w:t>://</w:t>
            </w:r>
            <w:hyperlink r:id="rId12" w:history="1">
              <w:r w:rsidRPr="00A742AB">
                <w:rPr>
                  <w:rStyle w:val="aa"/>
                  <w:rFonts w:ascii="Times New Roman" w:hAnsi="Times New Roman"/>
                  <w:color w:val="auto"/>
                  <w:sz w:val="24"/>
                  <w:szCs w:val="24"/>
                  <w:u w:val="none"/>
                </w:rPr>
                <w:t>torgi82.ru</w:t>
              </w:r>
            </w:hyperlink>
            <w:r w:rsidRPr="00A742AB">
              <w:rPr>
                <w:rFonts w:ascii="Times New Roman" w:hAnsi="Times New Roman"/>
                <w:sz w:val="24"/>
                <w:szCs w:val="24"/>
              </w:rPr>
              <w:t xml:space="preserve"> </w:t>
            </w:r>
          </w:p>
        </w:tc>
      </w:tr>
      <w:tr w:rsidR="00DB522A" w:rsidRPr="004743A0" w14:paraId="24381270"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EE9A89F" w14:textId="77777777" w:rsidR="00DB522A" w:rsidRPr="004743A0" w:rsidRDefault="00DB522A"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F6DA52" w14:textId="77777777" w:rsidR="00DB522A" w:rsidRPr="004743A0"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2752" w14:textId="77777777" w:rsidR="00DB522A" w:rsidRPr="00C64BBC" w:rsidRDefault="00DB522A" w:rsidP="00DB522A">
            <w:pPr>
              <w:pStyle w:val="Style12"/>
              <w:spacing w:after="0" w:line="240" w:lineRule="auto"/>
              <w:ind w:firstLine="0"/>
              <w:rPr>
                <w:rFonts w:ascii="Times New Roman" w:hAnsi="Times New Roman"/>
                <w:sz w:val="24"/>
                <w:szCs w:val="24"/>
              </w:rPr>
            </w:pPr>
            <w:r w:rsidRPr="00C64BBC">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024B6316" w14:textId="77777777" w:rsidR="00DB522A" w:rsidRPr="00C64BBC" w:rsidRDefault="00DB522A" w:rsidP="00DB522A">
            <w:pPr>
              <w:pStyle w:val="Style12"/>
              <w:spacing w:after="0" w:line="240" w:lineRule="auto"/>
              <w:ind w:firstLine="0"/>
              <w:rPr>
                <w:rFonts w:ascii="Times New Roman" w:hAnsi="Times New Roman"/>
                <w:sz w:val="24"/>
                <w:szCs w:val="24"/>
              </w:rPr>
            </w:pPr>
            <w:r w:rsidRPr="00C64BBC">
              <w:rPr>
                <w:rFonts w:ascii="Times New Roman" w:hAnsi="Times New Roman"/>
                <w:sz w:val="24"/>
                <w:szCs w:val="24"/>
              </w:rPr>
              <w:t>Место подачи заявок - электронная торговая площадка:</w:t>
            </w:r>
          </w:p>
          <w:p w14:paraId="212504DB" w14:textId="77777777" w:rsidR="00DB522A" w:rsidRPr="00A742AB" w:rsidRDefault="00DB522A" w:rsidP="00DB522A">
            <w:pPr>
              <w:pStyle w:val="Style12"/>
              <w:tabs>
                <w:tab w:val="left" w:leader="underscore" w:pos="9864"/>
              </w:tabs>
              <w:spacing w:after="0" w:line="240" w:lineRule="auto"/>
              <w:ind w:firstLine="0"/>
              <w:rPr>
                <w:rFonts w:ascii="Times New Roman" w:hAnsi="Times New Roman"/>
                <w:sz w:val="24"/>
                <w:szCs w:val="24"/>
              </w:rPr>
            </w:pPr>
            <w:proofErr w:type="spellStart"/>
            <w:r w:rsidRPr="00A742AB">
              <w:rPr>
                <w:rFonts w:ascii="Times New Roman" w:hAnsi="Times New Roman"/>
                <w:sz w:val="24"/>
                <w:szCs w:val="24"/>
              </w:rPr>
              <w:t>http</w:t>
            </w:r>
            <w:proofErr w:type="spellEnd"/>
            <w:r w:rsidR="002C31A4" w:rsidRPr="00A742AB">
              <w:rPr>
                <w:rFonts w:ascii="Times New Roman" w:hAnsi="Times New Roman"/>
                <w:sz w:val="24"/>
                <w:szCs w:val="24"/>
                <w:lang w:val="en-US"/>
              </w:rPr>
              <w:t>s</w:t>
            </w:r>
            <w:r w:rsidRPr="00A742AB">
              <w:rPr>
                <w:rFonts w:ascii="Times New Roman" w:hAnsi="Times New Roman"/>
                <w:sz w:val="24"/>
                <w:szCs w:val="24"/>
              </w:rPr>
              <w:t>://</w:t>
            </w:r>
            <w:hyperlink r:id="rId13" w:history="1">
              <w:r w:rsidRPr="00A742AB">
                <w:rPr>
                  <w:rStyle w:val="aa"/>
                  <w:rFonts w:ascii="Times New Roman" w:hAnsi="Times New Roman"/>
                  <w:color w:val="auto"/>
                  <w:sz w:val="24"/>
                  <w:szCs w:val="24"/>
                  <w:u w:val="none"/>
                </w:rPr>
                <w:t>torgi82.ru</w:t>
              </w:r>
            </w:hyperlink>
          </w:p>
        </w:tc>
      </w:tr>
      <w:tr w:rsidR="00D94838" w:rsidRPr="004743A0" w14:paraId="705A9E6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6282B1B"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E0A6B2D" w14:textId="77777777" w:rsidR="00D94838" w:rsidRPr="004743A0" w:rsidRDefault="00D94838" w:rsidP="00D94838">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51F3" w14:textId="5C0A8F0E" w:rsidR="00D94838" w:rsidRDefault="00544442" w:rsidP="00544442">
            <w:pPr>
              <w:spacing w:after="0" w:line="240" w:lineRule="auto"/>
              <w:jc w:val="both"/>
              <w:rPr>
                <w:rFonts w:ascii="Times New Roman" w:hAnsi="Times New Roman"/>
                <w:sz w:val="24"/>
                <w:szCs w:val="24"/>
              </w:rPr>
            </w:pPr>
            <w:r>
              <w:rPr>
                <w:rFonts w:ascii="Times New Roman" w:hAnsi="Times New Roman"/>
                <w:b/>
                <w:sz w:val="24"/>
                <w:szCs w:val="24"/>
              </w:rPr>
              <w:t>18</w:t>
            </w:r>
            <w:r w:rsidR="00374678">
              <w:rPr>
                <w:rFonts w:ascii="Times New Roman" w:hAnsi="Times New Roman"/>
                <w:b/>
                <w:sz w:val="24"/>
                <w:szCs w:val="24"/>
              </w:rPr>
              <w:t xml:space="preserve"> </w:t>
            </w:r>
            <w:r>
              <w:rPr>
                <w:rFonts w:ascii="Times New Roman" w:hAnsi="Times New Roman"/>
                <w:b/>
                <w:sz w:val="24"/>
                <w:szCs w:val="24"/>
              </w:rPr>
              <w:t>сентября</w:t>
            </w:r>
            <w:r w:rsidR="00D94838">
              <w:rPr>
                <w:rFonts w:ascii="Times New Roman" w:hAnsi="Times New Roman"/>
                <w:b/>
                <w:sz w:val="24"/>
                <w:szCs w:val="24"/>
              </w:rPr>
              <w:t xml:space="preserve"> </w:t>
            </w:r>
            <w:r w:rsidR="00FC09AA">
              <w:rPr>
                <w:rFonts w:ascii="Times New Roman" w:hAnsi="Times New Roman"/>
                <w:b/>
                <w:sz w:val="24"/>
                <w:szCs w:val="24"/>
              </w:rPr>
              <w:t>2023</w:t>
            </w:r>
            <w:r w:rsidR="00D94838">
              <w:rPr>
                <w:rFonts w:ascii="Times New Roman" w:hAnsi="Times New Roman"/>
                <w:b/>
                <w:sz w:val="24"/>
                <w:szCs w:val="24"/>
              </w:rPr>
              <w:t xml:space="preserve"> года </w:t>
            </w:r>
          </w:p>
        </w:tc>
      </w:tr>
      <w:tr w:rsidR="00D94838" w:rsidRPr="004743A0" w14:paraId="0EE90D90"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5F7AFDE6"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6B5AC4" w14:textId="77777777" w:rsidR="00D94838" w:rsidRPr="004743A0" w:rsidRDefault="00D94838" w:rsidP="00D94838">
            <w:pPr>
              <w:spacing w:after="0" w:line="240" w:lineRule="auto"/>
              <w:rPr>
                <w:rStyle w:val="aff0"/>
                <w:rFonts w:ascii="Times New Roman" w:hAnsi="Times New Roman"/>
                <w:i w:val="0"/>
                <w:szCs w:val="24"/>
              </w:rPr>
            </w:pPr>
            <w:r w:rsidRPr="004743A0">
              <w:rPr>
                <w:rStyle w:val="aff0"/>
                <w:rFonts w:ascii="Times New Roman" w:hAnsi="Times New Roman"/>
                <w:i w:val="0"/>
                <w:szCs w:val="24"/>
              </w:rPr>
              <w:t>Дата начала и дата окончания срока предоставления участникам процедуры</w:t>
            </w:r>
            <w:r>
              <w:rPr>
                <w:rStyle w:val="aff0"/>
                <w:rFonts w:ascii="Times New Roman" w:hAnsi="Times New Roman"/>
                <w:i w:val="0"/>
                <w:szCs w:val="24"/>
              </w:rPr>
              <w:t xml:space="preserve"> закупки разъяснений положений </w:t>
            </w:r>
            <w:r w:rsidRPr="007A26D7">
              <w:rPr>
                <w:rStyle w:val="aff0"/>
                <w:rFonts w:ascii="Times New Roman" w:hAnsi="Times New Roman"/>
                <w:i w:val="0"/>
                <w:szCs w:val="24"/>
              </w:rPr>
              <w:t>извещения</w:t>
            </w:r>
            <w:r w:rsidRPr="004743A0">
              <w:rPr>
                <w:rStyle w:val="aff0"/>
                <w:rFonts w:ascii="Times New Roman" w:hAnsi="Times New Roman"/>
                <w:i w:val="0"/>
                <w:szCs w:val="24"/>
              </w:rPr>
              <w:t xml:space="preserve">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CE7F" w14:textId="7DDABEE4" w:rsidR="00D94838" w:rsidRPr="00745DC7" w:rsidRDefault="00D94838" w:rsidP="00D94838">
            <w:pPr>
              <w:spacing w:after="0" w:line="240" w:lineRule="auto"/>
              <w:jc w:val="both"/>
              <w:rPr>
                <w:rFonts w:ascii="Times New Roman" w:hAnsi="Times New Roman"/>
                <w:sz w:val="24"/>
                <w:szCs w:val="24"/>
              </w:rPr>
            </w:pPr>
            <w:r w:rsidRPr="00745DC7">
              <w:rPr>
                <w:rStyle w:val="aff0"/>
                <w:rFonts w:ascii="Times New Roman" w:hAnsi="Times New Roman"/>
                <w:i w:val="0"/>
                <w:sz w:val="24"/>
                <w:szCs w:val="24"/>
              </w:rPr>
              <w:t xml:space="preserve">Начало </w:t>
            </w:r>
            <w:r w:rsidRPr="00BD263A">
              <w:rPr>
                <w:rStyle w:val="aff0"/>
                <w:rFonts w:ascii="Times New Roman" w:hAnsi="Times New Roman" w:cs="Times New Roman"/>
                <w:i w:val="0"/>
                <w:sz w:val="24"/>
                <w:szCs w:val="24"/>
              </w:rPr>
              <w:t xml:space="preserve">срока – </w:t>
            </w:r>
            <w:r w:rsidR="00544442">
              <w:rPr>
                <w:rStyle w:val="aff0"/>
                <w:rFonts w:ascii="Times New Roman" w:hAnsi="Times New Roman" w:cs="Times New Roman"/>
                <w:b/>
                <w:bCs/>
                <w:i w:val="0"/>
                <w:sz w:val="24"/>
                <w:szCs w:val="24"/>
              </w:rPr>
              <w:t>18</w:t>
            </w:r>
            <w:r w:rsidR="00374678">
              <w:rPr>
                <w:rFonts w:ascii="Times New Roman" w:hAnsi="Times New Roman"/>
                <w:b/>
                <w:sz w:val="24"/>
                <w:szCs w:val="24"/>
              </w:rPr>
              <w:t xml:space="preserve"> </w:t>
            </w:r>
            <w:r w:rsidR="00544442">
              <w:rPr>
                <w:rFonts w:ascii="Times New Roman" w:hAnsi="Times New Roman"/>
                <w:b/>
                <w:sz w:val="24"/>
                <w:szCs w:val="24"/>
              </w:rPr>
              <w:t xml:space="preserve">сентября </w:t>
            </w:r>
            <w:r w:rsidR="00FC09AA">
              <w:rPr>
                <w:rFonts w:ascii="Times New Roman" w:hAnsi="Times New Roman" w:cs="Times New Roman"/>
                <w:b/>
                <w:sz w:val="24"/>
                <w:szCs w:val="24"/>
              </w:rPr>
              <w:t>2023</w:t>
            </w:r>
            <w:r w:rsidR="00127870" w:rsidRPr="00BD263A">
              <w:rPr>
                <w:rFonts w:ascii="Times New Roman" w:hAnsi="Times New Roman" w:cs="Times New Roman"/>
                <w:b/>
                <w:sz w:val="24"/>
                <w:szCs w:val="24"/>
              </w:rPr>
              <w:t xml:space="preserve"> года</w:t>
            </w:r>
          </w:p>
          <w:p w14:paraId="614FA7F0" w14:textId="77777777" w:rsidR="00D94838" w:rsidRPr="00745DC7" w:rsidRDefault="00D94838" w:rsidP="00D94838">
            <w:pPr>
              <w:spacing w:after="0" w:line="240" w:lineRule="auto"/>
              <w:jc w:val="both"/>
              <w:rPr>
                <w:rFonts w:ascii="Times New Roman" w:hAnsi="Times New Roman"/>
                <w:sz w:val="24"/>
                <w:szCs w:val="24"/>
              </w:rPr>
            </w:pPr>
          </w:p>
          <w:p w14:paraId="47EA9F2B" w14:textId="75E15F46" w:rsidR="00D94838" w:rsidRDefault="00D94838" w:rsidP="006B60BA">
            <w:pPr>
              <w:spacing w:after="0" w:line="240" w:lineRule="auto"/>
              <w:jc w:val="both"/>
              <w:rPr>
                <w:rFonts w:ascii="Times New Roman" w:hAnsi="Times New Roman"/>
                <w:b/>
                <w:sz w:val="24"/>
                <w:szCs w:val="24"/>
              </w:rPr>
            </w:pPr>
            <w:r w:rsidRPr="00745DC7">
              <w:rPr>
                <w:rStyle w:val="aff0"/>
                <w:rFonts w:ascii="Times New Roman" w:hAnsi="Times New Roman"/>
                <w:i w:val="0"/>
                <w:sz w:val="24"/>
                <w:szCs w:val="24"/>
              </w:rPr>
              <w:t>Окончание срока –</w:t>
            </w:r>
            <w:r w:rsidRPr="00745DC7">
              <w:rPr>
                <w:rFonts w:ascii="Times New Roman" w:hAnsi="Times New Roman"/>
                <w:b/>
                <w:sz w:val="24"/>
                <w:szCs w:val="24"/>
              </w:rPr>
              <w:t xml:space="preserve"> </w:t>
            </w:r>
            <w:r w:rsidR="00544442">
              <w:rPr>
                <w:rFonts w:ascii="Times New Roman" w:hAnsi="Times New Roman"/>
                <w:b/>
                <w:sz w:val="24"/>
                <w:szCs w:val="24"/>
              </w:rPr>
              <w:t>21</w:t>
            </w:r>
            <w:r w:rsidR="008F0570">
              <w:rPr>
                <w:rFonts w:ascii="Times New Roman" w:hAnsi="Times New Roman"/>
                <w:b/>
                <w:sz w:val="24"/>
                <w:szCs w:val="24"/>
              </w:rPr>
              <w:t xml:space="preserve"> </w:t>
            </w:r>
            <w:r w:rsidR="00544442">
              <w:rPr>
                <w:rFonts w:ascii="Times New Roman" w:hAnsi="Times New Roman"/>
                <w:b/>
                <w:sz w:val="24"/>
                <w:szCs w:val="24"/>
              </w:rPr>
              <w:t xml:space="preserve">сентября </w:t>
            </w:r>
            <w:r w:rsidR="00FC09AA">
              <w:rPr>
                <w:rFonts w:ascii="Times New Roman" w:hAnsi="Times New Roman"/>
                <w:b/>
                <w:sz w:val="24"/>
                <w:szCs w:val="24"/>
              </w:rPr>
              <w:t>2023</w:t>
            </w:r>
            <w:r w:rsidRPr="00745DC7">
              <w:rPr>
                <w:rFonts w:ascii="Times New Roman" w:hAnsi="Times New Roman"/>
                <w:b/>
                <w:sz w:val="24"/>
                <w:szCs w:val="24"/>
              </w:rPr>
              <w:t xml:space="preserve"> года </w:t>
            </w:r>
            <w:r w:rsidR="00DF14EA">
              <w:rPr>
                <w:rFonts w:ascii="Times New Roman" w:hAnsi="Times New Roman"/>
                <w:b/>
                <w:sz w:val="24"/>
                <w:szCs w:val="24"/>
              </w:rPr>
              <w:t>12</w:t>
            </w:r>
            <w:r w:rsidRPr="00745DC7">
              <w:rPr>
                <w:rFonts w:ascii="Times New Roman" w:hAnsi="Times New Roman"/>
                <w:b/>
                <w:sz w:val="24"/>
                <w:szCs w:val="24"/>
              </w:rPr>
              <w:t>:</w:t>
            </w:r>
            <w:r w:rsidR="00A53C75">
              <w:rPr>
                <w:rFonts w:ascii="Times New Roman" w:hAnsi="Times New Roman"/>
                <w:b/>
                <w:sz w:val="24"/>
                <w:szCs w:val="24"/>
              </w:rPr>
              <w:t>00</w:t>
            </w:r>
            <w:r w:rsidRPr="00745DC7">
              <w:rPr>
                <w:rFonts w:ascii="Times New Roman" w:hAnsi="Times New Roman"/>
                <w:sz w:val="24"/>
                <w:szCs w:val="24"/>
              </w:rPr>
              <w:t xml:space="preserve"> (время московское)</w:t>
            </w:r>
          </w:p>
        </w:tc>
      </w:tr>
      <w:tr w:rsidR="00D94838" w:rsidRPr="004743A0" w14:paraId="3725DD7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DBA1818"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73B0ED7" w14:textId="77777777" w:rsidR="00D94838" w:rsidRPr="004743A0" w:rsidRDefault="00D94838" w:rsidP="00D94838">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F178" w14:textId="7D69C14C" w:rsidR="00D94838" w:rsidRDefault="00544442" w:rsidP="00D94838">
            <w:pPr>
              <w:spacing w:after="0" w:line="240" w:lineRule="auto"/>
              <w:jc w:val="both"/>
              <w:rPr>
                <w:rFonts w:ascii="Times New Roman" w:hAnsi="Times New Roman"/>
                <w:sz w:val="24"/>
                <w:szCs w:val="24"/>
              </w:rPr>
            </w:pPr>
            <w:r>
              <w:rPr>
                <w:rFonts w:ascii="Times New Roman" w:hAnsi="Times New Roman"/>
                <w:b/>
                <w:sz w:val="24"/>
                <w:szCs w:val="24"/>
              </w:rPr>
              <w:t>26</w:t>
            </w:r>
            <w:r w:rsidR="001340CE">
              <w:rPr>
                <w:rFonts w:ascii="Times New Roman" w:hAnsi="Times New Roman"/>
                <w:b/>
                <w:sz w:val="24"/>
                <w:szCs w:val="24"/>
              </w:rPr>
              <w:t xml:space="preserve"> </w:t>
            </w:r>
            <w:r>
              <w:rPr>
                <w:rFonts w:ascii="Times New Roman" w:hAnsi="Times New Roman"/>
                <w:b/>
                <w:sz w:val="24"/>
                <w:szCs w:val="24"/>
              </w:rPr>
              <w:t xml:space="preserve">сентября </w:t>
            </w:r>
            <w:r w:rsidR="00FC09AA">
              <w:rPr>
                <w:rFonts w:ascii="Times New Roman" w:hAnsi="Times New Roman"/>
                <w:b/>
                <w:sz w:val="24"/>
                <w:szCs w:val="24"/>
              </w:rPr>
              <w:t>2023</w:t>
            </w:r>
            <w:r w:rsidR="00D94838">
              <w:rPr>
                <w:rFonts w:ascii="Times New Roman" w:hAnsi="Times New Roman"/>
                <w:b/>
                <w:sz w:val="24"/>
                <w:szCs w:val="24"/>
              </w:rPr>
              <w:t xml:space="preserve"> года в </w:t>
            </w:r>
            <w:r w:rsidR="00CC4325">
              <w:rPr>
                <w:rFonts w:ascii="Times New Roman" w:hAnsi="Times New Roman"/>
                <w:b/>
                <w:sz w:val="24"/>
                <w:szCs w:val="24"/>
              </w:rPr>
              <w:t>09</w:t>
            </w:r>
            <w:r w:rsidR="00D94838">
              <w:rPr>
                <w:rFonts w:ascii="Times New Roman" w:hAnsi="Times New Roman"/>
                <w:b/>
                <w:sz w:val="24"/>
                <w:szCs w:val="24"/>
              </w:rPr>
              <w:t>:</w:t>
            </w:r>
            <w:r w:rsidR="005F09A0">
              <w:rPr>
                <w:rFonts w:ascii="Times New Roman" w:hAnsi="Times New Roman"/>
                <w:b/>
                <w:sz w:val="24"/>
                <w:szCs w:val="24"/>
              </w:rPr>
              <w:t>00</w:t>
            </w:r>
            <w:r w:rsidR="00D94838">
              <w:rPr>
                <w:rFonts w:ascii="Times New Roman" w:hAnsi="Times New Roman"/>
                <w:sz w:val="24"/>
                <w:szCs w:val="24"/>
              </w:rPr>
              <w:t xml:space="preserve"> (по московскому времени)</w:t>
            </w:r>
          </w:p>
          <w:p w14:paraId="5BA07E9B" w14:textId="77777777" w:rsidR="00D94838" w:rsidRDefault="00D94838" w:rsidP="00D94838">
            <w:pPr>
              <w:spacing w:after="0" w:line="240" w:lineRule="auto"/>
              <w:jc w:val="both"/>
              <w:rPr>
                <w:rFonts w:ascii="Times New Roman" w:hAnsi="Times New Roman"/>
                <w:sz w:val="24"/>
                <w:szCs w:val="24"/>
              </w:rPr>
            </w:pPr>
            <w:r>
              <w:rPr>
                <w:rFonts w:ascii="Times New Roman" w:hAnsi="Times New Roman"/>
                <w:sz w:val="24"/>
                <w:szCs w:val="24"/>
              </w:rPr>
              <w:t>Заказчик вправе, при необходимости, изменить данный срок</w:t>
            </w:r>
            <w:r w:rsidR="001E4E18">
              <w:rPr>
                <w:rFonts w:ascii="Times New Roman" w:hAnsi="Times New Roman"/>
                <w:sz w:val="24"/>
                <w:szCs w:val="24"/>
              </w:rPr>
              <w:t xml:space="preserve"> </w:t>
            </w:r>
          </w:p>
        </w:tc>
      </w:tr>
      <w:tr w:rsidR="00D94838" w:rsidRPr="004743A0" w14:paraId="15133CE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2AD2FC9"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90F15E7" w14:textId="77777777" w:rsidR="00D94838" w:rsidRPr="004743A0" w:rsidRDefault="00D94838" w:rsidP="00D94838">
            <w:pPr>
              <w:snapToGrid w:val="0"/>
              <w:spacing w:after="0" w:line="240" w:lineRule="auto"/>
              <w:ind w:left="45"/>
              <w:rPr>
                <w:rFonts w:ascii="Times New Roman" w:hAnsi="Times New Roman"/>
                <w:sz w:val="24"/>
                <w:szCs w:val="24"/>
              </w:rPr>
            </w:pPr>
            <w:r w:rsidRPr="004743A0">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F744" w14:textId="6DD61C2B" w:rsidR="00D94838" w:rsidRDefault="00D94838" w:rsidP="00D94838">
            <w:pPr>
              <w:snapToGrid w:val="0"/>
              <w:spacing w:after="0" w:line="240" w:lineRule="auto"/>
              <w:jc w:val="both"/>
              <w:rPr>
                <w:rFonts w:ascii="Times New Roman" w:hAnsi="Times New Roman"/>
                <w:sz w:val="24"/>
                <w:szCs w:val="24"/>
              </w:rPr>
            </w:pPr>
            <w:r>
              <w:rPr>
                <w:rFonts w:ascii="Times New Roman" w:hAnsi="Times New Roman"/>
                <w:sz w:val="24"/>
                <w:szCs w:val="24"/>
              </w:rPr>
              <w:t xml:space="preserve">298648, Российская Федерация, Республика Крым, г. Ялта, пгт. Никита, спуск Никитский, д. 52, </w:t>
            </w:r>
            <w:proofErr w:type="spellStart"/>
            <w:r>
              <w:rPr>
                <w:rFonts w:ascii="Times New Roman" w:hAnsi="Times New Roman"/>
                <w:sz w:val="24"/>
                <w:szCs w:val="24"/>
              </w:rPr>
              <w:t>каб</w:t>
            </w:r>
            <w:proofErr w:type="spellEnd"/>
            <w:r>
              <w:rPr>
                <w:rFonts w:ascii="Times New Roman" w:hAnsi="Times New Roman"/>
                <w:sz w:val="24"/>
                <w:szCs w:val="24"/>
              </w:rPr>
              <w:t>.</w:t>
            </w:r>
            <w:r w:rsidR="00294CF1">
              <w:rPr>
                <w:rFonts w:ascii="Times New Roman" w:hAnsi="Times New Roman"/>
                <w:sz w:val="24"/>
                <w:szCs w:val="24"/>
              </w:rPr>
              <w:t xml:space="preserve"> </w:t>
            </w:r>
            <w:r>
              <w:rPr>
                <w:rFonts w:ascii="Times New Roman" w:hAnsi="Times New Roman"/>
                <w:sz w:val="24"/>
                <w:szCs w:val="24"/>
              </w:rPr>
              <w:t>1</w:t>
            </w:r>
            <w:r w:rsidR="00D41421">
              <w:rPr>
                <w:rFonts w:ascii="Times New Roman" w:hAnsi="Times New Roman"/>
                <w:sz w:val="24"/>
                <w:szCs w:val="24"/>
              </w:rPr>
              <w:t>6</w:t>
            </w:r>
          </w:p>
          <w:p w14:paraId="6C65B5F4" w14:textId="77777777" w:rsidR="00D94838" w:rsidRDefault="00D94838" w:rsidP="00D94838">
            <w:pPr>
              <w:snapToGrid w:val="0"/>
              <w:spacing w:after="0" w:line="240" w:lineRule="auto"/>
              <w:jc w:val="both"/>
              <w:rPr>
                <w:rFonts w:ascii="Times New Roman" w:hAnsi="Times New Roman"/>
                <w:sz w:val="24"/>
                <w:szCs w:val="24"/>
              </w:rPr>
            </w:pPr>
          </w:p>
          <w:p w14:paraId="15025212" w14:textId="5A4D4F09" w:rsidR="00D94838" w:rsidRDefault="00544442" w:rsidP="00131F75">
            <w:pPr>
              <w:snapToGrid w:val="0"/>
              <w:spacing w:after="0" w:line="240" w:lineRule="auto"/>
              <w:jc w:val="both"/>
              <w:rPr>
                <w:rFonts w:ascii="Times New Roman" w:hAnsi="Times New Roman"/>
                <w:sz w:val="24"/>
                <w:szCs w:val="24"/>
              </w:rPr>
            </w:pPr>
            <w:r>
              <w:rPr>
                <w:rFonts w:ascii="Times New Roman" w:hAnsi="Times New Roman"/>
                <w:b/>
                <w:sz w:val="24"/>
                <w:szCs w:val="24"/>
              </w:rPr>
              <w:t>26</w:t>
            </w:r>
            <w:r w:rsidR="00374678">
              <w:rPr>
                <w:rFonts w:ascii="Times New Roman" w:hAnsi="Times New Roman"/>
                <w:b/>
                <w:sz w:val="24"/>
                <w:szCs w:val="24"/>
              </w:rPr>
              <w:t xml:space="preserve"> </w:t>
            </w:r>
            <w:r>
              <w:rPr>
                <w:rFonts w:ascii="Times New Roman" w:hAnsi="Times New Roman"/>
                <w:b/>
                <w:sz w:val="24"/>
                <w:szCs w:val="24"/>
              </w:rPr>
              <w:t xml:space="preserve">сентября </w:t>
            </w:r>
            <w:r w:rsidR="00FC09AA">
              <w:rPr>
                <w:rFonts w:ascii="Times New Roman" w:hAnsi="Times New Roman"/>
                <w:b/>
                <w:sz w:val="24"/>
                <w:szCs w:val="24"/>
              </w:rPr>
              <w:t>2023</w:t>
            </w:r>
            <w:r w:rsidR="00127870">
              <w:rPr>
                <w:rFonts w:ascii="Times New Roman" w:hAnsi="Times New Roman"/>
                <w:b/>
                <w:sz w:val="24"/>
                <w:szCs w:val="24"/>
              </w:rPr>
              <w:t xml:space="preserve"> </w:t>
            </w:r>
            <w:r w:rsidR="00D94838">
              <w:rPr>
                <w:rFonts w:ascii="Times New Roman" w:hAnsi="Times New Roman"/>
                <w:b/>
                <w:sz w:val="24"/>
                <w:szCs w:val="24"/>
              </w:rPr>
              <w:t xml:space="preserve">года в </w:t>
            </w:r>
            <w:r w:rsidR="00CC4325">
              <w:rPr>
                <w:rFonts w:ascii="Times New Roman" w:hAnsi="Times New Roman"/>
                <w:b/>
                <w:sz w:val="24"/>
                <w:szCs w:val="24"/>
              </w:rPr>
              <w:t>10</w:t>
            </w:r>
            <w:r w:rsidR="00D94838">
              <w:rPr>
                <w:rFonts w:ascii="Times New Roman" w:hAnsi="Times New Roman"/>
                <w:b/>
                <w:sz w:val="24"/>
                <w:szCs w:val="24"/>
              </w:rPr>
              <w:t>:</w:t>
            </w:r>
            <w:r w:rsidR="00CC4325">
              <w:rPr>
                <w:rFonts w:ascii="Times New Roman" w:hAnsi="Times New Roman"/>
                <w:b/>
                <w:sz w:val="24"/>
                <w:szCs w:val="24"/>
              </w:rPr>
              <w:t>0</w:t>
            </w:r>
            <w:r w:rsidR="00D94838">
              <w:rPr>
                <w:rFonts w:ascii="Times New Roman" w:hAnsi="Times New Roman"/>
                <w:b/>
                <w:sz w:val="24"/>
                <w:szCs w:val="24"/>
              </w:rPr>
              <w:t>0</w:t>
            </w:r>
            <w:r w:rsidR="00D94838">
              <w:rPr>
                <w:rFonts w:ascii="Times New Roman" w:hAnsi="Times New Roman"/>
                <w:sz w:val="24"/>
                <w:szCs w:val="24"/>
              </w:rPr>
              <w:t xml:space="preserve"> (по московскому времени)</w:t>
            </w:r>
          </w:p>
        </w:tc>
      </w:tr>
      <w:tr w:rsidR="00D94838" w:rsidRPr="004743A0" w14:paraId="25BB133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1444E2" w14:textId="77777777" w:rsidR="00D94838" w:rsidRPr="004743A0" w:rsidRDefault="00D94838" w:rsidP="002E043D">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A35936" w14:textId="77777777" w:rsidR="00D94838" w:rsidRPr="004743A0" w:rsidRDefault="00D94838" w:rsidP="00D94838">
            <w:pPr>
              <w:snapToGrid w:val="0"/>
              <w:spacing w:after="0" w:line="240" w:lineRule="auto"/>
              <w:ind w:left="45"/>
              <w:rPr>
                <w:rFonts w:ascii="Times New Roman" w:hAnsi="Times New Roman"/>
                <w:sz w:val="24"/>
                <w:szCs w:val="24"/>
              </w:rPr>
            </w:pPr>
            <w:r w:rsidRPr="004743A0">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2E8E" w14:textId="5E3AFAF7" w:rsidR="00D94838" w:rsidRDefault="00D94838" w:rsidP="00D94838">
            <w:pPr>
              <w:snapToGrid w:val="0"/>
              <w:spacing w:after="0" w:line="240" w:lineRule="auto"/>
              <w:jc w:val="both"/>
              <w:rPr>
                <w:rFonts w:ascii="Times New Roman" w:hAnsi="Times New Roman"/>
                <w:sz w:val="24"/>
                <w:szCs w:val="24"/>
              </w:rPr>
            </w:pPr>
            <w:r>
              <w:rPr>
                <w:rFonts w:ascii="Times New Roman" w:hAnsi="Times New Roman"/>
                <w:sz w:val="24"/>
                <w:szCs w:val="24"/>
              </w:rPr>
              <w:t>298648, Российская Федерация, Республика Крым, г. Ялта, пгт. Никита, спуск Никитский, д. 52, каб.1</w:t>
            </w:r>
            <w:r w:rsidR="00D41421">
              <w:rPr>
                <w:rFonts w:ascii="Times New Roman" w:hAnsi="Times New Roman"/>
                <w:sz w:val="24"/>
                <w:szCs w:val="24"/>
              </w:rPr>
              <w:t>6</w:t>
            </w:r>
          </w:p>
          <w:p w14:paraId="63E0D16E" w14:textId="6451E84F" w:rsidR="00D94838" w:rsidRDefault="00F96E07" w:rsidP="00D94838">
            <w:pPr>
              <w:snapToGri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2CF4C9E" w14:textId="3CCB2989" w:rsidR="00D94838" w:rsidRDefault="00544442" w:rsidP="00131F75">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26</w:t>
            </w:r>
            <w:r w:rsidR="00374678">
              <w:rPr>
                <w:rFonts w:ascii="Times New Roman" w:hAnsi="Times New Roman"/>
                <w:b/>
                <w:sz w:val="24"/>
                <w:szCs w:val="24"/>
              </w:rPr>
              <w:t xml:space="preserve"> </w:t>
            </w:r>
            <w:r>
              <w:rPr>
                <w:rFonts w:ascii="Times New Roman" w:hAnsi="Times New Roman"/>
                <w:b/>
                <w:sz w:val="24"/>
                <w:szCs w:val="24"/>
              </w:rPr>
              <w:t xml:space="preserve">сентября </w:t>
            </w:r>
            <w:r w:rsidR="00FC09AA">
              <w:rPr>
                <w:rFonts w:ascii="Times New Roman" w:hAnsi="Times New Roman"/>
                <w:b/>
                <w:sz w:val="24"/>
                <w:szCs w:val="24"/>
              </w:rPr>
              <w:t>2023</w:t>
            </w:r>
            <w:r w:rsidR="00127870">
              <w:rPr>
                <w:rFonts w:ascii="Times New Roman" w:hAnsi="Times New Roman"/>
                <w:b/>
                <w:sz w:val="24"/>
                <w:szCs w:val="24"/>
              </w:rPr>
              <w:t xml:space="preserve"> </w:t>
            </w:r>
            <w:r w:rsidR="00A962F6">
              <w:rPr>
                <w:rFonts w:ascii="Times New Roman" w:hAnsi="Times New Roman"/>
                <w:b/>
                <w:sz w:val="24"/>
                <w:szCs w:val="24"/>
              </w:rPr>
              <w:t xml:space="preserve">года в </w:t>
            </w:r>
            <w:r w:rsidR="00905110">
              <w:rPr>
                <w:rFonts w:ascii="Times New Roman" w:hAnsi="Times New Roman"/>
                <w:b/>
                <w:sz w:val="24"/>
                <w:szCs w:val="24"/>
              </w:rPr>
              <w:t>1</w:t>
            </w:r>
            <w:r w:rsidR="00CA66FA">
              <w:rPr>
                <w:rFonts w:ascii="Times New Roman" w:hAnsi="Times New Roman"/>
                <w:b/>
                <w:sz w:val="24"/>
                <w:szCs w:val="24"/>
              </w:rPr>
              <w:t>3</w:t>
            </w:r>
            <w:r w:rsidR="00D94838">
              <w:rPr>
                <w:rFonts w:ascii="Times New Roman" w:hAnsi="Times New Roman"/>
                <w:b/>
                <w:sz w:val="24"/>
                <w:szCs w:val="24"/>
              </w:rPr>
              <w:t>:</w:t>
            </w:r>
            <w:r w:rsidR="000B3E9F">
              <w:rPr>
                <w:rFonts w:ascii="Times New Roman" w:hAnsi="Times New Roman"/>
                <w:b/>
                <w:sz w:val="24"/>
                <w:szCs w:val="24"/>
              </w:rPr>
              <w:t>0</w:t>
            </w:r>
            <w:r w:rsidR="00D94838">
              <w:rPr>
                <w:rFonts w:ascii="Times New Roman" w:hAnsi="Times New Roman"/>
                <w:b/>
                <w:sz w:val="24"/>
                <w:szCs w:val="24"/>
              </w:rPr>
              <w:t>0</w:t>
            </w:r>
            <w:r w:rsidR="00D94838">
              <w:rPr>
                <w:rFonts w:ascii="Times New Roman" w:hAnsi="Times New Roman"/>
                <w:sz w:val="24"/>
                <w:szCs w:val="24"/>
              </w:rPr>
              <w:t xml:space="preserve"> (по московскому времени)</w:t>
            </w:r>
          </w:p>
        </w:tc>
      </w:tr>
      <w:tr w:rsidR="00AF76B0" w:rsidRPr="004743A0" w14:paraId="6CF595A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4DC8883" w14:textId="77777777" w:rsidR="00AF76B0" w:rsidRPr="003F13F2" w:rsidRDefault="00AF76B0" w:rsidP="00AF76B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bookmarkStart w:id="8" w:name="_Hlk111466277"/>
          </w:p>
        </w:tc>
        <w:tc>
          <w:tcPr>
            <w:tcW w:w="3427" w:type="dxa"/>
            <w:tcBorders>
              <w:top w:val="single" w:sz="4" w:space="0" w:color="000000"/>
              <w:left w:val="single" w:sz="4" w:space="0" w:color="000000"/>
              <w:bottom w:val="single" w:sz="4" w:space="0" w:color="000000"/>
            </w:tcBorders>
            <w:shd w:val="clear" w:color="auto" w:fill="auto"/>
            <w:vAlign w:val="center"/>
          </w:tcPr>
          <w:p w14:paraId="6B6DBC2A" w14:textId="77777777" w:rsidR="00AF76B0" w:rsidRPr="00FA0317" w:rsidRDefault="00AF76B0" w:rsidP="00AF76B0">
            <w:pPr>
              <w:snapToGrid w:val="0"/>
              <w:spacing w:after="0" w:line="240" w:lineRule="auto"/>
              <w:ind w:left="45"/>
              <w:rPr>
                <w:rFonts w:ascii="Times New Roman" w:hAnsi="Times New Roman"/>
                <w:sz w:val="24"/>
                <w:szCs w:val="24"/>
                <w:shd w:val="clear" w:color="auto" w:fill="FFFF00"/>
              </w:rPr>
            </w:pPr>
            <w:r w:rsidRPr="00FA0317">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8866" w14:textId="5E404BE5" w:rsidR="00E649C9" w:rsidRPr="00FA0317" w:rsidRDefault="00CD366A" w:rsidP="00AF76B0">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З</w:t>
            </w:r>
            <w:r w:rsidRPr="00EC4E2C">
              <w:rPr>
                <w:rFonts w:ascii="Times New Roman" w:eastAsia="Times New Roman" w:hAnsi="Times New Roman" w:cs="Times New Roman"/>
                <w:sz w:val="24"/>
                <w:szCs w:val="24"/>
                <w:lang w:eastAsia="ru-RU"/>
              </w:rPr>
              <w:t xml:space="preserve">а счет денежных средств, полученных по гранту в форме субсидии Министерства науки и высшего образования РФ № 075-15-2019-1670 на осуществление государственной поддержки создания и развития центра геномных исследований мирового уровня «Курчатовский геномный </w:t>
            </w:r>
            <w:r w:rsidRPr="00EC4E2C">
              <w:rPr>
                <w:rFonts w:ascii="Times New Roman" w:eastAsia="Times New Roman" w:hAnsi="Times New Roman" w:cs="Times New Roman"/>
                <w:sz w:val="24"/>
                <w:szCs w:val="24"/>
                <w:lang w:eastAsia="ru-RU"/>
              </w:rPr>
              <w:lastRenderedPageBreak/>
              <w:t xml:space="preserve">центр» и </w:t>
            </w:r>
            <w:r w:rsidRPr="00EC4E2C">
              <w:rPr>
                <w:rFonts w:ascii="Times New Roman" w:eastAsia="Times New Roman" w:hAnsi="Times New Roman" w:cs="Times New Roman"/>
                <w:sz w:val="24"/>
                <w:szCs w:val="24"/>
                <w:lang w:eastAsia="zh-CN"/>
              </w:rPr>
              <w:t>за счет собственных средств, как софинансирование гранта РФ № 075-15-2019-1670</w:t>
            </w:r>
            <w:r w:rsidR="001D5A03">
              <w:rPr>
                <w:rFonts w:ascii="Times New Roman" w:hAnsi="Times New Roman"/>
                <w:sz w:val="24"/>
                <w:szCs w:val="24"/>
              </w:rPr>
              <w:t xml:space="preserve"> </w:t>
            </w:r>
          </w:p>
        </w:tc>
      </w:tr>
      <w:bookmarkEnd w:id="8"/>
      <w:tr w:rsidR="00AF76B0" w:rsidRPr="004743A0" w14:paraId="4BA31BE0"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C3251" w14:textId="77777777" w:rsidR="00AF76B0" w:rsidRPr="004743A0" w:rsidRDefault="00AF76B0" w:rsidP="00AF76B0">
            <w:pPr>
              <w:pStyle w:val="Style12"/>
              <w:tabs>
                <w:tab w:val="left" w:leader="underscore" w:pos="9864"/>
              </w:tabs>
              <w:spacing w:after="0" w:line="240" w:lineRule="auto"/>
              <w:ind w:firstLine="0"/>
              <w:jc w:val="center"/>
              <w:rPr>
                <w:rFonts w:ascii="Times New Roman" w:hAnsi="Times New Roman"/>
                <w:sz w:val="24"/>
                <w:szCs w:val="24"/>
              </w:rPr>
            </w:pPr>
            <w:r w:rsidRPr="004743A0">
              <w:rPr>
                <w:rFonts w:ascii="Times New Roman" w:hAnsi="Times New Roman"/>
                <w:b/>
                <w:bCs/>
                <w:sz w:val="24"/>
                <w:szCs w:val="24"/>
              </w:rPr>
              <w:lastRenderedPageBreak/>
              <w:t>Требования к участникам закупки</w:t>
            </w:r>
          </w:p>
        </w:tc>
      </w:tr>
      <w:tr w:rsidR="00AF76B0" w:rsidRPr="004743A0" w14:paraId="0053D92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B714108"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D8B5E2"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4743A0">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811B" w14:textId="77777777" w:rsidR="00AF76B0" w:rsidRPr="00123992" w:rsidRDefault="00AF76B0" w:rsidP="00AF76B0">
            <w:pPr>
              <w:pStyle w:val="Style12"/>
              <w:tabs>
                <w:tab w:val="left" w:leader="underscore" w:pos="9864"/>
              </w:tabs>
              <w:spacing w:after="0" w:line="240" w:lineRule="auto"/>
              <w:ind w:firstLine="0"/>
              <w:rPr>
                <w:rFonts w:ascii="Times New Roman" w:hAnsi="Times New Roman"/>
                <w:sz w:val="24"/>
                <w:szCs w:val="24"/>
              </w:rPr>
            </w:pPr>
            <w:r w:rsidRPr="00123992">
              <w:rPr>
                <w:rFonts w:ascii="Times New Roman" w:hAnsi="Times New Roman"/>
                <w:sz w:val="24"/>
                <w:szCs w:val="24"/>
              </w:rPr>
              <w:t>Не предусмотрено.</w:t>
            </w:r>
          </w:p>
        </w:tc>
      </w:tr>
      <w:tr w:rsidR="00AF76B0" w:rsidRPr="004743A0" w14:paraId="166B4C1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BBD852E"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20AB066A"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C40F" w14:textId="77777777" w:rsidR="00AF76B0" w:rsidRPr="00123992" w:rsidRDefault="00AF76B0" w:rsidP="00AF76B0">
            <w:pPr>
              <w:pStyle w:val="Style12"/>
              <w:tabs>
                <w:tab w:val="left" w:leader="underscore" w:pos="9864"/>
              </w:tabs>
              <w:spacing w:after="0" w:line="240" w:lineRule="auto"/>
              <w:ind w:firstLine="0"/>
              <w:rPr>
                <w:rFonts w:ascii="Times New Roman" w:hAnsi="Times New Roman"/>
                <w:sz w:val="24"/>
                <w:szCs w:val="24"/>
              </w:rPr>
            </w:pPr>
            <w:r w:rsidRPr="00123992">
              <w:rPr>
                <w:rFonts w:ascii="Times New Roman" w:hAnsi="Times New Roman"/>
                <w:sz w:val="24"/>
                <w:szCs w:val="24"/>
              </w:rPr>
              <w:t>Не предусмотрено.</w:t>
            </w:r>
          </w:p>
        </w:tc>
      </w:tr>
      <w:tr w:rsidR="00AF76B0" w:rsidRPr="004743A0" w14:paraId="6E39B835"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D52E3A0"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FF33FB9"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8ACE" w14:textId="77777777" w:rsidR="00AF76B0" w:rsidRPr="004743A0" w:rsidRDefault="00AF76B0" w:rsidP="00AF76B0">
            <w:pPr>
              <w:pStyle w:val="1"/>
              <w:numPr>
                <w:ilvl w:val="0"/>
                <w:numId w:val="0"/>
              </w:numPr>
              <w:tabs>
                <w:tab w:val="left" w:pos="0"/>
                <w:tab w:val="left" w:pos="1134"/>
              </w:tabs>
              <w:spacing w:before="0" w:after="0" w:line="240" w:lineRule="auto"/>
              <w:rPr>
                <w:rFonts w:ascii="Times New Roman" w:hAnsi="Times New Roman"/>
                <w:sz w:val="24"/>
                <w:szCs w:val="24"/>
              </w:rPr>
            </w:pPr>
            <w:r w:rsidRPr="004743A0">
              <w:rPr>
                <w:rFonts w:ascii="Times New Roman" w:hAnsi="Times New Roman"/>
                <w:sz w:val="24"/>
                <w:szCs w:val="24"/>
              </w:rPr>
              <w:t xml:space="preserve">Общие требования установлены в пункте 3.1 раздела 1 </w:t>
            </w:r>
            <w:r>
              <w:rPr>
                <w:rFonts w:ascii="Times New Roman" w:hAnsi="Times New Roman"/>
                <w:sz w:val="24"/>
                <w:szCs w:val="24"/>
              </w:rPr>
              <w:t>Извещения</w:t>
            </w:r>
            <w:r w:rsidRPr="004743A0">
              <w:rPr>
                <w:rFonts w:ascii="Times New Roman" w:hAnsi="Times New Roman"/>
                <w:sz w:val="24"/>
                <w:szCs w:val="24"/>
              </w:rPr>
              <w:t xml:space="preserve"> о закупке.</w:t>
            </w:r>
          </w:p>
        </w:tc>
      </w:tr>
      <w:tr w:rsidR="00AF76B0" w:rsidRPr="004743A0" w14:paraId="23E4D73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75CAC03" w14:textId="77777777" w:rsidR="00AF76B0" w:rsidRPr="004743A0" w:rsidRDefault="00AF76B0" w:rsidP="00AF76B0">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93FB226"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pacing w:val="3"/>
                <w:sz w:val="24"/>
                <w:szCs w:val="24"/>
              </w:rPr>
            </w:pPr>
            <w:r w:rsidRPr="004743A0">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4B73"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 xml:space="preserve">1. Заявка на участие в Запросе котировок </w:t>
            </w:r>
            <w:r w:rsidRPr="004743A0">
              <w:rPr>
                <w:rFonts w:ascii="Times New Roman" w:hAnsi="Times New Roman" w:cs="Times New Roman"/>
                <w:spacing w:val="3"/>
                <w:sz w:val="24"/>
                <w:szCs w:val="24"/>
              </w:rPr>
              <w:t>(согласие участника с условиями закупки (Форма 1)</w:t>
            </w:r>
            <w:r w:rsidRPr="004743A0">
              <w:rPr>
                <w:rFonts w:ascii="Times New Roman" w:hAnsi="Times New Roman"/>
                <w:spacing w:val="3"/>
                <w:sz w:val="24"/>
                <w:szCs w:val="24"/>
              </w:rPr>
              <w:t>.</w:t>
            </w:r>
          </w:p>
          <w:p w14:paraId="69BB8112" w14:textId="77777777" w:rsidR="00F96E07" w:rsidRDefault="00AF76B0" w:rsidP="00AF76B0">
            <w:pPr>
              <w:tabs>
                <w:tab w:val="left" w:pos="83"/>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2. </w:t>
            </w:r>
            <w:r w:rsidR="00F96E07" w:rsidRPr="004743A0">
              <w:rPr>
                <w:rFonts w:ascii="Times New Roman" w:hAnsi="Times New Roman"/>
                <w:spacing w:val="3"/>
                <w:sz w:val="24"/>
                <w:szCs w:val="24"/>
              </w:rPr>
              <w:t>Коммерческое предложение (Форма 1.1).</w:t>
            </w:r>
          </w:p>
          <w:p w14:paraId="62F69A59" w14:textId="280BDA1E" w:rsidR="00AF76B0" w:rsidRPr="004743A0" w:rsidRDefault="00AF76B0" w:rsidP="00AF76B0">
            <w:pPr>
              <w:tabs>
                <w:tab w:val="left" w:pos="83"/>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3.</w:t>
            </w:r>
            <w:r>
              <w:rPr>
                <w:rFonts w:ascii="Times New Roman" w:hAnsi="Times New Roman"/>
                <w:spacing w:val="3"/>
                <w:sz w:val="24"/>
                <w:szCs w:val="24"/>
              </w:rPr>
              <w:t xml:space="preserve"> </w:t>
            </w:r>
            <w:r w:rsidRPr="004743A0">
              <w:rPr>
                <w:rFonts w:ascii="Times New Roman" w:hAnsi="Times New Roman"/>
                <w:spacing w:val="3"/>
                <w:sz w:val="24"/>
                <w:szCs w:val="24"/>
              </w:rPr>
              <w:t>Декларация соответствия Участника Запроса котировок (Форма 1.2).</w:t>
            </w:r>
          </w:p>
          <w:p w14:paraId="298C2E9C"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4. Анкета участника (Форма 1.3).</w:t>
            </w:r>
          </w:p>
          <w:p w14:paraId="01E4EE31" w14:textId="77777777" w:rsidR="00AF76B0" w:rsidRPr="004743A0" w:rsidRDefault="00AF76B0" w:rsidP="006F6D94">
            <w:pPr>
              <w:tabs>
                <w:tab w:val="left" w:pos="182"/>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 xml:space="preserve">5. </w:t>
            </w:r>
            <w:r w:rsidRPr="004743A0">
              <w:rPr>
                <w:rFonts w:ascii="Times New Roman" w:eastAsia="Times New Roman" w:hAnsi="Times New Roman" w:cs="Times New Roman"/>
                <w:sz w:val="24"/>
                <w:szCs w:val="24"/>
              </w:rPr>
              <w:t>Копии учредительных документов</w:t>
            </w:r>
            <w:r>
              <w:rPr>
                <w:rFonts w:ascii="Times New Roman" w:eastAsia="Times New Roman" w:hAnsi="Times New Roman" w:cs="Times New Roman"/>
                <w:sz w:val="24"/>
                <w:szCs w:val="24"/>
              </w:rPr>
              <w:t xml:space="preserve"> в актуальной редакции</w:t>
            </w:r>
            <w:r w:rsidRPr="004743A0">
              <w:rPr>
                <w:rFonts w:ascii="Times New Roman" w:eastAsia="Times New Roman" w:hAnsi="Times New Roman" w:cs="Times New Roman"/>
                <w:sz w:val="24"/>
                <w:szCs w:val="24"/>
              </w:rPr>
              <w:t xml:space="preserve"> (для юридических лиц)</w:t>
            </w:r>
            <w:r>
              <w:rPr>
                <w:rFonts w:ascii="Times New Roman" w:eastAsia="Times New Roman" w:hAnsi="Times New Roman" w:cs="Times New Roman"/>
                <w:sz w:val="24"/>
                <w:szCs w:val="24"/>
              </w:rPr>
              <w:t>.</w:t>
            </w:r>
          </w:p>
          <w:p w14:paraId="46928745" w14:textId="77777777" w:rsidR="00AF76B0" w:rsidRPr="005F09A0" w:rsidRDefault="00AF76B0" w:rsidP="00AF76B0">
            <w:pPr>
              <w:tabs>
                <w:tab w:val="left" w:pos="1701"/>
              </w:tabs>
              <w:spacing w:after="0" w:line="240" w:lineRule="auto"/>
              <w:ind w:left="62" w:right="57"/>
              <w:jc w:val="both"/>
              <w:rPr>
                <w:rFonts w:ascii="Times New Roman" w:eastAsia="Times New Roman" w:hAnsi="Times New Roman" w:cs="Times New Roman"/>
                <w:sz w:val="24"/>
                <w:szCs w:val="24"/>
              </w:rPr>
            </w:pPr>
            <w:r w:rsidRPr="004743A0">
              <w:rPr>
                <w:rFonts w:ascii="Times New Roman" w:hAnsi="Times New Roman"/>
                <w:spacing w:val="3"/>
                <w:sz w:val="24"/>
                <w:szCs w:val="24"/>
              </w:rPr>
              <w:t>6. </w:t>
            </w:r>
            <w:r w:rsidRPr="005F09A0">
              <w:rPr>
                <w:rFonts w:ascii="Times New Roman" w:eastAsia="Times New Roman" w:hAnsi="Times New Roman" w:cs="Times New Roman"/>
                <w:sz w:val="24"/>
                <w:szCs w:val="24"/>
              </w:rPr>
              <w:t>Отсканированный оригинал полученной не ранее чем за 3 (три) месяца до дня размещения в ЕИС извещения о проведении закупки 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7E5C481E" w14:textId="77777777" w:rsidR="00AF76B0" w:rsidRDefault="00AF76B0" w:rsidP="00AF76B0">
            <w:pPr>
              <w:tabs>
                <w:tab w:val="left" w:pos="1701"/>
              </w:tabs>
              <w:spacing w:after="0" w:line="240" w:lineRule="auto"/>
              <w:ind w:left="62" w:right="57"/>
              <w:jc w:val="both"/>
              <w:rPr>
                <w:rFonts w:ascii="Times New Roman" w:eastAsia="Times New Roman" w:hAnsi="Times New Roman" w:cs="Times New Roman"/>
                <w:sz w:val="24"/>
                <w:szCs w:val="24"/>
              </w:rPr>
            </w:pPr>
            <w:r w:rsidRPr="005F09A0">
              <w:rPr>
                <w:rFonts w:ascii="Times New Roman" w:eastAsia="Times New Roman" w:hAnsi="Times New Roman" w:cs="Times New Roman"/>
                <w:sz w:val="24"/>
                <w:szCs w:val="24"/>
              </w:rPr>
              <w:t>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p>
          <w:p w14:paraId="3547A6E0" w14:textId="77777777" w:rsidR="00AF76B0" w:rsidRPr="004743A0" w:rsidRDefault="00AF76B0" w:rsidP="00AF76B0">
            <w:pPr>
              <w:widowControl w:val="0"/>
              <w:tabs>
                <w:tab w:val="left" w:pos="0"/>
              </w:tabs>
              <w:suppressAutoHyphens/>
              <w:autoSpaceDE w:val="0"/>
              <w:autoSpaceDN w:val="0"/>
              <w:adjustRightInd w:val="0"/>
              <w:spacing w:after="0" w:line="240" w:lineRule="auto"/>
              <w:ind w:left="62"/>
              <w:contextualSpacing/>
              <w:jc w:val="both"/>
              <w:outlineLvl w:val="0"/>
              <w:rPr>
                <w:rFonts w:ascii="Times New Roman" w:eastAsia="Calibri" w:hAnsi="Times New Roman" w:cs="Times New Roman"/>
                <w:spacing w:val="3"/>
                <w:sz w:val="24"/>
                <w:szCs w:val="24"/>
                <w:lang w:eastAsia="zh-CN"/>
              </w:rPr>
            </w:pPr>
            <w:r>
              <w:rPr>
                <w:rFonts w:ascii="Times New Roman" w:hAnsi="Times New Roman"/>
                <w:spacing w:val="3"/>
                <w:sz w:val="24"/>
                <w:szCs w:val="24"/>
              </w:rPr>
              <w:t>7. Отсканированная копия</w:t>
            </w:r>
            <w:r w:rsidRPr="004743A0">
              <w:rPr>
                <w:rFonts w:ascii="Times New Roman" w:hAnsi="Times New Roman"/>
                <w:spacing w:val="3"/>
                <w:sz w:val="24"/>
                <w:szCs w:val="24"/>
              </w:rPr>
              <w:t xml:space="preserve"> документов, удостоверяющих личность (для физических лиц</w:t>
            </w:r>
            <w:r>
              <w:rPr>
                <w:rFonts w:ascii="Times New Roman" w:hAnsi="Times New Roman"/>
                <w:spacing w:val="3"/>
                <w:sz w:val="24"/>
                <w:szCs w:val="24"/>
              </w:rPr>
              <w:t>, не зарегистрированных в качестве индивидуального предпринимателя</w:t>
            </w:r>
            <w:r w:rsidRPr="004743A0">
              <w:rPr>
                <w:rFonts w:ascii="Times New Roman" w:hAnsi="Times New Roman"/>
                <w:spacing w:val="3"/>
                <w:sz w:val="24"/>
                <w:szCs w:val="24"/>
              </w:rPr>
              <w:t>).</w:t>
            </w:r>
            <w:r w:rsidRPr="004743A0">
              <w:rPr>
                <w:rFonts w:ascii="Times New Roman" w:eastAsia="Calibri" w:hAnsi="Times New Roman" w:cs="Times New Roman"/>
                <w:spacing w:val="3"/>
                <w:sz w:val="24"/>
                <w:szCs w:val="24"/>
                <w:lang w:eastAsia="zh-CN"/>
              </w:rPr>
              <w:t xml:space="preserve"> </w:t>
            </w:r>
            <w:r w:rsidRPr="004743A0">
              <w:rPr>
                <w:rFonts w:ascii="Times New Roman" w:eastAsia="Calibri" w:hAnsi="Times New Roman" w:cs="Times New Roman"/>
                <w:spacing w:val="3"/>
                <w:sz w:val="24"/>
                <w:szCs w:val="24"/>
                <w:lang w:eastAsia="zh-CN"/>
              </w:rPr>
              <w:lastRenderedPageBreak/>
              <w:t>Отсканированные оригиналы</w:t>
            </w:r>
            <w:r>
              <w:rPr>
                <w:rFonts w:ascii="Times New Roman" w:eastAsia="Calibri" w:hAnsi="Times New Roman" w:cs="Times New Roman"/>
                <w:spacing w:val="3"/>
                <w:sz w:val="24"/>
                <w:szCs w:val="24"/>
                <w:lang w:eastAsia="zh-CN"/>
              </w:rPr>
              <w:t xml:space="preserve"> или копии</w:t>
            </w:r>
            <w:r w:rsidRPr="004743A0">
              <w:rPr>
                <w:rFonts w:ascii="Times New Roman" w:eastAsia="Calibri" w:hAnsi="Times New Roman" w:cs="Times New Roman"/>
                <w:spacing w:val="3"/>
                <w:sz w:val="24"/>
                <w:szCs w:val="24"/>
                <w:lang w:eastAsia="zh-CN"/>
              </w:rPr>
              <w:t xml:space="preserve"> </w:t>
            </w:r>
            <w:r w:rsidRPr="004743A0">
              <w:rPr>
                <w:rFonts w:ascii="Times New Roman" w:eastAsia="Calibri" w:hAnsi="Times New Roman" w:cs="Times New Roman"/>
                <w:sz w:val="24"/>
                <w:szCs w:val="24"/>
                <w:lang w:eastAsia="zh-CN"/>
              </w:rPr>
              <w:t>документов, подтверждающие полномочия лица 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18D9C282"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Pr="004743A0">
              <w:rPr>
                <w:rFonts w:ascii="Times New Roman" w:hAnsi="Times New Roman"/>
                <w:spacing w:val="3"/>
                <w:sz w:val="24"/>
                <w:szCs w:val="24"/>
              </w:rPr>
              <w:t xml:space="preserve">. Отсканированный оригинал </w:t>
            </w:r>
            <w:r>
              <w:rPr>
                <w:rFonts w:ascii="Times New Roman" w:hAnsi="Times New Roman"/>
                <w:spacing w:val="3"/>
                <w:sz w:val="24"/>
                <w:szCs w:val="24"/>
              </w:rPr>
              <w:t xml:space="preserve">либо копия </w:t>
            </w:r>
            <w:r w:rsidRPr="004743A0">
              <w:rPr>
                <w:rFonts w:ascii="Times New Roman" w:hAnsi="Times New Roman"/>
                <w:spacing w:val="3"/>
                <w:sz w:val="24"/>
                <w:szCs w:val="24"/>
              </w:rPr>
              <w:t>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7507B49D"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Pr="004743A0">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43A8DE80"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hAnsi="Times New Roman"/>
                <w:spacing w:val="3"/>
                <w:sz w:val="24"/>
                <w:szCs w:val="24"/>
              </w:rPr>
              <w:t>1</w:t>
            </w:r>
            <w:r>
              <w:rPr>
                <w:rFonts w:ascii="Times New Roman" w:hAnsi="Times New Roman"/>
                <w:spacing w:val="3"/>
                <w:sz w:val="24"/>
                <w:szCs w:val="24"/>
              </w:rPr>
              <w:t>0</w:t>
            </w:r>
            <w:r w:rsidRPr="004743A0">
              <w:rPr>
                <w:rFonts w:ascii="Times New Roman" w:hAnsi="Times New Roman"/>
                <w:spacing w:val="3"/>
                <w:sz w:val="24"/>
                <w:szCs w:val="24"/>
              </w:rPr>
              <w:t xml:space="preserve">. Документ, подтверждающий право действовать коллективных участников закупки на стороне одного участника закупки (доверенность или договор о </w:t>
            </w:r>
            <w:r w:rsidRPr="004743A0">
              <w:rPr>
                <w:rFonts w:ascii="Times New Roman" w:hAnsi="Times New Roman"/>
                <w:spacing w:val="3"/>
                <w:sz w:val="24"/>
                <w:szCs w:val="24"/>
              </w:rPr>
              <w:lastRenderedPageBreak/>
              <w:t>совместной деятельности, оформленные в соответствии с законодательством и учредительными документами (для коллективных участников закупки).</w:t>
            </w:r>
          </w:p>
          <w:p w14:paraId="406CAAE5" w14:textId="77777777" w:rsidR="00AF76B0" w:rsidRPr="004743A0" w:rsidRDefault="00AF76B0" w:rsidP="00AF76B0">
            <w:pPr>
              <w:tabs>
                <w:tab w:val="left" w:pos="366"/>
              </w:tabs>
              <w:spacing w:after="0" w:line="240" w:lineRule="auto"/>
              <w:ind w:left="83" w:right="142"/>
              <w:jc w:val="both"/>
              <w:rPr>
                <w:rFonts w:ascii="Times New Roman" w:hAnsi="Times New Roman"/>
                <w:spacing w:val="3"/>
                <w:sz w:val="24"/>
                <w:szCs w:val="24"/>
              </w:rPr>
            </w:pPr>
            <w:r w:rsidRPr="004743A0">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w:t>
            </w:r>
            <w:r>
              <w:rPr>
                <w:rFonts w:ascii="Times New Roman" w:eastAsia="Calibri" w:hAnsi="Times New Roman" w:cs="Times New Roman"/>
                <w:spacing w:val="3"/>
                <w:sz w:val="24"/>
                <w:szCs w:val="24"/>
                <w:lang w:eastAsia="zh-CN"/>
              </w:rPr>
              <w:t xml:space="preserve">предоставлена в единственном экземпляре и при этом </w:t>
            </w:r>
            <w:r w:rsidRPr="004743A0">
              <w:rPr>
                <w:rFonts w:ascii="Times New Roman" w:eastAsia="Calibri" w:hAnsi="Times New Roman" w:cs="Times New Roman"/>
                <w:spacing w:val="3"/>
                <w:sz w:val="24"/>
                <w:szCs w:val="24"/>
                <w:lang w:eastAsia="zh-CN"/>
              </w:rPr>
              <w:t>подписана всеми такими участниками</w:t>
            </w:r>
            <w:r>
              <w:rPr>
                <w:rFonts w:ascii="Times New Roman" w:eastAsia="Calibri" w:hAnsi="Times New Roman" w:cs="Times New Roman"/>
                <w:spacing w:val="3"/>
                <w:sz w:val="24"/>
                <w:szCs w:val="24"/>
                <w:lang w:eastAsia="zh-CN"/>
              </w:rPr>
              <w:t xml:space="preserve"> закупки</w:t>
            </w:r>
            <w:r w:rsidRPr="004743A0">
              <w:rPr>
                <w:rFonts w:ascii="Times New Roman" w:eastAsia="Calibri" w:hAnsi="Times New Roman" w:cs="Times New Roman"/>
                <w:spacing w:val="3"/>
                <w:sz w:val="24"/>
                <w:szCs w:val="24"/>
                <w:lang w:eastAsia="zh-CN"/>
              </w:rPr>
              <w:t xml:space="preserve">). </w:t>
            </w:r>
          </w:p>
        </w:tc>
      </w:tr>
      <w:tr w:rsidR="00AF76B0" w:rsidRPr="004743A0" w14:paraId="65C339D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D21A337" w14:textId="388C277A" w:rsidR="00AF76B0" w:rsidRPr="004743A0" w:rsidRDefault="00AF76B0" w:rsidP="00AF76B0">
            <w:pPr>
              <w:pStyle w:val="Style12"/>
              <w:tabs>
                <w:tab w:val="left" w:pos="612"/>
                <w:tab w:val="left" w:leader="underscore" w:pos="9864"/>
              </w:tabs>
              <w:snapToGrid w:val="0"/>
              <w:spacing w:after="0" w:line="240" w:lineRule="auto"/>
              <w:jc w:val="left"/>
              <w:rPr>
                <w:rFonts w:ascii="Times New Roman" w:hAnsi="Times New Roman"/>
                <w:sz w:val="24"/>
                <w:szCs w:val="24"/>
              </w:rPr>
            </w:pPr>
            <w:r>
              <w:rPr>
                <w:rFonts w:ascii="Times New Roman" w:hAnsi="Times New Roman"/>
                <w:sz w:val="24"/>
                <w:szCs w:val="24"/>
              </w:rPr>
              <w:lastRenderedPageBreak/>
              <w:t>33</w:t>
            </w:r>
            <w:r w:rsidR="00C72BC5">
              <w:rPr>
                <w:rFonts w:ascii="Times New Roman" w:hAnsi="Times New Roman"/>
                <w:sz w:val="24"/>
                <w:szCs w:val="24"/>
              </w:rPr>
              <w:t>2</w:t>
            </w:r>
          </w:p>
        </w:tc>
        <w:tc>
          <w:tcPr>
            <w:tcW w:w="3427" w:type="dxa"/>
            <w:tcBorders>
              <w:top w:val="single" w:sz="4" w:space="0" w:color="000000"/>
              <w:left w:val="single" w:sz="4" w:space="0" w:color="000000"/>
              <w:bottom w:val="single" w:sz="4" w:space="0" w:color="000000"/>
            </w:tcBorders>
            <w:shd w:val="clear" w:color="auto" w:fill="auto"/>
            <w:vAlign w:val="center"/>
          </w:tcPr>
          <w:p w14:paraId="2E7F31F9"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877466">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CF1C0" w14:textId="56FFA3DE" w:rsidR="00AF76B0" w:rsidRPr="00FA168C" w:rsidRDefault="00C72BC5" w:rsidP="00AF76B0">
            <w:pPr>
              <w:pStyle w:val="Style12"/>
              <w:tabs>
                <w:tab w:val="left" w:leader="underscore" w:pos="9864"/>
              </w:tabs>
              <w:spacing w:after="0" w:line="240" w:lineRule="auto"/>
              <w:ind w:firstLine="0"/>
              <w:rPr>
                <w:rFonts w:ascii="Times New Roman" w:hAnsi="Times New Roman"/>
                <w:sz w:val="24"/>
                <w:szCs w:val="24"/>
              </w:rPr>
            </w:pPr>
            <w:r w:rsidRPr="00C72BC5">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30B0A" w:rsidRPr="004743A0" w14:paraId="5E38BDD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A2833BA" w14:textId="181947CD" w:rsidR="00630B0A" w:rsidRPr="00630B0A" w:rsidRDefault="00630B0A" w:rsidP="00630B0A">
            <w:pPr>
              <w:pStyle w:val="Style12"/>
              <w:tabs>
                <w:tab w:val="left" w:pos="612"/>
                <w:tab w:val="left" w:leader="underscore" w:pos="9864"/>
              </w:tabs>
              <w:snapToGrid w:val="0"/>
              <w:spacing w:after="0" w:line="240" w:lineRule="auto"/>
              <w:ind w:firstLine="0"/>
              <w:jc w:val="left"/>
              <w:rPr>
                <w:rFonts w:ascii="Times New Roman" w:hAnsi="Times New Roman"/>
                <w:sz w:val="24"/>
                <w:szCs w:val="24"/>
              </w:rPr>
            </w:pPr>
            <w:r>
              <w:rPr>
                <w:rFonts w:ascii="Times New Roman" w:hAnsi="Times New Roman"/>
                <w:sz w:val="24"/>
                <w:szCs w:val="24"/>
              </w:rPr>
              <w:t>3</w:t>
            </w:r>
            <w:r w:rsidR="00C72BC5">
              <w:rPr>
                <w:rFonts w:ascii="Times New Roman" w:hAnsi="Times New Roman"/>
                <w:sz w:val="24"/>
                <w:szCs w:val="24"/>
              </w:rPr>
              <w:t>3</w:t>
            </w:r>
          </w:p>
        </w:tc>
        <w:tc>
          <w:tcPr>
            <w:tcW w:w="3427" w:type="dxa"/>
            <w:tcBorders>
              <w:top w:val="single" w:sz="4" w:space="0" w:color="000000"/>
              <w:left w:val="single" w:sz="4" w:space="0" w:color="000000"/>
              <w:bottom w:val="single" w:sz="4" w:space="0" w:color="000000"/>
            </w:tcBorders>
            <w:shd w:val="clear" w:color="auto" w:fill="auto"/>
            <w:vAlign w:val="center"/>
          </w:tcPr>
          <w:p w14:paraId="2355528B" w14:textId="6E636D50" w:rsidR="00630B0A" w:rsidRPr="00630B0A" w:rsidRDefault="00630B0A" w:rsidP="00630B0A">
            <w:pPr>
              <w:pStyle w:val="Style12"/>
              <w:tabs>
                <w:tab w:val="left" w:leader="underscore" w:pos="9864"/>
              </w:tabs>
              <w:spacing w:after="0" w:line="240" w:lineRule="auto"/>
              <w:ind w:firstLine="0"/>
              <w:jc w:val="left"/>
              <w:rPr>
                <w:rStyle w:val="FontStyle128"/>
                <w:sz w:val="24"/>
              </w:rPr>
            </w:pPr>
            <w:r w:rsidRPr="00630B0A">
              <w:rPr>
                <w:rStyle w:val="FontStyle128"/>
                <w:sz w:val="24"/>
              </w:rPr>
              <w:t>Условия, запреты и ограничения допуска товаров, происходящих из иностранных государств и работ, услуг выполняемых и оказываемых иностранными лицами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6E86" w14:textId="346D8CC9" w:rsidR="00630B0A" w:rsidRPr="00630B0A" w:rsidRDefault="00C72BC5" w:rsidP="00630B0A">
            <w:pPr>
              <w:pStyle w:val="Style12"/>
              <w:tabs>
                <w:tab w:val="left" w:leader="underscore" w:pos="9864"/>
              </w:tabs>
              <w:spacing w:after="0" w:line="240" w:lineRule="auto"/>
              <w:ind w:firstLine="0"/>
              <w:rPr>
                <w:rFonts w:ascii="Times New Roman" w:hAnsi="Times New Roman"/>
                <w:sz w:val="24"/>
                <w:szCs w:val="24"/>
              </w:rPr>
            </w:pPr>
            <w:r w:rsidRPr="00C72BC5">
              <w:rPr>
                <w:rFonts w:ascii="Times New Roman" w:hAnsi="Times New Roman"/>
                <w:sz w:val="24"/>
                <w:szCs w:val="24"/>
              </w:rPr>
              <w:t>Не установлены</w:t>
            </w:r>
          </w:p>
        </w:tc>
      </w:tr>
      <w:tr w:rsidR="00AF76B0" w:rsidRPr="004743A0" w14:paraId="57315F4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8F37A4" w14:textId="7E9D8616" w:rsidR="00AF76B0" w:rsidRPr="004743A0" w:rsidRDefault="00630B0A" w:rsidP="00AF76B0">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w:t>
            </w:r>
            <w:r w:rsidR="00C72BC5">
              <w:rPr>
                <w:rFonts w:ascii="Times New Roman" w:hAnsi="Times New Roman"/>
                <w:sz w:val="24"/>
                <w:szCs w:val="24"/>
              </w:rPr>
              <w:t>4</w:t>
            </w:r>
          </w:p>
        </w:tc>
        <w:tc>
          <w:tcPr>
            <w:tcW w:w="3427" w:type="dxa"/>
            <w:tcBorders>
              <w:top w:val="single" w:sz="4" w:space="0" w:color="000000"/>
              <w:left w:val="single" w:sz="4" w:space="0" w:color="000000"/>
              <w:bottom w:val="single" w:sz="4" w:space="0" w:color="000000"/>
            </w:tcBorders>
            <w:shd w:val="clear" w:color="auto" w:fill="auto"/>
            <w:vAlign w:val="center"/>
          </w:tcPr>
          <w:p w14:paraId="4A564114"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8670"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Не предусмотрена.</w:t>
            </w:r>
          </w:p>
        </w:tc>
      </w:tr>
      <w:tr w:rsidR="00AF76B0" w:rsidRPr="004743A0" w14:paraId="3D23199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C21633D" w14:textId="0A62C7CF" w:rsidR="00AF76B0" w:rsidRPr="004743A0" w:rsidRDefault="00630B0A" w:rsidP="00AF76B0">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w:t>
            </w:r>
            <w:r w:rsidR="00C72BC5">
              <w:rPr>
                <w:rFonts w:ascii="Times New Roman" w:hAnsi="Times New Roman"/>
                <w:sz w:val="24"/>
                <w:szCs w:val="24"/>
              </w:rPr>
              <w:t>5</w:t>
            </w:r>
          </w:p>
        </w:tc>
        <w:tc>
          <w:tcPr>
            <w:tcW w:w="3427" w:type="dxa"/>
            <w:tcBorders>
              <w:top w:val="single" w:sz="4" w:space="0" w:color="000000"/>
              <w:left w:val="single" w:sz="4" w:space="0" w:color="000000"/>
              <w:bottom w:val="single" w:sz="4" w:space="0" w:color="000000"/>
            </w:tcBorders>
            <w:shd w:val="clear" w:color="auto" w:fill="auto"/>
            <w:vAlign w:val="center"/>
          </w:tcPr>
          <w:p w14:paraId="47E8EE55"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FE2E"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Предусмотрена.</w:t>
            </w:r>
          </w:p>
        </w:tc>
      </w:tr>
      <w:tr w:rsidR="00AF76B0" w:rsidRPr="004743A0" w14:paraId="622C73DB"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9A228F"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b/>
                <w:sz w:val="24"/>
                <w:szCs w:val="24"/>
              </w:rPr>
              <w:t>Порядок оценки заявок на участие в закупке</w:t>
            </w:r>
          </w:p>
        </w:tc>
      </w:tr>
      <w:tr w:rsidR="00AF76B0" w:rsidRPr="004743A0" w14:paraId="6AF8F57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E658354" w14:textId="77777777" w:rsidR="00AF76B0" w:rsidRPr="004743A0" w:rsidRDefault="00AF76B0" w:rsidP="00AF76B0">
            <w:pPr>
              <w:pStyle w:val="Style12"/>
              <w:tabs>
                <w:tab w:val="left" w:pos="612"/>
                <w:tab w:val="left" w:leader="underscore" w:pos="9864"/>
              </w:tabs>
              <w:snapToGrid w:val="0"/>
              <w:spacing w:after="0" w:line="240" w:lineRule="auto"/>
              <w:rPr>
                <w:rFonts w:ascii="Times New Roman" w:hAnsi="Times New Roman"/>
                <w:sz w:val="24"/>
                <w:szCs w:val="24"/>
              </w:rPr>
            </w:pPr>
            <w:r>
              <w:rPr>
                <w:rFonts w:ascii="Times New Roman" w:hAnsi="Times New Roman"/>
                <w:sz w:val="24"/>
                <w:szCs w:val="24"/>
              </w:rPr>
              <w:t>336</w:t>
            </w:r>
          </w:p>
        </w:tc>
        <w:tc>
          <w:tcPr>
            <w:tcW w:w="3427" w:type="dxa"/>
            <w:tcBorders>
              <w:top w:val="single" w:sz="4" w:space="0" w:color="000000"/>
              <w:left w:val="single" w:sz="4" w:space="0" w:color="000000"/>
              <w:bottom w:val="single" w:sz="4" w:space="0" w:color="000000"/>
            </w:tcBorders>
            <w:shd w:val="clear" w:color="auto" w:fill="auto"/>
            <w:vAlign w:val="center"/>
          </w:tcPr>
          <w:p w14:paraId="776C277F" w14:textId="77777777" w:rsidR="00AF76B0" w:rsidRPr="004743A0" w:rsidRDefault="00AF76B0" w:rsidP="00AF76B0">
            <w:pPr>
              <w:pStyle w:val="Style12"/>
              <w:tabs>
                <w:tab w:val="left" w:leader="underscore" w:pos="9864"/>
              </w:tabs>
              <w:spacing w:after="0" w:line="240" w:lineRule="auto"/>
              <w:ind w:firstLine="0"/>
              <w:jc w:val="left"/>
              <w:rPr>
                <w:rStyle w:val="FontStyle128"/>
                <w:color w:val="auto"/>
                <w:sz w:val="24"/>
                <w:szCs w:val="24"/>
              </w:rPr>
            </w:pPr>
            <w:r w:rsidRPr="004743A0">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2841" w14:textId="77777777" w:rsidR="00AF76B0" w:rsidRPr="004743A0" w:rsidRDefault="00AF76B0" w:rsidP="00AF76B0">
            <w:pPr>
              <w:pStyle w:val="ConsPlusNonformat"/>
              <w:jc w:val="both"/>
              <w:rPr>
                <w:rFonts w:ascii="Times New Roman" w:hAnsi="Times New Roman" w:cs="Times New Roman"/>
                <w:sz w:val="24"/>
                <w:szCs w:val="24"/>
              </w:rPr>
            </w:pPr>
            <w:r w:rsidRPr="004743A0">
              <w:rPr>
                <w:rFonts w:ascii="Times New Roman" w:hAnsi="Times New Roman" w:cs="Times New Roman"/>
                <w:sz w:val="24"/>
                <w:szCs w:val="24"/>
              </w:rPr>
              <w:t>Цена договора.</w:t>
            </w:r>
          </w:p>
        </w:tc>
      </w:tr>
      <w:tr w:rsidR="00AF76B0" w:rsidRPr="004743A0" w14:paraId="412B4055"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EEBF3C"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Style w:val="FontStyle128"/>
                <w:b/>
                <w:color w:val="auto"/>
                <w:sz w:val="24"/>
                <w:szCs w:val="24"/>
              </w:rPr>
              <w:t>Заключение договора</w:t>
            </w:r>
          </w:p>
        </w:tc>
      </w:tr>
      <w:tr w:rsidR="00AF76B0" w:rsidRPr="004743A0" w14:paraId="3437A62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34FC722" w14:textId="77777777" w:rsidR="00AF76B0" w:rsidRPr="004743A0" w:rsidRDefault="00AF76B0" w:rsidP="00AF76B0">
            <w:pPr>
              <w:pStyle w:val="Style12"/>
              <w:tabs>
                <w:tab w:val="left" w:pos="612"/>
                <w:tab w:val="left" w:leader="underscore" w:pos="9864"/>
              </w:tabs>
              <w:snapToGrid w:val="0"/>
              <w:spacing w:after="0" w:line="240" w:lineRule="auto"/>
              <w:rPr>
                <w:rFonts w:ascii="Times New Roman" w:hAnsi="Times New Roman"/>
                <w:sz w:val="24"/>
                <w:szCs w:val="24"/>
              </w:rPr>
            </w:pPr>
            <w:r>
              <w:rPr>
                <w:rFonts w:ascii="Times New Roman" w:hAnsi="Times New Roman"/>
                <w:sz w:val="24"/>
                <w:szCs w:val="24"/>
              </w:rPr>
              <w:t>337</w:t>
            </w:r>
          </w:p>
        </w:tc>
        <w:tc>
          <w:tcPr>
            <w:tcW w:w="3427" w:type="dxa"/>
            <w:tcBorders>
              <w:top w:val="single" w:sz="4" w:space="0" w:color="000000"/>
              <w:left w:val="single" w:sz="4" w:space="0" w:color="000000"/>
              <w:bottom w:val="single" w:sz="4" w:space="0" w:color="000000"/>
            </w:tcBorders>
            <w:shd w:val="clear" w:color="auto" w:fill="auto"/>
            <w:vAlign w:val="center"/>
          </w:tcPr>
          <w:p w14:paraId="16973D6B"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F216" w14:textId="77777777" w:rsidR="00AF76B0" w:rsidRPr="004743A0" w:rsidRDefault="00AF76B0" w:rsidP="00AF76B0">
            <w:pPr>
              <w:pStyle w:val="1d"/>
              <w:spacing w:line="240" w:lineRule="auto"/>
              <w:ind w:left="0"/>
              <w:jc w:val="both"/>
              <w:rPr>
                <w:rFonts w:ascii="Times New Roman" w:hAnsi="Times New Roman"/>
                <w:sz w:val="24"/>
                <w:szCs w:val="24"/>
              </w:rPr>
            </w:pPr>
            <w:r w:rsidRPr="004743A0">
              <w:rPr>
                <w:rFonts w:ascii="Times New Roman" w:hAnsi="Times New Roman"/>
                <w:sz w:val="24"/>
                <w:szCs w:val="24"/>
              </w:rPr>
              <w:t xml:space="preserve">Договор с победителем (победителями) заключается не ранее 10 (десяти) календарных дней, но не позднее 20 (двадцати) календарных дней </w:t>
            </w:r>
            <w:r w:rsidRPr="00F23164">
              <w:rPr>
                <w:rFonts w:ascii="Times New Roman" w:hAnsi="Times New Roman"/>
                <w:sz w:val="24"/>
                <w:szCs w:val="24"/>
              </w:rPr>
              <w:t>с даты размещения в единой информационной системе итогового протокола, составленного по результатам запроса котировок.</w:t>
            </w:r>
          </w:p>
          <w:p w14:paraId="22230305"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 xml:space="preserve">Заключение договора с </w:t>
            </w:r>
            <w:r w:rsidRPr="00BE7993">
              <w:rPr>
                <w:rFonts w:ascii="Times New Roman" w:hAnsi="Times New Roman"/>
                <w:sz w:val="24"/>
                <w:szCs w:val="24"/>
              </w:rPr>
              <w:t>Победителем Запроса котировок производится в порядке, указанном в п. 2.1</w:t>
            </w:r>
            <w:r>
              <w:rPr>
                <w:rFonts w:ascii="Times New Roman" w:hAnsi="Times New Roman"/>
                <w:sz w:val="24"/>
                <w:szCs w:val="24"/>
              </w:rPr>
              <w:t>3</w:t>
            </w:r>
            <w:r w:rsidRPr="00BE7993">
              <w:rPr>
                <w:rFonts w:ascii="Times New Roman" w:hAnsi="Times New Roman"/>
                <w:sz w:val="24"/>
                <w:szCs w:val="24"/>
              </w:rPr>
              <w:t>.6-2.1</w:t>
            </w:r>
            <w:r>
              <w:rPr>
                <w:rFonts w:ascii="Times New Roman" w:hAnsi="Times New Roman"/>
                <w:sz w:val="24"/>
                <w:szCs w:val="24"/>
              </w:rPr>
              <w:t>3</w:t>
            </w:r>
            <w:r w:rsidRPr="00BE7993">
              <w:rPr>
                <w:rFonts w:ascii="Times New Roman" w:hAnsi="Times New Roman"/>
                <w:sz w:val="24"/>
                <w:szCs w:val="24"/>
              </w:rPr>
              <w:t>.</w:t>
            </w:r>
            <w:r>
              <w:rPr>
                <w:rFonts w:ascii="Times New Roman" w:hAnsi="Times New Roman"/>
                <w:sz w:val="24"/>
                <w:szCs w:val="24"/>
              </w:rPr>
              <w:t>18</w:t>
            </w:r>
            <w:r w:rsidRPr="00BE7993">
              <w:rPr>
                <w:rFonts w:ascii="Times New Roman" w:hAnsi="Times New Roman"/>
                <w:sz w:val="24"/>
                <w:szCs w:val="24"/>
              </w:rPr>
              <w:t xml:space="preserve"> Раздела 1 </w:t>
            </w:r>
            <w:r>
              <w:rPr>
                <w:rFonts w:ascii="Times New Roman" w:hAnsi="Times New Roman"/>
                <w:sz w:val="24"/>
                <w:szCs w:val="24"/>
              </w:rPr>
              <w:t>настоящему извещению</w:t>
            </w:r>
            <w:r w:rsidRPr="00BE7993">
              <w:rPr>
                <w:rFonts w:ascii="Times New Roman" w:hAnsi="Times New Roman"/>
                <w:sz w:val="24"/>
                <w:szCs w:val="24"/>
              </w:rPr>
              <w:t xml:space="preserve"> о закупке.</w:t>
            </w:r>
          </w:p>
        </w:tc>
      </w:tr>
      <w:tr w:rsidR="00AF76B0" w:rsidRPr="004743A0" w14:paraId="32E9583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EE80CF" w14:textId="69FD7EAB" w:rsidR="00AF76B0" w:rsidRPr="004743A0" w:rsidRDefault="00AF76B0" w:rsidP="00630B0A">
            <w:pPr>
              <w:pStyle w:val="Style12"/>
              <w:tabs>
                <w:tab w:val="left" w:pos="612"/>
                <w:tab w:val="left" w:leader="underscore" w:pos="9864"/>
              </w:tabs>
              <w:snapToGrid w:val="0"/>
              <w:spacing w:after="0" w:line="240" w:lineRule="auto"/>
              <w:ind w:firstLine="0"/>
              <w:rPr>
                <w:rFonts w:ascii="Times New Roman" w:hAnsi="Times New Roman"/>
                <w:sz w:val="24"/>
                <w:szCs w:val="24"/>
              </w:rPr>
            </w:pPr>
            <w:r>
              <w:rPr>
                <w:rFonts w:ascii="Times New Roman" w:hAnsi="Times New Roman"/>
                <w:sz w:val="24"/>
                <w:szCs w:val="24"/>
              </w:rPr>
              <w:t>38</w:t>
            </w:r>
          </w:p>
        </w:tc>
        <w:tc>
          <w:tcPr>
            <w:tcW w:w="3427" w:type="dxa"/>
            <w:tcBorders>
              <w:top w:val="single" w:sz="4" w:space="0" w:color="000000"/>
              <w:left w:val="single" w:sz="4" w:space="0" w:color="000000"/>
              <w:bottom w:val="single" w:sz="4" w:space="0" w:color="000000"/>
            </w:tcBorders>
            <w:shd w:val="clear" w:color="auto" w:fill="auto"/>
            <w:vAlign w:val="center"/>
          </w:tcPr>
          <w:p w14:paraId="39D06017" w14:textId="77777777" w:rsidR="00AF76B0" w:rsidRPr="004743A0" w:rsidRDefault="00AF76B0" w:rsidP="00AF76B0">
            <w:pPr>
              <w:pStyle w:val="Style12"/>
              <w:tabs>
                <w:tab w:val="left" w:leader="underscore" w:pos="9864"/>
              </w:tabs>
              <w:spacing w:after="0" w:line="240" w:lineRule="auto"/>
              <w:ind w:firstLine="0"/>
              <w:jc w:val="left"/>
              <w:rPr>
                <w:rFonts w:ascii="Times New Roman" w:hAnsi="Times New Roman"/>
                <w:sz w:val="24"/>
                <w:szCs w:val="24"/>
              </w:rPr>
            </w:pPr>
            <w:r w:rsidRPr="004743A0">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127F" w14:textId="77777777" w:rsidR="00AF76B0" w:rsidRPr="004743A0" w:rsidRDefault="00AF76B0" w:rsidP="00AF76B0">
            <w:pPr>
              <w:pStyle w:val="Style12"/>
              <w:tabs>
                <w:tab w:val="left" w:leader="underscore" w:pos="9864"/>
              </w:tabs>
              <w:spacing w:after="0" w:line="240" w:lineRule="auto"/>
              <w:ind w:firstLine="0"/>
              <w:rPr>
                <w:rFonts w:ascii="Times New Roman" w:hAnsi="Times New Roman"/>
                <w:sz w:val="24"/>
                <w:szCs w:val="24"/>
              </w:rPr>
            </w:pPr>
            <w:r w:rsidRPr="004743A0">
              <w:rPr>
                <w:rFonts w:ascii="Times New Roman" w:hAnsi="Times New Roman"/>
                <w:sz w:val="24"/>
                <w:szCs w:val="24"/>
              </w:rPr>
              <w:t>Согласно требованиям проекта договора</w:t>
            </w:r>
          </w:p>
        </w:tc>
      </w:tr>
    </w:tbl>
    <w:p w14:paraId="462C96F6" w14:textId="77777777" w:rsidR="00630B0A" w:rsidRDefault="00630B0A" w:rsidP="00016EB4">
      <w:pPr>
        <w:spacing w:after="0" w:line="240" w:lineRule="auto"/>
        <w:jc w:val="both"/>
        <w:rPr>
          <w:rStyle w:val="FontStyle128"/>
          <w:b/>
          <w:color w:val="auto"/>
          <w:sz w:val="24"/>
          <w:szCs w:val="24"/>
        </w:rPr>
      </w:pPr>
    </w:p>
    <w:p w14:paraId="3CE949A2" w14:textId="53538545" w:rsidR="008772D5" w:rsidRPr="004743A0" w:rsidRDefault="008772D5" w:rsidP="00016EB4">
      <w:pPr>
        <w:spacing w:after="0" w:line="240" w:lineRule="auto"/>
        <w:jc w:val="both"/>
        <w:rPr>
          <w:rStyle w:val="FontStyle128"/>
          <w:b/>
          <w:color w:val="auto"/>
          <w:sz w:val="24"/>
          <w:szCs w:val="24"/>
        </w:rPr>
      </w:pPr>
      <w:r w:rsidRPr="004743A0">
        <w:rPr>
          <w:rStyle w:val="FontStyle128"/>
          <w:b/>
          <w:color w:val="auto"/>
          <w:sz w:val="24"/>
          <w:szCs w:val="24"/>
        </w:rPr>
        <w:t xml:space="preserve">Приложение №1 к </w:t>
      </w:r>
      <w:r w:rsidR="007A26D7">
        <w:rPr>
          <w:rStyle w:val="FontStyle128"/>
          <w:b/>
          <w:color w:val="auto"/>
          <w:sz w:val="24"/>
          <w:szCs w:val="24"/>
        </w:rPr>
        <w:t>извещению</w:t>
      </w:r>
      <w:r w:rsidRPr="004743A0">
        <w:rPr>
          <w:rStyle w:val="FontStyle128"/>
          <w:b/>
          <w:color w:val="auto"/>
          <w:sz w:val="24"/>
          <w:szCs w:val="24"/>
        </w:rPr>
        <w:t xml:space="preserve"> о закупке: </w:t>
      </w:r>
      <w:r w:rsidRPr="004743A0">
        <w:rPr>
          <w:rStyle w:val="FontStyle128"/>
          <w:color w:val="auto"/>
          <w:sz w:val="24"/>
          <w:szCs w:val="24"/>
        </w:rPr>
        <w:t>Техническое задание</w:t>
      </w:r>
    </w:p>
    <w:p w14:paraId="123E6675" w14:textId="1451D775" w:rsidR="007F2C7B" w:rsidRDefault="007A26D7" w:rsidP="007F2C7B">
      <w:pPr>
        <w:spacing w:after="0" w:line="240" w:lineRule="auto"/>
        <w:jc w:val="both"/>
        <w:rPr>
          <w:rFonts w:ascii="Times New Roman" w:eastAsia="Times New Roman" w:hAnsi="Times New Roman" w:cs="Times New Roman"/>
          <w:b/>
          <w:sz w:val="24"/>
          <w:szCs w:val="24"/>
          <w:lang w:eastAsia="ru-RU"/>
        </w:rPr>
      </w:pPr>
      <w:r>
        <w:rPr>
          <w:rStyle w:val="FontStyle128"/>
          <w:b/>
          <w:color w:val="auto"/>
          <w:sz w:val="24"/>
          <w:szCs w:val="24"/>
        </w:rPr>
        <w:t>Приложение №2 к извещению</w:t>
      </w:r>
      <w:r w:rsidR="008772D5" w:rsidRPr="004743A0">
        <w:rPr>
          <w:rStyle w:val="FontStyle128"/>
          <w:b/>
          <w:color w:val="auto"/>
          <w:sz w:val="24"/>
          <w:szCs w:val="24"/>
        </w:rPr>
        <w:t xml:space="preserve"> о закупке: </w:t>
      </w:r>
      <w:r w:rsidR="008772D5" w:rsidRPr="004743A0">
        <w:rPr>
          <w:rStyle w:val="FontStyle128"/>
          <w:color w:val="auto"/>
          <w:sz w:val="24"/>
          <w:szCs w:val="24"/>
        </w:rPr>
        <w:t>Проект договора</w:t>
      </w:r>
    </w:p>
    <w:p w14:paraId="0B20DCBE" w14:textId="77777777" w:rsidR="00EF481C" w:rsidRDefault="00EF481C" w:rsidP="00EC4E2C">
      <w:pPr>
        <w:spacing w:after="0" w:line="240" w:lineRule="auto"/>
        <w:contextualSpacing/>
        <w:jc w:val="center"/>
        <w:rPr>
          <w:rFonts w:ascii="Times New Roman" w:eastAsia="Times New Roman" w:hAnsi="Times New Roman" w:cs="Times New Roman"/>
          <w:b/>
          <w:sz w:val="24"/>
          <w:szCs w:val="24"/>
          <w:lang w:eastAsia="ru-RU"/>
        </w:rPr>
        <w:sectPr w:rsidR="00EF481C" w:rsidSect="00EF481C">
          <w:footerReference w:type="default" r:id="rId14"/>
          <w:pgSz w:w="11906" w:h="16838"/>
          <w:pgMar w:top="1134" w:right="1134" w:bottom="709" w:left="851" w:header="720" w:footer="709" w:gutter="0"/>
          <w:cols w:space="720"/>
          <w:titlePg/>
          <w:docGrid w:linePitch="360"/>
        </w:sectPr>
      </w:pPr>
    </w:p>
    <w:p w14:paraId="4AF4F4FC" w14:textId="392354AE" w:rsidR="00EF481C" w:rsidRPr="004743A0" w:rsidRDefault="00EF481C" w:rsidP="00EF481C">
      <w:pPr>
        <w:spacing w:after="0"/>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b/>
          <w:sz w:val="24"/>
          <w:szCs w:val="24"/>
          <w:lang w:eastAsia="zh-CN"/>
        </w:rPr>
        <w:lastRenderedPageBreak/>
        <w:t>Приложение № </w:t>
      </w:r>
      <w:r>
        <w:rPr>
          <w:rFonts w:ascii="Times New Roman" w:eastAsia="Times New Roman" w:hAnsi="Times New Roman" w:cs="Times New Roman"/>
          <w:b/>
          <w:sz w:val="24"/>
          <w:szCs w:val="24"/>
          <w:lang w:eastAsia="zh-CN"/>
        </w:rPr>
        <w:t>1</w:t>
      </w:r>
    </w:p>
    <w:p w14:paraId="3267370C" w14:textId="77777777" w:rsidR="00EF481C" w:rsidRDefault="00EF481C" w:rsidP="00EF481C">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sz w:val="24"/>
          <w:szCs w:val="24"/>
          <w:lang w:eastAsia="zh-CN"/>
        </w:rPr>
        <w:t xml:space="preserve">к </w:t>
      </w:r>
      <w:r>
        <w:rPr>
          <w:rFonts w:ascii="Times New Roman" w:eastAsia="Times New Roman" w:hAnsi="Times New Roman" w:cs="Times New Roman"/>
          <w:sz w:val="24"/>
          <w:szCs w:val="24"/>
          <w:lang w:eastAsia="zh-CN"/>
        </w:rPr>
        <w:t>Извещению</w:t>
      </w:r>
      <w:r w:rsidRPr="004743A0">
        <w:rPr>
          <w:rFonts w:ascii="Times New Roman" w:eastAsia="Times New Roman" w:hAnsi="Times New Roman" w:cs="Times New Roman"/>
          <w:sz w:val="24"/>
          <w:szCs w:val="24"/>
          <w:lang w:eastAsia="zh-CN"/>
        </w:rPr>
        <w:t xml:space="preserve"> на </w:t>
      </w:r>
      <w:r>
        <w:rPr>
          <w:rFonts w:ascii="Times New Roman" w:eastAsia="Times New Roman" w:hAnsi="Times New Roman" w:cs="Times New Roman"/>
          <w:sz w:val="24"/>
          <w:szCs w:val="24"/>
          <w:lang w:eastAsia="zh-CN"/>
        </w:rPr>
        <w:t xml:space="preserve">открытый </w:t>
      </w:r>
      <w:r w:rsidRPr="004743A0">
        <w:rPr>
          <w:rFonts w:ascii="Times New Roman" w:eastAsia="Times New Roman" w:hAnsi="Times New Roman" w:cs="Times New Roman"/>
          <w:sz w:val="24"/>
          <w:szCs w:val="24"/>
          <w:lang w:eastAsia="zh-CN"/>
        </w:rPr>
        <w:t xml:space="preserve">запрос </w:t>
      </w:r>
    </w:p>
    <w:p w14:paraId="3CB7967C" w14:textId="77777777" w:rsidR="00EF481C" w:rsidRPr="00EF481C" w:rsidRDefault="00EF481C" w:rsidP="00EF481C">
      <w:pPr>
        <w:widowControl w:val="0"/>
        <w:suppressAutoHyphens/>
        <w:autoSpaceDE w:val="0"/>
        <w:spacing w:after="0" w:line="240" w:lineRule="auto"/>
        <w:jc w:val="right"/>
        <w:rPr>
          <w:rFonts w:ascii="Times New Roman" w:eastAsia="Times New Roman" w:hAnsi="Times New Roman" w:cs="Times New Roman"/>
          <w:bCs/>
          <w:lang w:eastAsia="zh-CN"/>
        </w:rPr>
      </w:pPr>
      <w:r w:rsidRPr="004743A0">
        <w:rPr>
          <w:rFonts w:ascii="Times New Roman" w:eastAsia="Times New Roman" w:hAnsi="Times New Roman" w:cs="Times New Roman"/>
          <w:sz w:val="24"/>
          <w:szCs w:val="24"/>
          <w:lang w:eastAsia="zh-CN"/>
        </w:rPr>
        <w:t>котировок</w:t>
      </w:r>
      <w:r>
        <w:rPr>
          <w:rFonts w:ascii="Times New Roman" w:eastAsia="Times New Roman" w:hAnsi="Times New Roman" w:cs="Times New Roman"/>
          <w:sz w:val="24"/>
          <w:szCs w:val="24"/>
          <w:lang w:eastAsia="zh-CN"/>
        </w:rPr>
        <w:t xml:space="preserve"> </w:t>
      </w:r>
      <w:r w:rsidRPr="00EF481C">
        <w:rPr>
          <w:rFonts w:ascii="Times New Roman" w:eastAsia="Times New Roman" w:hAnsi="Times New Roman" w:cs="Times New Roman"/>
          <w:bCs/>
          <w:sz w:val="24"/>
          <w:szCs w:val="24"/>
        </w:rPr>
        <w:t>в электронной форме</w:t>
      </w:r>
    </w:p>
    <w:p w14:paraId="42A96757" w14:textId="34CAC5FE" w:rsidR="00EC4E2C" w:rsidRPr="00EC4E2C" w:rsidRDefault="00EC4E2C" w:rsidP="00EC4E2C">
      <w:pPr>
        <w:spacing w:after="0" w:line="240" w:lineRule="auto"/>
        <w:contextualSpacing/>
        <w:jc w:val="center"/>
        <w:rPr>
          <w:rFonts w:ascii="Times New Roman" w:eastAsia="Times New Roman" w:hAnsi="Times New Roman" w:cs="Times New Roman"/>
          <w:b/>
          <w:sz w:val="24"/>
          <w:szCs w:val="24"/>
          <w:lang w:eastAsia="ru-RU"/>
        </w:rPr>
      </w:pPr>
      <w:r w:rsidRPr="00EC4E2C">
        <w:rPr>
          <w:rFonts w:ascii="Times New Roman" w:eastAsia="Times New Roman" w:hAnsi="Times New Roman" w:cs="Times New Roman"/>
          <w:b/>
          <w:sz w:val="24"/>
          <w:szCs w:val="24"/>
          <w:lang w:eastAsia="ru-RU"/>
        </w:rPr>
        <w:t xml:space="preserve">ТЕХНИЧЕСКОЕ ЗАДАНИЕ </w:t>
      </w:r>
    </w:p>
    <w:p w14:paraId="77EE5E1A" w14:textId="77777777" w:rsidR="00EC4E2C" w:rsidRPr="00EC4E2C" w:rsidRDefault="00EC4E2C" w:rsidP="00EC4E2C">
      <w:pPr>
        <w:spacing w:after="0" w:line="240" w:lineRule="auto"/>
        <w:contextualSpacing/>
        <w:jc w:val="center"/>
        <w:rPr>
          <w:rFonts w:ascii="Times New Roman" w:eastAsia="Times New Roman" w:hAnsi="Times New Roman" w:cs="Times New Roman"/>
          <w:b/>
          <w:bCs/>
          <w:color w:val="000000"/>
          <w:sz w:val="24"/>
          <w:szCs w:val="24"/>
          <w:lang w:eastAsia="ru-RU"/>
        </w:rPr>
      </w:pPr>
      <w:r w:rsidRPr="00EC4E2C">
        <w:rPr>
          <w:rFonts w:ascii="Times New Roman" w:eastAsia="Times New Roman" w:hAnsi="Times New Roman" w:cs="Times New Roman"/>
          <w:b/>
          <w:sz w:val="24"/>
          <w:szCs w:val="24"/>
          <w:lang w:eastAsia="ru-RU"/>
        </w:rPr>
        <w:t>Поставка реактивов в рамках создания геномного центра ФГБУН "НБС-ННЦ"</w:t>
      </w:r>
    </w:p>
    <w:p w14:paraId="0E9D020F" w14:textId="77777777" w:rsidR="00EC4E2C" w:rsidRPr="00EC4E2C" w:rsidRDefault="00EC4E2C" w:rsidP="00EC4E2C">
      <w:pPr>
        <w:spacing w:after="0" w:line="240" w:lineRule="auto"/>
        <w:contextualSpacing/>
        <w:jc w:val="center"/>
        <w:rPr>
          <w:rFonts w:ascii="Times New Roman" w:eastAsia="Times New Roman" w:hAnsi="Times New Roman" w:cs="Times New Roman"/>
          <w:b/>
          <w:bCs/>
          <w:color w:val="000000"/>
          <w:sz w:val="24"/>
          <w:szCs w:val="24"/>
          <w:lang w:eastAsia="ru-RU"/>
        </w:rPr>
      </w:pPr>
    </w:p>
    <w:tbl>
      <w:tblPr>
        <w:tblStyle w:val="93"/>
        <w:tblW w:w="15514" w:type="dxa"/>
        <w:tblInd w:w="-5" w:type="dxa"/>
        <w:tblLayout w:type="fixed"/>
        <w:tblLook w:val="04A0" w:firstRow="1" w:lastRow="0" w:firstColumn="1" w:lastColumn="0" w:noHBand="0" w:noVBand="1"/>
      </w:tblPr>
      <w:tblGrid>
        <w:gridCol w:w="526"/>
        <w:gridCol w:w="2446"/>
        <w:gridCol w:w="6668"/>
        <w:gridCol w:w="4349"/>
        <w:gridCol w:w="696"/>
        <w:gridCol w:w="829"/>
      </w:tblGrid>
      <w:tr w:rsidR="00EC4E2C" w:rsidRPr="00EC4E2C" w14:paraId="63F5EE9F" w14:textId="77777777" w:rsidTr="00CD366A">
        <w:trPr>
          <w:trHeight w:val="820"/>
        </w:trPr>
        <w:tc>
          <w:tcPr>
            <w:tcW w:w="526" w:type="dxa"/>
            <w:vAlign w:val="center"/>
          </w:tcPr>
          <w:p w14:paraId="3864C19B"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sz w:val="24"/>
                <w:szCs w:val="24"/>
              </w:rPr>
              <w:t xml:space="preserve">№ </w:t>
            </w:r>
            <w:proofErr w:type="spellStart"/>
            <w:r w:rsidRPr="00EC4E2C">
              <w:rPr>
                <w:rFonts w:ascii="Times New Roman" w:eastAsia="Times New Roman" w:hAnsi="Times New Roman"/>
                <w:b/>
                <w:bCs/>
                <w:sz w:val="24"/>
                <w:szCs w:val="24"/>
              </w:rPr>
              <w:t>п.п</w:t>
            </w:r>
            <w:proofErr w:type="spellEnd"/>
            <w:r w:rsidRPr="00EC4E2C">
              <w:rPr>
                <w:rFonts w:ascii="Times New Roman" w:eastAsia="Times New Roman" w:hAnsi="Times New Roman"/>
                <w:b/>
                <w:bCs/>
                <w:sz w:val="24"/>
                <w:szCs w:val="24"/>
              </w:rPr>
              <w:t>.</w:t>
            </w:r>
          </w:p>
        </w:tc>
        <w:tc>
          <w:tcPr>
            <w:tcW w:w="2446" w:type="dxa"/>
            <w:vAlign w:val="center"/>
          </w:tcPr>
          <w:p w14:paraId="0C642E14" w14:textId="77777777" w:rsidR="00EC4E2C" w:rsidRPr="00EC4E2C" w:rsidRDefault="00EC4E2C" w:rsidP="00EC4E2C">
            <w:pPr>
              <w:widowControl w:val="0"/>
              <w:autoSpaceDE w:val="0"/>
              <w:autoSpaceDN w:val="0"/>
              <w:adjustRightInd w:val="0"/>
              <w:contextualSpacing/>
              <w:jc w:val="center"/>
              <w:rPr>
                <w:rFonts w:ascii="Times New Roman" w:eastAsia="Times New Roman" w:hAnsi="Times New Roman"/>
                <w:b/>
                <w:color w:val="000000"/>
                <w:sz w:val="24"/>
                <w:szCs w:val="24"/>
                <w:lang w:eastAsia="zh-CN"/>
              </w:rPr>
            </w:pPr>
            <w:r w:rsidRPr="00EC4E2C">
              <w:rPr>
                <w:rFonts w:ascii="Times New Roman" w:eastAsia="Times New Roman" w:hAnsi="Times New Roman"/>
                <w:b/>
                <w:color w:val="000000"/>
                <w:sz w:val="24"/>
                <w:szCs w:val="24"/>
                <w:lang w:eastAsia="zh-CN"/>
              </w:rPr>
              <w:t>Наименование товара</w:t>
            </w:r>
          </w:p>
          <w:p w14:paraId="7A4875C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8DB3C31"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hAnsi="Times New Roman"/>
                <w:b/>
                <w:sz w:val="24"/>
                <w:szCs w:val="24"/>
              </w:rPr>
              <w:t>Наименование показателя</w:t>
            </w:r>
          </w:p>
        </w:tc>
        <w:tc>
          <w:tcPr>
            <w:tcW w:w="4349" w:type="dxa"/>
          </w:tcPr>
          <w:p w14:paraId="1DA10908"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hAnsi="Times New Roman"/>
                <w:b/>
                <w:sz w:val="24"/>
                <w:szCs w:val="24"/>
              </w:rPr>
              <w:t>Требование к значению показателя, установленное заказчиком</w:t>
            </w:r>
          </w:p>
        </w:tc>
        <w:tc>
          <w:tcPr>
            <w:tcW w:w="696" w:type="dxa"/>
          </w:tcPr>
          <w:p w14:paraId="45E43A98"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color w:val="000000"/>
                <w:sz w:val="24"/>
                <w:szCs w:val="24"/>
                <w:lang w:eastAsia="zh-CN"/>
              </w:rPr>
              <w:t>Ед. изм.</w:t>
            </w:r>
          </w:p>
        </w:tc>
        <w:tc>
          <w:tcPr>
            <w:tcW w:w="829" w:type="dxa"/>
          </w:tcPr>
          <w:p w14:paraId="5FA8A605"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color w:val="000000"/>
                <w:sz w:val="24"/>
                <w:szCs w:val="24"/>
                <w:lang w:eastAsia="zh-CN"/>
              </w:rPr>
              <w:t xml:space="preserve">Количество  </w:t>
            </w:r>
          </w:p>
        </w:tc>
      </w:tr>
      <w:tr w:rsidR="00EC4E2C" w:rsidRPr="00EC4E2C" w14:paraId="7D8C86C5" w14:textId="77777777" w:rsidTr="00CD366A">
        <w:trPr>
          <w:trHeight w:val="1152"/>
        </w:trPr>
        <w:tc>
          <w:tcPr>
            <w:tcW w:w="526" w:type="dxa"/>
            <w:vMerge w:val="restart"/>
          </w:tcPr>
          <w:p w14:paraId="6CD03DAC"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c>
          <w:tcPr>
            <w:tcW w:w="2446" w:type="dxa"/>
            <w:vMerge w:val="restart"/>
          </w:tcPr>
          <w:p w14:paraId="0BDAEF9E"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Набор для очистки ДНК "</w:t>
            </w:r>
            <w:proofErr w:type="spellStart"/>
            <w:r w:rsidRPr="00EC4E2C">
              <w:rPr>
                <w:rFonts w:ascii="Times New Roman" w:eastAsia="Times New Roman" w:hAnsi="Times New Roman"/>
                <w:color w:val="000000"/>
                <w:sz w:val="24"/>
                <w:szCs w:val="24"/>
              </w:rPr>
              <w:t>AMPure</w:t>
            </w:r>
            <w:proofErr w:type="spellEnd"/>
            <w:r w:rsidRPr="00EC4E2C">
              <w:rPr>
                <w:rFonts w:ascii="Times New Roman" w:eastAsia="Times New Roman" w:hAnsi="Times New Roman"/>
                <w:color w:val="000000"/>
                <w:sz w:val="24"/>
                <w:szCs w:val="24"/>
              </w:rPr>
              <w:t xml:space="preserve"> XP", 5 мл, </w:t>
            </w:r>
            <w:proofErr w:type="spellStart"/>
            <w:r w:rsidRPr="00EC4E2C">
              <w:rPr>
                <w:rFonts w:ascii="Times New Roman" w:eastAsia="Times New Roman" w:hAnsi="Times New Roman"/>
                <w:color w:val="000000"/>
                <w:sz w:val="24"/>
                <w:szCs w:val="24"/>
              </w:rPr>
              <w:t>Beckman</w:t>
            </w:r>
            <w:proofErr w:type="spellEnd"/>
            <w:r w:rsidRPr="00EC4E2C">
              <w:rPr>
                <w:rFonts w:ascii="Times New Roman" w:eastAsia="Times New Roman" w:hAnsi="Times New Roman"/>
                <w:color w:val="000000"/>
                <w:sz w:val="24"/>
                <w:szCs w:val="24"/>
              </w:rPr>
              <w:t xml:space="preserve"> </w:t>
            </w:r>
            <w:proofErr w:type="spellStart"/>
            <w:r w:rsidRPr="00EC4E2C">
              <w:rPr>
                <w:rFonts w:ascii="Times New Roman" w:eastAsia="Times New Roman" w:hAnsi="Times New Roman"/>
                <w:color w:val="000000"/>
                <w:sz w:val="24"/>
                <w:szCs w:val="24"/>
              </w:rPr>
              <w:t>Coulter</w:t>
            </w:r>
            <w:proofErr w:type="spellEnd"/>
          </w:p>
        </w:tc>
        <w:tc>
          <w:tcPr>
            <w:tcW w:w="6668" w:type="dxa"/>
            <w:vAlign w:val="center"/>
          </w:tcPr>
          <w:p w14:paraId="692724E3" w14:textId="77777777" w:rsidR="00EC4E2C" w:rsidRPr="00EC4E2C" w:rsidRDefault="00EC4E2C" w:rsidP="00EC4E2C">
            <w:pPr>
              <w:contextualSpacing/>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Набор предназначен для очистки фрагментов ДНК после ПЦР и в протоколах подготовки библиотек для секвенирования следующего поколения</w:t>
            </w:r>
          </w:p>
        </w:tc>
        <w:tc>
          <w:tcPr>
            <w:tcW w:w="4349" w:type="dxa"/>
            <w:vAlign w:val="center"/>
          </w:tcPr>
          <w:p w14:paraId="1DBF03EA"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Соответствие</w:t>
            </w:r>
          </w:p>
        </w:tc>
        <w:tc>
          <w:tcPr>
            <w:tcW w:w="696" w:type="dxa"/>
            <w:vMerge w:val="restart"/>
          </w:tcPr>
          <w:p w14:paraId="4405ED9E"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3279966C"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2</w:t>
            </w:r>
          </w:p>
        </w:tc>
      </w:tr>
      <w:tr w:rsidR="00EC4E2C" w:rsidRPr="00EC4E2C" w14:paraId="7D33F115" w14:textId="77777777" w:rsidTr="00CD366A">
        <w:trPr>
          <w:trHeight w:val="144"/>
        </w:trPr>
        <w:tc>
          <w:tcPr>
            <w:tcW w:w="526" w:type="dxa"/>
            <w:vMerge/>
          </w:tcPr>
          <w:p w14:paraId="131B361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5F6FA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EF035E7" w14:textId="77777777" w:rsidR="00EC4E2C" w:rsidRPr="00EC4E2C" w:rsidRDefault="00EC4E2C" w:rsidP="00EC4E2C">
            <w:pPr>
              <w:contextualSpacing/>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В состав набора входит суспензия парамагнитных частиц</w:t>
            </w:r>
          </w:p>
        </w:tc>
        <w:tc>
          <w:tcPr>
            <w:tcW w:w="4349" w:type="dxa"/>
            <w:vAlign w:val="center"/>
          </w:tcPr>
          <w:p w14:paraId="2050B084"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Соответствие</w:t>
            </w:r>
          </w:p>
        </w:tc>
        <w:tc>
          <w:tcPr>
            <w:tcW w:w="696" w:type="dxa"/>
            <w:vMerge/>
          </w:tcPr>
          <w:p w14:paraId="52908A6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E19573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EA53CA4" w14:textId="77777777" w:rsidTr="00CD366A">
        <w:trPr>
          <w:trHeight w:val="144"/>
        </w:trPr>
        <w:tc>
          <w:tcPr>
            <w:tcW w:w="526" w:type="dxa"/>
            <w:vMerge/>
          </w:tcPr>
          <w:p w14:paraId="4CB4A87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9B0B8F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BB50213" w14:textId="77777777" w:rsidR="00EC4E2C" w:rsidRPr="00EC4E2C" w:rsidRDefault="00EC4E2C" w:rsidP="00EC4E2C">
            <w:pPr>
              <w:contextualSpacing/>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Технология очистки с помощью набора - обратимая твердофазная иммобилизация нуклеиновых кислот на парамагнитных частицах (SPRI)</w:t>
            </w:r>
          </w:p>
        </w:tc>
        <w:tc>
          <w:tcPr>
            <w:tcW w:w="4349" w:type="dxa"/>
            <w:vAlign w:val="center"/>
          </w:tcPr>
          <w:p w14:paraId="0A1D4FAC"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Соответствие</w:t>
            </w:r>
          </w:p>
        </w:tc>
        <w:tc>
          <w:tcPr>
            <w:tcW w:w="696" w:type="dxa"/>
            <w:vMerge/>
          </w:tcPr>
          <w:p w14:paraId="218638E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540B67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3B8DAE7" w14:textId="77777777" w:rsidTr="00CD366A">
        <w:trPr>
          <w:trHeight w:val="144"/>
        </w:trPr>
        <w:tc>
          <w:tcPr>
            <w:tcW w:w="526" w:type="dxa"/>
            <w:vMerge/>
          </w:tcPr>
          <w:p w14:paraId="74141CA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29BC13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C4FCB05" w14:textId="77777777" w:rsidR="00EC4E2C" w:rsidRPr="00EC4E2C" w:rsidRDefault="00EC4E2C" w:rsidP="00EC4E2C">
            <w:pPr>
              <w:contextualSpacing/>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 xml:space="preserve">Минимальная длина фрагментов ДНК, которые можно очищать с помощью набора, </w:t>
            </w:r>
            <w:proofErr w:type="spellStart"/>
            <w:r w:rsidRPr="00EC4E2C">
              <w:rPr>
                <w:rFonts w:ascii="Times New Roman" w:eastAsia="Times New Roman" w:hAnsi="Times New Roman"/>
                <w:color w:val="000000"/>
                <w:sz w:val="24"/>
                <w:szCs w:val="24"/>
              </w:rPr>
              <w:t>н.п</w:t>
            </w:r>
            <w:proofErr w:type="spellEnd"/>
            <w:r w:rsidRPr="00EC4E2C">
              <w:rPr>
                <w:rFonts w:ascii="Times New Roman" w:eastAsia="Times New Roman" w:hAnsi="Times New Roman"/>
                <w:color w:val="000000"/>
                <w:sz w:val="24"/>
                <w:szCs w:val="24"/>
              </w:rPr>
              <w:t>.</w:t>
            </w:r>
          </w:p>
        </w:tc>
        <w:tc>
          <w:tcPr>
            <w:tcW w:w="4349" w:type="dxa"/>
            <w:vAlign w:val="center"/>
          </w:tcPr>
          <w:p w14:paraId="4C2C6492"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100</w:t>
            </w:r>
          </w:p>
        </w:tc>
        <w:tc>
          <w:tcPr>
            <w:tcW w:w="696" w:type="dxa"/>
            <w:vMerge/>
          </w:tcPr>
          <w:p w14:paraId="5E1B024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D33B523"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5F7D80B" w14:textId="77777777" w:rsidTr="00CD366A">
        <w:trPr>
          <w:trHeight w:val="144"/>
        </w:trPr>
        <w:tc>
          <w:tcPr>
            <w:tcW w:w="526" w:type="dxa"/>
            <w:vMerge/>
          </w:tcPr>
          <w:p w14:paraId="75B2ABE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27AA56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tcPr>
          <w:p w14:paraId="16280F1A"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Парамагнитные частицы, содержащиеся в 1 </w:t>
            </w:r>
            <w:proofErr w:type="spellStart"/>
            <w:r w:rsidRPr="00EC4E2C">
              <w:rPr>
                <w:rFonts w:ascii="Times New Roman" w:eastAsia="Times New Roman" w:hAnsi="Times New Roman"/>
                <w:sz w:val="24"/>
                <w:szCs w:val="24"/>
              </w:rPr>
              <w:t>мкл</w:t>
            </w:r>
            <w:proofErr w:type="spellEnd"/>
            <w:r w:rsidRPr="00EC4E2C">
              <w:rPr>
                <w:rFonts w:ascii="Times New Roman" w:eastAsia="Times New Roman" w:hAnsi="Times New Roman"/>
                <w:sz w:val="24"/>
                <w:szCs w:val="24"/>
              </w:rPr>
              <w:t xml:space="preserve"> суспензии, способны связать не менее 7 мкг ДНК</w:t>
            </w:r>
          </w:p>
        </w:tc>
        <w:tc>
          <w:tcPr>
            <w:tcW w:w="4349" w:type="dxa"/>
          </w:tcPr>
          <w:p w14:paraId="19D8122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color w:val="000000"/>
                <w:sz w:val="24"/>
                <w:szCs w:val="24"/>
              </w:rPr>
              <w:t>Соответствие</w:t>
            </w:r>
          </w:p>
        </w:tc>
        <w:tc>
          <w:tcPr>
            <w:tcW w:w="696" w:type="dxa"/>
            <w:vMerge/>
          </w:tcPr>
          <w:p w14:paraId="113CC3A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32B7A1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7570E26" w14:textId="77777777" w:rsidTr="00CD366A">
        <w:trPr>
          <w:trHeight w:val="144"/>
        </w:trPr>
        <w:tc>
          <w:tcPr>
            <w:tcW w:w="526" w:type="dxa"/>
            <w:vMerge/>
          </w:tcPr>
          <w:p w14:paraId="6027D1F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2AFFFB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tcPr>
          <w:p w14:paraId="64F23F1C"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Парамагнитные частицы способны связывать как одноцепочечную ДНК, так и </w:t>
            </w:r>
            <w:proofErr w:type="spellStart"/>
            <w:r w:rsidRPr="00EC4E2C">
              <w:rPr>
                <w:rFonts w:ascii="Times New Roman" w:eastAsia="Times New Roman" w:hAnsi="Times New Roman"/>
                <w:sz w:val="24"/>
                <w:szCs w:val="24"/>
              </w:rPr>
              <w:t>двухцепочечную</w:t>
            </w:r>
            <w:proofErr w:type="spellEnd"/>
            <w:r w:rsidRPr="00EC4E2C">
              <w:rPr>
                <w:rFonts w:ascii="Times New Roman" w:eastAsia="Times New Roman" w:hAnsi="Times New Roman"/>
                <w:sz w:val="24"/>
                <w:szCs w:val="24"/>
              </w:rPr>
              <w:t xml:space="preserve"> ДНК</w:t>
            </w:r>
          </w:p>
        </w:tc>
        <w:tc>
          <w:tcPr>
            <w:tcW w:w="4349" w:type="dxa"/>
          </w:tcPr>
          <w:p w14:paraId="3C6C0C6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color w:val="000000"/>
                <w:sz w:val="24"/>
                <w:szCs w:val="24"/>
              </w:rPr>
              <w:t>Соответствие</w:t>
            </w:r>
          </w:p>
        </w:tc>
        <w:tc>
          <w:tcPr>
            <w:tcW w:w="696" w:type="dxa"/>
            <w:vMerge/>
          </w:tcPr>
          <w:p w14:paraId="1823E51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417925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E30767A" w14:textId="77777777" w:rsidTr="00CD366A">
        <w:trPr>
          <w:trHeight w:val="144"/>
        </w:trPr>
        <w:tc>
          <w:tcPr>
            <w:tcW w:w="526" w:type="dxa"/>
            <w:vMerge/>
          </w:tcPr>
          <w:p w14:paraId="31C66D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46EE21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CE50C16"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Диапазон температур хранения набора, °C</w:t>
            </w:r>
          </w:p>
        </w:tc>
        <w:tc>
          <w:tcPr>
            <w:tcW w:w="4349" w:type="dxa"/>
            <w:vAlign w:val="center"/>
          </w:tcPr>
          <w:p w14:paraId="0A0D7F8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2-8</w:t>
            </w:r>
          </w:p>
        </w:tc>
        <w:tc>
          <w:tcPr>
            <w:tcW w:w="696" w:type="dxa"/>
            <w:vMerge/>
          </w:tcPr>
          <w:p w14:paraId="42E17E0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FADEB8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8AAF302" w14:textId="77777777" w:rsidTr="00CD366A">
        <w:trPr>
          <w:trHeight w:val="144"/>
        </w:trPr>
        <w:tc>
          <w:tcPr>
            <w:tcW w:w="526" w:type="dxa"/>
            <w:vMerge/>
          </w:tcPr>
          <w:p w14:paraId="143DEC2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699791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8C78142"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Объем суспензии, мл</w:t>
            </w:r>
          </w:p>
        </w:tc>
        <w:tc>
          <w:tcPr>
            <w:tcW w:w="4349" w:type="dxa"/>
            <w:vAlign w:val="center"/>
          </w:tcPr>
          <w:p w14:paraId="48B69E4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w:t>
            </w:r>
          </w:p>
        </w:tc>
        <w:tc>
          <w:tcPr>
            <w:tcW w:w="696" w:type="dxa"/>
            <w:vMerge/>
          </w:tcPr>
          <w:p w14:paraId="20E24FA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5166EF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5EE0E05" w14:textId="77777777" w:rsidTr="00CD366A">
        <w:trPr>
          <w:trHeight w:val="144"/>
        </w:trPr>
        <w:tc>
          <w:tcPr>
            <w:tcW w:w="526" w:type="dxa"/>
            <w:vMerge/>
          </w:tcPr>
          <w:p w14:paraId="01397D4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588CA3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BC17DC3"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09027D8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3F9600A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8A4D0E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9D25073" w14:textId="77777777" w:rsidTr="00CD366A">
        <w:trPr>
          <w:trHeight w:val="144"/>
        </w:trPr>
        <w:tc>
          <w:tcPr>
            <w:tcW w:w="526" w:type="dxa"/>
            <w:vMerge w:val="restart"/>
          </w:tcPr>
          <w:p w14:paraId="789CBE57"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2.</w:t>
            </w:r>
          </w:p>
        </w:tc>
        <w:tc>
          <w:tcPr>
            <w:tcW w:w="2446" w:type="dxa"/>
            <w:vMerge w:val="restart"/>
          </w:tcPr>
          <w:p w14:paraId="303EF85B" w14:textId="77777777" w:rsidR="00EC4E2C" w:rsidRPr="00EC4E2C" w:rsidRDefault="00EC4E2C" w:rsidP="00EC4E2C">
            <w:pPr>
              <w:contextualSpacing/>
              <w:jc w:val="center"/>
              <w:rPr>
                <w:rFonts w:ascii="Times New Roman" w:eastAsia="Times New Roman" w:hAnsi="Times New Roman"/>
                <w:color w:val="000000"/>
                <w:sz w:val="24"/>
                <w:szCs w:val="24"/>
              </w:rPr>
            </w:pPr>
            <w:r w:rsidRPr="00EC4E2C">
              <w:rPr>
                <w:rFonts w:ascii="Times New Roman" w:eastAsia="Times New Roman" w:hAnsi="Times New Roman"/>
                <w:color w:val="000000"/>
                <w:sz w:val="24"/>
                <w:szCs w:val="24"/>
              </w:rPr>
              <w:t xml:space="preserve">Набор </w:t>
            </w:r>
            <w:proofErr w:type="spellStart"/>
            <w:r w:rsidRPr="00EC4E2C">
              <w:rPr>
                <w:rFonts w:ascii="Times New Roman" w:eastAsia="Times New Roman" w:hAnsi="Times New Roman"/>
                <w:color w:val="000000"/>
                <w:sz w:val="24"/>
                <w:szCs w:val="24"/>
              </w:rPr>
              <w:t>олигонуклеотидов</w:t>
            </w:r>
            <w:proofErr w:type="spellEnd"/>
            <w:r w:rsidRPr="00EC4E2C">
              <w:rPr>
                <w:rFonts w:ascii="Times New Roman" w:eastAsia="Times New Roman" w:hAnsi="Times New Roman"/>
                <w:color w:val="000000"/>
                <w:sz w:val="24"/>
                <w:szCs w:val="24"/>
              </w:rPr>
              <w:t xml:space="preserve"> </w:t>
            </w:r>
            <w:proofErr w:type="spellStart"/>
            <w:r w:rsidRPr="00EC4E2C">
              <w:rPr>
                <w:rFonts w:ascii="Times New Roman" w:eastAsia="Times New Roman" w:hAnsi="Times New Roman"/>
                <w:color w:val="000000"/>
                <w:sz w:val="24"/>
                <w:szCs w:val="24"/>
              </w:rPr>
              <w:t>NEBNext</w:t>
            </w:r>
            <w:proofErr w:type="spellEnd"/>
            <w:r w:rsidRPr="00EC4E2C">
              <w:rPr>
                <w:rFonts w:ascii="Times New Roman" w:eastAsia="Times New Roman" w:hAnsi="Times New Roman"/>
                <w:color w:val="000000"/>
                <w:sz w:val="24"/>
                <w:szCs w:val="24"/>
              </w:rPr>
              <w:t xml:space="preserve">® </w:t>
            </w:r>
            <w:proofErr w:type="spellStart"/>
            <w:r w:rsidRPr="00EC4E2C">
              <w:rPr>
                <w:rFonts w:ascii="Times New Roman" w:eastAsia="Times New Roman" w:hAnsi="Times New Roman"/>
                <w:color w:val="000000"/>
                <w:sz w:val="24"/>
                <w:szCs w:val="24"/>
              </w:rPr>
              <w:t>Multiplex</w:t>
            </w:r>
            <w:proofErr w:type="spellEnd"/>
            <w:r w:rsidRPr="00EC4E2C">
              <w:rPr>
                <w:rFonts w:ascii="Times New Roman" w:eastAsia="Times New Roman" w:hAnsi="Times New Roman"/>
                <w:color w:val="000000"/>
                <w:sz w:val="24"/>
                <w:szCs w:val="24"/>
              </w:rPr>
              <w:t xml:space="preserve"> для платформы </w:t>
            </w:r>
            <w:proofErr w:type="spellStart"/>
            <w:r w:rsidRPr="00EC4E2C">
              <w:rPr>
                <w:rFonts w:ascii="Times New Roman" w:eastAsia="Times New Roman" w:hAnsi="Times New Roman"/>
                <w:color w:val="000000"/>
                <w:sz w:val="24"/>
                <w:szCs w:val="24"/>
              </w:rPr>
              <w:t>Illumina</w:t>
            </w:r>
            <w:proofErr w:type="spellEnd"/>
            <w:r w:rsidRPr="00EC4E2C">
              <w:rPr>
                <w:rFonts w:ascii="Times New Roman" w:eastAsia="Times New Roman" w:hAnsi="Times New Roman"/>
                <w:color w:val="000000"/>
                <w:sz w:val="24"/>
                <w:szCs w:val="24"/>
              </w:rPr>
              <w:t xml:space="preserve">® с комплектом </w:t>
            </w:r>
            <w:proofErr w:type="spellStart"/>
            <w:r w:rsidRPr="00EC4E2C">
              <w:rPr>
                <w:rFonts w:ascii="Times New Roman" w:eastAsia="Times New Roman" w:hAnsi="Times New Roman"/>
                <w:color w:val="000000"/>
                <w:sz w:val="24"/>
                <w:szCs w:val="24"/>
              </w:rPr>
              <w:t>праймеров</w:t>
            </w:r>
            <w:proofErr w:type="spellEnd"/>
            <w:r w:rsidRPr="00EC4E2C">
              <w:rPr>
                <w:rFonts w:ascii="Times New Roman" w:eastAsia="Times New Roman" w:hAnsi="Times New Roman"/>
                <w:color w:val="000000"/>
                <w:sz w:val="24"/>
                <w:szCs w:val="24"/>
              </w:rPr>
              <w:t xml:space="preserve"> №1 (24 реакции) (Реактивы для пробоподготовки </w:t>
            </w:r>
            <w:r w:rsidRPr="00EC4E2C">
              <w:rPr>
                <w:rFonts w:ascii="Times New Roman" w:eastAsia="Times New Roman" w:hAnsi="Times New Roman"/>
                <w:color w:val="000000"/>
                <w:sz w:val="24"/>
                <w:szCs w:val="24"/>
              </w:rPr>
              <w:lastRenderedPageBreak/>
              <w:t xml:space="preserve">по разработанному протоколу при секвенировании нового поколения (NGS)), New England </w:t>
            </w:r>
            <w:proofErr w:type="spellStart"/>
            <w:r w:rsidRPr="00EC4E2C">
              <w:rPr>
                <w:rFonts w:ascii="Times New Roman" w:eastAsia="Times New Roman" w:hAnsi="Times New Roman"/>
                <w:color w:val="000000"/>
                <w:sz w:val="24"/>
                <w:szCs w:val="24"/>
              </w:rPr>
              <w:t>Biolabs</w:t>
            </w:r>
            <w:proofErr w:type="spellEnd"/>
          </w:p>
        </w:tc>
        <w:tc>
          <w:tcPr>
            <w:tcW w:w="6668" w:type="dxa"/>
            <w:vAlign w:val="center"/>
          </w:tcPr>
          <w:p w14:paraId="7ACA927F"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lastRenderedPageBreak/>
              <w:t xml:space="preserve">Набор предназначен для мультиплексирования библиотек нуклеиновых кислот перед секвенированием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tcPr>
          <w:p w14:paraId="4863115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1B9E071C"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18838D59"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76727963" w14:textId="77777777" w:rsidTr="00CD366A">
        <w:trPr>
          <w:trHeight w:val="144"/>
        </w:trPr>
        <w:tc>
          <w:tcPr>
            <w:tcW w:w="526" w:type="dxa"/>
            <w:vMerge/>
          </w:tcPr>
          <w:p w14:paraId="6464F95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0BE1C8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858468B"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совместим с наборами </w:t>
            </w:r>
            <w:proofErr w:type="spellStart"/>
            <w:r w:rsidRPr="00EC4E2C">
              <w:rPr>
                <w:rFonts w:ascii="Times New Roman" w:eastAsia="Times New Roman" w:hAnsi="Times New Roman"/>
                <w:sz w:val="24"/>
                <w:szCs w:val="24"/>
                <w:lang w:val="en-US"/>
              </w:rPr>
              <w:t>NEBNext</w:t>
            </w:r>
            <w:proofErr w:type="spellEnd"/>
            <w:r w:rsidRPr="00EC4E2C">
              <w:rPr>
                <w:rFonts w:ascii="Times New Roman" w:eastAsia="Times New Roman" w:hAnsi="Times New Roman"/>
                <w:sz w:val="24"/>
                <w:szCs w:val="24"/>
              </w:rPr>
              <w:t xml:space="preserve"> для создания библиотек нуклеиновых кислот для секвенирования следующего поколения на платформе </w:t>
            </w:r>
            <w:r w:rsidRPr="00EC4E2C">
              <w:rPr>
                <w:rFonts w:ascii="Times New Roman" w:eastAsia="Times New Roman" w:hAnsi="Times New Roman"/>
                <w:sz w:val="24"/>
                <w:szCs w:val="24"/>
                <w:lang w:val="en-US"/>
              </w:rPr>
              <w:t>Illumina</w:t>
            </w:r>
            <w:r w:rsidRPr="00EC4E2C">
              <w:rPr>
                <w:rFonts w:ascii="Times New Roman" w:eastAsia="Times New Roman" w:hAnsi="Times New Roman"/>
                <w:sz w:val="24"/>
                <w:szCs w:val="24"/>
              </w:rPr>
              <w:t xml:space="preserve"> или эквивалентными наборами</w:t>
            </w:r>
          </w:p>
        </w:tc>
        <w:tc>
          <w:tcPr>
            <w:tcW w:w="4349" w:type="dxa"/>
          </w:tcPr>
          <w:p w14:paraId="1D973FD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4E79639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1EF5A93"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85305F9" w14:textId="77777777" w:rsidTr="00CD366A">
        <w:trPr>
          <w:trHeight w:val="144"/>
        </w:trPr>
        <w:tc>
          <w:tcPr>
            <w:tcW w:w="526" w:type="dxa"/>
            <w:vMerge/>
          </w:tcPr>
          <w:p w14:paraId="20A7CFD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0DC3A5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BB755B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В состав набора входят адаптер, универсальный </w:t>
            </w:r>
            <w:proofErr w:type="spellStart"/>
            <w:r w:rsidRPr="00EC4E2C">
              <w:rPr>
                <w:rFonts w:ascii="Times New Roman" w:eastAsia="Times New Roman" w:hAnsi="Times New Roman"/>
                <w:sz w:val="24"/>
                <w:szCs w:val="24"/>
              </w:rPr>
              <w:t>праймер</w:t>
            </w:r>
            <w:proofErr w:type="spellEnd"/>
            <w:r w:rsidRPr="00EC4E2C">
              <w:rPr>
                <w:rFonts w:ascii="Times New Roman" w:eastAsia="Times New Roman" w:hAnsi="Times New Roman"/>
                <w:sz w:val="24"/>
                <w:szCs w:val="24"/>
              </w:rPr>
              <w:t xml:space="preserve">, 12 индексированных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фермент USER</w:t>
            </w:r>
          </w:p>
        </w:tc>
        <w:tc>
          <w:tcPr>
            <w:tcW w:w="4349" w:type="dxa"/>
            <w:vAlign w:val="center"/>
          </w:tcPr>
          <w:p w14:paraId="4360A1E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D2FF2F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3888B4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3235D6A" w14:textId="77777777" w:rsidTr="00CD366A">
        <w:trPr>
          <w:trHeight w:val="144"/>
        </w:trPr>
        <w:tc>
          <w:tcPr>
            <w:tcW w:w="526" w:type="dxa"/>
            <w:vMerge/>
          </w:tcPr>
          <w:p w14:paraId="7418CE4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6ADD20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55E5F56"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Последовательность адаптера</w:t>
            </w:r>
          </w:p>
        </w:tc>
        <w:tc>
          <w:tcPr>
            <w:tcW w:w="4349" w:type="dxa"/>
            <w:vAlign w:val="center"/>
          </w:tcPr>
          <w:p w14:paraId="107C1A2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 xml:space="preserve">5´-/5Phos/GAT CGG AAG AGC ACA CGT CTG AAC TCC AGT </w:t>
            </w:r>
            <w:proofErr w:type="spellStart"/>
            <w:r w:rsidRPr="00EC4E2C">
              <w:rPr>
                <w:rFonts w:ascii="Times New Roman" w:eastAsia="Times New Roman" w:hAnsi="Times New Roman"/>
                <w:sz w:val="24"/>
                <w:szCs w:val="24"/>
              </w:rPr>
              <w:t>CdUA</w:t>
            </w:r>
            <w:proofErr w:type="spellEnd"/>
            <w:r w:rsidRPr="00EC4E2C">
              <w:rPr>
                <w:rFonts w:ascii="Times New Roman" w:eastAsia="Times New Roman" w:hAnsi="Times New Roman"/>
                <w:sz w:val="24"/>
                <w:szCs w:val="24"/>
              </w:rPr>
              <w:t xml:space="preserve"> CAC TCT TTC CCT ACA CGA CGC TCT TCC GAT C-s-T-3´</w:t>
            </w:r>
          </w:p>
        </w:tc>
        <w:tc>
          <w:tcPr>
            <w:tcW w:w="696" w:type="dxa"/>
            <w:vMerge/>
          </w:tcPr>
          <w:p w14:paraId="0404B8B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43011B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064C2C" w14:paraId="7A7786EC" w14:textId="77777777" w:rsidTr="00CD366A">
        <w:trPr>
          <w:trHeight w:val="144"/>
        </w:trPr>
        <w:tc>
          <w:tcPr>
            <w:tcW w:w="526" w:type="dxa"/>
            <w:vMerge/>
          </w:tcPr>
          <w:p w14:paraId="7EC3622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89875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BEBA337"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универсального </w:t>
            </w:r>
            <w:proofErr w:type="spellStart"/>
            <w:r w:rsidRPr="00EC4E2C">
              <w:rPr>
                <w:rFonts w:ascii="Times New Roman" w:eastAsia="Times New Roman" w:hAnsi="Times New Roman"/>
                <w:sz w:val="24"/>
                <w:szCs w:val="24"/>
              </w:rPr>
              <w:t>праймера</w:t>
            </w:r>
            <w:proofErr w:type="spellEnd"/>
          </w:p>
        </w:tc>
        <w:tc>
          <w:tcPr>
            <w:tcW w:w="4349" w:type="dxa"/>
            <w:vAlign w:val="center"/>
          </w:tcPr>
          <w:p w14:paraId="19E17735"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 xml:space="preserve">5´-AAT GAT ACG GCG ACC </w:t>
            </w:r>
            <w:proofErr w:type="spellStart"/>
            <w:r w:rsidRPr="00EC4E2C">
              <w:rPr>
                <w:rFonts w:ascii="Times New Roman" w:eastAsia="Times New Roman" w:hAnsi="Times New Roman"/>
                <w:sz w:val="24"/>
                <w:szCs w:val="24"/>
                <w:lang w:val="en-US"/>
              </w:rPr>
              <w:t>ACC</w:t>
            </w:r>
            <w:proofErr w:type="spellEnd"/>
            <w:r w:rsidRPr="00EC4E2C">
              <w:rPr>
                <w:rFonts w:ascii="Times New Roman" w:eastAsia="Times New Roman" w:hAnsi="Times New Roman"/>
                <w:sz w:val="24"/>
                <w:szCs w:val="24"/>
                <w:lang w:val="en-US"/>
              </w:rPr>
              <w:t xml:space="preserve"> GAG ATC TAC ACT CTT TCC CTA CAC GAC GCT CTT CCG ATC-s-T-3´</w:t>
            </w:r>
          </w:p>
        </w:tc>
        <w:tc>
          <w:tcPr>
            <w:tcW w:w="696" w:type="dxa"/>
            <w:vMerge/>
          </w:tcPr>
          <w:p w14:paraId="79A6FA67"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15E12C9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A4DD3E4" w14:textId="77777777" w:rsidTr="00CD366A">
        <w:trPr>
          <w:trHeight w:val="144"/>
        </w:trPr>
        <w:tc>
          <w:tcPr>
            <w:tcW w:w="526" w:type="dxa"/>
            <w:vMerge/>
          </w:tcPr>
          <w:p w14:paraId="567FFA2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06AD86A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A13D3F7"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1</w:t>
            </w:r>
          </w:p>
        </w:tc>
        <w:tc>
          <w:tcPr>
            <w:tcW w:w="4349" w:type="dxa"/>
            <w:vAlign w:val="center"/>
          </w:tcPr>
          <w:p w14:paraId="75B78B0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5´-CAAGCAGAAGACGGCATACGAGATCGTGATGTGACTGGAGTTCAGACGTGTGCTCTTCCGATC-s-T-3´</w:t>
            </w:r>
          </w:p>
        </w:tc>
        <w:tc>
          <w:tcPr>
            <w:tcW w:w="696" w:type="dxa"/>
            <w:vMerge/>
          </w:tcPr>
          <w:p w14:paraId="1D5CDB9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E61001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7AF2740" w14:textId="77777777" w:rsidTr="00CD366A">
        <w:trPr>
          <w:trHeight w:val="144"/>
        </w:trPr>
        <w:tc>
          <w:tcPr>
            <w:tcW w:w="526" w:type="dxa"/>
            <w:vMerge/>
          </w:tcPr>
          <w:p w14:paraId="56C6A1A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D33622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74827C9"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2</w:t>
            </w:r>
          </w:p>
        </w:tc>
        <w:tc>
          <w:tcPr>
            <w:tcW w:w="4349" w:type="dxa"/>
            <w:vAlign w:val="center"/>
          </w:tcPr>
          <w:p w14:paraId="062B32C6"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5´-CAAGCAGAAGACGGCATACGAGATACATCGGTGACTGGAGTTCAGACGTGTGCTCTTCCGATC-s-T-3´</w:t>
            </w:r>
          </w:p>
        </w:tc>
        <w:tc>
          <w:tcPr>
            <w:tcW w:w="696" w:type="dxa"/>
            <w:vMerge/>
          </w:tcPr>
          <w:p w14:paraId="424786D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D0D70D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D2F6E2F" w14:textId="77777777" w:rsidTr="00CD366A">
        <w:trPr>
          <w:trHeight w:val="144"/>
        </w:trPr>
        <w:tc>
          <w:tcPr>
            <w:tcW w:w="526" w:type="dxa"/>
            <w:vMerge/>
          </w:tcPr>
          <w:p w14:paraId="358183B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4A7BA0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199A777"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3</w:t>
            </w:r>
          </w:p>
        </w:tc>
        <w:tc>
          <w:tcPr>
            <w:tcW w:w="4349" w:type="dxa"/>
            <w:vAlign w:val="center"/>
          </w:tcPr>
          <w:p w14:paraId="2EBA6E2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5´-CAAGCAGAAGACGGCATACGAGATGCCTAAGTGACTGGAGTTCAGACGTGTGCTCTTCCGATC-s-T-3´</w:t>
            </w:r>
          </w:p>
        </w:tc>
        <w:tc>
          <w:tcPr>
            <w:tcW w:w="696" w:type="dxa"/>
            <w:vMerge/>
          </w:tcPr>
          <w:p w14:paraId="412093A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9CC4994"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0DE4C57" w14:textId="77777777" w:rsidTr="00CD366A">
        <w:trPr>
          <w:trHeight w:val="144"/>
        </w:trPr>
        <w:tc>
          <w:tcPr>
            <w:tcW w:w="526" w:type="dxa"/>
            <w:vMerge/>
          </w:tcPr>
          <w:p w14:paraId="2FA2DC7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5F171F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AADE04D"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4</w:t>
            </w:r>
          </w:p>
        </w:tc>
        <w:tc>
          <w:tcPr>
            <w:tcW w:w="4349" w:type="dxa"/>
            <w:vAlign w:val="center"/>
          </w:tcPr>
          <w:p w14:paraId="2B82E66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5´-CAAGCAGAAGACGGCATACGAGATTGGTCAGTGACTGGAGTTCAGACGTGTGCTCTTCCGATC-s-T-3´</w:t>
            </w:r>
          </w:p>
        </w:tc>
        <w:tc>
          <w:tcPr>
            <w:tcW w:w="696" w:type="dxa"/>
            <w:vMerge/>
          </w:tcPr>
          <w:p w14:paraId="57CED87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553F4A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FB4EEE4" w14:textId="77777777" w:rsidTr="00CD366A">
        <w:trPr>
          <w:trHeight w:val="144"/>
        </w:trPr>
        <w:tc>
          <w:tcPr>
            <w:tcW w:w="526" w:type="dxa"/>
            <w:vMerge/>
          </w:tcPr>
          <w:p w14:paraId="1B2387F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D24BB6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536CEC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5</w:t>
            </w:r>
          </w:p>
        </w:tc>
        <w:tc>
          <w:tcPr>
            <w:tcW w:w="4349" w:type="dxa"/>
            <w:vAlign w:val="center"/>
          </w:tcPr>
          <w:p w14:paraId="62A7E9D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5´-CAAGCAGAAGACGGCATACGAGATCACTGTGTGACTGGAGTTCAGACGTGTGCTCTTCCGATC-s-T-3´</w:t>
            </w:r>
          </w:p>
        </w:tc>
        <w:tc>
          <w:tcPr>
            <w:tcW w:w="696" w:type="dxa"/>
            <w:vMerge/>
          </w:tcPr>
          <w:p w14:paraId="5EC271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4774C3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0EBAFE4" w14:textId="77777777" w:rsidTr="00CD366A">
        <w:trPr>
          <w:trHeight w:val="144"/>
        </w:trPr>
        <w:tc>
          <w:tcPr>
            <w:tcW w:w="526" w:type="dxa"/>
            <w:vMerge/>
          </w:tcPr>
          <w:p w14:paraId="6B3D912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3F61CF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3C3337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6</w:t>
            </w:r>
          </w:p>
        </w:tc>
        <w:tc>
          <w:tcPr>
            <w:tcW w:w="4349" w:type="dxa"/>
            <w:vAlign w:val="center"/>
          </w:tcPr>
          <w:p w14:paraId="729AF58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5´-CAAGCAGAAGACGGCATACGAGATATTGGCGTGACTGGAGTTCAGACGTGTGCTCTTCCGATC-s-T-3´</w:t>
            </w:r>
          </w:p>
        </w:tc>
        <w:tc>
          <w:tcPr>
            <w:tcW w:w="696" w:type="dxa"/>
            <w:vMerge/>
          </w:tcPr>
          <w:p w14:paraId="3DC977C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50521B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DBCC6B6" w14:textId="77777777" w:rsidTr="00CD366A">
        <w:trPr>
          <w:trHeight w:val="144"/>
        </w:trPr>
        <w:tc>
          <w:tcPr>
            <w:tcW w:w="526" w:type="dxa"/>
            <w:vMerge/>
          </w:tcPr>
          <w:p w14:paraId="4CC7971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FFB4DD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6E59204"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7</w:t>
            </w:r>
          </w:p>
        </w:tc>
        <w:tc>
          <w:tcPr>
            <w:tcW w:w="4349" w:type="dxa"/>
            <w:vAlign w:val="center"/>
          </w:tcPr>
          <w:p w14:paraId="301F485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5´-CAAGCAGAAGACGGCATACGAGAT</w:t>
            </w:r>
            <w:r w:rsidRPr="00EC4E2C">
              <w:rPr>
                <w:rFonts w:ascii="Times New Roman" w:eastAsia="Times New Roman" w:hAnsi="Times New Roman"/>
                <w:sz w:val="24"/>
                <w:szCs w:val="24"/>
              </w:rPr>
              <w:lastRenderedPageBreak/>
              <w:t>GATCTGGTGACTGGAGTTCAGACGTGTGCTCTTCCGATC-s-T-3´</w:t>
            </w:r>
          </w:p>
        </w:tc>
        <w:tc>
          <w:tcPr>
            <w:tcW w:w="696" w:type="dxa"/>
            <w:vMerge/>
          </w:tcPr>
          <w:p w14:paraId="3B26335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38CDB1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C351042" w14:textId="77777777" w:rsidTr="00CD366A">
        <w:trPr>
          <w:trHeight w:val="144"/>
        </w:trPr>
        <w:tc>
          <w:tcPr>
            <w:tcW w:w="526" w:type="dxa"/>
            <w:vMerge/>
          </w:tcPr>
          <w:p w14:paraId="1E1FFC0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C15409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65B875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8</w:t>
            </w:r>
          </w:p>
        </w:tc>
        <w:tc>
          <w:tcPr>
            <w:tcW w:w="4349" w:type="dxa"/>
            <w:vAlign w:val="center"/>
          </w:tcPr>
          <w:p w14:paraId="606508E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5´-CAAGCAGAAGACGGCATACGAGATTCAAGTGTGACTGGAGTTCAGACGTGTGCTCTTCCGATC-s-T-3´</w:t>
            </w:r>
          </w:p>
        </w:tc>
        <w:tc>
          <w:tcPr>
            <w:tcW w:w="696" w:type="dxa"/>
            <w:vMerge/>
          </w:tcPr>
          <w:p w14:paraId="1F14358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556562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CD5EE9F" w14:textId="77777777" w:rsidTr="00CD366A">
        <w:trPr>
          <w:trHeight w:val="144"/>
        </w:trPr>
        <w:tc>
          <w:tcPr>
            <w:tcW w:w="526" w:type="dxa"/>
            <w:vMerge/>
          </w:tcPr>
          <w:p w14:paraId="5ABD7CE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26CB9D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021B7A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9</w:t>
            </w:r>
          </w:p>
        </w:tc>
        <w:tc>
          <w:tcPr>
            <w:tcW w:w="4349" w:type="dxa"/>
            <w:vAlign w:val="center"/>
          </w:tcPr>
          <w:p w14:paraId="78907ADB"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5´-CAAGCAGAAGACGGCATACGAGATCTGATCGTGACTGGAGTTCAGACGTGTGCTCTTCCGATC-s-T-3´</w:t>
            </w:r>
          </w:p>
        </w:tc>
        <w:tc>
          <w:tcPr>
            <w:tcW w:w="696" w:type="dxa"/>
            <w:vMerge/>
          </w:tcPr>
          <w:p w14:paraId="59C60BE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DC4AAB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D0F7981" w14:textId="77777777" w:rsidTr="00CD366A">
        <w:trPr>
          <w:trHeight w:val="144"/>
        </w:trPr>
        <w:tc>
          <w:tcPr>
            <w:tcW w:w="526" w:type="dxa"/>
            <w:vMerge/>
          </w:tcPr>
          <w:p w14:paraId="56300FD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CDBBEC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531FFA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10</w:t>
            </w:r>
          </w:p>
        </w:tc>
        <w:tc>
          <w:tcPr>
            <w:tcW w:w="4349" w:type="dxa"/>
            <w:vAlign w:val="center"/>
          </w:tcPr>
          <w:p w14:paraId="4A298814"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5´-CAAGCAGAAGACGGCATACGAGATAAGCTAGTGACTGGAGTTCAGACGTGTGCTCTTCCGATC-s-T-3´</w:t>
            </w:r>
          </w:p>
        </w:tc>
        <w:tc>
          <w:tcPr>
            <w:tcW w:w="696" w:type="dxa"/>
            <w:vMerge/>
          </w:tcPr>
          <w:p w14:paraId="36563C0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549034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9EAD689" w14:textId="77777777" w:rsidTr="00CD366A">
        <w:trPr>
          <w:trHeight w:val="144"/>
        </w:trPr>
        <w:tc>
          <w:tcPr>
            <w:tcW w:w="526" w:type="dxa"/>
            <w:vMerge/>
          </w:tcPr>
          <w:p w14:paraId="55B54B5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7181DA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336495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11</w:t>
            </w:r>
          </w:p>
        </w:tc>
        <w:tc>
          <w:tcPr>
            <w:tcW w:w="4349" w:type="dxa"/>
            <w:vAlign w:val="center"/>
          </w:tcPr>
          <w:p w14:paraId="34A94961" w14:textId="77777777" w:rsidR="00EC4E2C" w:rsidRPr="00EC4E2C" w:rsidRDefault="00EC4E2C" w:rsidP="00EC4E2C">
            <w:pPr>
              <w:contextualSpacing/>
              <w:rPr>
                <w:rFonts w:ascii="Times New Roman" w:eastAsia="Times New Roman" w:hAnsi="Times New Roman"/>
                <w:sz w:val="24"/>
                <w:szCs w:val="24"/>
              </w:rPr>
            </w:pPr>
            <w:r w:rsidRPr="00EC4E2C">
              <w:rPr>
                <w:rFonts w:ascii="Times New Roman" w:eastAsia="Times New Roman" w:hAnsi="Times New Roman"/>
                <w:sz w:val="24"/>
                <w:szCs w:val="24"/>
              </w:rPr>
              <w:t>5´-CAAGCAGAAGACGGCATACGAGATGTAGCCGTGACTGGAGTTCAGACGTGTGCTCTTCCGATC-s-T-3´</w:t>
            </w:r>
          </w:p>
        </w:tc>
        <w:tc>
          <w:tcPr>
            <w:tcW w:w="696" w:type="dxa"/>
            <w:vMerge/>
          </w:tcPr>
          <w:p w14:paraId="5D70EAD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FEE742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2AC1409" w14:textId="77777777" w:rsidTr="00CD366A">
        <w:trPr>
          <w:trHeight w:val="144"/>
        </w:trPr>
        <w:tc>
          <w:tcPr>
            <w:tcW w:w="526" w:type="dxa"/>
            <w:vMerge/>
          </w:tcPr>
          <w:p w14:paraId="1134FB7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8A0F3A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1B12B1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12</w:t>
            </w:r>
          </w:p>
        </w:tc>
        <w:tc>
          <w:tcPr>
            <w:tcW w:w="4349" w:type="dxa"/>
            <w:vAlign w:val="center"/>
          </w:tcPr>
          <w:p w14:paraId="54CDB7E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5´CAAGCAGAAGACGGCATACGAGATTACAAGGTGACTGGAGTTCAGACGTGTGCTCTTCCGATC-s-T-3´</w:t>
            </w:r>
          </w:p>
        </w:tc>
        <w:tc>
          <w:tcPr>
            <w:tcW w:w="696" w:type="dxa"/>
            <w:vMerge/>
          </w:tcPr>
          <w:p w14:paraId="7315613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63ECF8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BC3A870" w14:textId="77777777" w:rsidTr="00CD366A">
        <w:trPr>
          <w:trHeight w:val="144"/>
        </w:trPr>
        <w:tc>
          <w:tcPr>
            <w:tcW w:w="526" w:type="dxa"/>
            <w:vMerge/>
          </w:tcPr>
          <w:p w14:paraId="1E89544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5729AF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8B07DB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Фермент USER представляет собой смесь урацил-ДНК-</w:t>
            </w:r>
            <w:proofErr w:type="spellStart"/>
            <w:r w:rsidRPr="00EC4E2C">
              <w:rPr>
                <w:rFonts w:ascii="Times New Roman" w:eastAsia="Times New Roman" w:hAnsi="Times New Roman"/>
                <w:sz w:val="24"/>
                <w:szCs w:val="24"/>
              </w:rPr>
              <w:t>гликозилазы</w:t>
            </w:r>
            <w:proofErr w:type="spellEnd"/>
            <w:r w:rsidRPr="00EC4E2C">
              <w:rPr>
                <w:rFonts w:ascii="Times New Roman" w:eastAsia="Times New Roman" w:hAnsi="Times New Roman"/>
                <w:sz w:val="24"/>
                <w:szCs w:val="24"/>
              </w:rPr>
              <w:t xml:space="preserve"> и эндонуклеазы VIII</w:t>
            </w:r>
          </w:p>
        </w:tc>
        <w:tc>
          <w:tcPr>
            <w:tcW w:w="4349" w:type="dxa"/>
            <w:vAlign w:val="center"/>
          </w:tcPr>
          <w:p w14:paraId="55D3392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3449A6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9E470A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C0E4499" w14:textId="77777777" w:rsidTr="00CD366A">
        <w:trPr>
          <w:trHeight w:val="144"/>
        </w:trPr>
        <w:tc>
          <w:tcPr>
            <w:tcW w:w="526" w:type="dxa"/>
            <w:vMerge/>
          </w:tcPr>
          <w:p w14:paraId="4C21B9B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4DF549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6BDD36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адаптера, </w:t>
            </w:r>
            <w:proofErr w:type="spellStart"/>
            <w:r w:rsidRPr="00EC4E2C">
              <w:rPr>
                <w:rFonts w:ascii="Times New Roman" w:eastAsia="Times New Roman" w:hAnsi="Times New Roman"/>
                <w:sz w:val="24"/>
                <w:szCs w:val="24"/>
              </w:rPr>
              <w:t>мкл</w:t>
            </w:r>
            <w:proofErr w:type="spellEnd"/>
          </w:p>
        </w:tc>
        <w:tc>
          <w:tcPr>
            <w:tcW w:w="4349" w:type="dxa"/>
            <w:vAlign w:val="center"/>
          </w:tcPr>
          <w:p w14:paraId="7B64752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240</w:t>
            </w:r>
          </w:p>
        </w:tc>
        <w:tc>
          <w:tcPr>
            <w:tcW w:w="696" w:type="dxa"/>
            <w:vMerge/>
          </w:tcPr>
          <w:p w14:paraId="57F0403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6DCB4B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0B244CD" w14:textId="77777777" w:rsidTr="00CD366A">
        <w:trPr>
          <w:trHeight w:val="144"/>
        </w:trPr>
        <w:tc>
          <w:tcPr>
            <w:tcW w:w="526" w:type="dxa"/>
            <w:vMerge/>
          </w:tcPr>
          <w:p w14:paraId="5A6A732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0D17E2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FE0B0B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универсального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29E78E6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120</w:t>
            </w:r>
          </w:p>
        </w:tc>
        <w:tc>
          <w:tcPr>
            <w:tcW w:w="696" w:type="dxa"/>
            <w:vMerge/>
          </w:tcPr>
          <w:p w14:paraId="334EFB4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80AC84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9B801DD" w14:textId="77777777" w:rsidTr="00CD366A">
        <w:trPr>
          <w:trHeight w:val="144"/>
        </w:trPr>
        <w:tc>
          <w:tcPr>
            <w:tcW w:w="526" w:type="dxa"/>
            <w:vMerge/>
          </w:tcPr>
          <w:p w14:paraId="620653C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7C9A5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DDD460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каждого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2CD37FA9"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w:t>
            </w:r>
          </w:p>
        </w:tc>
        <w:tc>
          <w:tcPr>
            <w:tcW w:w="696" w:type="dxa"/>
            <w:vMerge/>
          </w:tcPr>
          <w:p w14:paraId="48D5546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B14D83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992DC99" w14:textId="77777777" w:rsidTr="00CD366A">
        <w:trPr>
          <w:trHeight w:val="144"/>
        </w:trPr>
        <w:tc>
          <w:tcPr>
            <w:tcW w:w="526" w:type="dxa"/>
            <w:vMerge/>
          </w:tcPr>
          <w:p w14:paraId="132C382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272105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CE9EF5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фермента USER, </w:t>
            </w:r>
            <w:proofErr w:type="spellStart"/>
            <w:r w:rsidRPr="00EC4E2C">
              <w:rPr>
                <w:rFonts w:ascii="Times New Roman" w:eastAsia="Times New Roman" w:hAnsi="Times New Roman"/>
                <w:sz w:val="24"/>
                <w:szCs w:val="24"/>
              </w:rPr>
              <w:t>мкл</w:t>
            </w:r>
            <w:proofErr w:type="spellEnd"/>
          </w:p>
        </w:tc>
        <w:tc>
          <w:tcPr>
            <w:tcW w:w="4349" w:type="dxa"/>
            <w:vAlign w:val="center"/>
          </w:tcPr>
          <w:p w14:paraId="058EA6C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4CA01A0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5131ED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32B8533" w14:textId="77777777" w:rsidTr="00CD366A">
        <w:trPr>
          <w:trHeight w:val="553"/>
        </w:trPr>
        <w:tc>
          <w:tcPr>
            <w:tcW w:w="526" w:type="dxa"/>
            <w:vMerge/>
          </w:tcPr>
          <w:p w14:paraId="52259FC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86FE9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868C95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7700079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572FD33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0C5E693"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D11AA2B" w14:textId="77777777" w:rsidTr="00CD366A">
        <w:trPr>
          <w:trHeight w:val="536"/>
        </w:trPr>
        <w:tc>
          <w:tcPr>
            <w:tcW w:w="526" w:type="dxa"/>
            <w:vMerge/>
          </w:tcPr>
          <w:p w14:paraId="57A1A94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FE8DC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360A33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3D62918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0974ECD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5AF9C7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146B4A4" w14:textId="77777777" w:rsidTr="00CD366A">
        <w:trPr>
          <w:trHeight w:val="268"/>
        </w:trPr>
        <w:tc>
          <w:tcPr>
            <w:tcW w:w="526" w:type="dxa"/>
            <w:vMerge w:val="restart"/>
          </w:tcPr>
          <w:p w14:paraId="49B9E48D"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lastRenderedPageBreak/>
              <w:t>3.</w:t>
            </w:r>
          </w:p>
        </w:tc>
        <w:tc>
          <w:tcPr>
            <w:tcW w:w="2446" w:type="dxa"/>
            <w:vMerge w:val="restart"/>
          </w:tcPr>
          <w:p w14:paraId="7B81C026"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олигонуклеотидов</w:t>
            </w:r>
            <w:proofErr w:type="spellEnd"/>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rPr>
              <w:t>Multiplex</w:t>
            </w:r>
            <w:proofErr w:type="spellEnd"/>
            <w:r w:rsidRPr="00EC4E2C">
              <w:rPr>
                <w:rFonts w:ascii="Times New Roman" w:eastAsia="Times New Roman" w:hAnsi="Times New Roman"/>
                <w:b/>
                <w:bCs/>
                <w:color w:val="000000"/>
                <w:sz w:val="24"/>
                <w:szCs w:val="24"/>
              </w:rPr>
              <w:t xml:space="preserve"> для платформы </w:t>
            </w:r>
            <w:proofErr w:type="spellStart"/>
            <w:r w:rsidRPr="00EC4E2C">
              <w:rPr>
                <w:rFonts w:ascii="Times New Roman" w:eastAsia="Times New Roman" w:hAnsi="Times New Roman"/>
                <w:b/>
                <w:bCs/>
                <w:color w:val="000000"/>
                <w:sz w:val="24"/>
                <w:szCs w:val="24"/>
              </w:rPr>
              <w:t>Illumina</w:t>
            </w:r>
            <w:proofErr w:type="spellEnd"/>
            <w:r w:rsidRPr="00EC4E2C">
              <w:rPr>
                <w:rFonts w:ascii="Times New Roman" w:eastAsia="Times New Roman" w:hAnsi="Times New Roman"/>
                <w:b/>
                <w:bCs/>
                <w:color w:val="000000"/>
                <w:sz w:val="24"/>
                <w:szCs w:val="24"/>
              </w:rPr>
              <w:t xml:space="preserve">® с комплектом </w:t>
            </w:r>
            <w:proofErr w:type="spellStart"/>
            <w:r w:rsidRPr="00EC4E2C">
              <w:rPr>
                <w:rFonts w:ascii="Times New Roman" w:eastAsia="Times New Roman" w:hAnsi="Times New Roman"/>
                <w:b/>
                <w:bCs/>
                <w:color w:val="000000"/>
                <w:sz w:val="24"/>
                <w:szCs w:val="24"/>
              </w:rPr>
              <w:t>праймеров</w:t>
            </w:r>
            <w:proofErr w:type="spellEnd"/>
            <w:r w:rsidRPr="00EC4E2C">
              <w:rPr>
                <w:rFonts w:ascii="Times New Roman" w:eastAsia="Times New Roman" w:hAnsi="Times New Roman"/>
                <w:b/>
                <w:bCs/>
                <w:color w:val="000000"/>
                <w:sz w:val="24"/>
                <w:szCs w:val="24"/>
              </w:rPr>
              <w:t xml:space="preserve"> №4 (24 реакции)</w:t>
            </w:r>
          </w:p>
        </w:tc>
        <w:tc>
          <w:tcPr>
            <w:tcW w:w="6668" w:type="dxa"/>
            <w:vAlign w:val="center"/>
          </w:tcPr>
          <w:p w14:paraId="3BB5643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мультиплексирования библиотек нуклеиновых кислот перед секвенированием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vAlign w:val="center"/>
          </w:tcPr>
          <w:p w14:paraId="38D2A04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035B4E70"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60DCCA38"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3A613A45" w14:textId="77777777" w:rsidTr="00CD366A">
        <w:trPr>
          <w:trHeight w:val="268"/>
        </w:trPr>
        <w:tc>
          <w:tcPr>
            <w:tcW w:w="526" w:type="dxa"/>
            <w:vMerge/>
          </w:tcPr>
          <w:p w14:paraId="608CB97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1B2F0E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8D19BE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совместим с наборами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для создания библиотек нуклеиновых кислот для секвенирования следующего поколения на платформе </w:t>
            </w:r>
            <w:proofErr w:type="spellStart"/>
            <w:r w:rsidRPr="00EC4E2C">
              <w:rPr>
                <w:rFonts w:ascii="Times New Roman" w:eastAsia="Times New Roman" w:hAnsi="Times New Roman"/>
                <w:sz w:val="24"/>
                <w:szCs w:val="24"/>
              </w:rPr>
              <w:t>Illumina</w:t>
            </w:r>
            <w:proofErr w:type="spellEnd"/>
            <w:r w:rsidRPr="00EC4E2C">
              <w:rPr>
                <w:rFonts w:ascii="Times New Roman" w:eastAsia="Times New Roman" w:hAnsi="Times New Roman"/>
                <w:sz w:val="24"/>
                <w:szCs w:val="24"/>
              </w:rPr>
              <w:t xml:space="preserve"> или эквивалентными наборами</w:t>
            </w:r>
          </w:p>
        </w:tc>
        <w:tc>
          <w:tcPr>
            <w:tcW w:w="4349" w:type="dxa"/>
            <w:vAlign w:val="center"/>
          </w:tcPr>
          <w:p w14:paraId="3C55A9C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D601DF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B6AC70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29305D0" w14:textId="77777777" w:rsidTr="00CD366A">
        <w:trPr>
          <w:trHeight w:val="268"/>
        </w:trPr>
        <w:tc>
          <w:tcPr>
            <w:tcW w:w="526" w:type="dxa"/>
            <w:vMerge/>
          </w:tcPr>
          <w:p w14:paraId="3F0538C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660816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F5185C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В состав набора входят адаптер, универсальный </w:t>
            </w:r>
            <w:proofErr w:type="spellStart"/>
            <w:r w:rsidRPr="00EC4E2C">
              <w:rPr>
                <w:rFonts w:ascii="Times New Roman" w:eastAsia="Times New Roman" w:hAnsi="Times New Roman"/>
                <w:sz w:val="24"/>
                <w:szCs w:val="24"/>
              </w:rPr>
              <w:t>праймер</w:t>
            </w:r>
            <w:proofErr w:type="spellEnd"/>
            <w:r w:rsidRPr="00EC4E2C">
              <w:rPr>
                <w:rFonts w:ascii="Times New Roman" w:eastAsia="Times New Roman" w:hAnsi="Times New Roman"/>
                <w:sz w:val="24"/>
                <w:szCs w:val="24"/>
              </w:rPr>
              <w:t xml:space="preserve">, 12 индексированных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фермент USER</w:t>
            </w:r>
          </w:p>
        </w:tc>
        <w:tc>
          <w:tcPr>
            <w:tcW w:w="4349" w:type="dxa"/>
            <w:vAlign w:val="center"/>
          </w:tcPr>
          <w:p w14:paraId="75867EC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43B9B35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622DD5D"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F4792D4" w14:textId="77777777" w:rsidTr="00CD366A">
        <w:trPr>
          <w:trHeight w:val="268"/>
        </w:trPr>
        <w:tc>
          <w:tcPr>
            <w:tcW w:w="526" w:type="dxa"/>
            <w:vMerge/>
          </w:tcPr>
          <w:p w14:paraId="1D52CBE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C65913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F80060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Последовательность адаптера</w:t>
            </w:r>
          </w:p>
        </w:tc>
        <w:tc>
          <w:tcPr>
            <w:tcW w:w="4349" w:type="dxa"/>
            <w:vAlign w:val="center"/>
          </w:tcPr>
          <w:p w14:paraId="5D750739"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5´-/5Phos/GAT CGG AAG AGC ACA CGT CTG AAC TCC AGT CUA CAC TCT TTC CCT ACA CGA CGC TCT TCC GAT C-s-T-3´</w:t>
            </w:r>
          </w:p>
        </w:tc>
        <w:tc>
          <w:tcPr>
            <w:tcW w:w="696" w:type="dxa"/>
            <w:vMerge/>
          </w:tcPr>
          <w:p w14:paraId="6DA3022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1957F7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064C2C" w14:paraId="7F6A18D5" w14:textId="77777777" w:rsidTr="00CD366A">
        <w:trPr>
          <w:trHeight w:val="268"/>
        </w:trPr>
        <w:tc>
          <w:tcPr>
            <w:tcW w:w="526" w:type="dxa"/>
            <w:vMerge/>
          </w:tcPr>
          <w:p w14:paraId="77D8BB5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098AB7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BF5BAA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универсального </w:t>
            </w:r>
            <w:proofErr w:type="spellStart"/>
            <w:r w:rsidRPr="00EC4E2C">
              <w:rPr>
                <w:rFonts w:ascii="Times New Roman" w:eastAsia="Times New Roman" w:hAnsi="Times New Roman"/>
                <w:sz w:val="24"/>
                <w:szCs w:val="24"/>
              </w:rPr>
              <w:t>праймера</w:t>
            </w:r>
            <w:proofErr w:type="spellEnd"/>
          </w:p>
        </w:tc>
        <w:tc>
          <w:tcPr>
            <w:tcW w:w="4349" w:type="dxa"/>
            <w:vAlign w:val="center"/>
          </w:tcPr>
          <w:p w14:paraId="6D05B59C"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 xml:space="preserve">5´-AAT GAT ACG GCG ACC </w:t>
            </w:r>
            <w:proofErr w:type="spellStart"/>
            <w:r w:rsidRPr="00EC4E2C">
              <w:rPr>
                <w:rFonts w:ascii="Times New Roman" w:eastAsia="Times New Roman" w:hAnsi="Times New Roman"/>
                <w:sz w:val="24"/>
                <w:szCs w:val="24"/>
                <w:lang w:val="en-US"/>
              </w:rPr>
              <w:t>ACC</w:t>
            </w:r>
            <w:proofErr w:type="spellEnd"/>
            <w:r w:rsidRPr="00EC4E2C">
              <w:rPr>
                <w:rFonts w:ascii="Times New Roman" w:eastAsia="Times New Roman" w:hAnsi="Times New Roman"/>
                <w:sz w:val="24"/>
                <w:szCs w:val="24"/>
                <w:lang w:val="en-US"/>
              </w:rPr>
              <w:t xml:space="preserve"> GAG ATC TAC ACT CTT TCC CTA CAC GAC GCT CTT CCG ATC-s-T-3´</w:t>
            </w:r>
          </w:p>
        </w:tc>
        <w:tc>
          <w:tcPr>
            <w:tcW w:w="696" w:type="dxa"/>
            <w:vMerge/>
          </w:tcPr>
          <w:p w14:paraId="0F151CE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3803A8A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7CDDF0C8" w14:textId="77777777" w:rsidTr="00CD366A">
        <w:trPr>
          <w:trHeight w:val="268"/>
        </w:trPr>
        <w:tc>
          <w:tcPr>
            <w:tcW w:w="526" w:type="dxa"/>
            <w:vMerge/>
          </w:tcPr>
          <w:p w14:paraId="2447A17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6B0AE07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B5348CC"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w:t>
            </w:r>
          </w:p>
        </w:tc>
        <w:tc>
          <w:tcPr>
            <w:tcW w:w="4349" w:type="dxa"/>
            <w:vAlign w:val="center"/>
          </w:tcPr>
          <w:p w14:paraId="651C79DF"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5´-CAAGCAGAAGACGGCATACGAGATCCGGTGGTGACTGGAGTTCAGACGTGTGCTCTTCCGATC-s-T-3´</w:t>
            </w:r>
          </w:p>
        </w:tc>
        <w:tc>
          <w:tcPr>
            <w:tcW w:w="696" w:type="dxa"/>
            <w:vMerge/>
          </w:tcPr>
          <w:p w14:paraId="107C4FF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0C142BB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6FF35129" w14:textId="77777777" w:rsidTr="00CD366A">
        <w:trPr>
          <w:trHeight w:val="268"/>
        </w:trPr>
        <w:tc>
          <w:tcPr>
            <w:tcW w:w="526" w:type="dxa"/>
            <w:vMerge/>
          </w:tcPr>
          <w:p w14:paraId="696B18A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4C9E6D9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74DF9518"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2</w:t>
            </w:r>
          </w:p>
        </w:tc>
        <w:tc>
          <w:tcPr>
            <w:tcW w:w="4349" w:type="dxa"/>
            <w:vAlign w:val="center"/>
          </w:tcPr>
          <w:p w14:paraId="4067A5FE"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5´-CAAGCAGAAGACGGCATACGAGATATTCCGGTGACTGGAGTTCAGACGTGTGCTCTTCCGATC-s-T-3´</w:t>
            </w:r>
          </w:p>
        </w:tc>
        <w:tc>
          <w:tcPr>
            <w:tcW w:w="696" w:type="dxa"/>
            <w:vMerge/>
          </w:tcPr>
          <w:p w14:paraId="6357C6E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39759C2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4E17674A" w14:textId="77777777" w:rsidTr="00CD366A">
        <w:trPr>
          <w:trHeight w:val="268"/>
        </w:trPr>
        <w:tc>
          <w:tcPr>
            <w:tcW w:w="526" w:type="dxa"/>
            <w:vMerge/>
          </w:tcPr>
          <w:p w14:paraId="647D946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40B3B6E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97C49DB"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3</w:t>
            </w:r>
          </w:p>
        </w:tc>
        <w:tc>
          <w:tcPr>
            <w:tcW w:w="4349" w:type="dxa"/>
            <w:vAlign w:val="center"/>
          </w:tcPr>
          <w:p w14:paraId="402A2828"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5´-CAAGCAGAAGACGGCATACGAGATAGCTAGGTGACTGGAGTTCAGACGTGTGCTCTTCCGATC-s-T-3´</w:t>
            </w:r>
          </w:p>
        </w:tc>
        <w:tc>
          <w:tcPr>
            <w:tcW w:w="696" w:type="dxa"/>
            <w:vMerge/>
          </w:tcPr>
          <w:p w14:paraId="2C5358F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14885AF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BAE0834" w14:textId="77777777" w:rsidTr="00CD366A">
        <w:trPr>
          <w:trHeight w:val="268"/>
        </w:trPr>
        <w:tc>
          <w:tcPr>
            <w:tcW w:w="526" w:type="dxa"/>
            <w:vMerge/>
          </w:tcPr>
          <w:p w14:paraId="72E2516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6F58EBB9"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1581137"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4</w:t>
            </w:r>
          </w:p>
        </w:tc>
        <w:tc>
          <w:tcPr>
            <w:tcW w:w="4349" w:type="dxa"/>
            <w:vAlign w:val="center"/>
          </w:tcPr>
          <w:p w14:paraId="6A99524E"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5´-CAAGCAGAAGACGGCATACGAGATGTATAGGTGACTGGAGTTCAGACGTGTGCTCTTCCGATC-s-T-3´</w:t>
            </w:r>
          </w:p>
        </w:tc>
        <w:tc>
          <w:tcPr>
            <w:tcW w:w="696" w:type="dxa"/>
            <w:vMerge/>
          </w:tcPr>
          <w:p w14:paraId="16F766A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2C2B141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1C9E7014" w14:textId="77777777" w:rsidTr="00CD366A">
        <w:trPr>
          <w:trHeight w:val="268"/>
        </w:trPr>
        <w:tc>
          <w:tcPr>
            <w:tcW w:w="526" w:type="dxa"/>
            <w:vMerge/>
          </w:tcPr>
          <w:p w14:paraId="2E7D6A9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1C6DEE9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0667C8E"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5</w:t>
            </w:r>
          </w:p>
        </w:tc>
        <w:tc>
          <w:tcPr>
            <w:tcW w:w="4349" w:type="dxa"/>
            <w:vAlign w:val="center"/>
          </w:tcPr>
          <w:p w14:paraId="36C536CB"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5´-CAAGCAGAAGACGGCATACGAGATTGGATCACGTGACTGGAGTTCAGACGTGTGCTCTTCCGATC-s-T-3´</w:t>
            </w:r>
          </w:p>
        </w:tc>
        <w:tc>
          <w:tcPr>
            <w:tcW w:w="696" w:type="dxa"/>
            <w:vMerge/>
          </w:tcPr>
          <w:p w14:paraId="46D3D01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46E364C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56BF051" w14:textId="77777777" w:rsidTr="00CD366A">
        <w:trPr>
          <w:trHeight w:val="268"/>
        </w:trPr>
        <w:tc>
          <w:tcPr>
            <w:tcW w:w="526" w:type="dxa"/>
            <w:vMerge/>
          </w:tcPr>
          <w:p w14:paraId="053E68D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4647BA3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8BFDB32"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6</w:t>
            </w:r>
          </w:p>
        </w:tc>
        <w:tc>
          <w:tcPr>
            <w:tcW w:w="4349" w:type="dxa"/>
            <w:vAlign w:val="center"/>
          </w:tcPr>
          <w:p w14:paraId="0348F9BD"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5´-CAAGCAGAAGACGGCATACGAGATGTCGTCGTGACTGGAGTTCAGACGTGTGCTCTTCCGATC-s-T-3´</w:t>
            </w:r>
          </w:p>
        </w:tc>
        <w:tc>
          <w:tcPr>
            <w:tcW w:w="696" w:type="dxa"/>
            <w:vMerge/>
          </w:tcPr>
          <w:p w14:paraId="21A182B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4C20125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1459482E" w14:textId="77777777" w:rsidTr="00CD366A">
        <w:trPr>
          <w:trHeight w:val="268"/>
        </w:trPr>
        <w:tc>
          <w:tcPr>
            <w:tcW w:w="526" w:type="dxa"/>
            <w:vMerge/>
          </w:tcPr>
          <w:p w14:paraId="18EF181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277ADFF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2FEF3C35"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7</w:t>
            </w:r>
          </w:p>
        </w:tc>
        <w:tc>
          <w:tcPr>
            <w:tcW w:w="4349" w:type="dxa"/>
            <w:vAlign w:val="center"/>
          </w:tcPr>
          <w:p w14:paraId="07E5948D"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5´-CAAGCAGAAGACGGCATACGAGATGCTGTAGTGACTGGAGTTCAGACGTGTGCTCTTCCGATC-s-T-3´</w:t>
            </w:r>
          </w:p>
        </w:tc>
        <w:tc>
          <w:tcPr>
            <w:tcW w:w="696" w:type="dxa"/>
            <w:vMerge/>
          </w:tcPr>
          <w:p w14:paraId="0D8089C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1732D67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4F489AD" w14:textId="77777777" w:rsidTr="00CD366A">
        <w:trPr>
          <w:trHeight w:val="268"/>
        </w:trPr>
        <w:tc>
          <w:tcPr>
            <w:tcW w:w="526" w:type="dxa"/>
            <w:vMerge/>
          </w:tcPr>
          <w:p w14:paraId="4032B6B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74999367"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2B8C457"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8</w:t>
            </w:r>
          </w:p>
        </w:tc>
        <w:tc>
          <w:tcPr>
            <w:tcW w:w="4349" w:type="dxa"/>
            <w:vAlign w:val="center"/>
          </w:tcPr>
          <w:p w14:paraId="45510310"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5´-CAAGCAGAAGACGGCATACGAGATATTATAGTGACTGGAGTTCAGACGTGTGCTCTTCCGATC-s-T-3´</w:t>
            </w:r>
          </w:p>
        </w:tc>
        <w:tc>
          <w:tcPr>
            <w:tcW w:w="696" w:type="dxa"/>
            <w:vMerge/>
          </w:tcPr>
          <w:p w14:paraId="4FEF654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2E0C9D1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7488CED" w14:textId="77777777" w:rsidTr="00CD366A">
        <w:trPr>
          <w:trHeight w:val="268"/>
        </w:trPr>
        <w:tc>
          <w:tcPr>
            <w:tcW w:w="526" w:type="dxa"/>
            <w:vMerge/>
          </w:tcPr>
          <w:p w14:paraId="24527C67"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0B7B4AF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3F8C85E"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9</w:t>
            </w:r>
          </w:p>
        </w:tc>
        <w:tc>
          <w:tcPr>
            <w:tcW w:w="4349" w:type="dxa"/>
            <w:vAlign w:val="center"/>
          </w:tcPr>
          <w:p w14:paraId="4A2B8CAC"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5´-CAAGCAGAAGACGGCATACGAGATGAATGAGTGACTGGAGTTCAGACGTGTGCTCTTCCGATC-s-T-3´</w:t>
            </w:r>
          </w:p>
        </w:tc>
        <w:tc>
          <w:tcPr>
            <w:tcW w:w="696" w:type="dxa"/>
            <w:vMerge/>
          </w:tcPr>
          <w:p w14:paraId="03C08A1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0C7F360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23B848C1" w14:textId="77777777" w:rsidTr="00CD366A">
        <w:trPr>
          <w:trHeight w:val="268"/>
        </w:trPr>
        <w:tc>
          <w:tcPr>
            <w:tcW w:w="526" w:type="dxa"/>
            <w:vMerge/>
          </w:tcPr>
          <w:p w14:paraId="05532689"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61F9FF5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EC618A1"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10</w:t>
            </w:r>
          </w:p>
        </w:tc>
        <w:tc>
          <w:tcPr>
            <w:tcW w:w="4349" w:type="dxa"/>
            <w:vAlign w:val="center"/>
          </w:tcPr>
          <w:p w14:paraId="20ABB8C6"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5´-CAAGCAGAAGACGGCATACGAGATTCGGGAGTGACTGGAGTTCAGACGTGTGCTCTTCCGATC-s-T-3´</w:t>
            </w:r>
          </w:p>
        </w:tc>
        <w:tc>
          <w:tcPr>
            <w:tcW w:w="696" w:type="dxa"/>
            <w:vMerge/>
          </w:tcPr>
          <w:p w14:paraId="76DC471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7B9F276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2D277DD6" w14:textId="77777777" w:rsidTr="00CD366A">
        <w:trPr>
          <w:trHeight w:val="268"/>
        </w:trPr>
        <w:tc>
          <w:tcPr>
            <w:tcW w:w="526" w:type="dxa"/>
            <w:vMerge/>
          </w:tcPr>
          <w:p w14:paraId="6FCBEAF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7D01807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3DAAF9FA"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11</w:t>
            </w:r>
          </w:p>
        </w:tc>
        <w:tc>
          <w:tcPr>
            <w:tcW w:w="4349" w:type="dxa"/>
            <w:vAlign w:val="center"/>
          </w:tcPr>
          <w:p w14:paraId="6344B912"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 CAAGCAGAAGACGGCATACGAGATCTTCGAGTGACTGGAGTTCAGACGTGTGCTCTTCCGATC-s-T-3´</w:t>
            </w:r>
          </w:p>
        </w:tc>
        <w:tc>
          <w:tcPr>
            <w:tcW w:w="696" w:type="dxa"/>
            <w:vMerge/>
          </w:tcPr>
          <w:p w14:paraId="5E7CCBC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74A305E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4D1D5F1F" w14:textId="77777777" w:rsidTr="00CD366A">
        <w:trPr>
          <w:trHeight w:val="268"/>
        </w:trPr>
        <w:tc>
          <w:tcPr>
            <w:tcW w:w="526" w:type="dxa"/>
            <w:vMerge/>
          </w:tcPr>
          <w:p w14:paraId="5F1356A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03F1262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55528BCD"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12</w:t>
            </w:r>
          </w:p>
        </w:tc>
        <w:tc>
          <w:tcPr>
            <w:tcW w:w="4349" w:type="dxa"/>
            <w:vAlign w:val="center"/>
          </w:tcPr>
          <w:p w14:paraId="5ACA1030"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 CAAGCAGAAGACGGCATACGAGATTGCCGAGTGACTGGAGTTCAGACGTGTGCTCTTCCGATC-s-T-3´</w:t>
            </w:r>
          </w:p>
        </w:tc>
        <w:tc>
          <w:tcPr>
            <w:tcW w:w="696" w:type="dxa"/>
            <w:vMerge/>
          </w:tcPr>
          <w:p w14:paraId="14DBDDA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51D4005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1A11F4EE" w14:textId="77777777" w:rsidTr="00CD366A">
        <w:trPr>
          <w:trHeight w:val="268"/>
        </w:trPr>
        <w:tc>
          <w:tcPr>
            <w:tcW w:w="526" w:type="dxa"/>
            <w:vMerge/>
          </w:tcPr>
          <w:p w14:paraId="7AD70279"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2586D079"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3FF876D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w:t>
            </w:r>
            <w:r w:rsidRPr="00EC4E2C">
              <w:rPr>
                <w:rFonts w:ascii="Times New Roman" w:eastAsia="Times New Roman" w:hAnsi="Times New Roman"/>
                <w:sz w:val="24"/>
                <w:szCs w:val="24"/>
                <w:lang w:val="en-US"/>
              </w:rPr>
              <w:t>USER</w:t>
            </w:r>
            <w:r w:rsidRPr="00EC4E2C">
              <w:rPr>
                <w:rFonts w:ascii="Times New Roman" w:eastAsia="Times New Roman" w:hAnsi="Times New Roman"/>
                <w:sz w:val="24"/>
                <w:szCs w:val="24"/>
              </w:rPr>
              <w:t xml:space="preserve"> представляет собой смесь урацил-ДНК-</w:t>
            </w:r>
            <w:proofErr w:type="spellStart"/>
            <w:r w:rsidRPr="00EC4E2C">
              <w:rPr>
                <w:rFonts w:ascii="Times New Roman" w:eastAsia="Times New Roman" w:hAnsi="Times New Roman"/>
                <w:sz w:val="24"/>
                <w:szCs w:val="24"/>
              </w:rPr>
              <w:t>гликозилазы</w:t>
            </w:r>
            <w:proofErr w:type="spellEnd"/>
            <w:r w:rsidRPr="00EC4E2C">
              <w:rPr>
                <w:rFonts w:ascii="Times New Roman" w:eastAsia="Times New Roman" w:hAnsi="Times New Roman"/>
                <w:sz w:val="24"/>
                <w:szCs w:val="24"/>
              </w:rPr>
              <w:t xml:space="preserve"> и эндонуклеазы </w:t>
            </w:r>
            <w:r w:rsidRPr="00EC4E2C">
              <w:rPr>
                <w:rFonts w:ascii="Times New Roman" w:eastAsia="Times New Roman" w:hAnsi="Times New Roman"/>
                <w:sz w:val="24"/>
                <w:szCs w:val="24"/>
                <w:lang w:val="en-US"/>
              </w:rPr>
              <w:t>VIII</w:t>
            </w:r>
          </w:p>
        </w:tc>
        <w:tc>
          <w:tcPr>
            <w:tcW w:w="4349" w:type="dxa"/>
            <w:vAlign w:val="center"/>
          </w:tcPr>
          <w:p w14:paraId="39F306F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B601AA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0EB9DC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FEC8B5C" w14:textId="77777777" w:rsidTr="00CD366A">
        <w:trPr>
          <w:trHeight w:val="268"/>
        </w:trPr>
        <w:tc>
          <w:tcPr>
            <w:tcW w:w="526" w:type="dxa"/>
            <w:vMerge/>
          </w:tcPr>
          <w:p w14:paraId="3DEE032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EFB23C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398E09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адаптера, </w:t>
            </w:r>
            <w:proofErr w:type="spellStart"/>
            <w:r w:rsidRPr="00EC4E2C">
              <w:rPr>
                <w:rFonts w:ascii="Times New Roman" w:eastAsia="Times New Roman" w:hAnsi="Times New Roman"/>
                <w:sz w:val="24"/>
                <w:szCs w:val="24"/>
              </w:rPr>
              <w:t>мкл</w:t>
            </w:r>
            <w:proofErr w:type="spellEnd"/>
          </w:p>
        </w:tc>
        <w:tc>
          <w:tcPr>
            <w:tcW w:w="4349" w:type="dxa"/>
            <w:vAlign w:val="center"/>
          </w:tcPr>
          <w:p w14:paraId="0AEBC89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240</w:t>
            </w:r>
          </w:p>
        </w:tc>
        <w:tc>
          <w:tcPr>
            <w:tcW w:w="696" w:type="dxa"/>
            <w:vMerge/>
          </w:tcPr>
          <w:p w14:paraId="127BC96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1EA989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63C7C4C" w14:textId="77777777" w:rsidTr="00CD366A">
        <w:trPr>
          <w:trHeight w:val="268"/>
        </w:trPr>
        <w:tc>
          <w:tcPr>
            <w:tcW w:w="526" w:type="dxa"/>
            <w:vMerge/>
          </w:tcPr>
          <w:p w14:paraId="00AB0C3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D011C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E9D4E9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универсального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23DE2EC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w:t>
            </w:r>
          </w:p>
        </w:tc>
        <w:tc>
          <w:tcPr>
            <w:tcW w:w="696" w:type="dxa"/>
            <w:vMerge/>
          </w:tcPr>
          <w:p w14:paraId="1DB4B23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82533A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0F20303" w14:textId="77777777" w:rsidTr="00CD366A">
        <w:trPr>
          <w:trHeight w:val="268"/>
        </w:trPr>
        <w:tc>
          <w:tcPr>
            <w:tcW w:w="526" w:type="dxa"/>
            <w:vMerge/>
          </w:tcPr>
          <w:p w14:paraId="59791A2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5EDC40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D871E2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фермента USER, </w:t>
            </w:r>
            <w:proofErr w:type="spellStart"/>
            <w:r w:rsidRPr="00EC4E2C">
              <w:rPr>
                <w:rFonts w:ascii="Times New Roman" w:eastAsia="Times New Roman" w:hAnsi="Times New Roman"/>
                <w:sz w:val="24"/>
                <w:szCs w:val="24"/>
              </w:rPr>
              <w:t>мкл</w:t>
            </w:r>
            <w:proofErr w:type="spellEnd"/>
          </w:p>
        </w:tc>
        <w:tc>
          <w:tcPr>
            <w:tcW w:w="4349" w:type="dxa"/>
            <w:vAlign w:val="center"/>
          </w:tcPr>
          <w:p w14:paraId="239CD2E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5253B0B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FB07E8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074A100" w14:textId="77777777" w:rsidTr="00CD366A">
        <w:trPr>
          <w:trHeight w:val="268"/>
        </w:trPr>
        <w:tc>
          <w:tcPr>
            <w:tcW w:w="526" w:type="dxa"/>
            <w:vMerge/>
          </w:tcPr>
          <w:p w14:paraId="3F6A768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251530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4EC4DA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686AD19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64F829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F587B0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3175F86" w14:textId="77777777" w:rsidTr="00CD366A">
        <w:trPr>
          <w:trHeight w:val="268"/>
        </w:trPr>
        <w:tc>
          <w:tcPr>
            <w:tcW w:w="526" w:type="dxa"/>
            <w:vMerge/>
          </w:tcPr>
          <w:p w14:paraId="35512E3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6674DE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42345F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183F17E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4784BB3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A0F96C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D59A01F" w14:textId="77777777" w:rsidTr="00CD366A">
        <w:trPr>
          <w:trHeight w:val="268"/>
        </w:trPr>
        <w:tc>
          <w:tcPr>
            <w:tcW w:w="526" w:type="dxa"/>
            <w:vMerge w:val="restart"/>
          </w:tcPr>
          <w:p w14:paraId="42B889B9"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4.</w:t>
            </w:r>
          </w:p>
        </w:tc>
        <w:tc>
          <w:tcPr>
            <w:tcW w:w="2446" w:type="dxa"/>
            <w:vMerge w:val="restart"/>
          </w:tcPr>
          <w:p w14:paraId="3C884337"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олигонуклеотидов</w:t>
            </w:r>
            <w:proofErr w:type="spellEnd"/>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rPr>
              <w:t>Multiplex</w:t>
            </w:r>
            <w:proofErr w:type="spellEnd"/>
            <w:r w:rsidRPr="00EC4E2C">
              <w:rPr>
                <w:rFonts w:ascii="Times New Roman" w:eastAsia="Times New Roman" w:hAnsi="Times New Roman"/>
                <w:b/>
                <w:bCs/>
                <w:color w:val="000000"/>
                <w:sz w:val="24"/>
                <w:szCs w:val="24"/>
              </w:rPr>
              <w:t xml:space="preserve"> для платформы </w:t>
            </w:r>
            <w:proofErr w:type="spellStart"/>
            <w:r w:rsidRPr="00EC4E2C">
              <w:rPr>
                <w:rFonts w:ascii="Times New Roman" w:eastAsia="Times New Roman" w:hAnsi="Times New Roman"/>
                <w:b/>
                <w:bCs/>
                <w:color w:val="000000"/>
                <w:sz w:val="24"/>
                <w:szCs w:val="24"/>
              </w:rPr>
              <w:t>Illumina</w:t>
            </w:r>
            <w:proofErr w:type="spellEnd"/>
            <w:r w:rsidRPr="00EC4E2C">
              <w:rPr>
                <w:rFonts w:ascii="Times New Roman" w:eastAsia="Times New Roman" w:hAnsi="Times New Roman"/>
                <w:b/>
                <w:bCs/>
                <w:color w:val="000000"/>
                <w:sz w:val="24"/>
                <w:szCs w:val="24"/>
              </w:rPr>
              <w:t xml:space="preserve">® с комплектом </w:t>
            </w:r>
            <w:proofErr w:type="spellStart"/>
            <w:r w:rsidRPr="00EC4E2C">
              <w:rPr>
                <w:rFonts w:ascii="Times New Roman" w:eastAsia="Times New Roman" w:hAnsi="Times New Roman"/>
                <w:b/>
                <w:bCs/>
                <w:color w:val="000000"/>
                <w:sz w:val="24"/>
                <w:szCs w:val="24"/>
              </w:rPr>
              <w:t>праймеров</w:t>
            </w:r>
            <w:proofErr w:type="spellEnd"/>
            <w:r w:rsidRPr="00EC4E2C">
              <w:rPr>
                <w:rFonts w:ascii="Times New Roman" w:eastAsia="Times New Roman" w:hAnsi="Times New Roman"/>
                <w:b/>
                <w:bCs/>
                <w:color w:val="000000"/>
                <w:sz w:val="24"/>
                <w:szCs w:val="24"/>
              </w:rPr>
              <w:t xml:space="preserve"> №3 (24 реакции)</w:t>
            </w:r>
          </w:p>
        </w:tc>
        <w:tc>
          <w:tcPr>
            <w:tcW w:w="6668" w:type="dxa"/>
            <w:vAlign w:val="center"/>
          </w:tcPr>
          <w:p w14:paraId="528779F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мультиплексирования библиотек нуклеиновых кислот перед секвенированием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vAlign w:val="center"/>
          </w:tcPr>
          <w:p w14:paraId="325F8CB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16A53B78"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5BE723EA"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3ED8103A" w14:textId="77777777" w:rsidTr="00CD366A">
        <w:trPr>
          <w:trHeight w:val="268"/>
        </w:trPr>
        <w:tc>
          <w:tcPr>
            <w:tcW w:w="526" w:type="dxa"/>
            <w:vMerge/>
          </w:tcPr>
          <w:p w14:paraId="0260B67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34551C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55EB82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совместим с наборами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для создания библиотек нуклеиновых кислот для секвенирования следующего поколения на платформе </w:t>
            </w:r>
            <w:proofErr w:type="spellStart"/>
            <w:r w:rsidRPr="00EC4E2C">
              <w:rPr>
                <w:rFonts w:ascii="Times New Roman" w:eastAsia="Times New Roman" w:hAnsi="Times New Roman"/>
                <w:sz w:val="24"/>
                <w:szCs w:val="24"/>
              </w:rPr>
              <w:t>Illumina</w:t>
            </w:r>
            <w:proofErr w:type="spellEnd"/>
            <w:r w:rsidRPr="00EC4E2C">
              <w:rPr>
                <w:rFonts w:ascii="Times New Roman" w:eastAsia="Times New Roman" w:hAnsi="Times New Roman"/>
                <w:sz w:val="24"/>
                <w:szCs w:val="24"/>
              </w:rPr>
              <w:t xml:space="preserve"> или эквивалентными наборами</w:t>
            </w:r>
          </w:p>
        </w:tc>
        <w:tc>
          <w:tcPr>
            <w:tcW w:w="4349" w:type="dxa"/>
            <w:vAlign w:val="center"/>
          </w:tcPr>
          <w:p w14:paraId="3DCC7D6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8F29C5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E64DF5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692A7C0" w14:textId="77777777" w:rsidTr="00CD366A">
        <w:trPr>
          <w:trHeight w:val="268"/>
        </w:trPr>
        <w:tc>
          <w:tcPr>
            <w:tcW w:w="526" w:type="dxa"/>
            <w:vMerge/>
          </w:tcPr>
          <w:p w14:paraId="01F346D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CF110F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725181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В состав набора входят адаптер, универсальный </w:t>
            </w:r>
            <w:proofErr w:type="spellStart"/>
            <w:r w:rsidRPr="00EC4E2C">
              <w:rPr>
                <w:rFonts w:ascii="Times New Roman" w:eastAsia="Times New Roman" w:hAnsi="Times New Roman"/>
                <w:sz w:val="24"/>
                <w:szCs w:val="24"/>
              </w:rPr>
              <w:t>праймер</w:t>
            </w:r>
            <w:proofErr w:type="spellEnd"/>
            <w:r w:rsidRPr="00EC4E2C">
              <w:rPr>
                <w:rFonts w:ascii="Times New Roman" w:eastAsia="Times New Roman" w:hAnsi="Times New Roman"/>
                <w:sz w:val="24"/>
                <w:szCs w:val="24"/>
              </w:rPr>
              <w:t xml:space="preserve">, 12 индексированных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фермент USER</w:t>
            </w:r>
          </w:p>
        </w:tc>
        <w:tc>
          <w:tcPr>
            <w:tcW w:w="4349" w:type="dxa"/>
            <w:vAlign w:val="center"/>
          </w:tcPr>
          <w:p w14:paraId="651B2AD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E46476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92E0C1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CC7C3DB" w14:textId="77777777" w:rsidTr="00CD366A">
        <w:trPr>
          <w:trHeight w:val="268"/>
        </w:trPr>
        <w:tc>
          <w:tcPr>
            <w:tcW w:w="526" w:type="dxa"/>
            <w:vMerge/>
          </w:tcPr>
          <w:p w14:paraId="433A189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6CF0AC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FDDB35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Последовательность адаптера</w:t>
            </w:r>
          </w:p>
        </w:tc>
        <w:tc>
          <w:tcPr>
            <w:tcW w:w="4349" w:type="dxa"/>
            <w:vAlign w:val="center"/>
          </w:tcPr>
          <w:p w14:paraId="2736B14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5´-/5Phos/GAT CGG AAG AGC ACA CGT CTG AAC TCC AGT CUA CAC TCT TTC CCT ACA CGA CGC TCT TCC GAT C-s-T-3´</w:t>
            </w:r>
          </w:p>
        </w:tc>
        <w:tc>
          <w:tcPr>
            <w:tcW w:w="696" w:type="dxa"/>
            <w:vMerge/>
          </w:tcPr>
          <w:p w14:paraId="783CD1E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04E741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064C2C" w14:paraId="6BF7BA2E" w14:textId="77777777" w:rsidTr="00CD366A">
        <w:trPr>
          <w:trHeight w:val="268"/>
        </w:trPr>
        <w:tc>
          <w:tcPr>
            <w:tcW w:w="526" w:type="dxa"/>
            <w:vMerge/>
          </w:tcPr>
          <w:p w14:paraId="46B1A94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8B831C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D59A9F5"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Последовательность универсального </w:t>
            </w:r>
            <w:proofErr w:type="spellStart"/>
            <w:r w:rsidRPr="00EC4E2C">
              <w:rPr>
                <w:rFonts w:ascii="Times New Roman" w:eastAsia="Times New Roman" w:hAnsi="Times New Roman"/>
                <w:sz w:val="24"/>
                <w:szCs w:val="24"/>
              </w:rPr>
              <w:t>праймера</w:t>
            </w:r>
            <w:proofErr w:type="spellEnd"/>
          </w:p>
        </w:tc>
        <w:tc>
          <w:tcPr>
            <w:tcW w:w="4349" w:type="dxa"/>
            <w:vAlign w:val="center"/>
          </w:tcPr>
          <w:p w14:paraId="33D9E49C"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 xml:space="preserve">5´-AAT GAT ACG GCG ACC </w:t>
            </w:r>
            <w:proofErr w:type="spellStart"/>
            <w:r w:rsidRPr="00EC4E2C">
              <w:rPr>
                <w:rFonts w:ascii="Times New Roman" w:eastAsia="Times New Roman" w:hAnsi="Times New Roman"/>
                <w:sz w:val="24"/>
                <w:szCs w:val="24"/>
                <w:lang w:val="en-US"/>
              </w:rPr>
              <w:t>ACC</w:t>
            </w:r>
            <w:proofErr w:type="spellEnd"/>
            <w:r w:rsidRPr="00EC4E2C">
              <w:rPr>
                <w:rFonts w:ascii="Times New Roman" w:eastAsia="Times New Roman" w:hAnsi="Times New Roman"/>
                <w:sz w:val="24"/>
                <w:szCs w:val="24"/>
                <w:lang w:val="en-US"/>
              </w:rPr>
              <w:t xml:space="preserve"> GAG ATC TAC ACT CTT TCC CTA CAC GAC GCT CTT CCG ATC-s-T-3´</w:t>
            </w:r>
          </w:p>
        </w:tc>
        <w:tc>
          <w:tcPr>
            <w:tcW w:w="696" w:type="dxa"/>
            <w:vMerge/>
          </w:tcPr>
          <w:p w14:paraId="49240EE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075BE89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75E973EC" w14:textId="77777777" w:rsidTr="00CD366A">
        <w:trPr>
          <w:trHeight w:val="268"/>
        </w:trPr>
        <w:tc>
          <w:tcPr>
            <w:tcW w:w="526" w:type="dxa"/>
            <w:vMerge/>
          </w:tcPr>
          <w:p w14:paraId="19AE6D2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539F119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871C6B0"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w:t>
            </w:r>
          </w:p>
        </w:tc>
        <w:tc>
          <w:tcPr>
            <w:tcW w:w="4349" w:type="dxa"/>
            <w:vAlign w:val="center"/>
          </w:tcPr>
          <w:p w14:paraId="5FE00DB3"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5´-CAAGCAGAAGACGGCATACGAGATCTCTACGTGACTGGAGTTCAGACGTGTGCTCTTCCGATC-s-T-3´</w:t>
            </w:r>
          </w:p>
        </w:tc>
        <w:tc>
          <w:tcPr>
            <w:tcW w:w="696" w:type="dxa"/>
            <w:vMerge/>
          </w:tcPr>
          <w:p w14:paraId="317A7BF9"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42F2C12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5316C53A" w14:textId="77777777" w:rsidTr="00CD366A">
        <w:trPr>
          <w:trHeight w:val="268"/>
        </w:trPr>
        <w:tc>
          <w:tcPr>
            <w:tcW w:w="526" w:type="dxa"/>
            <w:vMerge/>
          </w:tcPr>
          <w:p w14:paraId="181114C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6255F8D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73944CD"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2</w:t>
            </w:r>
          </w:p>
        </w:tc>
        <w:tc>
          <w:tcPr>
            <w:tcW w:w="4349" w:type="dxa"/>
            <w:vAlign w:val="center"/>
          </w:tcPr>
          <w:p w14:paraId="0B113262"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5´-CAAGCAGAAGACGGCATACGAGATGCTACCGTGACTGGAGTTCAGACGTGTGCTCTTCCGATC-s-T-3´</w:t>
            </w:r>
          </w:p>
        </w:tc>
        <w:tc>
          <w:tcPr>
            <w:tcW w:w="696" w:type="dxa"/>
            <w:vMerge/>
          </w:tcPr>
          <w:p w14:paraId="2DC69F2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37D3CAC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09C9605" w14:textId="77777777" w:rsidTr="00CD366A">
        <w:trPr>
          <w:trHeight w:val="268"/>
        </w:trPr>
        <w:tc>
          <w:tcPr>
            <w:tcW w:w="526" w:type="dxa"/>
            <w:vMerge/>
          </w:tcPr>
          <w:p w14:paraId="2B991DD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2C1B47F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2DA43CF9"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3</w:t>
            </w:r>
          </w:p>
        </w:tc>
        <w:tc>
          <w:tcPr>
            <w:tcW w:w="4349" w:type="dxa"/>
            <w:vAlign w:val="center"/>
          </w:tcPr>
          <w:p w14:paraId="10C3F46D"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w:t>
            </w:r>
            <w:r w:rsidRPr="00EC4E2C">
              <w:rPr>
                <w:rFonts w:ascii="Times New Roman" w:eastAsia="Times New Roman" w:hAnsi="Times New Roman"/>
                <w:sz w:val="24"/>
                <w:szCs w:val="24"/>
                <w:lang w:val="en-US"/>
              </w:rPr>
              <w:lastRenderedPageBreak/>
              <w:t>GCTCATGTGACTGGAGTTCAGACGTGTGCTCTTCCGATC-s-T-3´</w:t>
            </w:r>
          </w:p>
        </w:tc>
        <w:tc>
          <w:tcPr>
            <w:tcW w:w="696" w:type="dxa"/>
            <w:vMerge/>
          </w:tcPr>
          <w:p w14:paraId="4884B68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265AB34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8010E19" w14:textId="77777777" w:rsidTr="00CD366A">
        <w:trPr>
          <w:trHeight w:val="268"/>
        </w:trPr>
        <w:tc>
          <w:tcPr>
            <w:tcW w:w="526" w:type="dxa"/>
            <w:vMerge/>
          </w:tcPr>
          <w:p w14:paraId="1233EE8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6D5240B4"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07891D50"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4</w:t>
            </w:r>
          </w:p>
        </w:tc>
        <w:tc>
          <w:tcPr>
            <w:tcW w:w="4349" w:type="dxa"/>
            <w:vAlign w:val="center"/>
          </w:tcPr>
          <w:p w14:paraId="32362EC0"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5´-CAAGCAGAAGACGGCATACGAGATCTTTTGGTGACTGGAGTTCAGACGTGTGCTCTTCCGATC-s-T-3´</w:t>
            </w:r>
          </w:p>
        </w:tc>
        <w:tc>
          <w:tcPr>
            <w:tcW w:w="696" w:type="dxa"/>
            <w:vMerge/>
          </w:tcPr>
          <w:p w14:paraId="63AC476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633D0BF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08CD18E" w14:textId="77777777" w:rsidTr="00CD366A">
        <w:trPr>
          <w:trHeight w:val="268"/>
        </w:trPr>
        <w:tc>
          <w:tcPr>
            <w:tcW w:w="526" w:type="dxa"/>
            <w:vMerge/>
          </w:tcPr>
          <w:p w14:paraId="1B86A93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1816EF3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2E4B07B"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5</w:t>
            </w:r>
          </w:p>
        </w:tc>
        <w:tc>
          <w:tcPr>
            <w:tcW w:w="4349" w:type="dxa"/>
            <w:vAlign w:val="center"/>
          </w:tcPr>
          <w:p w14:paraId="5A5336CC"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5´-CAAGCAGAAGACGGCATACGAGATTAGTTGGTGACTGGAGTTCAGACGTGTGCTCTTCCGATC-s-T-3´</w:t>
            </w:r>
          </w:p>
        </w:tc>
        <w:tc>
          <w:tcPr>
            <w:tcW w:w="696" w:type="dxa"/>
            <w:vMerge/>
          </w:tcPr>
          <w:p w14:paraId="456A215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138D589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B5FACA8" w14:textId="77777777" w:rsidTr="00CD366A">
        <w:trPr>
          <w:trHeight w:val="268"/>
        </w:trPr>
        <w:tc>
          <w:tcPr>
            <w:tcW w:w="526" w:type="dxa"/>
            <w:vMerge/>
          </w:tcPr>
          <w:p w14:paraId="2550049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09CDAE37"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32A129C8"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6</w:t>
            </w:r>
          </w:p>
        </w:tc>
        <w:tc>
          <w:tcPr>
            <w:tcW w:w="4349" w:type="dxa"/>
            <w:vAlign w:val="center"/>
          </w:tcPr>
          <w:p w14:paraId="6BCCA12A"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5´-CAAGCAGAAGACGGCATACGAGATATCGTGGTGACTGGAGTTCAGACGTGTGCTCTTCCGATC-s-T-3´</w:t>
            </w:r>
          </w:p>
        </w:tc>
        <w:tc>
          <w:tcPr>
            <w:tcW w:w="696" w:type="dxa"/>
            <w:vMerge/>
          </w:tcPr>
          <w:p w14:paraId="244FBB5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21D31F2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06A7F1A" w14:textId="77777777" w:rsidTr="00CD366A">
        <w:trPr>
          <w:trHeight w:val="268"/>
        </w:trPr>
        <w:tc>
          <w:tcPr>
            <w:tcW w:w="526" w:type="dxa"/>
            <w:vMerge/>
          </w:tcPr>
          <w:p w14:paraId="606F826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30EB377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ABB759F"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7</w:t>
            </w:r>
          </w:p>
        </w:tc>
        <w:tc>
          <w:tcPr>
            <w:tcW w:w="4349" w:type="dxa"/>
            <w:vAlign w:val="center"/>
          </w:tcPr>
          <w:p w14:paraId="149C20BE"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5´-CAAGCAGAAGACGGCATACGAGATTGAGTGGTGACTGGAGTTCAGACGTGTGCTCTTCCGATC-s-T-3´</w:t>
            </w:r>
          </w:p>
        </w:tc>
        <w:tc>
          <w:tcPr>
            <w:tcW w:w="696" w:type="dxa"/>
            <w:vMerge/>
          </w:tcPr>
          <w:p w14:paraId="44A0D38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68E0500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77B5D6F0" w14:textId="77777777" w:rsidTr="00CD366A">
        <w:trPr>
          <w:trHeight w:val="268"/>
        </w:trPr>
        <w:tc>
          <w:tcPr>
            <w:tcW w:w="526" w:type="dxa"/>
            <w:vMerge/>
          </w:tcPr>
          <w:p w14:paraId="109AAD2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18F1D7E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0F3E437"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8</w:t>
            </w:r>
          </w:p>
        </w:tc>
        <w:tc>
          <w:tcPr>
            <w:tcW w:w="4349" w:type="dxa"/>
            <w:vAlign w:val="center"/>
          </w:tcPr>
          <w:p w14:paraId="7786CB69"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5´-CAAGCAGAAGACGGCATACGAGATCGCCTGGTGACTGGAGTTCAGACGTGTGCTCTTCCGATC-s-T-3´</w:t>
            </w:r>
          </w:p>
        </w:tc>
        <w:tc>
          <w:tcPr>
            <w:tcW w:w="696" w:type="dxa"/>
            <w:vMerge/>
          </w:tcPr>
          <w:p w14:paraId="093670E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0895D91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1D730B2" w14:textId="77777777" w:rsidTr="00CD366A">
        <w:trPr>
          <w:trHeight w:val="268"/>
        </w:trPr>
        <w:tc>
          <w:tcPr>
            <w:tcW w:w="526" w:type="dxa"/>
            <w:vMerge/>
          </w:tcPr>
          <w:p w14:paraId="1603AD0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26109D9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66795881"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9</w:t>
            </w:r>
          </w:p>
        </w:tc>
        <w:tc>
          <w:tcPr>
            <w:tcW w:w="4349" w:type="dxa"/>
            <w:vAlign w:val="center"/>
          </w:tcPr>
          <w:p w14:paraId="584539BC"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5´-CAAGCAGAAGACGGCATACGAGATGCCATGGTGACTGGAGTTCAGACGTGTGCTCTTCCGATC-s-T-3´</w:t>
            </w:r>
          </w:p>
        </w:tc>
        <w:tc>
          <w:tcPr>
            <w:tcW w:w="696" w:type="dxa"/>
            <w:vMerge/>
          </w:tcPr>
          <w:p w14:paraId="72C4B83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7FDBE46D"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06B3C34E" w14:textId="77777777" w:rsidTr="00CD366A">
        <w:trPr>
          <w:trHeight w:val="268"/>
        </w:trPr>
        <w:tc>
          <w:tcPr>
            <w:tcW w:w="526" w:type="dxa"/>
            <w:vMerge/>
          </w:tcPr>
          <w:p w14:paraId="2773E35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23E4A5A5"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15B37127"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10</w:t>
            </w:r>
          </w:p>
        </w:tc>
        <w:tc>
          <w:tcPr>
            <w:tcW w:w="4349" w:type="dxa"/>
            <w:vAlign w:val="center"/>
          </w:tcPr>
          <w:p w14:paraId="2008A037"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5´-CAAGCAGAAGACGGCATACGAGATAAAATGGTGACTGGAGTTCAGACGTGTGCTCTTCCGATC-s-T-3´</w:t>
            </w:r>
          </w:p>
        </w:tc>
        <w:tc>
          <w:tcPr>
            <w:tcW w:w="696" w:type="dxa"/>
            <w:vMerge/>
          </w:tcPr>
          <w:p w14:paraId="05F7168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7328FE61"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305D7A48" w14:textId="77777777" w:rsidTr="00CD366A">
        <w:trPr>
          <w:trHeight w:val="268"/>
        </w:trPr>
        <w:tc>
          <w:tcPr>
            <w:tcW w:w="526" w:type="dxa"/>
            <w:vMerge/>
          </w:tcPr>
          <w:p w14:paraId="395848C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0AEBB72F"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0FDF39DA"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11</w:t>
            </w:r>
          </w:p>
        </w:tc>
        <w:tc>
          <w:tcPr>
            <w:tcW w:w="4349" w:type="dxa"/>
            <w:vAlign w:val="center"/>
          </w:tcPr>
          <w:p w14:paraId="01BB2762"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w:t>
            </w:r>
            <w:r w:rsidRPr="00EC4E2C">
              <w:rPr>
                <w:rFonts w:ascii="Times New Roman" w:eastAsia="Times New Roman" w:hAnsi="Times New Roman"/>
                <w:sz w:val="24"/>
                <w:szCs w:val="24"/>
                <w:lang w:val="en-US"/>
              </w:rPr>
              <w:lastRenderedPageBreak/>
              <w:t>TGTTGGGTGACTGGAGTTCAGACGTGTGCTCTTCCGATC-s-T-3</w:t>
            </w:r>
          </w:p>
        </w:tc>
        <w:tc>
          <w:tcPr>
            <w:tcW w:w="696" w:type="dxa"/>
            <w:vMerge/>
          </w:tcPr>
          <w:p w14:paraId="03E27D26"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22E7C42B"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295E3AE6" w14:textId="77777777" w:rsidTr="00CD366A">
        <w:trPr>
          <w:trHeight w:val="268"/>
        </w:trPr>
        <w:tc>
          <w:tcPr>
            <w:tcW w:w="526" w:type="dxa"/>
            <w:vMerge/>
          </w:tcPr>
          <w:p w14:paraId="0D28F07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769EC2D0"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43A48E20" w14:textId="77777777" w:rsidR="00EC4E2C" w:rsidRPr="00EC4E2C" w:rsidRDefault="00EC4E2C" w:rsidP="00EC4E2C">
            <w:pPr>
              <w:contextualSpacing/>
              <w:jc w:val="both"/>
              <w:rPr>
                <w:rFonts w:ascii="Times New Roman" w:eastAsia="Times New Roman" w:hAnsi="Times New Roman"/>
                <w:sz w:val="24"/>
                <w:szCs w:val="24"/>
                <w:lang w:val="en-US"/>
              </w:rPr>
            </w:pPr>
            <w:proofErr w:type="spellStart"/>
            <w:r w:rsidRPr="00EC4E2C">
              <w:rPr>
                <w:rFonts w:ascii="Times New Roman" w:eastAsia="Times New Roman" w:hAnsi="Times New Roman"/>
                <w:sz w:val="24"/>
                <w:szCs w:val="24"/>
                <w:lang w:val="en-US"/>
              </w:rPr>
              <w:t>Последовательность</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индексированного</w:t>
            </w:r>
            <w:proofErr w:type="spellEnd"/>
            <w:r w:rsidRPr="00EC4E2C">
              <w:rPr>
                <w:rFonts w:ascii="Times New Roman" w:eastAsia="Times New Roman" w:hAnsi="Times New Roman"/>
                <w:sz w:val="24"/>
                <w:szCs w:val="24"/>
                <w:lang w:val="en-US"/>
              </w:rPr>
              <w:t xml:space="preserve"> </w:t>
            </w:r>
            <w:proofErr w:type="spellStart"/>
            <w:r w:rsidRPr="00EC4E2C">
              <w:rPr>
                <w:rFonts w:ascii="Times New Roman" w:eastAsia="Times New Roman" w:hAnsi="Times New Roman"/>
                <w:sz w:val="24"/>
                <w:szCs w:val="24"/>
                <w:lang w:val="en-US"/>
              </w:rPr>
              <w:t>праймера</w:t>
            </w:r>
            <w:proofErr w:type="spellEnd"/>
            <w:r w:rsidRPr="00EC4E2C">
              <w:rPr>
                <w:rFonts w:ascii="Times New Roman" w:eastAsia="Times New Roman" w:hAnsi="Times New Roman"/>
                <w:sz w:val="24"/>
                <w:szCs w:val="24"/>
                <w:lang w:val="en-US"/>
              </w:rPr>
              <w:t xml:space="preserve"> 12</w:t>
            </w:r>
          </w:p>
        </w:tc>
        <w:tc>
          <w:tcPr>
            <w:tcW w:w="4349" w:type="dxa"/>
            <w:vAlign w:val="center"/>
          </w:tcPr>
          <w:p w14:paraId="1AED3AB8" w14:textId="77777777" w:rsidR="00EC4E2C" w:rsidRPr="00EC4E2C" w:rsidRDefault="00EC4E2C" w:rsidP="00EC4E2C">
            <w:pPr>
              <w:contextualSpacing/>
              <w:jc w:val="center"/>
              <w:rPr>
                <w:rFonts w:ascii="Times New Roman" w:eastAsia="Times New Roman" w:hAnsi="Times New Roman"/>
                <w:sz w:val="24"/>
                <w:szCs w:val="24"/>
                <w:lang w:val="en-US"/>
              </w:rPr>
            </w:pPr>
            <w:r w:rsidRPr="00EC4E2C">
              <w:rPr>
                <w:rFonts w:ascii="Times New Roman" w:eastAsia="Times New Roman" w:hAnsi="Times New Roman"/>
                <w:sz w:val="24"/>
                <w:szCs w:val="24"/>
                <w:lang w:val="en-US"/>
              </w:rPr>
              <w:t>5´-CAAGCAGAAGACGGCATACGAGATCGATTAGTGACTGGAGTTCAGACGTGTGCTCTTCCGATC-s-T-3´</w:t>
            </w:r>
          </w:p>
        </w:tc>
        <w:tc>
          <w:tcPr>
            <w:tcW w:w="696" w:type="dxa"/>
            <w:vMerge/>
          </w:tcPr>
          <w:p w14:paraId="19F25733"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829" w:type="dxa"/>
            <w:vMerge/>
          </w:tcPr>
          <w:p w14:paraId="0107F568"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r>
      <w:tr w:rsidR="00EC4E2C" w:rsidRPr="00EC4E2C" w14:paraId="1A006FD4" w14:textId="77777777" w:rsidTr="00CD366A">
        <w:trPr>
          <w:trHeight w:val="268"/>
        </w:trPr>
        <w:tc>
          <w:tcPr>
            <w:tcW w:w="526" w:type="dxa"/>
            <w:vMerge/>
          </w:tcPr>
          <w:p w14:paraId="1F06522A"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2446" w:type="dxa"/>
            <w:vMerge/>
          </w:tcPr>
          <w:p w14:paraId="508AD49C"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p>
        </w:tc>
        <w:tc>
          <w:tcPr>
            <w:tcW w:w="6668" w:type="dxa"/>
            <w:vAlign w:val="center"/>
          </w:tcPr>
          <w:p w14:paraId="790B417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w:t>
            </w:r>
            <w:r w:rsidRPr="00EC4E2C">
              <w:rPr>
                <w:rFonts w:ascii="Times New Roman" w:eastAsia="Times New Roman" w:hAnsi="Times New Roman"/>
                <w:sz w:val="24"/>
                <w:szCs w:val="24"/>
                <w:lang w:val="en-US"/>
              </w:rPr>
              <w:t>USER</w:t>
            </w:r>
            <w:r w:rsidRPr="00EC4E2C">
              <w:rPr>
                <w:rFonts w:ascii="Times New Roman" w:eastAsia="Times New Roman" w:hAnsi="Times New Roman"/>
                <w:sz w:val="24"/>
                <w:szCs w:val="24"/>
              </w:rPr>
              <w:t xml:space="preserve"> представляет собой смесь урацил-ДНК-</w:t>
            </w:r>
            <w:proofErr w:type="spellStart"/>
            <w:r w:rsidRPr="00EC4E2C">
              <w:rPr>
                <w:rFonts w:ascii="Times New Roman" w:eastAsia="Times New Roman" w:hAnsi="Times New Roman"/>
                <w:sz w:val="24"/>
                <w:szCs w:val="24"/>
              </w:rPr>
              <w:t>гликозилазы</w:t>
            </w:r>
            <w:proofErr w:type="spellEnd"/>
            <w:r w:rsidRPr="00EC4E2C">
              <w:rPr>
                <w:rFonts w:ascii="Times New Roman" w:eastAsia="Times New Roman" w:hAnsi="Times New Roman"/>
                <w:sz w:val="24"/>
                <w:szCs w:val="24"/>
              </w:rPr>
              <w:t xml:space="preserve"> и эндонуклеазы </w:t>
            </w:r>
            <w:r w:rsidRPr="00EC4E2C">
              <w:rPr>
                <w:rFonts w:ascii="Times New Roman" w:eastAsia="Times New Roman" w:hAnsi="Times New Roman"/>
                <w:sz w:val="24"/>
                <w:szCs w:val="24"/>
                <w:lang w:val="en-US"/>
              </w:rPr>
              <w:t>VIII</w:t>
            </w:r>
          </w:p>
        </w:tc>
        <w:tc>
          <w:tcPr>
            <w:tcW w:w="4349" w:type="dxa"/>
            <w:vAlign w:val="center"/>
          </w:tcPr>
          <w:p w14:paraId="3FDB843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36B1F5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F9E611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0B5FDD1" w14:textId="77777777" w:rsidTr="00CD366A">
        <w:trPr>
          <w:trHeight w:val="268"/>
        </w:trPr>
        <w:tc>
          <w:tcPr>
            <w:tcW w:w="526" w:type="dxa"/>
            <w:vMerge/>
          </w:tcPr>
          <w:p w14:paraId="1DCEC6C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0AC5A9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F1C49B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адаптера, </w:t>
            </w:r>
            <w:proofErr w:type="spellStart"/>
            <w:r w:rsidRPr="00EC4E2C">
              <w:rPr>
                <w:rFonts w:ascii="Times New Roman" w:eastAsia="Times New Roman" w:hAnsi="Times New Roman"/>
                <w:sz w:val="24"/>
                <w:szCs w:val="24"/>
              </w:rPr>
              <w:t>мкл</w:t>
            </w:r>
            <w:proofErr w:type="spellEnd"/>
          </w:p>
        </w:tc>
        <w:tc>
          <w:tcPr>
            <w:tcW w:w="4349" w:type="dxa"/>
            <w:vAlign w:val="center"/>
          </w:tcPr>
          <w:p w14:paraId="4B43E849"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240</w:t>
            </w:r>
          </w:p>
        </w:tc>
        <w:tc>
          <w:tcPr>
            <w:tcW w:w="696" w:type="dxa"/>
            <w:vMerge/>
          </w:tcPr>
          <w:p w14:paraId="0733225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FB8698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E304FC5" w14:textId="77777777" w:rsidTr="00CD366A">
        <w:trPr>
          <w:trHeight w:val="268"/>
        </w:trPr>
        <w:tc>
          <w:tcPr>
            <w:tcW w:w="526" w:type="dxa"/>
            <w:vMerge/>
          </w:tcPr>
          <w:p w14:paraId="10D7329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ABC817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CC00F1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универсального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0F10DE06"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120</w:t>
            </w:r>
          </w:p>
        </w:tc>
        <w:tc>
          <w:tcPr>
            <w:tcW w:w="696" w:type="dxa"/>
            <w:vMerge/>
          </w:tcPr>
          <w:p w14:paraId="152243C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E8EFA9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C16F7B9" w14:textId="77777777" w:rsidTr="00CD366A">
        <w:trPr>
          <w:trHeight w:val="268"/>
        </w:trPr>
        <w:tc>
          <w:tcPr>
            <w:tcW w:w="526" w:type="dxa"/>
            <w:vMerge/>
          </w:tcPr>
          <w:p w14:paraId="0E70F5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E75242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EF8A365"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каждого индексированного </w:t>
            </w:r>
            <w:proofErr w:type="spellStart"/>
            <w:r w:rsidRPr="00EC4E2C">
              <w:rPr>
                <w:rFonts w:ascii="Times New Roman" w:eastAsia="Times New Roman" w:hAnsi="Times New Roman"/>
                <w:sz w:val="24"/>
                <w:szCs w:val="24"/>
              </w:rPr>
              <w:t>праймера</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73A1082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w:t>
            </w:r>
          </w:p>
        </w:tc>
        <w:tc>
          <w:tcPr>
            <w:tcW w:w="696" w:type="dxa"/>
            <w:vMerge/>
          </w:tcPr>
          <w:p w14:paraId="03C264F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3A7EC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60C5FD7" w14:textId="77777777" w:rsidTr="00CD366A">
        <w:trPr>
          <w:trHeight w:val="268"/>
        </w:trPr>
        <w:tc>
          <w:tcPr>
            <w:tcW w:w="526" w:type="dxa"/>
            <w:vMerge/>
          </w:tcPr>
          <w:p w14:paraId="482A67F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DE3875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CCCAE5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фермента USER, </w:t>
            </w:r>
            <w:proofErr w:type="spellStart"/>
            <w:r w:rsidRPr="00EC4E2C">
              <w:rPr>
                <w:rFonts w:ascii="Times New Roman" w:eastAsia="Times New Roman" w:hAnsi="Times New Roman"/>
                <w:sz w:val="24"/>
                <w:szCs w:val="24"/>
              </w:rPr>
              <w:t>мкл</w:t>
            </w:r>
            <w:proofErr w:type="spellEnd"/>
          </w:p>
        </w:tc>
        <w:tc>
          <w:tcPr>
            <w:tcW w:w="4349" w:type="dxa"/>
            <w:vAlign w:val="center"/>
          </w:tcPr>
          <w:p w14:paraId="1348F1E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7074405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6D64B1D"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39E0A5A" w14:textId="77777777" w:rsidTr="00CD366A">
        <w:trPr>
          <w:trHeight w:val="268"/>
        </w:trPr>
        <w:tc>
          <w:tcPr>
            <w:tcW w:w="526" w:type="dxa"/>
            <w:vMerge/>
          </w:tcPr>
          <w:p w14:paraId="33C59FC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F90A6D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B5D230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2F15A1B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6BEA42C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510767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DC6B54F" w14:textId="77777777" w:rsidTr="00CD366A">
        <w:trPr>
          <w:trHeight w:val="268"/>
        </w:trPr>
        <w:tc>
          <w:tcPr>
            <w:tcW w:w="526" w:type="dxa"/>
            <w:vMerge/>
          </w:tcPr>
          <w:p w14:paraId="50FFE4F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400333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6B8DFFB"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4D75595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29F1C23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AB5714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6D7BBF8" w14:textId="77777777" w:rsidTr="00CD366A">
        <w:trPr>
          <w:trHeight w:val="268"/>
        </w:trPr>
        <w:tc>
          <w:tcPr>
            <w:tcW w:w="526" w:type="dxa"/>
            <w:vMerge w:val="restart"/>
          </w:tcPr>
          <w:p w14:paraId="2B268AB7"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5.</w:t>
            </w:r>
          </w:p>
        </w:tc>
        <w:tc>
          <w:tcPr>
            <w:tcW w:w="2446" w:type="dxa"/>
            <w:vMerge w:val="restart"/>
          </w:tcPr>
          <w:p w14:paraId="00A4615B"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для приготовления библиотек ДНК Ultra II для </w:t>
            </w:r>
            <w:proofErr w:type="spellStart"/>
            <w:r w:rsidRPr="00EC4E2C">
              <w:rPr>
                <w:rFonts w:ascii="Times New Roman" w:eastAsia="Times New Roman" w:hAnsi="Times New Roman"/>
                <w:b/>
                <w:bCs/>
                <w:color w:val="000000"/>
                <w:sz w:val="24"/>
                <w:szCs w:val="24"/>
              </w:rPr>
              <w:t>Illumina</w:t>
            </w:r>
            <w:proofErr w:type="spellEnd"/>
            <w:r w:rsidRPr="00EC4E2C">
              <w:rPr>
                <w:rFonts w:ascii="Times New Roman" w:eastAsia="Times New Roman" w:hAnsi="Times New Roman"/>
                <w:b/>
                <w:bCs/>
                <w:color w:val="000000"/>
                <w:sz w:val="24"/>
                <w:szCs w:val="24"/>
              </w:rPr>
              <w:t xml:space="preserve"> (24 реакции), New England </w:t>
            </w:r>
            <w:proofErr w:type="spellStart"/>
            <w:r w:rsidRPr="00EC4E2C">
              <w:rPr>
                <w:rFonts w:ascii="Times New Roman" w:eastAsia="Times New Roman" w:hAnsi="Times New Roman"/>
                <w:b/>
                <w:bCs/>
                <w:color w:val="000000"/>
                <w:sz w:val="24"/>
                <w:szCs w:val="24"/>
              </w:rPr>
              <w:t>Biolabs</w:t>
            </w:r>
            <w:proofErr w:type="spellEnd"/>
          </w:p>
        </w:tc>
        <w:tc>
          <w:tcPr>
            <w:tcW w:w="6668" w:type="dxa"/>
            <w:vAlign w:val="center"/>
          </w:tcPr>
          <w:p w14:paraId="3D378F7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подготовки библиотек ДНК к секвенированию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vAlign w:val="center"/>
          </w:tcPr>
          <w:p w14:paraId="1788876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6BC03DCE"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4910068A"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2</w:t>
            </w:r>
          </w:p>
        </w:tc>
      </w:tr>
      <w:tr w:rsidR="00EC4E2C" w:rsidRPr="00EC4E2C" w14:paraId="4D2FFBAE" w14:textId="77777777" w:rsidTr="00CD366A">
        <w:trPr>
          <w:trHeight w:val="268"/>
        </w:trPr>
        <w:tc>
          <w:tcPr>
            <w:tcW w:w="526" w:type="dxa"/>
            <w:vMerge/>
          </w:tcPr>
          <w:p w14:paraId="1D52D8C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E5359A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EA261B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Минимальное количество ДНК, необходимое для создания библиотеки ДНК с помощью набора, </w:t>
            </w:r>
            <w:proofErr w:type="spellStart"/>
            <w:r w:rsidRPr="00EC4E2C">
              <w:rPr>
                <w:rFonts w:ascii="Times New Roman" w:eastAsia="Times New Roman" w:hAnsi="Times New Roman"/>
                <w:sz w:val="24"/>
                <w:szCs w:val="24"/>
              </w:rPr>
              <w:t>пг</w:t>
            </w:r>
            <w:proofErr w:type="spellEnd"/>
          </w:p>
        </w:tc>
        <w:tc>
          <w:tcPr>
            <w:tcW w:w="4349" w:type="dxa"/>
            <w:vAlign w:val="center"/>
          </w:tcPr>
          <w:p w14:paraId="268A5B8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500</w:t>
            </w:r>
          </w:p>
        </w:tc>
        <w:tc>
          <w:tcPr>
            <w:tcW w:w="696" w:type="dxa"/>
            <w:vMerge/>
          </w:tcPr>
          <w:p w14:paraId="24E5310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79729E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4525939" w14:textId="77777777" w:rsidTr="00CD366A">
        <w:trPr>
          <w:trHeight w:val="268"/>
        </w:trPr>
        <w:tc>
          <w:tcPr>
            <w:tcW w:w="526" w:type="dxa"/>
            <w:vMerge/>
          </w:tcPr>
          <w:p w14:paraId="44D71DD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BA0ED4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7BC1975"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содержит смесь ферментов для подготовки концов фрагментов ДНК, буфер для подготовки концов фрагментов ДНК, готовую смесь для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энхансер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готовую смесь для высокоточной амплификации библиотек</w:t>
            </w:r>
          </w:p>
        </w:tc>
        <w:tc>
          <w:tcPr>
            <w:tcW w:w="4349" w:type="dxa"/>
            <w:vAlign w:val="center"/>
          </w:tcPr>
          <w:p w14:paraId="462974B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F6FA12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886BEC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8289AB7" w14:textId="77777777" w:rsidTr="00CD366A">
        <w:trPr>
          <w:trHeight w:val="268"/>
        </w:trPr>
        <w:tc>
          <w:tcPr>
            <w:tcW w:w="526" w:type="dxa"/>
            <w:vMerge/>
          </w:tcPr>
          <w:p w14:paraId="0635B3A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538EBB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3B8EA7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совместим с адаптерами и индексированными </w:t>
            </w:r>
            <w:proofErr w:type="spellStart"/>
            <w:r w:rsidRPr="00EC4E2C">
              <w:rPr>
                <w:rFonts w:ascii="Times New Roman" w:eastAsia="Times New Roman" w:hAnsi="Times New Roman"/>
                <w:sz w:val="24"/>
                <w:szCs w:val="24"/>
              </w:rPr>
              <w:t>праймерами</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или эквивалентными адаптерами и индексированными </w:t>
            </w:r>
            <w:proofErr w:type="spellStart"/>
            <w:r w:rsidRPr="00EC4E2C">
              <w:rPr>
                <w:rFonts w:ascii="Times New Roman" w:eastAsia="Times New Roman" w:hAnsi="Times New Roman"/>
                <w:sz w:val="24"/>
                <w:szCs w:val="24"/>
              </w:rPr>
              <w:t>праймерами</w:t>
            </w:r>
            <w:proofErr w:type="spellEnd"/>
          </w:p>
        </w:tc>
        <w:tc>
          <w:tcPr>
            <w:tcW w:w="4349" w:type="dxa"/>
            <w:vAlign w:val="center"/>
          </w:tcPr>
          <w:p w14:paraId="68067B5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BB5A7D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2F4E60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E5FB1D4" w14:textId="77777777" w:rsidTr="00CD366A">
        <w:trPr>
          <w:trHeight w:val="268"/>
        </w:trPr>
        <w:tc>
          <w:tcPr>
            <w:tcW w:w="526" w:type="dxa"/>
            <w:vMerge/>
          </w:tcPr>
          <w:p w14:paraId="78C43CF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B63AB7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9B4F47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смеси ферментов для подготовки концов фрагментов ДНК, </w:t>
            </w:r>
            <w:proofErr w:type="spellStart"/>
            <w:r w:rsidRPr="00EC4E2C">
              <w:rPr>
                <w:rFonts w:ascii="Times New Roman" w:eastAsia="Times New Roman" w:hAnsi="Times New Roman"/>
                <w:sz w:val="24"/>
                <w:szCs w:val="24"/>
              </w:rPr>
              <w:t>мкл</w:t>
            </w:r>
            <w:proofErr w:type="spellEnd"/>
          </w:p>
        </w:tc>
        <w:tc>
          <w:tcPr>
            <w:tcW w:w="4349" w:type="dxa"/>
            <w:vAlign w:val="center"/>
          </w:tcPr>
          <w:p w14:paraId="0E13D1C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2963708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6E0851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B47609C" w14:textId="77777777" w:rsidTr="00CD366A">
        <w:trPr>
          <w:trHeight w:val="268"/>
        </w:trPr>
        <w:tc>
          <w:tcPr>
            <w:tcW w:w="526" w:type="dxa"/>
            <w:vMerge/>
          </w:tcPr>
          <w:p w14:paraId="4835FB5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9F907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1A00A3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буфера для подготовки концов фрагментов ДНК, </w:t>
            </w:r>
            <w:proofErr w:type="spellStart"/>
            <w:r w:rsidRPr="00EC4E2C">
              <w:rPr>
                <w:rFonts w:ascii="Times New Roman" w:eastAsia="Times New Roman" w:hAnsi="Times New Roman"/>
                <w:sz w:val="24"/>
                <w:szCs w:val="24"/>
              </w:rPr>
              <w:t>мкл</w:t>
            </w:r>
            <w:proofErr w:type="spellEnd"/>
          </w:p>
        </w:tc>
        <w:tc>
          <w:tcPr>
            <w:tcW w:w="4349" w:type="dxa"/>
            <w:vAlign w:val="center"/>
          </w:tcPr>
          <w:p w14:paraId="33B3C8D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168</w:t>
            </w:r>
          </w:p>
        </w:tc>
        <w:tc>
          <w:tcPr>
            <w:tcW w:w="696" w:type="dxa"/>
            <w:vMerge/>
          </w:tcPr>
          <w:p w14:paraId="132D1EE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5063C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BCA9417" w14:textId="77777777" w:rsidTr="00CD366A">
        <w:trPr>
          <w:trHeight w:val="268"/>
        </w:trPr>
        <w:tc>
          <w:tcPr>
            <w:tcW w:w="526" w:type="dxa"/>
            <w:vMerge/>
          </w:tcPr>
          <w:p w14:paraId="1C51EE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E35B14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CDFDD05"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готовой смеси для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732EE0E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720</w:t>
            </w:r>
          </w:p>
        </w:tc>
        <w:tc>
          <w:tcPr>
            <w:tcW w:w="696" w:type="dxa"/>
            <w:vMerge/>
          </w:tcPr>
          <w:p w14:paraId="6877FBA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DFF075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A83A066" w14:textId="77777777" w:rsidTr="00CD366A">
        <w:trPr>
          <w:trHeight w:val="268"/>
        </w:trPr>
        <w:tc>
          <w:tcPr>
            <w:tcW w:w="526" w:type="dxa"/>
            <w:vMerge/>
          </w:tcPr>
          <w:p w14:paraId="45A0024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68377E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C9B3E7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энхансера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0AB856D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5CE92AE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81F0E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7CBB326" w14:textId="77777777" w:rsidTr="00CD366A">
        <w:trPr>
          <w:trHeight w:val="268"/>
        </w:trPr>
        <w:tc>
          <w:tcPr>
            <w:tcW w:w="526" w:type="dxa"/>
            <w:vMerge/>
          </w:tcPr>
          <w:p w14:paraId="06AD4BE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1450D5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11DC68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готовой смеси для высокоточной амплификации библиотек, </w:t>
            </w:r>
            <w:proofErr w:type="spellStart"/>
            <w:r w:rsidRPr="00EC4E2C">
              <w:rPr>
                <w:rFonts w:ascii="Times New Roman" w:eastAsia="Times New Roman" w:hAnsi="Times New Roman"/>
                <w:sz w:val="24"/>
                <w:szCs w:val="24"/>
              </w:rPr>
              <w:t>мкл</w:t>
            </w:r>
            <w:proofErr w:type="spellEnd"/>
          </w:p>
        </w:tc>
        <w:tc>
          <w:tcPr>
            <w:tcW w:w="4349" w:type="dxa"/>
            <w:vAlign w:val="center"/>
          </w:tcPr>
          <w:p w14:paraId="3E570A6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600</w:t>
            </w:r>
          </w:p>
        </w:tc>
        <w:tc>
          <w:tcPr>
            <w:tcW w:w="696" w:type="dxa"/>
            <w:vMerge/>
          </w:tcPr>
          <w:p w14:paraId="2C3702F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5786BC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344CA21" w14:textId="77777777" w:rsidTr="00CD366A">
        <w:trPr>
          <w:trHeight w:val="268"/>
        </w:trPr>
        <w:tc>
          <w:tcPr>
            <w:tcW w:w="526" w:type="dxa"/>
            <w:vMerge/>
          </w:tcPr>
          <w:p w14:paraId="2CA463F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99BC62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80ECF8B"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Концентрация готовой смеси для высокоточной амплификации библиотек</w:t>
            </w:r>
          </w:p>
        </w:tc>
        <w:tc>
          <w:tcPr>
            <w:tcW w:w="4349" w:type="dxa"/>
            <w:vAlign w:val="center"/>
          </w:tcPr>
          <w:p w14:paraId="5B3CD27F"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2X</w:t>
            </w:r>
          </w:p>
        </w:tc>
        <w:tc>
          <w:tcPr>
            <w:tcW w:w="696" w:type="dxa"/>
            <w:vMerge/>
          </w:tcPr>
          <w:p w14:paraId="47644B8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DB2110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C030233" w14:textId="77777777" w:rsidTr="00CD366A">
        <w:trPr>
          <w:trHeight w:val="268"/>
        </w:trPr>
        <w:tc>
          <w:tcPr>
            <w:tcW w:w="526" w:type="dxa"/>
            <w:vMerge/>
          </w:tcPr>
          <w:p w14:paraId="610B4CF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995B9E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0091ED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Готовая смесь для высокоточной амплификации библиотек содержит ДНК-полимеразу, которая не менее, чем в 280 раз точнее </w:t>
            </w:r>
            <w:proofErr w:type="spellStart"/>
            <w:r w:rsidRPr="00EC4E2C">
              <w:rPr>
                <w:rFonts w:ascii="Times New Roman" w:eastAsia="Times New Roman" w:hAnsi="Times New Roman"/>
                <w:sz w:val="24"/>
                <w:szCs w:val="24"/>
              </w:rPr>
              <w:t>Taq</w:t>
            </w:r>
            <w:proofErr w:type="spellEnd"/>
            <w:r w:rsidRPr="00EC4E2C">
              <w:rPr>
                <w:rFonts w:ascii="Times New Roman" w:eastAsia="Times New Roman" w:hAnsi="Times New Roman"/>
                <w:sz w:val="24"/>
                <w:szCs w:val="24"/>
              </w:rPr>
              <w:t xml:space="preserve"> ДНК-полимеразы</w:t>
            </w:r>
          </w:p>
        </w:tc>
        <w:tc>
          <w:tcPr>
            <w:tcW w:w="4349" w:type="dxa"/>
            <w:vAlign w:val="center"/>
          </w:tcPr>
          <w:p w14:paraId="08F1151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3C2FE4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AA1CB5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989F27D" w14:textId="77777777" w:rsidTr="00CD366A">
        <w:trPr>
          <w:trHeight w:val="268"/>
        </w:trPr>
        <w:tc>
          <w:tcPr>
            <w:tcW w:w="526" w:type="dxa"/>
            <w:vMerge/>
          </w:tcPr>
          <w:p w14:paraId="1A785BC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666E2A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411DAF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3C09F55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96</w:t>
            </w:r>
          </w:p>
        </w:tc>
        <w:tc>
          <w:tcPr>
            <w:tcW w:w="696" w:type="dxa"/>
            <w:vMerge/>
          </w:tcPr>
          <w:p w14:paraId="651612F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AE2CAC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6229CA8" w14:textId="77777777" w:rsidTr="00CD366A">
        <w:trPr>
          <w:trHeight w:val="268"/>
        </w:trPr>
        <w:tc>
          <w:tcPr>
            <w:tcW w:w="526" w:type="dxa"/>
            <w:vMerge/>
          </w:tcPr>
          <w:p w14:paraId="0C284FC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1881DE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DF0777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6D23174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76419D7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E42DCE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BF78F03" w14:textId="77777777" w:rsidTr="00CD366A">
        <w:trPr>
          <w:trHeight w:val="268"/>
        </w:trPr>
        <w:tc>
          <w:tcPr>
            <w:tcW w:w="526" w:type="dxa"/>
            <w:vMerge w:val="restart"/>
          </w:tcPr>
          <w:p w14:paraId="28E0BF16"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6.</w:t>
            </w:r>
          </w:p>
        </w:tc>
        <w:tc>
          <w:tcPr>
            <w:tcW w:w="2446" w:type="dxa"/>
            <w:vMerge w:val="restart"/>
          </w:tcPr>
          <w:p w14:paraId="510F71C1"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ДНК модифицирующий фермент </w:t>
            </w:r>
            <w:proofErr w:type="spellStart"/>
            <w:r w:rsidRPr="00EC4E2C">
              <w:rPr>
                <w:rFonts w:ascii="Times New Roman" w:eastAsia="Times New Roman" w:hAnsi="Times New Roman"/>
                <w:b/>
                <w:bCs/>
                <w:color w:val="000000"/>
                <w:sz w:val="24"/>
                <w:szCs w:val="24"/>
              </w:rPr>
              <w:t>ДНКаза</w:t>
            </w:r>
            <w:proofErr w:type="spellEnd"/>
            <w:r w:rsidRPr="00EC4E2C">
              <w:rPr>
                <w:rFonts w:ascii="Times New Roman" w:eastAsia="Times New Roman" w:hAnsi="Times New Roman"/>
                <w:b/>
                <w:bCs/>
                <w:color w:val="000000"/>
                <w:sz w:val="24"/>
                <w:szCs w:val="24"/>
              </w:rPr>
              <w:t xml:space="preserve"> I (нет </w:t>
            </w:r>
            <w:proofErr w:type="spellStart"/>
            <w:r w:rsidRPr="00EC4E2C">
              <w:rPr>
                <w:rFonts w:ascii="Times New Roman" w:eastAsia="Times New Roman" w:hAnsi="Times New Roman"/>
                <w:b/>
                <w:bCs/>
                <w:color w:val="000000"/>
                <w:sz w:val="24"/>
                <w:szCs w:val="24"/>
              </w:rPr>
              <w:t>РНКазной</w:t>
            </w:r>
            <w:proofErr w:type="spellEnd"/>
            <w:r w:rsidRPr="00EC4E2C">
              <w:rPr>
                <w:rFonts w:ascii="Times New Roman" w:eastAsia="Times New Roman" w:hAnsi="Times New Roman"/>
                <w:b/>
                <w:bCs/>
                <w:color w:val="000000"/>
                <w:sz w:val="24"/>
                <w:szCs w:val="24"/>
              </w:rPr>
              <w:t xml:space="preserve"> активности) (2 000 </w:t>
            </w:r>
            <w:proofErr w:type="spellStart"/>
            <w:r w:rsidRPr="00EC4E2C">
              <w:rPr>
                <w:rFonts w:ascii="Times New Roman" w:eastAsia="Times New Roman" w:hAnsi="Times New Roman"/>
                <w:b/>
                <w:bCs/>
                <w:color w:val="000000"/>
                <w:sz w:val="24"/>
                <w:szCs w:val="24"/>
              </w:rPr>
              <w:t>е.а</w:t>
            </w:r>
            <w:proofErr w:type="spellEnd"/>
            <w:r w:rsidRPr="00EC4E2C">
              <w:rPr>
                <w:rFonts w:ascii="Times New Roman" w:eastAsia="Times New Roman" w:hAnsi="Times New Roman"/>
                <w:b/>
                <w:bCs/>
                <w:color w:val="000000"/>
                <w:sz w:val="24"/>
                <w:szCs w:val="24"/>
              </w:rPr>
              <w:t xml:space="preserve">./мл, 1 000 </w:t>
            </w:r>
            <w:proofErr w:type="spellStart"/>
            <w:r w:rsidRPr="00EC4E2C">
              <w:rPr>
                <w:rFonts w:ascii="Times New Roman" w:eastAsia="Times New Roman" w:hAnsi="Times New Roman"/>
                <w:b/>
                <w:bCs/>
                <w:color w:val="000000"/>
                <w:sz w:val="24"/>
                <w:szCs w:val="24"/>
              </w:rPr>
              <w:t>е.а</w:t>
            </w:r>
            <w:proofErr w:type="spellEnd"/>
            <w:r w:rsidRPr="00EC4E2C">
              <w:rPr>
                <w:rFonts w:ascii="Times New Roman" w:eastAsia="Times New Roman" w:hAnsi="Times New Roman"/>
                <w:b/>
                <w:bCs/>
                <w:color w:val="000000"/>
                <w:sz w:val="24"/>
                <w:szCs w:val="24"/>
              </w:rPr>
              <w:t xml:space="preserve">.), New England </w:t>
            </w:r>
            <w:proofErr w:type="spellStart"/>
            <w:r w:rsidRPr="00EC4E2C">
              <w:rPr>
                <w:rFonts w:ascii="Times New Roman" w:eastAsia="Times New Roman" w:hAnsi="Times New Roman"/>
                <w:b/>
                <w:bCs/>
                <w:color w:val="000000"/>
                <w:sz w:val="24"/>
                <w:szCs w:val="24"/>
              </w:rPr>
              <w:t>Biolabs</w:t>
            </w:r>
            <w:proofErr w:type="spellEnd"/>
          </w:p>
        </w:tc>
        <w:tc>
          <w:tcPr>
            <w:tcW w:w="6668" w:type="dxa"/>
            <w:vAlign w:val="center"/>
          </w:tcPr>
          <w:p w14:paraId="588BCCE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предназначен для неспецифического расщепления ДНК до ди-, три- и </w:t>
            </w:r>
            <w:proofErr w:type="spellStart"/>
            <w:r w:rsidRPr="00EC4E2C">
              <w:rPr>
                <w:rFonts w:ascii="Times New Roman" w:eastAsia="Times New Roman" w:hAnsi="Times New Roman"/>
                <w:sz w:val="24"/>
                <w:szCs w:val="24"/>
              </w:rPr>
              <w:t>олигонуклеотидов</w:t>
            </w:r>
            <w:proofErr w:type="spellEnd"/>
            <w:r w:rsidRPr="00EC4E2C">
              <w:rPr>
                <w:rFonts w:ascii="Times New Roman" w:eastAsia="Times New Roman" w:hAnsi="Times New Roman"/>
                <w:sz w:val="24"/>
                <w:szCs w:val="24"/>
              </w:rPr>
              <w:t xml:space="preserve"> с фосфатными группами на 5’-концах и OH-группами на 3’-концах</w:t>
            </w:r>
          </w:p>
        </w:tc>
        <w:tc>
          <w:tcPr>
            <w:tcW w:w="4349" w:type="dxa"/>
            <w:vAlign w:val="center"/>
          </w:tcPr>
          <w:p w14:paraId="063FD6C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5A1FD14F"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11AD99F2"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2</w:t>
            </w:r>
          </w:p>
        </w:tc>
      </w:tr>
      <w:tr w:rsidR="00EC4E2C" w:rsidRPr="00EC4E2C" w14:paraId="72B631EA" w14:textId="77777777" w:rsidTr="00CD366A">
        <w:trPr>
          <w:trHeight w:val="268"/>
        </w:trPr>
        <w:tc>
          <w:tcPr>
            <w:tcW w:w="526" w:type="dxa"/>
            <w:vMerge/>
          </w:tcPr>
          <w:p w14:paraId="7336457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414159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18C10A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способен расщеплять одноцепочечную ДНК, </w:t>
            </w:r>
            <w:proofErr w:type="spellStart"/>
            <w:r w:rsidRPr="00EC4E2C">
              <w:rPr>
                <w:rFonts w:ascii="Times New Roman" w:eastAsia="Times New Roman" w:hAnsi="Times New Roman"/>
                <w:sz w:val="24"/>
                <w:szCs w:val="24"/>
              </w:rPr>
              <w:t>двухцепочечную</w:t>
            </w:r>
            <w:proofErr w:type="spellEnd"/>
            <w:r w:rsidRPr="00EC4E2C">
              <w:rPr>
                <w:rFonts w:ascii="Times New Roman" w:eastAsia="Times New Roman" w:hAnsi="Times New Roman"/>
                <w:sz w:val="24"/>
                <w:szCs w:val="24"/>
              </w:rPr>
              <w:t xml:space="preserve"> ДНК и гибриды ДНК/РНК</w:t>
            </w:r>
          </w:p>
        </w:tc>
        <w:tc>
          <w:tcPr>
            <w:tcW w:w="4349" w:type="dxa"/>
            <w:vAlign w:val="center"/>
          </w:tcPr>
          <w:p w14:paraId="45679A4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295834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CDB436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2205939" w14:textId="77777777" w:rsidTr="00CD366A">
        <w:trPr>
          <w:trHeight w:val="268"/>
        </w:trPr>
        <w:tc>
          <w:tcPr>
            <w:tcW w:w="526" w:type="dxa"/>
            <w:vMerge/>
          </w:tcPr>
          <w:p w14:paraId="52A5DA3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FB2364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2D9B6C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Происхождение фермента - штамм </w:t>
            </w:r>
            <w:proofErr w:type="spellStart"/>
            <w:r w:rsidRPr="00EC4E2C">
              <w:rPr>
                <w:rFonts w:ascii="Times New Roman" w:eastAsia="Times New Roman" w:hAnsi="Times New Roman"/>
                <w:sz w:val="24"/>
                <w:szCs w:val="24"/>
              </w:rPr>
              <w:t>E.coli</w:t>
            </w:r>
            <w:proofErr w:type="spellEnd"/>
            <w:r w:rsidRPr="00EC4E2C">
              <w:rPr>
                <w:rFonts w:ascii="Times New Roman" w:eastAsia="Times New Roman" w:hAnsi="Times New Roman"/>
                <w:sz w:val="24"/>
                <w:szCs w:val="24"/>
              </w:rPr>
              <w:t xml:space="preserve">, несущий ген </w:t>
            </w:r>
            <w:proofErr w:type="spellStart"/>
            <w:r w:rsidRPr="00EC4E2C">
              <w:rPr>
                <w:rFonts w:ascii="Times New Roman" w:eastAsia="Times New Roman" w:hAnsi="Times New Roman"/>
                <w:sz w:val="24"/>
                <w:szCs w:val="24"/>
              </w:rPr>
              <w:t>панкератической</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ДНКазы</w:t>
            </w:r>
            <w:proofErr w:type="spellEnd"/>
            <w:r w:rsidRPr="00EC4E2C">
              <w:rPr>
                <w:rFonts w:ascii="Times New Roman" w:eastAsia="Times New Roman" w:hAnsi="Times New Roman"/>
                <w:sz w:val="24"/>
                <w:szCs w:val="24"/>
              </w:rPr>
              <w:t xml:space="preserve"> I быка, слитый с </w:t>
            </w:r>
            <w:proofErr w:type="spellStart"/>
            <w:r w:rsidRPr="00EC4E2C">
              <w:rPr>
                <w:rFonts w:ascii="Times New Roman" w:eastAsia="Times New Roman" w:hAnsi="Times New Roman"/>
                <w:sz w:val="24"/>
                <w:szCs w:val="24"/>
              </w:rPr>
              <w:t>мальтовза</w:t>
            </w:r>
            <w:proofErr w:type="spellEnd"/>
            <w:r w:rsidRPr="00EC4E2C">
              <w:rPr>
                <w:rFonts w:ascii="Times New Roman" w:eastAsia="Times New Roman" w:hAnsi="Times New Roman"/>
                <w:sz w:val="24"/>
                <w:szCs w:val="24"/>
              </w:rPr>
              <w:t>-связывающим белком</w:t>
            </w:r>
          </w:p>
        </w:tc>
        <w:tc>
          <w:tcPr>
            <w:tcW w:w="4349" w:type="dxa"/>
            <w:vAlign w:val="center"/>
          </w:tcPr>
          <w:p w14:paraId="6546FBB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F327CA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EE429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B3B1F4C" w14:textId="77777777" w:rsidTr="00CD366A">
        <w:trPr>
          <w:trHeight w:val="268"/>
        </w:trPr>
        <w:tc>
          <w:tcPr>
            <w:tcW w:w="526" w:type="dxa"/>
            <w:vMerge/>
          </w:tcPr>
          <w:p w14:paraId="7E0BA52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FCC24B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5A915A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не проявляет </w:t>
            </w:r>
            <w:proofErr w:type="spellStart"/>
            <w:r w:rsidRPr="00EC4E2C">
              <w:rPr>
                <w:rFonts w:ascii="Times New Roman" w:eastAsia="Times New Roman" w:hAnsi="Times New Roman"/>
                <w:sz w:val="24"/>
                <w:szCs w:val="24"/>
              </w:rPr>
              <w:t>РНКазной</w:t>
            </w:r>
            <w:proofErr w:type="spellEnd"/>
            <w:r w:rsidRPr="00EC4E2C">
              <w:rPr>
                <w:rFonts w:ascii="Times New Roman" w:eastAsia="Times New Roman" w:hAnsi="Times New Roman"/>
                <w:sz w:val="24"/>
                <w:szCs w:val="24"/>
              </w:rPr>
              <w:t xml:space="preserve"> активности</w:t>
            </w:r>
          </w:p>
        </w:tc>
        <w:tc>
          <w:tcPr>
            <w:tcW w:w="4349" w:type="dxa"/>
            <w:vAlign w:val="center"/>
          </w:tcPr>
          <w:p w14:paraId="72B1C3E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8B61D9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D98D54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379DFA5" w14:textId="77777777" w:rsidTr="00CD366A">
        <w:trPr>
          <w:trHeight w:val="268"/>
        </w:trPr>
        <w:tc>
          <w:tcPr>
            <w:tcW w:w="526" w:type="dxa"/>
            <w:vMerge/>
          </w:tcPr>
          <w:p w14:paraId="462C6F1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1ADAB7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E97578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поставляется в буфере, содержащем 10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трис</w:t>
            </w:r>
            <w:proofErr w:type="spellEnd"/>
            <w:r w:rsidRPr="00EC4E2C">
              <w:rPr>
                <w:rFonts w:ascii="Times New Roman" w:eastAsia="Times New Roman" w:hAnsi="Times New Roman"/>
                <w:sz w:val="24"/>
                <w:szCs w:val="24"/>
              </w:rPr>
              <w:t xml:space="preserve">-гидрохлорид, 2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CaCl2, 50% глицерин, pH 7,6 при 25°C</w:t>
            </w:r>
          </w:p>
        </w:tc>
        <w:tc>
          <w:tcPr>
            <w:tcW w:w="4349" w:type="dxa"/>
            <w:vAlign w:val="center"/>
          </w:tcPr>
          <w:p w14:paraId="3F05E6C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07443F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760B12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CC2A567" w14:textId="77777777" w:rsidTr="00CD366A">
        <w:trPr>
          <w:trHeight w:val="268"/>
        </w:trPr>
        <w:tc>
          <w:tcPr>
            <w:tcW w:w="526" w:type="dxa"/>
            <w:vMerge/>
          </w:tcPr>
          <w:p w14:paraId="75857DA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D3353A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51D069B"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Фермент поставляется в комплекте с реакционным буфером</w:t>
            </w:r>
          </w:p>
        </w:tc>
        <w:tc>
          <w:tcPr>
            <w:tcW w:w="4349" w:type="dxa"/>
            <w:vAlign w:val="center"/>
          </w:tcPr>
          <w:p w14:paraId="5593597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10DB754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E2E2EB5"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DC49F55" w14:textId="77777777" w:rsidTr="00CD366A">
        <w:trPr>
          <w:trHeight w:val="268"/>
        </w:trPr>
        <w:tc>
          <w:tcPr>
            <w:tcW w:w="526" w:type="dxa"/>
            <w:vMerge/>
          </w:tcPr>
          <w:p w14:paraId="32503D7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B53621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8E6CDF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Концентрация реакционного буфера</w:t>
            </w:r>
          </w:p>
        </w:tc>
        <w:tc>
          <w:tcPr>
            <w:tcW w:w="4349" w:type="dxa"/>
            <w:vAlign w:val="center"/>
          </w:tcPr>
          <w:p w14:paraId="2979679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10X</w:t>
            </w:r>
          </w:p>
        </w:tc>
        <w:tc>
          <w:tcPr>
            <w:tcW w:w="696" w:type="dxa"/>
            <w:vMerge/>
          </w:tcPr>
          <w:p w14:paraId="3188997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0739915"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CC2609A" w14:textId="77777777" w:rsidTr="00CD366A">
        <w:trPr>
          <w:trHeight w:val="268"/>
        </w:trPr>
        <w:tc>
          <w:tcPr>
            <w:tcW w:w="526" w:type="dxa"/>
            <w:vMerge/>
          </w:tcPr>
          <w:p w14:paraId="0B215E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A33B13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C234F5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Фермент совместим с реакционным буфером, содержащим 10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трис</w:t>
            </w:r>
            <w:proofErr w:type="spellEnd"/>
            <w:r w:rsidRPr="00EC4E2C">
              <w:rPr>
                <w:rFonts w:ascii="Times New Roman" w:eastAsia="Times New Roman" w:hAnsi="Times New Roman"/>
                <w:sz w:val="24"/>
                <w:szCs w:val="24"/>
              </w:rPr>
              <w:t xml:space="preserve">-гидрохлорид, 2,5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MgCl2, 0,5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CaCl2, pH 7,6 при 25°C</w:t>
            </w:r>
          </w:p>
        </w:tc>
        <w:tc>
          <w:tcPr>
            <w:tcW w:w="4349" w:type="dxa"/>
            <w:vAlign w:val="center"/>
          </w:tcPr>
          <w:p w14:paraId="01A7C92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1CDD6D8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5BFDE5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530C68E" w14:textId="77777777" w:rsidTr="00CD366A">
        <w:trPr>
          <w:trHeight w:val="268"/>
        </w:trPr>
        <w:tc>
          <w:tcPr>
            <w:tcW w:w="526" w:type="dxa"/>
            <w:vMerge/>
          </w:tcPr>
          <w:p w14:paraId="2800C8D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125B23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E3337E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Фермент инактивируется нагреванием при 75°С в течение не более 10 минут</w:t>
            </w:r>
          </w:p>
        </w:tc>
        <w:tc>
          <w:tcPr>
            <w:tcW w:w="4349" w:type="dxa"/>
            <w:vAlign w:val="center"/>
          </w:tcPr>
          <w:p w14:paraId="6DF49B2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BF0A87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A7AD45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17DCEAA" w14:textId="77777777" w:rsidTr="00CD366A">
        <w:trPr>
          <w:trHeight w:val="268"/>
        </w:trPr>
        <w:tc>
          <w:tcPr>
            <w:tcW w:w="526" w:type="dxa"/>
            <w:vMerge/>
          </w:tcPr>
          <w:p w14:paraId="0B3DEAD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167D96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80B47C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Концентрация фермента, </w:t>
            </w:r>
            <w:proofErr w:type="spellStart"/>
            <w:r w:rsidRPr="00EC4E2C">
              <w:rPr>
                <w:rFonts w:ascii="Times New Roman" w:eastAsia="Times New Roman" w:hAnsi="Times New Roman"/>
                <w:sz w:val="24"/>
                <w:szCs w:val="24"/>
              </w:rPr>
              <w:t>е.а</w:t>
            </w:r>
            <w:proofErr w:type="spellEnd"/>
            <w:r w:rsidRPr="00EC4E2C">
              <w:rPr>
                <w:rFonts w:ascii="Times New Roman" w:eastAsia="Times New Roman" w:hAnsi="Times New Roman"/>
                <w:sz w:val="24"/>
                <w:szCs w:val="24"/>
              </w:rPr>
              <w:t>./мл</w:t>
            </w:r>
          </w:p>
        </w:tc>
        <w:tc>
          <w:tcPr>
            <w:tcW w:w="4349" w:type="dxa"/>
            <w:vAlign w:val="center"/>
          </w:tcPr>
          <w:p w14:paraId="13CECDC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2 000</w:t>
            </w:r>
          </w:p>
        </w:tc>
        <w:tc>
          <w:tcPr>
            <w:tcW w:w="696" w:type="dxa"/>
            <w:vMerge/>
          </w:tcPr>
          <w:p w14:paraId="7FB9359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F4ABE9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C89EA07" w14:textId="77777777" w:rsidTr="00CD366A">
        <w:trPr>
          <w:trHeight w:val="268"/>
        </w:trPr>
        <w:tc>
          <w:tcPr>
            <w:tcW w:w="526" w:type="dxa"/>
            <w:vMerge/>
          </w:tcPr>
          <w:p w14:paraId="026E31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875165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EE7B71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фермента, </w:t>
            </w:r>
            <w:proofErr w:type="spellStart"/>
            <w:r w:rsidRPr="00EC4E2C">
              <w:rPr>
                <w:rFonts w:ascii="Times New Roman" w:eastAsia="Times New Roman" w:hAnsi="Times New Roman"/>
                <w:sz w:val="24"/>
                <w:szCs w:val="24"/>
              </w:rPr>
              <w:t>е.а</w:t>
            </w:r>
            <w:proofErr w:type="spellEnd"/>
            <w:r w:rsidRPr="00EC4E2C">
              <w:rPr>
                <w:rFonts w:ascii="Times New Roman" w:eastAsia="Times New Roman" w:hAnsi="Times New Roman"/>
                <w:sz w:val="24"/>
                <w:szCs w:val="24"/>
              </w:rPr>
              <w:t>.</w:t>
            </w:r>
          </w:p>
        </w:tc>
        <w:tc>
          <w:tcPr>
            <w:tcW w:w="4349" w:type="dxa"/>
            <w:vAlign w:val="center"/>
          </w:tcPr>
          <w:p w14:paraId="3A66EA6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1 000</w:t>
            </w:r>
          </w:p>
        </w:tc>
        <w:tc>
          <w:tcPr>
            <w:tcW w:w="696" w:type="dxa"/>
            <w:vMerge/>
          </w:tcPr>
          <w:p w14:paraId="193A77F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318E15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DF39767" w14:textId="77777777" w:rsidTr="00CD366A">
        <w:trPr>
          <w:trHeight w:val="268"/>
        </w:trPr>
        <w:tc>
          <w:tcPr>
            <w:tcW w:w="526" w:type="dxa"/>
            <w:vMerge/>
          </w:tcPr>
          <w:p w14:paraId="71E3C82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A82C0E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52E7ED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33C49E5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18FAB40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4D9ADF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4129F43" w14:textId="77777777" w:rsidTr="00CD366A">
        <w:trPr>
          <w:trHeight w:val="268"/>
        </w:trPr>
        <w:tc>
          <w:tcPr>
            <w:tcW w:w="526" w:type="dxa"/>
            <w:vMerge w:val="restart"/>
          </w:tcPr>
          <w:p w14:paraId="55040682"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7.</w:t>
            </w:r>
          </w:p>
        </w:tc>
        <w:tc>
          <w:tcPr>
            <w:tcW w:w="2446" w:type="dxa"/>
            <w:vMerge w:val="restart"/>
          </w:tcPr>
          <w:p w14:paraId="167A9CFE" w14:textId="77777777" w:rsidR="00EC4E2C" w:rsidRPr="00EC4E2C" w:rsidRDefault="00EC4E2C" w:rsidP="00EC4E2C">
            <w:pPr>
              <w:contextualSpacing/>
              <w:jc w:val="center"/>
              <w:rPr>
                <w:rFonts w:ascii="Times New Roman" w:eastAsia="Times New Roman" w:hAnsi="Times New Roman"/>
                <w:b/>
                <w:bCs/>
                <w:color w:val="000000"/>
                <w:sz w:val="24"/>
                <w:szCs w:val="24"/>
                <w:lang w:val="en-US"/>
              </w:rPr>
            </w:pPr>
            <w:r w:rsidRPr="00EC4E2C">
              <w:rPr>
                <w:rFonts w:ascii="Times New Roman" w:eastAsia="Times New Roman" w:hAnsi="Times New Roman"/>
                <w:b/>
                <w:bCs/>
                <w:color w:val="000000"/>
                <w:sz w:val="24"/>
                <w:szCs w:val="24"/>
              </w:rPr>
              <w:t>Набор</w:t>
            </w:r>
            <w:r w:rsidRPr="00EC4E2C">
              <w:rPr>
                <w:rFonts w:ascii="Times New Roman" w:eastAsia="Times New Roman" w:hAnsi="Times New Roman"/>
                <w:b/>
                <w:bCs/>
                <w:color w:val="000000"/>
                <w:sz w:val="24"/>
                <w:szCs w:val="24"/>
                <w:lang w:val="en-US"/>
              </w:rPr>
              <w:t xml:space="preserve"> </w:t>
            </w:r>
            <w:proofErr w:type="spellStart"/>
            <w:r w:rsidRPr="00EC4E2C">
              <w:rPr>
                <w:rFonts w:ascii="Times New Roman" w:eastAsia="Times New Roman" w:hAnsi="Times New Roman"/>
                <w:b/>
                <w:bCs/>
                <w:color w:val="000000"/>
                <w:sz w:val="24"/>
                <w:szCs w:val="24"/>
                <w:lang w:val="en-US"/>
              </w:rPr>
              <w:t>SKYGel</w:t>
            </w:r>
            <w:proofErr w:type="spellEnd"/>
            <w:r w:rsidRPr="00EC4E2C">
              <w:rPr>
                <w:rFonts w:ascii="Times New Roman" w:eastAsia="Times New Roman" w:hAnsi="Times New Roman"/>
                <w:b/>
                <w:bCs/>
                <w:color w:val="000000"/>
                <w:sz w:val="24"/>
                <w:szCs w:val="24"/>
                <w:lang w:val="en-US"/>
              </w:rPr>
              <w:t xml:space="preserve"> Purification</w:t>
            </w:r>
          </w:p>
        </w:tc>
        <w:tc>
          <w:tcPr>
            <w:tcW w:w="6668" w:type="dxa"/>
            <w:vAlign w:val="center"/>
          </w:tcPr>
          <w:p w14:paraId="78E5881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очистки фрагментов ДНК из </w:t>
            </w:r>
            <w:proofErr w:type="spellStart"/>
            <w:r w:rsidRPr="00EC4E2C">
              <w:rPr>
                <w:rFonts w:ascii="Times New Roman" w:eastAsia="Times New Roman" w:hAnsi="Times New Roman"/>
                <w:sz w:val="24"/>
                <w:szCs w:val="24"/>
              </w:rPr>
              <w:t>агарозного</w:t>
            </w:r>
            <w:proofErr w:type="spellEnd"/>
            <w:r w:rsidRPr="00EC4E2C">
              <w:rPr>
                <w:rFonts w:ascii="Times New Roman" w:eastAsia="Times New Roman" w:hAnsi="Times New Roman"/>
                <w:sz w:val="24"/>
                <w:szCs w:val="24"/>
              </w:rPr>
              <w:t xml:space="preserve"> геля</w:t>
            </w:r>
          </w:p>
        </w:tc>
        <w:tc>
          <w:tcPr>
            <w:tcW w:w="4349" w:type="dxa"/>
            <w:vAlign w:val="center"/>
          </w:tcPr>
          <w:p w14:paraId="18A3206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451E792A"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3D1B1C1F"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659882B0" w14:textId="77777777" w:rsidTr="00CD366A">
        <w:trPr>
          <w:trHeight w:val="268"/>
        </w:trPr>
        <w:tc>
          <w:tcPr>
            <w:tcW w:w="526" w:type="dxa"/>
            <w:vMerge/>
          </w:tcPr>
          <w:p w14:paraId="6974AA8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BBFBB9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58B631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Принцип набора основан на очистке препарата ДНК на </w:t>
            </w:r>
            <w:proofErr w:type="spellStart"/>
            <w:r w:rsidRPr="00EC4E2C">
              <w:rPr>
                <w:rFonts w:ascii="Times New Roman" w:eastAsia="Times New Roman" w:hAnsi="Times New Roman"/>
                <w:sz w:val="24"/>
                <w:szCs w:val="24"/>
              </w:rPr>
              <w:t>микроцентрифужных</w:t>
            </w:r>
            <w:proofErr w:type="spellEnd"/>
            <w:r w:rsidRPr="00EC4E2C">
              <w:rPr>
                <w:rFonts w:ascii="Times New Roman" w:eastAsia="Times New Roman" w:hAnsi="Times New Roman"/>
                <w:sz w:val="24"/>
                <w:szCs w:val="24"/>
              </w:rPr>
              <w:t xml:space="preserve"> колонках из образцов </w:t>
            </w:r>
            <w:proofErr w:type="spellStart"/>
            <w:r w:rsidRPr="00EC4E2C">
              <w:rPr>
                <w:rFonts w:ascii="Times New Roman" w:eastAsia="Times New Roman" w:hAnsi="Times New Roman"/>
                <w:sz w:val="24"/>
                <w:szCs w:val="24"/>
              </w:rPr>
              <w:t>агарозного</w:t>
            </w:r>
            <w:proofErr w:type="spellEnd"/>
            <w:r w:rsidRPr="00EC4E2C">
              <w:rPr>
                <w:rFonts w:ascii="Times New Roman" w:eastAsia="Times New Roman" w:hAnsi="Times New Roman"/>
                <w:sz w:val="24"/>
                <w:szCs w:val="24"/>
              </w:rPr>
              <w:t xml:space="preserve"> геля в ТВЕ и ТАЕ буферах и удалении примесей</w:t>
            </w:r>
          </w:p>
        </w:tc>
        <w:tc>
          <w:tcPr>
            <w:tcW w:w="4349" w:type="dxa"/>
            <w:vAlign w:val="center"/>
          </w:tcPr>
          <w:p w14:paraId="0F6488A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1EDA28D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25E45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634970E" w14:textId="77777777" w:rsidTr="00CD366A">
        <w:trPr>
          <w:trHeight w:val="268"/>
        </w:trPr>
        <w:tc>
          <w:tcPr>
            <w:tcW w:w="526" w:type="dxa"/>
            <w:vMerge/>
          </w:tcPr>
          <w:p w14:paraId="26DA7BB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6C91D4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C74378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Диапазон длин очищенной ДНК находится в пределах 100 </w:t>
            </w:r>
            <w:proofErr w:type="spellStart"/>
            <w:r w:rsidRPr="00EC4E2C">
              <w:rPr>
                <w:rFonts w:ascii="Times New Roman" w:eastAsia="Times New Roman" w:hAnsi="Times New Roman"/>
                <w:sz w:val="24"/>
                <w:szCs w:val="24"/>
              </w:rPr>
              <w:t>п.н</w:t>
            </w:r>
            <w:proofErr w:type="spellEnd"/>
            <w:r w:rsidRPr="00EC4E2C">
              <w:rPr>
                <w:rFonts w:ascii="Times New Roman" w:eastAsia="Times New Roman" w:hAnsi="Times New Roman"/>
                <w:sz w:val="24"/>
                <w:szCs w:val="24"/>
              </w:rPr>
              <w:t xml:space="preserve">. - 15 </w:t>
            </w:r>
            <w:proofErr w:type="spellStart"/>
            <w:r w:rsidRPr="00EC4E2C">
              <w:rPr>
                <w:rFonts w:ascii="Times New Roman" w:eastAsia="Times New Roman" w:hAnsi="Times New Roman"/>
                <w:sz w:val="24"/>
                <w:szCs w:val="24"/>
              </w:rPr>
              <w:t>т.п.н</w:t>
            </w:r>
            <w:proofErr w:type="spellEnd"/>
            <w:r w:rsidRPr="00EC4E2C">
              <w:rPr>
                <w:rFonts w:ascii="Times New Roman" w:eastAsia="Times New Roman" w:hAnsi="Times New Roman"/>
                <w:sz w:val="24"/>
                <w:szCs w:val="24"/>
              </w:rPr>
              <w:t>.</w:t>
            </w:r>
          </w:p>
        </w:tc>
        <w:tc>
          <w:tcPr>
            <w:tcW w:w="4349" w:type="dxa"/>
            <w:vAlign w:val="center"/>
          </w:tcPr>
          <w:p w14:paraId="61832BF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003B124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538FC5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68493A4" w14:textId="77777777" w:rsidTr="00CD366A">
        <w:trPr>
          <w:trHeight w:val="268"/>
        </w:trPr>
        <w:tc>
          <w:tcPr>
            <w:tcW w:w="526" w:type="dxa"/>
            <w:vMerge/>
          </w:tcPr>
          <w:p w14:paraId="4A93BE0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0EE6A3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56C842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Максимальная емкость колонки составляет 10 мкг</w:t>
            </w:r>
          </w:p>
        </w:tc>
        <w:tc>
          <w:tcPr>
            <w:tcW w:w="4349" w:type="dxa"/>
            <w:vAlign w:val="center"/>
          </w:tcPr>
          <w:p w14:paraId="5F15FE3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9C76DF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2D23D4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199D2E9" w14:textId="77777777" w:rsidTr="00CD366A">
        <w:trPr>
          <w:trHeight w:val="268"/>
        </w:trPr>
        <w:tc>
          <w:tcPr>
            <w:tcW w:w="526" w:type="dxa"/>
            <w:vMerge/>
          </w:tcPr>
          <w:p w14:paraId="5721012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835F15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878449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Очищенная ДНК пригодна для любых последующих ферментативных реакций, таких как рестрикция, ПЦР, секвенирование, скрининг библиотек, </w:t>
            </w:r>
            <w:proofErr w:type="spellStart"/>
            <w:r w:rsidRPr="00EC4E2C">
              <w:rPr>
                <w:rFonts w:ascii="Times New Roman" w:eastAsia="Times New Roman" w:hAnsi="Times New Roman"/>
                <w:sz w:val="24"/>
                <w:szCs w:val="24"/>
              </w:rPr>
              <w:t>лигирование</w:t>
            </w:r>
            <w:proofErr w:type="spellEnd"/>
            <w:r w:rsidRPr="00EC4E2C">
              <w:rPr>
                <w:rFonts w:ascii="Times New Roman" w:eastAsia="Times New Roman" w:hAnsi="Times New Roman"/>
                <w:sz w:val="24"/>
                <w:szCs w:val="24"/>
              </w:rPr>
              <w:t>, трансформация</w:t>
            </w:r>
          </w:p>
        </w:tc>
        <w:tc>
          <w:tcPr>
            <w:tcW w:w="4349" w:type="dxa"/>
            <w:vAlign w:val="center"/>
          </w:tcPr>
          <w:p w14:paraId="78ED02B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78F065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4F3373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3F4CC77" w14:textId="77777777" w:rsidTr="00CD366A">
        <w:trPr>
          <w:trHeight w:val="268"/>
        </w:trPr>
        <w:tc>
          <w:tcPr>
            <w:tcW w:w="526" w:type="dxa"/>
            <w:vMerge/>
          </w:tcPr>
          <w:p w14:paraId="053CE24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BC1890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AB2783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В состав набора входят необходимые буферы, спин-колонки, собирательные пробирки, гелевые резаки</w:t>
            </w:r>
          </w:p>
        </w:tc>
        <w:tc>
          <w:tcPr>
            <w:tcW w:w="4349" w:type="dxa"/>
            <w:vAlign w:val="center"/>
          </w:tcPr>
          <w:p w14:paraId="4BBB9A8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7724EFD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F11ABB3"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BB239E5" w14:textId="77777777" w:rsidTr="00CD366A">
        <w:trPr>
          <w:trHeight w:val="268"/>
        </w:trPr>
        <w:tc>
          <w:tcPr>
            <w:tcW w:w="526" w:type="dxa"/>
            <w:vMerge/>
          </w:tcPr>
          <w:p w14:paraId="2154D44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E60D34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397288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08FBCBE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200</w:t>
            </w:r>
          </w:p>
        </w:tc>
        <w:tc>
          <w:tcPr>
            <w:tcW w:w="696" w:type="dxa"/>
            <w:vMerge/>
          </w:tcPr>
          <w:p w14:paraId="3EC9D0D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F5E320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C1E9B41" w14:textId="77777777" w:rsidTr="00CD366A">
        <w:trPr>
          <w:trHeight w:val="315"/>
        </w:trPr>
        <w:tc>
          <w:tcPr>
            <w:tcW w:w="526" w:type="dxa"/>
            <w:vMerge/>
          </w:tcPr>
          <w:p w14:paraId="3F63C9A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23AEB3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95FADD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469D2F4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172BA1A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FE4EB2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AA073B1" w14:textId="77777777" w:rsidTr="00CD366A">
        <w:trPr>
          <w:trHeight w:val="268"/>
        </w:trPr>
        <w:tc>
          <w:tcPr>
            <w:tcW w:w="526" w:type="dxa"/>
            <w:vMerge w:val="restart"/>
          </w:tcPr>
          <w:p w14:paraId="0D36BCCC"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8.</w:t>
            </w:r>
          </w:p>
        </w:tc>
        <w:tc>
          <w:tcPr>
            <w:tcW w:w="2446" w:type="dxa"/>
            <w:vMerge w:val="restart"/>
          </w:tcPr>
          <w:p w14:paraId="07F589B9"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rPr>
              <w:t>Multiplex</w:t>
            </w:r>
            <w:proofErr w:type="spellEnd"/>
            <w:r w:rsidRPr="00EC4E2C">
              <w:rPr>
                <w:rFonts w:ascii="Times New Roman" w:eastAsia="Times New Roman" w:hAnsi="Times New Roman"/>
                <w:b/>
                <w:bCs/>
                <w:color w:val="000000"/>
                <w:sz w:val="24"/>
                <w:szCs w:val="24"/>
              </w:rPr>
              <w:t xml:space="preserve"> для создания библиотек малых РНК для платформы </w:t>
            </w:r>
            <w:proofErr w:type="spellStart"/>
            <w:r w:rsidRPr="00EC4E2C">
              <w:rPr>
                <w:rFonts w:ascii="Times New Roman" w:eastAsia="Times New Roman" w:hAnsi="Times New Roman"/>
                <w:b/>
                <w:bCs/>
                <w:color w:val="000000"/>
                <w:sz w:val="24"/>
                <w:szCs w:val="24"/>
              </w:rPr>
              <w:t>Illumina</w:t>
            </w:r>
            <w:proofErr w:type="spellEnd"/>
            <w:r w:rsidRPr="00EC4E2C">
              <w:rPr>
                <w:rFonts w:ascii="Times New Roman" w:eastAsia="Times New Roman" w:hAnsi="Times New Roman"/>
                <w:b/>
                <w:bCs/>
                <w:color w:val="000000"/>
                <w:sz w:val="24"/>
                <w:szCs w:val="24"/>
              </w:rPr>
              <w:t xml:space="preserve">®, с комплектом индексов №2 (24 реакции) (Реактивы для пробоподготовки по разработанному протоколу при секвенировании нового поколения (NGS)), New England </w:t>
            </w:r>
            <w:proofErr w:type="spellStart"/>
            <w:r w:rsidRPr="00EC4E2C">
              <w:rPr>
                <w:rFonts w:ascii="Times New Roman" w:eastAsia="Times New Roman" w:hAnsi="Times New Roman"/>
                <w:b/>
                <w:bCs/>
                <w:color w:val="000000"/>
                <w:sz w:val="24"/>
                <w:szCs w:val="24"/>
              </w:rPr>
              <w:t>Biolabs</w:t>
            </w:r>
            <w:proofErr w:type="spellEnd"/>
          </w:p>
        </w:tc>
        <w:tc>
          <w:tcPr>
            <w:tcW w:w="6668" w:type="dxa"/>
            <w:vAlign w:val="center"/>
          </w:tcPr>
          <w:p w14:paraId="71B126B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Предназначено для создания библиотек малых РНК для </w:t>
            </w:r>
            <w:proofErr w:type="spellStart"/>
            <w:r w:rsidRPr="00EC4E2C">
              <w:rPr>
                <w:rFonts w:ascii="Times New Roman" w:eastAsia="Times New Roman" w:hAnsi="Times New Roman"/>
                <w:sz w:val="24"/>
                <w:szCs w:val="24"/>
              </w:rPr>
              <w:t>Illumina</w:t>
            </w:r>
            <w:proofErr w:type="spellEnd"/>
            <w:r w:rsidRPr="00EC4E2C">
              <w:rPr>
                <w:rFonts w:ascii="Times New Roman" w:eastAsia="Times New Roman" w:hAnsi="Times New Roman"/>
                <w:sz w:val="24"/>
                <w:szCs w:val="24"/>
              </w:rPr>
              <w:t xml:space="preserve">®. Для применения </w:t>
            </w:r>
            <w:proofErr w:type="spellStart"/>
            <w:r w:rsidRPr="00EC4E2C">
              <w:rPr>
                <w:rFonts w:ascii="Times New Roman" w:eastAsia="Times New Roman" w:hAnsi="Times New Roman"/>
                <w:sz w:val="24"/>
                <w:szCs w:val="24"/>
              </w:rPr>
              <w:t>in</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vitro</w:t>
            </w:r>
            <w:proofErr w:type="spellEnd"/>
          </w:p>
        </w:tc>
        <w:tc>
          <w:tcPr>
            <w:tcW w:w="4349" w:type="dxa"/>
            <w:vAlign w:val="center"/>
          </w:tcPr>
          <w:p w14:paraId="34282B2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040B5E3E"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432B2E6A"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3F43AF37" w14:textId="77777777" w:rsidTr="00CD366A">
        <w:trPr>
          <w:trHeight w:val="268"/>
        </w:trPr>
        <w:tc>
          <w:tcPr>
            <w:tcW w:w="526" w:type="dxa"/>
            <w:vMerge/>
          </w:tcPr>
          <w:p w14:paraId="28834FA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0947BC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B5DA2F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Не является медицинским изделием и не предназначено для использования в медицинских целях</w:t>
            </w:r>
          </w:p>
        </w:tc>
        <w:tc>
          <w:tcPr>
            <w:tcW w:w="4349" w:type="dxa"/>
            <w:vAlign w:val="center"/>
          </w:tcPr>
          <w:p w14:paraId="02429D0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08DE1C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E1BE59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58370B5" w14:textId="77777777" w:rsidTr="00CD366A">
        <w:trPr>
          <w:trHeight w:val="268"/>
        </w:trPr>
        <w:tc>
          <w:tcPr>
            <w:tcW w:w="526" w:type="dxa"/>
            <w:vMerge/>
          </w:tcPr>
          <w:p w14:paraId="22A5B76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A79F63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3E8336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Упаковка содержит смесь ферментов для 3’-лигирования, смесь ферментов для 5’-лигирования, мышиный ингибитор </w:t>
            </w:r>
            <w:proofErr w:type="spellStart"/>
            <w:r w:rsidRPr="00EC4E2C">
              <w:rPr>
                <w:rFonts w:ascii="Times New Roman" w:eastAsia="Times New Roman" w:hAnsi="Times New Roman"/>
                <w:sz w:val="24"/>
                <w:szCs w:val="24"/>
              </w:rPr>
              <w:t>РНКаз</w:t>
            </w:r>
            <w:proofErr w:type="spellEnd"/>
            <w:r w:rsidRPr="00EC4E2C">
              <w:rPr>
                <w:rFonts w:ascii="Times New Roman" w:eastAsia="Times New Roman" w:hAnsi="Times New Roman"/>
                <w:sz w:val="24"/>
                <w:szCs w:val="24"/>
              </w:rPr>
              <w:t xml:space="preserve">, фермент обратную транскриптазу, готовую смесь для </w:t>
            </w:r>
            <w:proofErr w:type="spellStart"/>
            <w:r w:rsidRPr="00EC4E2C">
              <w:rPr>
                <w:rFonts w:ascii="Times New Roman" w:eastAsia="Times New Roman" w:hAnsi="Times New Roman"/>
                <w:sz w:val="24"/>
                <w:szCs w:val="24"/>
              </w:rPr>
              <w:t>амлификации</w:t>
            </w:r>
            <w:proofErr w:type="spellEnd"/>
            <w:r w:rsidRPr="00EC4E2C">
              <w:rPr>
                <w:rFonts w:ascii="Times New Roman" w:eastAsia="Times New Roman" w:hAnsi="Times New Roman"/>
                <w:sz w:val="24"/>
                <w:szCs w:val="24"/>
              </w:rPr>
              <w:t xml:space="preserve">, RT </w:t>
            </w:r>
            <w:proofErr w:type="spellStart"/>
            <w:r w:rsidRPr="00EC4E2C">
              <w:rPr>
                <w:rFonts w:ascii="Times New Roman" w:eastAsia="Times New Roman" w:hAnsi="Times New Roman"/>
                <w:sz w:val="24"/>
                <w:szCs w:val="24"/>
              </w:rPr>
              <w:t>праймер</w:t>
            </w:r>
            <w:proofErr w:type="spellEnd"/>
            <w:r w:rsidRPr="00EC4E2C">
              <w:rPr>
                <w:rFonts w:ascii="Times New Roman" w:eastAsia="Times New Roman" w:hAnsi="Times New Roman"/>
                <w:sz w:val="24"/>
                <w:szCs w:val="24"/>
              </w:rPr>
              <w:t xml:space="preserve">, SR </w:t>
            </w:r>
            <w:proofErr w:type="spellStart"/>
            <w:r w:rsidRPr="00EC4E2C">
              <w:rPr>
                <w:rFonts w:ascii="Times New Roman" w:eastAsia="Times New Roman" w:hAnsi="Times New Roman"/>
                <w:sz w:val="24"/>
                <w:szCs w:val="24"/>
              </w:rPr>
              <w:t>праймер</w:t>
            </w:r>
            <w:proofErr w:type="spellEnd"/>
            <w:r w:rsidRPr="00EC4E2C">
              <w:rPr>
                <w:rFonts w:ascii="Times New Roman" w:eastAsia="Times New Roman" w:hAnsi="Times New Roman"/>
                <w:sz w:val="24"/>
                <w:szCs w:val="24"/>
              </w:rPr>
              <w:t>, набор индекс-</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xml:space="preserve">, адаптер 3´ SR, адаптер 5´ SR, буфер для 3’-лигирования, буфер для 5’-лигирования, буфер для синтеза первой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краситель для нанесения на гель, фрагменты рестрикции ДНК плазмиды pBR322 </w:t>
            </w:r>
            <w:proofErr w:type="spellStart"/>
            <w:r w:rsidRPr="00EC4E2C">
              <w:rPr>
                <w:rFonts w:ascii="Times New Roman" w:eastAsia="Times New Roman" w:hAnsi="Times New Roman"/>
                <w:sz w:val="24"/>
                <w:szCs w:val="24"/>
              </w:rPr>
              <w:t>рестриктазой</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MspI</w:t>
            </w:r>
            <w:proofErr w:type="spellEnd"/>
            <w:r w:rsidRPr="00EC4E2C">
              <w:rPr>
                <w:rFonts w:ascii="Times New Roman" w:eastAsia="Times New Roman" w:hAnsi="Times New Roman"/>
                <w:sz w:val="24"/>
                <w:szCs w:val="24"/>
              </w:rPr>
              <w:t xml:space="preserve">, буфер для </w:t>
            </w:r>
            <w:proofErr w:type="spellStart"/>
            <w:r w:rsidRPr="00EC4E2C">
              <w:rPr>
                <w:rFonts w:ascii="Times New Roman" w:eastAsia="Times New Roman" w:hAnsi="Times New Roman"/>
                <w:sz w:val="24"/>
                <w:szCs w:val="24"/>
              </w:rPr>
              <w:t>элюции</w:t>
            </w:r>
            <w:proofErr w:type="spellEnd"/>
            <w:r w:rsidRPr="00EC4E2C">
              <w:rPr>
                <w:rFonts w:ascii="Times New Roman" w:eastAsia="Times New Roman" w:hAnsi="Times New Roman"/>
                <w:sz w:val="24"/>
                <w:szCs w:val="24"/>
              </w:rPr>
              <w:t xml:space="preserve"> ДНК из геля, линейный акриламид, буфер ТЕ, свободная от нуклеаз вода</w:t>
            </w:r>
          </w:p>
        </w:tc>
        <w:tc>
          <w:tcPr>
            <w:tcW w:w="4349" w:type="dxa"/>
            <w:vAlign w:val="center"/>
          </w:tcPr>
          <w:p w14:paraId="3E0843C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E1C982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A0539B4"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40A7564" w14:textId="77777777" w:rsidTr="00CD366A">
        <w:trPr>
          <w:trHeight w:val="268"/>
        </w:trPr>
        <w:tc>
          <w:tcPr>
            <w:tcW w:w="526" w:type="dxa"/>
            <w:vMerge/>
          </w:tcPr>
          <w:p w14:paraId="1E8779B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E55308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5339D1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Смесь ферментов для 3’-лигирования представляет собой раствор T4 РНК лигазы 2 (</w:t>
            </w:r>
            <w:proofErr w:type="spellStart"/>
            <w:r w:rsidRPr="00EC4E2C">
              <w:rPr>
                <w:rFonts w:ascii="Times New Roman" w:eastAsia="Times New Roman" w:hAnsi="Times New Roman"/>
                <w:sz w:val="24"/>
                <w:szCs w:val="24"/>
              </w:rPr>
              <w:t>делеционный</w:t>
            </w:r>
            <w:proofErr w:type="spellEnd"/>
            <w:r w:rsidRPr="00EC4E2C">
              <w:rPr>
                <w:rFonts w:ascii="Times New Roman" w:eastAsia="Times New Roman" w:hAnsi="Times New Roman"/>
                <w:sz w:val="24"/>
                <w:szCs w:val="24"/>
              </w:rPr>
              <w:t xml:space="preserve"> мутант) и ингибитора </w:t>
            </w:r>
            <w:proofErr w:type="spellStart"/>
            <w:r w:rsidRPr="00EC4E2C">
              <w:rPr>
                <w:rFonts w:ascii="Times New Roman" w:eastAsia="Times New Roman" w:hAnsi="Times New Roman"/>
                <w:sz w:val="24"/>
                <w:szCs w:val="24"/>
              </w:rPr>
              <w:t>РНКаз</w:t>
            </w:r>
            <w:proofErr w:type="spellEnd"/>
            <w:r w:rsidRPr="00EC4E2C">
              <w:rPr>
                <w:rFonts w:ascii="Times New Roman" w:eastAsia="Times New Roman" w:hAnsi="Times New Roman"/>
                <w:sz w:val="24"/>
                <w:szCs w:val="24"/>
              </w:rPr>
              <w:t xml:space="preserve"> мышиного в буфере 10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Трис</w:t>
            </w:r>
            <w:proofErr w:type="spellEnd"/>
            <w:r w:rsidRPr="00EC4E2C">
              <w:rPr>
                <w:rFonts w:ascii="Times New Roman" w:eastAsia="Times New Roman" w:hAnsi="Times New Roman"/>
                <w:sz w:val="24"/>
                <w:szCs w:val="24"/>
              </w:rPr>
              <w:t xml:space="preserve">-гидрохлорид (pH 7.5 при 25°C), 100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NaCl</w:t>
            </w:r>
            <w:proofErr w:type="spellEnd"/>
            <w:r w:rsidRPr="00EC4E2C">
              <w:rPr>
                <w:rFonts w:ascii="Times New Roman" w:eastAsia="Times New Roman" w:hAnsi="Times New Roman"/>
                <w:sz w:val="24"/>
                <w:szCs w:val="24"/>
              </w:rPr>
              <w:t xml:space="preserve">, 0.1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ДТТ, 0.1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ЭДТА , 50% глицерин</w:t>
            </w:r>
          </w:p>
        </w:tc>
        <w:tc>
          <w:tcPr>
            <w:tcW w:w="4349" w:type="dxa"/>
            <w:vAlign w:val="center"/>
          </w:tcPr>
          <w:p w14:paraId="181E1A0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5D8570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78E958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CF70235" w14:textId="77777777" w:rsidTr="00CD366A">
        <w:trPr>
          <w:trHeight w:val="268"/>
        </w:trPr>
        <w:tc>
          <w:tcPr>
            <w:tcW w:w="526" w:type="dxa"/>
            <w:vMerge/>
          </w:tcPr>
          <w:p w14:paraId="00465D0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66B143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4F3001B"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Набор позволяет мультиплексировать не менее 12 образцов</w:t>
            </w:r>
          </w:p>
        </w:tc>
        <w:tc>
          <w:tcPr>
            <w:tcW w:w="4349" w:type="dxa"/>
            <w:vAlign w:val="center"/>
          </w:tcPr>
          <w:p w14:paraId="295805A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0DD4BE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4B5C944"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63DD3BC" w14:textId="77777777" w:rsidTr="00CD366A">
        <w:trPr>
          <w:trHeight w:val="268"/>
        </w:trPr>
        <w:tc>
          <w:tcPr>
            <w:tcW w:w="526" w:type="dxa"/>
            <w:vMerge/>
          </w:tcPr>
          <w:p w14:paraId="6B1C703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D08BF7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3A65D4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70560C5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3025513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2AA319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187599A" w14:textId="77777777" w:rsidTr="00CD366A">
        <w:trPr>
          <w:trHeight w:val="268"/>
        </w:trPr>
        <w:tc>
          <w:tcPr>
            <w:tcW w:w="526" w:type="dxa"/>
            <w:vMerge w:val="restart"/>
          </w:tcPr>
          <w:p w14:paraId="3CF0B7A0"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lastRenderedPageBreak/>
              <w:t>9.</w:t>
            </w:r>
          </w:p>
        </w:tc>
        <w:tc>
          <w:tcPr>
            <w:tcW w:w="2446" w:type="dxa"/>
            <w:vMerge w:val="restart"/>
          </w:tcPr>
          <w:p w14:paraId="79C1575A"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Monarch</w:t>
            </w:r>
            <w:proofErr w:type="spellEnd"/>
            <w:r w:rsidRPr="00EC4E2C">
              <w:rPr>
                <w:rFonts w:ascii="Times New Roman" w:eastAsia="Times New Roman" w:hAnsi="Times New Roman"/>
                <w:b/>
                <w:bCs/>
                <w:color w:val="000000"/>
                <w:sz w:val="24"/>
                <w:szCs w:val="24"/>
              </w:rPr>
              <w:t xml:space="preserve"> для колоночного выделения ДНК из ПЦР и энзиматических реакций (50 выделений)</w:t>
            </w:r>
          </w:p>
        </w:tc>
        <w:tc>
          <w:tcPr>
            <w:tcW w:w="6668" w:type="dxa"/>
            <w:vAlign w:val="center"/>
          </w:tcPr>
          <w:p w14:paraId="09411CE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Набор предназначен для выделения высококачественной ДНК из реакционных смесей после ПЦР и ферментативных реакций</w:t>
            </w:r>
          </w:p>
        </w:tc>
        <w:tc>
          <w:tcPr>
            <w:tcW w:w="4349" w:type="dxa"/>
            <w:vAlign w:val="center"/>
          </w:tcPr>
          <w:p w14:paraId="21FF3BB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57A294E0" w14:textId="3D1E6816" w:rsidR="00EC4E2C" w:rsidRPr="00EC4E2C" w:rsidRDefault="00937070" w:rsidP="00EC4E2C">
            <w:pPr>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набор</w:t>
            </w:r>
          </w:p>
        </w:tc>
        <w:tc>
          <w:tcPr>
            <w:tcW w:w="829" w:type="dxa"/>
            <w:vMerge w:val="restart"/>
          </w:tcPr>
          <w:p w14:paraId="13363476"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7AC70410" w14:textId="77777777" w:rsidTr="00CD366A">
        <w:trPr>
          <w:trHeight w:val="268"/>
        </w:trPr>
        <w:tc>
          <w:tcPr>
            <w:tcW w:w="526" w:type="dxa"/>
            <w:vMerge/>
          </w:tcPr>
          <w:p w14:paraId="60852E6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0520DD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6EADF6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позволяет выделять длинные и короткие, </w:t>
            </w:r>
            <w:proofErr w:type="spellStart"/>
            <w:r w:rsidRPr="00EC4E2C">
              <w:rPr>
                <w:rFonts w:ascii="Times New Roman" w:eastAsia="Times New Roman" w:hAnsi="Times New Roman"/>
                <w:sz w:val="24"/>
                <w:szCs w:val="24"/>
              </w:rPr>
              <w:t>двухцепочечные</w:t>
            </w:r>
            <w:proofErr w:type="spellEnd"/>
            <w:r w:rsidRPr="00EC4E2C">
              <w:rPr>
                <w:rFonts w:ascii="Times New Roman" w:eastAsia="Times New Roman" w:hAnsi="Times New Roman"/>
                <w:sz w:val="24"/>
                <w:szCs w:val="24"/>
              </w:rPr>
              <w:t xml:space="preserve"> и одноцепочечные фрагменты ДНК</w:t>
            </w:r>
          </w:p>
        </w:tc>
        <w:tc>
          <w:tcPr>
            <w:tcW w:w="4349" w:type="dxa"/>
            <w:vAlign w:val="center"/>
          </w:tcPr>
          <w:p w14:paraId="4B8A5A7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15BCBF4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503B86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634370A" w14:textId="77777777" w:rsidTr="00CD366A">
        <w:trPr>
          <w:trHeight w:val="268"/>
        </w:trPr>
        <w:tc>
          <w:tcPr>
            <w:tcW w:w="526" w:type="dxa"/>
            <w:vMerge/>
          </w:tcPr>
          <w:p w14:paraId="3FF3CB2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6C676C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6C8A78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позволяет очищать ДНК от полимераз,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xml:space="preserve">, детергентов, </w:t>
            </w:r>
            <w:proofErr w:type="spellStart"/>
            <w:r w:rsidRPr="00EC4E2C">
              <w:rPr>
                <w:rFonts w:ascii="Times New Roman" w:eastAsia="Times New Roman" w:hAnsi="Times New Roman"/>
                <w:sz w:val="24"/>
                <w:szCs w:val="24"/>
              </w:rPr>
              <w:t>дНТФ</w:t>
            </w:r>
            <w:proofErr w:type="spellEnd"/>
            <w:r w:rsidRPr="00EC4E2C">
              <w:rPr>
                <w:rFonts w:ascii="Times New Roman" w:eastAsia="Times New Roman" w:hAnsi="Times New Roman"/>
                <w:sz w:val="24"/>
                <w:szCs w:val="24"/>
              </w:rPr>
              <w:t xml:space="preserve">, лигаз, </w:t>
            </w:r>
            <w:proofErr w:type="spellStart"/>
            <w:r w:rsidRPr="00EC4E2C">
              <w:rPr>
                <w:rFonts w:ascii="Times New Roman" w:eastAsia="Times New Roman" w:hAnsi="Times New Roman"/>
                <w:sz w:val="24"/>
                <w:szCs w:val="24"/>
              </w:rPr>
              <w:t>киназ</w:t>
            </w:r>
            <w:proofErr w:type="spellEnd"/>
            <w:r w:rsidRPr="00EC4E2C">
              <w:rPr>
                <w:rFonts w:ascii="Times New Roman" w:eastAsia="Times New Roman" w:hAnsi="Times New Roman"/>
                <w:sz w:val="24"/>
                <w:szCs w:val="24"/>
              </w:rPr>
              <w:t>, фосфатаз, нуклеаз, радиоактивно или флуоресцентно меченных нуклеотидов</w:t>
            </w:r>
          </w:p>
        </w:tc>
        <w:tc>
          <w:tcPr>
            <w:tcW w:w="4349" w:type="dxa"/>
            <w:vAlign w:val="center"/>
          </w:tcPr>
          <w:p w14:paraId="5ACFFF6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7886A51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078D29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6F3DE07" w14:textId="77777777" w:rsidTr="00CD366A">
        <w:trPr>
          <w:trHeight w:val="268"/>
        </w:trPr>
        <w:tc>
          <w:tcPr>
            <w:tcW w:w="526" w:type="dxa"/>
            <w:vMerge/>
          </w:tcPr>
          <w:p w14:paraId="6C302CF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F3A9BC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677389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Не является медицинским изделием и не предназначен для использования в медицинских целях. Предназначен для использования в молекулярно-биологических исследованиях </w:t>
            </w:r>
            <w:proofErr w:type="spellStart"/>
            <w:r w:rsidRPr="00EC4E2C">
              <w:rPr>
                <w:rFonts w:ascii="Times New Roman" w:eastAsia="Times New Roman" w:hAnsi="Times New Roman"/>
                <w:sz w:val="24"/>
                <w:szCs w:val="24"/>
              </w:rPr>
              <w:t>in</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vitro</w:t>
            </w:r>
            <w:proofErr w:type="spellEnd"/>
          </w:p>
        </w:tc>
        <w:tc>
          <w:tcPr>
            <w:tcW w:w="4349" w:type="dxa"/>
            <w:vAlign w:val="center"/>
          </w:tcPr>
          <w:p w14:paraId="36C22EF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29102E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029998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3C4833E" w14:textId="77777777" w:rsidTr="00CD366A">
        <w:trPr>
          <w:trHeight w:val="268"/>
        </w:trPr>
        <w:tc>
          <w:tcPr>
            <w:tcW w:w="526" w:type="dxa"/>
            <w:vMerge/>
          </w:tcPr>
          <w:p w14:paraId="0499BAC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89EAD6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A6DE9E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Максимальное количество ДНК, получаемое за одно выделение, мкг</w:t>
            </w:r>
          </w:p>
        </w:tc>
        <w:tc>
          <w:tcPr>
            <w:tcW w:w="4349" w:type="dxa"/>
            <w:vAlign w:val="center"/>
          </w:tcPr>
          <w:p w14:paraId="05B24AD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w:t>
            </w:r>
          </w:p>
        </w:tc>
        <w:tc>
          <w:tcPr>
            <w:tcW w:w="696" w:type="dxa"/>
            <w:vMerge/>
          </w:tcPr>
          <w:p w14:paraId="23ECBA8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BBC598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894E924" w14:textId="77777777" w:rsidTr="00CD366A">
        <w:trPr>
          <w:trHeight w:val="268"/>
        </w:trPr>
        <w:tc>
          <w:tcPr>
            <w:tcW w:w="526" w:type="dxa"/>
            <w:vMerge/>
          </w:tcPr>
          <w:p w14:paraId="74EB8F2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BDFBCC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159466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Минимальная длина фрагментов </w:t>
            </w:r>
            <w:proofErr w:type="spellStart"/>
            <w:r w:rsidRPr="00EC4E2C">
              <w:rPr>
                <w:rFonts w:ascii="Times New Roman" w:eastAsia="Times New Roman" w:hAnsi="Times New Roman"/>
                <w:sz w:val="24"/>
                <w:szCs w:val="24"/>
              </w:rPr>
              <w:t>двухцепочечной</w:t>
            </w:r>
            <w:proofErr w:type="spellEnd"/>
            <w:r w:rsidRPr="00EC4E2C">
              <w:rPr>
                <w:rFonts w:ascii="Times New Roman" w:eastAsia="Times New Roman" w:hAnsi="Times New Roman"/>
                <w:sz w:val="24"/>
                <w:szCs w:val="24"/>
              </w:rPr>
              <w:t xml:space="preserve"> ДНК, которые можно выделять с помощью набора, </w:t>
            </w:r>
            <w:proofErr w:type="spellStart"/>
            <w:r w:rsidRPr="00EC4E2C">
              <w:rPr>
                <w:rFonts w:ascii="Times New Roman" w:eastAsia="Times New Roman" w:hAnsi="Times New Roman"/>
                <w:sz w:val="24"/>
                <w:szCs w:val="24"/>
              </w:rPr>
              <w:t>н.п</w:t>
            </w:r>
            <w:proofErr w:type="spellEnd"/>
            <w:r w:rsidRPr="00EC4E2C">
              <w:rPr>
                <w:rFonts w:ascii="Times New Roman" w:eastAsia="Times New Roman" w:hAnsi="Times New Roman"/>
                <w:sz w:val="24"/>
                <w:szCs w:val="24"/>
              </w:rPr>
              <w:t>.</w:t>
            </w:r>
          </w:p>
        </w:tc>
        <w:tc>
          <w:tcPr>
            <w:tcW w:w="4349" w:type="dxa"/>
            <w:vAlign w:val="center"/>
          </w:tcPr>
          <w:p w14:paraId="78EEB4C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15</w:t>
            </w:r>
          </w:p>
        </w:tc>
        <w:tc>
          <w:tcPr>
            <w:tcW w:w="696" w:type="dxa"/>
            <w:vMerge/>
          </w:tcPr>
          <w:p w14:paraId="789A54E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3B8836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17E346C" w14:textId="77777777" w:rsidTr="00CD366A">
        <w:trPr>
          <w:trHeight w:val="268"/>
        </w:trPr>
        <w:tc>
          <w:tcPr>
            <w:tcW w:w="526" w:type="dxa"/>
            <w:vMerge/>
          </w:tcPr>
          <w:p w14:paraId="33C1002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E302F4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992F02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Максимальная длина фрагментов </w:t>
            </w:r>
            <w:proofErr w:type="spellStart"/>
            <w:r w:rsidRPr="00EC4E2C">
              <w:rPr>
                <w:rFonts w:ascii="Times New Roman" w:eastAsia="Times New Roman" w:hAnsi="Times New Roman"/>
                <w:sz w:val="24"/>
                <w:szCs w:val="24"/>
              </w:rPr>
              <w:t>двухцепочечной</w:t>
            </w:r>
            <w:proofErr w:type="spellEnd"/>
            <w:r w:rsidRPr="00EC4E2C">
              <w:rPr>
                <w:rFonts w:ascii="Times New Roman" w:eastAsia="Times New Roman" w:hAnsi="Times New Roman"/>
                <w:sz w:val="24"/>
                <w:szCs w:val="24"/>
              </w:rPr>
              <w:t xml:space="preserve"> ДНК, которые можно выделять с помощью набора, </w:t>
            </w:r>
            <w:proofErr w:type="spellStart"/>
            <w:r w:rsidRPr="00EC4E2C">
              <w:rPr>
                <w:rFonts w:ascii="Times New Roman" w:eastAsia="Times New Roman" w:hAnsi="Times New Roman"/>
                <w:sz w:val="24"/>
                <w:szCs w:val="24"/>
              </w:rPr>
              <w:t>т.н.п</w:t>
            </w:r>
            <w:proofErr w:type="spellEnd"/>
            <w:r w:rsidRPr="00EC4E2C">
              <w:rPr>
                <w:rFonts w:ascii="Times New Roman" w:eastAsia="Times New Roman" w:hAnsi="Times New Roman"/>
                <w:sz w:val="24"/>
                <w:szCs w:val="24"/>
              </w:rPr>
              <w:t>.</w:t>
            </w:r>
          </w:p>
        </w:tc>
        <w:tc>
          <w:tcPr>
            <w:tcW w:w="4349" w:type="dxa"/>
            <w:vAlign w:val="center"/>
          </w:tcPr>
          <w:p w14:paraId="451463A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25</w:t>
            </w:r>
          </w:p>
        </w:tc>
        <w:tc>
          <w:tcPr>
            <w:tcW w:w="696" w:type="dxa"/>
            <w:vMerge/>
          </w:tcPr>
          <w:p w14:paraId="3A3F18A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1A2114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9826049" w14:textId="77777777" w:rsidTr="00CD366A">
        <w:trPr>
          <w:trHeight w:val="268"/>
        </w:trPr>
        <w:tc>
          <w:tcPr>
            <w:tcW w:w="526" w:type="dxa"/>
            <w:vMerge/>
          </w:tcPr>
          <w:p w14:paraId="41AE0C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D29CD0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7AA45A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Минимальная длина фрагментов одноцепочечной ДНК, которые можно выделять с помощью набора</w:t>
            </w:r>
          </w:p>
        </w:tc>
        <w:tc>
          <w:tcPr>
            <w:tcW w:w="4349" w:type="dxa"/>
            <w:vAlign w:val="center"/>
          </w:tcPr>
          <w:p w14:paraId="3A3EEA8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18 нуклеотидов</w:t>
            </w:r>
          </w:p>
        </w:tc>
        <w:tc>
          <w:tcPr>
            <w:tcW w:w="696" w:type="dxa"/>
            <w:vMerge/>
          </w:tcPr>
          <w:p w14:paraId="1AB885E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3F6AE1D"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53B6997" w14:textId="77777777" w:rsidTr="00CD366A">
        <w:trPr>
          <w:trHeight w:val="268"/>
        </w:trPr>
        <w:tc>
          <w:tcPr>
            <w:tcW w:w="526" w:type="dxa"/>
            <w:vMerge/>
          </w:tcPr>
          <w:p w14:paraId="39B48A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E32B40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A326F9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Максимальная длина фрагментов одноцепочечной ДНК, которые можно выделять с помощью набора</w:t>
            </w:r>
          </w:p>
        </w:tc>
        <w:tc>
          <w:tcPr>
            <w:tcW w:w="4349" w:type="dxa"/>
            <w:vAlign w:val="center"/>
          </w:tcPr>
          <w:p w14:paraId="5BEF493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 тысяч нуклеотидов</w:t>
            </w:r>
          </w:p>
        </w:tc>
        <w:tc>
          <w:tcPr>
            <w:tcW w:w="696" w:type="dxa"/>
            <w:vMerge/>
          </w:tcPr>
          <w:p w14:paraId="05D8DBF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B7C28F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74FEBFC" w14:textId="77777777" w:rsidTr="00CD366A">
        <w:trPr>
          <w:trHeight w:val="268"/>
        </w:trPr>
        <w:tc>
          <w:tcPr>
            <w:tcW w:w="526" w:type="dxa"/>
            <w:vMerge/>
          </w:tcPr>
          <w:p w14:paraId="234E76A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42A083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B89AD8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Максимальный выход ДНК при выделении с помощью набора, %</w:t>
            </w:r>
          </w:p>
        </w:tc>
        <w:tc>
          <w:tcPr>
            <w:tcW w:w="4349" w:type="dxa"/>
            <w:vAlign w:val="center"/>
          </w:tcPr>
          <w:p w14:paraId="5BD3BAF6"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90</w:t>
            </w:r>
          </w:p>
        </w:tc>
        <w:tc>
          <w:tcPr>
            <w:tcW w:w="696" w:type="dxa"/>
            <w:vMerge/>
          </w:tcPr>
          <w:p w14:paraId="64B846C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C814C1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61EFC58" w14:textId="77777777" w:rsidTr="00CD366A">
        <w:trPr>
          <w:trHeight w:val="268"/>
        </w:trPr>
        <w:tc>
          <w:tcPr>
            <w:tcW w:w="526" w:type="dxa"/>
            <w:vMerge/>
          </w:tcPr>
          <w:p w14:paraId="301D0B2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5417A2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BF84A1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Значения показателей A260/280 и A260/230 для выделенной с помощью набора ДНК</w:t>
            </w:r>
          </w:p>
        </w:tc>
        <w:tc>
          <w:tcPr>
            <w:tcW w:w="4349" w:type="dxa"/>
            <w:vAlign w:val="center"/>
          </w:tcPr>
          <w:p w14:paraId="1F3E397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1,8</w:t>
            </w:r>
          </w:p>
        </w:tc>
        <w:tc>
          <w:tcPr>
            <w:tcW w:w="696" w:type="dxa"/>
            <w:vMerge/>
          </w:tcPr>
          <w:p w14:paraId="312FEC3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685CD3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5012D49" w14:textId="77777777" w:rsidTr="00CD366A">
        <w:trPr>
          <w:trHeight w:val="268"/>
        </w:trPr>
        <w:tc>
          <w:tcPr>
            <w:tcW w:w="526" w:type="dxa"/>
            <w:vMerge/>
          </w:tcPr>
          <w:p w14:paraId="0DC380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020DCD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7C5B2A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Минимальный объем конечного </w:t>
            </w:r>
            <w:proofErr w:type="spellStart"/>
            <w:r w:rsidRPr="00EC4E2C">
              <w:rPr>
                <w:rFonts w:ascii="Times New Roman" w:eastAsia="Times New Roman" w:hAnsi="Times New Roman"/>
                <w:sz w:val="24"/>
                <w:szCs w:val="24"/>
              </w:rPr>
              <w:t>элюата</w:t>
            </w:r>
            <w:proofErr w:type="spellEnd"/>
            <w:r w:rsidRPr="00EC4E2C">
              <w:rPr>
                <w:rFonts w:ascii="Times New Roman" w:eastAsia="Times New Roman" w:hAnsi="Times New Roman"/>
                <w:sz w:val="24"/>
                <w:szCs w:val="24"/>
              </w:rPr>
              <w:t xml:space="preserve"> образца ДНК, </w:t>
            </w:r>
            <w:proofErr w:type="spellStart"/>
            <w:r w:rsidRPr="00EC4E2C">
              <w:rPr>
                <w:rFonts w:ascii="Times New Roman" w:eastAsia="Times New Roman" w:hAnsi="Times New Roman"/>
                <w:sz w:val="24"/>
                <w:szCs w:val="24"/>
              </w:rPr>
              <w:t>мкл</w:t>
            </w:r>
            <w:proofErr w:type="spellEnd"/>
          </w:p>
        </w:tc>
        <w:tc>
          <w:tcPr>
            <w:tcW w:w="4349" w:type="dxa"/>
            <w:vAlign w:val="center"/>
          </w:tcPr>
          <w:p w14:paraId="666446A6"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6</w:t>
            </w:r>
          </w:p>
        </w:tc>
        <w:tc>
          <w:tcPr>
            <w:tcW w:w="696" w:type="dxa"/>
            <w:vMerge/>
          </w:tcPr>
          <w:p w14:paraId="2FF74A2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CE4EA6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3C68695" w14:textId="77777777" w:rsidTr="00CD366A">
        <w:trPr>
          <w:trHeight w:val="268"/>
        </w:trPr>
        <w:tc>
          <w:tcPr>
            <w:tcW w:w="526" w:type="dxa"/>
            <w:vMerge/>
          </w:tcPr>
          <w:p w14:paraId="093328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AA0E96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A27F2C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Минимальная длительность протокола выделения ДНК с помощью набора, минут</w:t>
            </w:r>
          </w:p>
        </w:tc>
        <w:tc>
          <w:tcPr>
            <w:tcW w:w="4349" w:type="dxa"/>
            <w:vAlign w:val="center"/>
          </w:tcPr>
          <w:p w14:paraId="4999C9F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 xml:space="preserve">5 </w:t>
            </w:r>
          </w:p>
        </w:tc>
        <w:tc>
          <w:tcPr>
            <w:tcW w:w="696" w:type="dxa"/>
            <w:vMerge/>
          </w:tcPr>
          <w:p w14:paraId="2BE68E8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6F6C3E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8EF3F8E" w14:textId="77777777" w:rsidTr="00CD366A">
        <w:trPr>
          <w:trHeight w:val="268"/>
        </w:trPr>
        <w:tc>
          <w:tcPr>
            <w:tcW w:w="526" w:type="dxa"/>
            <w:vMerge/>
          </w:tcPr>
          <w:p w14:paraId="7225B9C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C55C5B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18FBC9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В состав набора входят – буфер для </w:t>
            </w:r>
            <w:proofErr w:type="spellStart"/>
            <w:r w:rsidRPr="00EC4E2C">
              <w:rPr>
                <w:rFonts w:ascii="Times New Roman" w:eastAsia="Times New Roman" w:hAnsi="Times New Roman"/>
                <w:sz w:val="24"/>
                <w:szCs w:val="24"/>
              </w:rPr>
              <w:t>элюции</w:t>
            </w:r>
            <w:proofErr w:type="spellEnd"/>
            <w:r w:rsidRPr="00EC4E2C">
              <w:rPr>
                <w:rFonts w:ascii="Times New Roman" w:eastAsia="Times New Roman" w:hAnsi="Times New Roman"/>
                <w:sz w:val="24"/>
                <w:szCs w:val="24"/>
              </w:rPr>
              <w:t>, буфер для связывания, буфер для промывки, спин-колонки</w:t>
            </w:r>
          </w:p>
        </w:tc>
        <w:tc>
          <w:tcPr>
            <w:tcW w:w="4349" w:type="dxa"/>
            <w:vAlign w:val="center"/>
          </w:tcPr>
          <w:p w14:paraId="32432ABA"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55CADFD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2F9EC68"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F6F575D" w14:textId="77777777" w:rsidTr="00CD366A">
        <w:trPr>
          <w:trHeight w:val="268"/>
        </w:trPr>
        <w:tc>
          <w:tcPr>
            <w:tcW w:w="526" w:type="dxa"/>
            <w:vMerge/>
          </w:tcPr>
          <w:p w14:paraId="7D65E20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89D36A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245A3B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Концентрация буфера для </w:t>
            </w:r>
            <w:proofErr w:type="spellStart"/>
            <w:r w:rsidRPr="00EC4E2C">
              <w:rPr>
                <w:rFonts w:ascii="Times New Roman" w:eastAsia="Times New Roman" w:hAnsi="Times New Roman"/>
                <w:sz w:val="24"/>
                <w:szCs w:val="24"/>
              </w:rPr>
              <w:t>элюции</w:t>
            </w:r>
            <w:proofErr w:type="spellEnd"/>
          </w:p>
        </w:tc>
        <w:tc>
          <w:tcPr>
            <w:tcW w:w="4349" w:type="dxa"/>
            <w:vAlign w:val="center"/>
          </w:tcPr>
          <w:p w14:paraId="54A68C8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1Х</w:t>
            </w:r>
          </w:p>
        </w:tc>
        <w:tc>
          <w:tcPr>
            <w:tcW w:w="696" w:type="dxa"/>
            <w:vMerge/>
          </w:tcPr>
          <w:p w14:paraId="146A0A3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316741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0ECD2F5" w14:textId="77777777" w:rsidTr="00CD366A">
        <w:trPr>
          <w:trHeight w:val="268"/>
        </w:trPr>
        <w:tc>
          <w:tcPr>
            <w:tcW w:w="526" w:type="dxa"/>
            <w:vMerge/>
          </w:tcPr>
          <w:p w14:paraId="7D77648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8593FE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2F644AF"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Объем буфера для </w:t>
            </w:r>
            <w:proofErr w:type="spellStart"/>
            <w:r w:rsidRPr="00EC4E2C">
              <w:rPr>
                <w:rFonts w:ascii="Times New Roman" w:eastAsia="Times New Roman" w:hAnsi="Times New Roman"/>
                <w:sz w:val="24"/>
                <w:szCs w:val="24"/>
              </w:rPr>
              <w:t>элюции</w:t>
            </w:r>
            <w:proofErr w:type="spellEnd"/>
            <w:r w:rsidRPr="00EC4E2C">
              <w:rPr>
                <w:rFonts w:ascii="Times New Roman" w:eastAsia="Times New Roman" w:hAnsi="Times New Roman"/>
                <w:sz w:val="24"/>
                <w:szCs w:val="24"/>
              </w:rPr>
              <w:t>, мл</w:t>
            </w:r>
          </w:p>
        </w:tc>
        <w:tc>
          <w:tcPr>
            <w:tcW w:w="4349" w:type="dxa"/>
            <w:vAlign w:val="center"/>
          </w:tcPr>
          <w:p w14:paraId="7CB5C26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63EF67D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26FAA8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881CE03" w14:textId="77777777" w:rsidTr="00CD366A">
        <w:trPr>
          <w:trHeight w:val="268"/>
        </w:trPr>
        <w:tc>
          <w:tcPr>
            <w:tcW w:w="526" w:type="dxa"/>
            <w:vMerge/>
          </w:tcPr>
          <w:p w14:paraId="5865CE8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4B1F75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A6B026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Концентрация буфера для связывания</w:t>
            </w:r>
          </w:p>
        </w:tc>
        <w:tc>
          <w:tcPr>
            <w:tcW w:w="4349" w:type="dxa"/>
            <w:vAlign w:val="center"/>
          </w:tcPr>
          <w:p w14:paraId="0647E09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1Х</w:t>
            </w:r>
          </w:p>
        </w:tc>
        <w:tc>
          <w:tcPr>
            <w:tcW w:w="696" w:type="dxa"/>
            <w:vMerge/>
          </w:tcPr>
          <w:p w14:paraId="0E7EE88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5AB525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5C3F836" w14:textId="77777777" w:rsidTr="00CD366A">
        <w:trPr>
          <w:trHeight w:val="268"/>
        </w:trPr>
        <w:tc>
          <w:tcPr>
            <w:tcW w:w="526" w:type="dxa"/>
            <w:vMerge/>
          </w:tcPr>
          <w:p w14:paraId="76C901B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8546F6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A43724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Объем буфера для связывания, мл</w:t>
            </w:r>
          </w:p>
        </w:tc>
        <w:tc>
          <w:tcPr>
            <w:tcW w:w="4349" w:type="dxa"/>
            <w:vAlign w:val="center"/>
          </w:tcPr>
          <w:p w14:paraId="0882F04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47</w:t>
            </w:r>
          </w:p>
        </w:tc>
        <w:tc>
          <w:tcPr>
            <w:tcW w:w="696" w:type="dxa"/>
            <w:vMerge/>
          </w:tcPr>
          <w:p w14:paraId="22494E9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1585BB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F7DBA1D" w14:textId="77777777" w:rsidTr="00CD366A">
        <w:trPr>
          <w:trHeight w:val="268"/>
        </w:trPr>
        <w:tc>
          <w:tcPr>
            <w:tcW w:w="526" w:type="dxa"/>
            <w:vMerge/>
          </w:tcPr>
          <w:p w14:paraId="2A1623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E58326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89378E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Концентрация буфера для промывки</w:t>
            </w:r>
          </w:p>
        </w:tc>
        <w:tc>
          <w:tcPr>
            <w:tcW w:w="4349" w:type="dxa"/>
            <w:vAlign w:val="center"/>
          </w:tcPr>
          <w:p w14:paraId="1C92390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5Х</w:t>
            </w:r>
          </w:p>
        </w:tc>
        <w:tc>
          <w:tcPr>
            <w:tcW w:w="696" w:type="dxa"/>
            <w:vMerge/>
          </w:tcPr>
          <w:p w14:paraId="30A32FE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F710FF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D4A39F3" w14:textId="77777777" w:rsidTr="00CD366A">
        <w:trPr>
          <w:trHeight w:val="268"/>
        </w:trPr>
        <w:tc>
          <w:tcPr>
            <w:tcW w:w="526" w:type="dxa"/>
            <w:vMerge/>
          </w:tcPr>
          <w:p w14:paraId="0559C67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01FE4E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29E313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Объем буфера для промывки, мл</w:t>
            </w:r>
          </w:p>
        </w:tc>
        <w:tc>
          <w:tcPr>
            <w:tcW w:w="4349" w:type="dxa"/>
            <w:vAlign w:val="center"/>
          </w:tcPr>
          <w:p w14:paraId="49D1D72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w:t>
            </w:r>
          </w:p>
        </w:tc>
        <w:tc>
          <w:tcPr>
            <w:tcW w:w="696" w:type="dxa"/>
            <w:vMerge/>
          </w:tcPr>
          <w:p w14:paraId="1237CF6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21C9344"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5C86A26" w14:textId="77777777" w:rsidTr="00CD366A">
        <w:trPr>
          <w:trHeight w:val="268"/>
        </w:trPr>
        <w:tc>
          <w:tcPr>
            <w:tcW w:w="526" w:type="dxa"/>
            <w:vMerge/>
          </w:tcPr>
          <w:p w14:paraId="439DD32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8B97E2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F290D2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Количество спин-колонок, шт.</w:t>
            </w:r>
          </w:p>
        </w:tc>
        <w:tc>
          <w:tcPr>
            <w:tcW w:w="4349" w:type="dxa"/>
            <w:vAlign w:val="center"/>
          </w:tcPr>
          <w:p w14:paraId="04EAAED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50</w:t>
            </w:r>
          </w:p>
        </w:tc>
        <w:tc>
          <w:tcPr>
            <w:tcW w:w="696" w:type="dxa"/>
            <w:vMerge/>
          </w:tcPr>
          <w:p w14:paraId="3A41685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A4D627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B267B5E" w14:textId="77777777" w:rsidTr="00CD366A">
        <w:trPr>
          <w:trHeight w:val="268"/>
        </w:trPr>
        <w:tc>
          <w:tcPr>
            <w:tcW w:w="526" w:type="dxa"/>
            <w:vMerge/>
          </w:tcPr>
          <w:p w14:paraId="749CD65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FD7E40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854D11D"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Спин-колонки выполнены из пластика</w:t>
            </w:r>
          </w:p>
        </w:tc>
        <w:tc>
          <w:tcPr>
            <w:tcW w:w="4349" w:type="dxa"/>
            <w:vAlign w:val="center"/>
          </w:tcPr>
          <w:p w14:paraId="48E7322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87CF71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D1FE1C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75C1390" w14:textId="77777777" w:rsidTr="00CD366A">
        <w:trPr>
          <w:trHeight w:val="268"/>
        </w:trPr>
        <w:tc>
          <w:tcPr>
            <w:tcW w:w="526" w:type="dxa"/>
            <w:vMerge/>
          </w:tcPr>
          <w:p w14:paraId="3E57B5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5E21A8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E213F2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В выходном канале каждой колонки имеется фильтр</w:t>
            </w:r>
          </w:p>
        </w:tc>
        <w:tc>
          <w:tcPr>
            <w:tcW w:w="4349" w:type="dxa"/>
            <w:vAlign w:val="center"/>
          </w:tcPr>
          <w:p w14:paraId="2C7FBFC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3BEC6F7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87CD09D"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B534F7D" w14:textId="77777777" w:rsidTr="00CD366A">
        <w:trPr>
          <w:trHeight w:val="268"/>
        </w:trPr>
        <w:tc>
          <w:tcPr>
            <w:tcW w:w="526" w:type="dxa"/>
            <w:vMerge/>
          </w:tcPr>
          <w:p w14:paraId="5267775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6594FD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B59D1A4"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Колонки не имеют поддерживающего кольца для фильтра</w:t>
            </w:r>
          </w:p>
        </w:tc>
        <w:tc>
          <w:tcPr>
            <w:tcW w:w="4349" w:type="dxa"/>
            <w:vAlign w:val="center"/>
          </w:tcPr>
          <w:p w14:paraId="0FCC39D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8D324C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7379B7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18FCB0E" w14:textId="77777777" w:rsidTr="00CD366A">
        <w:trPr>
          <w:trHeight w:val="268"/>
        </w:trPr>
        <w:tc>
          <w:tcPr>
            <w:tcW w:w="526" w:type="dxa"/>
            <w:vMerge/>
          </w:tcPr>
          <w:p w14:paraId="061D378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9E88DC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9934981"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выделений</w:t>
            </w:r>
          </w:p>
        </w:tc>
        <w:tc>
          <w:tcPr>
            <w:tcW w:w="4349" w:type="dxa"/>
            <w:vAlign w:val="center"/>
          </w:tcPr>
          <w:p w14:paraId="0277C7A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50</w:t>
            </w:r>
          </w:p>
        </w:tc>
        <w:tc>
          <w:tcPr>
            <w:tcW w:w="696" w:type="dxa"/>
            <w:vMerge/>
          </w:tcPr>
          <w:p w14:paraId="48326FA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1F2901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D56B6B2" w14:textId="77777777" w:rsidTr="00CD366A">
        <w:trPr>
          <w:trHeight w:val="268"/>
        </w:trPr>
        <w:tc>
          <w:tcPr>
            <w:tcW w:w="526" w:type="dxa"/>
            <w:vMerge/>
          </w:tcPr>
          <w:p w14:paraId="646DB11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F30043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01DAC2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Общий срок годности, дней</w:t>
            </w:r>
          </w:p>
        </w:tc>
        <w:tc>
          <w:tcPr>
            <w:tcW w:w="4349" w:type="dxa"/>
            <w:vAlign w:val="center"/>
          </w:tcPr>
          <w:p w14:paraId="1D626B0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720</w:t>
            </w:r>
          </w:p>
        </w:tc>
        <w:tc>
          <w:tcPr>
            <w:tcW w:w="696" w:type="dxa"/>
            <w:vMerge/>
          </w:tcPr>
          <w:p w14:paraId="63AFAB2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544D97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00912A9" w14:textId="77777777" w:rsidTr="00CD366A">
        <w:trPr>
          <w:trHeight w:val="268"/>
        </w:trPr>
        <w:tc>
          <w:tcPr>
            <w:tcW w:w="526" w:type="dxa"/>
            <w:vMerge/>
          </w:tcPr>
          <w:p w14:paraId="22AB7AB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78EC2B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AD0242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0E0868F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73B0131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44DA26A3"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8357069" w14:textId="77777777" w:rsidTr="00CD366A">
        <w:trPr>
          <w:trHeight w:val="268"/>
        </w:trPr>
        <w:tc>
          <w:tcPr>
            <w:tcW w:w="526" w:type="dxa"/>
            <w:vMerge w:val="restart"/>
          </w:tcPr>
          <w:p w14:paraId="771D8FE5"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10.</w:t>
            </w:r>
          </w:p>
        </w:tc>
        <w:tc>
          <w:tcPr>
            <w:tcW w:w="2446" w:type="dxa"/>
            <w:vMerge w:val="restart"/>
          </w:tcPr>
          <w:p w14:paraId="44262E5E"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Буфер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для разбавления раствора адаптеров (9,6 мл), New England </w:t>
            </w:r>
            <w:proofErr w:type="spellStart"/>
            <w:r w:rsidRPr="00EC4E2C">
              <w:rPr>
                <w:rFonts w:ascii="Times New Roman" w:eastAsia="Times New Roman" w:hAnsi="Times New Roman"/>
                <w:b/>
                <w:bCs/>
                <w:color w:val="000000"/>
                <w:sz w:val="24"/>
                <w:szCs w:val="24"/>
              </w:rPr>
              <w:t>Biolabs</w:t>
            </w:r>
            <w:proofErr w:type="spellEnd"/>
          </w:p>
        </w:tc>
        <w:tc>
          <w:tcPr>
            <w:tcW w:w="6668" w:type="dxa"/>
            <w:vAlign w:val="center"/>
          </w:tcPr>
          <w:p w14:paraId="07CD9C1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Буфер предназначен для разведения адаптера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или эквивалентного адаптера до оптимальной концентрации для его эффективного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с фрагментами ДНК в ходе подготовки библиотеки к секвенированию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vAlign w:val="center"/>
          </w:tcPr>
          <w:p w14:paraId="75EA3DA6"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364C0FF4"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1F0CC6DB"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7A7A1009" w14:textId="77777777" w:rsidTr="00CD366A">
        <w:trPr>
          <w:trHeight w:val="268"/>
        </w:trPr>
        <w:tc>
          <w:tcPr>
            <w:tcW w:w="526" w:type="dxa"/>
            <w:vMerge/>
          </w:tcPr>
          <w:p w14:paraId="4526567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AD009C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A138BA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Химический состав буфера – 10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трис</w:t>
            </w:r>
            <w:proofErr w:type="spellEnd"/>
            <w:r w:rsidRPr="00EC4E2C">
              <w:rPr>
                <w:rFonts w:ascii="Times New Roman" w:eastAsia="Times New Roman" w:hAnsi="Times New Roman"/>
                <w:sz w:val="24"/>
                <w:szCs w:val="24"/>
              </w:rPr>
              <w:t xml:space="preserve">-гидрохлорид, 10 </w:t>
            </w:r>
            <w:proofErr w:type="spellStart"/>
            <w:r w:rsidRPr="00EC4E2C">
              <w:rPr>
                <w:rFonts w:ascii="Times New Roman" w:eastAsia="Times New Roman" w:hAnsi="Times New Roman"/>
                <w:sz w:val="24"/>
                <w:szCs w:val="24"/>
              </w:rPr>
              <w:t>мМ</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NaCl</w:t>
            </w:r>
            <w:proofErr w:type="spellEnd"/>
            <w:r w:rsidRPr="00EC4E2C">
              <w:rPr>
                <w:rFonts w:ascii="Times New Roman" w:eastAsia="Times New Roman" w:hAnsi="Times New Roman"/>
                <w:sz w:val="24"/>
                <w:szCs w:val="24"/>
              </w:rPr>
              <w:t>, pH 7.5 при 25°C</w:t>
            </w:r>
          </w:p>
        </w:tc>
        <w:tc>
          <w:tcPr>
            <w:tcW w:w="4349" w:type="dxa"/>
            <w:vAlign w:val="center"/>
          </w:tcPr>
          <w:p w14:paraId="6AE2663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0A77CA7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09FB89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98B17AB" w14:textId="77777777" w:rsidTr="00CD366A">
        <w:trPr>
          <w:trHeight w:val="268"/>
        </w:trPr>
        <w:tc>
          <w:tcPr>
            <w:tcW w:w="526" w:type="dxa"/>
            <w:vMerge/>
          </w:tcPr>
          <w:p w14:paraId="37C6218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701266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22B7957"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Количество буфера, мл</w:t>
            </w:r>
          </w:p>
        </w:tc>
        <w:tc>
          <w:tcPr>
            <w:tcW w:w="4349" w:type="dxa"/>
            <w:vAlign w:val="center"/>
          </w:tcPr>
          <w:p w14:paraId="28DAC75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9,6</w:t>
            </w:r>
          </w:p>
        </w:tc>
        <w:tc>
          <w:tcPr>
            <w:tcW w:w="696" w:type="dxa"/>
            <w:vMerge/>
          </w:tcPr>
          <w:p w14:paraId="6C1EFC9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BCC594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37F36F46" w14:textId="77777777" w:rsidTr="00CD366A">
        <w:trPr>
          <w:trHeight w:val="268"/>
        </w:trPr>
        <w:tc>
          <w:tcPr>
            <w:tcW w:w="526" w:type="dxa"/>
            <w:vMerge/>
          </w:tcPr>
          <w:p w14:paraId="1817F19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99BC1A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760624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67A641D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7039847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99C9B0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28BD3D5" w14:textId="77777777" w:rsidTr="00CD366A">
        <w:trPr>
          <w:trHeight w:val="268"/>
        </w:trPr>
        <w:tc>
          <w:tcPr>
            <w:tcW w:w="526" w:type="dxa"/>
            <w:vMerge w:val="restart"/>
          </w:tcPr>
          <w:p w14:paraId="11009837"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11.</w:t>
            </w:r>
          </w:p>
        </w:tc>
        <w:tc>
          <w:tcPr>
            <w:tcW w:w="2446" w:type="dxa"/>
            <w:vMerge w:val="restart"/>
          </w:tcPr>
          <w:p w14:paraId="5EDC29E7"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 xml:space="preserve">Набор </w:t>
            </w:r>
            <w:proofErr w:type="spellStart"/>
            <w:r w:rsidRPr="00EC4E2C">
              <w:rPr>
                <w:rFonts w:ascii="Times New Roman" w:eastAsia="Times New Roman" w:hAnsi="Times New Roman"/>
                <w:b/>
                <w:bCs/>
                <w:color w:val="000000"/>
                <w:sz w:val="24"/>
                <w:szCs w:val="24"/>
              </w:rPr>
              <w:t>NEBNext</w:t>
            </w:r>
            <w:proofErr w:type="spellEnd"/>
            <w:r w:rsidRPr="00EC4E2C">
              <w:rPr>
                <w:rFonts w:ascii="Times New Roman" w:eastAsia="Times New Roman" w:hAnsi="Times New Roman"/>
                <w:b/>
                <w:bCs/>
                <w:color w:val="000000"/>
                <w:sz w:val="24"/>
                <w:szCs w:val="24"/>
              </w:rPr>
              <w:t xml:space="preserve"> Ultra II </w:t>
            </w:r>
            <w:proofErr w:type="spellStart"/>
            <w:r w:rsidRPr="00EC4E2C">
              <w:rPr>
                <w:rFonts w:ascii="Times New Roman" w:eastAsia="Times New Roman" w:hAnsi="Times New Roman"/>
                <w:b/>
                <w:bCs/>
                <w:color w:val="000000"/>
                <w:sz w:val="24"/>
                <w:szCs w:val="24"/>
              </w:rPr>
              <w:t>Directional</w:t>
            </w:r>
            <w:proofErr w:type="spellEnd"/>
            <w:r w:rsidRPr="00EC4E2C">
              <w:rPr>
                <w:rFonts w:ascii="Times New Roman" w:eastAsia="Times New Roman" w:hAnsi="Times New Roman"/>
                <w:b/>
                <w:bCs/>
                <w:color w:val="000000"/>
                <w:sz w:val="24"/>
                <w:szCs w:val="24"/>
              </w:rPr>
              <w:t xml:space="preserve"> для приготовления библиотек РНК для платформы </w:t>
            </w:r>
            <w:proofErr w:type="spellStart"/>
            <w:r w:rsidRPr="00EC4E2C">
              <w:rPr>
                <w:rFonts w:ascii="Times New Roman" w:eastAsia="Times New Roman" w:hAnsi="Times New Roman"/>
                <w:b/>
                <w:bCs/>
                <w:color w:val="000000"/>
                <w:sz w:val="24"/>
                <w:szCs w:val="24"/>
              </w:rPr>
              <w:t>Illumina</w:t>
            </w:r>
            <w:proofErr w:type="spellEnd"/>
            <w:r w:rsidRPr="00EC4E2C">
              <w:rPr>
                <w:rFonts w:ascii="Times New Roman" w:eastAsia="Times New Roman" w:hAnsi="Times New Roman"/>
                <w:b/>
                <w:bCs/>
                <w:color w:val="000000"/>
                <w:sz w:val="24"/>
                <w:szCs w:val="24"/>
              </w:rPr>
              <w:t xml:space="preserve"> (24), New England </w:t>
            </w:r>
            <w:proofErr w:type="spellStart"/>
            <w:r w:rsidRPr="00EC4E2C">
              <w:rPr>
                <w:rFonts w:ascii="Times New Roman" w:eastAsia="Times New Roman" w:hAnsi="Times New Roman"/>
                <w:b/>
                <w:bCs/>
                <w:color w:val="000000"/>
                <w:sz w:val="24"/>
                <w:szCs w:val="24"/>
              </w:rPr>
              <w:t>Biolabs</w:t>
            </w:r>
            <w:proofErr w:type="spellEnd"/>
          </w:p>
        </w:tc>
        <w:tc>
          <w:tcPr>
            <w:tcW w:w="6668" w:type="dxa"/>
            <w:vAlign w:val="center"/>
          </w:tcPr>
          <w:p w14:paraId="3F407E6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подготовки цепь-специфичных библиотек РНК перед секвенированием следующего поколения на платформе </w:t>
            </w:r>
            <w:proofErr w:type="spellStart"/>
            <w:r w:rsidRPr="00EC4E2C">
              <w:rPr>
                <w:rFonts w:ascii="Times New Roman" w:eastAsia="Times New Roman" w:hAnsi="Times New Roman"/>
                <w:sz w:val="24"/>
                <w:szCs w:val="24"/>
              </w:rPr>
              <w:t>Illumina</w:t>
            </w:r>
            <w:proofErr w:type="spellEnd"/>
          </w:p>
        </w:tc>
        <w:tc>
          <w:tcPr>
            <w:tcW w:w="4349" w:type="dxa"/>
            <w:vAlign w:val="center"/>
          </w:tcPr>
          <w:p w14:paraId="283DF61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6C165419"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2FA5466F"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620EFC23" w14:textId="77777777" w:rsidTr="00CD366A">
        <w:trPr>
          <w:trHeight w:val="268"/>
        </w:trPr>
        <w:tc>
          <w:tcPr>
            <w:tcW w:w="526" w:type="dxa"/>
            <w:vMerge/>
          </w:tcPr>
          <w:p w14:paraId="794A857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AEF266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3A2421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должен быть совместим с наборами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для удаления </w:t>
            </w:r>
            <w:proofErr w:type="spellStart"/>
            <w:r w:rsidRPr="00EC4E2C">
              <w:rPr>
                <w:rFonts w:ascii="Times New Roman" w:eastAsia="Times New Roman" w:hAnsi="Times New Roman"/>
                <w:sz w:val="24"/>
                <w:szCs w:val="24"/>
              </w:rPr>
              <w:t>рибосомальной</w:t>
            </w:r>
            <w:proofErr w:type="spellEnd"/>
            <w:r w:rsidRPr="00EC4E2C">
              <w:rPr>
                <w:rFonts w:ascii="Times New Roman" w:eastAsia="Times New Roman" w:hAnsi="Times New Roman"/>
                <w:sz w:val="24"/>
                <w:szCs w:val="24"/>
              </w:rPr>
              <w:t xml:space="preserve"> РНК и обогащения поли(А) РНК, а также адаптерами и индексированными </w:t>
            </w:r>
            <w:proofErr w:type="spellStart"/>
            <w:r w:rsidRPr="00EC4E2C">
              <w:rPr>
                <w:rFonts w:ascii="Times New Roman" w:eastAsia="Times New Roman" w:hAnsi="Times New Roman"/>
                <w:sz w:val="24"/>
                <w:szCs w:val="24"/>
              </w:rPr>
              <w:t>праймерами</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NEBNext</w:t>
            </w:r>
            <w:proofErr w:type="spellEnd"/>
            <w:r w:rsidRPr="00EC4E2C">
              <w:rPr>
                <w:rFonts w:ascii="Times New Roman" w:eastAsia="Times New Roman" w:hAnsi="Times New Roman"/>
                <w:sz w:val="24"/>
                <w:szCs w:val="24"/>
              </w:rPr>
              <w:t xml:space="preserve"> для мультиплексирования библиотек или эквивалентными реагентами</w:t>
            </w:r>
          </w:p>
        </w:tc>
        <w:tc>
          <w:tcPr>
            <w:tcW w:w="4349" w:type="dxa"/>
            <w:vAlign w:val="center"/>
          </w:tcPr>
          <w:p w14:paraId="02CD8CE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2A31DA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6B5A886"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0551A8D" w14:textId="77777777" w:rsidTr="00CD366A">
        <w:trPr>
          <w:trHeight w:val="268"/>
        </w:trPr>
        <w:tc>
          <w:tcPr>
            <w:tcW w:w="526" w:type="dxa"/>
            <w:vMerge/>
          </w:tcPr>
          <w:p w14:paraId="73EBB44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470521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40A736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Минимальное количество образца поли(А)-обогащенной тотальной РНК, необходимое для подготовки библиотеки с помощью набора, </w:t>
            </w:r>
            <w:proofErr w:type="spellStart"/>
            <w:r w:rsidRPr="00EC4E2C">
              <w:rPr>
                <w:rFonts w:ascii="Times New Roman" w:eastAsia="Times New Roman" w:hAnsi="Times New Roman"/>
                <w:sz w:val="24"/>
                <w:szCs w:val="24"/>
              </w:rPr>
              <w:t>нг</w:t>
            </w:r>
            <w:proofErr w:type="spellEnd"/>
          </w:p>
        </w:tc>
        <w:tc>
          <w:tcPr>
            <w:tcW w:w="4349" w:type="dxa"/>
            <w:vAlign w:val="center"/>
          </w:tcPr>
          <w:p w14:paraId="2FFA2CF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10</w:t>
            </w:r>
          </w:p>
        </w:tc>
        <w:tc>
          <w:tcPr>
            <w:tcW w:w="696" w:type="dxa"/>
            <w:vMerge/>
          </w:tcPr>
          <w:p w14:paraId="2B9B741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5C276D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2AA8500" w14:textId="77777777" w:rsidTr="00CD366A">
        <w:trPr>
          <w:trHeight w:val="268"/>
        </w:trPr>
        <w:tc>
          <w:tcPr>
            <w:tcW w:w="526" w:type="dxa"/>
            <w:vMerge/>
          </w:tcPr>
          <w:p w14:paraId="2BE858E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BA7934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6C9B9D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Минимальное количество образца тотальной РНК без рРНК, необходимое для подготовки библиотеки с помощью набора, </w:t>
            </w:r>
            <w:proofErr w:type="spellStart"/>
            <w:r w:rsidRPr="00EC4E2C">
              <w:rPr>
                <w:rFonts w:ascii="Times New Roman" w:eastAsia="Times New Roman" w:hAnsi="Times New Roman"/>
                <w:sz w:val="24"/>
                <w:szCs w:val="24"/>
              </w:rPr>
              <w:t>нг</w:t>
            </w:r>
            <w:proofErr w:type="spellEnd"/>
          </w:p>
        </w:tc>
        <w:tc>
          <w:tcPr>
            <w:tcW w:w="4349" w:type="dxa"/>
            <w:vAlign w:val="center"/>
          </w:tcPr>
          <w:p w14:paraId="73EB965E"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5</w:t>
            </w:r>
          </w:p>
        </w:tc>
        <w:tc>
          <w:tcPr>
            <w:tcW w:w="696" w:type="dxa"/>
            <w:vMerge/>
          </w:tcPr>
          <w:p w14:paraId="2FF47A8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10C5F2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ECDC067" w14:textId="77777777" w:rsidTr="00CD366A">
        <w:trPr>
          <w:trHeight w:val="268"/>
        </w:trPr>
        <w:tc>
          <w:tcPr>
            <w:tcW w:w="526" w:type="dxa"/>
            <w:vMerge/>
          </w:tcPr>
          <w:p w14:paraId="42BD2F2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EC8044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A58E85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В состав набора входят готовая смесь для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энхансер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смесь ферментов для синтеза первой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реакционный буфер для синтеза первой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смесь случайных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xml:space="preserve">, смесь ферментов для синтеза второй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буфер для синтеза второй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с </w:t>
            </w:r>
            <w:proofErr w:type="spellStart"/>
            <w:r w:rsidRPr="00EC4E2C">
              <w:rPr>
                <w:rFonts w:ascii="Times New Roman" w:eastAsia="Times New Roman" w:hAnsi="Times New Roman"/>
                <w:sz w:val="24"/>
                <w:szCs w:val="24"/>
              </w:rPr>
              <w:t>дУТФ</w:t>
            </w:r>
            <w:proofErr w:type="spellEnd"/>
            <w:r w:rsidRPr="00EC4E2C">
              <w:rPr>
                <w:rFonts w:ascii="Times New Roman" w:eastAsia="Times New Roman" w:hAnsi="Times New Roman"/>
                <w:sz w:val="24"/>
                <w:szCs w:val="24"/>
              </w:rPr>
              <w:t>, фермент USER, смесь ферментов для подготовки концов, буфер для подготовки концов, готовая смесь для высокоточной амплификации библиотек, буфер для разведения адаптеров, буфер TE, вода без нуклеаз, реагент, определяющий специфичность библиотеки</w:t>
            </w:r>
          </w:p>
        </w:tc>
        <w:tc>
          <w:tcPr>
            <w:tcW w:w="4349" w:type="dxa"/>
            <w:vAlign w:val="center"/>
          </w:tcPr>
          <w:p w14:paraId="0FD635A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7D4748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C8614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3AF9B94" w14:textId="77777777" w:rsidTr="00CD366A">
        <w:trPr>
          <w:trHeight w:val="268"/>
        </w:trPr>
        <w:tc>
          <w:tcPr>
            <w:tcW w:w="526" w:type="dxa"/>
            <w:vMerge/>
          </w:tcPr>
          <w:p w14:paraId="165B0EF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E5970D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849FB63"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Готовая смесь для высокоточной ПЦР содержит ДНК-полимеразу, которая не менее, чем в 280 раз точнее </w:t>
            </w:r>
            <w:proofErr w:type="spellStart"/>
            <w:r w:rsidRPr="00EC4E2C">
              <w:rPr>
                <w:rFonts w:ascii="Times New Roman" w:eastAsia="Times New Roman" w:hAnsi="Times New Roman"/>
                <w:sz w:val="24"/>
                <w:szCs w:val="24"/>
              </w:rPr>
              <w:t>Taq</w:t>
            </w:r>
            <w:proofErr w:type="spellEnd"/>
            <w:r w:rsidRPr="00EC4E2C">
              <w:rPr>
                <w:rFonts w:ascii="Times New Roman" w:eastAsia="Times New Roman" w:hAnsi="Times New Roman"/>
                <w:sz w:val="24"/>
                <w:szCs w:val="24"/>
              </w:rPr>
              <w:t xml:space="preserve"> ДНК-полимеразы</w:t>
            </w:r>
          </w:p>
        </w:tc>
        <w:tc>
          <w:tcPr>
            <w:tcW w:w="4349" w:type="dxa"/>
            <w:vAlign w:val="center"/>
          </w:tcPr>
          <w:p w14:paraId="193DC94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72605B9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5A7DBF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C748892" w14:textId="77777777" w:rsidTr="00CD366A">
        <w:trPr>
          <w:trHeight w:val="268"/>
        </w:trPr>
        <w:tc>
          <w:tcPr>
            <w:tcW w:w="526" w:type="dxa"/>
            <w:vMerge/>
          </w:tcPr>
          <w:p w14:paraId="42F063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B31333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986C854"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готовой смеси для высокоточной ПЦР, </w:t>
            </w:r>
            <w:proofErr w:type="spellStart"/>
            <w:r w:rsidRPr="00EC4E2C">
              <w:rPr>
                <w:rFonts w:ascii="Times New Roman" w:eastAsia="Times New Roman" w:hAnsi="Times New Roman"/>
                <w:sz w:val="24"/>
                <w:szCs w:val="24"/>
              </w:rPr>
              <w:t>мкл</w:t>
            </w:r>
            <w:proofErr w:type="spellEnd"/>
          </w:p>
        </w:tc>
        <w:tc>
          <w:tcPr>
            <w:tcW w:w="4349" w:type="dxa"/>
            <w:vAlign w:val="center"/>
          </w:tcPr>
          <w:p w14:paraId="52C0285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600</w:t>
            </w:r>
          </w:p>
        </w:tc>
        <w:tc>
          <w:tcPr>
            <w:tcW w:w="696" w:type="dxa"/>
            <w:vMerge/>
          </w:tcPr>
          <w:p w14:paraId="30D7712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41DF6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BE557E0" w14:textId="77777777" w:rsidTr="00CD366A">
        <w:trPr>
          <w:trHeight w:val="268"/>
        </w:trPr>
        <w:tc>
          <w:tcPr>
            <w:tcW w:w="526" w:type="dxa"/>
            <w:vMerge/>
          </w:tcPr>
          <w:p w14:paraId="3DA7FF9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105005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7EA3A0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готовой смеси для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1FC122A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720</w:t>
            </w:r>
          </w:p>
        </w:tc>
        <w:tc>
          <w:tcPr>
            <w:tcW w:w="696" w:type="dxa"/>
            <w:vMerge/>
          </w:tcPr>
          <w:p w14:paraId="4F5AD05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9F7362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3DE487E" w14:textId="77777777" w:rsidTr="00CD366A">
        <w:trPr>
          <w:trHeight w:val="268"/>
        </w:trPr>
        <w:tc>
          <w:tcPr>
            <w:tcW w:w="526" w:type="dxa"/>
            <w:vMerge/>
          </w:tcPr>
          <w:p w14:paraId="386900D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F5146F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C1C40E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энхансера </w:t>
            </w:r>
            <w:proofErr w:type="spellStart"/>
            <w:r w:rsidRPr="00EC4E2C">
              <w:rPr>
                <w:rFonts w:ascii="Times New Roman" w:eastAsia="Times New Roman" w:hAnsi="Times New Roman"/>
                <w:sz w:val="24"/>
                <w:szCs w:val="24"/>
              </w:rPr>
              <w:t>лигирования</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42F3C41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1CB5F00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AC648A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FAA7AE1" w14:textId="77777777" w:rsidTr="00CD366A">
        <w:trPr>
          <w:trHeight w:val="268"/>
        </w:trPr>
        <w:tc>
          <w:tcPr>
            <w:tcW w:w="526" w:type="dxa"/>
            <w:vMerge/>
          </w:tcPr>
          <w:p w14:paraId="319006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D54739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BE2834E"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смеси ферментов для синтеза первой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мкл</w:t>
            </w:r>
          </w:p>
        </w:tc>
        <w:tc>
          <w:tcPr>
            <w:tcW w:w="4349" w:type="dxa"/>
            <w:vAlign w:val="center"/>
          </w:tcPr>
          <w:p w14:paraId="2BD4041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48</w:t>
            </w:r>
          </w:p>
        </w:tc>
        <w:tc>
          <w:tcPr>
            <w:tcW w:w="696" w:type="dxa"/>
            <w:vMerge/>
          </w:tcPr>
          <w:p w14:paraId="7FAE3F3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ABB54A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11763D5" w14:textId="77777777" w:rsidTr="00CD366A">
        <w:trPr>
          <w:trHeight w:val="268"/>
        </w:trPr>
        <w:tc>
          <w:tcPr>
            <w:tcW w:w="526" w:type="dxa"/>
            <w:vMerge/>
          </w:tcPr>
          <w:p w14:paraId="2A38F42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5FAB9D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EB8E9E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буфера для синтеза первой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мкл</w:t>
            </w:r>
          </w:p>
        </w:tc>
        <w:tc>
          <w:tcPr>
            <w:tcW w:w="4349" w:type="dxa"/>
            <w:vAlign w:val="center"/>
          </w:tcPr>
          <w:p w14:paraId="76F28A4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192</w:t>
            </w:r>
          </w:p>
        </w:tc>
        <w:tc>
          <w:tcPr>
            <w:tcW w:w="696" w:type="dxa"/>
            <w:vMerge/>
          </w:tcPr>
          <w:p w14:paraId="51B0931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E071757"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563B4E9A" w14:textId="77777777" w:rsidTr="00CD366A">
        <w:trPr>
          <w:trHeight w:val="268"/>
        </w:trPr>
        <w:tc>
          <w:tcPr>
            <w:tcW w:w="526" w:type="dxa"/>
            <w:vMerge/>
          </w:tcPr>
          <w:p w14:paraId="295DCCB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E82E5A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EB08CA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смеси случайных </w:t>
            </w:r>
            <w:proofErr w:type="spellStart"/>
            <w:r w:rsidRPr="00EC4E2C">
              <w:rPr>
                <w:rFonts w:ascii="Times New Roman" w:eastAsia="Times New Roman" w:hAnsi="Times New Roman"/>
                <w:sz w:val="24"/>
                <w:szCs w:val="24"/>
              </w:rPr>
              <w:t>праймеров</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r w:rsidRPr="00EC4E2C">
              <w:rPr>
                <w:rFonts w:ascii="Times New Roman" w:eastAsia="Times New Roman" w:hAnsi="Times New Roman"/>
                <w:sz w:val="24"/>
                <w:szCs w:val="24"/>
              </w:rPr>
              <w:t>:</w:t>
            </w:r>
          </w:p>
        </w:tc>
        <w:tc>
          <w:tcPr>
            <w:tcW w:w="4349" w:type="dxa"/>
            <w:vAlign w:val="center"/>
          </w:tcPr>
          <w:p w14:paraId="6610FF31"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48</w:t>
            </w:r>
          </w:p>
        </w:tc>
        <w:tc>
          <w:tcPr>
            <w:tcW w:w="696" w:type="dxa"/>
            <w:vMerge/>
          </w:tcPr>
          <w:p w14:paraId="351AE5C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3EEABA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3758191" w14:textId="77777777" w:rsidTr="00CD366A">
        <w:trPr>
          <w:trHeight w:val="268"/>
        </w:trPr>
        <w:tc>
          <w:tcPr>
            <w:tcW w:w="526" w:type="dxa"/>
            <w:vMerge/>
          </w:tcPr>
          <w:p w14:paraId="3C43413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B2A8C1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A4D1A6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смеси ферментов для синтеза второй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мкл</w:t>
            </w:r>
          </w:p>
        </w:tc>
        <w:tc>
          <w:tcPr>
            <w:tcW w:w="4349" w:type="dxa"/>
            <w:vAlign w:val="center"/>
          </w:tcPr>
          <w:p w14:paraId="6AFAEFB4"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96</w:t>
            </w:r>
          </w:p>
        </w:tc>
        <w:tc>
          <w:tcPr>
            <w:tcW w:w="696" w:type="dxa"/>
            <w:vMerge/>
          </w:tcPr>
          <w:p w14:paraId="37CACA1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9B8D94E"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1B46B42" w14:textId="77777777" w:rsidTr="00CD366A">
        <w:trPr>
          <w:trHeight w:val="268"/>
        </w:trPr>
        <w:tc>
          <w:tcPr>
            <w:tcW w:w="526" w:type="dxa"/>
            <w:vMerge/>
          </w:tcPr>
          <w:p w14:paraId="0DF877D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0191BC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2E4AE055"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буфера для синтеза второй цепи </w:t>
            </w:r>
            <w:proofErr w:type="spellStart"/>
            <w:r w:rsidRPr="00EC4E2C">
              <w:rPr>
                <w:rFonts w:ascii="Times New Roman" w:eastAsia="Times New Roman" w:hAnsi="Times New Roman"/>
                <w:sz w:val="24"/>
                <w:szCs w:val="24"/>
              </w:rPr>
              <w:t>кДНК</w:t>
            </w:r>
            <w:proofErr w:type="spellEnd"/>
            <w:r w:rsidRPr="00EC4E2C">
              <w:rPr>
                <w:rFonts w:ascii="Times New Roman" w:eastAsia="Times New Roman" w:hAnsi="Times New Roman"/>
                <w:sz w:val="24"/>
                <w:szCs w:val="24"/>
              </w:rPr>
              <w:t xml:space="preserve"> с </w:t>
            </w:r>
            <w:proofErr w:type="spellStart"/>
            <w:r w:rsidRPr="00EC4E2C">
              <w:rPr>
                <w:rFonts w:ascii="Times New Roman" w:eastAsia="Times New Roman" w:hAnsi="Times New Roman"/>
                <w:sz w:val="24"/>
                <w:szCs w:val="24"/>
              </w:rPr>
              <w:t>дУТФ</w:t>
            </w:r>
            <w:proofErr w:type="spellEnd"/>
            <w:r w:rsidRPr="00EC4E2C">
              <w:rPr>
                <w:rFonts w:ascii="Times New Roman" w:eastAsia="Times New Roman" w:hAnsi="Times New Roman"/>
                <w:sz w:val="24"/>
                <w:szCs w:val="24"/>
              </w:rPr>
              <w:t xml:space="preserve">, </w:t>
            </w:r>
            <w:proofErr w:type="spellStart"/>
            <w:r w:rsidRPr="00EC4E2C">
              <w:rPr>
                <w:rFonts w:ascii="Times New Roman" w:eastAsia="Times New Roman" w:hAnsi="Times New Roman"/>
                <w:sz w:val="24"/>
                <w:szCs w:val="24"/>
              </w:rPr>
              <w:t>мкл</w:t>
            </w:r>
            <w:proofErr w:type="spellEnd"/>
          </w:p>
        </w:tc>
        <w:tc>
          <w:tcPr>
            <w:tcW w:w="4349" w:type="dxa"/>
            <w:vAlign w:val="center"/>
          </w:tcPr>
          <w:p w14:paraId="098CE43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192</w:t>
            </w:r>
          </w:p>
        </w:tc>
        <w:tc>
          <w:tcPr>
            <w:tcW w:w="696" w:type="dxa"/>
            <w:vMerge/>
          </w:tcPr>
          <w:p w14:paraId="7D1BC2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CFFF05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F462372" w14:textId="77777777" w:rsidTr="00CD366A">
        <w:trPr>
          <w:trHeight w:val="268"/>
        </w:trPr>
        <w:tc>
          <w:tcPr>
            <w:tcW w:w="526" w:type="dxa"/>
            <w:vMerge/>
          </w:tcPr>
          <w:p w14:paraId="3183B6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4FDC36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63D9A3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фермента USER, </w:t>
            </w:r>
            <w:proofErr w:type="spellStart"/>
            <w:r w:rsidRPr="00EC4E2C">
              <w:rPr>
                <w:rFonts w:ascii="Times New Roman" w:eastAsia="Times New Roman" w:hAnsi="Times New Roman"/>
                <w:sz w:val="24"/>
                <w:szCs w:val="24"/>
              </w:rPr>
              <w:t>мкл</w:t>
            </w:r>
            <w:proofErr w:type="spellEnd"/>
          </w:p>
        </w:tc>
        <w:tc>
          <w:tcPr>
            <w:tcW w:w="4349" w:type="dxa"/>
            <w:vAlign w:val="center"/>
          </w:tcPr>
          <w:p w14:paraId="7451DD0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03989C4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10B0F225"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160D893" w14:textId="77777777" w:rsidTr="00CD366A">
        <w:trPr>
          <w:trHeight w:val="268"/>
        </w:trPr>
        <w:tc>
          <w:tcPr>
            <w:tcW w:w="526" w:type="dxa"/>
            <w:vMerge/>
          </w:tcPr>
          <w:p w14:paraId="70CABA7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C60FA7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F74A15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смеси ферментов для подготовки концов, </w:t>
            </w:r>
            <w:proofErr w:type="spellStart"/>
            <w:r w:rsidRPr="00EC4E2C">
              <w:rPr>
                <w:rFonts w:ascii="Times New Roman" w:eastAsia="Times New Roman" w:hAnsi="Times New Roman"/>
                <w:sz w:val="24"/>
                <w:szCs w:val="24"/>
              </w:rPr>
              <w:t>мкл</w:t>
            </w:r>
            <w:proofErr w:type="spellEnd"/>
          </w:p>
        </w:tc>
        <w:tc>
          <w:tcPr>
            <w:tcW w:w="4349" w:type="dxa"/>
            <w:vAlign w:val="center"/>
          </w:tcPr>
          <w:p w14:paraId="585E2360"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72</w:t>
            </w:r>
          </w:p>
        </w:tc>
        <w:tc>
          <w:tcPr>
            <w:tcW w:w="696" w:type="dxa"/>
            <w:vMerge/>
          </w:tcPr>
          <w:p w14:paraId="2E80107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205537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C0B4011" w14:textId="77777777" w:rsidTr="00CD366A">
        <w:trPr>
          <w:trHeight w:val="268"/>
        </w:trPr>
        <w:tc>
          <w:tcPr>
            <w:tcW w:w="526" w:type="dxa"/>
            <w:vMerge/>
          </w:tcPr>
          <w:p w14:paraId="1B61440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D7C0C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B03CDC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буфера для подготовки концов, </w:t>
            </w:r>
            <w:proofErr w:type="spellStart"/>
            <w:r w:rsidRPr="00EC4E2C">
              <w:rPr>
                <w:rFonts w:ascii="Times New Roman" w:eastAsia="Times New Roman" w:hAnsi="Times New Roman"/>
                <w:sz w:val="24"/>
                <w:szCs w:val="24"/>
              </w:rPr>
              <w:t>мкл</w:t>
            </w:r>
            <w:proofErr w:type="spellEnd"/>
          </w:p>
        </w:tc>
        <w:tc>
          <w:tcPr>
            <w:tcW w:w="4349" w:type="dxa"/>
            <w:vAlign w:val="center"/>
          </w:tcPr>
          <w:p w14:paraId="7BFABCEF"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168</w:t>
            </w:r>
          </w:p>
        </w:tc>
        <w:tc>
          <w:tcPr>
            <w:tcW w:w="696" w:type="dxa"/>
            <w:vMerge/>
          </w:tcPr>
          <w:p w14:paraId="5D2F150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7245D50D"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C99F570" w14:textId="77777777" w:rsidTr="00CD366A">
        <w:trPr>
          <w:trHeight w:val="268"/>
        </w:trPr>
        <w:tc>
          <w:tcPr>
            <w:tcW w:w="526" w:type="dxa"/>
            <w:vMerge/>
          </w:tcPr>
          <w:p w14:paraId="56A5BF3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FA48DB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6DEB52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Количество буфера для разведения адаптера, мл</w:t>
            </w:r>
          </w:p>
        </w:tc>
        <w:tc>
          <w:tcPr>
            <w:tcW w:w="4349" w:type="dxa"/>
            <w:vAlign w:val="center"/>
          </w:tcPr>
          <w:p w14:paraId="38D847B3"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5C43702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2323EA5"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203CAA04" w14:textId="77777777" w:rsidTr="00CD366A">
        <w:trPr>
          <w:trHeight w:val="268"/>
        </w:trPr>
        <w:tc>
          <w:tcPr>
            <w:tcW w:w="526" w:type="dxa"/>
            <w:vMerge/>
          </w:tcPr>
          <w:p w14:paraId="3969BE0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8ACD60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99AEA0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Количество буфера TE, мл</w:t>
            </w:r>
          </w:p>
        </w:tc>
        <w:tc>
          <w:tcPr>
            <w:tcW w:w="4349" w:type="dxa"/>
            <w:vAlign w:val="center"/>
          </w:tcPr>
          <w:p w14:paraId="171136E9"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2,78</w:t>
            </w:r>
          </w:p>
        </w:tc>
        <w:tc>
          <w:tcPr>
            <w:tcW w:w="696" w:type="dxa"/>
            <w:vMerge/>
          </w:tcPr>
          <w:p w14:paraId="0A7441B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290AD93C"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18BFF77" w14:textId="77777777" w:rsidTr="00CD366A">
        <w:trPr>
          <w:trHeight w:val="268"/>
        </w:trPr>
        <w:tc>
          <w:tcPr>
            <w:tcW w:w="526" w:type="dxa"/>
            <w:vMerge/>
          </w:tcPr>
          <w:p w14:paraId="52531F6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59E8F5A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925FBB0"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Количество воды без нуклеаз, мл</w:t>
            </w:r>
          </w:p>
        </w:tc>
        <w:tc>
          <w:tcPr>
            <w:tcW w:w="4349" w:type="dxa"/>
            <w:vAlign w:val="center"/>
          </w:tcPr>
          <w:p w14:paraId="213562DC"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1,25</w:t>
            </w:r>
          </w:p>
        </w:tc>
        <w:tc>
          <w:tcPr>
            <w:tcW w:w="696" w:type="dxa"/>
            <w:vMerge/>
          </w:tcPr>
          <w:p w14:paraId="181E562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EDD0EC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C4FB1FA" w14:textId="77777777" w:rsidTr="00CD366A">
        <w:trPr>
          <w:trHeight w:val="268"/>
        </w:trPr>
        <w:tc>
          <w:tcPr>
            <w:tcW w:w="526" w:type="dxa"/>
            <w:vMerge/>
          </w:tcPr>
          <w:p w14:paraId="52D4740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3B7373A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5727A77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Количество реагента, определяющего специфичность библиотеки, </w:t>
            </w:r>
            <w:proofErr w:type="spellStart"/>
            <w:r w:rsidRPr="00EC4E2C">
              <w:rPr>
                <w:rFonts w:ascii="Times New Roman" w:eastAsia="Times New Roman" w:hAnsi="Times New Roman"/>
                <w:sz w:val="24"/>
                <w:szCs w:val="24"/>
              </w:rPr>
              <w:t>мкл</w:t>
            </w:r>
            <w:proofErr w:type="spellEnd"/>
          </w:p>
        </w:tc>
        <w:tc>
          <w:tcPr>
            <w:tcW w:w="4349" w:type="dxa"/>
            <w:vAlign w:val="center"/>
          </w:tcPr>
          <w:p w14:paraId="2750D1CF"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192</w:t>
            </w:r>
          </w:p>
        </w:tc>
        <w:tc>
          <w:tcPr>
            <w:tcW w:w="696" w:type="dxa"/>
            <w:vMerge/>
          </w:tcPr>
          <w:p w14:paraId="628DA78C"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F618C49"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6C2BA8C" w14:textId="77777777" w:rsidTr="00CD366A">
        <w:trPr>
          <w:trHeight w:val="268"/>
        </w:trPr>
        <w:tc>
          <w:tcPr>
            <w:tcW w:w="526" w:type="dxa"/>
            <w:vMerge/>
          </w:tcPr>
          <w:p w14:paraId="686B7532"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D7BF3E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1748BE9C"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5CC52A7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12FB9949"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9344EE0"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396E1C4" w14:textId="77777777" w:rsidTr="00CD366A">
        <w:trPr>
          <w:trHeight w:val="268"/>
        </w:trPr>
        <w:tc>
          <w:tcPr>
            <w:tcW w:w="526" w:type="dxa"/>
            <w:vMerge/>
          </w:tcPr>
          <w:p w14:paraId="377B582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1F20BC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DBB17A2"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5D864DC2"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0461F64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3D30C8DF"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A5EA868" w14:textId="77777777" w:rsidTr="00CD366A">
        <w:trPr>
          <w:trHeight w:val="268"/>
        </w:trPr>
        <w:tc>
          <w:tcPr>
            <w:tcW w:w="526" w:type="dxa"/>
            <w:vMerge w:val="restart"/>
          </w:tcPr>
          <w:p w14:paraId="1E5FCC02"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12.</w:t>
            </w:r>
          </w:p>
        </w:tc>
        <w:tc>
          <w:tcPr>
            <w:tcW w:w="2446" w:type="dxa"/>
            <w:vMerge w:val="restart"/>
          </w:tcPr>
          <w:p w14:paraId="5C223E38" w14:textId="77777777" w:rsidR="00EC4E2C" w:rsidRPr="00EC4E2C" w:rsidRDefault="00EC4E2C" w:rsidP="00EC4E2C">
            <w:pPr>
              <w:contextualSpacing/>
              <w:jc w:val="center"/>
              <w:rPr>
                <w:rFonts w:ascii="Times New Roman" w:eastAsia="Times New Roman" w:hAnsi="Times New Roman"/>
                <w:b/>
                <w:bCs/>
                <w:color w:val="000000"/>
                <w:sz w:val="24"/>
                <w:szCs w:val="24"/>
              </w:rPr>
            </w:pPr>
            <w:proofErr w:type="spellStart"/>
            <w:r w:rsidRPr="00EC4E2C">
              <w:rPr>
                <w:rFonts w:ascii="Times New Roman" w:eastAsia="Times New Roman" w:hAnsi="Times New Roman"/>
                <w:b/>
                <w:bCs/>
                <w:color w:val="000000"/>
                <w:sz w:val="24"/>
                <w:szCs w:val="24"/>
              </w:rPr>
              <w:t>Ribo-off</w:t>
            </w:r>
            <w:proofErr w:type="spellEnd"/>
            <w:r w:rsidRPr="00EC4E2C">
              <w:rPr>
                <w:rFonts w:ascii="Times New Roman" w:eastAsia="Times New Roman" w:hAnsi="Times New Roman"/>
                <w:b/>
                <w:bCs/>
                <w:color w:val="000000"/>
                <w:sz w:val="24"/>
                <w:szCs w:val="24"/>
              </w:rPr>
              <w:t xml:space="preserve">® набор для </w:t>
            </w:r>
            <w:proofErr w:type="spellStart"/>
            <w:r w:rsidRPr="00EC4E2C">
              <w:rPr>
                <w:rFonts w:ascii="Times New Roman" w:eastAsia="Times New Roman" w:hAnsi="Times New Roman"/>
                <w:b/>
                <w:bCs/>
                <w:color w:val="000000"/>
                <w:sz w:val="24"/>
                <w:szCs w:val="24"/>
              </w:rPr>
              <w:t>деплеции</w:t>
            </w:r>
            <w:proofErr w:type="spellEnd"/>
            <w:r w:rsidRPr="00EC4E2C">
              <w:rPr>
                <w:rFonts w:ascii="Times New Roman" w:eastAsia="Times New Roman" w:hAnsi="Times New Roman"/>
                <w:b/>
                <w:bCs/>
                <w:color w:val="000000"/>
                <w:sz w:val="24"/>
                <w:szCs w:val="24"/>
              </w:rPr>
              <w:t xml:space="preserve"> рРНК (Растения), 24 реакции, </w:t>
            </w:r>
            <w:r w:rsidRPr="00EC4E2C">
              <w:rPr>
                <w:rFonts w:ascii="Times New Roman" w:eastAsia="Times New Roman" w:hAnsi="Times New Roman"/>
                <w:b/>
                <w:bCs/>
                <w:color w:val="000000"/>
                <w:sz w:val="24"/>
                <w:szCs w:val="24"/>
                <w:lang w:val="en-US"/>
              </w:rPr>
              <w:t>Nanjing</w:t>
            </w:r>
            <w:r w:rsidRPr="00EC4E2C">
              <w:rPr>
                <w:rFonts w:ascii="Times New Roman" w:eastAsia="Times New Roman" w:hAnsi="Times New Roman"/>
                <w:b/>
                <w:bCs/>
                <w:color w:val="000000"/>
                <w:sz w:val="24"/>
                <w:szCs w:val="24"/>
              </w:rPr>
              <w:t xml:space="preserve"> </w:t>
            </w:r>
            <w:proofErr w:type="spellStart"/>
            <w:r w:rsidRPr="00EC4E2C">
              <w:rPr>
                <w:rFonts w:ascii="Times New Roman" w:eastAsia="Times New Roman" w:hAnsi="Times New Roman"/>
                <w:b/>
                <w:bCs/>
                <w:color w:val="000000"/>
                <w:sz w:val="24"/>
                <w:szCs w:val="24"/>
                <w:lang w:val="en-US"/>
              </w:rPr>
              <w:t>Vazyme</w:t>
            </w:r>
            <w:proofErr w:type="spellEnd"/>
            <w:r w:rsidRPr="00EC4E2C">
              <w:rPr>
                <w:rFonts w:ascii="Times New Roman" w:eastAsia="Times New Roman" w:hAnsi="Times New Roman"/>
                <w:b/>
                <w:bCs/>
                <w:color w:val="000000"/>
                <w:sz w:val="24"/>
                <w:szCs w:val="24"/>
              </w:rPr>
              <w:t xml:space="preserve"> </w:t>
            </w:r>
            <w:r w:rsidRPr="00EC4E2C">
              <w:rPr>
                <w:rFonts w:ascii="Times New Roman" w:eastAsia="Times New Roman" w:hAnsi="Times New Roman"/>
                <w:b/>
                <w:bCs/>
                <w:color w:val="000000"/>
                <w:sz w:val="24"/>
                <w:szCs w:val="24"/>
                <w:lang w:val="en-US"/>
              </w:rPr>
              <w:t>Biotech</w:t>
            </w:r>
            <w:r w:rsidRPr="00EC4E2C">
              <w:rPr>
                <w:rFonts w:ascii="Times New Roman" w:eastAsia="Times New Roman" w:hAnsi="Times New Roman"/>
                <w:b/>
                <w:bCs/>
                <w:color w:val="000000"/>
                <w:sz w:val="24"/>
                <w:szCs w:val="24"/>
              </w:rPr>
              <w:t xml:space="preserve"> </w:t>
            </w:r>
            <w:r w:rsidRPr="00EC4E2C">
              <w:rPr>
                <w:rFonts w:ascii="Times New Roman" w:eastAsia="Times New Roman" w:hAnsi="Times New Roman"/>
                <w:b/>
                <w:bCs/>
                <w:color w:val="000000"/>
                <w:sz w:val="24"/>
                <w:szCs w:val="24"/>
                <w:lang w:val="en-US"/>
              </w:rPr>
              <w:t>Co</w:t>
            </w:r>
          </w:p>
        </w:tc>
        <w:tc>
          <w:tcPr>
            <w:tcW w:w="6668" w:type="dxa"/>
            <w:vAlign w:val="center"/>
          </w:tcPr>
          <w:p w14:paraId="28B9CDDA"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предназначен для </w:t>
            </w:r>
            <w:proofErr w:type="spellStart"/>
            <w:r w:rsidRPr="00EC4E2C">
              <w:rPr>
                <w:rFonts w:ascii="Times New Roman" w:eastAsia="Times New Roman" w:hAnsi="Times New Roman"/>
                <w:sz w:val="24"/>
                <w:szCs w:val="24"/>
              </w:rPr>
              <w:t>деплеции</w:t>
            </w:r>
            <w:proofErr w:type="spellEnd"/>
            <w:r w:rsidRPr="00EC4E2C">
              <w:rPr>
                <w:rFonts w:ascii="Times New Roman" w:eastAsia="Times New Roman" w:hAnsi="Times New Roman"/>
                <w:sz w:val="24"/>
                <w:szCs w:val="24"/>
              </w:rPr>
              <w:t xml:space="preserve"> рРНК (включая 5</w:t>
            </w:r>
            <w:r w:rsidRPr="00EC4E2C">
              <w:rPr>
                <w:rFonts w:ascii="Times New Roman" w:eastAsia="Times New Roman" w:hAnsi="Times New Roman"/>
                <w:sz w:val="24"/>
                <w:szCs w:val="24"/>
                <w:lang w:val="en-US"/>
              </w:rPr>
              <w:t>S</w:t>
            </w:r>
            <w:r w:rsidRPr="00EC4E2C">
              <w:rPr>
                <w:rFonts w:ascii="Times New Roman" w:eastAsia="Times New Roman" w:hAnsi="Times New Roman"/>
                <w:sz w:val="24"/>
                <w:szCs w:val="24"/>
              </w:rPr>
              <w:t>, 18</w:t>
            </w:r>
            <w:r w:rsidRPr="00EC4E2C">
              <w:rPr>
                <w:rFonts w:ascii="Times New Roman" w:eastAsia="Times New Roman" w:hAnsi="Times New Roman"/>
                <w:sz w:val="24"/>
                <w:szCs w:val="24"/>
                <w:lang w:val="en-US"/>
              </w:rPr>
              <w:t>S</w:t>
            </w:r>
            <w:r w:rsidRPr="00EC4E2C">
              <w:rPr>
                <w:rFonts w:ascii="Times New Roman" w:eastAsia="Times New Roman" w:hAnsi="Times New Roman"/>
                <w:sz w:val="24"/>
                <w:szCs w:val="24"/>
              </w:rPr>
              <w:t xml:space="preserve"> и 25</w:t>
            </w:r>
            <w:r w:rsidRPr="00EC4E2C">
              <w:rPr>
                <w:rFonts w:ascii="Times New Roman" w:eastAsia="Times New Roman" w:hAnsi="Times New Roman"/>
                <w:sz w:val="24"/>
                <w:szCs w:val="24"/>
                <w:lang w:val="en-US"/>
              </w:rPr>
              <w:t>S</w:t>
            </w:r>
            <w:r w:rsidRPr="00EC4E2C">
              <w:rPr>
                <w:rFonts w:ascii="Times New Roman" w:eastAsia="Times New Roman" w:hAnsi="Times New Roman"/>
                <w:sz w:val="24"/>
                <w:szCs w:val="24"/>
              </w:rPr>
              <w:t xml:space="preserve"> рРНК) из тотальной РНК корней, семян и листьев растений</w:t>
            </w:r>
          </w:p>
        </w:tc>
        <w:tc>
          <w:tcPr>
            <w:tcW w:w="4349" w:type="dxa"/>
            <w:vAlign w:val="center"/>
          </w:tcPr>
          <w:p w14:paraId="7B1AE00F"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val="restart"/>
          </w:tcPr>
          <w:p w14:paraId="5112A4AC"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Шт.</w:t>
            </w:r>
          </w:p>
        </w:tc>
        <w:tc>
          <w:tcPr>
            <w:tcW w:w="829" w:type="dxa"/>
            <w:vMerge w:val="restart"/>
          </w:tcPr>
          <w:p w14:paraId="534432D3" w14:textId="77777777" w:rsidR="00EC4E2C" w:rsidRPr="00EC4E2C" w:rsidRDefault="00EC4E2C" w:rsidP="00EC4E2C">
            <w:pPr>
              <w:contextualSpacing/>
              <w:jc w:val="center"/>
              <w:rPr>
                <w:rFonts w:ascii="Times New Roman" w:eastAsia="Times New Roman" w:hAnsi="Times New Roman"/>
                <w:b/>
                <w:bCs/>
                <w:color w:val="000000"/>
                <w:sz w:val="24"/>
                <w:szCs w:val="24"/>
              </w:rPr>
            </w:pPr>
            <w:r w:rsidRPr="00EC4E2C">
              <w:rPr>
                <w:rFonts w:ascii="Times New Roman" w:eastAsia="Times New Roman" w:hAnsi="Times New Roman"/>
                <w:b/>
                <w:bCs/>
                <w:color w:val="000000"/>
                <w:sz w:val="24"/>
                <w:szCs w:val="24"/>
              </w:rPr>
              <w:t>1</w:t>
            </w:r>
          </w:p>
        </w:tc>
      </w:tr>
      <w:tr w:rsidR="00EC4E2C" w:rsidRPr="00EC4E2C" w14:paraId="27BEFEC4" w14:textId="77777777" w:rsidTr="00CD366A">
        <w:trPr>
          <w:trHeight w:val="268"/>
        </w:trPr>
        <w:tc>
          <w:tcPr>
            <w:tcW w:w="526" w:type="dxa"/>
            <w:vMerge/>
          </w:tcPr>
          <w:p w14:paraId="1C6FA33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01D5D53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36277F4" w14:textId="77777777" w:rsidR="00EC4E2C" w:rsidRPr="00EC4E2C" w:rsidRDefault="00EC4E2C" w:rsidP="00EC4E2C">
            <w:pPr>
              <w:contextualSpacing/>
              <w:jc w:val="both"/>
              <w:rPr>
                <w:rFonts w:ascii="Times New Roman" w:eastAsia="Times New Roman" w:hAnsi="Times New Roman"/>
                <w:sz w:val="24"/>
                <w:szCs w:val="24"/>
              </w:rPr>
            </w:pPr>
            <w:proofErr w:type="spellStart"/>
            <w:r w:rsidRPr="00EC4E2C">
              <w:rPr>
                <w:rFonts w:ascii="Times New Roman" w:eastAsia="Times New Roman" w:hAnsi="Times New Roman"/>
                <w:sz w:val="24"/>
                <w:szCs w:val="24"/>
              </w:rPr>
              <w:t>Деплеция</w:t>
            </w:r>
            <w:proofErr w:type="spellEnd"/>
            <w:r w:rsidRPr="00EC4E2C">
              <w:rPr>
                <w:rFonts w:ascii="Times New Roman" w:eastAsia="Times New Roman" w:hAnsi="Times New Roman"/>
                <w:sz w:val="24"/>
                <w:szCs w:val="24"/>
              </w:rPr>
              <w:t xml:space="preserve"> рРНК происходит в результате гибридизации рРНК с зондом, расщепления </w:t>
            </w:r>
            <w:proofErr w:type="spellStart"/>
            <w:r w:rsidRPr="00EC4E2C">
              <w:rPr>
                <w:rFonts w:ascii="Times New Roman" w:eastAsia="Times New Roman" w:hAnsi="Times New Roman"/>
                <w:sz w:val="24"/>
                <w:szCs w:val="24"/>
              </w:rPr>
              <w:t>РНКазой</w:t>
            </w:r>
            <w:proofErr w:type="spellEnd"/>
            <w:r w:rsidRPr="00EC4E2C">
              <w:rPr>
                <w:rFonts w:ascii="Times New Roman" w:eastAsia="Times New Roman" w:hAnsi="Times New Roman"/>
                <w:sz w:val="24"/>
                <w:szCs w:val="24"/>
              </w:rPr>
              <w:t xml:space="preserve"> H и </w:t>
            </w:r>
            <w:proofErr w:type="spellStart"/>
            <w:r w:rsidRPr="00EC4E2C">
              <w:rPr>
                <w:rFonts w:ascii="Times New Roman" w:eastAsia="Times New Roman" w:hAnsi="Times New Roman"/>
                <w:sz w:val="24"/>
                <w:szCs w:val="24"/>
              </w:rPr>
              <w:t>ДНКазой</w:t>
            </w:r>
            <w:proofErr w:type="spellEnd"/>
            <w:r w:rsidRPr="00EC4E2C">
              <w:rPr>
                <w:rFonts w:ascii="Times New Roman" w:eastAsia="Times New Roman" w:hAnsi="Times New Roman"/>
                <w:sz w:val="24"/>
                <w:szCs w:val="24"/>
              </w:rPr>
              <w:t xml:space="preserve"> I</w:t>
            </w:r>
          </w:p>
        </w:tc>
        <w:tc>
          <w:tcPr>
            <w:tcW w:w="4349" w:type="dxa"/>
            <w:vAlign w:val="center"/>
          </w:tcPr>
          <w:p w14:paraId="73A0899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70CBF875"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C07867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0B02AE59" w14:textId="77777777" w:rsidTr="00CD366A">
        <w:trPr>
          <w:trHeight w:val="268"/>
        </w:trPr>
        <w:tc>
          <w:tcPr>
            <w:tcW w:w="526" w:type="dxa"/>
            <w:vMerge/>
          </w:tcPr>
          <w:p w14:paraId="65407620"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75008A0E"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30BD3286"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Диапазон количества исходного образца</w:t>
            </w:r>
          </w:p>
        </w:tc>
        <w:tc>
          <w:tcPr>
            <w:tcW w:w="4349" w:type="dxa"/>
            <w:vAlign w:val="center"/>
          </w:tcPr>
          <w:p w14:paraId="654806D5"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1–5 мкг тотальной РНК</w:t>
            </w:r>
          </w:p>
        </w:tc>
        <w:tc>
          <w:tcPr>
            <w:tcW w:w="696" w:type="dxa"/>
            <w:vMerge/>
          </w:tcPr>
          <w:p w14:paraId="173B168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0DB601A"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4DB979F6" w14:textId="77777777" w:rsidTr="00CD366A">
        <w:trPr>
          <w:trHeight w:val="268"/>
        </w:trPr>
        <w:tc>
          <w:tcPr>
            <w:tcW w:w="526" w:type="dxa"/>
            <w:vMerge/>
          </w:tcPr>
          <w:p w14:paraId="00E74B33"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443CA63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65C158C8"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Набор применим как для интактных, так и для деградированных образцов РНК</w:t>
            </w:r>
          </w:p>
        </w:tc>
        <w:tc>
          <w:tcPr>
            <w:tcW w:w="4349" w:type="dxa"/>
            <w:vAlign w:val="center"/>
          </w:tcPr>
          <w:p w14:paraId="4577DCED"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22635BFF"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8CD0EB1"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1C484139" w14:textId="77777777" w:rsidTr="00CD366A">
        <w:trPr>
          <w:trHeight w:val="268"/>
        </w:trPr>
        <w:tc>
          <w:tcPr>
            <w:tcW w:w="526" w:type="dxa"/>
            <w:vMerge/>
          </w:tcPr>
          <w:p w14:paraId="5F88AE2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198DFB91"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76F8A4A4"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 xml:space="preserve">Набор содержит зонды, буфер для зондов, </w:t>
            </w:r>
            <w:proofErr w:type="spellStart"/>
            <w:r w:rsidRPr="00EC4E2C">
              <w:rPr>
                <w:rFonts w:ascii="Times New Roman" w:eastAsia="Times New Roman" w:hAnsi="Times New Roman"/>
                <w:sz w:val="24"/>
                <w:szCs w:val="24"/>
              </w:rPr>
              <w:t>РНКазу</w:t>
            </w:r>
            <w:proofErr w:type="spellEnd"/>
            <w:r w:rsidRPr="00EC4E2C">
              <w:rPr>
                <w:rFonts w:ascii="Times New Roman" w:eastAsia="Times New Roman" w:hAnsi="Times New Roman"/>
                <w:sz w:val="24"/>
                <w:szCs w:val="24"/>
              </w:rPr>
              <w:t xml:space="preserve"> H, буфер для </w:t>
            </w:r>
            <w:proofErr w:type="spellStart"/>
            <w:r w:rsidRPr="00EC4E2C">
              <w:rPr>
                <w:rFonts w:ascii="Times New Roman" w:eastAsia="Times New Roman" w:hAnsi="Times New Roman"/>
                <w:sz w:val="24"/>
                <w:szCs w:val="24"/>
              </w:rPr>
              <w:t>РНКазы</w:t>
            </w:r>
            <w:proofErr w:type="spellEnd"/>
            <w:r w:rsidRPr="00EC4E2C">
              <w:rPr>
                <w:rFonts w:ascii="Times New Roman" w:eastAsia="Times New Roman" w:hAnsi="Times New Roman"/>
                <w:sz w:val="24"/>
                <w:szCs w:val="24"/>
              </w:rPr>
              <w:t xml:space="preserve"> H, </w:t>
            </w:r>
            <w:proofErr w:type="spellStart"/>
            <w:r w:rsidRPr="00EC4E2C">
              <w:rPr>
                <w:rFonts w:ascii="Times New Roman" w:eastAsia="Times New Roman" w:hAnsi="Times New Roman"/>
                <w:sz w:val="24"/>
                <w:szCs w:val="24"/>
              </w:rPr>
              <w:t>ДНКазу</w:t>
            </w:r>
            <w:proofErr w:type="spellEnd"/>
            <w:r w:rsidRPr="00EC4E2C">
              <w:rPr>
                <w:rFonts w:ascii="Times New Roman" w:eastAsia="Times New Roman" w:hAnsi="Times New Roman"/>
                <w:sz w:val="24"/>
                <w:szCs w:val="24"/>
              </w:rPr>
              <w:t xml:space="preserve"> I, буфер для </w:t>
            </w:r>
            <w:proofErr w:type="spellStart"/>
            <w:r w:rsidRPr="00EC4E2C">
              <w:rPr>
                <w:rFonts w:ascii="Times New Roman" w:eastAsia="Times New Roman" w:hAnsi="Times New Roman"/>
                <w:sz w:val="24"/>
                <w:szCs w:val="24"/>
              </w:rPr>
              <w:t>ДНКазы</w:t>
            </w:r>
            <w:proofErr w:type="spellEnd"/>
            <w:r w:rsidRPr="00EC4E2C">
              <w:rPr>
                <w:rFonts w:ascii="Times New Roman" w:eastAsia="Times New Roman" w:hAnsi="Times New Roman"/>
                <w:sz w:val="24"/>
                <w:szCs w:val="24"/>
              </w:rPr>
              <w:t xml:space="preserve"> I, воду без нуклеаз</w:t>
            </w:r>
          </w:p>
        </w:tc>
        <w:tc>
          <w:tcPr>
            <w:tcW w:w="4349" w:type="dxa"/>
            <w:vAlign w:val="center"/>
          </w:tcPr>
          <w:p w14:paraId="3BD125E8"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Соответствие</w:t>
            </w:r>
          </w:p>
        </w:tc>
        <w:tc>
          <w:tcPr>
            <w:tcW w:w="696" w:type="dxa"/>
            <w:vMerge/>
          </w:tcPr>
          <w:p w14:paraId="61A818B6"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08C8D962"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78A35BA9" w14:textId="77777777" w:rsidTr="00CD366A">
        <w:trPr>
          <w:trHeight w:val="268"/>
        </w:trPr>
        <w:tc>
          <w:tcPr>
            <w:tcW w:w="526" w:type="dxa"/>
            <w:vMerge/>
          </w:tcPr>
          <w:p w14:paraId="1AFAD92A"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2469CF3D"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0A402CBB"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Размер набора, реакций</w:t>
            </w:r>
          </w:p>
        </w:tc>
        <w:tc>
          <w:tcPr>
            <w:tcW w:w="4349" w:type="dxa"/>
            <w:vAlign w:val="center"/>
          </w:tcPr>
          <w:p w14:paraId="5B00C60B"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24</w:t>
            </w:r>
          </w:p>
        </w:tc>
        <w:tc>
          <w:tcPr>
            <w:tcW w:w="696" w:type="dxa"/>
            <w:vMerge/>
          </w:tcPr>
          <w:p w14:paraId="47BA721B"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56B8550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r w:rsidR="00EC4E2C" w:rsidRPr="00EC4E2C" w14:paraId="6865D02C" w14:textId="77777777" w:rsidTr="00CD366A">
        <w:trPr>
          <w:trHeight w:val="268"/>
        </w:trPr>
        <w:tc>
          <w:tcPr>
            <w:tcW w:w="526" w:type="dxa"/>
            <w:vMerge/>
          </w:tcPr>
          <w:p w14:paraId="2E006C57"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2446" w:type="dxa"/>
            <w:vMerge/>
          </w:tcPr>
          <w:p w14:paraId="61490884"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6668" w:type="dxa"/>
            <w:vAlign w:val="center"/>
          </w:tcPr>
          <w:p w14:paraId="49D891A9" w14:textId="77777777" w:rsidR="00EC4E2C" w:rsidRPr="00EC4E2C" w:rsidRDefault="00EC4E2C" w:rsidP="00EC4E2C">
            <w:pPr>
              <w:contextualSpacing/>
              <w:jc w:val="both"/>
              <w:rPr>
                <w:rFonts w:ascii="Times New Roman" w:eastAsia="Times New Roman" w:hAnsi="Times New Roman"/>
                <w:sz w:val="24"/>
                <w:szCs w:val="24"/>
              </w:rPr>
            </w:pPr>
            <w:r w:rsidRPr="00EC4E2C">
              <w:rPr>
                <w:rFonts w:ascii="Times New Roman" w:eastAsia="Times New Roman" w:hAnsi="Times New Roman"/>
                <w:sz w:val="24"/>
                <w:szCs w:val="24"/>
              </w:rPr>
              <w:t>Остаточный срок годности, месяц</w:t>
            </w:r>
          </w:p>
        </w:tc>
        <w:tc>
          <w:tcPr>
            <w:tcW w:w="4349" w:type="dxa"/>
            <w:vAlign w:val="center"/>
          </w:tcPr>
          <w:p w14:paraId="1458D4D7" w14:textId="77777777" w:rsidR="00EC4E2C" w:rsidRPr="00EC4E2C" w:rsidRDefault="00EC4E2C" w:rsidP="00EC4E2C">
            <w:pPr>
              <w:contextualSpacing/>
              <w:jc w:val="center"/>
              <w:rPr>
                <w:rFonts w:ascii="Times New Roman" w:eastAsia="Times New Roman" w:hAnsi="Times New Roman"/>
                <w:sz w:val="24"/>
                <w:szCs w:val="24"/>
              </w:rPr>
            </w:pPr>
            <w:r w:rsidRPr="00EC4E2C">
              <w:rPr>
                <w:rFonts w:ascii="Times New Roman" w:eastAsia="Times New Roman" w:hAnsi="Times New Roman"/>
                <w:sz w:val="24"/>
                <w:szCs w:val="24"/>
              </w:rPr>
              <w:t>3</w:t>
            </w:r>
          </w:p>
        </w:tc>
        <w:tc>
          <w:tcPr>
            <w:tcW w:w="696" w:type="dxa"/>
            <w:vMerge/>
          </w:tcPr>
          <w:p w14:paraId="2EEA0AC8" w14:textId="77777777" w:rsidR="00EC4E2C" w:rsidRPr="00EC4E2C" w:rsidRDefault="00EC4E2C" w:rsidP="00EC4E2C">
            <w:pPr>
              <w:contextualSpacing/>
              <w:jc w:val="center"/>
              <w:rPr>
                <w:rFonts w:ascii="Times New Roman" w:eastAsia="Times New Roman" w:hAnsi="Times New Roman"/>
                <w:b/>
                <w:bCs/>
                <w:color w:val="000000"/>
                <w:sz w:val="24"/>
                <w:szCs w:val="24"/>
              </w:rPr>
            </w:pPr>
          </w:p>
        </w:tc>
        <w:tc>
          <w:tcPr>
            <w:tcW w:w="829" w:type="dxa"/>
            <w:vMerge/>
          </w:tcPr>
          <w:p w14:paraId="63AC69DB" w14:textId="77777777" w:rsidR="00EC4E2C" w:rsidRPr="00EC4E2C" w:rsidRDefault="00EC4E2C" w:rsidP="00EC4E2C">
            <w:pPr>
              <w:contextualSpacing/>
              <w:jc w:val="center"/>
              <w:rPr>
                <w:rFonts w:ascii="Times New Roman" w:eastAsia="Times New Roman" w:hAnsi="Times New Roman"/>
                <w:b/>
                <w:bCs/>
                <w:color w:val="000000"/>
                <w:sz w:val="24"/>
                <w:szCs w:val="24"/>
              </w:rPr>
            </w:pPr>
          </w:p>
        </w:tc>
      </w:tr>
    </w:tbl>
    <w:p w14:paraId="24F00B1E" w14:textId="77777777" w:rsidR="00EC4E2C" w:rsidRPr="00EC4E2C" w:rsidRDefault="00EC4E2C" w:rsidP="00EC4E2C">
      <w:pPr>
        <w:spacing w:after="0" w:line="240" w:lineRule="auto"/>
        <w:contextualSpacing/>
        <w:jc w:val="center"/>
        <w:rPr>
          <w:rFonts w:ascii="Times New Roman" w:eastAsia="Times New Roman" w:hAnsi="Times New Roman" w:cs="Times New Roman"/>
          <w:b/>
          <w:color w:val="000000"/>
          <w:sz w:val="24"/>
          <w:szCs w:val="24"/>
          <w:lang w:eastAsia="ru-RU"/>
        </w:rPr>
      </w:pPr>
    </w:p>
    <w:p w14:paraId="27E73D4A" w14:textId="77777777" w:rsidR="00EC4E2C" w:rsidRPr="00EC4E2C" w:rsidRDefault="00EC4E2C" w:rsidP="00EC4E2C">
      <w:pPr>
        <w:spacing w:after="0" w:line="240" w:lineRule="auto"/>
        <w:jc w:val="both"/>
        <w:rPr>
          <w:rFonts w:ascii="Times New Roman" w:eastAsia="Times New Roman" w:hAnsi="Times New Roman" w:cs="Times New Roman"/>
          <w:sz w:val="24"/>
          <w:szCs w:val="24"/>
          <w:lang w:eastAsia="ru-RU"/>
        </w:rPr>
      </w:pPr>
      <w:r w:rsidRPr="00EC4E2C">
        <w:rPr>
          <w:rFonts w:ascii="Times New Roman" w:eastAsia="Times New Roman" w:hAnsi="Times New Roman" w:cs="Times New Roman"/>
          <w:sz w:val="24"/>
          <w:szCs w:val="24"/>
          <w:lang w:eastAsia="ru-RU"/>
        </w:rPr>
        <w:t>1. Срок поставки товара: до 20 декабря 2023 г. Поставка товара возможна партиями.</w:t>
      </w:r>
    </w:p>
    <w:p w14:paraId="6D270CFB" w14:textId="77777777" w:rsidR="00EC4E2C" w:rsidRPr="00EC4E2C" w:rsidRDefault="00EC4E2C" w:rsidP="00EC4E2C">
      <w:pPr>
        <w:spacing w:after="0" w:line="240" w:lineRule="auto"/>
        <w:jc w:val="both"/>
        <w:rPr>
          <w:rFonts w:ascii="Times New Roman" w:eastAsia="Times New Roman" w:hAnsi="Times New Roman" w:cs="Times New Roman"/>
          <w:sz w:val="24"/>
          <w:szCs w:val="24"/>
          <w:lang w:eastAsia="ru-RU"/>
        </w:rPr>
      </w:pPr>
      <w:r w:rsidRPr="00EC4E2C">
        <w:rPr>
          <w:rFonts w:ascii="Times New Roman" w:eastAsia="Times New Roman" w:hAnsi="Times New Roman" w:cs="Times New Roman"/>
          <w:sz w:val="24"/>
          <w:szCs w:val="24"/>
          <w:lang w:eastAsia="ru-RU"/>
        </w:rPr>
        <w:t xml:space="preserve">2. Место передачи товара Заказчику: 298648, Российская Федерация, Республика Крым, г. Ялта, пгт. Никита, спуск Никитский, д. 52 (лабораторный корпус). </w:t>
      </w:r>
    </w:p>
    <w:p w14:paraId="0E29F5DE" w14:textId="77777777" w:rsidR="00EC4E2C" w:rsidRPr="00EC4E2C" w:rsidRDefault="00EC4E2C" w:rsidP="00EC4E2C">
      <w:pPr>
        <w:spacing w:after="0" w:line="240" w:lineRule="auto"/>
        <w:jc w:val="both"/>
        <w:rPr>
          <w:rFonts w:ascii="Times New Roman" w:eastAsia="Times New Roman" w:hAnsi="Times New Roman" w:cs="Times New Roman"/>
          <w:sz w:val="24"/>
          <w:szCs w:val="24"/>
          <w:lang w:eastAsia="ru-RU"/>
        </w:rPr>
      </w:pPr>
      <w:r w:rsidRPr="00EC4E2C">
        <w:rPr>
          <w:rFonts w:ascii="Times New Roman" w:eastAsia="Times New Roman" w:hAnsi="Times New Roman" w:cs="Times New Roman"/>
          <w:sz w:val="24"/>
          <w:szCs w:val="24"/>
          <w:lang w:eastAsia="ru-RU"/>
        </w:rPr>
        <w:t xml:space="preserve">3. Товар новый, не бывший в эксплуатации, свободный от прав третьих лиц, в том числе не состоящий под арестом, ограничением, обременением, не использовавшийся в качестве выставочного образца. Наличие гарантии качества удостоверяется выдачей Поставщиком гарантийного талона (сертификата) или проставлением соответствующей записи поставленного товара. </w:t>
      </w:r>
    </w:p>
    <w:p w14:paraId="20F5D64A" w14:textId="597DD6AE" w:rsidR="00600D8F" w:rsidRDefault="00600D8F" w:rsidP="00EC4E2C">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4</w:t>
      </w:r>
      <w:r w:rsidR="00EC4E2C" w:rsidRPr="00EC4E2C">
        <w:rPr>
          <w:rFonts w:ascii="Times New Roman" w:eastAsia="Times New Roman" w:hAnsi="Times New Roman" w:cs="Times New Roman"/>
          <w:sz w:val="24"/>
          <w:szCs w:val="24"/>
          <w:lang w:eastAsia="ru-RU"/>
        </w:rPr>
        <w:t xml:space="preserve">. Источник финансирования: за счет денежных средств, полученных по гранту в форме субсидии Министерства науки и высшего образования РФ № 075-15-2019-1670 на осуществление государственной поддержки создания и развития центра геномных исследований мирового уровня «Курчатовский геномный центр» и </w:t>
      </w:r>
      <w:r w:rsidR="00EC4E2C" w:rsidRPr="00EC4E2C">
        <w:rPr>
          <w:rFonts w:ascii="Times New Roman" w:eastAsia="Times New Roman" w:hAnsi="Times New Roman" w:cs="Times New Roman"/>
          <w:sz w:val="24"/>
          <w:szCs w:val="24"/>
          <w:lang w:eastAsia="zh-CN"/>
        </w:rPr>
        <w:t>за счет собственных средств, как софинансирование гранта РФ № 075-15-2019-1670.</w:t>
      </w:r>
    </w:p>
    <w:p w14:paraId="03E471CE" w14:textId="376B0F05" w:rsidR="00600D8F" w:rsidRPr="00EF481C" w:rsidRDefault="00600D8F" w:rsidP="00EC4E2C">
      <w:pPr>
        <w:spacing w:after="0" w:line="240" w:lineRule="auto"/>
        <w:jc w:val="both"/>
        <w:rPr>
          <w:rFonts w:ascii="Times New Roman" w:eastAsia="Times New Roman" w:hAnsi="Times New Roman" w:cs="Times New Roman"/>
          <w:sz w:val="24"/>
          <w:szCs w:val="24"/>
          <w:lang w:eastAsia="zh-CN"/>
        </w:rPr>
        <w:sectPr w:rsidR="00600D8F" w:rsidRPr="00EF481C" w:rsidSect="007F2C7B">
          <w:pgSz w:w="16838" w:h="11906" w:orient="landscape"/>
          <w:pgMar w:top="851" w:right="1134" w:bottom="1134" w:left="709" w:header="720" w:footer="709" w:gutter="0"/>
          <w:cols w:space="720"/>
          <w:titlePg/>
          <w:docGrid w:linePitch="360"/>
        </w:sectPr>
      </w:pPr>
      <w:r w:rsidRPr="00EF481C">
        <w:rPr>
          <w:rFonts w:ascii="Times New Roman" w:eastAsia="Times New Roman" w:hAnsi="Times New Roman" w:cs="Times New Roman"/>
          <w:sz w:val="24"/>
          <w:szCs w:val="24"/>
          <w:lang w:eastAsia="zh-CN"/>
        </w:rPr>
        <w:t>5.  Поставка аналогов товара не допускается.</w:t>
      </w:r>
      <w:r w:rsidR="00EF481C" w:rsidRPr="00EF481C">
        <w:rPr>
          <w:rFonts w:ascii="Times New Roman" w:eastAsia="Times New Roman" w:hAnsi="Times New Roman" w:cs="Times New Roman"/>
          <w:sz w:val="24"/>
          <w:szCs w:val="24"/>
          <w:lang w:eastAsia="zh-CN"/>
        </w:rPr>
        <w:t xml:space="preserve"> </w:t>
      </w:r>
      <w:r w:rsidR="00EF481C" w:rsidRPr="00EF481C">
        <w:rPr>
          <w:rFonts w:ascii="Times New Roman" w:hAnsi="Times New Roman" w:cs="Times New Roman"/>
          <w:sz w:val="24"/>
          <w:szCs w:val="24"/>
        </w:rPr>
        <w:t xml:space="preserve">Данная закупка необходима для проведения качественной пробоподготовки и приготовления геномных и </w:t>
      </w:r>
      <w:proofErr w:type="spellStart"/>
      <w:r w:rsidR="00EF481C" w:rsidRPr="00EF481C">
        <w:rPr>
          <w:rFonts w:ascii="Times New Roman" w:hAnsi="Times New Roman" w:cs="Times New Roman"/>
          <w:sz w:val="24"/>
          <w:szCs w:val="24"/>
        </w:rPr>
        <w:t>транскриптомных</w:t>
      </w:r>
      <w:proofErr w:type="spellEnd"/>
      <w:r w:rsidR="00EF481C" w:rsidRPr="00EF481C">
        <w:rPr>
          <w:rFonts w:ascii="Times New Roman" w:hAnsi="Times New Roman" w:cs="Times New Roman"/>
          <w:sz w:val="24"/>
          <w:szCs w:val="24"/>
        </w:rPr>
        <w:t xml:space="preserve"> библиотек для последующего </w:t>
      </w:r>
      <w:proofErr w:type="spellStart"/>
      <w:r w:rsidR="00EF481C" w:rsidRPr="00EF481C">
        <w:rPr>
          <w:rFonts w:ascii="Times New Roman" w:hAnsi="Times New Roman" w:cs="Times New Roman"/>
          <w:sz w:val="24"/>
          <w:szCs w:val="24"/>
        </w:rPr>
        <w:t>полногеномного</w:t>
      </w:r>
      <w:proofErr w:type="spellEnd"/>
      <w:r w:rsidR="00EF481C" w:rsidRPr="00EF481C">
        <w:rPr>
          <w:rFonts w:ascii="Times New Roman" w:hAnsi="Times New Roman" w:cs="Times New Roman"/>
          <w:sz w:val="24"/>
          <w:szCs w:val="24"/>
        </w:rPr>
        <w:t xml:space="preserve"> секвенирования нового поколения. В закупке установлено точное наименование товаров и их технические требования к </w:t>
      </w:r>
      <w:r w:rsidR="00EF481C" w:rsidRPr="00EF481C">
        <w:rPr>
          <w:rFonts w:ascii="Times New Roman" w:eastAsia="Calibri" w:hAnsi="Times New Roman" w:cs="Times New Roman"/>
          <w:sz w:val="24"/>
          <w:szCs w:val="24"/>
        </w:rPr>
        <w:t xml:space="preserve">значению показателя, так как представленный комплексный набор реактивов и расходных материалов узкоспециализирован и требуется для подготовки к высокопроизводительному секвенированию на платформе </w:t>
      </w:r>
      <w:r w:rsidR="00EF481C" w:rsidRPr="00EF481C">
        <w:rPr>
          <w:rFonts w:ascii="Times New Roman" w:eastAsia="Calibri" w:hAnsi="Times New Roman" w:cs="Times New Roman"/>
          <w:sz w:val="24"/>
          <w:szCs w:val="24"/>
          <w:lang w:val="en-US"/>
        </w:rPr>
        <w:t>Illumina</w:t>
      </w:r>
      <w:r w:rsidR="00EF481C" w:rsidRPr="00EF481C">
        <w:rPr>
          <w:rFonts w:ascii="Times New Roman" w:eastAsia="Calibri" w:hAnsi="Times New Roman" w:cs="Times New Roman"/>
          <w:sz w:val="24"/>
          <w:szCs w:val="24"/>
        </w:rPr>
        <w:t xml:space="preserve"> </w:t>
      </w:r>
      <w:r w:rsidR="0036771D">
        <w:rPr>
          <w:rFonts w:ascii="Times New Roman" w:eastAsia="Calibri" w:hAnsi="Times New Roman" w:cs="Times New Roman"/>
          <w:sz w:val="24"/>
          <w:szCs w:val="24"/>
        </w:rPr>
        <w:t>.</w:t>
      </w:r>
    </w:p>
    <w:p w14:paraId="7315DDE0" w14:textId="6729CF54" w:rsidR="00C35070" w:rsidRPr="004743A0" w:rsidRDefault="00BD263A" w:rsidP="00CD366A">
      <w:pPr>
        <w:spacing w:after="0"/>
        <w:jc w:val="right"/>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35070" w:rsidRPr="004743A0">
        <w:rPr>
          <w:rFonts w:ascii="Times New Roman" w:eastAsia="Times New Roman" w:hAnsi="Times New Roman" w:cs="Times New Roman"/>
          <w:b/>
          <w:sz w:val="24"/>
          <w:szCs w:val="24"/>
          <w:lang w:eastAsia="zh-CN"/>
        </w:rPr>
        <w:t>Приложение № 2</w:t>
      </w:r>
    </w:p>
    <w:p w14:paraId="3CDD84D9" w14:textId="77777777" w:rsidR="00EF481C" w:rsidRDefault="00C35070" w:rsidP="00CD366A">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4743A0">
        <w:rPr>
          <w:rFonts w:ascii="Times New Roman" w:eastAsia="Times New Roman" w:hAnsi="Times New Roman" w:cs="Times New Roman"/>
          <w:sz w:val="24"/>
          <w:szCs w:val="24"/>
          <w:lang w:eastAsia="zh-CN"/>
        </w:rPr>
        <w:t xml:space="preserve">к </w:t>
      </w:r>
      <w:r w:rsidR="007A26D7">
        <w:rPr>
          <w:rFonts w:ascii="Times New Roman" w:eastAsia="Times New Roman" w:hAnsi="Times New Roman" w:cs="Times New Roman"/>
          <w:sz w:val="24"/>
          <w:szCs w:val="24"/>
          <w:lang w:eastAsia="zh-CN"/>
        </w:rPr>
        <w:t>Извещению</w:t>
      </w:r>
      <w:r w:rsidRPr="004743A0">
        <w:rPr>
          <w:rFonts w:ascii="Times New Roman" w:eastAsia="Times New Roman" w:hAnsi="Times New Roman" w:cs="Times New Roman"/>
          <w:sz w:val="24"/>
          <w:szCs w:val="24"/>
          <w:lang w:eastAsia="zh-CN"/>
        </w:rPr>
        <w:t xml:space="preserve"> на </w:t>
      </w:r>
      <w:r w:rsidR="00EF481C">
        <w:rPr>
          <w:rFonts w:ascii="Times New Roman" w:eastAsia="Times New Roman" w:hAnsi="Times New Roman" w:cs="Times New Roman"/>
          <w:sz w:val="24"/>
          <w:szCs w:val="24"/>
          <w:lang w:eastAsia="zh-CN"/>
        </w:rPr>
        <w:t xml:space="preserve">открытый </w:t>
      </w:r>
      <w:r w:rsidRPr="004743A0">
        <w:rPr>
          <w:rFonts w:ascii="Times New Roman" w:eastAsia="Times New Roman" w:hAnsi="Times New Roman" w:cs="Times New Roman"/>
          <w:sz w:val="24"/>
          <w:szCs w:val="24"/>
          <w:lang w:eastAsia="zh-CN"/>
        </w:rPr>
        <w:t xml:space="preserve">запрос </w:t>
      </w:r>
    </w:p>
    <w:p w14:paraId="28EDC12E" w14:textId="2A69EE08" w:rsidR="005F3339" w:rsidRPr="00EF481C" w:rsidRDefault="00C35070" w:rsidP="00CD366A">
      <w:pPr>
        <w:widowControl w:val="0"/>
        <w:suppressAutoHyphens/>
        <w:autoSpaceDE w:val="0"/>
        <w:spacing w:after="0" w:line="240" w:lineRule="auto"/>
        <w:jc w:val="right"/>
        <w:rPr>
          <w:rFonts w:ascii="Times New Roman" w:eastAsia="Times New Roman" w:hAnsi="Times New Roman" w:cs="Times New Roman"/>
          <w:bCs/>
          <w:lang w:eastAsia="zh-CN"/>
        </w:rPr>
      </w:pPr>
      <w:r w:rsidRPr="004743A0">
        <w:rPr>
          <w:rFonts w:ascii="Times New Roman" w:eastAsia="Times New Roman" w:hAnsi="Times New Roman" w:cs="Times New Roman"/>
          <w:sz w:val="24"/>
          <w:szCs w:val="24"/>
          <w:lang w:eastAsia="zh-CN"/>
        </w:rPr>
        <w:t>котировок</w:t>
      </w:r>
      <w:bookmarkStart w:id="9" w:name="_Toc425090428"/>
      <w:bookmarkStart w:id="10" w:name="_Ref55336345"/>
      <w:bookmarkStart w:id="11" w:name="_Ref55335821"/>
      <w:bookmarkStart w:id="12" w:name="_Ref321745552"/>
      <w:bookmarkStart w:id="13" w:name="_Ref316464350"/>
      <w:bookmarkStart w:id="14" w:name="_Ref304305102"/>
      <w:bookmarkStart w:id="15" w:name="_Ref300308442"/>
      <w:bookmarkStart w:id="16" w:name="_Ref300308441"/>
      <w:bookmarkStart w:id="17" w:name="_Ref300307304"/>
      <w:bookmarkStart w:id="18" w:name="_Ref216752873"/>
      <w:r w:rsidR="00EF481C">
        <w:rPr>
          <w:rFonts w:ascii="Times New Roman" w:eastAsia="Times New Roman" w:hAnsi="Times New Roman" w:cs="Times New Roman"/>
          <w:sz w:val="24"/>
          <w:szCs w:val="24"/>
          <w:lang w:eastAsia="zh-CN"/>
        </w:rPr>
        <w:t xml:space="preserve"> </w:t>
      </w:r>
      <w:r w:rsidR="00EF481C" w:rsidRPr="00EF481C">
        <w:rPr>
          <w:rFonts w:ascii="Times New Roman" w:eastAsia="Times New Roman" w:hAnsi="Times New Roman" w:cs="Times New Roman"/>
          <w:bCs/>
          <w:sz w:val="24"/>
          <w:szCs w:val="24"/>
        </w:rPr>
        <w:t>в электронной форме</w:t>
      </w:r>
    </w:p>
    <w:p w14:paraId="0B03F6BF" w14:textId="77777777" w:rsidR="00C33E0D" w:rsidRPr="004743A0" w:rsidRDefault="00C33E0D" w:rsidP="00C33E0D">
      <w:pPr>
        <w:widowControl w:val="0"/>
        <w:suppressAutoHyphens/>
        <w:autoSpaceDE w:val="0"/>
        <w:spacing w:after="0" w:line="240" w:lineRule="auto"/>
        <w:jc w:val="right"/>
        <w:rPr>
          <w:rFonts w:ascii="Times New Roman" w:eastAsia="Times New Roman" w:hAnsi="Times New Roman" w:cs="Times New Roman"/>
          <w:b/>
          <w:sz w:val="28"/>
          <w:szCs w:val="28"/>
          <w:lang w:eastAsia="zh-CN"/>
        </w:rPr>
      </w:pPr>
    </w:p>
    <w:bookmarkEnd w:id="9"/>
    <w:bookmarkEnd w:id="10"/>
    <w:bookmarkEnd w:id="11"/>
    <w:bookmarkEnd w:id="12"/>
    <w:bookmarkEnd w:id="13"/>
    <w:bookmarkEnd w:id="14"/>
    <w:bookmarkEnd w:id="15"/>
    <w:bookmarkEnd w:id="16"/>
    <w:bookmarkEnd w:id="17"/>
    <w:bookmarkEnd w:id="18"/>
    <w:p w14:paraId="49CE5B1E" w14:textId="77777777" w:rsidR="003C6467" w:rsidRPr="00AC052F" w:rsidRDefault="003C6467" w:rsidP="003C6467">
      <w:pPr>
        <w:widowControl w:val="0"/>
        <w:suppressAutoHyphens/>
        <w:autoSpaceDE w:val="0"/>
        <w:spacing w:after="0" w:line="240" w:lineRule="auto"/>
        <w:jc w:val="center"/>
        <w:rPr>
          <w:rFonts w:ascii="Times New Roman" w:eastAsia="Times New Roman" w:hAnsi="Times New Roman" w:cs="Times New Roman"/>
          <w:b/>
          <w:sz w:val="23"/>
          <w:szCs w:val="23"/>
          <w:lang w:eastAsia="zh-CN"/>
        </w:rPr>
      </w:pPr>
      <w:r>
        <w:rPr>
          <w:rFonts w:ascii="Times New Roman" w:eastAsia="Times New Roman" w:hAnsi="Times New Roman" w:cs="Times New Roman"/>
          <w:b/>
          <w:sz w:val="23"/>
          <w:szCs w:val="23"/>
          <w:lang w:eastAsia="zh-CN"/>
        </w:rPr>
        <w:t xml:space="preserve">ДОГОВОР №______ </w:t>
      </w:r>
    </w:p>
    <w:p w14:paraId="0C8A66FE" w14:textId="77777777" w:rsidR="003C6467" w:rsidRPr="00717DBA" w:rsidRDefault="003C6467" w:rsidP="003C6467">
      <w:pPr>
        <w:widowControl w:val="0"/>
        <w:suppressAutoHyphens/>
        <w:autoSpaceDE w:val="0"/>
        <w:spacing w:after="0" w:line="240" w:lineRule="auto"/>
        <w:jc w:val="center"/>
        <w:rPr>
          <w:rFonts w:ascii="Times New Roman" w:hAnsi="Times New Roman" w:cs="Times New Roman"/>
          <w:b/>
          <w:bCs/>
          <w:color w:val="000000"/>
          <w:sz w:val="24"/>
          <w:szCs w:val="24"/>
        </w:rPr>
      </w:pPr>
    </w:p>
    <w:p w14:paraId="349DD0A0" w14:textId="74ED955D" w:rsidR="003C6467" w:rsidRPr="00AC052F" w:rsidRDefault="003C6467" w:rsidP="003C6467">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r>
        <w:rPr>
          <w:rFonts w:ascii="Times New Roman" w:eastAsia="Times New Roman" w:hAnsi="Times New Roman" w:cs="Times New Roman"/>
          <w:b/>
          <w:sz w:val="23"/>
          <w:szCs w:val="23"/>
          <w:lang w:eastAsia="zh-CN"/>
        </w:rPr>
        <w:t xml:space="preserve">   «___»  ___________ </w:t>
      </w:r>
      <w:r w:rsidR="00FC09AA">
        <w:rPr>
          <w:rFonts w:ascii="Times New Roman" w:eastAsia="Times New Roman" w:hAnsi="Times New Roman" w:cs="Times New Roman"/>
          <w:b/>
          <w:sz w:val="23"/>
          <w:szCs w:val="23"/>
          <w:lang w:eastAsia="zh-CN"/>
        </w:rPr>
        <w:t>2023</w:t>
      </w:r>
      <w:r w:rsidRPr="00AC052F">
        <w:rPr>
          <w:rFonts w:ascii="Times New Roman" w:eastAsia="Times New Roman" w:hAnsi="Times New Roman" w:cs="Times New Roman"/>
          <w:b/>
          <w:sz w:val="23"/>
          <w:szCs w:val="23"/>
          <w:lang w:eastAsia="zh-CN"/>
        </w:rPr>
        <w:t> г.</w:t>
      </w:r>
    </w:p>
    <w:p w14:paraId="2559665D" w14:textId="47F64B4C"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735DD6">
        <w:rPr>
          <w:rFonts w:ascii="Times New Roman" w:eastAsia="Times New Roman" w:hAnsi="Times New Roman" w:cs="Times New Roman"/>
          <w:bCs/>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 действующего</w:t>
      </w:r>
      <w:r w:rsidRPr="00EF6850">
        <w:rPr>
          <w:rFonts w:ascii="Times New Roman" w:eastAsia="Times New Roman" w:hAnsi="Times New Roman" w:cs="Times New Roman"/>
          <w:bCs/>
          <w:sz w:val="24"/>
          <w:szCs w:val="24"/>
          <w:lang w:eastAsia="zh-CN"/>
        </w:rPr>
        <w:t xml:space="preserve"> на основании</w:t>
      </w:r>
      <w:r>
        <w:rPr>
          <w:rFonts w:ascii="Times New Roman" w:eastAsia="Times New Roman" w:hAnsi="Times New Roman" w:cs="Times New Roman"/>
          <w:bCs/>
          <w:sz w:val="24"/>
          <w:szCs w:val="24"/>
          <w:lang w:eastAsia="zh-CN"/>
        </w:rPr>
        <w:t xml:space="preserve"> Устава</w:t>
      </w:r>
      <w:r w:rsidRPr="00EF6850">
        <w:rPr>
          <w:rFonts w:ascii="Times New Roman" w:eastAsia="Times New Roman" w:hAnsi="Times New Roman" w:cs="Times New Roman"/>
          <w:bCs/>
          <w:sz w:val="24"/>
          <w:szCs w:val="24"/>
          <w:lang w:eastAsia="zh-CN"/>
        </w:rPr>
        <w:t xml:space="preserve">, с одной стороны, и </w:t>
      </w:r>
      <w:r>
        <w:rPr>
          <w:rFonts w:ascii="Times New Roman" w:eastAsia="Times New Roman" w:hAnsi="Times New Roman" w:cs="Times New Roman"/>
          <w:b/>
          <w:sz w:val="23"/>
          <w:szCs w:val="23"/>
          <w:lang w:eastAsia="zh-CN"/>
        </w:rPr>
        <w:t xml:space="preserve">___________ </w:t>
      </w:r>
      <w:r w:rsidRPr="00EF6850">
        <w:rPr>
          <w:rFonts w:ascii="Times New Roman" w:eastAsia="Times New Roman" w:hAnsi="Times New Roman" w:cs="Times New Roman"/>
          <w:bCs/>
          <w:sz w:val="24"/>
          <w:szCs w:val="24"/>
          <w:lang w:eastAsia="zh-CN"/>
        </w:rPr>
        <w:t>(сокращенное наименование:</w:t>
      </w:r>
      <w:r w:rsidRPr="003C6467">
        <w:rPr>
          <w:rFonts w:ascii="Times New Roman" w:eastAsia="Times New Roman" w:hAnsi="Times New Roman" w:cs="Times New Roman"/>
          <w:b/>
          <w:sz w:val="23"/>
          <w:szCs w:val="23"/>
          <w:lang w:eastAsia="zh-CN"/>
        </w:rPr>
        <w:t xml:space="preserve"> </w:t>
      </w:r>
      <w:r>
        <w:rPr>
          <w:rFonts w:ascii="Times New Roman" w:eastAsia="Times New Roman" w:hAnsi="Times New Roman" w:cs="Times New Roman"/>
          <w:b/>
          <w:sz w:val="23"/>
          <w:szCs w:val="23"/>
          <w:lang w:eastAsia="zh-CN"/>
        </w:rPr>
        <w:t>___________</w:t>
      </w:r>
      <w:r w:rsidRPr="00EF6850">
        <w:rPr>
          <w:rFonts w:ascii="Times New Roman" w:eastAsia="Times New Roman" w:hAnsi="Times New Roman" w:cs="Times New Roman"/>
          <w:bCs/>
          <w:sz w:val="24"/>
          <w:szCs w:val="24"/>
          <w:lang w:eastAsia="zh-CN"/>
        </w:rPr>
        <w:t xml:space="preserve">), именуемое в дальнейшем «Поставщик», в лице </w:t>
      </w:r>
      <w:r>
        <w:rPr>
          <w:rFonts w:ascii="Times New Roman" w:eastAsia="Times New Roman" w:hAnsi="Times New Roman" w:cs="Times New Roman"/>
          <w:b/>
          <w:sz w:val="23"/>
          <w:szCs w:val="23"/>
          <w:lang w:eastAsia="zh-CN"/>
        </w:rPr>
        <w:t>___________</w:t>
      </w:r>
      <w:r w:rsidRPr="00EF6850">
        <w:rPr>
          <w:rFonts w:ascii="Times New Roman" w:eastAsia="Times New Roman" w:hAnsi="Times New Roman" w:cs="Times New Roman"/>
          <w:bCs/>
          <w:sz w:val="24"/>
          <w:szCs w:val="24"/>
          <w:lang w:eastAsia="zh-CN"/>
        </w:rPr>
        <w:t xml:space="preserve">,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запроса котировок в электронной форме (Протокол № </w:t>
      </w:r>
      <w:r>
        <w:rPr>
          <w:rFonts w:ascii="Times New Roman" w:eastAsia="Times New Roman" w:hAnsi="Times New Roman" w:cs="Times New Roman"/>
          <w:b/>
          <w:sz w:val="23"/>
          <w:szCs w:val="23"/>
          <w:lang w:eastAsia="zh-CN"/>
        </w:rPr>
        <w:t xml:space="preserve">____ </w:t>
      </w:r>
      <w:r w:rsidRPr="00EF6850">
        <w:rPr>
          <w:rFonts w:ascii="Times New Roman" w:eastAsia="Times New Roman" w:hAnsi="Times New Roman" w:cs="Times New Roman"/>
          <w:bCs/>
          <w:sz w:val="24"/>
          <w:szCs w:val="24"/>
          <w:lang w:eastAsia="zh-CN"/>
        </w:rPr>
        <w:t>от «</w:t>
      </w:r>
      <w:r>
        <w:rPr>
          <w:rFonts w:ascii="Times New Roman" w:eastAsia="Times New Roman" w:hAnsi="Times New Roman" w:cs="Times New Roman"/>
          <w:b/>
          <w:sz w:val="23"/>
          <w:szCs w:val="23"/>
          <w:lang w:eastAsia="zh-CN"/>
        </w:rPr>
        <w:t>_____</w:t>
      </w:r>
      <w:r w:rsidRPr="00EF685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
          <w:sz w:val="23"/>
          <w:szCs w:val="23"/>
          <w:lang w:eastAsia="zh-CN"/>
        </w:rPr>
        <w:t xml:space="preserve">________ </w:t>
      </w:r>
      <w:r w:rsidR="00FC09AA">
        <w:rPr>
          <w:rFonts w:ascii="Times New Roman" w:eastAsia="Times New Roman" w:hAnsi="Times New Roman" w:cs="Times New Roman"/>
          <w:bCs/>
          <w:sz w:val="24"/>
          <w:szCs w:val="24"/>
          <w:lang w:eastAsia="zh-CN"/>
        </w:rPr>
        <w:t>2023</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71B8C843"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58E7A14F" w14:textId="00134728"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17438">
        <w:rPr>
          <w:rFonts w:ascii="Times New Roman" w:eastAsia="Times New Roman" w:hAnsi="Times New Roman" w:cs="Times New Roman"/>
          <w:b/>
          <w:bCs/>
          <w:sz w:val="24"/>
          <w:szCs w:val="24"/>
          <w:lang w:eastAsia="zh-CN"/>
        </w:rPr>
        <w:t>1.1.</w:t>
      </w:r>
      <w:r w:rsidRPr="00EF6850">
        <w:rPr>
          <w:rFonts w:ascii="Times New Roman" w:eastAsia="Times New Roman" w:hAnsi="Times New Roman" w:cs="Times New Roman"/>
          <w:sz w:val="24"/>
          <w:szCs w:val="24"/>
          <w:lang w:eastAsia="zh-CN"/>
        </w:rPr>
        <w:t xml:space="preserve"> Поставщик обязуется в установленный срок осуществить </w:t>
      </w:r>
      <w:r w:rsidR="0009353F">
        <w:rPr>
          <w:rFonts w:ascii="Times New Roman" w:eastAsia="Times New Roman" w:hAnsi="Times New Roman" w:cs="Times New Roman"/>
          <w:b/>
          <w:sz w:val="24"/>
          <w:szCs w:val="24"/>
          <w:lang w:eastAsia="zh-CN"/>
        </w:rPr>
        <w:t>п</w:t>
      </w:r>
      <w:r w:rsidR="00C33E0D" w:rsidRPr="00C33E0D">
        <w:rPr>
          <w:rFonts w:ascii="Times New Roman" w:eastAsia="Times New Roman" w:hAnsi="Times New Roman" w:cs="Times New Roman"/>
          <w:b/>
          <w:sz w:val="24"/>
          <w:szCs w:val="24"/>
          <w:lang w:eastAsia="zh-CN"/>
        </w:rPr>
        <w:t>оставк</w:t>
      </w:r>
      <w:r w:rsidR="00C33E0D">
        <w:rPr>
          <w:rFonts w:ascii="Times New Roman" w:eastAsia="Times New Roman" w:hAnsi="Times New Roman" w:cs="Times New Roman"/>
          <w:b/>
          <w:sz w:val="24"/>
          <w:szCs w:val="24"/>
          <w:lang w:eastAsia="zh-CN"/>
        </w:rPr>
        <w:t>у</w:t>
      </w:r>
      <w:r w:rsidR="00C33E0D" w:rsidRPr="00C33E0D">
        <w:rPr>
          <w:rFonts w:ascii="Times New Roman" w:eastAsia="Times New Roman" w:hAnsi="Times New Roman" w:cs="Times New Roman"/>
          <w:b/>
          <w:sz w:val="24"/>
          <w:szCs w:val="24"/>
          <w:lang w:eastAsia="zh-CN"/>
        </w:rPr>
        <w:t xml:space="preserve"> </w:t>
      </w:r>
      <w:r w:rsidR="00CD366A" w:rsidRPr="00CD366A">
        <w:rPr>
          <w:rFonts w:ascii="Times New Roman" w:eastAsia="Times New Roman" w:hAnsi="Times New Roman" w:cs="Times New Roman"/>
          <w:b/>
          <w:sz w:val="24"/>
          <w:szCs w:val="24"/>
          <w:lang w:eastAsia="zh-CN"/>
        </w:rPr>
        <w:t>реактивов в рамках создания геномного центра ФГБУН "НБС-ННЦ"</w:t>
      </w:r>
      <w:r w:rsidRPr="001C6EB7">
        <w:rPr>
          <w:rFonts w:ascii="Times New Roman" w:eastAsia="Times New Roman" w:hAnsi="Times New Roman" w:cs="Times New Roman"/>
          <w:b/>
          <w:sz w:val="24"/>
          <w:szCs w:val="24"/>
          <w:lang w:eastAsia="zh-CN"/>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w:t>
      </w:r>
      <w:r>
        <w:rPr>
          <w:rFonts w:ascii="Times New Roman" w:eastAsia="Times New Roman" w:hAnsi="Times New Roman" w:cs="Times New Roman"/>
          <w:sz w:val="24"/>
          <w:szCs w:val="24"/>
          <w:lang w:eastAsia="zh-CN"/>
        </w:rPr>
        <w:t>, согласно Спецификации и Техническому заданию (Приложения № 1, 2 к настоящему Договору)</w:t>
      </w:r>
      <w:r w:rsidRPr="00EF6850">
        <w:rPr>
          <w:rFonts w:ascii="Times New Roman" w:eastAsia="Times New Roman" w:hAnsi="Times New Roman" w:cs="Times New Roman"/>
          <w:sz w:val="24"/>
          <w:szCs w:val="24"/>
          <w:lang w:eastAsia="zh-CN"/>
        </w:rPr>
        <w:t xml:space="preserve">, а Заказчик обязуется принять и оплатить </w:t>
      </w:r>
      <w:r>
        <w:rPr>
          <w:rFonts w:ascii="Times New Roman" w:eastAsia="Times New Roman" w:hAnsi="Times New Roman" w:cs="Times New Roman"/>
          <w:sz w:val="24"/>
          <w:szCs w:val="24"/>
          <w:lang w:eastAsia="zh-CN"/>
        </w:rPr>
        <w:t xml:space="preserve">Товар </w:t>
      </w:r>
      <w:r w:rsidRPr="00EF6850">
        <w:rPr>
          <w:rFonts w:ascii="Times New Roman" w:eastAsia="Times New Roman" w:hAnsi="Times New Roman" w:cs="Times New Roman"/>
          <w:sz w:val="24"/>
          <w:szCs w:val="24"/>
          <w:lang w:eastAsia="zh-CN"/>
        </w:rPr>
        <w:t xml:space="preserve">в соответствии с условиями настоящего Договора. </w:t>
      </w:r>
    </w:p>
    <w:p w14:paraId="49242DFD" w14:textId="0BA71E97" w:rsidR="003C6467" w:rsidRDefault="003C6467" w:rsidP="003C6467">
      <w:pPr>
        <w:widowControl w:val="0"/>
        <w:suppressAutoHyphens/>
        <w:autoSpaceDE w:val="0"/>
        <w:spacing w:after="0" w:line="240" w:lineRule="auto"/>
        <w:jc w:val="both"/>
        <w:rPr>
          <w:rFonts w:ascii="Times New Roman" w:eastAsia="Calibri" w:hAnsi="Times New Roman" w:cs="Times New Roman"/>
          <w:color w:val="000000"/>
          <w:sz w:val="24"/>
          <w:szCs w:val="24"/>
        </w:rPr>
      </w:pPr>
      <w:r w:rsidRPr="00917438">
        <w:rPr>
          <w:rFonts w:ascii="Times New Roman" w:eastAsia="Times New Roman" w:hAnsi="Times New Roman" w:cs="Times New Roman"/>
          <w:b/>
          <w:bCs/>
          <w:sz w:val="24"/>
          <w:szCs w:val="24"/>
          <w:lang w:eastAsia="zh-CN"/>
        </w:rPr>
        <w:t>1.2. </w:t>
      </w:r>
      <w:r w:rsidR="00CA2DF5" w:rsidRPr="008A390D">
        <w:rPr>
          <w:rFonts w:ascii="Times New Roman" w:eastAsia="Calibri" w:hAnsi="Times New Roman" w:cs="Times New Roman"/>
          <w:color w:val="000000"/>
          <w:sz w:val="24"/>
          <w:szCs w:val="24"/>
        </w:rPr>
        <w:t>Товары, поставляемые согласно настоящему Договору для нужд, должны соответствовать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паспорт и</w:t>
      </w:r>
      <w:r w:rsidR="00E1127C">
        <w:rPr>
          <w:rFonts w:ascii="Times New Roman" w:eastAsia="Calibri" w:hAnsi="Times New Roman" w:cs="Times New Roman"/>
          <w:color w:val="000000"/>
          <w:sz w:val="24"/>
          <w:szCs w:val="24"/>
        </w:rPr>
        <w:t>ли</w:t>
      </w:r>
      <w:r w:rsidR="00CA2DF5" w:rsidRPr="008A390D">
        <w:rPr>
          <w:rFonts w:ascii="Times New Roman" w:eastAsia="Calibri" w:hAnsi="Times New Roman" w:cs="Times New Roman"/>
          <w:color w:val="000000"/>
          <w:sz w:val="24"/>
          <w:szCs w:val="24"/>
        </w:rPr>
        <w:t xml:space="preserve"> знак соответствия.</w:t>
      </w:r>
      <w:r w:rsidR="00CA2DF5">
        <w:rPr>
          <w:rFonts w:ascii="Times New Roman" w:eastAsia="Calibri" w:hAnsi="Times New Roman" w:cs="Times New Roman"/>
          <w:color w:val="000000"/>
          <w:sz w:val="24"/>
          <w:szCs w:val="24"/>
        </w:rPr>
        <w:t xml:space="preserve"> </w:t>
      </w:r>
    </w:p>
    <w:p w14:paraId="182FCA04" w14:textId="67AC718E" w:rsidR="00B43BC3" w:rsidRPr="00C62EC2" w:rsidRDefault="00B43BC3" w:rsidP="00B43BC3">
      <w:pPr>
        <w:widowControl w:val="0"/>
        <w:suppressAutoHyphens/>
        <w:autoSpaceDE w:val="0"/>
        <w:spacing w:after="0" w:line="240" w:lineRule="auto"/>
        <w:jc w:val="both"/>
        <w:rPr>
          <w:rFonts w:ascii="Times New Roman" w:eastAsia="Calibri" w:hAnsi="Times New Roman" w:cs="Times New Roman"/>
          <w:color w:val="000000"/>
          <w:sz w:val="24"/>
          <w:szCs w:val="24"/>
        </w:rPr>
      </w:pPr>
      <w:r w:rsidRPr="00B43BC3">
        <w:rPr>
          <w:rFonts w:ascii="Times New Roman" w:eastAsia="Calibri" w:hAnsi="Times New Roman" w:cs="Times New Roman"/>
          <w:b/>
          <w:bCs/>
          <w:color w:val="000000"/>
          <w:sz w:val="24"/>
          <w:szCs w:val="24"/>
        </w:rPr>
        <w:t>1.3.</w:t>
      </w:r>
      <w:r>
        <w:rPr>
          <w:rFonts w:ascii="Times New Roman" w:eastAsia="Calibri" w:hAnsi="Times New Roman" w:cs="Times New Roman"/>
          <w:color w:val="000000"/>
          <w:sz w:val="24"/>
          <w:szCs w:val="24"/>
        </w:rPr>
        <w:t xml:space="preserve"> </w:t>
      </w:r>
      <w:r w:rsidRPr="00997459">
        <w:rPr>
          <w:rFonts w:ascii="Times New Roman" w:eastAsia="Calibri" w:hAnsi="Times New Roman" w:cs="Times New Roman"/>
          <w:color w:val="000000"/>
          <w:sz w:val="24"/>
          <w:szCs w:val="24"/>
        </w:rPr>
        <w:t xml:space="preserve">Источник финансирования: </w:t>
      </w:r>
      <w:r w:rsidR="00CD366A" w:rsidRPr="00CD366A">
        <w:rPr>
          <w:rFonts w:ascii="Times New Roman" w:eastAsia="Calibri" w:hAnsi="Times New Roman" w:cs="Times New Roman"/>
          <w:color w:val="000000"/>
          <w:sz w:val="24"/>
          <w:szCs w:val="24"/>
        </w:rPr>
        <w:t>за счет денежных средств, полученных по гранту в форме субсидии Министерства науки и высшего образования РФ № 075-15-2019-1670 на осуществление государственной поддержки создания и развития центра геномных исследований мирового уровня «Курчатовский геномный центр» и за счет собственных средств, как софинансирование гранта РФ № 075-15-2019-1670</w:t>
      </w:r>
      <w:r w:rsidR="00CD366A">
        <w:rPr>
          <w:rFonts w:ascii="Times New Roman" w:eastAsia="Calibri" w:hAnsi="Times New Roman" w:cs="Times New Roman"/>
          <w:color w:val="000000"/>
          <w:sz w:val="24"/>
          <w:szCs w:val="24"/>
        </w:rPr>
        <w:t>.</w:t>
      </w:r>
    </w:p>
    <w:p w14:paraId="0C051808" w14:textId="77777777" w:rsidR="003C6467" w:rsidRDefault="003C6467" w:rsidP="003C6467">
      <w:pPr>
        <w:widowControl w:val="0"/>
        <w:suppressAutoHyphens/>
        <w:autoSpaceDE w:val="0"/>
        <w:spacing w:after="0" w:line="240" w:lineRule="auto"/>
        <w:jc w:val="both"/>
        <w:rPr>
          <w:rFonts w:ascii="Times New Roman" w:eastAsia="Calibri" w:hAnsi="Times New Roman" w:cs="Times New Roman"/>
          <w:color w:val="000000"/>
          <w:sz w:val="24"/>
          <w:szCs w:val="24"/>
        </w:rPr>
      </w:pPr>
    </w:p>
    <w:p w14:paraId="3A77AB92"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1BFDD084" w14:textId="77EB5AF7"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2.1.</w:t>
      </w:r>
      <w:r w:rsidRPr="00DA00D6">
        <w:rPr>
          <w:rFonts w:ascii="Times New Roman" w:eastAsia="Times New Roman" w:hAnsi="Times New Roman" w:cs="Times New Roman"/>
          <w:sz w:val="24"/>
          <w:szCs w:val="24"/>
          <w:lang w:eastAsia="zh-CN"/>
        </w:rPr>
        <w:t> Ц</w:t>
      </w:r>
      <w:r w:rsidRPr="00DA00D6">
        <w:rPr>
          <w:rFonts w:ascii="Times New Roman" w:eastAsia="Calibri" w:hAnsi="Times New Roman" w:cs="Times New Roman"/>
          <w:sz w:val="24"/>
          <w:szCs w:val="24"/>
          <w:lang w:eastAsia="zh-CN"/>
        </w:rPr>
        <w:t>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 xml:space="preserve">составляет </w:t>
      </w:r>
      <w:r w:rsidR="00A45020">
        <w:rPr>
          <w:rFonts w:ascii="Times New Roman" w:eastAsia="Times New Roman" w:hAnsi="Times New Roman" w:cs="Times New Roman"/>
          <w:b/>
          <w:sz w:val="23"/>
          <w:szCs w:val="23"/>
          <w:lang w:eastAsia="zh-CN"/>
        </w:rPr>
        <w:t xml:space="preserve">___________ </w:t>
      </w:r>
      <w:r w:rsidRPr="00DA00D6">
        <w:rPr>
          <w:rFonts w:ascii="Times New Roman" w:eastAsia="Calibri" w:hAnsi="Times New Roman" w:cs="Times New Roman"/>
          <w:sz w:val="24"/>
          <w:szCs w:val="24"/>
          <w:lang w:eastAsia="zh-CN"/>
        </w:rPr>
        <w:t>(</w:t>
      </w:r>
      <w:r w:rsidR="00A45020">
        <w:rPr>
          <w:rFonts w:ascii="Times New Roman" w:eastAsia="Times New Roman" w:hAnsi="Times New Roman" w:cs="Times New Roman"/>
          <w:b/>
          <w:sz w:val="23"/>
          <w:szCs w:val="23"/>
          <w:lang w:eastAsia="zh-CN"/>
        </w:rPr>
        <w:t>___________</w:t>
      </w:r>
      <w:r w:rsidRPr="00DA00D6">
        <w:rPr>
          <w:rFonts w:ascii="Times New Roman" w:eastAsia="Calibri" w:hAnsi="Times New Roman" w:cs="Times New Roman"/>
          <w:sz w:val="24"/>
          <w:szCs w:val="24"/>
          <w:lang w:eastAsia="zh-CN"/>
        </w:rPr>
        <w:t xml:space="preserve">) руб. </w:t>
      </w:r>
      <w:r w:rsidR="00A45020">
        <w:rPr>
          <w:rFonts w:ascii="Times New Roman" w:eastAsia="Times New Roman" w:hAnsi="Times New Roman" w:cs="Times New Roman"/>
          <w:b/>
          <w:sz w:val="23"/>
          <w:szCs w:val="23"/>
          <w:lang w:eastAsia="zh-CN"/>
        </w:rPr>
        <w:t xml:space="preserve">___________ </w:t>
      </w:r>
      <w:r w:rsidRPr="00DA00D6">
        <w:rPr>
          <w:rFonts w:ascii="Times New Roman" w:eastAsia="Calibri" w:hAnsi="Times New Roman" w:cs="Times New Roman"/>
          <w:sz w:val="24"/>
          <w:szCs w:val="24"/>
          <w:lang w:eastAsia="zh-CN"/>
        </w:rPr>
        <w:t xml:space="preserve">коп, в т.ч. НДС </w:t>
      </w:r>
      <w:r w:rsidR="00011DFB">
        <w:rPr>
          <w:rFonts w:ascii="Times New Roman" w:eastAsia="Times New Roman" w:hAnsi="Times New Roman" w:cs="Times New Roman"/>
          <w:b/>
          <w:sz w:val="23"/>
          <w:szCs w:val="23"/>
          <w:lang w:eastAsia="zh-CN"/>
        </w:rPr>
        <w:t xml:space="preserve">___________ </w:t>
      </w:r>
      <w:r w:rsidRPr="00DA00D6">
        <w:rPr>
          <w:rFonts w:ascii="Times New Roman" w:eastAsia="Calibri" w:hAnsi="Times New Roman" w:cs="Times New Roman"/>
          <w:sz w:val="24"/>
          <w:szCs w:val="24"/>
          <w:lang w:eastAsia="zh-CN"/>
        </w:rPr>
        <w:t>руб. или без НДС на основании ________________.</w:t>
      </w:r>
    </w:p>
    <w:p w14:paraId="0FBA5596" w14:textId="77777777" w:rsidR="00EF481C" w:rsidRPr="00E13E34" w:rsidRDefault="00EF481C" w:rsidP="00EF481C">
      <w:pPr>
        <w:widowControl w:val="0"/>
        <w:suppressAutoHyphens/>
        <w:autoSpaceDE w:val="0"/>
        <w:spacing w:after="0" w:line="240" w:lineRule="auto"/>
        <w:jc w:val="both"/>
        <w:rPr>
          <w:rFonts w:ascii="Times New Roman" w:hAnsi="Times New Roman" w:cs="Times New Roman"/>
          <w:sz w:val="24"/>
          <w:szCs w:val="24"/>
          <w:lang w:eastAsia="zh-CN"/>
        </w:rPr>
      </w:pPr>
      <w:bookmarkStart w:id="19" w:name="_Hlk118116005"/>
      <w:r w:rsidRPr="00E13E34">
        <w:rPr>
          <w:rFonts w:ascii="Times New Roman" w:hAnsi="Times New Roman" w:cs="Times New Roman"/>
          <w:sz w:val="24"/>
          <w:szCs w:val="24"/>
          <w:lang w:eastAsia="zh-CN"/>
        </w:rPr>
        <w:t>Договор заключается Заказчиком за счет денежных средств:</w:t>
      </w:r>
    </w:p>
    <w:p w14:paraId="7A721675" w14:textId="3B413069" w:rsidR="00EF481C" w:rsidRPr="00E13E34" w:rsidRDefault="00EF481C" w:rsidP="00EF481C">
      <w:pPr>
        <w:widowControl w:val="0"/>
        <w:suppressAutoHyphens/>
        <w:autoSpaceDE w:val="0"/>
        <w:spacing w:after="0" w:line="240" w:lineRule="auto"/>
        <w:jc w:val="both"/>
        <w:rPr>
          <w:rFonts w:ascii="Times New Roman" w:hAnsi="Times New Roman" w:cs="Times New Roman"/>
          <w:sz w:val="24"/>
          <w:szCs w:val="24"/>
          <w:lang w:eastAsia="zh-CN"/>
        </w:rPr>
      </w:pPr>
      <w:r w:rsidRPr="00E13E34">
        <w:rPr>
          <w:rFonts w:ascii="Times New Roman" w:hAnsi="Times New Roman" w:cs="Times New Roman"/>
          <w:sz w:val="24"/>
          <w:szCs w:val="24"/>
          <w:lang w:eastAsia="zh-CN"/>
        </w:rPr>
        <w:t>- в размере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____________________________</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__________________________________________</w:t>
      </w:r>
      <w:r>
        <w:rPr>
          <w:rFonts w:ascii="Times New Roman" w:hAnsi="Times New Roman" w:cs="Times New Roman"/>
          <w:sz w:val="24"/>
          <w:szCs w:val="24"/>
          <w:lang w:eastAsia="zh-CN"/>
        </w:rPr>
        <w:t xml:space="preserve">) руб. </w:t>
      </w:r>
      <w:r>
        <w:rPr>
          <w:rFonts w:ascii="Times New Roman" w:hAnsi="Times New Roman" w:cs="Times New Roman"/>
          <w:sz w:val="24"/>
          <w:szCs w:val="24"/>
          <w:lang w:eastAsia="zh-CN"/>
        </w:rPr>
        <w:t>____</w:t>
      </w:r>
      <w:r>
        <w:rPr>
          <w:rFonts w:ascii="Times New Roman" w:hAnsi="Times New Roman" w:cs="Times New Roman"/>
          <w:sz w:val="24"/>
          <w:szCs w:val="24"/>
          <w:lang w:eastAsia="zh-CN"/>
        </w:rPr>
        <w:t xml:space="preserve"> коп. </w:t>
      </w:r>
      <w:r w:rsidRPr="00E13E34">
        <w:rPr>
          <w:rFonts w:ascii="Times New Roman" w:hAnsi="Times New Roman" w:cs="Times New Roman"/>
          <w:sz w:val="24"/>
          <w:szCs w:val="24"/>
          <w:lang w:eastAsia="zh-CN"/>
        </w:rPr>
        <w:t xml:space="preserve">Источник финансирования: </w:t>
      </w:r>
      <w:r w:rsidRPr="00CD366A">
        <w:rPr>
          <w:rFonts w:ascii="Times New Roman" w:eastAsia="Calibri" w:hAnsi="Times New Roman" w:cs="Times New Roman"/>
          <w:color w:val="000000"/>
          <w:sz w:val="24"/>
          <w:szCs w:val="24"/>
        </w:rPr>
        <w:t>за счет денежных средств, полученных по гранту в форме субсидии Министерства науки и высшего образования РФ № 075-15-2019-1670 на осуществление государственной поддержки создания и развития центра геномных исследований мирового уровня «Курчатовский геномный центр»</w:t>
      </w:r>
      <w:r w:rsidRPr="00E13E34">
        <w:rPr>
          <w:rFonts w:ascii="Times New Roman" w:hAnsi="Times New Roman" w:cs="Times New Roman"/>
          <w:sz w:val="24"/>
          <w:szCs w:val="24"/>
          <w:lang w:eastAsia="zh-CN"/>
        </w:rPr>
        <w:t>;</w:t>
      </w:r>
    </w:p>
    <w:p w14:paraId="7F1625F0" w14:textId="593707E9" w:rsidR="00EF481C" w:rsidRPr="00DA00D6" w:rsidRDefault="00EF481C"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13E34">
        <w:rPr>
          <w:rFonts w:ascii="Times New Roman" w:hAnsi="Times New Roman" w:cs="Times New Roman"/>
          <w:sz w:val="24"/>
          <w:szCs w:val="24"/>
          <w:lang w:eastAsia="zh-CN"/>
        </w:rPr>
        <w:t>- в размере</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________________</w:t>
      </w:r>
      <w:r>
        <w:rPr>
          <w:rFonts w:ascii="Times New Roman" w:hAnsi="Times New Roman" w:cs="Times New Roman"/>
          <w:sz w:val="24"/>
          <w:szCs w:val="24"/>
          <w:lang w:eastAsia="zh-CN"/>
        </w:rPr>
        <w:t xml:space="preserve"> </w:t>
      </w:r>
      <w:r w:rsidRPr="00E13E34">
        <w:rPr>
          <w:rFonts w:ascii="Times New Roman" w:hAnsi="Times New Roman" w:cs="Times New Roman"/>
          <w:sz w:val="24"/>
          <w:szCs w:val="24"/>
          <w:lang w:eastAsia="zh-CN"/>
        </w:rPr>
        <w:t>(</w:t>
      </w:r>
      <w:r>
        <w:rPr>
          <w:rFonts w:ascii="Times New Roman" w:hAnsi="Times New Roman" w:cs="Times New Roman"/>
          <w:sz w:val="24"/>
          <w:szCs w:val="24"/>
          <w:lang w:eastAsia="zh-CN"/>
        </w:rPr>
        <w:t>______________________________</w:t>
      </w:r>
      <w:r>
        <w:rPr>
          <w:rFonts w:ascii="Times New Roman" w:hAnsi="Times New Roman" w:cs="Times New Roman"/>
          <w:sz w:val="24"/>
          <w:szCs w:val="24"/>
          <w:lang w:eastAsia="zh-CN"/>
        </w:rPr>
        <w:t>) руб</w:t>
      </w:r>
      <w:r>
        <w:rPr>
          <w:rFonts w:ascii="Times New Roman" w:hAnsi="Times New Roman" w:cs="Times New Roman"/>
          <w:sz w:val="24"/>
          <w:szCs w:val="24"/>
          <w:lang w:eastAsia="zh-CN"/>
        </w:rPr>
        <w:t>. ____</w:t>
      </w:r>
      <w:r>
        <w:rPr>
          <w:rFonts w:ascii="Times New Roman" w:hAnsi="Times New Roman" w:cs="Times New Roman"/>
          <w:sz w:val="24"/>
          <w:szCs w:val="24"/>
          <w:lang w:eastAsia="zh-CN"/>
        </w:rPr>
        <w:t xml:space="preserve"> коп. </w:t>
      </w:r>
      <w:r w:rsidRPr="00E13E34">
        <w:rPr>
          <w:rFonts w:ascii="Times New Roman" w:hAnsi="Times New Roman" w:cs="Times New Roman"/>
          <w:sz w:val="24"/>
          <w:szCs w:val="24"/>
          <w:lang w:eastAsia="zh-CN"/>
        </w:rPr>
        <w:t>Источник финансирования: за счет собственных средств, как софинансирование гранта РФ № 075-15-2019-1670.</w:t>
      </w:r>
      <w:bookmarkEnd w:id="19"/>
    </w:p>
    <w:p w14:paraId="73350E93" w14:textId="2F0EA679" w:rsidR="003C6467" w:rsidRPr="00DA00D6"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2.2.</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включает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себя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стоимость</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Товара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транспортные</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расходы</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доставке</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до Заказчика</w:t>
      </w:r>
      <w:r w:rsidRPr="00DA00D6">
        <w:rPr>
          <w:rFonts w:ascii="Times New Roman" w:eastAsia="Times New Roman" w:hAnsi="Times New Roman" w:cs="Times New Roman"/>
          <w:sz w:val="24"/>
          <w:szCs w:val="24"/>
          <w:lang w:eastAsia="zh-CN"/>
        </w:rPr>
        <w:t xml:space="preserve">, </w:t>
      </w:r>
      <w:r w:rsidRPr="00DA00D6">
        <w:rPr>
          <w:rFonts w:ascii="Times New Roman" w:eastAsia="Times New Roman" w:hAnsi="Times New Roman" w:cs="Times New Roman"/>
          <w:color w:val="00000A"/>
          <w:sz w:val="24"/>
          <w:szCs w:val="24"/>
          <w:lang w:eastAsia="ar-SA"/>
        </w:rPr>
        <w:t>погрузочно-разгрузочные работы,</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уплату</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таможенных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пошлин</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налогов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сборов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других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обязательных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платежей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есть</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является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конечной</w:t>
      </w:r>
      <w:r w:rsidRPr="00DA00D6">
        <w:rPr>
          <w:rFonts w:ascii="Times New Roman" w:eastAsia="Times New Roman" w:hAnsi="Times New Roman" w:cs="Times New Roman"/>
          <w:sz w:val="24"/>
          <w:szCs w:val="24"/>
          <w:lang w:eastAsia="zh-CN"/>
        </w:rPr>
        <w:t>.</w:t>
      </w:r>
    </w:p>
    <w:p w14:paraId="557D0733" w14:textId="77777777" w:rsidR="003C6467" w:rsidRPr="00DA00D6"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2.3.</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остается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фиксированной</w:t>
      </w:r>
      <w:r w:rsidRPr="00DA00D6">
        <w:rPr>
          <w:rFonts w:ascii="Times New Roman" w:eastAsia="Times New Roman" w:hAnsi="Times New Roman" w:cs="Times New Roman"/>
          <w:sz w:val="24"/>
          <w:szCs w:val="24"/>
          <w:lang w:eastAsia="zh-CN"/>
        </w:rPr>
        <w:t xml:space="preserve"> до полного исполнения обязательств по настоящему Договору.</w:t>
      </w:r>
    </w:p>
    <w:p w14:paraId="388A1BA6" w14:textId="72DFA0D6"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2.4.</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 xml:space="preserve">течение </w:t>
      </w:r>
      <w:r>
        <w:rPr>
          <w:rFonts w:ascii="Times New Roman" w:eastAsia="Calibri" w:hAnsi="Times New Roman" w:cs="Times New Roman"/>
          <w:sz w:val="24"/>
          <w:szCs w:val="24"/>
          <w:lang w:eastAsia="zh-CN"/>
        </w:rPr>
        <w:t>7</w:t>
      </w:r>
      <w:r w:rsidRPr="00DA00D6">
        <w:rPr>
          <w:rFonts w:ascii="Times New Roman" w:eastAsia="Calibri" w:hAnsi="Times New Roman" w:cs="Times New Roman"/>
          <w:sz w:val="24"/>
          <w:szCs w:val="24"/>
          <w:lang w:eastAsia="zh-CN"/>
        </w:rPr>
        <w:t> (</w:t>
      </w:r>
      <w:r>
        <w:rPr>
          <w:rFonts w:ascii="Times New Roman" w:eastAsia="Calibri" w:hAnsi="Times New Roman" w:cs="Times New Roman"/>
          <w:sz w:val="24"/>
          <w:szCs w:val="24"/>
          <w:lang w:eastAsia="zh-CN"/>
        </w:rPr>
        <w:t>семи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момента надлежащей сдачи-приемки Товара Заказчику и подписания Акта приема-передачи товара,</w:t>
      </w:r>
      <w:r w:rsidR="00A0069F">
        <w:rPr>
          <w:rFonts w:ascii="Times New Roman" w:eastAsia="Calibri"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 xml:space="preserve">на основании предоставленного оригинала счета, товарной накладной и счета-фактуры (в случае применения Поставщиком </w:t>
      </w:r>
      <w:r w:rsidRPr="00DA00D6">
        <w:rPr>
          <w:rFonts w:ascii="Times New Roman" w:eastAsia="Calibri" w:hAnsi="Times New Roman" w:cs="Times New Roman"/>
          <w:sz w:val="24"/>
          <w:szCs w:val="24"/>
          <w:lang w:eastAsia="zh-CN"/>
        </w:rPr>
        <w:lastRenderedPageBreak/>
        <w:t>упрощенной системы налогообложения счет-фактура не предоставляется).</w:t>
      </w:r>
    </w:p>
    <w:p w14:paraId="25538D44" w14:textId="77777777" w:rsidR="003C6467" w:rsidRPr="001D13D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15F3B01"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0D674BEA" w14:textId="6CC6FDDB" w:rsidR="003C6467" w:rsidRDefault="003C6467" w:rsidP="003C6467">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620F5D">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w:t>
      </w:r>
      <w:r w:rsidRPr="00620F5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2C7269">
        <w:rPr>
          <w:rFonts w:ascii="Times New Roman" w:eastAsia="Calibri" w:hAnsi="Times New Roman" w:cs="Times New Roman"/>
          <w:sz w:val="24"/>
          <w:szCs w:val="24"/>
          <w:lang w:eastAsia="zh-CN"/>
        </w:rPr>
        <w:t>Поставка</w:t>
      </w:r>
      <w:r w:rsidR="00887FBA">
        <w:rPr>
          <w:rFonts w:ascii="Times New Roman" w:eastAsia="Calibri" w:hAnsi="Times New Roman" w:cs="Times New Roman"/>
          <w:sz w:val="24"/>
          <w:szCs w:val="24"/>
          <w:lang w:eastAsia="zh-CN"/>
        </w:rPr>
        <w:t xml:space="preserve"> </w:t>
      </w:r>
      <w:r w:rsidRPr="002C7269">
        <w:rPr>
          <w:rFonts w:ascii="Times New Roman" w:eastAsia="Calibri" w:hAnsi="Times New Roman" w:cs="Times New Roman"/>
          <w:sz w:val="24"/>
          <w:szCs w:val="24"/>
          <w:lang w:eastAsia="zh-CN"/>
        </w:rPr>
        <w:t>Товара</w:t>
      </w:r>
      <w:r w:rsidR="0099224C">
        <w:rPr>
          <w:rFonts w:ascii="Times New Roman" w:eastAsia="Calibri" w:hAnsi="Times New Roman" w:cs="Times New Roman"/>
          <w:sz w:val="24"/>
          <w:szCs w:val="24"/>
          <w:lang w:eastAsia="zh-CN"/>
        </w:rPr>
        <w:t xml:space="preserve"> </w:t>
      </w:r>
      <w:r w:rsidR="0099224C" w:rsidRPr="0099224C">
        <w:rPr>
          <w:rFonts w:ascii="Times New Roman" w:eastAsia="Calibri" w:hAnsi="Times New Roman" w:cs="Times New Roman"/>
          <w:sz w:val="24"/>
          <w:szCs w:val="24"/>
          <w:lang w:eastAsia="zh-CN"/>
        </w:rPr>
        <w:t>осуществляется</w:t>
      </w:r>
      <w:r w:rsidR="00887FBA">
        <w:rPr>
          <w:rFonts w:ascii="Times New Roman" w:hAnsi="Times New Roman" w:cs="Times New Roman"/>
          <w:bCs/>
          <w:sz w:val="24"/>
          <w:szCs w:val="24"/>
        </w:rPr>
        <w:t xml:space="preserve"> </w:t>
      </w:r>
      <w:r w:rsidR="00DE204B">
        <w:rPr>
          <w:rFonts w:ascii="Times New Roman" w:hAnsi="Times New Roman" w:cs="Times New Roman"/>
          <w:bCs/>
          <w:sz w:val="24"/>
          <w:szCs w:val="24"/>
        </w:rPr>
        <w:t xml:space="preserve">до </w:t>
      </w:r>
      <w:r w:rsidR="00DE204B" w:rsidRPr="00DE204B">
        <w:rPr>
          <w:rFonts w:ascii="Times New Roman" w:hAnsi="Times New Roman" w:cs="Times New Roman"/>
          <w:bCs/>
          <w:sz w:val="24"/>
          <w:szCs w:val="24"/>
        </w:rPr>
        <w:t>20 декабря 2023 г.</w:t>
      </w:r>
      <w:r w:rsidR="00E41DA1">
        <w:rPr>
          <w:rFonts w:ascii="Times New Roman" w:hAnsi="Times New Roman" w:cs="Times New Roman"/>
          <w:bCs/>
          <w:sz w:val="24"/>
          <w:szCs w:val="24"/>
        </w:rPr>
        <w:t>,</w:t>
      </w:r>
      <w:r w:rsidR="0010322C">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по адресу</w:t>
      </w:r>
      <w:r w:rsidRPr="00161AD5">
        <w:rPr>
          <w:rFonts w:ascii="Times New Roman" w:eastAsia="Calibri" w:hAnsi="Times New Roman" w:cs="Times New Roman"/>
          <w:sz w:val="24"/>
          <w:szCs w:val="24"/>
          <w:lang w:eastAsia="zh-CN"/>
        </w:rPr>
        <w:t xml:space="preserve">: </w:t>
      </w:r>
      <w:r w:rsidR="00DE204B" w:rsidRPr="00DE204B">
        <w:rPr>
          <w:rFonts w:ascii="Times New Roman" w:hAnsi="Times New Roman" w:cs="Times New Roman"/>
          <w:sz w:val="24"/>
          <w:szCs w:val="24"/>
        </w:rPr>
        <w:t>298648, Российская Федерация, Республика Крым, г. Ялта, пгт. Никита, спуск Никитский, д. 52 (лабораторный корпус)</w:t>
      </w:r>
      <w:r w:rsidR="00161AD5" w:rsidRPr="00161AD5">
        <w:rPr>
          <w:rFonts w:ascii="Times New Roman" w:hAnsi="Times New Roman" w:cs="Times New Roman"/>
          <w:sz w:val="24"/>
          <w:szCs w:val="24"/>
        </w:rPr>
        <w:t>.</w:t>
      </w:r>
      <w:r w:rsidR="0009353F">
        <w:rPr>
          <w:rFonts w:ascii="Times New Roman" w:hAnsi="Times New Roman" w:cs="Times New Roman"/>
          <w:sz w:val="24"/>
          <w:szCs w:val="24"/>
        </w:rPr>
        <w:t xml:space="preserve"> </w:t>
      </w:r>
    </w:p>
    <w:p w14:paraId="4ED80C79" w14:textId="77777777" w:rsidR="003C6467" w:rsidRPr="0067339A" w:rsidRDefault="003C6467" w:rsidP="003C6467">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53C75">
        <w:rPr>
          <w:rFonts w:ascii="Times New Roman" w:eastAsia="Times New Roman" w:hAnsi="Times New Roman" w:cs="Times New Roman"/>
          <w:sz w:val="24"/>
          <w:szCs w:val="24"/>
          <w:lang w:eastAsia="zh-CN"/>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51636E33"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3.2.</w:t>
      </w:r>
      <w:r>
        <w:rPr>
          <w:rFonts w:ascii="Times New Roman" w:eastAsia="Times New Roman" w:hAnsi="Times New Roman" w:cs="Times New Roman"/>
          <w:sz w:val="24"/>
          <w:szCs w:val="24"/>
          <w:lang w:eastAsia="zh-CN"/>
        </w:rPr>
        <w:t> Риск случайной гибели Товара переходит на Заказчика с момента получения Товара Заказчиком.</w:t>
      </w:r>
    </w:p>
    <w:p w14:paraId="6E87781C"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3.3.</w:t>
      </w:r>
      <w:r>
        <w:rPr>
          <w:rFonts w:ascii="Times New Roman" w:eastAsia="Times New Roman" w:hAnsi="Times New Roman" w:cs="Times New Roman"/>
          <w:sz w:val="24"/>
          <w:szCs w:val="24"/>
          <w:lang w:eastAsia="zh-CN"/>
        </w:rPr>
        <w:t> Доставка Товара производится транспортом Поставщика и за его счет.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w:t>
      </w:r>
    </w:p>
    <w:p w14:paraId="5E17C55A"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F44D5">
        <w:rPr>
          <w:rFonts w:ascii="Times New Roman" w:eastAsia="Times New Roman" w:hAnsi="Times New Roman" w:cs="Times New Roman"/>
          <w:b/>
          <w:bCs/>
          <w:sz w:val="24"/>
          <w:szCs w:val="24"/>
          <w:lang w:eastAsia="zh-CN"/>
        </w:rPr>
        <w:t>3.</w:t>
      </w:r>
      <w:r>
        <w:rPr>
          <w:rFonts w:ascii="Times New Roman" w:eastAsia="Times New Roman" w:hAnsi="Times New Roman" w:cs="Times New Roman"/>
          <w:b/>
          <w:bCs/>
          <w:sz w:val="24"/>
          <w:szCs w:val="24"/>
          <w:lang w:eastAsia="zh-CN"/>
        </w:rPr>
        <w:t>4</w:t>
      </w:r>
      <w:r w:rsidRPr="006F44D5">
        <w:rPr>
          <w:rFonts w:ascii="Times New Roman" w:eastAsia="Times New Roman" w:hAnsi="Times New Roman" w:cs="Times New Roman"/>
          <w:b/>
          <w:bCs/>
          <w:sz w:val="24"/>
          <w:szCs w:val="24"/>
          <w:lang w:eastAsia="zh-CN"/>
        </w:rPr>
        <w:t>.</w:t>
      </w:r>
      <w:r>
        <w:rPr>
          <w:rFonts w:ascii="Times New Roman" w:eastAsia="Times New Roman" w:hAnsi="Times New Roman" w:cs="Times New Roman"/>
          <w:sz w:val="24"/>
          <w:szCs w:val="24"/>
          <w:lang w:eastAsia="zh-CN"/>
        </w:rPr>
        <w:t xml:space="preserve"> </w:t>
      </w:r>
      <w:r w:rsidRPr="003C2135">
        <w:rPr>
          <w:rFonts w:ascii="Times New Roman" w:eastAsia="Times New Roman" w:hAnsi="Times New Roman" w:cs="Times New Roman"/>
          <w:sz w:val="24"/>
          <w:szCs w:val="24"/>
          <w:lang w:eastAsia="zh-CN"/>
        </w:rPr>
        <w:t>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w:t>
      </w:r>
      <w:r>
        <w:rPr>
          <w:rFonts w:ascii="Times New Roman" w:eastAsia="Times New Roman" w:hAnsi="Times New Roman" w:cs="Times New Roman"/>
          <w:sz w:val="24"/>
          <w:szCs w:val="24"/>
          <w:lang w:eastAsia="zh-CN"/>
        </w:rPr>
        <w:t xml:space="preserve"> </w:t>
      </w:r>
    </w:p>
    <w:p w14:paraId="50FAFF36" w14:textId="77777777" w:rsidR="003C6467" w:rsidRPr="003C2135"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3.5</w:t>
      </w:r>
      <w:r w:rsidRPr="003C2135">
        <w:rPr>
          <w:rFonts w:ascii="Times New Roman" w:eastAsia="Times New Roman" w:hAnsi="Times New Roman" w:cs="Times New Roman"/>
          <w:b/>
          <w:bCs/>
          <w:sz w:val="24"/>
          <w:szCs w:val="24"/>
          <w:lang w:eastAsia="zh-CN"/>
        </w:rPr>
        <w:t>.</w:t>
      </w:r>
      <w:r w:rsidRPr="003C2135">
        <w:rPr>
          <w:rFonts w:ascii="Times New Roman" w:eastAsia="Times New Roman" w:hAnsi="Times New Roman" w:cs="Times New Roman"/>
          <w:sz w:val="24"/>
          <w:szCs w:val="24"/>
          <w:lang w:eastAsia="zh-CN"/>
        </w:rPr>
        <w:t xml:space="preserve"> Основная приемка Товара по товарному виду, качеству, количеству, ассортименту, комплектности осуществляется в течение 3 (трех) дней после первичной приемки. В случае обнаружения недостатков по товарному виду,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3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 Поставщик обязан заменить некачественный Товар на Товар надлежащего качества в течение </w:t>
      </w:r>
      <w:r>
        <w:rPr>
          <w:rFonts w:ascii="Times New Roman" w:eastAsia="Times New Roman" w:hAnsi="Times New Roman" w:cs="Times New Roman"/>
          <w:sz w:val="24"/>
          <w:szCs w:val="24"/>
          <w:lang w:eastAsia="zh-CN"/>
        </w:rPr>
        <w:t>5</w:t>
      </w:r>
      <w:r w:rsidRPr="003C2135">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пяти</w:t>
      </w:r>
      <w:r w:rsidRPr="003C2135">
        <w:rPr>
          <w:rFonts w:ascii="Times New Roman" w:eastAsia="Times New Roman" w:hAnsi="Times New Roman" w:cs="Times New Roman"/>
          <w:sz w:val="24"/>
          <w:szCs w:val="24"/>
          <w:lang w:eastAsia="zh-CN"/>
        </w:rPr>
        <w:t xml:space="preserve">) дней после составления Акта о выявленных недостатках. </w:t>
      </w:r>
    </w:p>
    <w:p w14:paraId="481D9B93" w14:textId="1D463CC8"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3.6</w:t>
      </w:r>
      <w:r w:rsidRPr="003C2135">
        <w:rPr>
          <w:rFonts w:ascii="Times New Roman" w:eastAsia="Times New Roman" w:hAnsi="Times New Roman" w:cs="Times New Roman"/>
          <w:b/>
          <w:bCs/>
          <w:sz w:val="24"/>
          <w:szCs w:val="24"/>
          <w:lang w:eastAsia="zh-CN"/>
        </w:rPr>
        <w:t>.</w:t>
      </w:r>
      <w:r w:rsidRPr="003C2135">
        <w:rPr>
          <w:rFonts w:ascii="Times New Roman" w:eastAsia="Times New Roman"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счет, счет-фактуру (в случае применения Поставщиком упрощенной системы налогообложения не предоставляется), Акт приема – передачи товара,</w:t>
      </w:r>
      <w:r w:rsidR="0009353F">
        <w:rPr>
          <w:rFonts w:ascii="Times New Roman" w:eastAsia="Times New Roman" w:hAnsi="Times New Roman" w:cs="Times New Roman"/>
          <w:sz w:val="24"/>
          <w:szCs w:val="24"/>
          <w:lang w:eastAsia="zh-CN"/>
        </w:rPr>
        <w:t xml:space="preserve"> </w:t>
      </w:r>
      <w:r w:rsidRPr="003C2135">
        <w:rPr>
          <w:rFonts w:ascii="Times New Roman" w:eastAsia="Times New Roman" w:hAnsi="Times New Roman" w:cs="Times New Roman"/>
          <w:sz w:val="24"/>
          <w:szCs w:val="24"/>
          <w:lang w:eastAsia="zh-CN"/>
        </w:rPr>
        <w:t>иную документацию на Товар.</w:t>
      </w:r>
    </w:p>
    <w:p w14:paraId="32E631E4" w14:textId="77777777" w:rsidR="003C6467" w:rsidRPr="00BD77F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3.7.</w:t>
      </w:r>
      <w:r>
        <w:rPr>
          <w:rFonts w:ascii="Times New Roman" w:eastAsia="Times New Roman" w:hAnsi="Times New Roman" w:cs="Times New Roman"/>
          <w:sz w:val="24"/>
          <w:szCs w:val="24"/>
          <w:lang w:eastAsia="zh-CN"/>
        </w:rPr>
        <w:t xml:space="preserve"> Момент передачи Товара Заказчику должен быть не раньше 9 (девяти) часов 00 (ноля) </w:t>
      </w:r>
      <w:r w:rsidRPr="00BD77F0">
        <w:rPr>
          <w:rFonts w:ascii="Times New Roman" w:eastAsia="Times New Roman" w:hAnsi="Times New Roman" w:cs="Times New Roman"/>
          <w:sz w:val="24"/>
          <w:szCs w:val="24"/>
          <w:lang w:eastAsia="zh-CN"/>
        </w:rPr>
        <w:t>минут и не позже 15 (пятнадцати) часов 00 (ноля) минут (время московское)</w:t>
      </w:r>
      <w:r>
        <w:rPr>
          <w:rFonts w:ascii="Times New Roman" w:eastAsia="Times New Roman" w:hAnsi="Times New Roman" w:cs="Times New Roman"/>
          <w:sz w:val="24"/>
          <w:szCs w:val="24"/>
          <w:lang w:eastAsia="zh-CN"/>
        </w:rPr>
        <w:t>, с 12:00 до 13:00 перерыв.</w:t>
      </w:r>
    </w:p>
    <w:p w14:paraId="4414C95A"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3.8</w:t>
      </w:r>
      <w:r w:rsidRPr="00BD77F0">
        <w:rPr>
          <w:rFonts w:ascii="Times New Roman" w:eastAsia="Times New Roman" w:hAnsi="Times New Roman" w:cs="Times New Roman"/>
          <w:b/>
          <w:sz w:val="24"/>
          <w:szCs w:val="24"/>
          <w:lang w:eastAsia="zh-CN"/>
        </w:rPr>
        <w:t>.</w:t>
      </w:r>
      <w:r w:rsidRPr="00BD77F0">
        <w:rPr>
          <w:rFonts w:ascii="Times New Roman" w:eastAsia="Times New Roman" w:hAnsi="Times New Roman" w:cs="Times New Roman"/>
          <w:sz w:val="24"/>
          <w:szCs w:val="24"/>
          <w:lang w:eastAsia="zh-CN"/>
        </w:rPr>
        <w:t>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6A23DB2B" w14:textId="77777777" w:rsidR="00E1127C" w:rsidRDefault="00E1127C"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6C7D4D25"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4. Гарантии и предъявление претензий</w:t>
      </w:r>
    </w:p>
    <w:p w14:paraId="2AC8BB6A" w14:textId="241F1C79" w:rsidR="00B22102" w:rsidRDefault="00B2210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14C38">
        <w:rPr>
          <w:rFonts w:ascii="Times New Roman" w:eastAsia="Times New Roman" w:hAnsi="Times New Roman" w:cs="Times New Roman"/>
          <w:b/>
          <w:sz w:val="24"/>
          <w:szCs w:val="24"/>
          <w:lang w:eastAsia="zh-CN"/>
        </w:rPr>
        <w:t>4.</w:t>
      </w:r>
      <w:r w:rsidR="002073B2">
        <w:rPr>
          <w:rFonts w:ascii="Times New Roman" w:eastAsia="Times New Roman" w:hAnsi="Times New Roman" w:cs="Times New Roman"/>
          <w:b/>
          <w:sz w:val="24"/>
          <w:szCs w:val="24"/>
          <w:lang w:eastAsia="zh-CN"/>
        </w:rPr>
        <w:t>1</w:t>
      </w:r>
      <w:r w:rsidRPr="00F14C38">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Поставщик гарантирует, что поставленный по настоящему Договору Товар является новым, не бывшим в эксплуатации, не использовавшимся в качестве выставочного образца, свободным от прав третьих лиц, не состоящим под запретом, арестом, иным ограничением или обременением. </w:t>
      </w:r>
      <w:r w:rsidR="002073B2" w:rsidRPr="002073B2">
        <w:rPr>
          <w:rFonts w:ascii="Times New Roman" w:eastAsia="Times New Roman" w:hAnsi="Times New Roman" w:cs="Times New Roman"/>
          <w:sz w:val="24"/>
          <w:szCs w:val="24"/>
          <w:lang w:eastAsia="zh-CN"/>
        </w:rPr>
        <w:t>Наличие гарантии качества удостоверяется выдачей Поставщиком гарантийного талона (сертификата) или проставлением соответствующей записи поставленного товара.</w:t>
      </w:r>
      <w:r>
        <w:rPr>
          <w:rFonts w:ascii="Times New Roman" w:eastAsia="Times New Roman" w:hAnsi="Times New Roman" w:cs="Times New Roman"/>
          <w:sz w:val="24"/>
          <w:szCs w:val="24"/>
          <w:lang w:eastAsia="zh-CN"/>
        </w:rPr>
        <w:t xml:space="preserve"> </w:t>
      </w:r>
    </w:p>
    <w:p w14:paraId="71CA976A" w14:textId="329DE749" w:rsidR="00B22102" w:rsidRDefault="002073B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4.2</w:t>
      </w:r>
      <w:r w:rsidR="00B22102">
        <w:rPr>
          <w:rFonts w:ascii="Times New Roman" w:eastAsia="Times New Roman" w:hAnsi="Times New Roman" w:cs="Times New Roman"/>
          <w:sz w:val="24"/>
          <w:szCs w:val="24"/>
          <w:lang w:eastAsia="zh-CN"/>
        </w:rPr>
        <w:t xml:space="preserve">. Поставщик гарантирует, что поставленный по настоящему Договору Товар полностью соответствует требованиям, предусмотренным настоящим Договором. </w:t>
      </w:r>
    </w:p>
    <w:p w14:paraId="041FA969" w14:textId="5DE9C754" w:rsidR="00B22102" w:rsidRDefault="002073B2"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4.3</w:t>
      </w:r>
      <w:r w:rsidR="00B22102">
        <w:rPr>
          <w:rFonts w:ascii="Times New Roman" w:eastAsia="Times New Roman" w:hAnsi="Times New Roman" w:cs="Times New Roman"/>
          <w:b/>
          <w:sz w:val="24"/>
          <w:szCs w:val="24"/>
          <w:lang w:eastAsia="zh-CN"/>
        </w:rPr>
        <w:t>.</w:t>
      </w:r>
      <w:r w:rsidR="00B22102">
        <w:rPr>
          <w:rFonts w:ascii="Times New Roman" w:eastAsia="Times New Roman" w:hAnsi="Times New Roman" w:cs="Times New Roman"/>
          <w:sz w:val="24"/>
          <w:szCs w:val="24"/>
          <w:lang w:eastAsia="zh-CN"/>
        </w:rPr>
        <w:t> Допоставка или замена Товара по претензии Заказчика производится на склад Заказчика за счет Поставщика, включая оплату всех возникших, в связи с этим расходов.</w:t>
      </w:r>
    </w:p>
    <w:p w14:paraId="03CABF04" w14:textId="77777777" w:rsidR="00E1127C" w:rsidRDefault="00E1127C" w:rsidP="00B2210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40B757C"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5. Права и обязанности Сторон</w:t>
      </w:r>
    </w:p>
    <w:p w14:paraId="16A6C135"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164ED9B6" w14:textId="0424A944"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lastRenderedPageBreak/>
        <w:t>5.1.1. Поручает Поставщику осуществление поставок</w:t>
      </w:r>
      <w:r w:rsidR="009753D7">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Товара в порядке и на условиях, предусмотренных настоящим Договором;</w:t>
      </w:r>
    </w:p>
    <w:p w14:paraId="6A02CB38"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83B14B7"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5D965D23"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6C7FEB7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278453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5.1.6. Вправе осуществлять контроль за исполнением настоящего Договора путем проверки качества, объемов и сроков поставки Товаров.</w:t>
      </w:r>
    </w:p>
    <w:p w14:paraId="5B031515"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6.2 настоящего Договора.</w:t>
      </w:r>
    </w:p>
    <w:p w14:paraId="204CADE2"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5.1.8. Вправе расторгнуть договор в одностороннем внесудебном порядке в случае существенного нарушения Поставщиком настоящего Договора: несвоевременная поставка Товара</w:t>
      </w:r>
      <w:r>
        <w:rPr>
          <w:rFonts w:ascii="Times New Roman" w:eastAsia="Times New Roman" w:hAnsi="Times New Roman" w:cs="Times New Roman"/>
          <w:sz w:val="24"/>
          <w:szCs w:val="24"/>
          <w:lang w:eastAsia="zh-CN"/>
        </w:rPr>
        <w:t>.</w:t>
      </w:r>
    </w:p>
    <w:p w14:paraId="38B78D1F"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74ADA5D1" w14:textId="1C4D823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w:t>
      </w:r>
      <w:r w:rsidR="009753D7">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Товар надлежащего качества в объеме, по цене и в сроки, предусмотренные настоящим Договором;</w:t>
      </w:r>
    </w:p>
    <w:p w14:paraId="44BF2EA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5.2.2. Самостоятельно приобретает материальные ресурсы, необходимые для исполнения настоящего Договора;</w:t>
      </w:r>
    </w:p>
    <w:p w14:paraId="756E5E1D"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5.2.3.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261D7260"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5.2.4. Вправе получать консультации у Заказчика по вопросам выполнения настоящего Договора.</w:t>
      </w:r>
    </w:p>
    <w:p w14:paraId="52B99FD2" w14:textId="77777777" w:rsidR="003C6467" w:rsidRPr="00F86B45" w:rsidRDefault="003C6467" w:rsidP="003C6467">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86B45">
        <w:rPr>
          <w:rFonts w:ascii="Times New Roman" w:eastAsia="Calibri" w:hAnsi="Times New Roman" w:cs="Times New Roman"/>
          <w:b/>
          <w:sz w:val="24"/>
          <w:szCs w:val="24"/>
          <w:lang w:eastAsia="zh-CN"/>
        </w:rPr>
        <w:t>6. Ответственность</w:t>
      </w:r>
      <w:r w:rsidRPr="00F86B45">
        <w:rPr>
          <w:rFonts w:ascii="Times New Roman" w:eastAsia="Times New Roman" w:hAnsi="Times New Roman" w:cs="Times New Roman"/>
          <w:b/>
          <w:sz w:val="24"/>
          <w:szCs w:val="24"/>
          <w:lang w:eastAsia="zh-CN"/>
        </w:rPr>
        <w:t xml:space="preserve"> С</w:t>
      </w:r>
      <w:r w:rsidRPr="00F86B45">
        <w:rPr>
          <w:rFonts w:ascii="Times New Roman" w:eastAsia="Calibri" w:hAnsi="Times New Roman" w:cs="Times New Roman"/>
          <w:b/>
          <w:sz w:val="24"/>
          <w:szCs w:val="24"/>
          <w:lang w:eastAsia="zh-CN"/>
        </w:rPr>
        <w:t>торон</w:t>
      </w:r>
    </w:p>
    <w:p w14:paraId="3FF94616" w14:textId="7165511D" w:rsidR="00F86B45"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6</w:t>
      </w:r>
      <w:r w:rsidRPr="00B33CBA">
        <w:rPr>
          <w:rFonts w:ascii="Times New Roman" w:eastAsia="Times New Roman" w:hAnsi="Times New Roman" w:cs="Times New Roman"/>
          <w:sz w:val="24"/>
          <w:szCs w:val="24"/>
          <w:lang w:eastAsia="ru-RU"/>
        </w:rPr>
        <w:t xml:space="preserve">.1. </w:t>
      </w:r>
      <w:r w:rsidRPr="00B33CBA">
        <w:rPr>
          <w:rFonts w:ascii="Times New Roman" w:eastAsia="Times New Roman" w:hAnsi="Times New Roman" w:cs="Times New Roman"/>
          <w:sz w:val="24"/>
          <w:szCs w:val="24"/>
          <w:lang w:eastAsia="ar-SA"/>
        </w:rPr>
        <w:t xml:space="preserve">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согласно Постановления Правительства РФ от 30 августа 2017 г. № 1042 </w:t>
      </w:r>
      <w:r>
        <w:rPr>
          <w:rFonts w:ascii="Times New Roman" w:eastAsia="Times New Roman" w:hAnsi="Times New Roman" w:cs="Times New Roman"/>
          <w:sz w:val="24"/>
          <w:szCs w:val="24"/>
          <w:lang w:eastAsia="ar-SA"/>
        </w:rPr>
        <w:t>«</w:t>
      </w:r>
      <w:r w:rsidRPr="00B33CBA">
        <w:rPr>
          <w:rFonts w:ascii="Times New Roman" w:eastAsia="Times New Roman" w:hAnsi="Times New Roman" w:cs="Times New Roman"/>
          <w:sz w:val="24"/>
          <w:szCs w:val="24"/>
          <w:lang w:eastAsia="ar-SA"/>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25.11.2013г. № 1063</w:t>
      </w:r>
      <w:r>
        <w:rPr>
          <w:rFonts w:ascii="Times New Roman" w:eastAsia="Times New Roman" w:hAnsi="Times New Roman" w:cs="Times New Roman"/>
          <w:sz w:val="24"/>
          <w:szCs w:val="24"/>
          <w:lang w:eastAsia="ar-SA"/>
        </w:rPr>
        <w:t>»</w:t>
      </w:r>
      <w:r w:rsidRPr="00B33CBA">
        <w:rPr>
          <w:rFonts w:ascii="Times New Roman" w:eastAsia="Times New Roman" w:hAnsi="Times New Roman" w:cs="Times New Roman"/>
          <w:sz w:val="24"/>
          <w:szCs w:val="24"/>
          <w:lang w:eastAsia="ar-SA"/>
        </w:rPr>
        <w:t>.</w:t>
      </w:r>
    </w:p>
    <w:p w14:paraId="627BC98F" w14:textId="77777777" w:rsidR="00D52359" w:rsidRPr="0036771D" w:rsidRDefault="00D52359" w:rsidP="00D52359">
      <w:pPr>
        <w:suppressAutoHyphens/>
        <w:autoSpaceDN w:val="0"/>
        <w:adjustRightInd w:val="0"/>
        <w:spacing w:after="0" w:line="240" w:lineRule="auto"/>
        <w:jc w:val="both"/>
        <w:rPr>
          <w:rFonts w:ascii="Times New Roman" w:hAnsi="Times New Roman"/>
          <w:sz w:val="24"/>
          <w:szCs w:val="24"/>
          <w:lang w:eastAsia="ru-RU"/>
        </w:rPr>
      </w:pPr>
      <w:r w:rsidRPr="0036771D">
        <w:rPr>
          <w:rFonts w:ascii="Times New Roman" w:eastAsia="Times New Roman" w:hAnsi="Times New Roman"/>
          <w:sz w:val="24"/>
          <w:szCs w:val="24"/>
          <w:lang w:eastAsia="ar-SA"/>
        </w:rPr>
        <w:t xml:space="preserve">6.2. </w:t>
      </w:r>
      <w:r w:rsidRPr="0036771D">
        <w:rPr>
          <w:rFonts w:ascii="Times New Roman" w:hAnsi="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Поставщику начисляется пеня.</w:t>
      </w:r>
    </w:p>
    <w:p w14:paraId="56E5B840" w14:textId="41F06FEE" w:rsidR="00D52359" w:rsidRPr="00B33CBA" w:rsidRDefault="00D52359" w:rsidP="00D52359">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sidRPr="0036771D">
        <w:rPr>
          <w:rFonts w:ascii="Times New Roman" w:hAnsi="Times New Roman"/>
          <w:sz w:val="24"/>
          <w:szCs w:val="24"/>
          <w:lang w:eastAsia="ru-RU"/>
        </w:rPr>
        <w:t>6.2.1.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902976D" w14:textId="6435EC8F" w:rsidR="00F86B45" w:rsidRPr="00B33CBA"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B33CBA">
        <w:rPr>
          <w:rFonts w:ascii="Times New Roman" w:eastAsia="Times New Roman" w:hAnsi="Times New Roman" w:cs="Times New Roman"/>
          <w:sz w:val="24"/>
          <w:szCs w:val="24"/>
          <w:lang w:eastAsia="ar-SA"/>
        </w:rPr>
        <w:t>.</w:t>
      </w:r>
      <w:r w:rsidR="0068151A">
        <w:rPr>
          <w:rFonts w:ascii="Times New Roman" w:eastAsia="Times New Roman" w:hAnsi="Times New Roman" w:cs="Times New Roman"/>
          <w:sz w:val="24"/>
          <w:szCs w:val="24"/>
          <w:lang w:eastAsia="ar-SA"/>
        </w:rPr>
        <w:t>3</w:t>
      </w:r>
      <w:r w:rsidRPr="00B33CBA">
        <w:rPr>
          <w:rFonts w:ascii="Times New Roman" w:eastAsia="Times New Roman" w:hAnsi="Times New Roman" w:cs="Times New Roman"/>
          <w:sz w:val="24"/>
          <w:szCs w:val="24"/>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3781DD8" w14:textId="2F4FF3FC" w:rsidR="00F86B45" w:rsidRDefault="00F86B45" w:rsidP="00F86B45">
      <w:pPr>
        <w:suppressAutoHyphens/>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68151A">
        <w:rPr>
          <w:rFonts w:ascii="Times New Roman" w:eastAsia="Times New Roman" w:hAnsi="Times New Roman" w:cs="Times New Roman"/>
          <w:sz w:val="24"/>
          <w:szCs w:val="24"/>
          <w:lang w:eastAsia="ar-SA"/>
        </w:rPr>
        <w:t>.4</w:t>
      </w:r>
      <w:r w:rsidRPr="00B33CBA">
        <w:rPr>
          <w:rFonts w:ascii="Times New Roman" w:eastAsia="Times New Roman" w:hAnsi="Times New Roman" w:cs="Times New Roman"/>
          <w:sz w:val="24"/>
          <w:szCs w:val="24"/>
          <w:lang w:eastAsia="ar-SA"/>
        </w:rPr>
        <w:t>. Применение штрафных санкций не освобождает стороны от выполнения обязательств по Договору.</w:t>
      </w:r>
      <w:r>
        <w:rPr>
          <w:rFonts w:ascii="Times New Roman" w:eastAsia="Times New Roman" w:hAnsi="Times New Roman" w:cs="Times New Roman"/>
          <w:sz w:val="24"/>
          <w:szCs w:val="24"/>
          <w:lang w:eastAsia="ar-SA"/>
        </w:rPr>
        <w:t xml:space="preserve"> </w:t>
      </w:r>
    </w:p>
    <w:p w14:paraId="50E4038D" w14:textId="77777777" w:rsidR="003C6467" w:rsidRPr="00382F75"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7. Условия изменения и расторжения настоящего Договора</w:t>
      </w:r>
    </w:p>
    <w:p w14:paraId="56691BE0"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7.1.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w:t>
      </w:r>
      <w:r w:rsidRPr="00EF6850">
        <w:rPr>
          <w:rFonts w:ascii="Times New Roman" w:eastAsia="Times New Roman" w:hAnsi="Times New Roman" w:cs="Times New Roman"/>
          <w:sz w:val="24"/>
          <w:szCs w:val="24"/>
          <w:lang w:eastAsia="zh-CN"/>
        </w:rPr>
        <w:lastRenderedPageBreak/>
        <w:t>порядке в соответствии со ст. 450.1 ГК РФ в случае:</w:t>
      </w:r>
    </w:p>
    <w:p w14:paraId="195F508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78A1BB1C"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6F942079"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 к настоящему Договору.</w:t>
      </w:r>
    </w:p>
    <w:p w14:paraId="20AEB32D"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1C8A81"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Цена единицы дополнительно поставляемого Товара или цена единицы Товара при уменьшении 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06FA69CF"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4FB9CFBD"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26635F93" w14:textId="77777777" w:rsidR="003C6467" w:rsidRPr="00157D3A"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D56630B"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06227245"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7286694D"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29829D92"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12E3A16A"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41B41BE6"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359F2FD4"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36FAB9B9" w14:textId="77777777" w:rsidR="003C6467" w:rsidRPr="00EF6850"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4BB3C2A7"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4A3F4F58" w14:textId="791192A8" w:rsidR="003C6467" w:rsidRDefault="003C6467" w:rsidP="003C6467">
      <w:pPr>
        <w:spacing w:after="0"/>
        <w:jc w:val="both"/>
        <w:rPr>
          <w:rFonts w:ascii="Times New Roman" w:eastAsia="Times New Roman" w:hAnsi="Times New Roman"/>
          <w:sz w:val="24"/>
          <w:szCs w:val="24"/>
        </w:rPr>
      </w:pPr>
      <w:r w:rsidRPr="00EF6850">
        <w:rPr>
          <w:rFonts w:ascii="Times New Roman" w:eastAsia="Times New Roman" w:hAnsi="Times New Roman" w:cs="Times New Roman"/>
          <w:sz w:val="24"/>
          <w:szCs w:val="24"/>
          <w:lang w:eastAsia="zh-CN"/>
        </w:rPr>
        <w:t>9.1 </w:t>
      </w:r>
      <w:r>
        <w:rPr>
          <w:rFonts w:ascii="Times New Roman" w:hAnsi="Times New Roman" w:cs="Times New Roman"/>
          <w:bCs/>
          <w:sz w:val="24"/>
          <w:szCs w:val="24"/>
        </w:rPr>
        <w:t xml:space="preserve">Настоящий Договор </w:t>
      </w:r>
      <w:r w:rsidR="00C62EC2" w:rsidRPr="00EF0681">
        <w:rPr>
          <w:rFonts w:ascii="Times New Roman" w:eastAsia="Times New Roman" w:hAnsi="Times New Roman" w:cs="Times New Roman"/>
          <w:color w:val="000000" w:themeColor="text1"/>
          <w:sz w:val="24"/>
          <w:szCs w:val="24"/>
          <w:lang w:eastAsia="ar-SA"/>
        </w:rPr>
        <w:t xml:space="preserve">вступает в силу с момента его подписания обеими Сторонами и действует по «31» декабря </w:t>
      </w:r>
      <w:r w:rsidR="00FC09AA">
        <w:rPr>
          <w:rFonts w:ascii="Times New Roman" w:eastAsia="Times New Roman" w:hAnsi="Times New Roman" w:cs="Times New Roman"/>
          <w:color w:val="000000" w:themeColor="text1"/>
          <w:sz w:val="24"/>
          <w:szCs w:val="24"/>
          <w:lang w:eastAsia="ar-SA"/>
        </w:rPr>
        <w:t>2023</w:t>
      </w:r>
      <w:r w:rsidR="00C62EC2" w:rsidRPr="00EF0681">
        <w:rPr>
          <w:rFonts w:ascii="Times New Roman" w:eastAsia="Times New Roman" w:hAnsi="Times New Roman" w:cs="Times New Roman"/>
          <w:color w:val="000000" w:themeColor="text1"/>
          <w:sz w:val="24"/>
          <w:szCs w:val="24"/>
          <w:lang w:eastAsia="ar-SA"/>
        </w:rPr>
        <w:t xml:space="preserve"> года</w:t>
      </w:r>
      <w:r w:rsidR="00C62EC2">
        <w:rPr>
          <w:rFonts w:ascii="Times New Roman" w:eastAsia="Times New Roman" w:hAnsi="Times New Roman"/>
          <w:sz w:val="24"/>
          <w:szCs w:val="24"/>
        </w:rPr>
        <w:t xml:space="preserve">. </w:t>
      </w:r>
    </w:p>
    <w:p w14:paraId="4966F53C" w14:textId="77777777" w:rsidR="003C6467" w:rsidRPr="00304573" w:rsidRDefault="003C6467" w:rsidP="003C6467">
      <w:pPr>
        <w:widowControl w:val="0"/>
        <w:suppressAutoHyphens/>
        <w:autoSpaceDE w:val="0"/>
        <w:spacing w:after="0" w:line="240" w:lineRule="auto"/>
        <w:jc w:val="center"/>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0DDAE1EE"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20" w:name="sub_801"/>
      <w:r w:rsidRPr="002833E1">
        <w:rPr>
          <w:rFonts w:ascii="Times New Roman" w:eastAsia="Times New Roman" w:hAnsi="Times New Roman" w:cs="Times New Roman"/>
          <w:sz w:val="24"/>
          <w:szCs w:val="24"/>
          <w:lang w:eastAsia="ru-RU"/>
        </w:rPr>
        <w:t>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20"/>
    <w:p w14:paraId="211A26DA"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351464D"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lastRenderedPageBreak/>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002A7ED"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60F11287"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B60B750"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68652B9C"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5"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0C46FEAE" w14:textId="77777777" w:rsidR="003C6467" w:rsidRPr="002833E1" w:rsidRDefault="003C6467" w:rsidP="003C646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AA5081E"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4835357F" w14:textId="77777777" w:rsidR="003C6467" w:rsidRPr="00B002FA" w:rsidRDefault="003C6467" w:rsidP="003C6467">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11.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3C5237BB"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11.1. Обязательные требования к участнику закупки:</w:t>
      </w:r>
    </w:p>
    <w:p w14:paraId="3930DEAB"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Подписывая данный Договор, поставщик (подрядчик, исполнитель) подтверждает свое соответствие требованиям, предусмотренным разделом </w:t>
      </w:r>
      <w:r>
        <w:rPr>
          <w:rFonts w:ascii="Times New Roman" w:eastAsia="Times New Roman" w:hAnsi="Times New Roman" w:cs="Times New Roman"/>
          <w:sz w:val="24"/>
          <w:szCs w:val="24"/>
          <w:lang w:eastAsia="zh-CN"/>
        </w:rPr>
        <w:t>6</w:t>
      </w:r>
      <w:r w:rsidRPr="00B002FA">
        <w:rPr>
          <w:rFonts w:ascii="Times New Roman" w:eastAsia="Times New Roman" w:hAnsi="Times New Roman" w:cs="Times New Roman"/>
          <w:sz w:val="24"/>
          <w:szCs w:val="24"/>
          <w:lang w:eastAsia="zh-CN"/>
        </w:rPr>
        <w:t xml:space="preserve">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22DB28E1"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CBC02A6"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3BE7C02"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DA85389"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D997D71"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w:t>
      </w:r>
      <w:r w:rsidRPr="00B002FA">
        <w:rPr>
          <w:rFonts w:ascii="Times New Roman" w:eastAsia="Times New Roman" w:hAnsi="Times New Roman" w:cs="Times New Roman"/>
          <w:sz w:val="24"/>
          <w:szCs w:val="24"/>
          <w:lang w:eastAsia="zh-CN"/>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6E4D9D" w14:textId="77777777" w:rsidR="003C6467" w:rsidRPr="00B002FA"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6A459A5" w14:textId="334EA896" w:rsidR="003C6467"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340AD813" w14:textId="43436529" w:rsidR="00CF06B5" w:rsidRDefault="00CF06B5" w:rsidP="00CF06B5">
      <w:pPr>
        <w:spacing w:after="0"/>
        <w:jc w:val="both"/>
        <w:rPr>
          <w:rFonts w:ascii="Times New Roman" w:hAnsi="Times New Roman" w:cs="Times New Roman"/>
          <w:sz w:val="24"/>
          <w:szCs w:val="24"/>
        </w:rPr>
      </w:pPr>
      <w:r>
        <w:rPr>
          <w:rFonts w:ascii="Times New Roman" w:hAnsi="Times New Roman" w:cs="Times New Roman"/>
          <w:sz w:val="24"/>
          <w:szCs w:val="24"/>
        </w:rPr>
        <w:t>8) у</w:t>
      </w:r>
      <w:r w:rsidRPr="005A20C9">
        <w:rPr>
          <w:rFonts w:ascii="Times New Roman" w:hAnsi="Times New Roman" w:cs="Times New Roman"/>
          <w:sz w:val="24"/>
          <w:szCs w:val="24"/>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ascii="Times New Roman" w:hAnsi="Times New Roman" w:cs="Times New Roman"/>
          <w:sz w:val="24"/>
          <w:szCs w:val="24"/>
        </w:rPr>
        <w:t>.</w:t>
      </w:r>
    </w:p>
    <w:p w14:paraId="6BA663D2" w14:textId="3D595BEC" w:rsidR="00CF06B5" w:rsidRPr="00CF06B5" w:rsidRDefault="00CF06B5" w:rsidP="00CF06B5">
      <w:pPr>
        <w:spacing w:after="0"/>
        <w:jc w:val="both"/>
        <w:rPr>
          <w:rFonts w:ascii="Times New Roman" w:hAnsi="Times New Roman" w:cs="Times New Roman"/>
          <w:sz w:val="24"/>
          <w:szCs w:val="24"/>
        </w:rPr>
      </w:pPr>
      <w:r>
        <w:rPr>
          <w:rFonts w:ascii="Times New Roman" w:hAnsi="Times New Roman" w:cs="Times New Roman"/>
          <w:sz w:val="24"/>
          <w:szCs w:val="24"/>
        </w:rPr>
        <w:t>9</w:t>
      </w:r>
      <w:r w:rsidRPr="003D2826">
        <w:rPr>
          <w:rFonts w:ascii="Times New Roman" w:hAnsi="Times New Roman" w:cs="Times New Roman"/>
          <w:sz w:val="24"/>
          <w:szCs w:val="24"/>
        </w:rPr>
        <w:t>) участник закупки не должен являться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1A101870" w14:textId="77777777" w:rsidR="003C6467" w:rsidRDefault="003C6467" w:rsidP="003C6467">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p>
    <w:p w14:paraId="76864026" w14:textId="77777777" w:rsidR="003C6467" w:rsidRDefault="003C6467" w:rsidP="003C6467">
      <w:pPr>
        <w:spacing w:after="0"/>
        <w:jc w:val="center"/>
        <w:rPr>
          <w:rFonts w:ascii="Times New Roman" w:hAnsi="Times New Roman" w:cs="Times New Roman"/>
          <w:b/>
          <w:bCs/>
          <w:sz w:val="24"/>
          <w:szCs w:val="24"/>
        </w:rPr>
      </w:pPr>
      <w:r>
        <w:rPr>
          <w:rFonts w:ascii="Times New Roman" w:hAnsi="Times New Roman" w:cs="Times New Roman"/>
          <w:b/>
          <w:bCs/>
          <w:sz w:val="24"/>
          <w:szCs w:val="24"/>
        </w:rPr>
        <w:t>12. Форс-мажорные обстоятельства</w:t>
      </w:r>
    </w:p>
    <w:p w14:paraId="1757EC3E" w14:textId="77777777" w:rsidR="003C6467" w:rsidRPr="0056463C" w:rsidRDefault="003C6467" w:rsidP="003C6467">
      <w:pPr>
        <w:spacing w:after="0"/>
        <w:jc w:val="both"/>
        <w:rPr>
          <w:rFonts w:ascii="Times New Roman" w:hAnsi="Times New Roman" w:cs="Times New Roman"/>
          <w:sz w:val="24"/>
          <w:szCs w:val="24"/>
        </w:rPr>
      </w:pPr>
      <w:r w:rsidRPr="0056463C">
        <w:rPr>
          <w:rFonts w:ascii="Times New Roman" w:hAnsi="Times New Roman" w:cs="Times New Roman"/>
          <w:sz w:val="24"/>
          <w:szCs w:val="24"/>
        </w:rPr>
        <w:t>1</w:t>
      </w:r>
      <w:r>
        <w:rPr>
          <w:rFonts w:ascii="Times New Roman" w:hAnsi="Times New Roman" w:cs="Times New Roman"/>
          <w:sz w:val="24"/>
          <w:szCs w:val="24"/>
        </w:rPr>
        <w:t>2</w:t>
      </w:r>
      <w:r w:rsidRPr="0056463C">
        <w:rPr>
          <w:rFonts w:ascii="Times New Roman" w:hAnsi="Times New Roman" w:cs="Times New Roman"/>
          <w:sz w:val="24"/>
          <w:szCs w:val="24"/>
        </w:rPr>
        <w:t>.1.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230EB282" w14:textId="77777777" w:rsidR="003C6467" w:rsidRPr="0056463C" w:rsidRDefault="003C6467" w:rsidP="003C6467">
      <w:pPr>
        <w:spacing w:after="0"/>
        <w:jc w:val="both"/>
        <w:rPr>
          <w:rFonts w:ascii="Times New Roman" w:hAnsi="Times New Roman" w:cs="Times New Roman"/>
          <w:sz w:val="24"/>
          <w:szCs w:val="24"/>
        </w:rPr>
      </w:pPr>
      <w:r w:rsidRPr="0056463C">
        <w:rPr>
          <w:rFonts w:ascii="Times New Roman" w:hAnsi="Times New Roman" w:cs="Times New Roman"/>
          <w:sz w:val="24"/>
          <w:szCs w:val="24"/>
        </w:rPr>
        <w:t>1</w:t>
      </w:r>
      <w:r>
        <w:rPr>
          <w:rFonts w:ascii="Times New Roman" w:hAnsi="Times New Roman" w:cs="Times New Roman"/>
          <w:sz w:val="24"/>
          <w:szCs w:val="24"/>
        </w:rPr>
        <w:t>2</w:t>
      </w:r>
      <w:r w:rsidRPr="0056463C">
        <w:rPr>
          <w:rFonts w:ascii="Times New Roman" w:hAnsi="Times New Roman" w:cs="Times New Roman"/>
          <w:sz w:val="24"/>
          <w:szCs w:val="24"/>
        </w:rPr>
        <w:t xml:space="preserve">.2. </w:t>
      </w:r>
      <w:r w:rsidRPr="0056463C">
        <w:rPr>
          <w:rFonts w:ascii="Times New Roman"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5E2F09C"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 xml:space="preserve">.3.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w:t>
      </w:r>
      <w:r w:rsidRPr="0056463C">
        <w:rPr>
          <w:rFonts w:ascii="Times New Roman" w:hAnsi="Times New Roman" w:cs="Times New Roman"/>
          <w:sz w:val="24"/>
          <w:szCs w:val="24"/>
        </w:rPr>
        <w:lastRenderedPageBreak/>
        <w:t>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6E3539CE"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0AF78954" w14:textId="77777777" w:rsidR="003C6467" w:rsidRPr="0056463C" w:rsidRDefault="003C6467" w:rsidP="003C6467">
      <w:pPr>
        <w:spacing w:after="0"/>
        <w:jc w:val="both"/>
        <w:rPr>
          <w:rFonts w:ascii="Times New Roman" w:hAnsi="Times New Roman" w:cs="Times New Roman"/>
          <w:sz w:val="24"/>
          <w:szCs w:val="24"/>
        </w:rPr>
      </w:pPr>
      <w:r>
        <w:rPr>
          <w:rFonts w:ascii="Times New Roman" w:hAnsi="Times New Roman" w:cs="Times New Roman"/>
          <w:sz w:val="24"/>
          <w:szCs w:val="24"/>
        </w:rPr>
        <w:t>12</w:t>
      </w:r>
      <w:r w:rsidRPr="0056463C">
        <w:rPr>
          <w:rFonts w:ascii="Times New Roman"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555C07CC" w14:textId="77777777" w:rsidR="003C6467" w:rsidRPr="0056463C" w:rsidRDefault="003C6467" w:rsidP="003C6467">
      <w:pPr>
        <w:spacing w:line="240" w:lineRule="auto"/>
        <w:jc w:val="both"/>
      </w:pPr>
      <w:r>
        <w:rPr>
          <w:rFonts w:ascii="Times New Roman" w:hAnsi="Times New Roman" w:cs="Times New Roman"/>
          <w:sz w:val="24"/>
          <w:szCs w:val="24"/>
        </w:rPr>
        <w:t>12</w:t>
      </w:r>
      <w:r w:rsidRPr="0056463C">
        <w:rPr>
          <w:rFonts w:ascii="Times New Roman"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46A4045C" w14:textId="77777777" w:rsidR="003C6467" w:rsidRPr="00EF6850"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1D4822CD" w14:textId="77777777" w:rsidR="003C6467" w:rsidRPr="007F2E88"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36BE318" w14:textId="77777777" w:rsidR="003C6467" w:rsidRDefault="003C6467" w:rsidP="003C64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CF3FAA5" w14:textId="77777777"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06E34737" w14:textId="77777777" w:rsidR="003C6467" w:rsidRDefault="003C646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Технические характеристики;</w:t>
      </w:r>
    </w:p>
    <w:p w14:paraId="664B2282" w14:textId="3927AB57" w:rsidR="00D278F7" w:rsidRDefault="003C6467" w:rsidP="00A95E9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A95E92">
        <w:rPr>
          <w:rFonts w:ascii="Times New Roman" w:eastAsia="Calibri" w:hAnsi="Times New Roman" w:cs="Times New Roman"/>
          <w:sz w:val="24"/>
          <w:szCs w:val="24"/>
          <w:lang w:eastAsia="zh-CN"/>
        </w:rPr>
        <w:t>.</w:t>
      </w:r>
    </w:p>
    <w:p w14:paraId="04A8CCB1" w14:textId="68F3E14F" w:rsidR="00D278F7" w:rsidRDefault="00D278F7" w:rsidP="003C6467">
      <w:pPr>
        <w:widowControl w:val="0"/>
        <w:suppressAutoHyphens/>
        <w:autoSpaceDE w:val="0"/>
        <w:spacing w:after="0" w:line="240" w:lineRule="auto"/>
        <w:jc w:val="both"/>
        <w:rPr>
          <w:rFonts w:ascii="Times New Roman" w:eastAsia="Calibri" w:hAnsi="Times New Roman" w:cs="Times New Roman"/>
          <w:sz w:val="24"/>
          <w:szCs w:val="24"/>
          <w:lang w:eastAsia="zh-CN"/>
        </w:rPr>
      </w:pPr>
    </w:p>
    <w:p w14:paraId="225AA5C8" w14:textId="77777777" w:rsidR="003C6467" w:rsidRPr="00382F75" w:rsidRDefault="003C6467" w:rsidP="003C6467">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EF6850">
        <w:rPr>
          <w:rFonts w:ascii="Times New Roman" w:eastAsia="Times New Roman" w:hAnsi="Times New Roman" w:cs="Times New Roman"/>
          <w:b/>
          <w:sz w:val="24"/>
          <w:szCs w:val="24"/>
        </w:rPr>
        <w:t>. Юридические адреса и реквизиты сторон</w:t>
      </w:r>
    </w:p>
    <w:tbl>
      <w:tblPr>
        <w:tblW w:w="9938" w:type="dxa"/>
        <w:tblInd w:w="-5" w:type="dxa"/>
        <w:tblLayout w:type="fixed"/>
        <w:tblCellMar>
          <w:left w:w="10" w:type="dxa"/>
          <w:right w:w="10" w:type="dxa"/>
        </w:tblCellMar>
        <w:tblLook w:val="0000" w:firstRow="0" w:lastRow="0" w:firstColumn="0" w:lastColumn="0" w:noHBand="0" w:noVBand="0"/>
      </w:tblPr>
      <w:tblGrid>
        <w:gridCol w:w="5392"/>
        <w:gridCol w:w="4546"/>
      </w:tblGrid>
      <w:tr w:rsidR="003C6467" w:rsidRPr="00EF6850" w14:paraId="1D1A9336" w14:textId="77777777" w:rsidTr="0098495B">
        <w:tc>
          <w:tcPr>
            <w:tcW w:w="5392" w:type="dxa"/>
          </w:tcPr>
          <w:p w14:paraId="0A96A06F" w14:textId="77777777" w:rsidR="003C6467" w:rsidRPr="00EF6850" w:rsidRDefault="003C6467" w:rsidP="0098495B">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4F956D55" w14:textId="77777777" w:rsidR="003C6467" w:rsidRPr="00600961"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600961">
              <w:rPr>
                <w:rFonts w:ascii="Times New Roman" w:eastAsia="Times New Roman" w:hAnsi="Times New Roman" w:cs="Times New Roman"/>
                <w:sz w:val="24"/>
                <w:szCs w:val="24"/>
                <w:lang w:eastAsia="zh-CN"/>
              </w:rPr>
              <w:t xml:space="preserve"> </w:t>
            </w:r>
          </w:p>
          <w:p w14:paraId="329039C2" w14:textId="77777777" w:rsidR="003C6467" w:rsidRPr="00600961"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298648, Российская Федерация, Республика Крым, г. Ялта, пгт Никита, спуск Никитский, д. 52</w:t>
            </w:r>
          </w:p>
          <w:p w14:paraId="6204A62F" w14:textId="77777777" w:rsidR="003C6467" w:rsidRPr="0093405E"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p>
          <w:p w14:paraId="676849B0" w14:textId="77777777" w:rsidR="003C6467" w:rsidRPr="0093405E" w:rsidRDefault="003C6467" w:rsidP="0098495B">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A4286B">
              <w:rPr>
                <w:rStyle w:val="x-phmenubutton"/>
                <w:rFonts w:ascii="Times New Roman" w:hAnsi="Times New Roman"/>
                <w:iCs/>
                <w:sz w:val="24"/>
                <w:szCs w:val="24"/>
              </w:rPr>
              <w:t>zakupkinbs@mail.ru</w:t>
            </w:r>
          </w:p>
          <w:p w14:paraId="26DFE55E"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p>
          <w:p w14:paraId="766F075C"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ИНН 9103077883</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 xml:space="preserve">КПП 910301001 </w:t>
            </w:r>
          </w:p>
          <w:p w14:paraId="1C7A47D0" w14:textId="77777777" w:rsidR="003C6467"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r>
              <w:rPr>
                <w:rFonts w:ascii="Times New Roman" w:eastAsia="Times New Roman" w:hAnsi="Times New Roman" w:cs="Times New Roman"/>
                <w:sz w:val="24"/>
                <w:szCs w:val="24"/>
                <w:lang w:eastAsia="zh-CN"/>
              </w:rPr>
              <w:t xml:space="preserve"> </w:t>
            </w:r>
          </w:p>
          <w:p w14:paraId="1A21C5EA" w14:textId="77777777" w:rsidR="003C6467" w:rsidRPr="00382F75"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1CB26333"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0294500E"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0ECFE93A"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59331C21"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8CB0877" w14:textId="77777777" w:rsidR="003C6467" w:rsidRPr="00C70742" w:rsidRDefault="003C6467" w:rsidP="0098495B">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401074FA" w14:textId="77777777" w:rsidR="003C6467" w:rsidRPr="00EF6850" w:rsidRDefault="003C6467" w:rsidP="0098495B">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52647A0E" w14:textId="77777777" w:rsidR="003C6467" w:rsidRPr="00EF6850" w:rsidRDefault="003C6467" w:rsidP="0098495B">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w:t>
            </w:r>
            <w:r w:rsidRPr="00EF6850">
              <w:rPr>
                <w:rFonts w:ascii="Times New Roman" w:eastAsia="Times New Roman" w:hAnsi="Times New Roman" w:cs="Times New Roman"/>
                <w:kern w:val="1"/>
                <w:sz w:val="24"/>
                <w:szCs w:val="24"/>
                <w:lang w:eastAsia="zh-CN"/>
              </w:rPr>
              <w:t>иректор</w:t>
            </w:r>
          </w:p>
          <w:p w14:paraId="73AB3FC1"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BB9B2B2"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 Ю.В. Плугатарь</w:t>
            </w:r>
          </w:p>
          <w:p w14:paraId="6E091993"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E26FE1B"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68EF4C9D" w14:textId="77777777" w:rsidR="003C6467" w:rsidRPr="00EF6850" w:rsidRDefault="003C6467" w:rsidP="0098495B">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4546" w:type="dxa"/>
          </w:tcPr>
          <w:p w14:paraId="3F5B1826" w14:textId="77777777" w:rsidR="003C6467" w:rsidRPr="00EF6850" w:rsidRDefault="003C6467" w:rsidP="0098495B">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24BA3FF9"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183508F4"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A535C8"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E0D1BE2"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7F3B254"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B0CF27F"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ABFAB89"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16245F7E"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C702B82" w14:textId="77777777" w:rsidR="003C6467" w:rsidRPr="00EF6850" w:rsidRDefault="003C6467" w:rsidP="0098495B">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641DFAF" w14:textId="77777777" w:rsidR="003C6467"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82F2506" w14:textId="77777777" w:rsidR="003C6467"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AC38F5"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11210C8" w14:textId="77777777" w:rsidR="003C6467" w:rsidRPr="00EF6850" w:rsidRDefault="003C6467" w:rsidP="0098495B">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1F8E4E31" w14:textId="77777777" w:rsidR="003C6467" w:rsidRPr="00EF6850" w:rsidRDefault="003C6467" w:rsidP="003C6467">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3C6467" w:rsidRPr="00EF6850" w:rsidSect="00E1127C">
          <w:footerReference w:type="default" r:id="rId16"/>
          <w:pgSz w:w="11906" w:h="16838" w:code="9"/>
          <w:pgMar w:top="851" w:right="849" w:bottom="851" w:left="851" w:header="720" w:footer="709" w:gutter="0"/>
          <w:cols w:space="720"/>
          <w:titlePg/>
          <w:docGrid w:linePitch="360"/>
        </w:sectPr>
      </w:pPr>
    </w:p>
    <w:p w14:paraId="315A83E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7882B6B7" w14:textId="187707B4"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___________________ от _____ </w:t>
      </w:r>
      <w:r w:rsidR="00FC09AA">
        <w:rPr>
          <w:rFonts w:ascii="Times New Roman" w:eastAsia="Times New Roman" w:hAnsi="Times New Roman" w:cs="Times New Roman"/>
          <w:sz w:val="20"/>
          <w:szCs w:val="20"/>
          <w:lang w:eastAsia="zh-CN"/>
        </w:rPr>
        <w:t>2023</w:t>
      </w:r>
      <w:r>
        <w:rPr>
          <w:rFonts w:ascii="Times New Roman" w:eastAsia="Times New Roman" w:hAnsi="Times New Roman" w:cs="Times New Roman"/>
          <w:sz w:val="20"/>
          <w:szCs w:val="20"/>
          <w:lang w:eastAsia="zh-CN"/>
        </w:rPr>
        <w:t xml:space="preserve"> г.</w:t>
      </w:r>
    </w:p>
    <w:p w14:paraId="49A8721B" w14:textId="77777777" w:rsidR="003C6467" w:rsidRDefault="003C6467" w:rsidP="003C6467">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5E2E57BD" w14:textId="77777777" w:rsidR="003C6467" w:rsidRDefault="003C6467" w:rsidP="003C6467">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3C6467" w:rsidRPr="00616F80" w14:paraId="6B2895F6" w14:textId="77777777" w:rsidTr="0098495B">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32E8D703"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298D5067"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xml:space="preserve">Наименование </w:t>
            </w:r>
            <w:r>
              <w:rPr>
                <w:rFonts w:ascii="Times New Roman" w:eastAsia="Times New Roman" w:hAnsi="Times New Roman" w:cs="Times New Roman"/>
                <w:b/>
                <w:color w:val="000000"/>
                <w:sz w:val="20"/>
                <w:szCs w:val="20"/>
                <w:lang w:eastAsia="zh-CN"/>
              </w:rPr>
              <w:t>товара (</w:t>
            </w:r>
            <w:r w:rsidRPr="00CE6991">
              <w:rPr>
                <w:rFonts w:ascii="Times New Roman" w:eastAsia="Times New Roman" w:hAnsi="Times New Roman" w:cs="Times New Roman"/>
                <w:b/>
                <w:color w:val="000000"/>
                <w:sz w:val="20"/>
                <w:szCs w:val="20"/>
                <w:lang w:eastAsia="zh-CN"/>
              </w:rPr>
              <w:t>товарный знак, торговая марка</w:t>
            </w:r>
            <w:r>
              <w:rPr>
                <w:rFonts w:ascii="Times New Roman" w:eastAsia="Times New Roman" w:hAnsi="Times New Roman" w:cs="Times New Roman"/>
                <w:b/>
                <w:color w:val="000000"/>
                <w:sz w:val="20"/>
                <w:szCs w:val="20"/>
                <w:lang w:eastAsia="zh-CN"/>
              </w:rPr>
              <w:t xml:space="preserve"> </w:t>
            </w:r>
            <w:r w:rsidRPr="001200A3">
              <w:rPr>
                <w:rFonts w:ascii="Times New Roman" w:eastAsia="Times New Roman" w:hAnsi="Times New Roman" w:cs="Times New Roman"/>
                <w:bCs/>
                <w:i/>
                <w:iCs/>
                <w:color w:val="000000"/>
                <w:sz w:val="20"/>
                <w:szCs w:val="20"/>
                <w:lang w:eastAsia="zh-CN"/>
              </w:rPr>
              <w:t>при наличии</w:t>
            </w:r>
            <w:r>
              <w:rPr>
                <w:rFonts w:ascii="Times New Roman" w:eastAsia="Times New Roman" w:hAnsi="Times New Roman" w:cs="Times New Roman"/>
                <w:b/>
                <w:color w:val="000000"/>
                <w:sz w:val="20"/>
                <w:szCs w:val="20"/>
                <w:lang w:eastAsia="zh-CN"/>
              </w:rPr>
              <w:t>)</w:t>
            </w:r>
          </w:p>
        </w:tc>
        <w:tc>
          <w:tcPr>
            <w:tcW w:w="2693" w:type="dxa"/>
            <w:tcBorders>
              <w:top w:val="single" w:sz="4" w:space="0" w:color="auto"/>
              <w:left w:val="single" w:sz="4" w:space="0" w:color="auto"/>
              <w:bottom w:val="single" w:sz="4" w:space="0" w:color="000000"/>
              <w:right w:val="single" w:sz="4" w:space="0" w:color="auto"/>
            </w:tcBorders>
            <w:vAlign w:val="center"/>
          </w:tcPr>
          <w:p w14:paraId="2D524FBE"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xml:space="preserve">Страна происхождения </w:t>
            </w:r>
          </w:p>
        </w:tc>
        <w:tc>
          <w:tcPr>
            <w:tcW w:w="1701" w:type="dxa"/>
            <w:tcBorders>
              <w:top w:val="single" w:sz="4" w:space="0" w:color="auto"/>
              <w:left w:val="single" w:sz="4" w:space="0" w:color="auto"/>
              <w:bottom w:val="single" w:sz="4" w:space="0" w:color="000000"/>
              <w:right w:val="single" w:sz="4" w:space="0" w:color="auto"/>
            </w:tcBorders>
            <w:vAlign w:val="center"/>
          </w:tcPr>
          <w:p w14:paraId="49C9FB13" w14:textId="77777777" w:rsidR="003C6467" w:rsidRPr="00CE6991" w:rsidRDefault="003C6467" w:rsidP="0098495B">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64B1D394" w14:textId="77777777" w:rsidR="003C6467" w:rsidRPr="00CE6991" w:rsidRDefault="003C6467" w:rsidP="0098495B">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150EC024"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71EDE3B7"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4E45DDF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9620C26"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178F474"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48470080"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66EAF9C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5F7E1C5D" w14:textId="77777777" w:rsidR="003C6467" w:rsidRPr="00CE6991" w:rsidRDefault="003C6467" w:rsidP="0098495B">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04131566" w14:textId="77777777" w:rsidR="003C6467" w:rsidRPr="00CE6991" w:rsidRDefault="003C6467" w:rsidP="0098495B">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3C6467" w:rsidRPr="00616F80" w14:paraId="6B8B0B48" w14:textId="77777777" w:rsidTr="0098495B">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F0DE925"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23B5DDC6"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1309CAA7"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79B01459"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309968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1E1F272"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641EDB0D"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0EC6612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3C6467" w:rsidRPr="00616F80" w14:paraId="7E739C6E" w14:textId="77777777" w:rsidTr="0098495B">
        <w:trPr>
          <w:trHeight w:val="92"/>
          <w:jc w:val="center"/>
        </w:trPr>
        <w:tc>
          <w:tcPr>
            <w:tcW w:w="704" w:type="dxa"/>
            <w:tcBorders>
              <w:top w:val="single" w:sz="4" w:space="0" w:color="auto"/>
              <w:left w:val="single" w:sz="4" w:space="0" w:color="auto"/>
              <w:bottom w:val="single" w:sz="4" w:space="0" w:color="auto"/>
              <w:right w:val="single" w:sz="4" w:space="0" w:color="auto"/>
            </w:tcBorders>
            <w:vAlign w:val="center"/>
          </w:tcPr>
          <w:p w14:paraId="503CC6BC"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3823" w:type="dxa"/>
            <w:tcBorders>
              <w:top w:val="single" w:sz="4" w:space="0" w:color="auto"/>
              <w:left w:val="single" w:sz="4" w:space="0" w:color="auto"/>
              <w:bottom w:val="single" w:sz="4" w:space="0" w:color="auto"/>
              <w:right w:val="single" w:sz="4" w:space="0" w:color="auto"/>
            </w:tcBorders>
          </w:tcPr>
          <w:p w14:paraId="46A1049F"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tcPr>
          <w:p w14:paraId="2A3B17F0"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3812134D" w14:textId="77777777" w:rsidR="003C6467" w:rsidRPr="00616F80" w:rsidRDefault="003C6467" w:rsidP="0098495B">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287B44E5"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1C0EC974"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E532CD2"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57EB71A5"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F86B45" w:rsidRPr="00616F80" w14:paraId="7759ACF7" w14:textId="77777777" w:rsidTr="0098495B">
        <w:trPr>
          <w:trHeight w:val="92"/>
          <w:jc w:val="center"/>
        </w:trPr>
        <w:tc>
          <w:tcPr>
            <w:tcW w:w="704" w:type="dxa"/>
            <w:tcBorders>
              <w:top w:val="single" w:sz="4" w:space="0" w:color="auto"/>
              <w:left w:val="single" w:sz="4" w:space="0" w:color="auto"/>
              <w:bottom w:val="single" w:sz="4" w:space="0" w:color="auto"/>
              <w:right w:val="single" w:sz="4" w:space="0" w:color="auto"/>
            </w:tcBorders>
            <w:vAlign w:val="center"/>
          </w:tcPr>
          <w:p w14:paraId="20FD765B" w14:textId="23D340C9" w:rsidR="00F86B45" w:rsidRDefault="00F86B45" w:rsidP="0098495B">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3.</w:t>
            </w:r>
          </w:p>
        </w:tc>
        <w:tc>
          <w:tcPr>
            <w:tcW w:w="3823" w:type="dxa"/>
            <w:tcBorders>
              <w:top w:val="single" w:sz="4" w:space="0" w:color="auto"/>
              <w:left w:val="single" w:sz="4" w:space="0" w:color="auto"/>
              <w:bottom w:val="single" w:sz="4" w:space="0" w:color="auto"/>
              <w:right w:val="single" w:sz="4" w:space="0" w:color="auto"/>
            </w:tcBorders>
          </w:tcPr>
          <w:p w14:paraId="36B23DC0" w14:textId="77777777" w:rsidR="00F86B45" w:rsidRPr="00616F80" w:rsidRDefault="00F86B45" w:rsidP="0098495B">
            <w:pPr>
              <w:widowControl w:val="0"/>
              <w:suppressAutoHyphens/>
              <w:autoSpaceDE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tcPr>
          <w:p w14:paraId="6EF7CD88" w14:textId="77777777" w:rsidR="00F86B45" w:rsidRPr="00616F80" w:rsidRDefault="00F86B45" w:rsidP="0098495B">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3394D1FE" w14:textId="77777777" w:rsidR="00F86B45" w:rsidRPr="00616F80" w:rsidRDefault="00F86B45" w:rsidP="0098495B">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6F48D337" w14:textId="77777777" w:rsidR="00F86B45" w:rsidRPr="00616F80" w:rsidRDefault="00F86B45"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7DBCBEE" w14:textId="77777777" w:rsidR="00F86B45" w:rsidRPr="00616F80" w:rsidRDefault="00F86B45"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262B597B" w14:textId="77777777" w:rsidR="00F86B45" w:rsidRPr="00616F80" w:rsidRDefault="00F86B45" w:rsidP="0098495B">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68148C5D" w14:textId="77777777" w:rsidR="00F86B45" w:rsidRPr="00616F80" w:rsidRDefault="00F86B45"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3C6467" w:rsidRPr="00616F80" w14:paraId="7C90EED7" w14:textId="77777777" w:rsidTr="0098495B">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344531D4"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D95743F" w14:textId="77777777" w:rsidR="003C6467" w:rsidRPr="00616F80" w:rsidRDefault="003C6467" w:rsidP="0098495B">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499973BF"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1EFA3E94" w14:textId="77777777" w:rsidR="003C6467"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13F8597"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CF4B2D1"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27CE846"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1CE79D79"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r w:rsidR="003C6467" w:rsidRPr="00616F80" w14:paraId="160971EA" w14:textId="77777777" w:rsidTr="0098495B">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F279DAC"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D8BB29" w14:textId="77777777" w:rsidR="003C6467" w:rsidRPr="00616F80" w:rsidRDefault="003C6467" w:rsidP="0098495B">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4E90C80B"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23573806" w14:textId="77777777" w:rsidR="003C6467"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40CF27A"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5FBF2A47"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43C5DE94"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18F8A61D" w14:textId="77777777" w:rsidR="003C6467" w:rsidRPr="00616F80" w:rsidRDefault="003C6467" w:rsidP="0098495B">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0363ED83" w14:textId="77777777" w:rsidR="003C6467" w:rsidRDefault="003C6467" w:rsidP="003C6467">
      <w:pPr>
        <w:spacing w:after="0" w:line="276" w:lineRule="auto"/>
        <w:jc w:val="center"/>
        <w:rPr>
          <w:rFonts w:ascii="Times New Roman" w:eastAsia="Times New Roman" w:hAnsi="Times New Roman" w:cs="Times New Roman"/>
          <w:b/>
          <w:sz w:val="24"/>
          <w:szCs w:val="24"/>
        </w:rPr>
      </w:pPr>
    </w:p>
    <w:p w14:paraId="2B9B635A" w14:textId="77777777" w:rsidR="003C6467" w:rsidRDefault="003C6467" w:rsidP="003C646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p w14:paraId="033F4658" w14:textId="77777777" w:rsidR="003C6467" w:rsidRDefault="003C6467" w:rsidP="003C6467">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tbl>
      <w:tblPr>
        <w:tblW w:w="15823" w:type="dxa"/>
        <w:tblLayout w:type="fixed"/>
        <w:tblLook w:val="0000" w:firstRow="0" w:lastRow="0" w:firstColumn="0" w:lastColumn="0" w:noHBand="0" w:noVBand="0"/>
      </w:tblPr>
      <w:tblGrid>
        <w:gridCol w:w="7812"/>
        <w:gridCol w:w="8011"/>
      </w:tblGrid>
      <w:tr w:rsidR="003C6467" w14:paraId="7249CAD0" w14:textId="77777777" w:rsidTr="0098495B">
        <w:trPr>
          <w:trHeight w:val="149"/>
        </w:trPr>
        <w:tc>
          <w:tcPr>
            <w:tcW w:w="7812" w:type="dxa"/>
            <w:vAlign w:val="center"/>
          </w:tcPr>
          <w:p w14:paraId="2D7A5EDC" w14:textId="77777777" w:rsidR="003C6467" w:rsidRDefault="003C6467" w:rsidP="00984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A95DCF0" w14:textId="77777777" w:rsidR="003C6467" w:rsidRDefault="003C6467" w:rsidP="009849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3F66F6C" w14:textId="77777777" w:rsidR="003C6467" w:rsidRPr="00F75B70" w:rsidRDefault="003C6467" w:rsidP="003C6467">
      <w:pPr>
        <w:rPr>
          <w:rFonts w:ascii="Times New Roman" w:hAnsi="Times New Roman"/>
          <w:sz w:val="24"/>
          <w:szCs w:val="24"/>
        </w:rPr>
      </w:pPr>
    </w:p>
    <w:p w14:paraId="701D3E66" w14:textId="77777777" w:rsidR="003C6467" w:rsidRPr="00F75B70" w:rsidRDefault="003C6467" w:rsidP="003C6467">
      <w:pPr>
        <w:rPr>
          <w:rFonts w:ascii="Times New Roman" w:hAnsi="Times New Roman"/>
          <w:sz w:val="24"/>
          <w:szCs w:val="24"/>
        </w:rPr>
        <w:sectPr w:rsidR="003C6467" w:rsidRPr="00F75B70" w:rsidSect="00E558DF">
          <w:footerReference w:type="even" r:id="rId17"/>
          <w:footerReference w:type="default" r:id="rId18"/>
          <w:footerReference w:type="first" r:id="rId19"/>
          <w:pgSz w:w="16838" w:h="11906" w:orient="landscape"/>
          <w:pgMar w:top="1276" w:right="1134" w:bottom="1418" w:left="1134" w:header="720" w:footer="709" w:gutter="0"/>
          <w:cols w:space="720"/>
          <w:titlePg/>
          <w:docGrid w:linePitch="360"/>
        </w:sectPr>
      </w:pPr>
    </w:p>
    <w:p w14:paraId="2CEFC9CA" w14:textId="77777777" w:rsidR="003C6467" w:rsidRDefault="003C6467" w:rsidP="003C6467">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61D123E" w14:textId="59CD5D00"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к договору № _________ от _____ </w:t>
      </w:r>
      <w:r w:rsidR="00FC09AA">
        <w:rPr>
          <w:rFonts w:ascii="Times New Roman" w:eastAsia="Times New Roman" w:hAnsi="Times New Roman" w:cs="Times New Roman"/>
          <w:sz w:val="24"/>
          <w:szCs w:val="24"/>
          <w:lang w:eastAsia="zh-CN"/>
        </w:rPr>
        <w:t>2023</w:t>
      </w:r>
      <w:r>
        <w:rPr>
          <w:rFonts w:ascii="Times New Roman" w:eastAsia="Times New Roman" w:hAnsi="Times New Roman" w:cs="Times New Roman"/>
          <w:sz w:val="24"/>
          <w:szCs w:val="24"/>
          <w:lang w:eastAsia="zh-CN"/>
        </w:rPr>
        <w:t xml:space="preserve"> г.</w:t>
      </w:r>
    </w:p>
    <w:p w14:paraId="24518F6B"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67F7CCDE" w14:textId="77777777" w:rsidR="003C6467" w:rsidRDefault="003C6467" w:rsidP="003C6467">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3A78B468" w14:textId="6532AA33" w:rsidR="00243295" w:rsidRDefault="00EF33ED" w:rsidP="003C6467">
      <w:pPr>
        <w:widowControl w:val="0"/>
        <w:suppressAutoHyphens/>
        <w:autoSpaceDE w:val="0"/>
        <w:spacing w:after="0" w:line="240" w:lineRule="auto"/>
        <w:jc w:val="center"/>
        <w:rPr>
          <w:rFonts w:ascii="Times New Roman" w:hAnsi="Times New Roman" w:cs="Times New Roman"/>
          <w:b/>
          <w:bCs/>
          <w:color w:val="000000"/>
          <w:sz w:val="24"/>
          <w:szCs w:val="24"/>
        </w:rPr>
      </w:pPr>
      <w:r w:rsidRPr="00EF33ED">
        <w:rPr>
          <w:rFonts w:ascii="Times New Roman" w:eastAsia="Calibri" w:hAnsi="Times New Roman" w:cs="Times New Roman"/>
          <w:b/>
          <w:sz w:val="24"/>
          <w:szCs w:val="24"/>
          <w:lang w:eastAsia="zh-CN"/>
        </w:rPr>
        <w:t xml:space="preserve">Поставка </w:t>
      </w:r>
      <w:r w:rsidR="00EC4237" w:rsidRPr="00EC4237">
        <w:rPr>
          <w:rFonts w:ascii="Times New Roman" w:eastAsia="Times New Roman" w:hAnsi="Times New Roman" w:cs="Times New Roman"/>
          <w:b/>
          <w:sz w:val="24"/>
          <w:szCs w:val="24"/>
        </w:rPr>
        <w:t>реактивов в рамках создания геномного центра ФГБУН "НБС-ННЦ"</w:t>
      </w:r>
    </w:p>
    <w:p w14:paraId="24CFA03B" w14:textId="4D0E58FD" w:rsidR="003C6467" w:rsidRDefault="00BE521A" w:rsidP="003C6467">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sidRPr="001C6EB7">
        <w:rPr>
          <w:rFonts w:ascii="Times New Roman" w:eastAsia="Times New Roman" w:hAnsi="Times New Roman" w:cs="Times New Roman"/>
          <w:b/>
          <w:sz w:val="24"/>
          <w:szCs w:val="24"/>
          <w:lang w:eastAsia="zh-CN"/>
        </w:rPr>
        <w:t xml:space="preserve"> </w:t>
      </w:r>
      <w:r w:rsidR="003C6467">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4C42BCBE"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374F9F8A"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4A834CC"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3FE2A69"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8ADCFBF" w14:textId="77777777" w:rsidR="003C6467" w:rsidRDefault="003C6467" w:rsidP="003C6467">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0F077E73" w14:textId="77777777" w:rsidR="003C6467" w:rsidRDefault="003C6467" w:rsidP="003C6467">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2D8AADC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C38DD3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C8B7CD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E41399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74B4EDD"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F1D5B89"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4D7C26"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BA08E6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984D684"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8268DDF"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D910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B51C4D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AF912F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05A7E86"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AB4DC61"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7775F42"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E6800"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738BFF7"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72912C9"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DC2A1BA"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EC34E6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5A3028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A4073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4B4FE6E"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E917FB3"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EDCE9A5"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FC1CE8"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1EDD270"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BAEEABA"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06FCBD1" w14:textId="77777777"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EB007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17ECD5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3899890F"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752BCC3A" w14:textId="77777777" w:rsidR="003C6467" w:rsidRDefault="003C6467" w:rsidP="003C6467">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067FAE56" w14:textId="77777777" w:rsidR="00BE521A" w:rsidRDefault="00BE521A"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46CDB9" w14:textId="6FEA31A6" w:rsidR="003C6467" w:rsidRDefault="003C6467" w:rsidP="003C6467">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3</w:t>
      </w:r>
    </w:p>
    <w:p w14:paraId="334F0767" w14:textId="5E27F368" w:rsidR="003C6467" w:rsidRDefault="003C6467" w:rsidP="003C6467">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 договору № _____________________ от _____ </w:t>
      </w:r>
      <w:r w:rsidR="00FC09AA">
        <w:rPr>
          <w:rFonts w:ascii="Times New Roman" w:eastAsia="Times New Roman" w:hAnsi="Times New Roman" w:cs="Times New Roman"/>
          <w:sz w:val="20"/>
          <w:szCs w:val="20"/>
          <w:lang w:eastAsia="zh-CN"/>
        </w:rPr>
        <w:t>2023</w:t>
      </w:r>
      <w:r>
        <w:rPr>
          <w:rFonts w:ascii="Times New Roman" w:eastAsia="Times New Roman" w:hAnsi="Times New Roman" w:cs="Times New Roman"/>
          <w:sz w:val="20"/>
          <w:szCs w:val="20"/>
          <w:lang w:eastAsia="zh-CN"/>
        </w:rPr>
        <w:t xml:space="preserve"> г.</w:t>
      </w:r>
    </w:p>
    <w:p w14:paraId="79DBC20C" w14:textId="77777777" w:rsidR="003C6467" w:rsidRDefault="003C6467" w:rsidP="003C6467">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7EB03912"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498A6B56"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5E44AF90"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0C1001AE"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 товара</w:t>
      </w:r>
    </w:p>
    <w:p w14:paraId="5D1D25EF"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424524BB" w14:textId="77777777" w:rsidR="003C6467" w:rsidRDefault="003C6467" w:rsidP="003C6467">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719EEAC7" w14:textId="77777777" w:rsidR="003C6467" w:rsidRDefault="003C6467" w:rsidP="003C6467">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г. Ялта                                                                                                           «____» _______ 20__ год</w:t>
      </w:r>
    </w:p>
    <w:p w14:paraId="78A1D41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73537E9A"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w:t>
      </w:r>
      <w:r w:rsidRPr="00EF6850">
        <w:rPr>
          <w:rFonts w:ascii="Times New Roman" w:eastAsia="Times New Roman" w:hAnsi="Times New Roman" w:cs="Times New Roman"/>
          <w:bCs/>
          <w:sz w:val="24"/>
          <w:szCs w:val="24"/>
          <w:lang w:eastAsia="zh-CN"/>
        </w:rPr>
        <w:t xml:space="preserve"> лице</w:t>
      </w:r>
      <w:r>
        <w:rPr>
          <w:rFonts w:ascii="Times New Roman" w:eastAsia="Times New Roman" w:hAnsi="Times New Roman" w:cs="Times New Roman"/>
          <w:bCs/>
          <w:sz w:val="24"/>
          <w:szCs w:val="24"/>
          <w:lang w:eastAsia="zh-CN"/>
        </w:rPr>
        <w:t xml:space="preserve"> </w:t>
      </w:r>
      <w:r w:rsidRPr="00EF6850">
        <w:rPr>
          <w:rFonts w:ascii="Times New Roman" w:eastAsia="Times New Roman" w:hAnsi="Times New Roman" w:cs="Times New Roman"/>
          <w:bCs/>
          <w:sz w:val="24"/>
          <w:szCs w:val="24"/>
          <w:lang w:eastAsia="zh-CN"/>
        </w:rPr>
        <w:t>директора Плугатар</w:t>
      </w:r>
      <w:r>
        <w:rPr>
          <w:rFonts w:ascii="Times New Roman" w:eastAsia="Times New Roman" w:hAnsi="Times New Roman" w:cs="Times New Roman"/>
          <w:bCs/>
          <w:sz w:val="24"/>
          <w:szCs w:val="24"/>
          <w:lang w:eastAsia="zh-CN"/>
        </w:rPr>
        <w:t>я</w:t>
      </w:r>
      <w:r w:rsidRPr="00EF6850">
        <w:rPr>
          <w:rFonts w:ascii="Times New Roman" w:eastAsia="Times New Roman" w:hAnsi="Times New Roman" w:cs="Times New Roman"/>
          <w:bCs/>
          <w:sz w:val="24"/>
          <w:szCs w:val="24"/>
          <w:lang w:eastAsia="zh-CN"/>
        </w:rPr>
        <w:t xml:space="preserve"> Юрия Владимировича, действующего на основании</w:t>
      </w:r>
      <w:r>
        <w:rPr>
          <w:rFonts w:ascii="Times New Roman" w:eastAsia="Times New Roman" w:hAnsi="Times New Roman" w:cs="Times New Roman"/>
          <w:bCs/>
          <w:sz w:val="24"/>
          <w:szCs w:val="24"/>
          <w:lang w:eastAsia="zh-CN"/>
        </w:rPr>
        <w:t xml:space="preserve"> Устава</w:t>
      </w:r>
      <w:r>
        <w:rPr>
          <w:rFonts w:ascii="Times New Roman" w:eastAsia="Times New Roman" w:hAnsi="Times New Roman" w:cs="Times New Roman"/>
          <w:sz w:val="24"/>
          <w:szCs w:val="24"/>
          <w:lang w:eastAsia="zh-CN"/>
        </w:rPr>
        <w:t xml:space="preserve">,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 </w:t>
      </w:r>
    </w:p>
    <w:p w14:paraId="652CD5F3"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0418BCCC" w14:textId="6A638DA2" w:rsidR="003C6467" w:rsidRDefault="003C6467" w:rsidP="003C6467">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w:t>
      </w:r>
      <w:r w:rsidR="00FC09AA">
        <w:rPr>
          <w:rFonts w:ascii="Times New Roman" w:eastAsia="Times New Roman" w:hAnsi="Times New Roman" w:cs="Times New Roman"/>
          <w:snapToGrid w:val="0"/>
          <w:sz w:val="24"/>
          <w:szCs w:val="24"/>
          <w:lang w:eastAsia="zh-CN"/>
        </w:rPr>
        <w:t>2023</w:t>
      </w:r>
      <w:r>
        <w:rPr>
          <w:rFonts w:ascii="Times New Roman" w:eastAsia="Times New Roman" w:hAnsi="Times New Roman" w:cs="Times New Roman"/>
          <w:snapToGrid w:val="0"/>
          <w:sz w:val="24"/>
          <w:szCs w:val="24"/>
          <w:lang w:eastAsia="zh-CN"/>
        </w:rPr>
        <w:t xml:space="preserve"> года № __________________</w:t>
      </w:r>
    </w:p>
    <w:p w14:paraId="440F98B4" w14:textId="77777777" w:rsidR="003C6467" w:rsidRDefault="003C6467" w:rsidP="003C6467">
      <w:pPr>
        <w:widowControl w:val="0"/>
        <w:tabs>
          <w:tab w:val="left" w:pos="90"/>
        </w:tabs>
        <w:suppressAutoHyphens/>
        <w:autoSpaceDE w:val="0"/>
        <w:snapToGrid w:val="0"/>
        <w:spacing w:after="0" w:line="240" w:lineRule="auto"/>
        <w:ind w:left="1070" w:firstLine="720"/>
        <w:jc w:val="both"/>
        <w:rPr>
          <w:rFonts w:ascii="Times New Roman" w:eastAsia="Times New Roman" w:hAnsi="Times New Roman" w:cs="Times New Roman"/>
          <w:sz w:val="24"/>
          <w:szCs w:val="24"/>
          <w:lang w:eastAsia="zh-CN"/>
        </w:rPr>
      </w:pPr>
    </w:p>
    <w:tbl>
      <w:tblPr>
        <w:tblW w:w="10044" w:type="dxa"/>
        <w:tblInd w:w="-34" w:type="dxa"/>
        <w:tblLayout w:type="fixed"/>
        <w:tblLook w:val="04A0" w:firstRow="1" w:lastRow="0" w:firstColumn="1" w:lastColumn="0" w:noHBand="0" w:noVBand="1"/>
      </w:tblPr>
      <w:tblGrid>
        <w:gridCol w:w="568"/>
        <w:gridCol w:w="1871"/>
        <w:gridCol w:w="1672"/>
        <w:gridCol w:w="1418"/>
        <w:gridCol w:w="1418"/>
        <w:gridCol w:w="850"/>
        <w:gridCol w:w="1142"/>
        <w:gridCol w:w="1105"/>
      </w:tblGrid>
      <w:tr w:rsidR="003C6467" w14:paraId="415AD014" w14:textId="77777777" w:rsidTr="0098495B">
        <w:trPr>
          <w:trHeight w:val="615"/>
        </w:trPr>
        <w:tc>
          <w:tcPr>
            <w:tcW w:w="568" w:type="dxa"/>
            <w:tcBorders>
              <w:top w:val="single" w:sz="4" w:space="0" w:color="auto"/>
              <w:left w:val="single" w:sz="4" w:space="0" w:color="auto"/>
              <w:bottom w:val="single" w:sz="4" w:space="0" w:color="auto"/>
              <w:right w:val="nil"/>
            </w:tcBorders>
          </w:tcPr>
          <w:p w14:paraId="25620CE1"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 п/п</w:t>
            </w:r>
          </w:p>
        </w:tc>
        <w:tc>
          <w:tcPr>
            <w:tcW w:w="1871" w:type="dxa"/>
            <w:tcBorders>
              <w:top w:val="single" w:sz="4" w:space="0" w:color="auto"/>
              <w:left w:val="single" w:sz="4" w:space="0" w:color="auto"/>
              <w:bottom w:val="single" w:sz="4" w:space="0" w:color="auto"/>
              <w:right w:val="nil"/>
            </w:tcBorders>
          </w:tcPr>
          <w:p w14:paraId="3D94E543"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bCs/>
                <w:color w:val="000000"/>
                <w:sz w:val="20"/>
                <w:szCs w:val="20"/>
                <w:lang w:eastAsia="zh-CN"/>
              </w:rPr>
            </w:pPr>
            <w:r w:rsidRPr="001200A3">
              <w:rPr>
                <w:rFonts w:ascii="Times New Roman" w:eastAsia="Times New Roman" w:hAnsi="Times New Roman" w:cs="Times New Roman"/>
                <w:bCs/>
                <w:color w:val="000000"/>
                <w:sz w:val="20"/>
                <w:szCs w:val="20"/>
                <w:lang w:eastAsia="zh-CN"/>
              </w:rPr>
              <w:t xml:space="preserve">Наименование товара (товарный знак, торговая марка </w:t>
            </w:r>
            <w:r w:rsidRPr="001200A3">
              <w:rPr>
                <w:rFonts w:ascii="Times New Roman" w:eastAsia="Times New Roman" w:hAnsi="Times New Roman" w:cs="Times New Roman"/>
                <w:bCs/>
                <w:i/>
                <w:iCs/>
                <w:color w:val="000000"/>
                <w:sz w:val="20"/>
                <w:szCs w:val="20"/>
                <w:lang w:eastAsia="zh-CN"/>
              </w:rPr>
              <w:t>при наличии</w:t>
            </w:r>
            <w:r w:rsidRPr="001200A3">
              <w:rPr>
                <w:rFonts w:ascii="Times New Roman" w:eastAsia="Times New Roman" w:hAnsi="Times New Roman" w:cs="Times New Roman"/>
                <w:bCs/>
                <w:color w:val="000000"/>
                <w:sz w:val="20"/>
                <w:szCs w:val="20"/>
                <w:lang w:eastAsia="zh-CN"/>
              </w:rPr>
              <w:t>)</w:t>
            </w:r>
          </w:p>
        </w:tc>
        <w:tc>
          <w:tcPr>
            <w:tcW w:w="1672" w:type="dxa"/>
            <w:tcBorders>
              <w:top w:val="single" w:sz="4" w:space="0" w:color="auto"/>
              <w:left w:val="single" w:sz="4" w:space="0" w:color="auto"/>
              <w:bottom w:val="single" w:sz="4" w:space="0" w:color="auto"/>
              <w:right w:val="single" w:sz="4" w:space="0" w:color="auto"/>
            </w:tcBorders>
          </w:tcPr>
          <w:p w14:paraId="142C06CC"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Страна происхождения</w:t>
            </w:r>
          </w:p>
        </w:tc>
        <w:tc>
          <w:tcPr>
            <w:tcW w:w="1418" w:type="dxa"/>
            <w:tcBorders>
              <w:top w:val="single" w:sz="4" w:space="0" w:color="auto"/>
              <w:left w:val="single" w:sz="4" w:space="0" w:color="auto"/>
              <w:bottom w:val="single" w:sz="4" w:space="0" w:color="auto"/>
              <w:right w:val="single" w:sz="4" w:space="0" w:color="auto"/>
            </w:tcBorders>
          </w:tcPr>
          <w:p w14:paraId="780D7036"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bCs/>
                <w:color w:val="000000"/>
                <w:sz w:val="20"/>
                <w:szCs w:val="20"/>
                <w:lang w:eastAsia="zh-CN"/>
              </w:rPr>
            </w:pPr>
            <w:r w:rsidRPr="001200A3">
              <w:rPr>
                <w:rFonts w:ascii="Times New Roman" w:eastAsia="Times New Roman" w:hAnsi="Times New Roman" w:cs="Times New Roman"/>
                <w:bCs/>
                <w:color w:val="000000"/>
                <w:sz w:val="20"/>
                <w:szCs w:val="20"/>
                <w:lang w:eastAsia="zh-CN"/>
              </w:rPr>
              <w:t>Год производства</w:t>
            </w:r>
          </w:p>
        </w:tc>
        <w:tc>
          <w:tcPr>
            <w:tcW w:w="1418" w:type="dxa"/>
            <w:tcBorders>
              <w:top w:val="single" w:sz="4" w:space="0" w:color="auto"/>
              <w:left w:val="single" w:sz="4" w:space="0" w:color="auto"/>
              <w:bottom w:val="single" w:sz="4" w:space="0" w:color="auto"/>
              <w:right w:val="nil"/>
            </w:tcBorders>
          </w:tcPr>
          <w:p w14:paraId="3696B8FC"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14:paraId="4F436EA4"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Кол-во</w:t>
            </w:r>
          </w:p>
        </w:tc>
        <w:tc>
          <w:tcPr>
            <w:tcW w:w="1134" w:type="dxa"/>
            <w:tcBorders>
              <w:top w:val="single" w:sz="4" w:space="0" w:color="auto"/>
              <w:left w:val="single" w:sz="4" w:space="0" w:color="auto"/>
              <w:bottom w:val="single" w:sz="4" w:space="0" w:color="auto"/>
              <w:right w:val="single" w:sz="4" w:space="0" w:color="auto"/>
            </w:tcBorders>
          </w:tcPr>
          <w:p w14:paraId="68F87446"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Цена за единицу, руб.</w:t>
            </w:r>
          </w:p>
          <w:p w14:paraId="1E919472"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p>
        </w:tc>
        <w:tc>
          <w:tcPr>
            <w:tcW w:w="1105" w:type="dxa"/>
            <w:tcBorders>
              <w:top w:val="single" w:sz="4" w:space="0" w:color="auto"/>
              <w:left w:val="single" w:sz="4" w:space="0" w:color="auto"/>
              <w:bottom w:val="single" w:sz="4" w:space="0" w:color="auto"/>
              <w:right w:val="single" w:sz="4" w:space="0" w:color="auto"/>
            </w:tcBorders>
          </w:tcPr>
          <w:p w14:paraId="51F8AC49"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r w:rsidRPr="001200A3">
              <w:rPr>
                <w:rFonts w:ascii="Times New Roman" w:eastAsia="Times New Roman" w:hAnsi="Times New Roman" w:cs="Times New Roman"/>
                <w:color w:val="000000"/>
                <w:sz w:val="20"/>
                <w:szCs w:val="20"/>
                <w:lang w:eastAsia="zh-CN"/>
              </w:rPr>
              <w:t>Общая стоимость в руб.</w:t>
            </w:r>
          </w:p>
          <w:p w14:paraId="4BF64250" w14:textId="77777777" w:rsidR="003C6467" w:rsidRPr="001200A3" w:rsidRDefault="003C6467" w:rsidP="0098495B">
            <w:pPr>
              <w:widowControl w:val="0"/>
              <w:suppressAutoHyphens/>
              <w:autoSpaceDE w:val="0"/>
              <w:snapToGrid w:val="0"/>
              <w:spacing w:after="0" w:line="240" w:lineRule="auto"/>
              <w:ind w:firstLine="44"/>
              <w:jc w:val="both"/>
              <w:rPr>
                <w:rFonts w:ascii="Times New Roman" w:eastAsia="Times New Roman" w:hAnsi="Times New Roman" w:cs="Times New Roman"/>
                <w:color w:val="000000"/>
                <w:sz w:val="20"/>
                <w:szCs w:val="20"/>
                <w:lang w:eastAsia="zh-CN"/>
              </w:rPr>
            </w:pPr>
          </w:p>
        </w:tc>
      </w:tr>
      <w:tr w:rsidR="003C6467" w14:paraId="12870485" w14:textId="77777777" w:rsidTr="0098495B">
        <w:trPr>
          <w:trHeight w:val="833"/>
        </w:trPr>
        <w:tc>
          <w:tcPr>
            <w:tcW w:w="568" w:type="dxa"/>
            <w:tcBorders>
              <w:top w:val="single" w:sz="4" w:space="0" w:color="auto"/>
              <w:left w:val="single" w:sz="4" w:space="0" w:color="auto"/>
              <w:bottom w:val="single" w:sz="4" w:space="0" w:color="auto"/>
              <w:right w:val="single" w:sz="4" w:space="0" w:color="auto"/>
            </w:tcBorders>
            <w:noWrap/>
            <w:vAlign w:val="center"/>
          </w:tcPr>
          <w:p w14:paraId="53ED6103"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871" w:type="dxa"/>
            <w:tcBorders>
              <w:top w:val="single" w:sz="4" w:space="0" w:color="auto"/>
              <w:left w:val="single" w:sz="4" w:space="0" w:color="auto"/>
              <w:bottom w:val="single" w:sz="4" w:space="0" w:color="auto"/>
              <w:right w:val="single" w:sz="4" w:space="0" w:color="auto"/>
            </w:tcBorders>
          </w:tcPr>
          <w:p w14:paraId="54AF9072"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672" w:type="dxa"/>
            <w:tcBorders>
              <w:top w:val="single" w:sz="4" w:space="0" w:color="auto"/>
              <w:left w:val="single" w:sz="4" w:space="0" w:color="auto"/>
              <w:bottom w:val="single" w:sz="4" w:space="0" w:color="auto"/>
              <w:right w:val="single" w:sz="4" w:space="0" w:color="auto"/>
            </w:tcBorders>
          </w:tcPr>
          <w:p w14:paraId="6E4555E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74FC8B3A"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noWrap/>
          </w:tcPr>
          <w:p w14:paraId="17761EE4"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14:paraId="298BDD2F"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14:paraId="75B10B12"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c>
          <w:tcPr>
            <w:tcW w:w="1105" w:type="dxa"/>
            <w:tcBorders>
              <w:top w:val="single" w:sz="4" w:space="0" w:color="auto"/>
              <w:left w:val="single" w:sz="4" w:space="0" w:color="auto"/>
              <w:bottom w:val="single" w:sz="4" w:space="0" w:color="auto"/>
              <w:right w:val="single" w:sz="4" w:space="0" w:color="auto"/>
            </w:tcBorders>
          </w:tcPr>
          <w:p w14:paraId="240297D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color w:val="000000"/>
                <w:sz w:val="24"/>
                <w:szCs w:val="24"/>
                <w:lang w:eastAsia="zh-CN"/>
              </w:rPr>
            </w:pPr>
          </w:p>
        </w:tc>
      </w:tr>
      <w:tr w:rsidR="003C6467" w14:paraId="0E915145" w14:textId="77777777" w:rsidTr="0098495B">
        <w:trPr>
          <w:trHeight w:val="269"/>
        </w:trPr>
        <w:tc>
          <w:tcPr>
            <w:tcW w:w="568" w:type="dxa"/>
            <w:tcBorders>
              <w:top w:val="single" w:sz="4" w:space="0" w:color="auto"/>
              <w:left w:val="single" w:sz="4" w:space="0" w:color="auto"/>
              <w:bottom w:val="single" w:sz="4" w:space="0" w:color="auto"/>
              <w:right w:val="single" w:sz="4" w:space="0" w:color="auto"/>
            </w:tcBorders>
          </w:tcPr>
          <w:p w14:paraId="60C522C1"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p>
        </w:tc>
        <w:tc>
          <w:tcPr>
            <w:tcW w:w="8371" w:type="dxa"/>
            <w:gridSpan w:val="6"/>
            <w:tcBorders>
              <w:top w:val="single" w:sz="4" w:space="0" w:color="auto"/>
              <w:left w:val="single" w:sz="4" w:space="0" w:color="auto"/>
              <w:bottom w:val="single" w:sz="4" w:space="0" w:color="auto"/>
              <w:right w:val="single" w:sz="4" w:space="0" w:color="auto"/>
            </w:tcBorders>
          </w:tcPr>
          <w:p w14:paraId="05D3280C"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ИТОГО:</w:t>
            </w:r>
          </w:p>
          <w:p w14:paraId="10B41759" w14:textId="77777777" w:rsidR="003C6467" w:rsidRDefault="003C6467" w:rsidP="0098495B">
            <w:pPr>
              <w:widowControl w:val="0"/>
              <w:suppressAutoHyphens/>
              <w:autoSpaceDE w:val="0"/>
              <w:snapToGrid w:val="0"/>
              <w:spacing w:after="0" w:line="240" w:lineRule="auto"/>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в т.ч.  НДС:</w:t>
            </w:r>
          </w:p>
        </w:tc>
        <w:tc>
          <w:tcPr>
            <w:tcW w:w="1105" w:type="dxa"/>
            <w:tcBorders>
              <w:top w:val="single" w:sz="4" w:space="0" w:color="auto"/>
              <w:left w:val="single" w:sz="4" w:space="0" w:color="auto"/>
              <w:bottom w:val="single" w:sz="4" w:space="0" w:color="auto"/>
              <w:right w:val="single" w:sz="4" w:space="0" w:color="auto"/>
            </w:tcBorders>
          </w:tcPr>
          <w:p w14:paraId="67F073A4" w14:textId="77777777" w:rsidR="003C6467" w:rsidRDefault="003C6467" w:rsidP="0098495B">
            <w:pPr>
              <w:widowControl w:val="0"/>
              <w:suppressAutoHyphens/>
              <w:autoSpaceDE w:val="0"/>
              <w:snapToGrid w:val="0"/>
              <w:spacing w:after="0" w:line="240" w:lineRule="auto"/>
              <w:ind w:firstLine="720"/>
              <w:jc w:val="both"/>
              <w:rPr>
                <w:rFonts w:ascii="Times New Roman" w:eastAsia="Times New Roman" w:hAnsi="Times New Roman" w:cs="Times New Roman"/>
                <w:b/>
                <w:color w:val="000000"/>
                <w:sz w:val="24"/>
                <w:szCs w:val="24"/>
                <w:lang w:eastAsia="zh-CN"/>
              </w:rPr>
            </w:pPr>
          </w:p>
        </w:tc>
      </w:tr>
    </w:tbl>
    <w:p w14:paraId="77E76CC0"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
    <w:p w14:paraId="0443F3CB" w14:textId="77777777" w:rsidR="003C6467" w:rsidRDefault="003C6467" w:rsidP="003C6467">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Исполнитель выполнил поставку Товара надлежащим (или ненадлежащим) образом, передал все необходимые документы.</w:t>
      </w:r>
    </w:p>
    <w:p w14:paraId="3DEC77E8" w14:textId="77777777" w:rsidR="003C6467" w:rsidRDefault="003C6467" w:rsidP="003C6467">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tbl>
      <w:tblPr>
        <w:tblW w:w="15823" w:type="dxa"/>
        <w:tblLayout w:type="fixed"/>
        <w:tblLook w:val="0000" w:firstRow="0" w:lastRow="0" w:firstColumn="0" w:lastColumn="0" w:noHBand="0" w:noVBand="0"/>
      </w:tblPr>
      <w:tblGrid>
        <w:gridCol w:w="7812"/>
        <w:gridCol w:w="8011"/>
      </w:tblGrid>
      <w:tr w:rsidR="003C6467" w14:paraId="32FCB291" w14:textId="77777777" w:rsidTr="0098495B">
        <w:trPr>
          <w:trHeight w:val="149"/>
        </w:trPr>
        <w:tc>
          <w:tcPr>
            <w:tcW w:w="7812" w:type="dxa"/>
            <w:vAlign w:val="center"/>
          </w:tcPr>
          <w:p w14:paraId="33C0CBDC" w14:textId="77777777" w:rsidR="003C6467" w:rsidRDefault="003C6467" w:rsidP="00984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65982D4" w14:textId="77777777" w:rsidR="003C6467" w:rsidRDefault="003C6467" w:rsidP="0098495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235B3D51" w14:textId="77777777" w:rsidR="003C6467" w:rsidRDefault="003C6467" w:rsidP="003C6467">
      <w:pPr>
        <w:widowControl w:val="0"/>
        <w:suppressAutoHyphens/>
        <w:autoSpaceDE w:val="0"/>
        <w:snapToGrid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__________________</w:t>
      </w:r>
    </w:p>
    <w:p w14:paraId="7E4C21B1" w14:textId="77777777" w:rsidR="003C6467" w:rsidRDefault="003C6467" w:rsidP="003C6467">
      <w:pPr>
        <w:suppressAutoHyphens/>
        <w:spacing w:after="0" w:line="276" w:lineRule="auto"/>
        <w:ind w:left="360"/>
        <w:contextualSpacing/>
        <w:jc w:val="right"/>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t>_______________</w:t>
      </w:r>
    </w:p>
    <w:p w14:paraId="49B57843" w14:textId="77777777" w:rsidR="003C6467" w:rsidRDefault="003C6467" w:rsidP="003C6467">
      <w:pPr>
        <w:suppressAutoHyphens/>
        <w:spacing w:after="0" w:line="276" w:lineRule="auto"/>
        <w:ind w:left="360"/>
        <w:contextualSpacing/>
        <w:rPr>
          <w:rFonts w:ascii="Times New Roman" w:eastAsia="Times New Roman" w:hAnsi="Times New Roman" w:cs="Times New Roman"/>
          <w:b/>
          <w:snapToGrid w:val="0"/>
          <w:sz w:val="24"/>
          <w:szCs w:val="20"/>
          <w:lang w:eastAsia="zh-CN"/>
        </w:rPr>
      </w:pPr>
      <w:r>
        <w:rPr>
          <w:rFonts w:ascii="Times New Roman" w:eastAsia="Times New Roman" w:hAnsi="Times New Roman" w:cs="Times New Roman"/>
          <w:b/>
          <w:snapToGrid w:val="0"/>
          <w:sz w:val="24"/>
          <w:szCs w:val="20"/>
          <w:lang w:eastAsia="zh-CN"/>
        </w:rPr>
        <w:t>СОГЛАСОВАНО:</w:t>
      </w:r>
    </w:p>
    <w:p w14:paraId="51D39102" w14:textId="77777777" w:rsidR="003C6467" w:rsidRDefault="003C6467" w:rsidP="003C6467">
      <w:pPr>
        <w:jc w:val="center"/>
        <w:rPr>
          <w:rFonts w:ascii="Times New Roman" w:eastAsia="Times New Roman" w:hAnsi="Times New Roman" w:cs="Times New Roman"/>
          <w:b/>
          <w:sz w:val="24"/>
          <w:szCs w:val="24"/>
          <w:lang w:eastAsia="ru-RU"/>
        </w:rPr>
      </w:pPr>
    </w:p>
    <w:p w14:paraId="3C6EDE6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ЗАКАЗЧИК</w:t>
      </w:r>
    </w:p>
    <w:p w14:paraId="04580099"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ФГБУН «НБС-ННЦ»                             </w:t>
      </w:r>
      <w:r>
        <w:rPr>
          <w:rFonts w:ascii="Times New Roman" w:eastAsia="Times New Roman" w:hAnsi="Times New Roman" w:cs="Times New Roman"/>
          <w:b/>
          <w:snapToGrid w:val="0"/>
          <w:sz w:val="24"/>
          <w:szCs w:val="24"/>
          <w:lang w:eastAsia="zh-CN"/>
        </w:rPr>
        <w:tab/>
      </w:r>
      <w:r>
        <w:rPr>
          <w:rFonts w:ascii="Times New Roman" w:eastAsia="Times New Roman" w:hAnsi="Times New Roman" w:cs="Times New Roman"/>
          <w:b/>
          <w:snapToGrid w:val="0"/>
          <w:sz w:val="24"/>
          <w:szCs w:val="24"/>
          <w:lang w:eastAsia="zh-CN"/>
        </w:rPr>
        <w:tab/>
        <w:t xml:space="preserve">ПОСТАВЩИК  </w:t>
      </w:r>
    </w:p>
    <w:p w14:paraId="3F1BB0DE"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__________________</w:t>
      </w:r>
    </w:p>
    <w:p w14:paraId="245D12D6" w14:textId="77777777" w:rsidR="003C6467" w:rsidRDefault="003C6467" w:rsidP="003C6467">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w:t>
      </w:r>
    </w:p>
    <w:p w14:paraId="21A85B95" w14:textId="363A7DB9" w:rsidR="003C6467" w:rsidRDefault="003C6467" w:rsidP="003C6467">
      <w:pPr>
        <w:jc w:val="center"/>
        <w:rPr>
          <w:rFonts w:ascii="Times New Roman" w:eastAsia="Times New Roman" w:hAnsi="Times New Roman" w:cs="Times New Roman"/>
          <w:b/>
          <w:sz w:val="24"/>
          <w:szCs w:val="24"/>
          <w:lang w:eastAsia="ru-RU"/>
        </w:rPr>
      </w:pPr>
    </w:p>
    <w:p w14:paraId="7CF5EB8F" w14:textId="6472B1E7" w:rsidR="00C51FEA" w:rsidRDefault="00C51FEA" w:rsidP="003C6467">
      <w:pPr>
        <w:jc w:val="center"/>
        <w:rPr>
          <w:rFonts w:ascii="Times New Roman" w:eastAsia="Times New Roman" w:hAnsi="Times New Roman" w:cs="Times New Roman"/>
          <w:b/>
          <w:sz w:val="24"/>
          <w:szCs w:val="24"/>
          <w:lang w:eastAsia="ru-RU"/>
        </w:rPr>
      </w:pPr>
    </w:p>
    <w:p w14:paraId="1F1FCF8D" w14:textId="0ED2F834" w:rsidR="00C51FEA" w:rsidRDefault="00C51FEA" w:rsidP="003C6467">
      <w:pPr>
        <w:jc w:val="center"/>
        <w:rPr>
          <w:rFonts w:ascii="Times New Roman" w:eastAsia="Times New Roman" w:hAnsi="Times New Roman" w:cs="Times New Roman"/>
          <w:b/>
          <w:sz w:val="24"/>
          <w:szCs w:val="24"/>
          <w:lang w:eastAsia="ru-RU"/>
        </w:rPr>
      </w:pPr>
    </w:p>
    <w:p w14:paraId="2638243D" w14:textId="77777777" w:rsidR="00FF508A" w:rsidRDefault="00FF508A" w:rsidP="00FF508A">
      <w:pPr>
        <w:jc w:val="center"/>
        <w:rPr>
          <w:rFonts w:ascii="Times New Roman" w:hAnsi="Times New Roman"/>
          <w:b/>
          <w:sz w:val="24"/>
          <w:szCs w:val="24"/>
        </w:rPr>
      </w:pPr>
      <w:r>
        <w:rPr>
          <w:rFonts w:ascii="Times New Roman" w:hAnsi="Times New Roman"/>
          <w:b/>
          <w:sz w:val="24"/>
          <w:szCs w:val="24"/>
        </w:rPr>
        <w:lastRenderedPageBreak/>
        <w:t>РАЗДЕЛ 3. ОБРАЗЦЫ ФОРМ И ДОКУМЕНТОВ</w:t>
      </w:r>
    </w:p>
    <w:p w14:paraId="52D2FD65" w14:textId="77777777" w:rsidR="00FF508A" w:rsidRDefault="00FF508A" w:rsidP="00FF508A">
      <w:pPr>
        <w:jc w:val="center"/>
        <w:rPr>
          <w:rFonts w:ascii="Times New Roman" w:hAnsi="Times New Roman"/>
          <w:b/>
          <w:sz w:val="24"/>
          <w:szCs w:val="24"/>
        </w:rPr>
      </w:pPr>
      <w:r>
        <w:rPr>
          <w:rFonts w:ascii="Times New Roman" w:hAnsi="Times New Roman"/>
          <w:b/>
          <w:sz w:val="24"/>
          <w:szCs w:val="24"/>
        </w:rPr>
        <w:t>ДЛЯ ЗАПОЛНЕНИЯ УЧАСТНИКАМИ ЗАКУПКИ</w:t>
      </w:r>
    </w:p>
    <w:p w14:paraId="034FDF3E" w14:textId="77777777" w:rsidR="00FF508A" w:rsidRDefault="00FF508A" w:rsidP="00FF508A">
      <w:pPr>
        <w:pStyle w:val="10"/>
        <w:spacing w:before="120" w:after="100" w:line="360" w:lineRule="exact"/>
        <w:rPr>
          <w:rFonts w:ascii="Times New Roman" w:hAnsi="Times New Roman" w:cs="Times New Roman"/>
          <w:sz w:val="24"/>
          <w:szCs w:val="24"/>
        </w:rPr>
      </w:pPr>
      <w:r>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F508A" w14:paraId="25626DD8" w14:textId="77777777" w:rsidTr="00893AB0">
        <w:tc>
          <w:tcPr>
            <w:tcW w:w="4360" w:type="dxa"/>
            <w:vAlign w:val="center"/>
          </w:tcPr>
          <w:p w14:paraId="2A33EEF1" w14:textId="77777777" w:rsidR="00FF508A" w:rsidRDefault="00FF508A" w:rsidP="00893AB0">
            <w:pPr>
              <w:pStyle w:val="1d"/>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Pr>
                <w:rFonts w:ascii="Times New Roman" w:hAnsi="Times New Roman"/>
                <w:sz w:val="24"/>
                <w:szCs w:val="24"/>
              </w:rPr>
              <w:br w:type="page"/>
            </w:r>
            <w:r>
              <w:rPr>
                <w:rFonts w:ascii="Times New Roman" w:hAnsi="Times New Roman"/>
                <w:b/>
                <w:iCs/>
                <w:snapToGrid w:val="0"/>
                <w:color w:val="2E74B5" w:themeColor="accent1" w:themeShade="BF"/>
                <w:sz w:val="24"/>
                <w:szCs w:val="24"/>
              </w:rPr>
              <w:t>БЛАНК ПРЕДПРИЯТИЯ</w:t>
            </w:r>
          </w:p>
        </w:tc>
      </w:tr>
    </w:tbl>
    <w:p w14:paraId="4C1CBD3A" w14:textId="77777777" w:rsidR="00FF508A" w:rsidRDefault="00FF508A" w:rsidP="00FF508A">
      <w:pPr>
        <w:spacing w:line="360" w:lineRule="exact"/>
        <w:ind w:left="540" w:hanging="540"/>
        <w:jc w:val="center"/>
        <w:rPr>
          <w:rFonts w:ascii="Times New Roman" w:hAnsi="Times New Roman"/>
          <w:b/>
          <w:sz w:val="24"/>
          <w:szCs w:val="24"/>
        </w:rPr>
      </w:pPr>
    </w:p>
    <w:p w14:paraId="05943809" w14:textId="77777777" w:rsidR="00FF508A" w:rsidRDefault="00FF508A" w:rsidP="00FF508A">
      <w:pPr>
        <w:spacing w:line="360" w:lineRule="exact"/>
        <w:ind w:left="540" w:hanging="540"/>
        <w:jc w:val="center"/>
        <w:rPr>
          <w:rFonts w:ascii="Times New Roman" w:hAnsi="Times New Roman"/>
          <w:b/>
          <w:sz w:val="24"/>
          <w:szCs w:val="24"/>
        </w:rPr>
      </w:pPr>
      <w:r>
        <w:rPr>
          <w:rFonts w:ascii="Times New Roman" w:hAnsi="Times New Roman"/>
          <w:b/>
          <w:sz w:val="24"/>
          <w:szCs w:val="24"/>
        </w:rPr>
        <w:t>Заявка на участие в о</w:t>
      </w:r>
      <w:r w:rsidRPr="007949F8">
        <w:rPr>
          <w:rFonts w:ascii="Times New Roman" w:hAnsi="Times New Roman"/>
          <w:b/>
          <w:sz w:val="24"/>
          <w:szCs w:val="24"/>
        </w:rPr>
        <w:t>ткрытом запросе котировок в электронной форме</w:t>
      </w:r>
    </w:p>
    <w:p w14:paraId="22365C35" w14:textId="77777777" w:rsidR="00FF508A" w:rsidRDefault="00FF508A" w:rsidP="00FF508A">
      <w:pPr>
        <w:spacing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FF508A" w14:paraId="5D057F91" w14:textId="77777777" w:rsidTr="00893AB0">
        <w:tc>
          <w:tcPr>
            <w:tcW w:w="3170" w:type="dxa"/>
            <w:vAlign w:val="center"/>
          </w:tcPr>
          <w:p w14:paraId="1A7C13CE" w14:textId="77777777" w:rsidR="00FF508A" w:rsidRDefault="00FF508A" w:rsidP="00893AB0">
            <w:pPr>
              <w:spacing w:line="360" w:lineRule="exact"/>
              <w:rPr>
                <w:rFonts w:ascii="Times New Roman" w:hAnsi="Times New Roman"/>
                <w:sz w:val="24"/>
                <w:szCs w:val="24"/>
              </w:rPr>
            </w:pPr>
            <w:r>
              <w:rPr>
                <w:rFonts w:ascii="Times New Roman" w:hAnsi="Times New Roman"/>
                <w:sz w:val="24"/>
                <w:szCs w:val="24"/>
              </w:rPr>
              <w:t>№_________</w:t>
            </w:r>
          </w:p>
        </w:tc>
        <w:tc>
          <w:tcPr>
            <w:tcW w:w="2377" w:type="dxa"/>
            <w:vAlign w:val="center"/>
          </w:tcPr>
          <w:p w14:paraId="2510824E" w14:textId="77777777" w:rsidR="00FF508A" w:rsidRDefault="00FF508A" w:rsidP="00893AB0">
            <w:pPr>
              <w:spacing w:line="360" w:lineRule="exact"/>
              <w:jc w:val="center"/>
              <w:rPr>
                <w:rFonts w:ascii="Times New Roman" w:hAnsi="Times New Roman"/>
                <w:sz w:val="24"/>
                <w:szCs w:val="24"/>
              </w:rPr>
            </w:pPr>
          </w:p>
        </w:tc>
        <w:tc>
          <w:tcPr>
            <w:tcW w:w="3600" w:type="dxa"/>
            <w:vAlign w:val="center"/>
          </w:tcPr>
          <w:p w14:paraId="0563B438" w14:textId="77777777" w:rsidR="00FF508A" w:rsidRDefault="00FF508A" w:rsidP="00893AB0">
            <w:pPr>
              <w:spacing w:line="360" w:lineRule="exact"/>
              <w:jc w:val="right"/>
              <w:rPr>
                <w:rFonts w:ascii="Times New Roman" w:hAnsi="Times New Roman"/>
                <w:sz w:val="24"/>
                <w:szCs w:val="24"/>
              </w:rPr>
            </w:pPr>
            <w:r>
              <w:rPr>
                <w:rFonts w:ascii="Times New Roman" w:hAnsi="Times New Roman"/>
                <w:sz w:val="24"/>
                <w:szCs w:val="24"/>
              </w:rPr>
              <w:t xml:space="preserve">     «__» __________ 2023 г.</w:t>
            </w:r>
          </w:p>
        </w:tc>
      </w:tr>
    </w:tbl>
    <w:p w14:paraId="36FBB27F" w14:textId="77777777" w:rsidR="00FF508A" w:rsidRDefault="00FF508A" w:rsidP="00FF508A">
      <w:pPr>
        <w:spacing w:line="360" w:lineRule="exact"/>
        <w:jc w:val="center"/>
        <w:rPr>
          <w:rFonts w:ascii="Times New Roman" w:hAnsi="Times New Roman"/>
          <w:b/>
          <w:sz w:val="24"/>
          <w:szCs w:val="24"/>
        </w:rPr>
      </w:pPr>
      <w:r>
        <w:rPr>
          <w:rFonts w:ascii="Times New Roman" w:hAnsi="Times New Roman"/>
          <w:b/>
          <w:sz w:val="24"/>
          <w:szCs w:val="24"/>
        </w:rPr>
        <w:t>Уважаемые Господа!</w:t>
      </w:r>
    </w:p>
    <w:p w14:paraId="70FB7D4A" w14:textId="77777777" w:rsidR="00FF508A" w:rsidRPr="004743A0" w:rsidRDefault="00FF508A" w:rsidP="00FF508A">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7B0260D6"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rPr>
        <w:t>__________________________________________________________________________________,</w:t>
      </w:r>
      <w:r>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2549F3BF" w14:textId="77777777" w:rsidR="00FF508A" w:rsidRDefault="00FF508A" w:rsidP="00FF508A">
      <w:pPr>
        <w:spacing w:line="360" w:lineRule="exact"/>
        <w:rPr>
          <w:rFonts w:ascii="Times New Roman" w:hAnsi="Times New Roman"/>
          <w:sz w:val="24"/>
          <w:szCs w:val="24"/>
        </w:rPr>
      </w:pPr>
      <w:r>
        <w:rPr>
          <w:rFonts w:ascii="Times New Roman" w:hAnsi="Times New Roman"/>
          <w:sz w:val="24"/>
          <w:szCs w:val="24"/>
        </w:rPr>
        <w:t>зарегистрированное по адресу: ______________________________________________________________,</w:t>
      </w:r>
    </w:p>
    <w:p w14:paraId="21189F8F"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(юридический адрес Участника запроса котировок)</w:t>
      </w:r>
    </w:p>
    <w:p w14:paraId="48ADFB21" w14:textId="77777777" w:rsidR="00FF508A" w:rsidRDefault="00FF508A" w:rsidP="00FF508A">
      <w:pPr>
        <w:spacing w:line="360" w:lineRule="exact"/>
        <w:jc w:val="both"/>
        <w:rPr>
          <w:rFonts w:ascii="Times New Roman" w:hAnsi="Times New Roman"/>
          <w:sz w:val="24"/>
          <w:szCs w:val="24"/>
        </w:rPr>
      </w:pPr>
      <w:r>
        <w:rPr>
          <w:rFonts w:ascii="Times New Roman" w:hAnsi="Times New Roman"/>
          <w:sz w:val="24"/>
          <w:szCs w:val="24"/>
        </w:rPr>
        <w:t>предлагает заключить договор на:</w:t>
      </w:r>
    </w:p>
    <w:p w14:paraId="5587F415" w14:textId="77777777" w:rsidR="00FF508A" w:rsidRDefault="00FF508A" w:rsidP="00FF508A">
      <w:pPr>
        <w:spacing w:line="360" w:lineRule="exact"/>
        <w:jc w:val="both"/>
        <w:rPr>
          <w:rFonts w:ascii="Times New Roman" w:hAnsi="Times New Roman"/>
          <w:sz w:val="24"/>
          <w:szCs w:val="24"/>
        </w:rPr>
      </w:pPr>
      <w:r>
        <w:rPr>
          <w:rFonts w:ascii="Times New Roman" w:hAnsi="Times New Roman"/>
          <w:sz w:val="24"/>
          <w:szCs w:val="24"/>
        </w:rPr>
        <w:t>______________________________________________________________</w:t>
      </w:r>
    </w:p>
    <w:p w14:paraId="5BABB453" w14:textId="77777777" w:rsidR="00FF508A" w:rsidRDefault="00FF508A" w:rsidP="00FF508A">
      <w:pPr>
        <w:spacing w:line="360" w:lineRule="exact"/>
        <w:jc w:val="center"/>
        <w:rPr>
          <w:rFonts w:ascii="Times New Roman" w:hAnsi="Times New Roman"/>
          <w:sz w:val="24"/>
          <w:szCs w:val="24"/>
          <w:vertAlign w:val="superscript"/>
        </w:rPr>
      </w:pPr>
      <w:r>
        <w:rPr>
          <w:rFonts w:ascii="Times New Roman" w:hAnsi="Times New Roman"/>
          <w:sz w:val="24"/>
          <w:szCs w:val="24"/>
          <w:vertAlign w:val="superscript"/>
        </w:rPr>
        <w:t>(предмет договора)</w:t>
      </w:r>
    </w:p>
    <w:p w14:paraId="6531C72A" w14:textId="77777777" w:rsidR="00FF508A" w:rsidRDefault="00FF508A" w:rsidP="00FF508A">
      <w:pPr>
        <w:spacing w:after="120" w:line="360" w:lineRule="exact"/>
        <w:jc w:val="both"/>
        <w:rPr>
          <w:rFonts w:ascii="Times New Roman" w:hAnsi="Times New Roman"/>
          <w:sz w:val="24"/>
          <w:szCs w:val="24"/>
        </w:rPr>
      </w:pPr>
      <w:r>
        <w:rPr>
          <w:rFonts w:ascii="Times New Roman" w:hAnsi="Times New Roman"/>
          <w:sz w:val="24"/>
          <w:szCs w:val="24"/>
        </w:rPr>
        <w:t>на условиях и в соответствии с коммерческим предложением.</w:t>
      </w:r>
    </w:p>
    <w:p w14:paraId="41B28F7E" w14:textId="77777777" w:rsidR="00FF508A" w:rsidRDefault="00FF508A" w:rsidP="00FF508A">
      <w:pPr>
        <w:spacing w:line="360" w:lineRule="exact"/>
        <w:jc w:val="right"/>
        <w:rPr>
          <w:rFonts w:ascii="Times New Roman" w:hAnsi="Times New Roman"/>
          <w:sz w:val="24"/>
          <w:szCs w:val="24"/>
        </w:rPr>
      </w:pPr>
    </w:p>
    <w:p w14:paraId="7A37AA90" w14:textId="77777777" w:rsidR="00FF508A" w:rsidRDefault="00FF508A" w:rsidP="00FF508A">
      <w:pPr>
        <w:spacing w:line="360" w:lineRule="exact"/>
        <w:jc w:val="right"/>
        <w:rPr>
          <w:rFonts w:ascii="Times New Roman" w:hAnsi="Times New Roman"/>
          <w:sz w:val="24"/>
          <w:szCs w:val="24"/>
        </w:rPr>
      </w:pPr>
    </w:p>
    <w:p w14:paraId="449755B1" w14:textId="77777777" w:rsidR="00FF508A" w:rsidRDefault="00FF508A" w:rsidP="00FF508A">
      <w:pPr>
        <w:shd w:val="clear" w:color="auto" w:fill="FFFFFF"/>
        <w:tabs>
          <w:tab w:val="left" w:pos="3562"/>
          <w:tab w:val="left" w:leader="underscore" w:pos="5774"/>
          <w:tab w:val="left" w:leader="underscore" w:pos="8218"/>
        </w:tabs>
        <w:jc w:val="both"/>
        <w:rPr>
          <w:rFonts w:ascii="Times New Roman" w:hAnsi="Times New Roman"/>
          <w:sz w:val="24"/>
          <w:szCs w:val="24"/>
        </w:rPr>
      </w:pPr>
      <w:r>
        <w:rPr>
          <w:rFonts w:ascii="Times New Roman" w:hAnsi="Times New Roman"/>
          <w:sz w:val="24"/>
          <w:szCs w:val="24"/>
        </w:rPr>
        <w:t>Руководитель организации</w:t>
      </w:r>
      <w:r>
        <w:rPr>
          <w:rFonts w:ascii="Times New Roman" w:hAnsi="Times New Roman"/>
          <w:sz w:val="24"/>
          <w:szCs w:val="24"/>
        </w:rPr>
        <w:tab/>
      </w:r>
      <w:r>
        <w:rPr>
          <w:rFonts w:ascii="Times New Roman" w:hAnsi="Times New Roman"/>
          <w:sz w:val="24"/>
          <w:szCs w:val="24"/>
        </w:rPr>
        <w:tab/>
        <w:t>/_______________(ФИО)</w:t>
      </w:r>
    </w:p>
    <w:p w14:paraId="7CBF390B" w14:textId="77777777" w:rsidR="00FF508A" w:rsidRDefault="00FF508A" w:rsidP="00FF508A">
      <w:pPr>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r>
        <w:rPr>
          <w:rFonts w:ascii="Times New Roman" w:hAnsi="Times New Roman"/>
          <w:sz w:val="24"/>
          <w:szCs w:val="24"/>
        </w:rPr>
        <w:tab/>
        <w:t xml:space="preserve">                                              Дата</w:t>
      </w:r>
      <w:r>
        <w:rPr>
          <w:rFonts w:ascii="Times New Roman" w:hAnsi="Times New Roman"/>
          <w:sz w:val="24"/>
          <w:szCs w:val="24"/>
        </w:rPr>
        <w:tab/>
        <w:t>_____/_____</w:t>
      </w:r>
      <w:r>
        <w:rPr>
          <w:rFonts w:ascii="Times New Roman" w:hAnsi="Times New Roman"/>
          <w:sz w:val="24"/>
          <w:szCs w:val="24"/>
        </w:rPr>
        <w:tab/>
        <w:t>/__________</w:t>
      </w:r>
      <w:r>
        <w:rPr>
          <w:rFonts w:ascii="Times New Roman" w:hAnsi="Times New Roman"/>
          <w:sz w:val="24"/>
          <w:szCs w:val="24"/>
        </w:rPr>
        <w:tab/>
      </w:r>
    </w:p>
    <w:p w14:paraId="5992882F" w14:textId="77777777" w:rsidR="00382F75" w:rsidRDefault="00382F75" w:rsidP="001B30A2">
      <w:pPr>
        <w:jc w:val="center"/>
        <w:rPr>
          <w:rFonts w:ascii="Times New Roman" w:hAnsi="Times New Roman"/>
          <w:sz w:val="24"/>
          <w:szCs w:val="24"/>
        </w:rPr>
      </w:pPr>
    </w:p>
    <w:p w14:paraId="657F69FC" w14:textId="77777777" w:rsidR="00382F75" w:rsidRPr="004743A0" w:rsidRDefault="00382F75" w:rsidP="001B30A2">
      <w:pPr>
        <w:jc w:val="center"/>
        <w:rPr>
          <w:rFonts w:ascii="Times New Roman" w:hAnsi="Times New Roman"/>
          <w:sz w:val="24"/>
          <w:szCs w:val="24"/>
        </w:rPr>
        <w:sectPr w:rsidR="00382F75" w:rsidRPr="004743A0" w:rsidSect="00D7016D">
          <w:footerReference w:type="even" r:id="rId20"/>
          <w:footerReference w:type="default" r:id="rId21"/>
          <w:footerReference w:type="first" r:id="rId22"/>
          <w:pgSz w:w="11906" w:h="16838"/>
          <w:pgMar w:top="1134" w:right="707" w:bottom="1134" w:left="1276" w:header="720" w:footer="709" w:gutter="0"/>
          <w:cols w:space="720"/>
          <w:titlePg/>
          <w:docGrid w:linePitch="360"/>
        </w:sectPr>
      </w:pPr>
    </w:p>
    <w:p w14:paraId="6411CC80" w14:textId="77777777" w:rsidR="001B30A2" w:rsidRPr="004743A0" w:rsidRDefault="001B30A2" w:rsidP="00CD0E07">
      <w:pPr>
        <w:pStyle w:val="affff1"/>
        <w:spacing w:line="240" w:lineRule="auto"/>
        <w:ind w:left="0"/>
        <w:jc w:val="center"/>
        <w:rPr>
          <w:b/>
        </w:rPr>
      </w:pPr>
      <w:r w:rsidRPr="004743A0">
        <w:rPr>
          <w:b/>
        </w:rPr>
        <w:lastRenderedPageBreak/>
        <w:t>Форма 1.1. Коммерческое предложение</w:t>
      </w:r>
    </w:p>
    <w:p w14:paraId="22481AD9" w14:textId="77777777" w:rsidR="001B30A2" w:rsidRPr="002A0004" w:rsidRDefault="001B30A2" w:rsidP="00CD0E07">
      <w:pPr>
        <w:spacing w:after="0" w:line="240" w:lineRule="auto"/>
        <w:contextualSpacing/>
        <w:jc w:val="right"/>
        <w:rPr>
          <w:rFonts w:ascii="Times New Roman" w:hAnsi="Times New Roman" w:cs="Times New Roman"/>
        </w:rPr>
      </w:pPr>
      <w:r w:rsidRPr="002A0004">
        <w:rPr>
          <w:rFonts w:ascii="Times New Roman" w:hAnsi="Times New Roman" w:cs="Times New Roman"/>
        </w:rPr>
        <w:t>Приложение № 1 к заявке на участие в закупке</w:t>
      </w:r>
    </w:p>
    <w:p w14:paraId="433AAAE8" w14:textId="3661590F" w:rsidR="001B30A2" w:rsidRPr="002A0004" w:rsidRDefault="001B30A2" w:rsidP="00CD0E07">
      <w:pPr>
        <w:spacing w:after="0" w:line="240" w:lineRule="auto"/>
        <w:contextualSpacing/>
        <w:jc w:val="right"/>
        <w:rPr>
          <w:rFonts w:ascii="Times New Roman" w:hAnsi="Times New Roman" w:cs="Times New Roman"/>
        </w:rPr>
      </w:pPr>
      <w:r w:rsidRPr="002A0004">
        <w:rPr>
          <w:rFonts w:ascii="Times New Roman" w:hAnsi="Times New Roman" w:cs="Times New Roman"/>
        </w:rPr>
        <w:t>№_______ от «____» __________________</w:t>
      </w:r>
      <w:r w:rsidR="00FC09AA">
        <w:rPr>
          <w:rFonts w:ascii="Times New Roman" w:hAnsi="Times New Roman" w:cs="Times New Roman"/>
        </w:rPr>
        <w:t>2023</w:t>
      </w:r>
      <w:r w:rsidRPr="002A0004">
        <w:rPr>
          <w:rFonts w:ascii="Times New Roman" w:hAnsi="Times New Roman" w:cs="Times New Roman"/>
        </w:rPr>
        <w:t> года</w:t>
      </w:r>
    </w:p>
    <w:p w14:paraId="3CBB6956" w14:textId="51218C0A" w:rsidR="00D03834" w:rsidRPr="00616F80" w:rsidRDefault="00D03834" w:rsidP="00CD0E07">
      <w:pPr>
        <w:spacing w:after="0" w:line="240" w:lineRule="auto"/>
        <w:contextualSpacing/>
        <w:jc w:val="center"/>
        <w:rPr>
          <w:rFonts w:ascii="Times New Roman" w:hAnsi="Times New Roman"/>
        </w:rPr>
      </w:pPr>
      <w:r w:rsidRPr="00616F80">
        <w:rPr>
          <w:rFonts w:ascii="Times New Roman" w:hAnsi="Times New Roman"/>
          <w:b/>
        </w:rPr>
        <w:t>Коммерческое предложение на поставку</w:t>
      </w:r>
      <w:r w:rsidR="00F86B45">
        <w:rPr>
          <w:rFonts w:ascii="Times New Roman" w:hAnsi="Times New Roman"/>
          <w:b/>
        </w:rPr>
        <w:t xml:space="preserve"> </w:t>
      </w:r>
      <w:r w:rsidRPr="00616F80">
        <w:rPr>
          <w:rFonts w:ascii="Times New Roman" w:hAnsi="Times New Roman"/>
          <w:b/>
        </w:rPr>
        <w:t>товара</w:t>
      </w:r>
    </w:p>
    <w:p w14:paraId="7CC4E706" w14:textId="77777777" w:rsidR="00D03834" w:rsidRPr="00616F80" w:rsidRDefault="00D03834" w:rsidP="00CD0E07">
      <w:pPr>
        <w:spacing w:after="0" w:line="240" w:lineRule="auto"/>
        <w:contextualSpacing/>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28DFC8C4" w14:textId="77777777" w:rsidR="00D03834" w:rsidRPr="00616F80" w:rsidRDefault="00D03834" w:rsidP="00CD0E07">
      <w:pPr>
        <w:spacing w:after="0" w:line="240" w:lineRule="auto"/>
        <w:contextualSpacing/>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sidR="007422C5">
        <w:rPr>
          <w:rFonts w:ascii="Times New Roman" w:hAnsi="Times New Roman"/>
        </w:rPr>
        <w:t>2</w:t>
      </w:r>
      <w:r w:rsidRPr="00616F80">
        <w:rPr>
          <w:rFonts w:ascii="Times New Roman" w:hAnsi="Times New Roman"/>
        </w:rPr>
        <w:t>__ г.</w:t>
      </w:r>
    </w:p>
    <w:p w14:paraId="2C25DD26" w14:textId="77777777" w:rsidR="00D03834" w:rsidRDefault="00D03834" w:rsidP="00CD0E07">
      <w:pPr>
        <w:numPr>
          <w:ilvl w:val="0"/>
          <w:numId w:val="15"/>
        </w:numPr>
        <w:spacing w:after="0" w:line="240" w:lineRule="auto"/>
        <w:ind w:left="0"/>
        <w:contextualSpacing/>
        <w:jc w:val="center"/>
        <w:rPr>
          <w:rFonts w:ascii="Times New Roman" w:hAnsi="Times New Roman"/>
          <w:b/>
        </w:rPr>
      </w:pPr>
      <w:r w:rsidRPr="00616F80">
        <w:rPr>
          <w:rFonts w:ascii="Times New Roman" w:hAnsi="Times New Roman"/>
          <w:b/>
        </w:rPr>
        <w:t>СПЕЦИФИКАЦИЯ</w:t>
      </w:r>
    </w:p>
    <w:tbl>
      <w:tblPr>
        <w:tblW w:w="15169" w:type="dxa"/>
        <w:jc w:val="center"/>
        <w:tblLayout w:type="fixed"/>
        <w:tblLook w:val="0000" w:firstRow="0" w:lastRow="0" w:firstColumn="0" w:lastColumn="0" w:noHBand="0" w:noVBand="0"/>
      </w:tblPr>
      <w:tblGrid>
        <w:gridCol w:w="750"/>
        <w:gridCol w:w="4490"/>
        <w:gridCol w:w="1963"/>
        <w:gridCol w:w="1510"/>
        <w:gridCol w:w="1056"/>
        <w:gridCol w:w="999"/>
        <w:gridCol w:w="1985"/>
        <w:gridCol w:w="2416"/>
      </w:tblGrid>
      <w:tr w:rsidR="006121E9" w:rsidRPr="00616F80" w14:paraId="0EA68ACD" w14:textId="77777777" w:rsidTr="0036771D">
        <w:trPr>
          <w:trHeight w:val="1071"/>
          <w:jc w:val="center"/>
        </w:trPr>
        <w:tc>
          <w:tcPr>
            <w:tcW w:w="750" w:type="dxa"/>
            <w:tcBorders>
              <w:top w:val="single" w:sz="4" w:space="0" w:color="auto"/>
              <w:left w:val="single" w:sz="4" w:space="0" w:color="auto"/>
              <w:bottom w:val="single" w:sz="4" w:space="0" w:color="auto"/>
              <w:right w:val="single" w:sz="4" w:space="0" w:color="auto"/>
            </w:tcBorders>
            <w:vAlign w:val="center"/>
          </w:tcPr>
          <w:p w14:paraId="43A1BB65"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п/п</w:t>
            </w:r>
          </w:p>
        </w:tc>
        <w:tc>
          <w:tcPr>
            <w:tcW w:w="4490" w:type="dxa"/>
            <w:tcBorders>
              <w:top w:val="single" w:sz="4" w:space="0" w:color="auto"/>
              <w:left w:val="single" w:sz="4" w:space="0" w:color="auto"/>
              <w:bottom w:val="single" w:sz="4" w:space="0" w:color="auto"/>
              <w:right w:val="single" w:sz="4" w:space="0" w:color="auto"/>
            </w:tcBorders>
            <w:vAlign w:val="center"/>
          </w:tcPr>
          <w:p w14:paraId="2E9EDB33"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Наименование товара </w:t>
            </w:r>
          </w:p>
          <w:p w14:paraId="1F4BEE46" w14:textId="6AB7CDCE"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(товарный знак, торговая марка </w:t>
            </w:r>
            <w:r w:rsidRPr="00CD0E07">
              <w:rPr>
                <w:rFonts w:ascii="Times New Roman" w:eastAsia="Times New Roman" w:hAnsi="Times New Roman" w:cs="Times New Roman"/>
                <w:bCs/>
                <w:i/>
                <w:iCs/>
                <w:color w:val="000000"/>
                <w:sz w:val="20"/>
                <w:szCs w:val="20"/>
                <w:lang w:eastAsia="zh-CN"/>
              </w:rPr>
              <w:t>при наличии</w:t>
            </w:r>
            <w:r w:rsidRPr="00CD0E07">
              <w:rPr>
                <w:rFonts w:ascii="Times New Roman" w:eastAsia="Times New Roman" w:hAnsi="Times New Roman" w:cs="Times New Roman"/>
                <w:b/>
                <w:color w:val="000000"/>
                <w:sz w:val="20"/>
                <w:szCs w:val="20"/>
                <w:lang w:eastAsia="zh-CN"/>
              </w:rPr>
              <w:t>)</w:t>
            </w:r>
          </w:p>
        </w:tc>
        <w:tc>
          <w:tcPr>
            <w:tcW w:w="1963" w:type="dxa"/>
            <w:tcBorders>
              <w:top w:val="single" w:sz="4" w:space="0" w:color="auto"/>
              <w:left w:val="single" w:sz="4" w:space="0" w:color="auto"/>
              <w:bottom w:val="single" w:sz="4" w:space="0" w:color="000000"/>
              <w:right w:val="single" w:sz="4" w:space="0" w:color="auto"/>
            </w:tcBorders>
            <w:vAlign w:val="center"/>
          </w:tcPr>
          <w:p w14:paraId="3F00B67E" w14:textId="77777777"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 xml:space="preserve">Страна происхождения </w:t>
            </w:r>
          </w:p>
        </w:tc>
        <w:tc>
          <w:tcPr>
            <w:tcW w:w="1510" w:type="dxa"/>
            <w:tcBorders>
              <w:top w:val="single" w:sz="4" w:space="0" w:color="auto"/>
              <w:left w:val="single" w:sz="4" w:space="0" w:color="auto"/>
              <w:bottom w:val="single" w:sz="4" w:space="0" w:color="000000"/>
              <w:right w:val="single" w:sz="4" w:space="0" w:color="auto"/>
            </w:tcBorders>
            <w:vAlign w:val="center"/>
          </w:tcPr>
          <w:p w14:paraId="1965C90E" w14:textId="1BFB109E" w:rsidR="006121E9" w:rsidRPr="00CD0E07" w:rsidRDefault="006121E9" w:rsidP="00CD0E07">
            <w:pPr>
              <w:suppressAutoHyphens/>
              <w:spacing w:after="0" w:line="240" w:lineRule="auto"/>
              <w:contextualSpacing/>
              <w:jc w:val="center"/>
              <w:rPr>
                <w:rFonts w:ascii="Times New Roman" w:eastAsia="Times New Roman" w:hAnsi="Times New Roman" w:cs="Times New Roman"/>
                <w:b/>
                <w:color w:val="000000"/>
                <w:sz w:val="20"/>
                <w:szCs w:val="20"/>
                <w:lang w:eastAsia="zh-CN"/>
              </w:rPr>
            </w:pPr>
            <w:r w:rsidRPr="00CD0E07">
              <w:rPr>
                <w:rFonts w:ascii="Times New Roman" w:eastAsia="Times New Roman" w:hAnsi="Times New Roman" w:cs="Times New Roman"/>
                <w:b/>
                <w:color w:val="000000"/>
                <w:sz w:val="20"/>
                <w:szCs w:val="20"/>
                <w:lang w:eastAsia="zh-CN"/>
              </w:rPr>
              <w:t>Год производства</w:t>
            </w:r>
          </w:p>
        </w:tc>
        <w:tc>
          <w:tcPr>
            <w:tcW w:w="1056" w:type="dxa"/>
            <w:tcBorders>
              <w:top w:val="single" w:sz="4" w:space="0" w:color="auto"/>
              <w:left w:val="single" w:sz="4" w:space="0" w:color="auto"/>
              <w:right w:val="single" w:sz="4" w:space="0" w:color="auto"/>
            </w:tcBorders>
            <w:vAlign w:val="center"/>
          </w:tcPr>
          <w:p w14:paraId="70DEEA49" w14:textId="77777777" w:rsidR="006121E9" w:rsidRPr="00CD0E07" w:rsidRDefault="006121E9" w:rsidP="00CD0E07">
            <w:pPr>
              <w:widowControl w:val="0"/>
              <w:suppressAutoHyphens/>
              <w:autoSpaceDE w:val="0"/>
              <w:spacing w:after="0" w:line="240" w:lineRule="auto"/>
              <w:ind w:hanging="248"/>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Ед. изм.</w:t>
            </w:r>
          </w:p>
        </w:tc>
        <w:tc>
          <w:tcPr>
            <w:tcW w:w="999" w:type="dxa"/>
            <w:tcBorders>
              <w:top w:val="single" w:sz="4" w:space="0" w:color="auto"/>
              <w:left w:val="single" w:sz="4" w:space="0" w:color="auto"/>
              <w:right w:val="single" w:sz="4" w:space="0" w:color="auto"/>
            </w:tcBorders>
            <w:vAlign w:val="center"/>
          </w:tcPr>
          <w:p w14:paraId="32CEE84F"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Кол-во</w:t>
            </w:r>
          </w:p>
        </w:tc>
        <w:tc>
          <w:tcPr>
            <w:tcW w:w="1985" w:type="dxa"/>
            <w:tcBorders>
              <w:top w:val="single" w:sz="4" w:space="0" w:color="auto"/>
              <w:left w:val="single" w:sz="4" w:space="0" w:color="auto"/>
              <w:right w:val="single" w:sz="4" w:space="0" w:color="auto"/>
            </w:tcBorders>
          </w:tcPr>
          <w:p w14:paraId="46B2E6DB"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Цена за ед.,</w:t>
            </w:r>
          </w:p>
          <w:p w14:paraId="584F3653"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с НДС или без НДС</w:t>
            </w:r>
          </w:p>
          <w:p w14:paraId="71E3F507"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w:t>
            </w:r>
            <w:r w:rsidRPr="00CD0E07">
              <w:rPr>
                <w:rFonts w:ascii="Times New Roman" w:eastAsia="Times New Roman" w:hAnsi="Times New Roman" w:cs="Times New Roman"/>
                <w:b/>
                <w:color w:val="FF0000"/>
                <w:sz w:val="20"/>
                <w:szCs w:val="20"/>
                <w:lang w:eastAsia="zh-CN"/>
              </w:rPr>
              <w:t>оставить нужное</w:t>
            </w:r>
            <w:r w:rsidRPr="00CD0E07">
              <w:rPr>
                <w:rFonts w:ascii="Times New Roman" w:eastAsia="Times New Roman" w:hAnsi="Times New Roman" w:cs="Times New Roman"/>
                <w:b/>
                <w:sz w:val="20"/>
                <w:szCs w:val="20"/>
                <w:lang w:eastAsia="zh-CN"/>
              </w:rPr>
              <w:t>)</w:t>
            </w:r>
          </w:p>
          <w:p w14:paraId="513BF671"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(руб.)</w:t>
            </w:r>
          </w:p>
        </w:tc>
        <w:tc>
          <w:tcPr>
            <w:tcW w:w="2416" w:type="dxa"/>
            <w:tcBorders>
              <w:top w:val="single" w:sz="4" w:space="0" w:color="auto"/>
              <w:left w:val="single" w:sz="4" w:space="0" w:color="auto"/>
              <w:right w:val="single" w:sz="4" w:space="0" w:color="auto"/>
            </w:tcBorders>
            <w:vAlign w:val="center"/>
          </w:tcPr>
          <w:p w14:paraId="046A3248"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Общая стоимость,</w:t>
            </w:r>
          </w:p>
          <w:p w14:paraId="7917B6D7"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с НДС или без НДС</w:t>
            </w:r>
          </w:p>
          <w:p w14:paraId="1DCE4946" w14:textId="77777777" w:rsidR="006121E9" w:rsidRPr="00CD0E07" w:rsidRDefault="006121E9" w:rsidP="00CD0E07">
            <w:pPr>
              <w:keepLines/>
              <w:tabs>
                <w:tab w:val="left" w:pos="663"/>
              </w:tabs>
              <w:snapToGrid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w:t>
            </w:r>
            <w:r w:rsidRPr="00CD0E07">
              <w:rPr>
                <w:rFonts w:ascii="Times New Roman" w:eastAsia="Times New Roman" w:hAnsi="Times New Roman" w:cs="Times New Roman"/>
                <w:b/>
                <w:color w:val="FF0000"/>
                <w:sz w:val="20"/>
                <w:szCs w:val="20"/>
                <w:lang w:eastAsia="zh-CN"/>
              </w:rPr>
              <w:t>оставить нужное</w:t>
            </w:r>
            <w:r w:rsidRPr="00CD0E07">
              <w:rPr>
                <w:rFonts w:ascii="Times New Roman" w:eastAsia="Times New Roman" w:hAnsi="Times New Roman" w:cs="Times New Roman"/>
                <w:b/>
                <w:sz w:val="20"/>
                <w:szCs w:val="20"/>
                <w:lang w:eastAsia="zh-CN"/>
              </w:rPr>
              <w:t>)</w:t>
            </w:r>
          </w:p>
          <w:p w14:paraId="0DDDBCF4" w14:textId="77777777" w:rsidR="006121E9" w:rsidRPr="00CD0E07" w:rsidRDefault="006121E9" w:rsidP="00CD0E07">
            <w:pPr>
              <w:widowControl w:val="0"/>
              <w:suppressAutoHyphens/>
              <w:autoSpaceDE w:val="0"/>
              <w:spacing w:after="0" w:line="240" w:lineRule="auto"/>
              <w:contextualSpacing/>
              <w:jc w:val="center"/>
              <w:rPr>
                <w:rFonts w:ascii="Times New Roman" w:eastAsia="Times New Roman" w:hAnsi="Times New Roman" w:cs="Times New Roman"/>
                <w:b/>
                <w:sz w:val="20"/>
                <w:szCs w:val="20"/>
                <w:lang w:eastAsia="zh-CN"/>
              </w:rPr>
            </w:pPr>
            <w:r w:rsidRPr="00CD0E07">
              <w:rPr>
                <w:rFonts w:ascii="Times New Roman" w:eastAsia="Times New Roman" w:hAnsi="Times New Roman" w:cs="Times New Roman"/>
                <w:b/>
                <w:sz w:val="20"/>
                <w:szCs w:val="20"/>
                <w:lang w:eastAsia="zh-CN"/>
              </w:rPr>
              <w:t>(руб.)</w:t>
            </w:r>
          </w:p>
        </w:tc>
      </w:tr>
      <w:tr w:rsidR="00B63D28" w:rsidRPr="00616F80" w14:paraId="26C0083D" w14:textId="77777777" w:rsidTr="0036771D">
        <w:trPr>
          <w:trHeight w:val="267"/>
          <w:jc w:val="center"/>
        </w:trPr>
        <w:tc>
          <w:tcPr>
            <w:tcW w:w="750" w:type="dxa"/>
            <w:tcBorders>
              <w:top w:val="single" w:sz="4" w:space="0" w:color="auto"/>
              <w:left w:val="single" w:sz="4" w:space="0" w:color="auto"/>
              <w:bottom w:val="single" w:sz="4" w:space="0" w:color="auto"/>
              <w:right w:val="single" w:sz="4" w:space="0" w:color="auto"/>
            </w:tcBorders>
            <w:vAlign w:val="center"/>
          </w:tcPr>
          <w:p w14:paraId="5C84FDF8" w14:textId="64CF3171" w:rsidR="00B63D28" w:rsidRPr="00B009A8" w:rsidRDefault="001C0A57" w:rsidP="00B63D28">
            <w:pPr>
              <w:spacing w:after="0"/>
              <w:jc w:val="center"/>
              <w:rPr>
                <w:rFonts w:ascii="Times New Roman" w:hAnsi="Times New Roman" w:cs="Times New Roman"/>
              </w:rPr>
            </w:pPr>
            <w:r>
              <w:rPr>
                <w:rFonts w:ascii="Times New Roman" w:hAnsi="Times New Roman" w:cs="Times New Roman"/>
              </w:rPr>
              <w:t>1</w:t>
            </w:r>
          </w:p>
        </w:tc>
        <w:tc>
          <w:tcPr>
            <w:tcW w:w="4490" w:type="dxa"/>
            <w:tcBorders>
              <w:top w:val="single" w:sz="4" w:space="0" w:color="auto"/>
              <w:left w:val="single" w:sz="4" w:space="0" w:color="auto"/>
              <w:bottom w:val="single" w:sz="4" w:space="0" w:color="auto"/>
              <w:right w:val="single" w:sz="4" w:space="0" w:color="auto"/>
            </w:tcBorders>
            <w:vAlign w:val="center"/>
          </w:tcPr>
          <w:p w14:paraId="7510061B" w14:textId="57E74258" w:rsidR="00B63D28" w:rsidRPr="00B63D28" w:rsidRDefault="00B63D28" w:rsidP="00542B2B">
            <w:pPr>
              <w:spacing w:after="0"/>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vAlign w:val="center"/>
          </w:tcPr>
          <w:p w14:paraId="02C7330C" w14:textId="77777777" w:rsidR="00B63D28" w:rsidRPr="00B009A8" w:rsidRDefault="00B63D28" w:rsidP="00B63D28">
            <w:pPr>
              <w:spacing w:after="0"/>
              <w:jc w:val="center"/>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vAlign w:val="center"/>
          </w:tcPr>
          <w:p w14:paraId="2EFE02F1" w14:textId="77777777" w:rsidR="00B63D28" w:rsidRPr="00B009A8" w:rsidRDefault="00B63D28" w:rsidP="00B63D28">
            <w:pPr>
              <w:spacing w:after="0"/>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14:paraId="61C39824" w14:textId="312E8247" w:rsidR="00B63D28" w:rsidRPr="00B009A8" w:rsidRDefault="00B63D28" w:rsidP="00B63D28">
            <w:pPr>
              <w:spacing w:after="0"/>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vAlign w:val="center"/>
          </w:tcPr>
          <w:p w14:paraId="27B07D96" w14:textId="0D1D1EAD" w:rsidR="00B63D28" w:rsidRPr="00B009A8" w:rsidRDefault="00B63D28" w:rsidP="00B63D28">
            <w:pPr>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38CEBB89" w14:textId="77777777" w:rsidR="00B63D28" w:rsidRPr="00894911" w:rsidRDefault="00B63D28"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416" w:type="dxa"/>
            <w:tcBorders>
              <w:top w:val="single" w:sz="4" w:space="0" w:color="auto"/>
              <w:left w:val="single" w:sz="4" w:space="0" w:color="auto"/>
              <w:bottom w:val="single" w:sz="4" w:space="0" w:color="auto"/>
              <w:right w:val="single" w:sz="4" w:space="0" w:color="auto"/>
            </w:tcBorders>
          </w:tcPr>
          <w:p w14:paraId="6DFD3AA7" w14:textId="77777777" w:rsidR="00B63D28" w:rsidRPr="00616F80" w:rsidRDefault="00B63D28"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161AD5" w:rsidRPr="00616F80" w14:paraId="51358431" w14:textId="77777777" w:rsidTr="0036771D">
        <w:trPr>
          <w:trHeight w:val="267"/>
          <w:jc w:val="center"/>
        </w:trPr>
        <w:tc>
          <w:tcPr>
            <w:tcW w:w="750" w:type="dxa"/>
            <w:tcBorders>
              <w:top w:val="single" w:sz="4" w:space="0" w:color="auto"/>
              <w:left w:val="single" w:sz="4" w:space="0" w:color="auto"/>
              <w:bottom w:val="single" w:sz="4" w:space="0" w:color="auto"/>
              <w:right w:val="single" w:sz="4" w:space="0" w:color="auto"/>
            </w:tcBorders>
            <w:vAlign w:val="center"/>
          </w:tcPr>
          <w:p w14:paraId="3465DC7D" w14:textId="2E7D3F18" w:rsidR="00161AD5" w:rsidRDefault="00F86B45" w:rsidP="00B63D28">
            <w:pPr>
              <w:spacing w:after="0"/>
              <w:jc w:val="center"/>
              <w:rPr>
                <w:rFonts w:ascii="Times New Roman" w:hAnsi="Times New Roman" w:cs="Times New Roman"/>
              </w:rPr>
            </w:pPr>
            <w:r>
              <w:rPr>
                <w:rFonts w:ascii="Times New Roman" w:hAnsi="Times New Roman" w:cs="Times New Roman"/>
              </w:rPr>
              <w:t>2</w:t>
            </w:r>
          </w:p>
        </w:tc>
        <w:tc>
          <w:tcPr>
            <w:tcW w:w="4490" w:type="dxa"/>
            <w:tcBorders>
              <w:top w:val="single" w:sz="4" w:space="0" w:color="auto"/>
              <w:left w:val="single" w:sz="4" w:space="0" w:color="auto"/>
              <w:bottom w:val="single" w:sz="4" w:space="0" w:color="auto"/>
              <w:right w:val="single" w:sz="4" w:space="0" w:color="auto"/>
            </w:tcBorders>
            <w:vAlign w:val="center"/>
          </w:tcPr>
          <w:p w14:paraId="42C8727D" w14:textId="77777777" w:rsidR="00161AD5" w:rsidRPr="00B63D28" w:rsidRDefault="00161AD5" w:rsidP="00542B2B">
            <w:pPr>
              <w:spacing w:after="0"/>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vAlign w:val="center"/>
          </w:tcPr>
          <w:p w14:paraId="1EDCFF67" w14:textId="77777777" w:rsidR="00161AD5" w:rsidRPr="00B009A8" w:rsidRDefault="00161AD5" w:rsidP="00B63D28">
            <w:pPr>
              <w:spacing w:after="0"/>
              <w:jc w:val="center"/>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vAlign w:val="center"/>
          </w:tcPr>
          <w:p w14:paraId="1F3ECBAA" w14:textId="77777777" w:rsidR="00161AD5" w:rsidRPr="00B009A8" w:rsidRDefault="00161AD5" w:rsidP="00B63D28">
            <w:pPr>
              <w:spacing w:after="0"/>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14:paraId="471809E8" w14:textId="77777777" w:rsidR="00161AD5" w:rsidRDefault="00161AD5" w:rsidP="00B63D28">
            <w:pPr>
              <w:spacing w:after="0"/>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vAlign w:val="center"/>
          </w:tcPr>
          <w:p w14:paraId="0040D843" w14:textId="77777777" w:rsidR="00161AD5" w:rsidRDefault="00161AD5" w:rsidP="00B63D28">
            <w:pPr>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52B520AF" w14:textId="77777777" w:rsidR="00161AD5" w:rsidRPr="00894911" w:rsidRDefault="00161AD5"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416" w:type="dxa"/>
            <w:tcBorders>
              <w:top w:val="single" w:sz="4" w:space="0" w:color="auto"/>
              <w:left w:val="single" w:sz="4" w:space="0" w:color="auto"/>
              <w:bottom w:val="single" w:sz="4" w:space="0" w:color="auto"/>
              <w:right w:val="single" w:sz="4" w:space="0" w:color="auto"/>
            </w:tcBorders>
          </w:tcPr>
          <w:p w14:paraId="09B3C913" w14:textId="77777777" w:rsidR="00161AD5" w:rsidRPr="00616F80" w:rsidRDefault="00161AD5"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161AD5" w:rsidRPr="00616F80" w14:paraId="6CE2A8FE" w14:textId="77777777" w:rsidTr="0036771D">
        <w:trPr>
          <w:trHeight w:val="267"/>
          <w:jc w:val="center"/>
        </w:trPr>
        <w:tc>
          <w:tcPr>
            <w:tcW w:w="750" w:type="dxa"/>
            <w:tcBorders>
              <w:top w:val="single" w:sz="4" w:space="0" w:color="auto"/>
              <w:left w:val="single" w:sz="4" w:space="0" w:color="auto"/>
              <w:bottom w:val="single" w:sz="4" w:space="0" w:color="auto"/>
              <w:right w:val="single" w:sz="4" w:space="0" w:color="auto"/>
            </w:tcBorders>
            <w:vAlign w:val="center"/>
          </w:tcPr>
          <w:p w14:paraId="2D1DBBA2" w14:textId="42554CE6" w:rsidR="00161AD5" w:rsidRDefault="00EC4237" w:rsidP="00B63D28">
            <w:pPr>
              <w:spacing w:after="0"/>
              <w:jc w:val="center"/>
              <w:rPr>
                <w:rFonts w:ascii="Times New Roman" w:hAnsi="Times New Roman" w:cs="Times New Roman"/>
              </w:rPr>
            </w:pPr>
            <w:r>
              <w:rPr>
                <w:rFonts w:ascii="Times New Roman" w:hAnsi="Times New Roman" w:cs="Times New Roman"/>
              </w:rPr>
              <w:t>…</w:t>
            </w:r>
          </w:p>
        </w:tc>
        <w:tc>
          <w:tcPr>
            <w:tcW w:w="4490" w:type="dxa"/>
            <w:tcBorders>
              <w:top w:val="single" w:sz="4" w:space="0" w:color="auto"/>
              <w:left w:val="single" w:sz="4" w:space="0" w:color="auto"/>
              <w:bottom w:val="single" w:sz="4" w:space="0" w:color="auto"/>
              <w:right w:val="single" w:sz="4" w:space="0" w:color="auto"/>
            </w:tcBorders>
            <w:vAlign w:val="center"/>
          </w:tcPr>
          <w:p w14:paraId="68B3F83C" w14:textId="77777777" w:rsidR="00161AD5" w:rsidRPr="00B63D28" w:rsidRDefault="00161AD5" w:rsidP="00542B2B">
            <w:pPr>
              <w:spacing w:after="0"/>
              <w:rPr>
                <w:rFonts w:ascii="Times New Roman" w:hAnsi="Times New Roman" w:cs="Times New Roman"/>
              </w:rPr>
            </w:pPr>
          </w:p>
        </w:tc>
        <w:tc>
          <w:tcPr>
            <w:tcW w:w="1963" w:type="dxa"/>
            <w:tcBorders>
              <w:top w:val="single" w:sz="4" w:space="0" w:color="auto"/>
              <w:left w:val="single" w:sz="4" w:space="0" w:color="auto"/>
              <w:bottom w:val="single" w:sz="4" w:space="0" w:color="auto"/>
              <w:right w:val="single" w:sz="4" w:space="0" w:color="auto"/>
            </w:tcBorders>
            <w:vAlign w:val="center"/>
          </w:tcPr>
          <w:p w14:paraId="5B471373" w14:textId="77777777" w:rsidR="00161AD5" w:rsidRPr="00B009A8" w:rsidRDefault="00161AD5" w:rsidP="00B63D28">
            <w:pPr>
              <w:spacing w:after="0"/>
              <w:jc w:val="center"/>
              <w:rPr>
                <w:rFonts w:ascii="Times New Roman" w:hAnsi="Times New Roman" w:cs="Times New Roman"/>
              </w:rPr>
            </w:pPr>
          </w:p>
        </w:tc>
        <w:tc>
          <w:tcPr>
            <w:tcW w:w="1510" w:type="dxa"/>
            <w:tcBorders>
              <w:top w:val="single" w:sz="4" w:space="0" w:color="auto"/>
              <w:left w:val="single" w:sz="4" w:space="0" w:color="auto"/>
              <w:bottom w:val="single" w:sz="4" w:space="0" w:color="auto"/>
              <w:right w:val="single" w:sz="4" w:space="0" w:color="auto"/>
            </w:tcBorders>
            <w:vAlign w:val="center"/>
          </w:tcPr>
          <w:p w14:paraId="50C21411" w14:textId="77777777" w:rsidR="00161AD5" w:rsidRPr="00B009A8" w:rsidRDefault="00161AD5" w:rsidP="00B63D28">
            <w:pPr>
              <w:spacing w:after="0"/>
              <w:jc w:val="center"/>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14:paraId="4088C297" w14:textId="77777777" w:rsidR="00161AD5" w:rsidRDefault="00161AD5" w:rsidP="00B63D28">
            <w:pPr>
              <w:spacing w:after="0"/>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vAlign w:val="center"/>
          </w:tcPr>
          <w:p w14:paraId="599E02B4" w14:textId="77777777" w:rsidR="00161AD5" w:rsidRDefault="00161AD5" w:rsidP="00B63D28">
            <w:pPr>
              <w:spacing w:after="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1DDAAA28" w14:textId="77777777" w:rsidR="00161AD5" w:rsidRPr="00894911" w:rsidRDefault="00161AD5"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416" w:type="dxa"/>
            <w:tcBorders>
              <w:top w:val="single" w:sz="4" w:space="0" w:color="auto"/>
              <w:left w:val="single" w:sz="4" w:space="0" w:color="auto"/>
              <w:bottom w:val="single" w:sz="4" w:space="0" w:color="auto"/>
              <w:right w:val="single" w:sz="4" w:space="0" w:color="auto"/>
            </w:tcBorders>
          </w:tcPr>
          <w:p w14:paraId="68BE702F" w14:textId="77777777" w:rsidR="00161AD5" w:rsidRPr="00616F80" w:rsidRDefault="00161AD5" w:rsidP="00B63D2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6121E9" w:rsidRPr="00616F80" w14:paraId="39D734CB" w14:textId="77777777" w:rsidTr="0036771D">
        <w:trPr>
          <w:trHeight w:val="122"/>
          <w:jc w:val="center"/>
        </w:trPr>
        <w:tc>
          <w:tcPr>
            <w:tcW w:w="750" w:type="dxa"/>
            <w:tcBorders>
              <w:top w:val="single" w:sz="4" w:space="0" w:color="auto"/>
              <w:left w:val="single" w:sz="4" w:space="0" w:color="auto"/>
              <w:bottom w:val="single" w:sz="4" w:space="0" w:color="auto"/>
              <w:right w:val="single" w:sz="4" w:space="0" w:color="auto"/>
            </w:tcBorders>
            <w:vAlign w:val="center"/>
          </w:tcPr>
          <w:p w14:paraId="1E5331B5" w14:textId="27ABE50F"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490" w:type="dxa"/>
            <w:tcBorders>
              <w:top w:val="single" w:sz="4" w:space="0" w:color="auto"/>
              <w:left w:val="single" w:sz="4" w:space="0" w:color="auto"/>
              <w:bottom w:val="single" w:sz="4" w:space="0" w:color="auto"/>
              <w:right w:val="single" w:sz="4" w:space="0" w:color="auto"/>
            </w:tcBorders>
          </w:tcPr>
          <w:p w14:paraId="78A6B428" w14:textId="77777777" w:rsidR="006121E9" w:rsidRPr="00616F80" w:rsidRDefault="006121E9" w:rsidP="00B009A8">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963" w:type="dxa"/>
            <w:tcBorders>
              <w:top w:val="single" w:sz="4" w:space="0" w:color="auto"/>
              <w:left w:val="single" w:sz="4" w:space="0" w:color="auto"/>
              <w:bottom w:val="single" w:sz="4" w:space="0" w:color="auto"/>
              <w:right w:val="single" w:sz="4" w:space="0" w:color="auto"/>
            </w:tcBorders>
            <w:vAlign w:val="center"/>
          </w:tcPr>
          <w:p w14:paraId="2E5A66B5"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510" w:type="dxa"/>
            <w:tcBorders>
              <w:top w:val="single" w:sz="4" w:space="0" w:color="auto"/>
              <w:left w:val="single" w:sz="4" w:space="0" w:color="auto"/>
              <w:bottom w:val="single" w:sz="4" w:space="0" w:color="auto"/>
              <w:right w:val="single" w:sz="4" w:space="0" w:color="auto"/>
            </w:tcBorders>
            <w:vAlign w:val="center"/>
          </w:tcPr>
          <w:p w14:paraId="5D22F11D" w14:textId="4A0CDF35" w:rsidR="006121E9"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056" w:type="dxa"/>
            <w:tcBorders>
              <w:top w:val="single" w:sz="4" w:space="0" w:color="auto"/>
              <w:left w:val="single" w:sz="4" w:space="0" w:color="auto"/>
              <w:bottom w:val="single" w:sz="4" w:space="0" w:color="auto"/>
              <w:right w:val="single" w:sz="4" w:space="0" w:color="auto"/>
            </w:tcBorders>
            <w:vAlign w:val="center"/>
          </w:tcPr>
          <w:p w14:paraId="2088CAB1"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9" w:type="dxa"/>
            <w:tcBorders>
              <w:top w:val="single" w:sz="4" w:space="0" w:color="auto"/>
              <w:left w:val="single" w:sz="4" w:space="0" w:color="auto"/>
              <w:bottom w:val="single" w:sz="4" w:space="0" w:color="auto"/>
              <w:right w:val="single" w:sz="4" w:space="0" w:color="auto"/>
            </w:tcBorders>
            <w:vAlign w:val="center"/>
          </w:tcPr>
          <w:p w14:paraId="3AD4A405"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985" w:type="dxa"/>
            <w:tcBorders>
              <w:top w:val="single" w:sz="4" w:space="0" w:color="auto"/>
              <w:left w:val="single" w:sz="4" w:space="0" w:color="auto"/>
              <w:bottom w:val="single" w:sz="4" w:space="0" w:color="auto"/>
              <w:right w:val="single" w:sz="4" w:space="0" w:color="auto"/>
            </w:tcBorders>
            <w:vAlign w:val="center"/>
          </w:tcPr>
          <w:p w14:paraId="0AA524BE"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416" w:type="dxa"/>
            <w:tcBorders>
              <w:top w:val="single" w:sz="4" w:space="0" w:color="auto"/>
              <w:left w:val="single" w:sz="4" w:space="0" w:color="auto"/>
              <w:bottom w:val="single" w:sz="4" w:space="0" w:color="auto"/>
              <w:right w:val="single" w:sz="4" w:space="0" w:color="auto"/>
            </w:tcBorders>
          </w:tcPr>
          <w:p w14:paraId="7C7F4717"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6121E9" w:rsidRPr="00616F80" w14:paraId="7C75BDBF" w14:textId="77777777" w:rsidTr="0036771D">
        <w:trPr>
          <w:trHeight w:val="240"/>
          <w:jc w:val="center"/>
        </w:trPr>
        <w:tc>
          <w:tcPr>
            <w:tcW w:w="750" w:type="dxa"/>
            <w:tcBorders>
              <w:top w:val="single" w:sz="4" w:space="0" w:color="auto"/>
              <w:left w:val="single" w:sz="4" w:space="0" w:color="auto"/>
              <w:bottom w:val="single" w:sz="4" w:space="0" w:color="auto"/>
              <w:right w:val="single" w:sz="4" w:space="0" w:color="auto"/>
            </w:tcBorders>
            <w:vAlign w:val="center"/>
          </w:tcPr>
          <w:p w14:paraId="101117E8"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490" w:type="dxa"/>
            <w:tcBorders>
              <w:top w:val="single" w:sz="4" w:space="0" w:color="auto"/>
              <w:left w:val="single" w:sz="4" w:space="0" w:color="auto"/>
              <w:bottom w:val="single" w:sz="4" w:space="0" w:color="auto"/>
              <w:right w:val="single" w:sz="4" w:space="0" w:color="auto"/>
            </w:tcBorders>
          </w:tcPr>
          <w:p w14:paraId="7ACECFAF" w14:textId="77777777" w:rsidR="006121E9" w:rsidRPr="00E13A5A" w:rsidRDefault="006121E9" w:rsidP="00B009A8">
            <w:pPr>
              <w:keepLines/>
              <w:snapToGrid w:val="0"/>
              <w:spacing w:after="0" w:line="240" w:lineRule="auto"/>
              <w:contextualSpacing/>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в том числе НДС – ____% (НДС не облагается)</w:t>
            </w:r>
            <w:r w:rsidRPr="00E13A5A">
              <w:rPr>
                <w:rFonts w:ascii="Times New Roman" w:eastAsia="Times New Roman" w:hAnsi="Times New Roman" w:cs="Times New Roman"/>
                <w:color w:val="FF0000"/>
                <w:sz w:val="20"/>
                <w:szCs w:val="20"/>
                <w:lang w:eastAsia="zh-CN"/>
              </w:rPr>
              <w:t xml:space="preserve"> (оставить нужное)</w:t>
            </w:r>
          </w:p>
        </w:tc>
        <w:tc>
          <w:tcPr>
            <w:tcW w:w="1963" w:type="dxa"/>
            <w:tcBorders>
              <w:top w:val="single" w:sz="4" w:space="0" w:color="auto"/>
              <w:left w:val="single" w:sz="4" w:space="0" w:color="auto"/>
              <w:bottom w:val="single" w:sz="4" w:space="0" w:color="auto"/>
              <w:right w:val="single" w:sz="4" w:space="0" w:color="auto"/>
            </w:tcBorders>
            <w:vAlign w:val="center"/>
          </w:tcPr>
          <w:p w14:paraId="6B025373"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510" w:type="dxa"/>
            <w:tcBorders>
              <w:top w:val="single" w:sz="4" w:space="0" w:color="auto"/>
              <w:left w:val="single" w:sz="4" w:space="0" w:color="auto"/>
              <w:bottom w:val="single" w:sz="4" w:space="0" w:color="auto"/>
              <w:right w:val="single" w:sz="4" w:space="0" w:color="auto"/>
            </w:tcBorders>
            <w:vAlign w:val="center"/>
          </w:tcPr>
          <w:p w14:paraId="53484BC0" w14:textId="0BE612C2"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056" w:type="dxa"/>
            <w:tcBorders>
              <w:top w:val="single" w:sz="4" w:space="0" w:color="auto"/>
              <w:left w:val="single" w:sz="4" w:space="0" w:color="auto"/>
              <w:bottom w:val="single" w:sz="4" w:space="0" w:color="auto"/>
              <w:right w:val="single" w:sz="4" w:space="0" w:color="auto"/>
            </w:tcBorders>
            <w:vAlign w:val="center"/>
          </w:tcPr>
          <w:p w14:paraId="178EF106"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999" w:type="dxa"/>
            <w:tcBorders>
              <w:top w:val="single" w:sz="4" w:space="0" w:color="auto"/>
              <w:left w:val="single" w:sz="4" w:space="0" w:color="auto"/>
              <w:bottom w:val="single" w:sz="4" w:space="0" w:color="auto"/>
              <w:right w:val="single" w:sz="4" w:space="0" w:color="auto"/>
            </w:tcBorders>
            <w:vAlign w:val="center"/>
          </w:tcPr>
          <w:p w14:paraId="61C138B6"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1985" w:type="dxa"/>
            <w:tcBorders>
              <w:top w:val="single" w:sz="4" w:space="0" w:color="auto"/>
              <w:left w:val="single" w:sz="4" w:space="0" w:color="auto"/>
              <w:bottom w:val="single" w:sz="4" w:space="0" w:color="auto"/>
              <w:right w:val="single" w:sz="4" w:space="0" w:color="auto"/>
            </w:tcBorders>
            <w:vAlign w:val="center"/>
          </w:tcPr>
          <w:p w14:paraId="4CA98D89" w14:textId="77777777" w:rsidR="006121E9" w:rsidRPr="00E13A5A" w:rsidRDefault="006121E9" w:rsidP="00B009A8">
            <w:pPr>
              <w:widowControl w:val="0"/>
              <w:suppressAutoHyphens/>
              <w:autoSpaceDE w:val="0"/>
              <w:spacing w:after="0" w:line="240" w:lineRule="auto"/>
              <w:contextualSpacing/>
              <w:jc w:val="center"/>
              <w:rPr>
                <w:rFonts w:ascii="Times New Roman" w:eastAsia="Times New Roman" w:hAnsi="Times New Roman" w:cs="Times New Roman"/>
                <w:sz w:val="20"/>
                <w:szCs w:val="20"/>
                <w:lang w:eastAsia="zh-CN"/>
              </w:rPr>
            </w:pPr>
            <w:r w:rsidRPr="00E13A5A">
              <w:rPr>
                <w:rFonts w:ascii="Times New Roman" w:eastAsia="Times New Roman" w:hAnsi="Times New Roman" w:cs="Times New Roman"/>
                <w:sz w:val="20"/>
                <w:szCs w:val="20"/>
                <w:lang w:eastAsia="zh-CN"/>
              </w:rPr>
              <w:t>х</w:t>
            </w:r>
          </w:p>
        </w:tc>
        <w:tc>
          <w:tcPr>
            <w:tcW w:w="2416" w:type="dxa"/>
            <w:tcBorders>
              <w:top w:val="single" w:sz="4" w:space="0" w:color="auto"/>
              <w:left w:val="single" w:sz="4" w:space="0" w:color="auto"/>
              <w:bottom w:val="single" w:sz="4" w:space="0" w:color="auto"/>
              <w:right w:val="single" w:sz="4" w:space="0" w:color="auto"/>
            </w:tcBorders>
          </w:tcPr>
          <w:p w14:paraId="1FA79E6F" w14:textId="77777777" w:rsidR="006121E9" w:rsidRPr="00616F80" w:rsidRDefault="006121E9" w:rsidP="00B009A8">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4354FF21" w14:textId="77777777" w:rsidR="006D36C7" w:rsidRDefault="006D36C7" w:rsidP="00E13A5A">
      <w:pPr>
        <w:widowControl w:val="0"/>
        <w:suppressAutoHyphens/>
        <w:autoSpaceDE w:val="0"/>
        <w:spacing w:after="0" w:line="240" w:lineRule="auto"/>
        <w:ind w:left="-426" w:right="-314"/>
        <w:jc w:val="both"/>
        <w:rPr>
          <w:rFonts w:ascii="Times New Roman" w:eastAsia="Times New Roman" w:hAnsi="Times New Roman" w:cs="Times New Roman"/>
          <w:sz w:val="24"/>
          <w:szCs w:val="24"/>
          <w:lang w:eastAsia="zh-CN"/>
        </w:rPr>
      </w:pPr>
    </w:p>
    <w:p w14:paraId="4C051AFD" w14:textId="3A299B68" w:rsidR="001F1119" w:rsidRDefault="001F1119" w:rsidP="006D36C7">
      <w:pPr>
        <w:widowControl w:val="0"/>
        <w:suppressAutoHyphens/>
        <w:autoSpaceDE w:val="0"/>
        <w:spacing w:after="0" w:line="240" w:lineRule="auto"/>
        <w:ind w:left="-426" w:right="-314" w:firstLine="709"/>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4112B67C" w14:textId="77777777" w:rsidR="00FB67F0" w:rsidRPr="00FB67F0" w:rsidRDefault="00FB67F0" w:rsidP="00FB67F0">
      <w:pPr>
        <w:widowControl w:val="0"/>
        <w:suppressAutoHyphens/>
        <w:autoSpaceDE w:val="0"/>
        <w:snapToGrid w:val="0"/>
        <w:spacing w:after="0" w:line="240" w:lineRule="auto"/>
        <w:jc w:val="both"/>
        <w:rPr>
          <w:rFonts w:ascii="Times New Roman" w:eastAsia="Calibri" w:hAnsi="Times New Roman" w:cs="Times New Roman"/>
          <w:sz w:val="24"/>
          <w:szCs w:val="24"/>
        </w:rPr>
      </w:pPr>
      <w:r w:rsidRPr="00FB67F0">
        <w:rPr>
          <w:rFonts w:ascii="Times New Roman" w:eastAsia="Calibri" w:hAnsi="Times New Roman" w:cs="Times New Roman"/>
          <w:sz w:val="24"/>
          <w:szCs w:val="24"/>
        </w:rPr>
        <w:t>1. Срок поставки товара: до 20 декабря 2023 г. Поставка товара возможна партиями.</w:t>
      </w:r>
    </w:p>
    <w:p w14:paraId="05EF7DD4" w14:textId="77777777" w:rsidR="00FB67F0" w:rsidRPr="00FB67F0" w:rsidRDefault="00FB67F0" w:rsidP="00FB67F0">
      <w:pPr>
        <w:widowControl w:val="0"/>
        <w:suppressAutoHyphens/>
        <w:autoSpaceDE w:val="0"/>
        <w:snapToGrid w:val="0"/>
        <w:spacing w:after="0" w:line="240" w:lineRule="auto"/>
        <w:jc w:val="both"/>
        <w:rPr>
          <w:rFonts w:ascii="Times New Roman" w:eastAsia="Calibri" w:hAnsi="Times New Roman" w:cs="Times New Roman"/>
          <w:sz w:val="24"/>
          <w:szCs w:val="24"/>
        </w:rPr>
      </w:pPr>
      <w:r w:rsidRPr="00FB67F0">
        <w:rPr>
          <w:rFonts w:ascii="Times New Roman" w:eastAsia="Calibri" w:hAnsi="Times New Roman" w:cs="Times New Roman"/>
          <w:sz w:val="24"/>
          <w:szCs w:val="24"/>
        </w:rPr>
        <w:t xml:space="preserve">2. Место передачи товара Заказчику: 298648, Российская Федерация, Республика Крым, г. Ялта, пгт. Никита, спуск Никитский, д. 52 (лабораторный корпус). </w:t>
      </w:r>
    </w:p>
    <w:p w14:paraId="4FBAEC21" w14:textId="77777777" w:rsidR="00FB67F0" w:rsidRPr="00FB67F0" w:rsidRDefault="00FB67F0" w:rsidP="00FB67F0">
      <w:pPr>
        <w:widowControl w:val="0"/>
        <w:suppressAutoHyphens/>
        <w:autoSpaceDE w:val="0"/>
        <w:snapToGrid w:val="0"/>
        <w:spacing w:after="0" w:line="240" w:lineRule="auto"/>
        <w:jc w:val="both"/>
        <w:rPr>
          <w:rFonts w:ascii="Times New Roman" w:eastAsia="Calibri" w:hAnsi="Times New Roman" w:cs="Times New Roman"/>
          <w:sz w:val="24"/>
          <w:szCs w:val="24"/>
        </w:rPr>
      </w:pPr>
      <w:r w:rsidRPr="00FB67F0">
        <w:rPr>
          <w:rFonts w:ascii="Times New Roman" w:eastAsia="Calibri" w:hAnsi="Times New Roman" w:cs="Times New Roman"/>
          <w:sz w:val="24"/>
          <w:szCs w:val="24"/>
        </w:rPr>
        <w:t xml:space="preserve">3. Товар новый, не бывший в эксплуатации, свободный от прав третьих лиц, в том числе не состоящий под арестом, ограничением, обременением, не использовавшийся в качестве выставочного образца. Наличие гарантии качества удостоверяется выдачей Поставщиком гарантийного талона (сертификата) или проставлением соответствующей записи поставленного товара. </w:t>
      </w:r>
    </w:p>
    <w:p w14:paraId="51019E15" w14:textId="77777777" w:rsidR="00FB67F0" w:rsidRPr="00FB67F0" w:rsidRDefault="00FB67F0" w:rsidP="00FB67F0">
      <w:pPr>
        <w:widowControl w:val="0"/>
        <w:suppressAutoHyphens/>
        <w:autoSpaceDE w:val="0"/>
        <w:snapToGrid w:val="0"/>
        <w:spacing w:after="0" w:line="240" w:lineRule="auto"/>
        <w:jc w:val="both"/>
        <w:rPr>
          <w:rFonts w:ascii="Times New Roman" w:eastAsia="Calibri" w:hAnsi="Times New Roman" w:cs="Times New Roman"/>
          <w:sz w:val="24"/>
          <w:szCs w:val="24"/>
        </w:rPr>
      </w:pPr>
      <w:r w:rsidRPr="00FB67F0">
        <w:rPr>
          <w:rFonts w:ascii="Times New Roman" w:eastAsia="Calibri" w:hAnsi="Times New Roman" w:cs="Times New Roman"/>
          <w:sz w:val="24"/>
          <w:szCs w:val="24"/>
        </w:rPr>
        <w:t>4. Источник финансирования: за счет денежных средств, полученных по гранту в форме субсидии Министерства науки и высшего образования РФ № 075-15-2019-1670 на осуществление государственной поддержки создания и развития центра геномных исследований мирового уровня «Курчатовский геномный центр» и за счет собственных средств, как софинансирование гранта РФ № 075-15-2019-1670.</w:t>
      </w:r>
    </w:p>
    <w:p w14:paraId="107631A6" w14:textId="6B7D27A9" w:rsidR="00893AB0" w:rsidRPr="00FB67F0" w:rsidRDefault="0036771D" w:rsidP="00FB67F0">
      <w:pPr>
        <w:widowControl w:val="0"/>
        <w:suppressAutoHyphens/>
        <w:autoSpaceDE w:val="0"/>
        <w:snapToGrid w:val="0"/>
        <w:spacing w:after="0" w:line="240" w:lineRule="auto"/>
        <w:jc w:val="both"/>
        <w:rPr>
          <w:rFonts w:ascii="Times New Roman" w:eastAsia="Calibri" w:hAnsi="Times New Roman" w:cs="Times New Roman"/>
          <w:kern w:val="1"/>
          <w:sz w:val="24"/>
          <w:szCs w:val="24"/>
          <w:lang w:eastAsia="zh-CN"/>
        </w:rPr>
      </w:pPr>
      <w:r>
        <w:rPr>
          <w:rFonts w:ascii="Times New Roman" w:eastAsia="Calibri" w:hAnsi="Times New Roman" w:cs="Times New Roman"/>
          <w:sz w:val="24"/>
          <w:szCs w:val="24"/>
        </w:rPr>
        <w:t xml:space="preserve">5. </w:t>
      </w:r>
      <w:r w:rsidRPr="00EF481C">
        <w:rPr>
          <w:rFonts w:ascii="Times New Roman" w:eastAsia="Times New Roman" w:hAnsi="Times New Roman" w:cs="Times New Roman"/>
          <w:sz w:val="24"/>
          <w:szCs w:val="24"/>
          <w:lang w:eastAsia="zh-CN"/>
        </w:rPr>
        <w:t xml:space="preserve">Поставка аналогов товара не допускается. </w:t>
      </w:r>
      <w:r w:rsidRPr="00EF481C">
        <w:rPr>
          <w:rFonts w:ascii="Times New Roman" w:hAnsi="Times New Roman" w:cs="Times New Roman"/>
          <w:sz w:val="24"/>
          <w:szCs w:val="24"/>
        </w:rPr>
        <w:t xml:space="preserve">Данная закупка необходима для проведения качественной пробоподготовки и приготовления геномных и </w:t>
      </w:r>
      <w:proofErr w:type="spellStart"/>
      <w:r w:rsidRPr="00EF481C">
        <w:rPr>
          <w:rFonts w:ascii="Times New Roman" w:hAnsi="Times New Roman" w:cs="Times New Roman"/>
          <w:sz w:val="24"/>
          <w:szCs w:val="24"/>
        </w:rPr>
        <w:t>транскриптомных</w:t>
      </w:r>
      <w:proofErr w:type="spellEnd"/>
      <w:r w:rsidRPr="00EF481C">
        <w:rPr>
          <w:rFonts w:ascii="Times New Roman" w:hAnsi="Times New Roman" w:cs="Times New Roman"/>
          <w:sz w:val="24"/>
          <w:szCs w:val="24"/>
        </w:rPr>
        <w:t xml:space="preserve"> библиотек для последующего </w:t>
      </w:r>
      <w:proofErr w:type="spellStart"/>
      <w:r w:rsidRPr="00EF481C">
        <w:rPr>
          <w:rFonts w:ascii="Times New Roman" w:hAnsi="Times New Roman" w:cs="Times New Roman"/>
          <w:sz w:val="24"/>
          <w:szCs w:val="24"/>
        </w:rPr>
        <w:t>полногеномного</w:t>
      </w:r>
      <w:proofErr w:type="spellEnd"/>
      <w:r w:rsidRPr="00EF481C">
        <w:rPr>
          <w:rFonts w:ascii="Times New Roman" w:hAnsi="Times New Roman" w:cs="Times New Roman"/>
          <w:sz w:val="24"/>
          <w:szCs w:val="24"/>
        </w:rPr>
        <w:t xml:space="preserve"> секвенирования нового поколения. В закупке установлено точное наименование товаров и их технические требования к </w:t>
      </w:r>
      <w:r w:rsidRPr="00EF481C">
        <w:rPr>
          <w:rFonts w:ascii="Times New Roman" w:eastAsia="Calibri" w:hAnsi="Times New Roman" w:cs="Times New Roman"/>
          <w:sz w:val="24"/>
          <w:szCs w:val="24"/>
        </w:rPr>
        <w:t xml:space="preserve">значению показателя, так как представленный комплексный набор реактивов и расходных материалов узкоспециализирован и требуется для подготовки к высокопроизводительному секвенированию на платформе </w:t>
      </w:r>
      <w:r w:rsidRPr="00EF481C">
        <w:rPr>
          <w:rFonts w:ascii="Times New Roman" w:eastAsia="Calibri" w:hAnsi="Times New Roman" w:cs="Times New Roman"/>
          <w:sz w:val="24"/>
          <w:szCs w:val="24"/>
          <w:lang w:val="en-US"/>
        </w:rPr>
        <w:t>Illumina</w:t>
      </w:r>
      <w:r w:rsidRPr="00EF481C">
        <w:rPr>
          <w:rFonts w:ascii="Times New Roman" w:eastAsia="Calibri" w:hAnsi="Times New Roman" w:cs="Times New Roman"/>
          <w:sz w:val="24"/>
          <w:szCs w:val="24"/>
        </w:rPr>
        <w:t xml:space="preserve">  </w:t>
      </w:r>
    </w:p>
    <w:p w14:paraId="11247A06" w14:textId="77777777" w:rsidR="00E1127C" w:rsidRPr="006D36C7" w:rsidRDefault="00E1127C" w:rsidP="00E1127C">
      <w:pPr>
        <w:tabs>
          <w:tab w:val="left" w:pos="3562"/>
          <w:tab w:val="left" w:leader="underscore" w:pos="5774"/>
          <w:tab w:val="left" w:leader="underscore" w:pos="8218"/>
        </w:tabs>
        <w:jc w:val="both"/>
        <w:rPr>
          <w:rFonts w:ascii="Times New Roman" w:hAnsi="Times New Roman"/>
          <w:sz w:val="24"/>
          <w:szCs w:val="24"/>
        </w:rPr>
      </w:pPr>
      <w:r w:rsidRPr="006D36C7">
        <w:rPr>
          <w:rFonts w:ascii="Times New Roman" w:hAnsi="Times New Roman"/>
          <w:sz w:val="24"/>
          <w:szCs w:val="24"/>
        </w:rPr>
        <w:t>Руководитель организации</w:t>
      </w:r>
      <w:r w:rsidRPr="006D36C7">
        <w:rPr>
          <w:rFonts w:ascii="Times New Roman" w:hAnsi="Times New Roman"/>
          <w:sz w:val="24"/>
          <w:szCs w:val="24"/>
        </w:rPr>
        <w:tab/>
        <w:t xml:space="preserve">            /_______________(ФИО)</w:t>
      </w:r>
    </w:p>
    <w:p w14:paraId="3F69ED74" w14:textId="77777777" w:rsidR="00E1127C" w:rsidRPr="006D36C7" w:rsidRDefault="00E1127C" w:rsidP="00E1127C">
      <w:pPr>
        <w:tabs>
          <w:tab w:val="left" w:pos="3562"/>
          <w:tab w:val="left" w:leader="underscore" w:pos="5774"/>
          <w:tab w:val="left" w:leader="underscore" w:pos="8218"/>
        </w:tabs>
        <w:jc w:val="both"/>
        <w:rPr>
          <w:rFonts w:ascii="Times New Roman" w:hAnsi="Times New Roman"/>
          <w:sz w:val="24"/>
          <w:szCs w:val="24"/>
        </w:rPr>
      </w:pPr>
      <w:proofErr w:type="spellStart"/>
      <w:r w:rsidRPr="006D36C7">
        <w:rPr>
          <w:rFonts w:ascii="Times New Roman" w:hAnsi="Times New Roman"/>
          <w:sz w:val="24"/>
          <w:szCs w:val="24"/>
        </w:rPr>
        <w:t>м.п</w:t>
      </w:r>
      <w:proofErr w:type="spellEnd"/>
      <w:r w:rsidRPr="006D36C7">
        <w:rPr>
          <w:rFonts w:ascii="Times New Roman" w:hAnsi="Times New Roman"/>
          <w:sz w:val="24"/>
          <w:szCs w:val="24"/>
        </w:rPr>
        <w:t>.(при  наличии)</w:t>
      </w:r>
      <w:r w:rsidRPr="006D36C7">
        <w:rPr>
          <w:rFonts w:ascii="Times New Roman" w:hAnsi="Times New Roman"/>
          <w:sz w:val="24"/>
          <w:szCs w:val="24"/>
        </w:rPr>
        <w:tab/>
        <w:t xml:space="preserve">                                              Дата</w:t>
      </w:r>
      <w:r w:rsidRPr="006D36C7">
        <w:rPr>
          <w:rFonts w:ascii="Times New Roman" w:hAnsi="Times New Roman"/>
          <w:sz w:val="24"/>
          <w:szCs w:val="24"/>
        </w:rPr>
        <w:tab/>
        <w:t>_____/_____</w:t>
      </w:r>
      <w:r w:rsidRPr="006D36C7">
        <w:rPr>
          <w:rFonts w:ascii="Times New Roman" w:hAnsi="Times New Roman"/>
          <w:sz w:val="24"/>
          <w:szCs w:val="24"/>
        </w:rPr>
        <w:tab/>
        <w:t>/__________</w:t>
      </w:r>
    </w:p>
    <w:p w14:paraId="5C2AB307" w14:textId="77777777" w:rsidR="006D36C7" w:rsidRPr="006C2402" w:rsidRDefault="006D36C7" w:rsidP="006C2402">
      <w:pPr>
        <w:tabs>
          <w:tab w:val="left" w:pos="3562"/>
          <w:tab w:val="left" w:leader="underscore" w:pos="5774"/>
          <w:tab w:val="left" w:leader="underscore" w:pos="8218"/>
        </w:tabs>
        <w:jc w:val="both"/>
        <w:rPr>
          <w:rFonts w:ascii="Times New Roman" w:hAnsi="Times New Roman"/>
        </w:rPr>
        <w:sectPr w:rsidR="006D36C7" w:rsidRPr="006C2402" w:rsidSect="00CD0E07">
          <w:footerReference w:type="default" r:id="rId23"/>
          <w:pgSz w:w="16838" w:h="11906" w:orient="landscape" w:code="9"/>
          <w:pgMar w:top="567" w:right="709" w:bottom="849" w:left="1134" w:header="720" w:footer="709" w:gutter="0"/>
          <w:cols w:space="720"/>
          <w:titlePg/>
          <w:docGrid w:linePitch="360"/>
        </w:sectPr>
      </w:pPr>
    </w:p>
    <w:p w14:paraId="6ECCB896" w14:textId="77777777" w:rsidR="005F3339" w:rsidRPr="00567D25" w:rsidRDefault="005F3339" w:rsidP="005F3339">
      <w:pPr>
        <w:rPr>
          <w:rFonts w:ascii="Times New Roman" w:hAnsi="Times New Roman"/>
          <w:b/>
          <w:sz w:val="24"/>
          <w:szCs w:val="24"/>
          <w:vertAlign w:val="superscript"/>
        </w:rPr>
      </w:pPr>
      <w:r w:rsidRPr="004743A0">
        <w:rPr>
          <w:rFonts w:ascii="Times New Roman" w:hAnsi="Times New Roman"/>
          <w:b/>
          <w:sz w:val="24"/>
          <w:szCs w:val="24"/>
        </w:rPr>
        <w:lastRenderedPageBreak/>
        <w:tab/>
      </w:r>
      <w:bookmarkStart w:id="21" w:name="_Ref55336378"/>
      <w:bookmarkEnd w:id="21"/>
      <w:r w:rsidRPr="004743A0">
        <w:rPr>
          <w:rFonts w:ascii="Times New Roman" w:hAnsi="Times New Roman"/>
          <w:b/>
          <w:sz w:val="24"/>
          <w:szCs w:val="24"/>
        </w:rPr>
        <w:t>Форма 1.2. Декларация соответствия Участника Запроса котировок</w:t>
      </w:r>
    </w:p>
    <w:p w14:paraId="3ED23AF1"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«____»_____________ года  №_______</w:t>
      </w:r>
    </w:p>
    <w:p w14:paraId="222C117C"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0FA78509"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28A76C95"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9FD6074"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6A1131"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3) </w:t>
      </w:r>
      <w:proofErr w:type="spellStart"/>
      <w:r w:rsidRPr="00F00A43">
        <w:rPr>
          <w:rFonts w:ascii="Times New Roman" w:hAnsi="Times New Roman"/>
          <w:sz w:val="24"/>
          <w:szCs w:val="24"/>
        </w:rPr>
        <w:t>неприостановление</w:t>
      </w:r>
      <w:proofErr w:type="spellEnd"/>
      <w:r w:rsidRPr="00F00A43">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822507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77643B1" w14:textId="4D309F39"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5) </w:t>
      </w:r>
      <w:r w:rsidR="00DC71C5" w:rsidRPr="00DC71C5">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0FC24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w:t>
      </w:r>
      <w:r w:rsidRPr="00F00A43">
        <w:rPr>
          <w:rFonts w:ascii="Times New Roman" w:hAnsi="Times New Roman"/>
          <w:sz w:val="24"/>
          <w:szCs w:val="24"/>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3A9DFE7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5A388DD9" w14:textId="618239C9"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w:t>
      </w:r>
      <w:r w:rsidR="00EE6009">
        <w:rPr>
          <w:rFonts w:ascii="Times New Roman" w:hAnsi="Times New Roman"/>
          <w:sz w:val="24"/>
          <w:szCs w:val="24"/>
        </w:rPr>
        <w:t>ном Федеральным законом № 44-ФЗ;</w:t>
      </w:r>
    </w:p>
    <w:p w14:paraId="75916990" w14:textId="1E68DE0F" w:rsidR="00EE6009" w:rsidRPr="00CF06B5" w:rsidRDefault="00EE6009" w:rsidP="00EE6009">
      <w:pPr>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F06B5">
        <w:rPr>
          <w:rFonts w:ascii="Times New Roman" w:eastAsia="Times New Roman" w:hAnsi="Times New Roman" w:cs="Times New Roman"/>
          <w:sz w:val="24"/>
          <w:szCs w:val="24"/>
        </w:rPr>
        <w:t>) участник закупки не явля</w:t>
      </w:r>
      <w:r w:rsidR="00595D4D">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Pr>
          <w:rFonts w:ascii="Times New Roman" w:eastAsia="Times New Roman" w:hAnsi="Times New Roman" w:cs="Times New Roman"/>
          <w:sz w:val="24"/>
          <w:szCs w:val="24"/>
        </w:rPr>
        <w:t>дящейся под контролем таких лиц;</w:t>
      </w:r>
    </w:p>
    <w:p w14:paraId="668BBA1D" w14:textId="2F8B420B" w:rsidR="00EE6009" w:rsidRPr="00E711D8" w:rsidRDefault="00EE6009" w:rsidP="00EE6009">
      <w:pPr>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F06B5">
        <w:rPr>
          <w:rFonts w:ascii="Times New Roman" w:eastAsia="Times New Roman" w:hAnsi="Times New Roman" w:cs="Times New Roman"/>
          <w:sz w:val="24"/>
          <w:szCs w:val="24"/>
        </w:rPr>
        <w:t>) участник закупки не явля</w:t>
      </w:r>
      <w:r w:rsidR="00595D4D">
        <w:rPr>
          <w:rFonts w:ascii="Times New Roman" w:eastAsia="Times New Roman" w:hAnsi="Times New Roman" w:cs="Times New Roman"/>
          <w:sz w:val="24"/>
          <w:szCs w:val="24"/>
        </w:rPr>
        <w:t>е</w:t>
      </w:r>
      <w:r w:rsidRPr="00CF06B5">
        <w:rPr>
          <w:rFonts w:ascii="Times New Roman" w:eastAsia="Times New Roman" w:hAnsi="Times New Roman" w:cs="Times New Roman"/>
          <w:sz w:val="24"/>
          <w:szCs w:val="24"/>
        </w:rPr>
        <w:t>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5BEFCBE7" w14:textId="77777777" w:rsidR="00EE6009" w:rsidRDefault="00EE6009" w:rsidP="00F00A43">
      <w:pPr>
        <w:pStyle w:val="affff3"/>
        <w:spacing w:before="0" w:line="276" w:lineRule="auto"/>
        <w:rPr>
          <w:rFonts w:ascii="Times New Roman" w:hAnsi="Times New Roman"/>
          <w:sz w:val="24"/>
          <w:szCs w:val="24"/>
        </w:rPr>
      </w:pPr>
    </w:p>
    <w:p w14:paraId="64EEA951" w14:textId="77777777" w:rsidR="00EE6009" w:rsidRDefault="00EE6009" w:rsidP="00F00A43">
      <w:pPr>
        <w:pStyle w:val="affff3"/>
        <w:spacing w:before="0" w:line="276" w:lineRule="auto"/>
        <w:rPr>
          <w:rFonts w:ascii="Times New Roman" w:hAnsi="Times New Roman"/>
          <w:sz w:val="24"/>
          <w:szCs w:val="24"/>
        </w:rPr>
      </w:pPr>
    </w:p>
    <w:p w14:paraId="46A69D84" w14:textId="77777777" w:rsidR="005F3339" w:rsidRPr="004743A0" w:rsidRDefault="005F3339" w:rsidP="00F00A43">
      <w:pPr>
        <w:spacing w:after="0"/>
        <w:ind w:left="567"/>
        <w:rPr>
          <w:rFonts w:ascii="Times New Roman" w:hAnsi="Times New Roman"/>
          <w:sz w:val="24"/>
          <w:szCs w:val="24"/>
        </w:rPr>
      </w:pPr>
    </w:p>
    <w:p w14:paraId="00F5A913"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6B63E264" w14:textId="77777777" w:rsidR="005F3339" w:rsidRPr="004743A0" w:rsidRDefault="005F3339" w:rsidP="005F3339">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71F101C6" w14:textId="77777777" w:rsidR="005F3339" w:rsidRPr="004743A0" w:rsidRDefault="005F3339" w:rsidP="005F3339">
      <w:pPr>
        <w:rPr>
          <w:rFonts w:ascii="Times New Roman" w:hAnsi="Times New Roman"/>
          <w:sz w:val="24"/>
          <w:szCs w:val="24"/>
        </w:rPr>
      </w:pPr>
    </w:p>
    <w:p w14:paraId="45DE0071" w14:textId="77777777" w:rsidR="003722FE" w:rsidRDefault="003722FE" w:rsidP="005F3339">
      <w:pPr>
        <w:jc w:val="center"/>
        <w:rPr>
          <w:rFonts w:ascii="Times New Roman" w:hAnsi="Times New Roman"/>
          <w:b/>
          <w:sz w:val="24"/>
          <w:szCs w:val="24"/>
        </w:rPr>
      </w:pPr>
    </w:p>
    <w:p w14:paraId="70C3BE19" w14:textId="77777777" w:rsidR="003722FE" w:rsidRDefault="003722FE" w:rsidP="005F3339">
      <w:pPr>
        <w:jc w:val="center"/>
        <w:rPr>
          <w:rFonts w:ascii="Times New Roman" w:hAnsi="Times New Roman"/>
          <w:b/>
          <w:sz w:val="24"/>
          <w:szCs w:val="24"/>
        </w:rPr>
      </w:pPr>
    </w:p>
    <w:p w14:paraId="2060B720" w14:textId="77777777" w:rsidR="003722FE" w:rsidRDefault="003722FE" w:rsidP="005F3339">
      <w:pPr>
        <w:jc w:val="center"/>
        <w:rPr>
          <w:rFonts w:ascii="Times New Roman" w:hAnsi="Times New Roman"/>
          <w:b/>
          <w:sz w:val="24"/>
          <w:szCs w:val="24"/>
        </w:rPr>
      </w:pPr>
    </w:p>
    <w:p w14:paraId="395E0BC9" w14:textId="77777777" w:rsidR="003722FE" w:rsidRDefault="003722FE" w:rsidP="005F3339">
      <w:pPr>
        <w:jc w:val="center"/>
        <w:rPr>
          <w:rFonts w:ascii="Times New Roman" w:hAnsi="Times New Roman"/>
          <w:b/>
          <w:sz w:val="24"/>
          <w:szCs w:val="24"/>
        </w:rPr>
      </w:pPr>
    </w:p>
    <w:p w14:paraId="67F6EA98" w14:textId="77777777" w:rsidR="003722FE" w:rsidRDefault="003722FE" w:rsidP="005F3339">
      <w:pPr>
        <w:jc w:val="center"/>
        <w:rPr>
          <w:rFonts w:ascii="Times New Roman" w:hAnsi="Times New Roman"/>
          <w:b/>
          <w:sz w:val="24"/>
          <w:szCs w:val="24"/>
        </w:rPr>
      </w:pPr>
    </w:p>
    <w:p w14:paraId="0692BB7D" w14:textId="77777777" w:rsidR="003722FE" w:rsidRDefault="003722FE" w:rsidP="005F3339">
      <w:pPr>
        <w:jc w:val="center"/>
        <w:rPr>
          <w:rFonts w:ascii="Times New Roman" w:hAnsi="Times New Roman"/>
          <w:b/>
          <w:sz w:val="24"/>
          <w:szCs w:val="24"/>
        </w:rPr>
      </w:pPr>
    </w:p>
    <w:p w14:paraId="462F5DF6" w14:textId="77777777" w:rsidR="003722FE" w:rsidRDefault="003722FE" w:rsidP="005F3339">
      <w:pPr>
        <w:jc w:val="center"/>
        <w:rPr>
          <w:rFonts w:ascii="Times New Roman" w:hAnsi="Times New Roman"/>
          <w:b/>
          <w:sz w:val="24"/>
          <w:szCs w:val="24"/>
        </w:rPr>
      </w:pPr>
    </w:p>
    <w:p w14:paraId="22347F02" w14:textId="77777777" w:rsidR="003722FE" w:rsidRDefault="003722FE" w:rsidP="005F3339">
      <w:pPr>
        <w:jc w:val="center"/>
        <w:rPr>
          <w:rFonts w:ascii="Times New Roman" w:hAnsi="Times New Roman"/>
          <w:b/>
          <w:sz w:val="24"/>
          <w:szCs w:val="24"/>
        </w:rPr>
      </w:pPr>
    </w:p>
    <w:p w14:paraId="7EA7A516"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007534E2"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«____»_____________ года  №_______</w:t>
      </w:r>
    </w:p>
    <w:p w14:paraId="2B7A6731"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67B3CFD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D59946"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4A65C292"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3CB5" w14:textId="77777777" w:rsidR="005F3339" w:rsidRPr="004743A0" w:rsidRDefault="005F3339" w:rsidP="00FD35C0">
            <w:pPr>
              <w:pStyle w:val="affff5"/>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69B1C91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839F82B"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62F2943D"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F2DC380"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92DC92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7C24A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99849A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24E8414"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65D2082F"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C89FD5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14C899D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C3BA61"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67A7978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4590D11C"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FB2F770"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FCB5C7A"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187B064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36CDC6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2502466"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79133BE"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46FAF8F0"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42AD5844"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F200D8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BB4ED28"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1AD99382"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2CEE20"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47B7FA6C"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780ECEEF"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B258E86"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C4F9449"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7FC9A33"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0B4644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xml:space="preserve">Адрес электронной почты Участника, </w:t>
            </w:r>
            <w:proofErr w:type="spellStart"/>
            <w:r w:rsidRPr="004743A0">
              <w:rPr>
                <w:rFonts w:ascii="Times New Roman" w:hAnsi="Times New Roman"/>
                <w:sz w:val="24"/>
                <w:szCs w:val="24"/>
              </w:rPr>
              <w:t>web</w:t>
            </w:r>
            <w:proofErr w:type="spellEnd"/>
            <w:r w:rsidRPr="004743A0">
              <w:rPr>
                <w:rFonts w:ascii="Times New Roman" w:hAnsi="Times New Roman"/>
                <w:sz w:val="24"/>
                <w:szCs w:val="24"/>
              </w:rPr>
              <w:t>-сайт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378CCA4"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5987888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F86CC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C726B08"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C80F017"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4FD3A16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F8EA67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5E963A1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43F6A09"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7C4C2C82"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4E3C6DC"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3150A29D"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D7B3FD1"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0491A040"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547389"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6FE10F6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819E5CD"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74E03A5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BD6242"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396F61DB"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109ED46"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2DD9B38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92A35D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4360DE50"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3D6F09" w14:textId="77777777" w:rsidR="005F3339" w:rsidRPr="004743A0" w:rsidRDefault="005F3339" w:rsidP="00FD35C0">
            <w:pPr>
              <w:pStyle w:val="affff6"/>
              <w:snapToGrid w:val="0"/>
              <w:spacing w:after="0" w:line="240" w:lineRule="auto"/>
              <w:rPr>
                <w:rFonts w:ascii="Times New Roman" w:hAnsi="Times New Roman"/>
                <w:sz w:val="24"/>
                <w:szCs w:val="24"/>
              </w:rPr>
            </w:pPr>
          </w:p>
        </w:tc>
      </w:tr>
      <w:tr w:rsidR="005F3339" w:rsidRPr="004743A0" w14:paraId="396A315F"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3C8A38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13370E7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232FEEA" w14:textId="77777777" w:rsidR="005F3339" w:rsidRPr="004743A0" w:rsidRDefault="005F3339" w:rsidP="00FD35C0">
            <w:pPr>
              <w:pStyle w:val="affff6"/>
              <w:snapToGrid w:val="0"/>
              <w:spacing w:after="0" w:line="240" w:lineRule="auto"/>
              <w:rPr>
                <w:rFonts w:ascii="Times New Roman" w:hAnsi="Times New Roman"/>
                <w:sz w:val="24"/>
                <w:szCs w:val="24"/>
              </w:rPr>
            </w:pPr>
          </w:p>
        </w:tc>
      </w:tr>
    </w:tbl>
    <w:p w14:paraId="39F4E599"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0319017E"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715AE941" w14:textId="77777777" w:rsidR="005F3339" w:rsidRPr="004743A0" w:rsidRDefault="005F3339">
      <w:pPr>
        <w:rPr>
          <w:rFonts w:ascii="Times New Roman" w:eastAsia="Times New Roman" w:hAnsi="Times New Roman" w:cs="Times New Roman"/>
          <w:b/>
          <w:sz w:val="24"/>
          <w:szCs w:val="24"/>
          <w:lang w:eastAsia="zh-CN"/>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47B36271"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47D47552" w14:textId="77777777" w:rsidR="005F3339" w:rsidRPr="004743A0" w:rsidRDefault="005F3339" w:rsidP="005F3339">
      <w:pPr>
        <w:rPr>
          <w:rFonts w:ascii="Times New Roman" w:hAnsi="Times New Roman"/>
          <w:sz w:val="24"/>
          <w:szCs w:val="24"/>
        </w:rPr>
      </w:pPr>
    </w:p>
    <w:p w14:paraId="3CA5B6B0"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3C5E46FE"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07D65BF0"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4591BB9D" w14:textId="77777777" w:rsidR="005F3339" w:rsidRPr="004743A0" w:rsidRDefault="005F3339" w:rsidP="005F3339">
      <w:pPr>
        <w:spacing w:after="0" w:line="276" w:lineRule="auto"/>
        <w:ind w:right="45"/>
        <w:jc w:val="both"/>
        <w:rPr>
          <w:rFonts w:ascii="Times New Roman" w:hAnsi="Times New Roman"/>
          <w:sz w:val="24"/>
          <w:szCs w:val="24"/>
        </w:rPr>
      </w:pPr>
    </w:p>
    <w:p w14:paraId="02D73D12"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164E9683"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5FF0D131"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proofErr w:type="spellStart"/>
      <w:r w:rsidRPr="004743A0">
        <w:rPr>
          <w:rFonts w:ascii="Times New Roman" w:hAnsi="Times New Roman"/>
          <w:sz w:val="24"/>
          <w:szCs w:val="24"/>
        </w:rPr>
        <w:t>паспорт_____________№__________________дата</w:t>
      </w:r>
      <w:proofErr w:type="spellEnd"/>
      <w:r w:rsidRPr="004743A0">
        <w:rPr>
          <w:rFonts w:ascii="Times New Roman" w:hAnsi="Times New Roman"/>
          <w:sz w:val="24"/>
          <w:szCs w:val="24"/>
        </w:rPr>
        <w:t xml:space="preserve"> выдачи</w:t>
      </w:r>
      <w:r w:rsidRPr="004743A0">
        <w:rPr>
          <w:rFonts w:ascii="Times New Roman" w:hAnsi="Times New Roman"/>
          <w:sz w:val="24"/>
          <w:szCs w:val="24"/>
          <w:u w:val="single"/>
        </w:rPr>
        <w:tab/>
      </w:r>
    </w:p>
    <w:p w14:paraId="34963F16"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02FEF342"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09C6CA4D"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A4B9C9B"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31C3AC5C"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AB809A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4156D453"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3B1C39FC"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44E95D7A"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7B3DE7F"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5A6B8B6C" w14:textId="77777777" w:rsidR="00D820A8" w:rsidRDefault="00D820A8" w:rsidP="005F3339">
      <w:pPr>
        <w:spacing w:after="0" w:line="276" w:lineRule="auto"/>
        <w:ind w:right="45"/>
        <w:jc w:val="both"/>
        <w:rPr>
          <w:rFonts w:ascii="Times New Roman" w:hAnsi="Times New Roman"/>
          <w:sz w:val="24"/>
          <w:szCs w:val="24"/>
        </w:rPr>
        <w:sectPr w:rsidR="00D820A8" w:rsidSect="00382F75">
          <w:footerReference w:type="even" r:id="rId24"/>
          <w:footerReference w:type="default" r:id="rId25"/>
          <w:footerReference w:type="first" r:id="rId26"/>
          <w:pgSz w:w="11906" w:h="16838"/>
          <w:pgMar w:top="1134" w:right="849" w:bottom="1134" w:left="1701" w:header="720" w:footer="708" w:gutter="0"/>
          <w:cols w:space="720"/>
          <w:titlePg/>
          <w:docGrid w:linePitch="360"/>
        </w:sectPr>
      </w:pPr>
    </w:p>
    <w:p w14:paraId="6AD08D8A" w14:textId="648655EF" w:rsidR="008B3474" w:rsidRDefault="00BF30DD" w:rsidP="005F3339">
      <w:pPr>
        <w:spacing w:after="0" w:line="276" w:lineRule="auto"/>
        <w:ind w:right="45"/>
        <w:jc w:val="both"/>
        <w:rPr>
          <w:rFonts w:ascii="Times New Roman" w:hAnsi="Times New Roman"/>
          <w:b/>
          <w:sz w:val="24"/>
          <w:szCs w:val="24"/>
        </w:rPr>
      </w:pPr>
      <w:bookmarkStart w:id="22" w:name="_Hlk75880471"/>
      <w:r w:rsidRPr="007E501B">
        <w:rPr>
          <w:rFonts w:ascii="Times New Roman" w:hAnsi="Times New Roman"/>
          <w:b/>
          <w:sz w:val="24"/>
          <w:szCs w:val="24"/>
        </w:rPr>
        <w:lastRenderedPageBreak/>
        <w:t>РАЗДЕЛ 4. РАСЧЕТ НАЧАЛЬНОЙ МАКСИМАЛЬНОЙ ЦЕНЫ ДОГОВОРА</w:t>
      </w:r>
    </w:p>
    <w:p w14:paraId="109BA0A5" w14:textId="77777777" w:rsidR="008D2286" w:rsidRDefault="008D2286" w:rsidP="005F3339">
      <w:pPr>
        <w:spacing w:after="0" w:line="276" w:lineRule="auto"/>
        <w:ind w:right="45"/>
        <w:jc w:val="both"/>
        <w:rPr>
          <w:rFonts w:ascii="Times New Roman" w:hAnsi="Times New Roman"/>
          <w:b/>
          <w:sz w:val="24"/>
          <w:szCs w:val="24"/>
        </w:rPr>
      </w:pPr>
    </w:p>
    <w:p w14:paraId="731C4639" w14:textId="1DEC2531" w:rsidR="008D2286" w:rsidRPr="008D2286" w:rsidRDefault="008D2286" w:rsidP="005F3339">
      <w:pPr>
        <w:spacing w:after="0" w:line="276" w:lineRule="auto"/>
        <w:ind w:right="45"/>
        <w:jc w:val="both"/>
        <w:rPr>
          <w:rFonts w:ascii="Times New Roman" w:hAnsi="Times New Roman"/>
          <w:b/>
          <w:i/>
          <w:color w:val="000000" w:themeColor="text1"/>
          <w:sz w:val="24"/>
          <w:szCs w:val="24"/>
        </w:rPr>
      </w:pPr>
      <w:r w:rsidRPr="008D2286">
        <w:rPr>
          <w:rFonts w:ascii="Times New Roman" w:hAnsi="Times New Roman"/>
          <w:b/>
          <w:i/>
          <w:color w:val="000000" w:themeColor="text1"/>
          <w:sz w:val="24"/>
          <w:szCs w:val="24"/>
        </w:rPr>
        <w:t>(прилагается отдельным файлом к извещению о закупке)</w:t>
      </w:r>
      <w:bookmarkEnd w:id="22"/>
    </w:p>
    <w:sectPr w:rsidR="008D2286" w:rsidRPr="008D2286" w:rsidSect="00D02A16">
      <w:pgSz w:w="16838" w:h="11906" w:orient="landscape"/>
      <w:pgMar w:top="1134"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88F4" w14:textId="77777777" w:rsidR="00FB6D0E" w:rsidRDefault="00FB6D0E" w:rsidP="00C35070">
      <w:pPr>
        <w:spacing w:after="0" w:line="240" w:lineRule="auto"/>
      </w:pPr>
      <w:r>
        <w:separator/>
      </w:r>
    </w:p>
  </w:endnote>
  <w:endnote w:type="continuationSeparator" w:id="0">
    <w:p w14:paraId="2875EF04" w14:textId="77777777" w:rsidR="00FB6D0E" w:rsidRDefault="00FB6D0E"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31C4" w14:textId="439576A8" w:rsidR="00EC4E2C" w:rsidRPr="007019C7" w:rsidRDefault="00EC4E2C">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sidR="007652B4">
      <w:rPr>
        <w:rFonts w:ascii="Times New Roman" w:hAnsi="Times New Roman"/>
        <w:noProof/>
      </w:rPr>
      <w:t>41</w:t>
    </w:r>
    <w:r w:rsidRPr="007019C7">
      <w:rPr>
        <w:rFonts w:ascii="Times New Roman" w:hAnsi="Times New Roman"/>
      </w:rPr>
      <w:fldChar w:fldCharType="end"/>
    </w:r>
  </w:p>
  <w:p w14:paraId="4F58D6B0" w14:textId="77777777" w:rsidR="00EC4E2C" w:rsidRDefault="00EC4E2C">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4181" w14:textId="77777777" w:rsidR="00EC4E2C" w:rsidRDefault="00EC4E2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D51" w14:textId="695BC9BB" w:rsidR="00EC4E2C" w:rsidRDefault="00EC4E2C">
    <w:pPr>
      <w:pStyle w:val="affd"/>
    </w:pPr>
    <w:r>
      <w:rPr>
        <w:noProof/>
        <w:lang w:eastAsia="ru-RU"/>
      </w:rPr>
      <mc:AlternateContent>
        <mc:Choice Requires="wps">
          <w:drawing>
            <wp:anchor distT="0" distB="0" distL="0" distR="0" simplePos="0" relativeHeight="251659264" behindDoc="0" locked="0" layoutInCell="1" allowOverlap="1" wp14:anchorId="196A8DE0" wp14:editId="5963EBD9">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4C39F72B" w14:textId="746C40A5" w:rsidR="00EC4E2C" w:rsidRDefault="00EC4E2C">
                          <w:pPr>
                            <w:pStyle w:val="affd"/>
                          </w:pPr>
                          <w:r>
                            <w:rPr>
                              <w:rStyle w:val="af5"/>
                            </w:rPr>
                            <w:fldChar w:fldCharType="begin"/>
                          </w:r>
                          <w:r>
                            <w:rPr>
                              <w:rStyle w:val="af5"/>
                            </w:rPr>
                            <w:instrText xml:space="preserve"> PAGE </w:instrText>
                          </w:r>
                          <w:r>
                            <w:rPr>
                              <w:rStyle w:val="af5"/>
                            </w:rPr>
                            <w:fldChar w:fldCharType="separate"/>
                          </w:r>
                          <w:r w:rsidR="007652B4">
                            <w:rPr>
                              <w:rStyle w:val="af5"/>
                              <w:noProof/>
                            </w:rPr>
                            <w:t>57</w:t>
                          </w:r>
                          <w:r>
                            <w:rPr>
                              <w:rStyle w:val="af5"/>
                            </w:rPr>
                            <w:fldChar w:fldCharType="end"/>
                          </w:r>
                        </w:p>
                        <w:p w14:paraId="66CC0A0E" w14:textId="77777777" w:rsidR="00EC4E2C" w:rsidRDefault="00EC4E2C">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8DE0" id="_x0000_t202" coordsize="21600,21600" o:spt="202" path="m,l,21600r21600,l21600,xe">
              <v:stroke joinstyle="miter"/>
              <v:path gradientshapeok="t" o:connecttype="rect"/>
            </v:shapetype>
            <v:shape id="_x0000_s1028" type="#_x0000_t202" style="position:absolute;margin-left:0;margin-top:.05pt;width:12pt;height:27.5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" stroked="f">
              <v:fill opacity="0"/>
              <v:textbox inset="0,0,0,0">
                <w:txbxContent>
                  <w:p w14:paraId="4C39F72B" w14:textId="746C40A5" w:rsidR="00EC4E2C" w:rsidRDefault="00EC4E2C">
                    <w:pPr>
                      <w:pStyle w:val="affd"/>
                    </w:pPr>
                    <w:r>
                      <w:rPr>
                        <w:rStyle w:val="af5"/>
                      </w:rPr>
                      <w:fldChar w:fldCharType="begin"/>
                    </w:r>
                    <w:r>
                      <w:rPr>
                        <w:rStyle w:val="af5"/>
                      </w:rPr>
                      <w:instrText xml:space="preserve"> PAGE </w:instrText>
                    </w:r>
                    <w:r>
                      <w:rPr>
                        <w:rStyle w:val="af5"/>
                      </w:rPr>
                      <w:fldChar w:fldCharType="separate"/>
                    </w:r>
                    <w:r w:rsidR="007652B4">
                      <w:rPr>
                        <w:rStyle w:val="af5"/>
                        <w:noProof/>
                      </w:rPr>
                      <w:t>57</w:t>
                    </w:r>
                    <w:r>
                      <w:rPr>
                        <w:rStyle w:val="af5"/>
                      </w:rPr>
                      <w:fldChar w:fldCharType="end"/>
                    </w:r>
                  </w:p>
                  <w:p w14:paraId="66CC0A0E" w14:textId="77777777" w:rsidR="00EC4E2C" w:rsidRDefault="00EC4E2C">
                    <w:pPr>
                      <w:pStyle w:val="affd"/>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3C47" w14:textId="6EE49A75" w:rsidR="00EC4E2C" w:rsidRDefault="00EC4E2C">
    <w:pPr>
      <w:pStyle w:val="affd"/>
      <w:jc w:val="center"/>
    </w:pPr>
    <w:r>
      <w:fldChar w:fldCharType="begin"/>
    </w:r>
    <w:r>
      <w:instrText xml:space="preserve"> PAGE   \* MERGEFORMAT </w:instrText>
    </w:r>
    <w:r>
      <w:fldChar w:fldCharType="separate"/>
    </w:r>
    <w:r w:rsidR="007652B4">
      <w:rPr>
        <w:noProof/>
      </w:rPr>
      <w:t>54</w:t>
    </w:r>
    <w:r>
      <w:rPr>
        <w:noProof/>
      </w:rPr>
      <w:fldChar w:fldCharType="end"/>
    </w:r>
  </w:p>
  <w:p w14:paraId="303A1E79" w14:textId="77777777" w:rsidR="00EC4E2C" w:rsidRDefault="00EC4E2C">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3927" w14:textId="4E7CA737" w:rsidR="00EC4E2C" w:rsidRDefault="00EC4E2C">
    <w:pPr>
      <w:pStyle w:val="affd"/>
      <w:jc w:val="center"/>
    </w:pPr>
    <w:r>
      <w:rPr>
        <w:rStyle w:val="af5"/>
      </w:rPr>
      <w:fldChar w:fldCharType="begin"/>
    </w:r>
    <w:r>
      <w:rPr>
        <w:rStyle w:val="af5"/>
      </w:rPr>
      <w:instrText xml:space="preserve"> PAGE </w:instrText>
    </w:r>
    <w:r>
      <w:rPr>
        <w:rStyle w:val="af5"/>
      </w:rPr>
      <w:fldChar w:fldCharType="separate"/>
    </w:r>
    <w:r w:rsidR="007652B4">
      <w:rPr>
        <w:rStyle w:val="af5"/>
        <w:noProof/>
      </w:rPr>
      <w:t>48</w:t>
    </w:r>
    <w:r>
      <w:rPr>
        <w:rStyle w:val="af5"/>
      </w:rPr>
      <w:fldChar w:fldCharType="end"/>
    </w:r>
  </w:p>
  <w:p w14:paraId="5B47534D" w14:textId="77777777" w:rsidR="00EC4E2C" w:rsidRDefault="00EC4E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1E33" w14:textId="77777777" w:rsidR="00EC4E2C" w:rsidRDefault="00EC4E2C"/>
  <w:p w14:paraId="024B6951" w14:textId="77777777" w:rsidR="00EC4E2C" w:rsidRDefault="00EC4E2C"/>
  <w:p w14:paraId="2213F349" w14:textId="77777777" w:rsidR="00EC4E2C" w:rsidRDefault="00EC4E2C"/>
  <w:p w14:paraId="72690D76" w14:textId="77777777" w:rsidR="00EC4E2C" w:rsidRDefault="00EC4E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102B" w14:textId="77777777" w:rsidR="00EC4E2C" w:rsidRDefault="00EC4E2C">
    <w:pPr>
      <w:pStyle w:val="affd"/>
    </w:pPr>
    <w:r>
      <w:rPr>
        <w:noProof/>
        <w:lang w:eastAsia="ru-RU"/>
      </w:rPr>
      <mc:AlternateContent>
        <mc:Choice Requires="wps">
          <w:drawing>
            <wp:anchor distT="0" distB="0" distL="0" distR="0" simplePos="0" relativeHeight="251663360" behindDoc="0" locked="0" layoutInCell="1" allowOverlap="1" wp14:anchorId="52506F53" wp14:editId="72CBA3BB">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CE33AD" w14:textId="77777777" w:rsidR="00EC4E2C" w:rsidRDefault="00EC4E2C">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4BA157CD" w14:textId="77777777" w:rsidR="00EC4E2C" w:rsidRDefault="00EC4E2C">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06F53" id="_x0000_t202" coordsize="21600,21600" o:spt="202" path="m,l,21600r21600,l21600,xe">
              <v:stroke joinstyle="miter"/>
              <v:path gradientshapeok="t" o:connecttype="rect"/>
            </v:shapetype>
            <v:shape id="Надпись 1" o:spid="_x0000_s1026" type="#_x0000_t202" style="position:absolute;margin-left:0;margin-top:.05pt;width:12pt;height:27.5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" stroked="f">
              <v:fill opacity="0"/>
              <v:textbox inset="0,0,0,0">
                <w:txbxContent>
                  <w:p w14:paraId="52CE33AD" w14:textId="77777777" w:rsidR="00EC4E2C" w:rsidRDefault="00EC4E2C">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4BA157CD" w14:textId="77777777" w:rsidR="00EC4E2C" w:rsidRDefault="00EC4E2C">
                    <w:pPr>
                      <w:pStyle w:val="affd"/>
                    </w:pPr>
                  </w:p>
                </w:txbxContent>
              </v:textbox>
              <w10:wrap type="square" side="largest" anchorx="margin"/>
            </v:shape>
          </w:pict>
        </mc:Fallback>
      </mc:AlternateContent>
    </w:r>
  </w:p>
  <w:p w14:paraId="59920428" w14:textId="77777777" w:rsidR="00EC4E2C" w:rsidRDefault="00EC4E2C"/>
  <w:p w14:paraId="51B657C2" w14:textId="77777777" w:rsidR="00EC4E2C" w:rsidRDefault="00EC4E2C"/>
  <w:p w14:paraId="5B519686" w14:textId="77777777" w:rsidR="00EC4E2C" w:rsidRDefault="00EC4E2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9047" w14:textId="4E14409F" w:rsidR="00EC4E2C" w:rsidRDefault="00EC4E2C">
    <w:pPr>
      <w:pStyle w:val="affd"/>
      <w:jc w:val="center"/>
    </w:pPr>
    <w:r>
      <w:fldChar w:fldCharType="begin"/>
    </w:r>
    <w:r>
      <w:instrText xml:space="preserve"> PAGE   \* MERGEFORMAT </w:instrText>
    </w:r>
    <w:r>
      <w:fldChar w:fldCharType="separate"/>
    </w:r>
    <w:r w:rsidR="00FB67F0">
      <w:rPr>
        <w:noProof/>
      </w:rPr>
      <w:t>49</w:t>
    </w:r>
    <w:r>
      <w:rPr>
        <w:noProof/>
      </w:rPr>
      <w:fldChar w:fldCharType="end"/>
    </w:r>
  </w:p>
  <w:p w14:paraId="41C2C158" w14:textId="77777777" w:rsidR="00EC4E2C" w:rsidRDefault="00EC4E2C">
    <w:pPr>
      <w:pStyle w:val="affd"/>
    </w:pPr>
  </w:p>
  <w:p w14:paraId="678026BB" w14:textId="77777777" w:rsidR="00EC4E2C" w:rsidRDefault="00EC4E2C"/>
  <w:p w14:paraId="3A5AC500" w14:textId="77777777" w:rsidR="00EC4E2C" w:rsidRDefault="00EC4E2C"/>
  <w:p w14:paraId="47446E83" w14:textId="77777777" w:rsidR="00EC4E2C" w:rsidRDefault="00EC4E2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BD2D" w14:textId="77777777" w:rsidR="00EC4E2C" w:rsidRDefault="00EC4E2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39A6" w14:textId="6785FF56" w:rsidR="00EC4E2C" w:rsidRDefault="00EC4E2C">
    <w:pPr>
      <w:pStyle w:val="affd"/>
    </w:pPr>
    <w:r>
      <w:rPr>
        <w:noProof/>
        <w:lang w:eastAsia="ru-RU"/>
      </w:rPr>
      <mc:AlternateContent>
        <mc:Choice Requires="wps">
          <w:drawing>
            <wp:anchor distT="0" distB="0" distL="0" distR="0" simplePos="0" relativeHeight="251661312" behindDoc="0" locked="0" layoutInCell="1" allowOverlap="1" wp14:anchorId="3EE6056A" wp14:editId="6431DA06">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1D3666F2" w14:textId="51B6CEF0" w:rsidR="00EC4E2C" w:rsidRDefault="00EC4E2C">
                          <w:pPr>
                            <w:pStyle w:val="affd"/>
                          </w:pPr>
                          <w:r>
                            <w:rPr>
                              <w:rStyle w:val="af5"/>
                            </w:rPr>
                            <w:fldChar w:fldCharType="begin"/>
                          </w:r>
                          <w:r>
                            <w:rPr>
                              <w:rStyle w:val="af5"/>
                            </w:rPr>
                            <w:instrText xml:space="preserve"> PAGE </w:instrText>
                          </w:r>
                          <w:r>
                            <w:rPr>
                              <w:rStyle w:val="af5"/>
                            </w:rPr>
                            <w:fldChar w:fldCharType="separate"/>
                          </w:r>
                          <w:r w:rsidR="007652B4">
                            <w:rPr>
                              <w:rStyle w:val="af5"/>
                              <w:noProof/>
                            </w:rPr>
                            <w:t>52</w:t>
                          </w:r>
                          <w:r>
                            <w:rPr>
                              <w:rStyle w:val="af5"/>
                            </w:rPr>
                            <w:fldChar w:fldCharType="end"/>
                          </w:r>
                        </w:p>
                        <w:p w14:paraId="4B1800BE" w14:textId="77777777" w:rsidR="00EC4E2C" w:rsidRDefault="00EC4E2C">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056A" id="_x0000_t202" coordsize="21600,21600" o:spt="202" path="m,l,21600r21600,l21600,xe">
              <v:stroke joinstyle="miter"/>
              <v:path gradientshapeok="t" o:connecttype="rect"/>
            </v:shapetype>
            <v:shape id="_x0000_s1027" type="#_x0000_t202" style="position:absolute;margin-left:0;margin-top:.05pt;width:12pt;height:27.5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" stroked="f">
              <v:fill opacity="0"/>
              <v:textbox inset="0,0,0,0">
                <w:txbxContent>
                  <w:p w14:paraId="1D3666F2" w14:textId="51B6CEF0" w:rsidR="00EC4E2C" w:rsidRDefault="00EC4E2C">
                    <w:pPr>
                      <w:pStyle w:val="affd"/>
                    </w:pPr>
                    <w:r>
                      <w:rPr>
                        <w:rStyle w:val="af5"/>
                      </w:rPr>
                      <w:fldChar w:fldCharType="begin"/>
                    </w:r>
                    <w:r>
                      <w:rPr>
                        <w:rStyle w:val="af5"/>
                      </w:rPr>
                      <w:instrText xml:space="preserve"> PAGE </w:instrText>
                    </w:r>
                    <w:r>
                      <w:rPr>
                        <w:rStyle w:val="af5"/>
                      </w:rPr>
                      <w:fldChar w:fldCharType="separate"/>
                    </w:r>
                    <w:r w:rsidR="007652B4">
                      <w:rPr>
                        <w:rStyle w:val="af5"/>
                        <w:noProof/>
                      </w:rPr>
                      <w:t>52</w:t>
                    </w:r>
                    <w:r>
                      <w:rPr>
                        <w:rStyle w:val="af5"/>
                      </w:rPr>
                      <w:fldChar w:fldCharType="end"/>
                    </w:r>
                  </w:p>
                  <w:p w14:paraId="4B1800BE" w14:textId="77777777" w:rsidR="00EC4E2C" w:rsidRDefault="00EC4E2C">
                    <w:pPr>
                      <w:pStyle w:val="affd"/>
                    </w:pPr>
                  </w:p>
                </w:txbxContent>
              </v:textbox>
              <w10:wrap type="square" side="largest"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7BA" w14:textId="54ABB57A" w:rsidR="00EC4E2C" w:rsidRDefault="00EC4E2C">
    <w:pPr>
      <w:pStyle w:val="affd"/>
      <w:jc w:val="center"/>
    </w:pPr>
    <w:r>
      <w:fldChar w:fldCharType="begin"/>
    </w:r>
    <w:r>
      <w:instrText xml:space="preserve"> PAGE   \* MERGEFORMAT </w:instrText>
    </w:r>
    <w:r>
      <w:fldChar w:fldCharType="separate"/>
    </w:r>
    <w:r w:rsidR="007652B4">
      <w:rPr>
        <w:noProof/>
      </w:rPr>
      <w:t>50</w:t>
    </w:r>
    <w:r>
      <w:rPr>
        <w:noProof/>
      </w:rPr>
      <w:fldChar w:fldCharType="end"/>
    </w:r>
  </w:p>
  <w:p w14:paraId="326444F1" w14:textId="77777777" w:rsidR="00EC4E2C" w:rsidRDefault="00EC4E2C">
    <w:pPr>
      <w:pStyle w:val="aff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2E3D" w14:textId="76F057C9" w:rsidR="00EC4E2C" w:rsidRDefault="00EC4E2C">
    <w:pPr>
      <w:pStyle w:val="affd"/>
      <w:jc w:val="center"/>
    </w:pPr>
    <w:r>
      <w:rPr>
        <w:rStyle w:val="af5"/>
      </w:rPr>
      <w:fldChar w:fldCharType="begin"/>
    </w:r>
    <w:r>
      <w:rPr>
        <w:rStyle w:val="af5"/>
      </w:rPr>
      <w:instrText xml:space="preserve"> PAGE </w:instrText>
    </w:r>
    <w:r>
      <w:rPr>
        <w:rStyle w:val="af5"/>
      </w:rPr>
      <w:fldChar w:fldCharType="separate"/>
    </w:r>
    <w:r w:rsidR="007652B4">
      <w:rPr>
        <w:rStyle w:val="af5"/>
        <w:noProof/>
      </w:rPr>
      <w:t>54</w:t>
    </w:r>
    <w:r>
      <w:rPr>
        <w:rStyle w:val="af5"/>
      </w:rPr>
      <w:fldChar w:fldCharType="end"/>
    </w:r>
  </w:p>
  <w:p w14:paraId="05ECA47E" w14:textId="77777777" w:rsidR="00EC4E2C" w:rsidRDefault="00EC4E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1588" w14:textId="77777777" w:rsidR="00FB6D0E" w:rsidRDefault="00FB6D0E" w:rsidP="00C35070">
      <w:pPr>
        <w:spacing w:after="0" w:line="240" w:lineRule="auto"/>
      </w:pPr>
      <w:r>
        <w:separator/>
      </w:r>
    </w:p>
  </w:footnote>
  <w:footnote w:type="continuationSeparator" w:id="0">
    <w:p w14:paraId="7937F2A0" w14:textId="77777777" w:rsidR="00FB6D0E" w:rsidRDefault="00FB6D0E"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6"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7"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8"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4" w15:restartNumberingAfterBreak="0">
    <w:nsid w:val="014D2269"/>
    <w:multiLevelType w:val="hybridMultilevel"/>
    <w:tmpl w:val="89E212E0"/>
    <w:lvl w:ilvl="0" w:tplc="E33631F6">
      <w:start w:val="1"/>
      <w:numFmt w:val="decimal"/>
      <w:lvlText w:val="%1."/>
      <w:lvlJc w:val="left"/>
      <w:pPr>
        <w:ind w:left="1497" w:hanging="93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1EF66B00"/>
    <w:multiLevelType w:val="hybridMultilevel"/>
    <w:tmpl w:val="1EF6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2617C6"/>
    <w:multiLevelType w:val="hybridMultilevel"/>
    <w:tmpl w:val="665C416A"/>
    <w:lvl w:ilvl="0" w:tplc="7ECAAF98">
      <w:start w:val="1"/>
      <w:numFmt w:val="bullet"/>
      <w:lvlText w:val=""/>
      <w:lvlJc w:val="left"/>
      <w:pPr>
        <w:tabs>
          <w:tab w:val="num" w:pos="2160"/>
        </w:tabs>
        <w:ind w:left="2160" w:hanging="360"/>
      </w:pPr>
      <w:rPr>
        <w:rFonts w:ascii="Symbol" w:hAnsi="Symbol" w:cs="Symbol" w:hint="default"/>
      </w:rPr>
    </w:lvl>
    <w:lvl w:ilvl="1" w:tplc="7ECAAF98">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24395913"/>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36A877C1"/>
    <w:multiLevelType w:val="hybridMultilevel"/>
    <w:tmpl w:val="213A1636"/>
    <w:lvl w:ilvl="0" w:tplc="BA18C8F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87A58"/>
    <w:multiLevelType w:val="multilevel"/>
    <w:tmpl w:val="CD5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9C96D52"/>
    <w:multiLevelType w:val="hybridMultilevel"/>
    <w:tmpl w:val="213A1636"/>
    <w:lvl w:ilvl="0" w:tplc="BA18C8F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FF7541"/>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15:restartNumberingAfterBreak="0">
    <w:nsid w:val="60B53E63"/>
    <w:multiLevelType w:val="hybridMultilevel"/>
    <w:tmpl w:val="51FC985C"/>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6" w15:restartNumberingAfterBreak="0">
    <w:nsid w:val="616705F9"/>
    <w:multiLevelType w:val="hybridMultilevel"/>
    <w:tmpl w:val="13E0C210"/>
    <w:lvl w:ilvl="0" w:tplc="FFFFFFFF">
      <w:start w:val="1"/>
      <w:numFmt w:val="decimal"/>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47780979">
    <w:abstractNumId w:val="2"/>
  </w:num>
  <w:num w:numId="2" w16cid:durableId="1124807736">
    <w:abstractNumId w:val="1"/>
  </w:num>
  <w:num w:numId="3" w16cid:durableId="1107848441">
    <w:abstractNumId w:val="0"/>
  </w:num>
  <w:num w:numId="4" w16cid:durableId="1497653124">
    <w:abstractNumId w:val="3"/>
  </w:num>
  <w:num w:numId="5" w16cid:durableId="49690311">
    <w:abstractNumId w:val="5"/>
  </w:num>
  <w:num w:numId="6" w16cid:durableId="620502127">
    <w:abstractNumId w:val="6"/>
  </w:num>
  <w:num w:numId="7" w16cid:durableId="588658650">
    <w:abstractNumId w:val="7"/>
  </w:num>
  <w:num w:numId="8" w16cid:durableId="350493116">
    <w:abstractNumId w:val="8"/>
  </w:num>
  <w:num w:numId="9" w16cid:durableId="853109385">
    <w:abstractNumId w:val="10"/>
  </w:num>
  <w:num w:numId="10" w16cid:durableId="491220118">
    <w:abstractNumId w:val="11"/>
  </w:num>
  <w:num w:numId="11" w16cid:durableId="1330790810">
    <w:abstractNumId w:val="12"/>
  </w:num>
  <w:num w:numId="12" w16cid:durableId="1829708128">
    <w:abstractNumId w:val="13"/>
  </w:num>
  <w:num w:numId="13" w16cid:durableId="1540438538">
    <w:abstractNumId w:val="21"/>
  </w:num>
  <w:num w:numId="14" w16cid:durableId="209000746">
    <w:abstractNumId w:val="18"/>
  </w:num>
  <w:num w:numId="15" w16cid:durableId="1943414706">
    <w:abstractNumId w:val="22"/>
  </w:num>
  <w:num w:numId="16" w16cid:durableId="602298049">
    <w:abstractNumId w:val="27"/>
  </w:num>
  <w:num w:numId="17" w16cid:durableId="1000350076">
    <w:abstractNumId w:val="17"/>
  </w:num>
  <w:num w:numId="18" w16cid:durableId="2097365199">
    <w:abstractNumId w:val="24"/>
  </w:num>
  <w:num w:numId="19" w16cid:durableId="1543178081">
    <w:abstractNumId w:val="14"/>
  </w:num>
  <w:num w:numId="20" w16cid:durableId="199173136">
    <w:abstractNumId w:val="16"/>
  </w:num>
  <w:num w:numId="21" w16cid:durableId="1328826218">
    <w:abstractNumId w:val="19"/>
  </w:num>
  <w:num w:numId="22" w16cid:durableId="1948074968">
    <w:abstractNumId w:val="23"/>
  </w:num>
  <w:num w:numId="23" w16cid:durableId="1078475725">
    <w:abstractNumId w:val="25"/>
  </w:num>
  <w:num w:numId="24" w16cid:durableId="77141379">
    <w:abstractNumId w:val="15"/>
  </w:num>
  <w:num w:numId="25" w16cid:durableId="954747697">
    <w:abstractNumId w:val="20"/>
  </w:num>
  <w:num w:numId="26" w16cid:durableId="1674062660">
    <w:abstractNumId w:val="28"/>
  </w:num>
  <w:num w:numId="27" w16cid:durableId="237836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238C"/>
    <w:rsid w:val="0000254E"/>
    <w:rsid w:val="000045B9"/>
    <w:rsid w:val="00004D2F"/>
    <w:rsid w:val="00004DBD"/>
    <w:rsid w:val="00006262"/>
    <w:rsid w:val="00007FD7"/>
    <w:rsid w:val="00010F9A"/>
    <w:rsid w:val="00011B4C"/>
    <w:rsid w:val="00011C52"/>
    <w:rsid w:val="00011DFB"/>
    <w:rsid w:val="00014A50"/>
    <w:rsid w:val="000154D1"/>
    <w:rsid w:val="00015CAE"/>
    <w:rsid w:val="00016EB4"/>
    <w:rsid w:val="00017EB7"/>
    <w:rsid w:val="00020AD3"/>
    <w:rsid w:val="00020E64"/>
    <w:rsid w:val="000213B5"/>
    <w:rsid w:val="000231CA"/>
    <w:rsid w:val="00023FF4"/>
    <w:rsid w:val="000257ED"/>
    <w:rsid w:val="00027E4F"/>
    <w:rsid w:val="00030F12"/>
    <w:rsid w:val="00031D83"/>
    <w:rsid w:val="00033C9D"/>
    <w:rsid w:val="00034A40"/>
    <w:rsid w:val="00034F7B"/>
    <w:rsid w:val="00035F87"/>
    <w:rsid w:val="00036385"/>
    <w:rsid w:val="00036456"/>
    <w:rsid w:val="00036FF4"/>
    <w:rsid w:val="00041F53"/>
    <w:rsid w:val="00042524"/>
    <w:rsid w:val="000436E3"/>
    <w:rsid w:val="000438BE"/>
    <w:rsid w:val="000443C8"/>
    <w:rsid w:val="00046052"/>
    <w:rsid w:val="00046A24"/>
    <w:rsid w:val="0004711B"/>
    <w:rsid w:val="00053070"/>
    <w:rsid w:val="00054976"/>
    <w:rsid w:val="00055C8C"/>
    <w:rsid w:val="0005673A"/>
    <w:rsid w:val="00057BD7"/>
    <w:rsid w:val="00061D67"/>
    <w:rsid w:val="00062630"/>
    <w:rsid w:val="00062CD1"/>
    <w:rsid w:val="000633F1"/>
    <w:rsid w:val="00063753"/>
    <w:rsid w:val="00063767"/>
    <w:rsid w:val="00064920"/>
    <w:rsid w:val="00064C2C"/>
    <w:rsid w:val="000668D1"/>
    <w:rsid w:val="00066DE4"/>
    <w:rsid w:val="00066FCB"/>
    <w:rsid w:val="00070402"/>
    <w:rsid w:val="000729F1"/>
    <w:rsid w:val="0007308B"/>
    <w:rsid w:val="000731BA"/>
    <w:rsid w:val="000737BA"/>
    <w:rsid w:val="00073BAA"/>
    <w:rsid w:val="000771F8"/>
    <w:rsid w:val="00080212"/>
    <w:rsid w:val="00081645"/>
    <w:rsid w:val="000819E0"/>
    <w:rsid w:val="00081A12"/>
    <w:rsid w:val="00083302"/>
    <w:rsid w:val="00083784"/>
    <w:rsid w:val="00083BB9"/>
    <w:rsid w:val="0008500C"/>
    <w:rsid w:val="0008586D"/>
    <w:rsid w:val="00085ECA"/>
    <w:rsid w:val="00086540"/>
    <w:rsid w:val="00087327"/>
    <w:rsid w:val="00090342"/>
    <w:rsid w:val="00091202"/>
    <w:rsid w:val="000925E1"/>
    <w:rsid w:val="000933BE"/>
    <w:rsid w:val="0009353F"/>
    <w:rsid w:val="000939B6"/>
    <w:rsid w:val="00094B3F"/>
    <w:rsid w:val="00095376"/>
    <w:rsid w:val="00097A73"/>
    <w:rsid w:val="000A0681"/>
    <w:rsid w:val="000A1307"/>
    <w:rsid w:val="000A1626"/>
    <w:rsid w:val="000A1FD7"/>
    <w:rsid w:val="000A4A50"/>
    <w:rsid w:val="000A4A53"/>
    <w:rsid w:val="000A4A55"/>
    <w:rsid w:val="000A5967"/>
    <w:rsid w:val="000B1CFE"/>
    <w:rsid w:val="000B39F8"/>
    <w:rsid w:val="000B3A71"/>
    <w:rsid w:val="000B3E9F"/>
    <w:rsid w:val="000B434D"/>
    <w:rsid w:val="000B4BC6"/>
    <w:rsid w:val="000C00E7"/>
    <w:rsid w:val="000C020B"/>
    <w:rsid w:val="000C1E98"/>
    <w:rsid w:val="000C1FFF"/>
    <w:rsid w:val="000C5CA3"/>
    <w:rsid w:val="000C60AF"/>
    <w:rsid w:val="000C60D7"/>
    <w:rsid w:val="000C6B20"/>
    <w:rsid w:val="000D01FF"/>
    <w:rsid w:val="000D0740"/>
    <w:rsid w:val="000D46B0"/>
    <w:rsid w:val="000D58ED"/>
    <w:rsid w:val="000D5F6E"/>
    <w:rsid w:val="000E02A7"/>
    <w:rsid w:val="000E0697"/>
    <w:rsid w:val="000E06B5"/>
    <w:rsid w:val="000E1C6D"/>
    <w:rsid w:val="000E25B6"/>
    <w:rsid w:val="000E6D72"/>
    <w:rsid w:val="000E6F32"/>
    <w:rsid w:val="000E706C"/>
    <w:rsid w:val="000F04F4"/>
    <w:rsid w:val="000F12C1"/>
    <w:rsid w:val="000F1C4E"/>
    <w:rsid w:val="000F2CD0"/>
    <w:rsid w:val="000F4264"/>
    <w:rsid w:val="00100659"/>
    <w:rsid w:val="00100BF9"/>
    <w:rsid w:val="00101544"/>
    <w:rsid w:val="00101658"/>
    <w:rsid w:val="00103161"/>
    <w:rsid w:val="0010322C"/>
    <w:rsid w:val="001035F4"/>
    <w:rsid w:val="00104349"/>
    <w:rsid w:val="00105DFE"/>
    <w:rsid w:val="001113BF"/>
    <w:rsid w:val="00112BE2"/>
    <w:rsid w:val="00112E7D"/>
    <w:rsid w:val="00114021"/>
    <w:rsid w:val="001159A0"/>
    <w:rsid w:val="00115E89"/>
    <w:rsid w:val="001200A3"/>
    <w:rsid w:val="00122222"/>
    <w:rsid w:val="0012224A"/>
    <w:rsid w:val="00123992"/>
    <w:rsid w:val="00126C9C"/>
    <w:rsid w:val="00127870"/>
    <w:rsid w:val="00127B5C"/>
    <w:rsid w:val="00131F75"/>
    <w:rsid w:val="001340CE"/>
    <w:rsid w:val="00134D99"/>
    <w:rsid w:val="00135B8B"/>
    <w:rsid w:val="001365CB"/>
    <w:rsid w:val="00140735"/>
    <w:rsid w:val="001412F4"/>
    <w:rsid w:val="00141859"/>
    <w:rsid w:val="00143C6A"/>
    <w:rsid w:val="00145820"/>
    <w:rsid w:val="00146B70"/>
    <w:rsid w:val="001503D9"/>
    <w:rsid w:val="00150D98"/>
    <w:rsid w:val="00150E9A"/>
    <w:rsid w:val="001535F2"/>
    <w:rsid w:val="00154A86"/>
    <w:rsid w:val="00154CA0"/>
    <w:rsid w:val="00155B64"/>
    <w:rsid w:val="00157437"/>
    <w:rsid w:val="0015766B"/>
    <w:rsid w:val="00157D3A"/>
    <w:rsid w:val="00160EFC"/>
    <w:rsid w:val="00161AD5"/>
    <w:rsid w:val="00164619"/>
    <w:rsid w:val="001653F6"/>
    <w:rsid w:val="00166617"/>
    <w:rsid w:val="00170112"/>
    <w:rsid w:val="00171062"/>
    <w:rsid w:val="00174E1B"/>
    <w:rsid w:val="00176E8A"/>
    <w:rsid w:val="00181479"/>
    <w:rsid w:val="0018176F"/>
    <w:rsid w:val="0018434C"/>
    <w:rsid w:val="00191345"/>
    <w:rsid w:val="001918A5"/>
    <w:rsid w:val="001934D2"/>
    <w:rsid w:val="001935C3"/>
    <w:rsid w:val="00196AAE"/>
    <w:rsid w:val="00196E7B"/>
    <w:rsid w:val="001971CF"/>
    <w:rsid w:val="00197A11"/>
    <w:rsid w:val="00197CEA"/>
    <w:rsid w:val="001A0E87"/>
    <w:rsid w:val="001A20CC"/>
    <w:rsid w:val="001A22DC"/>
    <w:rsid w:val="001A24F8"/>
    <w:rsid w:val="001A30F3"/>
    <w:rsid w:val="001A63B1"/>
    <w:rsid w:val="001B1450"/>
    <w:rsid w:val="001B30A2"/>
    <w:rsid w:val="001B40AC"/>
    <w:rsid w:val="001B4272"/>
    <w:rsid w:val="001B4532"/>
    <w:rsid w:val="001B463D"/>
    <w:rsid w:val="001B651E"/>
    <w:rsid w:val="001B7E4A"/>
    <w:rsid w:val="001C0A57"/>
    <w:rsid w:val="001C34FC"/>
    <w:rsid w:val="001C4D3B"/>
    <w:rsid w:val="001C6EB7"/>
    <w:rsid w:val="001D13D0"/>
    <w:rsid w:val="001D15EE"/>
    <w:rsid w:val="001D5A03"/>
    <w:rsid w:val="001D74B5"/>
    <w:rsid w:val="001E037C"/>
    <w:rsid w:val="001E10D6"/>
    <w:rsid w:val="001E1873"/>
    <w:rsid w:val="001E32B9"/>
    <w:rsid w:val="001E3B51"/>
    <w:rsid w:val="001E435C"/>
    <w:rsid w:val="001E480D"/>
    <w:rsid w:val="001E4E18"/>
    <w:rsid w:val="001E536B"/>
    <w:rsid w:val="001E5CDA"/>
    <w:rsid w:val="001F0021"/>
    <w:rsid w:val="001F00AD"/>
    <w:rsid w:val="001F08B1"/>
    <w:rsid w:val="001F1119"/>
    <w:rsid w:val="001F1F61"/>
    <w:rsid w:val="001F25C8"/>
    <w:rsid w:val="001F2E63"/>
    <w:rsid w:val="001F41AA"/>
    <w:rsid w:val="001F57EE"/>
    <w:rsid w:val="001F65E6"/>
    <w:rsid w:val="001F6BB1"/>
    <w:rsid w:val="0020095F"/>
    <w:rsid w:val="00201A64"/>
    <w:rsid w:val="0020259C"/>
    <w:rsid w:val="00204E8E"/>
    <w:rsid w:val="0020515C"/>
    <w:rsid w:val="002069D6"/>
    <w:rsid w:val="00206E3F"/>
    <w:rsid w:val="002073B2"/>
    <w:rsid w:val="002076E4"/>
    <w:rsid w:val="00207817"/>
    <w:rsid w:val="00210853"/>
    <w:rsid w:val="002123E6"/>
    <w:rsid w:val="00212D20"/>
    <w:rsid w:val="00213CCF"/>
    <w:rsid w:val="00214817"/>
    <w:rsid w:val="002155C4"/>
    <w:rsid w:val="00216CCF"/>
    <w:rsid w:val="00217193"/>
    <w:rsid w:val="00222DCB"/>
    <w:rsid w:val="00224947"/>
    <w:rsid w:val="00225C93"/>
    <w:rsid w:val="00225F47"/>
    <w:rsid w:val="002304B4"/>
    <w:rsid w:val="00231BA4"/>
    <w:rsid w:val="00234F62"/>
    <w:rsid w:val="002367DC"/>
    <w:rsid w:val="00242D40"/>
    <w:rsid w:val="00243295"/>
    <w:rsid w:val="002440FB"/>
    <w:rsid w:val="00244F91"/>
    <w:rsid w:val="0024713E"/>
    <w:rsid w:val="00250C16"/>
    <w:rsid w:val="00251207"/>
    <w:rsid w:val="002515BC"/>
    <w:rsid w:val="00252056"/>
    <w:rsid w:val="00253F70"/>
    <w:rsid w:val="00254C63"/>
    <w:rsid w:val="00255BC9"/>
    <w:rsid w:val="002562AC"/>
    <w:rsid w:val="002562D7"/>
    <w:rsid w:val="002577FD"/>
    <w:rsid w:val="00261460"/>
    <w:rsid w:val="002620A7"/>
    <w:rsid w:val="00262DC9"/>
    <w:rsid w:val="002633E9"/>
    <w:rsid w:val="00263E21"/>
    <w:rsid w:val="002644E5"/>
    <w:rsid w:val="00264B22"/>
    <w:rsid w:val="002665FF"/>
    <w:rsid w:val="00267C28"/>
    <w:rsid w:val="00270F1F"/>
    <w:rsid w:val="00273EBA"/>
    <w:rsid w:val="0027431D"/>
    <w:rsid w:val="00276B6D"/>
    <w:rsid w:val="00276DEA"/>
    <w:rsid w:val="00277AA1"/>
    <w:rsid w:val="002833E1"/>
    <w:rsid w:val="00284713"/>
    <w:rsid w:val="00286E84"/>
    <w:rsid w:val="002922AE"/>
    <w:rsid w:val="00294CF1"/>
    <w:rsid w:val="00295373"/>
    <w:rsid w:val="00297A04"/>
    <w:rsid w:val="002A0004"/>
    <w:rsid w:val="002A23AB"/>
    <w:rsid w:val="002A275F"/>
    <w:rsid w:val="002A4158"/>
    <w:rsid w:val="002A763F"/>
    <w:rsid w:val="002A7976"/>
    <w:rsid w:val="002B1C6C"/>
    <w:rsid w:val="002B6CA2"/>
    <w:rsid w:val="002C152B"/>
    <w:rsid w:val="002C25D1"/>
    <w:rsid w:val="002C2F80"/>
    <w:rsid w:val="002C31A4"/>
    <w:rsid w:val="002C379B"/>
    <w:rsid w:val="002C6350"/>
    <w:rsid w:val="002C6B3A"/>
    <w:rsid w:val="002C7269"/>
    <w:rsid w:val="002D000D"/>
    <w:rsid w:val="002D1739"/>
    <w:rsid w:val="002D2690"/>
    <w:rsid w:val="002D30BD"/>
    <w:rsid w:val="002D5C24"/>
    <w:rsid w:val="002D66A3"/>
    <w:rsid w:val="002D6B75"/>
    <w:rsid w:val="002E043D"/>
    <w:rsid w:val="002E0A9F"/>
    <w:rsid w:val="002E0F09"/>
    <w:rsid w:val="002E10A2"/>
    <w:rsid w:val="002E2AEB"/>
    <w:rsid w:val="002E2B76"/>
    <w:rsid w:val="002E31B8"/>
    <w:rsid w:val="002E389C"/>
    <w:rsid w:val="002E49E4"/>
    <w:rsid w:val="002E52DD"/>
    <w:rsid w:val="002E5AB9"/>
    <w:rsid w:val="002E6682"/>
    <w:rsid w:val="002E71F0"/>
    <w:rsid w:val="002F0C41"/>
    <w:rsid w:val="002F25FA"/>
    <w:rsid w:val="002F2F60"/>
    <w:rsid w:val="002F3536"/>
    <w:rsid w:val="002F4F84"/>
    <w:rsid w:val="002F50C8"/>
    <w:rsid w:val="002F597D"/>
    <w:rsid w:val="002F7C7E"/>
    <w:rsid w:val="0030172D"/>
    <w:rsid w:val="00301AD3"/>
    <w:rsid w:val="00301EDA"/>
    <w:rsid w:val="00304573"/>
    <w:rsid w:val="00304DB4"/>
    <w:rsid w:val="00306AFD"/>
    <w:rsid w:val="0030736F"/>
    <w:rsid w:val="00307FEE"/>
    <w:rsid w:val="0031144F"/>
    <w:rsid w:val="0031155B"/>
    <w:rsid w:val="003117FD"/>
    <w:rsid w:val="00312547"/>
    <w:rsid w:val="00314F11"/>
    <w:rsid w:val="0031500C"/>
    <w:rsid w:val="00316A19"/>
    <w:rsid w:val="00320786"/>
    <w:rsid w:val="003232D6"/>
    <w:rsid w:val="00323C6B"/>
    <w:rsid w:val="00323F63"/>
    <w:rsid w:val="00324159"/>
    <w:rsid w:val="00325C23"/>
    <w:rsid w:val="003260FF"/>
    <w:rsid w:val="0032639F"/>
    <w:rsid w:val="00326581"/>
    <w:rsid w:val="00331928"/>
    <w:rsid w:val="00336E87"/>
    <w:rsid w:val="00340002"/>
    <w:rsid w:val="003401BF"/>
    <w:rsid w:val="00340805"/>
    <w:rsid w:val="0034101C"/>
    <w:rsid w:val="003439EF"/>
    <w:rsid w:val="00345B64"/>
    <w:rsid w:val="00350671"/>
    <w:rsid w:val="003506CD"/>
    <w:rsid w:val="0035146C"/>
    <w:rsid w:val="0035176B"/>
    <w:rsid w:val="00352C70"/>
    <w:rsid w:val="00352DE9"/>
    <w:rsid w:val="00354311"/>
    <w:rsid w:val="003562B5"/>
    <w:rsid w:val="00356893"/>
    <w:rsid w:val="003568D8"/>
    <w:rsid w:val="00356CDD"/>
    <w:rsid w:val="00360AD7"/>
    <w:rsid w:val="00362833"/>
    <w:rsid w:val="00365C99"/>
    <w:rsid w:val="003668DB"/>
    <w:rsid w:val="00366DE7"/>
    <w:rsid w:val="0036771D"/>
    <w:rsid w:val="003679A6"/>
    <w:rsid w:val="00370015"/>
    <w:rsid w:val="003700FD"/>
    <w:rsid w:val="00370309"/>
    <w:rsid w:val="00371514"/>
    <w:rsid w:val="003722FE"/>
    <w:rsid w:val="00372947"/>
    <w:rsid w:val="003739DF"/>
    <w:rsid w:val="00374678"/>
    <w:rsid w:val="00374A3F"/>
    <w:rsid w:val="0037758B"/>
    <w:rsid w:val="003805B0"/>
    <w:rsid w:val="00381DAA"/>
    <w:rsid w:val="00382F75"/>
    <w:rsid w:val="00382F90"/>
    <w:rsid w:val="00383FBA"/>
    <w:rsid w:val="00384051"/>
    <w:rsid w:val="00384DE6"/>
    <w:rsid w:val="00385580"/>
    <w:rsid w:val="00387E50"/>
    <w:rsid w:val="003909A9"/>
    <w:rsid w:val="003916B5"/>
    <w:rsid w:val="003932C3"/>
    <w:rsid w:val="003943F6"/>
    <w:rsid w:val="003952CF"/>
    <w:rsid w:val="00395830"/>
    <w:rsid w:val="00395928"/>
    <w:rsid w:val="00396CE9"/>
    <w:rsid w:val="0039797D"/>
    <w:rsid w:val="003A01AA"/>
    <w:rsid w:val="003A0558"/>
    <w:rsid w:val="003A0CBB"/>
    <w:rsid w:val="003A2E2D"/>
    <w:rsid w:val="003A3003"/>
    <w:rsid w:val="003A3C41"/>
    <w:rsid w:val="003A4266"/>
    <w:rsid w:val="003A61CF"/>
    <w:rsid w:val="003B0284"/>
    <w:rsid w:val="003B0466"/>
    <w:rsid w:val="003B2087"/>
    <w:rsid w:val="003B256D"/>
    <w:rsid w:val="003B291A"/>
    <w:rsid w:val="003B79A5"/>
    <w:rsid w:val="003C0089"/>
    <w:rsid w:val="003C0724"/>
    <w:rsid w:val="003C1014"/>
    <w:rsid w:val="003C2317"/>
    <w:rsid w:val="003C4134"/>
    <w:rsid w:val="003C5D51"/>
    <w:rsid w:val="003C5E0C"/>
    <w:rsid w:val="003C6467"/>
    <w:rsid w:val="003C6E73"/>
    <w:rsid w:val="003C6F05"/>
    <w:rsid w:val="003C6FAC"/>
    <w:rsid w:val="003C7619"/>
    <w:rsid w:val="003D1641"/>
    <w:rsid w:val="003D2B5E"/>
    <w:rsid w:val="003D30E4"/>
    <w:rsid w:val="003D3F4E"/>
    <w:rsid w:val="003D54EE"/>
    <w:rsid w:val="003D5652"/>
    <w:rsid w:val="003D5BAC"/>
    <w:rsid w:val="003D5E38"/>
    <w:rsid w:val="003E0861"/>
    <w:rsid w:val="003E137C"/>
    <w:rsid w:val="003E4731"/>
    <w:rsid w:val="003E66AF"/>
    <w:rsid w:val="003E6A3C"/>
    <w:rsid w:val="003F005C"/>
    <w:rsid w:val="003F13F2"/>
    <w:rsid w:val="003F1CCB"/>
    <w:rsid w:val="003F297F"/>
    <w:rsid w:val="003F42D8"/>
    <w:rsid w:val="003F5F7E"/>
    <w:rsid w:val="003F6CDF"/>
    <w:rsid w:val="003F73FE"/>
    <w:rsid w:val="004012EF"/>
    <w:rsid w:val="00401F32"/>
    <w:rsid w:val="004022B6"/>
    <w:rsid w:val="004051E1"/>
    <w:rsid w:val="00406246"/>
    <w:rsid w:val="00410509"/>
    <w:rsid w:val="00410C7B"/>
    <w:rsid w:val="00412EB4"/>
    <w:rsid w:val="004132FE"/>
    <w:rsid w:val="00413B5B"/>
    <w:rsid w:val="004146F4"/>
    <w:rsid w:val="00422505"/>
    <w:rsid w:val="00424AA2"/>
    <w:rsid w:val="004257D4"/>
    <w:rsid w:val="00426282"/>
    <w:rsid w:val="004274CF"/>
    <w:rsid w:val="004279C8"/>
    <w:rsid w:val="00427A50"/>
    <w:rsid w:val="00430436"/>
    <w:rsid w:val="00430737"/>
    <w:rsid w:val="004311E0"/>
    <w:rsid w:val="00432523"/>
    <w:rsid w:val="0043295A"/>
    <w:rsid w:val="00433F05"/>
    <w:rsid w:val="0043400F"/>
    <w:rsid w:val="004359ED"/>
    <w:rsid w:val="0043626E"/>
    <w:rsid w:val="00436FB4"/>
    <w:rsid w:val="004407DD"/>
    <w:rsid w:val="00442313"/>
    <w:rsid w:val="0044487A"/>
    <w:rsid w:val="00445E9E"/>
    <w:rsid w:val="004460F8"/>
    <w:rsid w:val="00450E51"/>
    <w:rsid w:val="0045382F"/>
    <w:rsid w:val="004542B3"/>
    <w:rsid w:val="00454CD7"/>
    <w:rsid w:val="0045574F"/>
    <w:rsid w:val="0045698B"/>
    <w:rsid w:val="00456CBB"/>
    <w:rsid w:val="0045726F"/>
    <w:rsid w:val="00461205"/>
    <w:rsid w:val="00461CE8"/>
    <w:rsid w:val="0046486A"/>
    <w:rsid w:val="00465B55"/>
    <w:rsid w:val="00467DCA"/>
    <w:rsid w:val="004703E5"/>
    <w:rsid w:val="00470598"/>
    <w:rsid w:val="004708C8"/>
    <w:rsid w:val="00472F31"/>
    <w:rsid w:val="004743A0"/>
    <w:rsid w:val="00475674"/>
    <w:rsid w:val="004777EB"/>
    <w:rsid w:val="0048211E"/>
    <w:rsid w:val="00482A8F"/>
    <w:rsid w:val="0048454A"/>
    <w:rsid w:val="00485596"/>
    <w:rsid w:val="00485B11"/>
    <w:rsid w:val="0049057C"/>
    <w:rsid w:val="004909FC"/>
    <w:rsid w:val="004911C8"/>
    <w:rsid w:val="004912D9"/>
    <w:rsid w:val="00491D4B"/>
    <w:rsid w:val="00492EB1"/>
    <w:rsid w:val="004938DF"/>
    <w:rsid w:val="0049616E"/>
    <w:rsid w:val="00496A29"/>
    <w:rsid w:val="00497D29"/>
    <w:rsid w:val="004A086D"/>
    <w:rsid w:val="004A11FD"/>
    <w:rsid w:val="004A30C5"/>
    <w:rsid w:val="004A34BC"/>
    <w:rsid w:val="004A368C"/>
    <w:rsid w:val="004A5AA5"/>
    <w:rsid w:val="004A6809"/>
    <w:rsid w:val="004A7293"/>
    <w:rsid w:val="004A736D"/>
    <w:rsid w:val="004B0703"/>
    <w:rsid w:val="004B0A88"/>
    <w:rsid w:val="004B1358"/>
    <w:rsid w:val="004B262A"/>
    <w:rsid w:val="004B41F6"/>
    <w:rsid w:val="004B5A75"/>
    <w:rsid w:val="004B6944"/>
    <w:rsid w:val="004C245A"/>
    <w:rsid w:val="004C6160"/>
    <w:rsid w:val="004C6D36"/>
    <w:rsid w:val="004D0644"/>
    <w:rsid w:val="004D0895"/>
    <w:rsid w:val="004D2481"/>
    <w:rsid w:val="004D273E"/>
    <w:rsid w:val="004D3A01"/>
    <w:rsid w:val="004D4E5C"/>
    <w:rsid w:val="004D6986"/>
    <w:rsid w:val="004E16B9"/>
    <w:rsid w:val="004E1A92"/>
    <w:rsid w:val="004E2446"/>
    <w:rsid w:val="004E2E2E"/>
    <w:rsid w:val="004E339F"/>
    <w:rsid w:val="004E3B6D"/>
    <w:rsid w:val="004E5634"/>
    <w:rsid w:val="004E57B4"/>
    <w:rsid w:val="004F04AB"/>
    <w:rsid w:val="004F1999"/>
    <w:rsid w:val="004F1BCC"/>
    <w:rsid w:val="004F25A1"/>
    <w:rsid w:val="004F2EAF"/>
    <w:rsid w:val="004F52C3"/>
    <w:rsid w:val="004F56C8"/>
    <w:rsid w:val="00502A87"/>
    <w:rsid w:val="005064C8"/>
    <w:rsid w:val="00506A39"/>
    <w:rsid w:val="00506F03"/>
    <w:rsid w:val="0050753A"/>
    <w:rsid w:val="00507A67"/>
    <w:rsid w:val="00510AFE"/>
    <w:rsid w:val="005119CC"/>
    <w:rsid w:val="0051268F"/>
    <w:rsid w:val="005177A3"/>
    <w:rsid w:val="00520CAC"/>
    <w:rsid w:val="0052171B"/>
    <w:rsid w:val="00522329"/>
    <w:rsid w:val="00524951"/>
    <w:rsid w:val="005249E6"/>
    <w:rsid w:val="00524AF8"/>
    <w:rsid w:val="00524DFC"/>
    <w:rsid w:val="00525562"/>
    <w:rsid w:val="005261F7"/>
    <w:rsid w:val="0052650B"/>
    <w:rsid w:val="00527F66"/>
    <w:rsid w:val="00531897"/>
    <w:rsid w:val="00532148"/>
    <w:rsid w:val="005321AD"/>
    <w:rsid w:val="00535F0D"/>
    <w:rsid w:val="00536894"/>
    <w:rsid w:val="00536EBC"/>
    <w:rsid w:val="00537182"/>
    <w:rsid w:val="00537913"/>
    <w:rsid w:val="00540185"/>
    <w:rsid w:val="00542B2B"/>
    <w:rsid w:val="00543206"/>
    <w:rsid w:val="00543432"/>
    <w:rsid w:val="00544442"/>
    <w:rsid w:val="00546B56"/>
    <w:rsid w:val="00546E61"/>
    <w:rsid w:val="00550CBB"/>
    <w:rsid w:val="0055121C"/>
    <w:rsid w:val="00551400"/>
    <w:rsid w:val="0055163D"/>
    <w:rsid w:val="00552F32"/>
    <w:rsid w:val="00554369"/>
    <w:rsid w:val="00555CD7"/>
    <w:rsid w:val="005564E7"/>
    <w:rsid w:val="005565C8"/>
    <w:rsid w:val="00556CBB"/>
    <w:rsid w:val="00557DBE"/>
    <w:rsid w:val="00560BE6"/>
    <w:rsid w:val="00562B99"/>
    <w:rsid w:val="0056463C"/>
    <w:rsid w:val="0056495A"/>
    <w:rsid w:val="00565624"/>
    <w:rsid w:val="005663FD"/>
    <w:rsid w:val="005667A1"/>
    <w:rsid w:val="00567D25"/>
    <w:rsid w:val="005722BC"/>
    <w:rsid w:val="00573433"/>
    <w:rsid w:val="00574B81"/>
    <w:rsid w:val="00576FE3"/>
    <w:rsid w:val="00580FA8"/>
    <w:rsid w:val="00581D3E"/>
    <w:rsid w:val="00582D64"/>
    <w:rsid w:val="00582D9A"/>
    <w:rsid w:val="00584865"/>
    <w:rsid w:val="00586529"/>
    <w:rsid w:val="00586688"/>
    <w:rsid w:val="0059061C"/>
    <w:rsid w:val="00592CA5"/>
    <w:rsid w:val="005938BC"/>
    <w:rsid w:val="0059488E"/>
    <w:rsid w:val="00595D4D"/>
    <w:rsid w:val="005960E7"/>
    <w:rsid w:val="005963DC"/>
    <w:rsid w:val="0059748C"/>
    <w:rsid w:val="005A0930"/>
    <w:rsid w:val="005A0B95"/>
    <w:rsid w:val="005A10C9"/>
    <w:rsid w:val="005A1378"/>
    <w:rsid w:val="005A15F0"/>
    <w:rsid w:val="005A18CC"/>
    <w:rsid w:val="005A3CCD"/>
    <w:rsid w:val="005A5D04"/>
    <w:rsid w:val="005A6E89"/>
    <w:rsid w:val="005B0B46"/>
    <w:rsid w:val="005B1E33"/>
    <w:rsid w:val="005B27C9"/>
    <w:rsid w:val="005B431C"/>
    <w:rsid w:val="005B620E"/>
    <w:rsid w:val="005B669D"/>
    <w:rsid w:val="005B7878"/>
    <w:rsid w:val="005C162D"/>
    <w:rsid w:val="005C1768"/>
    <w:rsid w:val="005C4ACE"/>
    <w:rsid w:val="005C5127"/>
    <w:rsid w:val="005C6C75"/>
    <w:rsid w:val="005C7E78"/>
    <w:rsid w:val="005D1076"/>
    <w:rsid w:val="005D17AF"/>
    <w:rsid w:val="005D1F69"/>
    <w:rsid w:val="005D5183"/>
    <w:rsid w:val="005D5A3E"/>
    <w:rsid w:val="005D6700"/>
    <w:rsid w:val="005D786C"/>
    <w:rsid w:val="005E05BB"/>
    <w:rsid w:val="005E0925"/>
    <w:rsid w:val="005E2352"/>
    <w:rsid w:val="005E5E3E"/>
    <w:rsid w:val="005E6ED2"/>
    <w:rsid w:val="005E7E5D"/>
    <w:rsid w:val="005F0795"/>
    <w:rsid w:val="005F085C"/>
    <w:rsid w:val="005F09A0"/>
    <w:rsid w:val="005F1D32"/>
    <w:rsid w:val="005F3339"/>
    <w:rsid w:val="005F4056"/>
    <w:rsid w:val="0060030B"/>
    <w:rsid w:val="006008F4"/>
    <w:rsid w:val="00600D8F"/>
    <w:rsid w:val="00600EAA"/>
    <w:rsid w:val="0060287C"/>
    <w:rsid w:val="006121E9"/>
    <w:rsid w:val="00614350"/>
    <w:rsid w:val="006150E0"/>
    <w:rsid w:val="00617C93"/>
    <w:rsid w:val="00620AAD"/>
    <w:rsid w:val="00620D69"/>
    <w:rsid w:val="00620F5D"/>
    <w:rsid w:val="00621434"/>
    <w:rsid w:val="00621617"/>
    <w:rsid w:val="006229A8"/>
    <w:rsid w:val="00622F95"/>
    <w:rsid w:val="00623495"/>
    <w:rsid w:val="0062364B"/>
    <w:rsid w:val="00625D2F"/>
    <w:rsid w:val="00630B0A"/>
    <w:rsid w:val="00630BA5"/>
    <w:rsid w:val="006335CA"/>
    <w:rsid w:val="00633B9D"/>
    <w:rsid w:val="00635C3A"/>
    <w:rsid w:val="006367D3"/>
    <w:rsid w:val="00637065"/>
    <w:rsid w:val="0063765A"/>
    <w:rsid w:val="00644AA7"/>
    <w:rsid w:val="006511F2"/>
    <w:rsid w:val="006513CE"/>
    <w:rsid w:val="00653DB7"/>
    <w:rsid w:val="006577CC"/>
    <w:rsid w:val="00657895"/>
    <w:rsid w:val="00657C0F"/>
    <w:rsid w:val="006635F2"/>
    <w:rsid w:val="006638FC"/>
    <w:rsid w:val="00666BCB"/>
    <w:rsid w:val="006677D4"/>
    <w:rsid w:val="006732B6"/>
    <w:rsid w:val="0067339A"/>
    <w:rsid w:val="0067442C"/>
    <w:rsid w:val="0067679D"/>
    <w:rsid w:val="00680339"/>
    <w:rsid w:val="0068065B"/>
    <w:rsid w:val="00680D8B"/>
    <w:rsid w:val="00680FFE"/>
    <w:rsid w:val="0068151A"/>
    <w:rsid w:val="00683E69"/>
    <w:rsid w:val="0068419A"/>
    <w:rsid w:val="00684C4E"/>
    <w:rsid w:val="00686245"/>
    <w:rsid w:val="006868C2"/>
    <w:rsid w:val="00686C0C"/>
    <w:rsid w:val="00687A69"/>
    <w:rsid w:val="006963ED"/>
    <w:rsid w:val="006964CC"/>
    <w:rsid w:val="006A0D50"/>
    <w:rsid w:val="006A11C5"/>
    <w:rsid w:val="006A2641"/>
    <w:rsid w:val="006A37A8"/>
    <w:rsid w:val="006A7912"/>
    <w:rsid w:val="006A7A9A"/>
    <w:rsid w:val="006B1642"/>
    <w:rsid w:val="006B2133"/>
    <w:rsid w:val="006B2F4B"/>
    <w:rsid w:val="006B3360"/>
    <w:rsid w:val="006B5400"/>
    <w:rsid w:val="006B60BA"/>
    <w:rsid w:val="006B612D"/>
    <w:rsid w:val="006C05E5"/>
    <w:rsid w:val="006C0E29"/>
    <w:rsid w:val="006C14F0"/>
    <w:rsid w:val="006C1910"/>
    <w:rsid w:val="006C19F7"/>
    <w:rsid w:val="006C2402"/>
    <w:rsid w:val="006C303F"/>
    <w:rsid w:val="006C34F4"/>
    <w:rsid w:val="006C38FC"/>
    <w:rsid w:val="006C6654"/>
    <w:rsid w:val="006C7E0C"/>
    <w:rsid w:val="006D0634"/>
    <w:rsid w:val="006D0647"/>
    <w:rsid w:val="006D08D4"/>
    <w:rsid w:val="006D36C7"/>
    <w:rsid w:val="006D5C42"/>
    <w:rsid w:val="006D5E51"/>
    <w:rsid w:val="006D62A1"/>
    <w:rsid w:val="006D661A"/>
    <w:rsid w:val="006D7B2E"/>
    <w:rsid w:val="006E0802"/>
    <w:rsid w:val="006E11DE"/>
    <w:rsid w:val="006E166B"/>
    <w:rsid w:val="006E3ECF"/>
    <w:rsid w:val="006E5684"/>
    <w:rsid w:val="006E72A5"/>
    <w:rsid w:val="006E7EF5"/>
    <w:rsid w:val="006F10A2"/>
    <w:rsid w:val="006F226C"/>
    <w:rsid w:val="006F26EA"/>
    <w:rsid w:val="006F2A68"/>
    <w:rsid w:val="006F44D5"/>
    <w:rsid w:val="006F4C53"/>
    <w:rsid w:val="006F58F7"/>
    <w:rsid w:val="006F6D94"/>
    <w:rsid w:val="00700128"/>
    <w:rsid w:val="007019C7"/>
    <w:rsid w:val="00704937"/>
    <w:rsid w:val="00704BFB"/>
    <w:rsid w:val="00705B2E"/>
    <w:rsid w:val="00707C8E"/>
    <w:rsid w:val="00710D07"/>
    <w:rsid w:val="007127B4"/>
    <w:rsid w:val="00712AD2"/>
    <w:rsid w:val="00713C5F"/>
    <w:rsid w:val="00717DBA"/>
    <w:rsid w:val="0072030D"/>
    <w:rsid w:val="00720E0A"/>
    <w:rsid w:val="00720F18"/>
    <w:rsid w:val="00721155"/>
    <w:rsid w:val="00721A68"/>
    <w:rsid w:val="00722798"/>
    <w:rsid w:val="00723E3D"/>
    <w:rsid w:val="0072468D"/>
    <w:rsid w:val="007257D1"/>
    <w:rsid w:val="007258D6"/>
    <w:rsid w:val="00725C74"/>
    <w:rsid w:val="00726164"/>
    <w:rsid w:val="00730620"/>
    <w:rsid w:val="00730DBB"/>
    <w:rsid w:val="00735DD6"/>
    <w:rsid w:val="0073695C"/>
    <w:rsid w:val="00740046"/>
    <w:rsid w:val="00740E92"/>
    <w:rsid w:val="007422C5"/>
    <w:rsid w:val="0074286B"/>
    <w:rsid w:val="00745DC7"/>
    <w:rsid w:val="00747E37"/>
    <w:rsid w:val="0075113C"/>
    <w:rsid w:val="007533CC"/>
    <w:rsid w:val="00755DF3"/>
    <w:rsid w:val="0075601D"/>
    <w:rsid w:val="007574A2"/>
    <w:rsid w:val="00757923"/>
    <w:rsid w:val="00760EA0"/>
    <w:rsid w:val="007612CB"/>
    <w:rsid w:val="00761681"/>
    <w:rsid w:val="007652B4"/>
    <w:rsid w:val="0076678A"/>
    <w:rsid w:val="00766D44"/>
    <w:rsid w:val="00766F6B"/>
    <w:rsid w:val="00767649"/>
    <w:rsid w:val="00767982"/>
    <w:rsid w:val="007702AA"/>
    <w:rsid w:val="00771018"/>
    <w:rsid w:val="00773263"/>
    <w:rsid w:val="00774D27"/>
    <w:rsid w:val="007761AA"/>
    <w:rsid w:val="007771E1"/>
    <w:rsid w:val="00781E4E"/>
    <w:rsid w:val="007831A2"/>
    <w:rsid w:val="0078457C"/>
    <w:rsid w:val="007924CE"/>
    <w:rsid w:val="00792E18"/>
    <w:rsid w:val="00794EC9"/>
    <w:rsid w:val="00795818"/>
    <w:rsid w:val="007A1062"/>
    <w:rsid w:val="007A26D7"/>
    <w:rsid w:val="007A26EA"/>
    <w:rsid w:val="007A41AF"/>
    <w:rsid w:val="007A751F"/>
    <w:rsid w:val="007B1E38"/>
    <w:rsid w:val="007B2F90"/>
    <w:rsid w:val="007B370A"/>
    <w:rsid w:val="007B5476"/>
    <w:rsid w:val="007B6F45"/>
    <w:rsid w:val="007C0B63"/>
    <w:rsid w:val="007C13B7"/>
    <w:rsid w:val="007C3F9C"/>
    <w:rsid w:val="007C6F4F"/>
    <w:rsid w:val="007C79B3"/>
    <w:rsid w:val="007D0241"/>
    <w:rsid w:val="007D067A"/>
    <w:rsid w:val="007D0957"/>
    <w:rsid w:val="007D1143"/>
    <w:rsid w:val="007D2AF7"/>
    <w:rsid w:val="007D44A6"/>
    <w:rsid w:val="007D4708"/>
    <w:rsid w:val="007D4C71"/>
    <w:rsid w:val="007E10C7"/>
    <w:rsid w:val="007E2B22"/>
    <w:rsid w:val="007E3E3E"/>
    <w:rsid w:val="007E501B"/>
    <w:rsid w:val="007E54C4"/>
    <w:rsid w:val="007E634C"/>
    <w:rsid w:val="007F05F9"/>
    <w:rsid w:val="007F0603"/>
    <w:rsid w:val="007F0B58"/>
    <w:rsid w:val="007F1130"/>
    <w:rsid w:val="007F1162"/>
    <w:rsid w:val="007F2C7B"/>
    <w:rsid w:val="007F2E88"/>
    <w:rsid w:val="007F3766"/>
    <w:rsid w:val="007F425F"/>
    <w:rsid w:val="007F44A2"/>
    <w:rsid w:val="007F461B"/>
    <w:rsid w:val="007F6108"/>
    <w:rsid w:val="007F75C1"/>
    <w:rsid w:val="00801238"/>
    <w:rsid w:val="00803104"/>
    <w:rsid w:val="008060AB"/>
    <w:rsid w:val="0080678C"/>
    <w:rsid w:val="0080694B"/>
    <w:rsid w:val="008078AA"/>
    <w:rsid w:val="00810C38"/>
    <w:rsid w:val="00811A25"/>
    <w:rsid w:val="0081371C"/>
    <w:rsid w:val="00815151"/>
    <w:rsid w:val="008157D0"/>
    <w:rsid w:val="008160A1"/>
    <w:rsid w:val="008165C0"/>
    <w:rsid w:val="0082115D"/>
    <w:rsid w:val="0082172A"/>
    <w:rsid w:val="00822B0F"/>
    <w:rsid w:val="00825017"/>
    <w:rsid w:val="00825FE0"/>
    <w:rsid w:val="008318F6"/>
    <w:rsid w:val="00832849"/>
    <w:rsid w:val="00834BB1"/>
    <w:rsid w:val="00835C87"/>
    <w:rsid w:val="00837EC3"/>
    <w:rsid w:val="00841B45"/>
    <w:rsid w:val="00846EB1"/>
    <w:rsid w:val="0085071E"/>
    <w:rsid w:val="00851F41"/>
    <w:rsid w:val="00852F98"/>
    <w:rsid w:val="0085537F"/>
    <w:rsid w:val="00856187"/>
    <w:rsid w:val="00856D21"/>
    <w:rsid w:val="00857A76"/>
    <w:rsid w:val="008605DA"/>
    <w:rsid w:val="00860E08"/>
    <w:rsid w:val="00862B6F"/>
    <w:rsid w:val="0086353A"/>
    <w:rsid w:val="00864CCA"/>
    <w:rsid w:val="00866756"/>
    <w:rsid w:val="00870BBD"/>
    <w:rsid w:val="008726D5"/>
    <w:rsid w:val="008727EA"/>
    <w:rsid w:val="00872DC3"/>
    <w:rsid w:val="008772D5"/>
    <w:rsid w:val="0087737A"/>
    <w:rsid w:val="008779B7"/>
    <w:rsid w:val="00882442"/>
    <w:rsid w:val="0088263B"/>
    <w:rsid w:val="0088322C"/>
    <w:rsid w:val="00884224"/>
    <w:rsid w:val="00887FBA"/>
    <w:rsid w:val="008918C6"/>
    <w:rsid w:val="00891968"/>
    <w:rsid w:val="00891CA5"/>
    <w:rsid w:val="008926EB"/>
    <w:rsid w:val="00893AB0"/>
    <w:rsid w:val="00894911"/>
    <w:rsid w:val="008949D2"/>
    <w:rsid w:val="008965CF"/>
    <w:rsid w:val="00896FA2"/>
    <w:rsid w:val="008974FD"/>
    <w:rsid w:val="008978DE"/>
    <w:rsid w:val="008A0506"/>
    <w:rsid w:val="008A2585"/>
    <w:rsid w:val="008A4D3D"/>
    <w:rsid w:val="008A51F8"/>
    <w:rsid w:val="008A52CB"/>
    <w:rsid w:val="008A58D7"/>
    <w:rsid w:val="008A6A4C"/>
    <w:rsid w:val="008B0911"/>
    <w:rsid w:val="008B3474"/>
    <w:rsid w:val="008B758D"/>
    <w:rsid w:val="008B7EC6"/>
    <w:rsid w:val="008C06C0"/>
    <w:rsid w:val="008C3047"/>
    <w:rsid w:val="008C41A9"/>
    <w:rsid w:val="008C4317"/>
    <w:rsid w:val="008C7EFB"/>
    <w:rsid w:val="008D2286"/>
    <w:rsid w:val="008D52AD"/>
    <w:rsid w:val="008D6EF6"/>
    <w:rsid w:val="008E0FD7"/>
    <w:rsid w:val="008E118A"/>
    <w:rsid w:val="008E1E9D"/>
    <w:rsid w:val="008E20A2"/>
    <w:rsid w:val="008E2FF6"/>
    <w:rsid w:val="008E427C"/>
    <w:rsid w:val="008E4E38"/>
    <w:rsid w:val="008E6052"/>
    <w:rsid w:val="008E661E"/>
    <w:rsid w:val="008E7BB0"/>
    <w:rsid w:val="008F0570"/>
    <w:rsid w:val="008F0A22"/>
    <w:rsid w:val="008F207E"/>
    <w:rsid w:val="008F422E"/>
    <w:rsid w:val="008F553B"/>
    <w:rsid w:val="008F5636"/>
    <w:rsid w:val="008F6182"/>
    <w:rsid w:val="0090128C"/>
    <w:rsid w:val="00902D51"/>
    <w:rsid w:val="00903C09"/>
    <w:rsid w:val="0090488B"/>
    <w:rsid w:val="00905072"/>
    <w:rsid w:val="00905110"/>
    <w:rsid w:val="00905514"/>
    <w:rsid w:val="009074A0"/>
    <w:rsid w:val="00907AED"/>
    <w:rsid w:val="00910312"/>
    <w:rsid w:val="009105B8"/>
    <w:rsid w:val="009116D6"/>
    <w:rsid w:val="00916598"/>
    <w:rsid w:val="00916E64"/>
    <w:rsid w:val="0091716D"/>
    <w:rsid w:val="00917438"/>
    <w:rsid w:val="00924FD3"/>
    <w:rsid w:val="00926909"/>
    <w:rsid w:val="00926C14"/>
    <w:rsid w:val="00930B0C"/>
    <w:rsid w:val="009313EB"/>
    <w:rsid w:val="009315B7"/>
    <w:rsid w:val="00931604"/>
    <w:rsid w:val="009319B8"/>
    <w:rsid w:val="00931DC8"/>
    <w:rsid w:val="00934C74"/>
    <w:rsid w:val="00937070"/>
    <w:rsid w:val="0094013A"/>
    <w:rsid w:val="00940EB5"/>
    <w:rsid w:val="00942C8D"/>
    <w:rsid w:val="00943724"/>
    <w:rsid w:val="00943AAB"/>
    <w:rsid w:val="009450BA"/>
    <w:rsid w:val="0094545A"/>
    <w:rsid w:val="00945826"/>
    <w:rsid w:val="00947D8A"/>
    <w:rsid w:val="00951731"/>
    <w:rsid w:val="00951FDE"/>
    <w:rsid w:val="00955C8B"/>
    <w:rsid w:val="009600ED"/>
    <w:rsid w:val="00960A4D"/>
    <w:rsid w:val="00963746"/>
    <w:rsid w:val="0096437B"/>
    <w:rsid w:val="00964621"/>
    <w:rsid w:val="00965229"/>
    <w:rsid w:val="00966182"/>
    <w:rsid w:val="00966401"/>
    <w:rsid w:val="00966407"/>
    <w:rsid w:val="0096676B"/>
    <w:rsid w:val="00967A1C"/>
    <w:rsid w:val="0097008E"/>
    <w:rsid w:val="009700DD"/>
    <w:rsid w:val="00970D40"/>
    <w:rsid w:val="0097118B"/>
    <w:rsid w:val="009718C1"/>
    <w:rsid w:val="00971B63"/>
    <w:rsid w:val="00973404"/>
    <w:rsid w:val="00973B22"/>
    <w:rsid w:val="0097401C"/>
    <w:rsid w:val="009753D7"/>
    <w:rsid w:val="00976506"/>
    <w:rsid w:val="00976752"/>
    <w:rsid w:val="009815D7"/>
    <w:rsid w:val="00984268"/>
    <w:rsid w:val="0098495B"/>
    <w:rsid w:val="0099224C"/>
    <w:rsid w:val="00993AD1"/>
    <w:rsid w:val="00995A6C"/>
    <w:rsid w:val="00995E2C"/>
    <w:rsid w:val="00995E8C"/>
    <w:rsid w:val="00996148"/>
    <w:rsid w:val="009A0F75"/>
    <w:rsid w:val="009A3D0F"/>
    <w:rsid w:val="009A57B8"/>
    <w:rsid w:val="009A5BBC"/>
    <w:rsid w:val="009A5F96"/>
    <w:rsid w:val="009B4084"/>
    <w:rsid w:val="009C03EB"/>
    <w:rsid w:val="009C5AAB"/>
    <w:rsid w:val="009C64FE"/>
    <w:rsid w:val="009C6D19"/>
    <w:rsid w:val="009C73F9"/>
    <w:rsid w:val="009C7A11"/>
    <w:rsid w:val="009D082E"/>
    <w:rsid w:val="009D0980"/>
    <w:rsid w:val="009D0FCE"/>
    <w:rsid w:val="009D5E40"/>
    <w:rsid w:val="009D6010"/>
    <w:rsid w:val="009D71D1"/>
    <w:rsid w:val="009D77BF"/>
    <w:rsid w:val="009E0ABC"/>
    <w:rsid w:val="009E2095"/>
    <w:rsid w:val="009E22DA"/>
    <w:rsid w:val="009E27AC"/>
    <w:rsid w:val="009E28C6"/>
    <w:rsid w:val="009E2FF4"/>
    <w:rsid w:val="009E3038"/>
    <w:rsid w:val="009E49A0"/>
    <w:rsid w:val="009E617B"/>
    <w:rsid w:val="009E78DB"/>
    <w:rsid w:val="009F0E47"/>
    <w:rsid w:val="009F13DE"/>
    <w:rsid w:val="009F14EA"/>
    <w:rsid w:val="009F4CD5"/>
    <w:rsid w:val="00A00088"/>
    <w:rsid w:val="00A004D0"/>
    <w:rsid w:val="00A0069F"/>
    <w:rsid w:val="00A00BB7"/>
    <w:rsid w:val="00A02A71"/>
    <w:rsid w:val="00A04489"/>
    <w:rsid w:val="00A04C59"/>
    <w:rsid w:val="00A0637C"/>
    <w:rsid w:val="00A07F3F"/>
    <w:rsid w:val="00A10D2A"/>
    <w:rsid w:val="00A11437"/>
    <w:rsid w:val="00A13A9C"/>
    <w:rsid w:val="00A1486F"/>
    <w:rsid w:val="00A15013"/>
    <w:rsid w:val="00A21F4A"/>
    <w:rsid w:val="00A226BD"/>
    <w:rsid w:val="00A23DF8"/>
    <w:rsid w:val="00A26526"/>
    <w:rsid w:val="00A302A0"/>
    <w:rsid w:val="00A30C26"/>
    <w:rsid w:val="00A31066"/>
    <w:rsid w:val="00A34856"/>
    <w:rsid w:val="00A351D4"/>
    <w:rsid w:val="00A36241"/>
    <w:rsid w:val="00A37793"/>
    <w:rsid w:val="00A37C0A"/>
    <w:rsid w:val="00A37C4A"/>
    <w:rsid w:val="00A37E03"/>
    <w:rsid w:val="00A41BF2"/>
    <w:rsid w:val="00A4286B"/>
    <w:rsid w:val="00A428FD"/>
    <w:rsid w:val="00A437D7"/>
    <w:rsid w:val="00A45020"/>
    <w:rsid w:val="00A502C0"/>
    <w:rsid w:val="00A50823"/>
    <w:rsid w:val="00A509F9"/>
    <w:rsid w:val="00A50EB1"/>
    <w:rsid w:val="00A50EFD"/>
    <w:rsid w:val="00A52ECD"/>
    <w:rsid w:val="00A53C75"/>
    <w:rsid w:val="00A5515B"/>
    <w:rsid w:val="00A55634"/>
    <w:rsid w:val="00A5641F"/>
    <w:rsid w:val="00A60773"/>
    <w:rsid w:val="00A60CCE"/>
    <w:rsid w:val="00A63DE4"/>
    <w:rsid w:val="00A65196"/>
    <w:rsid w:val="00A658B0"/>
    <w:rsid w:val="00A65B00"/>
    <w:rsid w:val="00A6744B"/>
    <w:rsid w:val="00A6760E"/>
    <w:rsid w:val="00A70C7F"/>
    <w:rsid w:val="00A722B0"/>
    <w:rsid w:val="00A725CA"/>
    <w:rsid w:val="00A73E65"/>
    <w:rsid w:val="00A742AB"/>
    <w:rsid w:val="00A75487"/>
    <w:rsid w:val="00A75577"/>
    <w:rsid w:val="00A7607F"/>
    <w:rsid w:val="00A77634"/>
    <w:rsid w:val="00A77763"/>
    <w:rsid w:val="00A7791D"/>
    <w:rsid w:val="00A84593"/>
    <w:rsid w:val="00A850C0"/>
    <w:rsid w:val="00A86702"/>
    <w:rsid w:val="00A8727E"/>
    <w:rsid w:val="00A91AD2"/>
    <w:rsid w:val="00A955CC"/>
    <w:rsid w:val="00A95E92"/>
    <w:rsid w:val="00A962F6"/>
    <w:rsid w:val="00A96C1C"/>
    <w:rsid w:val="00A9714C"/>
    <w:rsid w:val="00A9795F"/>
    <w:rsid w:val="00AA00E1"/>
    <w:rsid w:val="00AA0EB1"/>
    <w:rsid w:val="00AA0EC5"/>
    <w:rsid w:val="00AA2004"/>
    <w:rsid w:val="00AA3056"/>
    <w:rsid w:val="00AA38D1"/>
    <w:rsid w:val="00AA5F6A"/>
    <w:rsid w:val="00AA63D7"/>
    <w:rsid w:val="00AA7451"/>
    <w:rsid w:val="00AA7B3A"/>
    <w:rsid w:val="00AB0397"/>
    <w:rsid w:val="00AB0947"/>
    <w:rsid w:val="00AB0CDE"/>
    <w:rsid w:val="00AB15FD"/>
    <w:rsid w:val="00AB1F21"/>
    <w:rsid w:val="00AB29F9"/>
    <w:rsid w:val="00AB2C83"/>
    <w:rsid w:val="00AB5069"/>
    <w:rsid w:val="00AB5E2A"/>
    <w:rsid w:val="00AB6073"/>
    <w:rsid w:val="00AB6846"/>
    <w:rsid w:val="00AB6F4B"/>
    <w:rsid w:val="00AC0721"/>
    <w:rsid w:val="00AC0D12"/>
    <w:rsid w:val="00AC0F34"/>
    <w:rsid w:val="00AC1EB0"/>
    <w:rsid w:val="00AC1F47"/>
    <w:rsid w:val="00AC2966"/>
    <w:rsid w:val="00AC4365"/>
    <w:rsid w:val="00AC6010"/>
    <w:rsid w:val="00AC73E5"/>
    <w:rsid w:val="00AD29FC"/>
    <w:rsid w:val="00AD31A8"/>
    <w:rsid w:val="00AD5F76"/>
    <w:rsid w:val="00AD70CD"/>
    <w:rsid w:val="00AE0016"/>
    <w:rsid w:val="00AE0BC0"/>
    <w:rsid w:val="00AE19A1"/>
    <w:rsid w:val="00AE19DB"/>
    <w:rsid w:val="00AE3DE2"/>
    <w:rsid w:val="00AE6320"/>
    <w:rsid w:val="00AE6D70"/>
    <w:rsid w:val="00AF0193"/>
    <w:rsid w:val="00AF1582"/>
    <w:rsid w:val="00AF2D83"/>
    <w:rsid w:val="00AF330C"/>
    <w:rsid w:val="00AF3BF3"/>
    <w:rsid w:val="00AF4236"/>
    <w:rsid w:val="00AF73A4"/>
    <w:rsid w:val="00AF76B0"/>
    <w:rsid w:val="00B009A8"/>
    <w:rsid w:val="00B03B39"/>
    <w:rsid w:val="00B0404A"/>
    <w:rsid w:val="00B06817"/>
    <w:rsid w:val="00B07E36"/>
    <w:rsid w:val="00B134A1"/>
    <w:rsid w:val="00B140EF"/>
    <w:rsid w:val="00B151C4"/>
    <w:rsid w:val="00B15BFB"/>
    <w:rsid w:val="00B17391"/>
    <w:rsid w:val="00B1739D"/>
    <w:rsid w:val="00B20CA0"/>
    <w:rsid w:val="00B22102"/>
    <w:rsid w:val="00B2464B"/>
    <w:rsid w:val="00B25651"/>
    <w:rsid w:val="00B25E1D"/>
    <w:rsid w:val="00B302F3"/>
    <w:rsid w:val="00B30903"/>
    <w:rsid w:val="00B31454"/>
    <w:rsid w:val="00B31B9C"/>
    <w:rsid w:val="00B3219C"/>
    <w:rsid w:val="00B34D9A"/>
    <w:rsid w:val="00B35587"/>
    <w:rsid w:val="00B36A48"/>
    <w:rsid w:val="00B37902"/>
    <w:rsid w:val="00B37C8B"/>
    <w:rsid w:val="00B43BC3"/>
    <w:rsid w:val="00B458CC"/>
    <w:rsid w:val="00B52F63"/>
    <w:rsid w:val="00B53833"/>
    <w:rsid w:val="00B5463F"/>
    <w:rsid w:val="00B55F0D"/>
    <w:rsid w:val="00B5686C"/>
    <w:rsid w:val="00B56AE3"/>
    <w:rsid w:val="00B56B99"/>
    <w:rsid w:val="00B57FC5"/>
    <w:rsid w:val="00B612FB"/>
    <w:rsid w:val="00B61BA9"/>
    <w:rsid w:val="00B6222A"/>
    <w:rsid w:val="00B62B9F"/>
    <w:rsid w:val="00B632A5"/>
    <w:rsid w:val="00B639D3"/>
    <w:rsid w:val="00B63D28"/>
    <w:rsid w:val="00B6555C"/>
    <w:rsid w:val="00B65561"/>
    <w:rsid w:val="00B660A6"/>
    <w:rsid w:val="00B66D56"/>
    <w:rsid w:val="00B70AB1"/>
    <w:rsid w:val="00B73C40"/>
    <w:rsid w:val="00B740DA"/>
    <w:rsid w:val="00B744DF"/>
    <w:rsid w:val="00B759E2"/>
    <w:rsid w:val="00B7673A"/>
    <w:rsid w:val="00B77BAD"/>
    <w:rsid w:val="00B80C17"/>
    <w:rsid w:val="00B80D15"/>
    <w:rsid w:val="00B83B99"/>
    <w:rsid w:val="00B8457D"/>
    <w:rsid w:val="00B85C2E"/>
    <w:rsid w:val="00B86353"/>
    <w:rsid w:val="00B868E9"/>
    <w:rsid w:val="00B87198"/>
    <w:rsid w:val="00B871CC"/>
    <w:rsid w:val="00B87571"/>
    <w:rsid w:val="00B900AF"/>
    <w:rsid w:val="00B90D07"/>
    <w:rsid w:val="00B91D29"/>
    <w:rsid w:val="00B95B08"/>
    <w:rsid w:val="00B96227"/>
    <w:rsid w:val="00B97E26"/>
    <w:rsid w:val="00BA158A"/>
    <w:rsid w:val="00BA32D7"/>
    <w:rsid w:val="00BA5681"/>
    <w:rsid w:val="00BA6BE3"/>
    <w:rsid w:val="00BA6EBD"/>
    <w:rsid w:val="00BA7234"/>
    <w:rsid w:val="00BA7AFC"/>
    <w:rsid w:val="00BB00D2"/>
    <w:rsid w:val="00BB126D"/>
    <w:rsid w:val="00BB722E"/>
    <w:rsid w:val="00BB7DF7"/>
    <w:rsid w:val="00BC1928"/>
    <w:rsid w:val="00BC4B2B"/>
    <w:rsid w:val="00BC5C21"/>
    <w:rsid w:val="00BC71F0"/>
    <w:rsid w:val="00BD1ABA"/>
    <w:rsid w:val="00BD1C2B"/>
    <w:rsid w:val="00BD1D4D"/>
    <w:rsid w:val="00BD1D83"/>
    <w:rsid w:val="00BD1EDD"/>
    <w:rsid w:val="00BD263A"/>
    <w:rsid w:val="00BD430C"/>
    <w:rsid w:val="00BE1416"/>
    <w:rsid w:val="00BE14A8"/>
    <w:rsid w:val="00BE3F8B"/>
    <w:rsid w:val="00BE43BB"/>
    <w:rsid w:val="00BE4CB3"/>
    <w:rsid w:val="00BE50E2"/>
    <w:rsid w:val="00BE521A"/>
    <w:rsid w:val="00BE540A"/>
    <w:rsid w:val="00BE677F"/>
    <w:rsid w:val="00BE7993"/>
    <w:rsid w:val="00BF0CDB"/>
    <w:rsid w:val="00BF30DD"/>
    <w:rsid w:val="00BF3285"/>
    <w:rsid w:val="00BF4005"/>
    <w:rsid w:val="00BF54EC"/>
    <w:rsid w:val="00BF629B"/>
    <w:rsid w:val="00BF6AA0"/>
    <w:rsid w:val="00BF7F42"/>
    <w:rsid w:val="00C01004"/>
    <w:rsid w:val="00C014B0"/>
    <w:rsid w:val="00C0186B"/>
    <w:rsid w:val="00C04524"/>
    <w:rsid w:val="00C045D8"/>
    <w:rsid w:val="00C05655"/>
    <w:rsid w:val="00C0749A"/>
    <w:rsid w:val="00C105C2"/>
    <w:rsid w:val="00C138AC"/>
    <w:rsid w:val="00C1422E"/>
    <w:rsid w:val="00C165D8"/>
    <w:rsid w:val="00C22EAB"/>
    <w:rsid w:val="00C25FEE"/>
    <w:rsid w:val="00C26FD9"/>
    <w:rsid w:val="00C272D6"/>
    <w:rsid w:val="00C307DD"/>
    <w:rsid w:val="00C325C8"/>
    <w:rsid w:val="00C32AC3"/>
    <w:rsid w:val="00C336BF"/>
    <w:rsid w:val="00C336CD"/>
    <w:rsid w:val="00C33857"/>
    <w:rsid w:val="00C33E0D"/>
    <w:rsid w:val="00C34405"/>
    <w:rsid w:val="00C3446B"/>
    <w:rsid w:val="00C34F4E"/>
    <w:rsid w:val="00C35070"/>
    <w:rsid w:val="00C363FC"/>
    <w:rsid w:val="00C367A7"/>
    <w:rsid w:val="00C40AD6"/>
    <w:rsid w:val="00C411CA"/>
    <w:rsid w:val="00C42074"/>
    <w:rsid w:val="00C42657"/>
    <w:rsid w:val="00C42975"/>
    <w:rsid w:val="00C42B0D"/>
    <w:rsid w:val="00C5033C"/>
    <w:rsid w:val="00C50D3E"/>
    <w:rsid w:val="00C51FEA"/>
    <w:rsid w:val="00C53C41"/>
    <w:rsid w:val="00C55EA6"/>
    <w:rsid w:val="00C6038A"/>
    <w:rsid w:val="00C62EC2"/>
    <w:rsid w:val="00C62F45"/>
    <w:rsid w:val="00C633FE"/>
    <w:rsid w:val="00C64BBC"/>
    <w:rsid w:val="00C65D72"/>
    <w:rsid w:val="00C701BC"/>
    <w:rsid w:val="00C70F73"/>
    <w:rsid w:val="00C72BC5"/>
    <w:rsid w:val="00C7415A"/>
    <w:rsid w:val="00C74E82"/>
    <w:rsid w:val="00C762CB"/>
    <w:rsid w:val="00C77527"/>
    <w:rsid w:val="00C80231"/>
    <w:rsid w:val="00C80761"/>
    <w:rsid w:val="00C80E7F"/>
    <w:rsid w:val="00C83F8A"/>
    <w:rsid w:val="00C8455F"/>
    <w:rsid w:val="00C848BE"/>
    <w:rsid w:val="00C901CF"/>
    <w:rsid w:val="00C917F7"/>
    <w:rsid w:val="00C91FE4"/>
    <w:rsid w:val="00C932C8"/>
    <w:rsid w:val="00C93BCC"/>
    <w:rsid w:val="00CA05FD"/>
    <w:rsid w:val="00CA206B"/>
    <w:rsid w:val="00CA2840"/>
    <w:rsid w:val="00CA2DF5"/>
    <w:rsid w:val="00CA3875"/>
    <w:rsid w:val="00CA66FA"/>
    <w:rsid w:val="00CA7C33"/>
    <w:rsid w:val="00CB0DA9"/>
    <w:rsid w:val="00CB124F"/>
    <w:rsid w:val="00CB1D69"/>
    <w:rsid w:val="00CB1DC0"/>
    <w:rsid w:val="00CB2047"/>
    <w:rsid w:val="00CB28EB"/>
    <w:rsid w:val="00CB2DDB"/>
    <w:rsid w:val="00CB5A78"/>
    <w:rsid w:val="00CC0247"/>
    <w:rsid w:val="00CC1ACB"/>
    <w:rsid w:val="00CC23A7"/>
    <w:rsid w:val="00CC4325"/>
    <w:rsid w:val="00CC4334"/>
    <w:rsid w:val="00CC6DFD"/>
    <w:rsid w:val="00CC724C"/>
    <w:rsid w:val="00CD0D9E"/>
    <w:rsid w:val="00CD0E07"/>
    <w:rsid w:val="00CD10CB"/>
    <w:rsid w:val="00CD1226"/>
    <w:rsid w:val="00CD366A"/>
    <w:rsid w:val="00CD39C5"/>
    <w:rsid w:val="00CD3C30"/>
    <w:rsid w:val="00CD4E22"/>
    <w:rsid w:val="00CD554D"/>
    <w:rsid w:val="00CD5DCA"/>
    <w:rsid w:val="00CD6CA2"/>
    <w:rsid w:val="00CD77BE"/>
    <w:rsid w:val="00CE2333"/>
    <w:rsid w:val="00CE33DA"/>
    <w:rsid w:val="00CE461A"/>
    <w:rsid w:val="00CE5C1D"/>
    <w:rsid w:val="00CE6991"/>
    <w:rsid w:val="00CE6C97"/>
    <w:rsid w:val="00CF0216"/>
    <w:rsid w:val="00CF06B5"/>
    <w:rsid w:val="00CF071F"/>
    <w:rsid w:val="00CF1CC6"/>
    <w:rsid w:val="00CF1F4D"/>
    <w:rsid w:val="00CF29DA"/>
    <w:rsid w:val="00CF2EBC"/>
    <w:rsid w:val="00CF3BF1"/>
    <w:rsid w:val="00CF3E2A"/>
    <w:rsid w:val="00CF4EA1"/>
    <w:rsid w:val="00CF5689"/>
    <w:rsid w:val="00CF7466"/>
    <w:rsid w:val="00CF7EDA"/>
    <w:rsid w:val="00D02A16"/>
    <w:rsid w:val="00D02AD0"/>
    <w:rsid w:val="00D037E7"/>
    <w:rsid w:val="00D03834"/>
    <w:rsid w:val="00D03A5D"/>
    <w:rsid w:val="00D053BD"/>
    <w:rsid w:val="00D10452"/>
    <w:rsid w:val="00D123A7"/>
    <w:rsid w:val="00D12BBA"/>
    <w:rsid w:val="00D14750"/>
    <w:rsid w:val="00D14A1F"/>
    <w:rsid w:val="00D152B0"/>
    <w:rsid w:val="00D174A9"/>
    <w:rsid w:val="00D176EF"/>
    <w:rsid w:val="00D21DD6"/>
    <w:rsid w:val="00D22A8A"/>
    <w:rsid w:val="00D24699"/>
    <w:rsid w:val="00D26688"/>
    <w:rsid w:val="00D278F7"/>
    <w:rsid w:val="00D27994"/>
    <w:rsid w:val="00D27E31"/>
    <w:rsid w:val="00D305BE"/>
    <w:rsid w:val="00D3253D"/>
    <w:rsid w:val="00D33927"/>
    <w:rsid w:val="00D34235"/>
    <w:rsid w:val="00D3466C"/>
    <w:rsid w:val="00D350A8"/>
    <w:rsid w:val="00D37A2A"/>
    <w:rsid w:val="00D413F3"/>
    <w:rsid w:val="00D41421"/>
    <w:rsid w:val="00D4479C"/>
    <w:rsid w:val="00D460CE"/>
    <w:rsid w:val="00D4643F"/>
    <w:rsid w:val="00D50ED1"/>
    <w:rsid w:val="00D52359"/>
    <w:rsid w:val="00D53379"/>
    <w:rsid w:val="00D545A2"/>
    <w:rsid w:val="00D54772"/>
    <w:rsid w:val="00D56F23"/>
    <w:rsid w:val="00D5769C"/>
    <w:rsid w:val="00D60637"/>
    <w:rsid w:val="00D61BA7"/>
    <w:rsid w:val="00D643B7"/>
    <w:rsid w:val="00D7016D"/>
    <w:rsid w:val="00D71789"/>
    <w:rsid w:val="00D72F8B"/>
    <w:rsid w:val="00D77CB9"/>
    <w:rsid w:val="00D81418"/>
    <w:rsid w:val="00D81588"/>
    <w:rsid w:val="00D81B94"/>
    <w:rsid w:val="00D8200C"/>
    <w:rsid w:val="00D820A8"/>
    <w:rsid w:val="00D823F6"/>
    <w:rsid w:val="00D830AB"/>
    <w:rsid w:val="00D84D57"/>
    <w:rsid w:val="00D85B12"/>
    <w:rsid w:val="00D869C9"/>
    <w:rsid w:val="00D90A2F"/>
    <w:rsid w:val="00D92F1C"/>
    <w:rsid w:val="00D94265"/>
    <w:rsid w:val="00D94838"/>
    <w:rsid w:val="00D9515E"/>
    <w:rsid w:val="00D951B0"/>
    <w:rsid w:val="00D953CF"/>
    <w:rsid w:val="00D95A0C"/>
    <w:rsid w:val="00D9785B"/>
    <w:rsid w:val="00DA00D6"/>
    <w:rsid w:val="00DA3C8B"/>
    <w:rsid w:val="00DA438D"/>
    <w:rsid w:val="00DA445D"/>
    <w:rsid w:val="00DA5AC9"/>
    <w:rsid w:val="00DA7C05"/>
    <w:rsid w:val="00DB059B"/>
    <w:rsid w:val="00DB069A"/>
    <w:rsid w:val="00DB0D6E"/>
    <w:rsid w:val="00DB0ED6"/>
    <w:rsid w:val="00DB276A"/>
    <w:rsid w:val="00DB3FAB"/>
    <w:rsid w:val="00DB522A"/>
    <w:rsid w:val="00DB60AF"/>
    <w:rsid w:val="00DB7A74"/>
    <w:rsid w:val="00DC0A1F"/>
    <w:rsid w:val="00DC1456"/>
    <w:rsid w:val="00DC1992"/>
    <w:rsid w:val="00DC40F3"/>
    <w:rsid w:val="00DC42CF"/>
    <w:rsid w:val="00DC4C9E"/>
    <w:rsid w:val="00DC4FB0"/>
    <w:rsid w:val="00DC5B0F"/>
    <w:rsid w:val="00DC71C5"/>
    <w:rsid w:val="00DC7C93"/>
    <w:rsid w:val="00DD1068"/>
    <w:rsid w:val="00DD1DFE"/>
    <w:rsid w:val="00DD2572"/>
    <w:rsid w:val="00DD4C23"/>
    <w:rsid w:val="00DD6ADA"/>
    <w:rsid w:val="00DE204B"/>
    <w:rsid w:val="00DE2946"/>
    <w:rsid w:val="00DE42CE"/>
    <w:rsid w:val="00DE4632"/>
    <w:rsid w:val="00DF0CD7"/>
    <w:rsid w:val="00DF14EA"/>
    <w:rsid w:val="00DF192B"/>
    <w:rsid w:val="00DF1E95"/>
    <w:rsid w:val="00DF29CD"/>
    <w:rsid w:val="00DF47C7"/>
    <w:rsid w:val="00DF50D2"/>
    <w:rsid w:val="00DF604F"/>
    <w:rsid w:val="00DF755D"/>
    <w:rsid w:val="00E0054B"/>
    <w:rsid w:val="00E0091B"/>
    <w:rsid w:val="00E02906"/>
    <w:rsid w:val="00E02EBB"/>
    <w:rsid w:val="00E03615"/>
    <w:rsid w:val="00E05A45"/>
    <w:rsid w:val="00E060BA"/>
    <w:rsid w:val="00E0695B"/>
    <w:rsid w:val="00E07692"/>
    <w:rsid w:val="00E1127C"/>
    <w:rsid w:val="00E11941"/>
    <w:rsid w:val="00E11F3C"/>
    <w:rsid w:val="00E12B0A"/>
    <w:rsid w:val="00E13A5A"/>
    <w:rsid w:val="00E1482B"/>
    <w:rsid w:val="00E16081"/>
    <w:rsid w:val="00E16EC9"/>
    <w:rsid w:val="00E21562"/>
    <w:rsid w:val="00E22B50"/>
    <w:rsid w:val="00E2543B"/>
    <w:rsid w:val="00E2660C"/>
    <w:rsid w:val="00E26640"/>
    <w:rsid w:val="00E33DC3"/>
    <w:rsid w:val="00E343B9"/>
    <w:rsid w:val="00E34751"/>
    <w:rsid w:val="00E41DA1"/>
    <w:rsid w:val="00E41E7F"/>
    <w:rsid w:val="00E42B93"/>
    <w:rsid w:val="00E47297"/>
    <w:rsid w:val="00E47E54"/>
    <w:rsid w:val="00E47E9D"/>
    <w:rsid w:val="00E53FFA"/>
    <w:rsid w:val="00E5400D"/>
    <w:rsid w:val="00E54935"/>
    <w:rsid w:val="00E54E13"/>
    <w:rsid w:val="00E54ED3"/>
    <w:rsid w:val="00E558DF"/>
    <w:rsid w:val="00E55C92"/>
    <w:rsid w:val="00E561DB"/>
    <w:rsid w:val="00E57AFC"/>
    <w:rsid w:val="00E60167"/>
    <w:rsid w:val="00E6221E"/>
    <w:rsid w:val="00E630C5"/>
    <w:rsid w:val="00E63D08"/>
    <w:rsid w:val="00E649C9"/>
    <w:rsid w:val="00E651C5"/>
    <w:rsid w:val="00E71BF8"/>
    <w:rsid w:val="00E724B8"/>
    <w:rsid w:val="00E72A6A"/>
    <w:rsid w:val="00E745C5"/>
    <w:rsid w:val="00E74CBE"/>
    <w:rsid w:val="00E80285"/>
    <w:rsid w:val="00E842D5"/>
    <w:rsid w:val="00E878B5"/>
    <w:rsid w:val="00E9467D"/>
    <w:rsid w:val="00E96108"/>
    <w:rsid w:val="00E962F8"/>
    <w:rsid w:val="00E974EE"/>
    <w:rsid w:val="00EA10CF"/>
    <w:rsid w:val="00EA1AA4"/>
    <w:rsid w:val="00EA33D8"/>
    <w:rsid w:val="00EA371B"/>
    <w:rsid w:val="00EA5292"/>
    <w:rsid w:val="00EA5C87"/>
    <w:rsid w:val="00EA5E78"/>
    <w:rsid w:val="00EA6786"/>
    <w:rsid w:val="00EA6806"/>
    <w:rsid w:val="00EA6F34"/>
    <w:rsid w:val="00EA74B2"/>
    <w:rsid w:val="00EB309E"/>
    <w:rsid w:val="00EB5E8C"/>
    <w:rsid w:val="00EB6496"/>
    <w:rsid w:val="00EC0814"/>
    <w:rsid w:val="00EC21FF"/>
    <w:rsid w:val="00EC3E1E"/>
    <w:rsid w:val="00EC4237"/>
    <w:rsid w:val="00EC4E2C"/>
    <w:rsid w:val="00EC5148"/>
    <w:rsid w:val="00EC5D18"/>
    <w:rsid w:val="00EC603B"/>
    <w:rsid w:val="00ED0D5E"/>
    <w:rsid w:val="00ED31B1"/>
    <w:rsid w:val="00ED3792"/>
    <w:rsid w:val="00ED3B6C"/>
    <w:rsid w:val="00ED6AE7"/>
    <w:rsid w:val="00ED7EE8"/>
    <w:rsid w:val="00ED7F87"/>
    <w:rsid w:val="00EE0E75"/>
    <w:rsid w:val="00EE0F7E"/>
    <w:rsid w:val="00EE19F9"/>
    <w:rsid w:val="00EE5111"/>
    <w:rsid w:val="00EE5824"/>
    <w:rsid w:val="00EE5E14"/>
    <w:rsid w:val="00EE6009"/>
    <w:rsid w:val="00EF0019"/>
    <w:rsid w:val="00EF12C7"/>
    <w:rsid w:val="00EF2CE1"/>
    <w:rsid w:val="00EF33ED"/>
    <w:rsid w:val="00EF481C"/>
    <w:rsid w:val="00EF6367"/>
    <w:rsid w:val="00EF6850"/>
    <w:rsid w:val="00F00A43"/>
    <w:rsid w:val="00F05E7B"/>
    <w:rsid w:val="00F065FB"/>
    <w:rsid w:val="00F10537"/>
    <w:rsid w:val="00F12F1A"/>
    <w:rsid w:val="00F1669E"/>
    <w:rsid w:val="00F17A7F"/>
    <w:rsid w:val="00F20E27"/>
    <w:rsid w:val="00F2300E"/>
    <w:rsid w:val="00F23164"/>
    <w:rsid w:val="00F23742"/>
    <w:rsid w:val="00F23ABC"/>
    <w:rsid w:val="00F24E82"/>
    <w:rsid w:val="00F24F2E"/>
    <w:rsid w:val="00F2520F"/>
    <w:rsid w:val="00F25D49"/>
    <w:rsid w:val="00F25E41"/>
    <w:rsid w:val="00F2659C"/>
    <w:rsid w:val="00F274A4"/>
    <w:rsid w:val="00F315F8"/>
    <w:rsid w:val="00F31B09"/>
    <w:rsid w:val="00F33DE9"/>
    <w:rsid w:val="00F36E1E"/>
    <w:rsid w:val="00F40C60"/>
    <w:rsid w:val="00F42D88"/>
    <w:rsid w:val="00F442DC"/>
    <w:rsid w:val="00F45DA7"/>
    <w:rsid w:val="00F45E92"/>
    <w:rsid w:val="00F46876"/>
    <w:rsid w:val="00F47B97"/>
    <w:rsid w:val="00F50222"/>
    <w:rsid w:val="00F525AB"/>
    <w:rsid w:val="00F53665"/>
    <w:rsid w:val="00F5636A"/>
    <w:rsid w:val="00F57CA1"/>
    <w:rsid w:val="00F57FF6"/>
    <w:rsid w:val="00F60AE9"/>
    <w:rsid w:val="00F61FCA"/>
    <w:rsid w:val="00F629EC"/>
    <w:rsid w:val="00F66EF8"/>
    <w:rsid w:val="00F73B89"/>
    <w:rsid w:val="00F76281"/>
    <w:rsid w:val="00F7630A"/>
    <w:rsid w:val="00F7642C"/>
    <w:rsid w:val="00F7680A"/>
    <w:rsid w:val="00F809BD"/>
    <w:rsid w:val="00F809F0"/>
    <w:rsid w:val="00F81C7B"/>
    <w:rsid w:val="00F8272E"/>
    <w:rsid w:val="00F8310D"/>
    <w:rsid w:val="00F8454A"/>
    <w:rsid w:val="00F85AC1"/>
    <w:rsid w:val="00F86B45"/>
    <w:rsid w:val="00F86C54"/>
    <w:rsid w:val="00F878CA"/>
    <w:rsid w:val="00F95745"/>
    <w:rsid w:val="00F96E07"/>
    <w:rsid w:val="00F97C93"/>
    <w:rsid w:val="00FA0317"/>
    <w:rsid w:val="00FA093D"/>
    <w:rsid w:val="00FA168C"/>
    <w:rsid w:val="00FA2118"/>
    <w:rsid w:val="00FA2B1D"/>
    <w:rsid w:val="00FA4AA2"/>
    <w:rsid w:val="00FA4C35"/>
    <w:rsid w:val="00FA6264"/>
    <w:rsid w:val="00FA7DEA"/>
    <w:rsid w:val="00FB06D6"/>
    <w:rsid w:val="00FB0F27"/>
    <w:rsid w:val="00FB105E"/>
    <w:rsid w:val="00FB15E0"/>
    <w:rsid w:val="00FB3747"/>
    <w:rsid w:val="00FB4480"/>
    <w:rsid w:val="00FB5F5C"/>
    <w:rsid w:val="00FB6458"/>
    <w:rsid w:val="00FB67F0"/>
    <w:rsid w:val="00FB6D0E"/>
    <w:rsid w:val="00FB7723"/>
    <w:rsid w:val="00FB7B1A"/>
    <w:rsid w:val="00FC09AA"/>
    <w:rsid w:val="00FC50D8"/>
    <w:rsid w:val="00FD00F1"/>
    <w:rsid w:val="00FD21BE"/>
    <w:rsid w:val="00FD35C0"/>
    <w:rsid w:val="00FE16E0"/>
    <w:rsid w:val="00FE1AC2"/>
    <w:rsid w:val="00FE6169"/>
    <w:rsid w:val="00FE65DA"/>
    <w:rsid w:val="00FF1CD7"/>
    <w:rsid w:val="00FF20CE"/>
    <w:rsid w:val="00FF3019"/>
    <w:rsid w:val="00FF4620"/>
    <w:rsid w:val="00FF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70BE"/>
  <w15:docId w15:val="{45CD48E4-2087-43FC-A881-4A4A0451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2">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uiPriority w:val="99"/>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3">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4">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5">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6">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7">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8">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9">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99"/>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2"/>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a">
    <w:name w:val="Указатель1"/>
    <w:basedOn w:val="a5"/>
    <w:rsid w:val="00C35070"/>
    <w:pPr>
      <w:suppressLineNumbers/>
    </w:pPr>
    <w:rPr>
      <w:rFonts w:ascii="Calibri" w:eastAsia="Times New Roman" w:hAnsi="Calibri" w:cs="Mangal"/>
    </w:rPr>
  </w:style>
  <w:style w:type="paragraph" w:styleId="affa">
    <w:name w:val="Balloon Text"/>
    <w:basedOn w:val="a5"/>
    <w:link w:val="1b"/>
    <w:uiPriority w:val="99"/>
    <w:rsid w:val="00C35070"/>
    <w:rPr>
      <w:rFonts w:ascii="Tahoma" w:eastAsia="Times New Roman" w:hAnsi="Tahoma" w:cs="Tahoma"/>
      <w:sz w:val="16"/>
      <w:szCs w:val="20"/>
    </w:rPr>
  </w:style>
  <w:style w:type="character" w:customStyle="1" w:styleId="1b">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c">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d">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e"/>
    <w:rsid w:val="00C35070"/>
    <w:pPr>
      <w:ind w:firstLine="567"/>
      <w:jc w:val="both"/>
    </w:pPr>
    <w:rPr>
      <w:rFonts w:ascii="Calibri" w:eastAsia="Times New Roman" w:hAnsi="Calibri" w:cs="Times New Roman"/>
      <w:sz w:val="20"/>
      <w:szCs w:val="20"/>
    </w:rPr>
  </w:style>
  <w:style w:type="character" w:customStyle="1" w:styleId="1e">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
    <w:name w:val="Схема документа1"/>
    <w:basedOn w:val="a5"/>
    <w:rsid w:val="00C35070"/>
    <w:rPr>
      <w:rFonts w:ascii="Tahoma" w:eastAsia="Times New Roman" w:hAnsi="Tahoma" w:cs="Tahoma"/>
      <w:sz w:val="16"/>
      <w:szCs w:val="20"/>
    </w:rPr>
  </w:style>
  <w:style w:type="paragraph" w:customStyle="1" w:styleId="1f0">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1"/>
    <w:uiPriority w:val="99"/>
    <w:rsid w:val="00C35070"/>
    <w:pPr>
      <w:spacing w:after="120"/>
      <w:ind w:left="283"/>
    </w:pPr>
    <w:rPr>
      <w:rFonts w:ascii="Calibri" w:eastAsia="Times New Roman" w:hAnsi="Calibri" w:cs="Times New Roman"/>
      <w:szCs w:val="20"/>
    </w:rPr>
  </w:style>
  <w:style w:type="character" w:customStyle="1" w:styleId="1f1">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2">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3">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4">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4"/>
    <w:next w:val="1f4"/>
    <w:link w:val="1f5"/>
    <w:uiPriority w:val="99"/>
    <w:rsid w:val="00C35070"/>
    <w:rPr>
      <w:b/>
    </w:rPr>
  </w:style>
  <w:style w:type="character" w:customStyle="1" w:styleId="1f5">
    <w:name w:val="Тема примечания Знак1"/>
    <w:basedOn w:val="18"/>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6">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7">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99"/>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8">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5">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6">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7">
    <w:name w:val="Нормальный (таблица)"/>
    <w:basedOn w:val="Standard"/>
    <w:next w:val="Standard"/>
    <w:rsid w:val="00C35070"/>
    <w:pPr>
      <w:jc w:val="both"/>
    </w:pPr>
  </w:style>
  <w:style w:type="paragraph" w:customStyle="1" w:styleId="affff8">
    <w:name w:val="Содержимое таблицы"/>
    <w:basedOn w:val="a5"/>
    <w:rsid w:val="00C35070"/>
    <w:pPr>
      <w:suppressLineNumbers/>
    </w:pPr>
    <w:rPr>
      <w:rFonts w:ascii="Calibri" w:eastAsia="Times New Roman" w:hAnsi="Calibri" w:cs="Times New Roman"/>
    </w:rPr>
  </w:style>
  <w:style w:type="paragraph" w:customStyle="1" w:styleId="affff9">
    <w:name w:val="Заголовок таблицы"/>
    <w:basedOn w:val="affff8"/>
    <w:rsid w:val="00C35070"/>
    <w:pPr>
      <w:jc w:val="center"/>
    </w:pPr>
    <w:rPr>
      <w:b/>
      <w:bCs/>
    </w:rPr>
  </w:style>
  <w:style w:type="paragraph" w:customStyle="1" w:styleId="affffa">
    <w:name w:val="Содержимое врезки"/>
    <w:basedOn w:val="a5"/>
    <w:rsid w:val="00C35070"/>
    <w:rPr>
      <w:rFonts w:ascii="Calibri" w:eastAsia="Times New Roman" w:hAnsi="Calibri" w:cs="Times New Roman"/>
    </w:rPr>
  </w:style>
  <w:style w:type="character" w:styleId="affffb">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9">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c">
    <w:name w:val="Table Grid"/>
    <w:basedOn w:val="a7"/>
    <w:uiPriority w:val="5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99"/>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uiPriority w:val="99"/>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b">
    <w:name w:val="Заголовок №1_"/>
    <w:link w:val="1fc"/>
    <w:locked/>
    <w:rsid w:val="00C35070"/>
    <w:rPr>
      <w:sz w:val="28"/>
      <w:shd w:val="clear" w:color="auto" w:fill="FFFFFF"/>
    </w:rPr>
  </w:style>
  <w:style w:type="paragraph" w:customStyle="1" w:styleId="1fc">
    <w:name w:val="Заголовок №1"/>
    <w:basedOn w:val="a5"/>
    <w:link w:val="1fb"/>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c"/>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c"/>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90">
    <w:name w:val="Основной текст (2) + 9"/>
    <w:aliases w:val="5 pt,Основной текст (2) + 10,Курсив"/>
    <w:basedOn w:val="a6"/>
    <w:rsid w:val="004279C8"/>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x-phmenubutton">
    <w:name w:val="x-ph__menu__button"/>
    <w:basedOn w:val="a6"/>
    <w:rsid w:val="00995E8C"/>
    <w:rPr>
      <w:rFonts w:cs="Times New Roman"/>
    </w:rPr>
  </w:style>
  <w:style w:type="character" w:customStyle="1" w:styleId="product-headertitle1">
    <w:name w:val="product-header__title_1"/>
    <w:rsid w:val="00143C6A"/>
  </w:style>
  <w:style w:type="character" w:customStyle="1" w:styleId="product-headertitle2">
    <w:name w:val="product-header__title_2"/>
    <w:rsid w:val="00143C6A"/>
  </w:style>
  <w:style w:type="table" w:customStyle="1" w:styleId="TableStyle0">
    <w:name w:val="TableStyle0"/>
    <w:rsid w:val="00A7763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45">
    <w:name w:val="Сетка таблицы4"/>
    <w:basedOn w:val="a7"/>
    <w:next w:val="affffc"/>
    <w:uiPriority w:val="59"/>
    <w:rsid w:val="00D61BA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7"/>
    <w:next w:val="affffc"/>
    <w:uiPriority w:val="59"/>
    <w:rsid w:val="00837EC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d">
    <w:name w:val="Основной текст_"/>
    <w:basedOn w:val="a6"/>
    <w:link w:val="1fd"/>
    <w:rsid w:val="00BA158A"/>
    <w:rPr>
      <w:rFonts w:ascii="Tahoma" w:eastAsia="Tahoma" w:hAnsi="Tahoma" w:cs="Tahoma"/>
      <w:sz w:val="16"/>
      <w:szCs w:val="16"/>
      <w:shd w:val="clear" w:color="auto" w:fill="FFFFFF"/>
    </w:rPr>
  </w:style>
  <w:style w:type="paragraph" w:customStyle="1" w:styleId="1fd">
    <w:name w:val="Основной текст1"/>
    <w:basedOn w:val="a5"/>
    <w:link w:val="affffd"/>
    <w:rsid w:val="00BA158A"/>
    <w:pPr>
      <w:widowControl w:val="0"/>
      <w:shd w:val="clear" w:color="auto" w:fill="FFFFFF"/>
      <w:spacing w:after="0" w:line="240" w:lineRule="auto"/>
    </w:pPr>
    <w:rPr>
      <w:rFonts w:ascii="Tahoma" w:eastAsia="Tahoma" w:hAnsi="Tahoma" w:cs="Tahoma"/>
      <w:sz w:val="16"/>
      <w:szCs w:val="16"/>
    </w:rPr>
  </w:style>
  <w:style w:type="character" w:customStyle="1" w:styleId="text11">
    <w:name w:val="text11"/>
    <w:basedOn w:val="a6"/>
    <w:uiPriority w:val="99"/>
    <w:rsid w:val="00D037E7"/>
  </w:style>
  <w:style w:type="character" w:customStyle="1" w:styleId="b-col">
    <w:name w:val="b-col"/>
    <w:basedOn w:val="a6"/>
    <w:uiPriority w:val="99"/>
    <w:rsid w:val="00AC73E5"/>
  </w:style>
  <w:style w:type="character" w:customStyle="1" w:styleId="i-dib">
    <w:name w:val="i-dib"/>
    <w:basedOn w:val="a6"/>
    <w:uiPriority w:val="99"/>
    <w:rsid w:val="00AC73E5"/>
  </w:style>
  <w:style w:type="table" w:customStyle="1" w:styleId="62">
    <w:name w:val="Сетка таблицы6"/>
    <w:basedOn w:val="a7"/>
    <w:next w:val="affffc"/>
    <w:uiPriority w:val="59"/>
    <w:locked/>
    <w:rsid w:val="0011402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ffffc"/>
    <w:locked/>
    <w:rsid w:val="00BD26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F96E07"/>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82">
    <w:name w:val="Сетка таблицы8"/>
    <w:basedOn w:val="a7"/>
    <w:next w:val="affffc"/>
    <w:locked/>
    <w:rsid w:val="00766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39"/>
    <w:rsid w:val="00A351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e">
    <w:name w:val="Нет списка1"/>
    <w:next w:val="a8"/>
    <w:uiPriority w:val="99"/>
    <w:semiHidden/>
    <w:unhideWhenUsed/>
    <w:rsid w:val="00EC4E2C"/>
  </w:style>
  <w:style w:type="table" w:customStyle="1" w:styleId="93">
    <w:name w:val="Сетка таблицы9"/>
    <w:basedOn w:val="a7"/>
    <w:next w:val="affffc"/>
    <w:rsid w:val="00EC4E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784">
      <w:bodyDiv w:val="1"/>
      <w:marLeft w:val="0"/>
      <w:marRight w:val="0"/>
      <w:marTop w:val="0"/>
      <w:marBottom w:val="0"/>
      <w:divBdr>
        <w:top w:val="none" w:sz="0" w:space="0" w:color="auto"/>
        <w:left w:val="none" w:sz="0" w:space="0" w:color="auto"/>
        <w:bottom w:val="none" w:sz="0" w:space="0" w:color="auto"/>
        <w:right w:val="none" w:sz="0" w:space="0" w:color="auto"/>
      </w:divBdr>
    </w:div>
    <w:div w:id="99304824">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206449732">
      <w:bodyDiv w:val="1"/>
      <w:marLeft w:val="0"/>
      <w:marRight w:val="0"/>
      <w:marTop w:val="0"/>
      <w:marBottom w:val="0"/>
      <w:divBdr>
        <w:top w:val="none" w:sz="0" w:space="0" w:color="auto"/>
        <w:left w:val="none" w:sz="0" w:space="0" w:color="auto"/>
        <w:bottom w:val="none" w:sz="0" w:space="0" w:color="auto"/>
        <w:right w:val="none" w:sz="0" w:space="0" w:color="auto"/>
      </w:divBdr>
    </w:div>
    <w:div w:id="272826586">
      <w:bodyDiv w:val="1"/>
      <w:marLeft w:val="0"/>
      <w:marRight w:val="0"/>
      <w:marTop w:val="0"/>
      <w:marBottom w:val="0"/>
      <w:divBdr>
        <w:top w:val="none" w:sz="0" w:space="0" w:color="auto"/>
        <w:left w:val="none" w:sz="0" w:space="0" w:color="auto"/>
        <w:bottom w:val="none" w:sz="0" w:space="0" w:color="auto"/>
        <w:right w:val="none" w:sz="0" w:space="0" w:color="auto"/>
      </w:divBdr>
    </w:div>
    <w:div w:id="328600859">
      <w:bodyDiv w:val="1"/>
      <w:marLeft w:val="0"/>
      <w:marRight w:val="0"/>
      <w:marTop w:val="0"/>
      <w:marBottom w:val="0"/>
      <w:divBdr>
        <w:top w:val="none" w:sz="0" w:space="0" w:color="auto"/>
        <w:left w:val="none" w:sz="0" w:space="0" w:color="auto"/>
        <w:bottom w:val="none" w:sz="0" w:space="0" w:color="auto"/>
        <w:right w:val="none" w:sz="0" w:space="0" w:color="auto"/>
      </w:divBdr>
    </w:div>
    <w:div w:id="349138412">
      <w:bodyDiv w:val="1"/>
      <w:marLeft w:val="0"/>
      <w:marRight w:val="0"/>
      <w:marTop w:val="0"/>
      <w:marBottom w:val="0"/>
      <w:divBdr>
        <w:top w:val="none" w:sz="0" w:space="0" w:color="auto"/>
        <w:left w:val="none" w:sz="0" w:space="0" w:color="auto"/>
        <w:bottom w:val="none" w:sz="0" w:space="0" w:color="auto"/>
        <w:right w:val="none" w:sz="0" w:space="0" w:color="auto"/>
      </w:divBdr>
    </w:div>
    <w:div w:id="387724602">
      <w:bodyDiv w:val="1"/>
      <w:marLeft w:val="0"/>
      <w:marRight w:val="0"/>
      <w:marTop w:val="0"/>
      <w:marBottom w:val="0"/>
      <w:divBdr>
        <w:top w:val="none" w:sz="0" w:space="0" w:color="auto"/>
        <w:left w:val="none" w:sz="0" w:space="0" w:color="auto"/>
        <w:bottom w:val="none" w:sz="0" w:space="0" w:color="auto"/>
        <w:right w:val="none" w:sz="0" w:space="0" w:color="auto"/>
      </w:divBdr>
    </w:div>
    <w:div w:id="415981304">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49714450">
      <w:bodyDiv w:val="1"/>
      <w:marLeft w:val="0"/>
      <w:marRight w:val="0"/>
      <w:marTop w:val="0"/>
      <w:marBottom w:val="0"/>
      <w:divBdr>
        <w:top w:val="none" w:sz="0" w:space="0" w:color="auto"/>
        <w:left w:val="none" w:sz="0" w:space="0" w:color="auto"/>
        <w:bottom w:val="none" w:sz="0" w:space="0" w:color="auto"/>
        <w:right w:val="none" w:sz="0" w:space="0" w:color="auto"/>
      </w:divBdr>
    </w:div>
    <w:div w:id="484397169">
      <w:bodyDiv w:val="1"/>
      <w:marLeft w:val="0"/>
      <w:marRight w:val="0"/>
      <w:marTop w:val="0"/>
      <w:marBottom w:val="0"/>
      <w:divBdr>
        <w:top w:val="none" w:sz="0" w:space="0" w:color="auto"/>
        <w:left w:val="none" w:sz="0" w:space="0" w:color="auto"/>
        <w:bottom w:val="none" w:sz="0" w:space="0" w:color="auto"/>
        <w:right w:val="none" w:sz="0" w:space="0" w:color="auto"/>
      </w:divBdr>
    </w:div>
    <w:div w:id="489247652">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96867557">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686179416">
      <w:bodyDiv w:val="1"/>
      <w:marLeft w:val="0"/>
      <w:marRight w:val="0"/>
      <w:marTop w:val="0"/>
      <w:marBottom w:val="0"/>
      <w:divBdr>
        <w:top w:val="none" w:sz="0" w:space="0" w:color="auto"/>
        <w:left w:val="none" w:sz="0" w:space="0" w:color="auto"/>
        <w:bottom w:val="none" w:sz="0" w:space="0" w:color="auto"/>
        <w:right w:val="none" w:sz="0" w:space="0" w:color="auto"/>
      </w:divBdr>
    </w:div>
    <w:div w:id="704981725">
      <w:bodyDiv w:val="1"/>
      <w:marLeft w:val="0"/>
      <w:marRight w:val="0"/>
      <w:marTop w:val="0"/>
      <w:marBottom w:val="0"/>
      <w:divBdr>
        <w:top w:val="none" w:sz="0" w:space="0" w:color="auto"/>
        <w:left w:val="none" w:sz="0" w:space="0" w:color="auto"/>
        <w:bottom w:val="none" w:sz="0" w:space="0" w:color="auto"/>
        <w:right w:val="none" w:sz="0" w:space="0" w:color="auto"/>
      </w:divBdr>
    </w:div>
    <w:div w:id="842009131">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860779446">
      <w:bodyDiv w:val="1"/>
      <w:marLeft w:val="0"/>
      <w:marRight w:val="0"/>
      <w:marTop w:val="0"/>
      <w:marBottom w:val="0"/>
      <w:divBdr>
        <w:top w:val="none" w:sz="0" w:space="0" w:color="auto"/>
        <w:left w:val="none" w:sz="0" w:space="0" w:color="auto"/>
        <w:bottom w:val="none" w:sz="0" w:space="0" w:color="auto"/>
        <w:right w:val="none" w:sz="0" w:space="0" w:color="auto"/>
      </w:divBdr>
    </w:div>
    <w:div w:id="892539631">
      <w:bodyDiv w:val="1"/>
      <w:marLeft w:val="0"/>
      <w:marRight w:val="0"/>
      <w:marTop w:val="0"/>
      <w:marBottom w:val="0"/>
      <w:divBdr>
        <w:top w:val="none" w:sz="0" w:space="0" w:color="auto"/>
        <w:left w:val="none" w:sz="0" w:space="0" w:color="auto"/>
        <w:bottom w:val="none" w:sz="0" w:space="0" w:color="auto"/>
        <w:right w:val="none" w:sz="0" w:space="0" w:color="auto"/>
      </w:divBdr>
    </w:div>
    <w:div w:id="914901955">
      <w:bodyDiv w:val="1"/>
      <w:marLeft w:val="0"/>
      <w:marRight w:val="0"/>
      <w:marTop w:val="0"/>
      <w:marBottom w:val="0"/>
      <w:divBdr>
        <w:top w:val="none" w:sz="0" w:space="0" w:color="auto"/>
        <w:left w:val="none" w:sz="0" w:space="0" w:color="auto"/>
        <w:bottom w:val="none" w:sz="0" w:space="0" w:color="auto"/>
        <w:right w:val="none" w:sz="0" w:space="0" w:color="auto"/>
      </w:divBdr>
    </w:div>
    <w:div w:id="924731462">
      <w:bodyDiv w:val="1"/>
      <w:marLeft w:val="0"/>
      <w:marRight w:val="0"/>
      <w:marTop w:val="0"/>
      <w:marBottom w:val="0"/>
      <w:divBdr>
        <w:top w:val="none" w:sz="0" w:space="0" w:color="auto"/>
        <w:left w:val="none" w:sz="0" w:space="0" w:color="auto"/>
        <w:bottom w:val="none" w:sz="0" w:space="0" w:color="auto"/>
        <w:right w:val="none" w:sz="0" w:space="0" w:color="auto"/>
      </w:divBdr>
    </w:div>
    <w:div w:id="936794100">
      <w:bodyDiv w:val="1"/>
      <w:marLeft w:val="0"/>
      <w:marRight w:val="0"/>
      <w:marTop w:val="0"/>
      <w:marBottom w:val="0"/>
      <w:divBdr>
        <w:top w:val="none" w:sz="0" w:space="0" w:color="auto"/>
        <w:left w:val="none" w:sz="0" w:space="0" w:color="auto"/>
        <w:bottom w:val="none" w:sz="0" w:space="0" w:color="auto"/>
        <w:right w:val="none" w:sz="0" w:space="0" w:color="auto"/>
      </w:divBdr>
    </w:div>
    <w:div w:id="9704803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57453474">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214392112">
      <w:bodyDiv w:val="1"/>
      <w:marLeft w:val="0"/>
      <w:marRight w:val="0"/>
      <w:marTop w:val="0"/>
      <w:marBottom w:val="0"/>
      <w:divBdr>
        <w:top w:val="none" w:sz="0" w:space="0" w:color="auto"/>
        <w:left w:val="none" w:sz="0" w:space="0" w:color="auto"/>
        <w:bottom w:val="none" w:sz="0" w:space="0" w:color="auto"/>
        <w:right w:val="none" w:sz="0" w:space="0" w:color="auto"/>
      </w:divBdr>
    </w:div>
    <w:div w:id="1237285525">
      <w:bodyDiv w:val="1"/>
      <w:marLeft w:val="0"/>
      <w:marRight w:val="0"/>
      <w:marTop w:val="0"/>
      <w:marBottom w:val="0"/>
      <w:divBdr>
        <w:top w:val="none" w:sz="0" w:space="0" w:color="auto"/>
        <w:left w:val="none" w:sz="0" w:space="0" w:color="auto"/>
        <w:bottom w:val="none" w:sz="0" w:space="0" w:color="auto"/>
        <w:right w:val="none" w:sz="0" w:space="0" w:color="auto"/>
      </w:divBdr>
    </w:div>
    <w:div w:id="1273904375">
      <w:bodyDiv w:val="1"/>
      <w:marLeft w:val="0"/>
      <w:marRight w:val="0"/>
      <w:marTop w:val="0"/>
      <w:marBottom w:val="0"/>
      <w:divBdr>
        <w:top w:val="none" w:sz="0" w:space="0" w:color="auto"/>
        <w:left w:val="none" w:sz="0" w:space="0" w:color="auto"/>
        <w:bottom w:val="none" w:sz="0" w:space="0" w:color="auto"/>
        <w:right w:val="none" w:sz="0" w:space="0" w:color="auto"/>
      </w:divBdr>
    </w:div>
    <w:div w:id="1283922346">
      <w:bodyDiv w:val="1"/>
      <w:marLeft w:val="0"/>
      <w:marRight w:val="0"/>
      <w:marTop w:val="0"/>
      <w:marBottom w:val="0"/>
      <w:divBdr>
        <w:top w:val="none" w:sz="0" w:space="0" w:color="auto"/>
        <w:left w:val="none" w:sz="0" w:space="0" w:color="auto"/>
        <w:bottom w:val="none" w:sz="0" w:space="0" w:color="auto"/>
        <w:right w:val="none" w:sz="0" w:space="0" w:color="auto"/>
      </w:divBdr>
    </w:div>
    <w:div w:id="1313949118">
      <w:bodyDiv w:val="1"/>
      <w:marLeft w:val="0"/>
      <w:marRight w:val="0"/>
      <w:marTop w:val="0"/>
      <w:marBottom w:val="0"/>
      <w:divBdr>
        <w:top w:val="none" w:sz="0" w:space="0" w:color="auto"/>
        <w:left w:val="none" w:sz="0" w:space="0" w:color="auto"/>
        <w:bottom w:val="none" w:sz="0" w:space="0" w:color="auto"/>
        <w:right w:val="none" w:sz="0" w:space="0" w:color="auto"/>
      </w:divBdr>
    </w:div>
    <w:div w:id="1326670761">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9547">
      <w:bodyDiv w:val="1"/>
      <w:marLeft w:val="0"/>
      <w:marRight w:val="0"/>
      <w:marTop w:val="0"/>
      <w:marBottom w:val="0"/>
      <w:divBdr>
        <w:top w:val="none" w:sz="0" w:space="0" w:color="auto"/>
        <w:left w:val="none" w:sz="0" w:space="0" w:color="auto"/>
        <w:bottom w:val="none" w:sz="0" w:space="0" w:color="auto"/>
        <w:right w:val="none" w:sz="0" w:space="0" w:color="auto"/>
      </w:divBdr>
    </w:div>
    <w:div w:id="1466964475">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542983795">
      <w:bodyDiv w:val="1"/>
      <w:marLeft w:val="0"/>
      <w:marRight w:val="0"/>
      <w:marTop w:val="0"/>
      <w:marBottom w:val="0"/>
      <w:divBdr>
        <w:top w:val="none" w:sz="0" w:space="0" w:color="auto"/>
        <w:left w:val="none" w:sz="0" w:space="0" w:color="auto"/>
        <w:bottom w:val="none" w:sz="0" w:space="0" w:color="auto"/>
        <w:right w:val="none" w:sz="0" w:space="0" w:color="auto"/>
      </w:divBdr>
      <w:divsChild>
        <w:div w:id="2048604099">
          <w:marLeft w:val="0"/>
          <w:marRight w:val="0"/>
          <w:marTop w:val="0"/>
          <w:marBottom w:val="0"/>
          <w:divBdr>
            <w:top w:val="none" w:sz="0" w:space="0" w:color="auto"/>
            <w:left w:val="none" w:sz="0" w:space="0" w:color="auto"/>
            <w:bottom w:val="none" w:sz="0" w:space="0" w:color="auto"/>
            <w:right w:val="none" w:sz="0" w:space="0" w:color="auto"/>
          </w:divBdr>
        </w:div>
      </w:divsChild>
    </w:div>
    <w:div w:id="1665628597">
      <w:bodyDiv w:val="1"/>
      <w:marLeft w:val="0"/>
      <w:marRight w:val="0"/>
      <w:marTop w:val="0"/>
      <w:marBottom w:val="0"/>
      <w:divBdr>
        <w:top w:val="none" w:sz="0" w:space="0" w:color="auto"/>
        <w:left w:val="none" w:sz="0" w:space="0" w:color="auto"/>
        <w:bottom w:val="none" w:sz="0" w:space="0" w:color="auto"/>
        <w:right w:val="none" w:sz="0" w:space="0" w:color="auto"/>
      </w:divBdr>
    </w:div>
    <w:div w:id="1757433931">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27016481">
      <w:bodyDiv w:val="1"/>
      <w:marLeft w:val="0"/>
      <w:marRight w:val="0"/>
      <w:marTop w:val="0"/>
      <w:marBottom w:val="0"/>
      <w:divBdr>
        <w:top w:val="none" w:sz="0" w:space="0" w:color="auto"/>
        <w:left w:val="none" w:sz="0" w:space="0" w:color="auto"/>
        <w:bottom w:val="none" w:sz="0" w:space="0" w:color="auto"/>
        <w:right w:val="none" w:sz="0" w:space="0" w:color="auto"/>
      </w:divBdr>
    </w:div>
    <w:div w:id="1890610321">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1349406">
      <w:bodyDiv w:val="1"/>
      <w:marLeft w:val="0"/>
      <w:marRight w:val="0"/>
      <w:marTop w:val="0"/>
      <w:marBottom w:val="0"/>
      <w:divBdr>
        <w:top w:val="none" w:sz="0" w:space="0" w:color="auto"/>
        <w:left w:val="none" w:sz="0" w:space="0" w:color="auto"/>
        <w:bottom w:val="none" w:sz="0" w:space="0" w:color="auto"/>
        <w:right w:val="none" w:sz="0" w:space="0" w:color="auto"/>
      </w:divBdr>
    </w:div>
    <w:div w:id="2002003409">
      <w:bodyDiv w:val="1"/>
      <w:marLeft w:val="0"/>
      <w:marRight w:val="0"/>
      <w:marTop w:val="0"/>
      <w:marBottom w:val="0"/>
      <w:divBdr>
        <w:top w:val="none" w:sz="0" w:space="0" w:color="auto"/>
        <w:left w:val="none" w:sz="0" w:space="0" w:color="auto"/>
        <w:bottom w:val="none" w:sz="0" w:space="0" w:color="auto"/>
        <w:right w:val="none" w:sz="0" w:space="0" w:color="auto"/>
      </w:divBdr>
    </w:div>
    <w:div w:id="2087994637">
      <w:bodyDiv w:val="1"/>
      <w:marLeft w:val="0"/>
      <w:marRight w:val="0"/>
      <w:marTop w:val="0"/>
      <w:marBottom w:val="0"/>
      <w:divBdr>
        <w:top w:val="none" w:sz="0" w:space="0" w:color="auto"/>
        <w:left w:val="none" w:sz="0" w:space="0" w:color="auto"/>
        <w:bottom w:val="none" w:sz="0" w:space="0" w:color="auto"/>
        <w:right w:val="none" w:sz="0" w:space="0" w:color="auto"/>
      </w:divBdr>
    </w:div>
    <w:div w:id="2097091548">
      <w:bodyDiv w:val="1"/>
      <w:marLeft w:val="0"/>
      <w:marRight w:val="0"/>
      <w:marTop w:val="0"/>
      <w:marBottom w:val="0"/>
      <w:divBdr>
        <w:top w:val="none" w:sz="0" w:space="0" w:color="auto"/>
        <w:left w:val="none" w:sz="0" w:space="0" w:color="auto"/>
        <w:bottom w:val="none" w:sz="0" w:space="0" w:color="auto"/>
        <w:right w:val="none" w:sz="0" w:space="0" w:color="auto"/>
      </w:divBdr>
    </w:div>
    <w:div w:id="2127504720">
      <w:bodyDiv w:val="1"/>
      <w:marLeft w:val="0"/>
      <w:marRight w:val="0"/>
      <w:marTop w:val="0"/>
      <w:marBottom w:val="0"/>
      <w:divBdr>
        <w:top w:val="none" w:sz="0" w:space="0" w:color="auto"/>
        <w:left w:val="none" w:sz="0" w:space="0" w:color="auto"/>
        <w:bottom w:val="none" w:sz="0" w:space="0" w:color="auto"/>
        <w:right w:val="none" w:sz="0" w:space="0" w:color="auto"/>
      </w:divBdr>
    </w:div>
    <w:div w:id="2130195063">
      <w:bodyDiv w:val="1"/>
      <w:marLeft w:val="0"/>
      <w:marRight w:val="0"/>
      <w:marTop w:val="0"/>
      <w:marBottom w:val="0"/>
      <w:divBdr>
        <w:top w:val="none" w:sz="0" w:space="0" w:color="auto"/>
        <w:left w:val="none" w:sz="0" w:space="0" w:color="auto"/>
        <w:bottom w:val="none" w:sz="0" w:space="0" w:color="auto"/>
        <w:right w:val="none" w:sz="0" w:space="0" w:color="auto"/>
      </w:divBdr>
    </w:div>
    <w:div w:id="2137872924">
      <w:bodyDiv w:val="1"/>
      <w:marLeft w:val="0"/>
      <w:marRight w:val="0"/>
      <w:marTop w:val="0"/>
      <w:marBottom w:val="0"/>
      <w:divBdr>
        <w:top w:val="none" w:sz="0" w:space="0" w:color="auto"/>
        <w:left w:val="none" w:sz="0" w:space="0" w:color="auto"/>
        <w:bottom w:val="none" w:sz="0" w:space="0" w:color="auto"/>
        <w:right w:val="none" w:sz="0" w:space="0" w:color="auto"/>
      </w:divBdr>
    </w:div>
    <w:div w:id="21436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garantF1://12064203.2"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1E7F-9A8D-4693-B6DB-A3B9C23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20131</Words>
  <Characters>114751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4</cp:revision>
  <cp:lastPrinted>2023-06-07T13:07:00Z</cp:lastPrinted>
  <dcterms:created xsi:type="dcterms:W3CDTF">2023-09-18T10:48:00Z</dcterms:created>
  <dcterms:modified xsi:type="dcterms:W3CDTF">2023-09-18T11:23:00Z</dcterms:modified>
</cp:coreProperties>
</file>