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99" w:rsidRDefault="00232199" w:rsidP="00232199">
      <w:pPr>
        <w:ind w:left="851" w:right="851"/>
        <w:jc w:val="center"/>
        <w:rPr>
          <w:b/>
          <w:i/>
          <w:sz w:val="28"/>
          <w:szCs w:val="28"/>
        </w:rPr>
      </w:pPr>
      <w:r w:rsidRPr="009A69FC">
        <w:rPr>
          <w:b/>
          <w:i/>
          <w:sz w:val="28"/>
          <w:szCs w:val="28"/>
        </w:rPr>
        <w:t>Разработка проекта производства дноуглубительных работ водозаборного ковша береговой насосной Камыш-Бурунской ТЭЦ</w:t>
      </w:r>
    </w:p>
    <w:p w:rsidR="00232199" w:rsidRPr="009A69FC" w:rsidRDefault="00232199" w:rsidP="00232199">
      <w:pPr>
        <w:ind w:left="851" w:right="851"/>
        <w:jc w:val="center"/>
        <w:rPr>
          <w:b/>
          <w:bCs/>
          <w:sz w:val="28"/>
          <w:szCs w:val="28"/>
        </w:rPr>
      </w:pPr>
    </w:p>
    <w:tbl>
      <w:tblPr>
        <w:tblStyle w:val="a6"/>
        <w:tblW w:w="15260" w:type="dxa"/>
        <w:tblLook w:val="04A0" w:firstRow="1" w:lastRow="0" w:firstColumn="1" w:lastColumn="0" w:noHBand="0" w:noVBand="1"/>
      </w:tblPr>
      <w:tblGrid>
        <w:gridCol w:w="7633"/>
        <w:gridCol w:w="7633"/>
      </w:tblGrid>
      <w:tr w:rsidR="00232199" w:rsidRPr="00232199" w:rsidTr="00232199">
        <w:trPr>
          <w:trHeight w:val="6874"/>
        </w:trPr>
        <w:tc>
          <w:tcPr>
            <w:tcW w:w="7630" w:type="dxa"/>
          </w:tcPr>
          <w:tbl>
            <w:tblPr>
              <w:tblStyle w:val="a4"/>
              <w:tblW w:w="7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1923"/>
              <w:gridCol w:w="4543"/>
            </w:tblGrid>
            <w:tr w:rsidR="00232199" w:rsidRPr="00982512" w:rsidTr="002321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aps/>
                      <w:sz w:val="16"/>
                      <w:szCs w:val="16"/>
                    </w:rPr>
                  </w:pPr>
                  <w:r w:rsidRPr="00DB23E1">
                    <w:rPr>
                      <w:caps/>
                      <w:sz w:val="16"/>
                      <w:szCs w:val="16"/>
                    </w:rPr>
                    <w:t>дата и время окончания подачи заявок (МСК)</w:t>
                  </w:r>
                </w:p>
              </w:tc>
              <w:tc>
                <w:tcPr>
                  <w:tcW w:w="454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982512" w:rsidRDefault="00232199" w:rsidP="00AB12B6">
                  <w:pPr>
                    <w:spacing w:before="120"/>
                    <w:ind w:left="105" w:right="17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«13</w:t>
                  </w:r>
                  <w:r>
                    <w:rPr>
                      <w:iCs/>
                      <w:sz w:val="20"/>
                      <w:szCs w:val="20"/>
                    </w:rPr>
                    <w:t>» декабря</w:t>
                  </w:r>
                  <w:r w:rsidRPr="00982512">
                    <w:rPr>
                      <w:iCs/>
                      <w:sz w:val="20"/>
                      <w:szCs w:val="20"/>
                    </w:rPr>
                    <w:t xml:space="preserve"> 2023 года 09:00 (время московское)</w:t>
                  </w:r>
                </w:p>
              </w:tc>
            </w:tr>
            <w:tr w:rsidR="00232199" w:rsidRPr="00982512" w:rsidTr="002321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color w:val="000000" w:themeColor="text1" w:themeShade="BF"/>
                      <w:sz w:val="16"/>
                      <w:szCs w:val="16"/>
                    </w:rPr>
                    <w:t>дата и ВРЕМЯ рассмотрения заявок (МСК)</w:t>
                  </w:r>
                </w:p>
              </w:tc>
              <w:tc>
                <w:tcPr>
                  <w:tcW w:w="454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982512" w:rsidRDefault="00232199" w:rsidP="00AB12B6">
                  <w:pPr>
                    <w:spacing w:before="120"/>
                    <w:ind w:left="108"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«13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» декабря</w:t>
                  </w:r>
                  <w:r w:rsidRPr="00982512">
                    <w:rPr>
                      <w:bCs/>
                      <w:iCs/>
                      <w:sz w:val="20"/>
                      <w:szCs w:val="20"/>
                    </w:rPr>
                    <w:t xml:space="preserve"> 2023 </w:t>
                  </w:r>
                  <w:r w:rsidRPr="00982512">
                    <w:rPr>
                      <w:bCs/>
                      <w:sz w:val="20"/>
                      <w:szCs w:val="20"/>
                    </w:rPr>
                    <w:t xml:space="preserve">года  </w:t>
                  </w:r>
                </w:p>
                <w:p w:rsidR="00232199" w:rsidRPr="00982512" w:rsidRDefault="00232199" w:rsidP="00AB12B6">
                  <w:pPr>
                    <w:spacing w:before="120"/>
                    <w:ind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232199" w:rsidRPr="00982512" w:rsidTr="00232199">
              <w:trPr>
                <w:trHeight w:val="5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t>Дата и время подведения итогов (МСК)</w:t>
                  </w:r>
                </w:p>
              </w:tc>
              <w:tc>
                <w:tcPr>
                  <w:tcW w:w="4543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982512" w:rsidRDefault="00232199" w:rsidP="00AB12B6">
                  <w:pPr>
                    <w:spacing w:before="120"/>
                    <w:ind w:left="105" w:right="1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«14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» декабря</w:t>
                  </w:r>
                  <w:r w:rsidRPr="00982512">
                    <w:rPr>
                      <w:bCs/>
                      <w:iCs/>
                      <w:sz w:val="20"/>
                      <w:szCs w:val="20"/>
                    </w:rPr>
                    <w:t xml:space="preserve"> 2023 года</w:t>
                  </w:r>
                </w:p>
              </w:tc>
            </w:tr>
            <w:tr w:rsidR="00232199" w:rsidRPr="00DB23E1" w:rsidTr="002321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vMerge w:val="restart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t>Дата и время</w:t>
                  </w: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br/>
                    <w:t xml:space="preserve">начала срока предоставления разъяснений документации </w:t>
                  </w:r>
                </w:p>
              </w:tc>
              <w:tc>
                <w:tcPr>
                  <w:tcW w:w="454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DB23E1" w:rsidRDefault="00232199" w:rsidP="00AB12B6">
                  <w:pPr>
                    <w:ind w:left="105"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«01</w:t>
                  </w:r>
                  <w:r w:rsidRPr="00E904B3">
                    <w:rPr>
                      <w:sz w:val="20"/>
                      <w:szCs w:val="20"/>
                    </w:rPr>
                    <w:t xml:space="preserve">» 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декабря 2023</w:t>
                  </w:r>
                  <w:r w:rsidRPr="00E904B3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DB23E1">
                    <w:rPr>
                      <w:sz w:val="20"/>
                      <w:szCs w:val="20"/>
                    </w:rPr>
                    <w:t xml:space="preserve">года </w:t>
                  </w:r>
                  <w:r w:rsidRPr="00DB23E1">
                    <w:rPr>
                      <w:bCs/>
                      <w:sz w:val="20"/>
                      <w:szCs w:val="20"/>
                    </w:rPr>
                    <w:t xml:space="preserve">18:00 (время московское) </w:t>
                  </w:r>
                </w:p>
                <w:p w:rsidR="00232199" w:rsidRPr="00DB23E1" w:rsidRDefault="00232199" w:rsidP="00AB12B6">
                  <w:pPr>
                    <w:ind w:left="105"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32199" w:rsidRPr="00DB23E1" w:rsidTr="00232199">
              <w:trPr>
                <w:trHeight w:val="5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vMerge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 w:themeShade="BF"/>
                      <w:szCs w:val="20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DB23E1" w:rsidRDefault="00232199" w:rsidP="00AB12B6">
                  <w:pPr>
                    <w:spacing w:before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t>дата и время окончания срока предоставления разъяснений документации</w:t>
                  </w:r>
                </w:p>
              </w:tc>
              <w:tc>
                <w:tcPr>
                  <w:tcW w:w="4543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DB23E1" w:rsidRDefault="00232199" w:rsidP="00AB12B6">
                  <w:pPr>
                    <w:ind w:left="105" w:right="1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«12</w:t>
                  </w:r>
                  <w:r w:rsidRPr="00E904B3">
                    <w:rPr>
                      <w:bCs/>
                      <w:iCs/>
                      <w:sz w:val="20"/>
                      <w:szCs w:val="20"/>
                    </w:rPr>
                    <w:t>»</w:t>
                  </w:r>
                  <w:r w:rsidRPr="00E904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декабря 2023</w:t>
                  </w:r>
                  <w:r w:rsidRPr="00E904B3">
                    <w:rPr>
                      <w:bCs/>
                      <w:iCs/>
                      <w:sz w:val="20"/>
                      <w:szCs w:val="20"/>
                    </w:rPr>
                    <w:t xml:space="preserve"> года</w:t>
                  </w:r>
                  <w:r w:rsidRPr="00DB23E1">
                    <w:rPr>
                      <w:bCs/>
                      <w:sz w:val="20"/>
                      <w:szCs w:val="20"/>
                    </w:rPr>
                    <w:t xml:space="preserve"> 17:00 (время московское) </w:t>
                  </w:r>
                </w:p>
                <w:p w:rsidR="00232199" w:rsidRPr="00DB23E1" w:rsidRDefault="00232199" w:rsidP="00AB12B6">
                  <w:pPr>
                    <w:ind w:left="105" w:right="1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32199" w:rsidRPr="00C23D68" w:rsidTr="002321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0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1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t>Контактные лица со стороны Заказчика</w:t>
                  </w:r>
                </w:p>
              </w:tc>
              <w:tc>
                <w:tcPr>
                  <w:tcW w:w="454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C23D68" w:rsidRDefault="00232199" w:rsidP="00AB12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Courier New"/>
                      <w:sz w:val="20"/>
                      <w:szCs w:val="20"/>
                    </w:rPr>
                  </w:pPr>
                  <w:r w:rsidRPr="00C23D68">
                    <w:rPr>
                      <w:rFonts w:eastAsia="Courier New"/>
                      <w:sz w:val="20"/>
                      <w:szCs w:val="20"/>
                    </w:rPr>
                    <w:t>Начальник</w:t>
                  </w:r>
                  <w:r w:rsidRPr="00C23D68">
                    <w:rPr>
                      <w:sz w:val="20"/>
                      <w:szCs w:val="20"/>
                    </w:rPr>
                    <w:t xml:space="preserve"> отдела ОП и ПР</w:t>
                  </w:r>
                  <w:r w:rsidRPr="00C23D68">
                    <w:rPr>
                      <w:rFonts w:eastAsia="Courier New"/>
                      <w:sz w:val="20"/>
                      <w:szCs w:val="20"/>
                    </w:rPr>
                    <w:t xml:space="preserve"> – Орешкин Дмитрий Андреевич</w:t>
                  </w:r>
                </w:p>
                <w:p w:rsidR="00232199" w:rsidRPr="00C23D68" w:rsidRDefault="00232199" w:rsidP="00AB12B6">
                  <w:pPr>
                    <w:spacing w:before="120"/>
                    <w:ind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Courier New"/>
                      <w:sz w:val="20"/>
                      <w:szCs w:val="20"/>
                    </w:rPr>
                  </w:pPr>
                  <w:r w:rsidRPr="00C23D68">
                    <w:rPr>
                      <w:rFonts w:eastAsia="Courier New"/>
                      <w:sz w:val="20"/>
                      <w:szCs w:val="20"/>
                    </w:rPr>
                    <w:t xml:space="preserve">Телефон: (3652) </w:t>
                  </w:r>
                  <w:r w:rsidRPr="00C23D68">
                    <w:rPr>
                      <w:sz w:val="20"/>
                      <w:szCs w:val="20"/>
                    </w:rPr>
                    <w:t>55-35-20</w:t>
                  </w:r>
                </w:p>
                <w:p w:rsidR="00232199" w:rsidRPr="00C23D68" w:rsidRDefault="00232199" w:rsidP="00AB12B6">
                  <w:pPr>
                    <w:spacing w:before="120"/>
                    <w:ind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Courier New"/>
                      <w:sz w:val="20"/>
                      <w:szCs w:val="20"/>
                    </w:rPr>
                  </w:pPr>
                  <w:r w:rsidRPr="00C23D68">
                    <w:rPr>
                      <w:rFonts w:eastAsia="Courier New"/>
                      <w:sz w:val="20"/>
                      <w:szCs w:val="20"/>
                    </w:rPr>
                    <w:t xml:space="preserve"> </w:t>
                  </w:r>
                  <w:r w:rsidRPr="00C23D68">
                    <w:rPr>
                      <w:rFonts w:eastAsia="Courier New"/>
                      <w:sz w:val="20"/>
                      <w:szCs w:val="20"/>
                      <w:lang w:val="en-US"/>
                    </w:rPr>
                    <w:t>e</w:t>
                  </w:r>
                  <w:r w:rsidRPr="00C23D68">
                    <w:rPr>
                      <w:rFonts w:eastAsia="Courier New"/>
                      <w:sz w:val="20"/>
                      <w:szCs w:val="20"/>
                    </w:rPr>
                    <w:t>-</w:t>
                  </w:r>
                  <w:r w:rsidRPr="00C23D68">
                    <w:rPr>
                      <w:rFonts w:eastAsia="Courier New"/>
                      <w:sz w:val="20"/>
                      <w:szCs w:val="20"/>
                      <w:lang w:val="en-US"/>
                    </w:rPr>
                    <w:t>mail</w:t>
                  </w:r>
                  <w:r w:rsidRPr="00C23D68">
                    <w:rPr>
                      <w:rFonts w:eastAsia="Courier New"/>
                      <w:sz w:val="20"/>
                      <w:szCs w:val="20"/>
                    </w:rPr>
                    <w:t xml:space="preserve">: </w:t>
                  </w:r>
                  <w:hyperlink r:id="rId8" w:tooltip="Создать сообщение для выбранных контактов" w:history="1">
                    <w:r w:rsidRPr="00C23D68">
                      <w:rPr>
                        <w:rStyle w:val="a5"/>
                        <w:sz w:val="20"/>
                        <w:szCs w:val="20"/>
                        <w:lang w:val="en-US"/>
                      </w:rPr>
                      <w:t>nach</w:t>
                    </w:r>
                    <w:r w:rsidRPr="00C23D68">
                      <w:rPr>
                        <w:rStyle w:val="a5"/>
                        <w:sz w:val="20"/>
                        <w:szCs w:val="20"/>
                      </w:rPr>
                      <w:t>_</w:t>
                    </w:r>
                    <w:r w:rsidRPr="00C23D68">
                      <w:rPr>
                        <w:rStyle w:val="a5"/>
                        <w:sz w:val="20"/>
                        <w:szCs w:val="20"/>
                        <w:lang w:val="en-US"/>
                      </w:rPr>
                      <w:t>oppr</w:t>
                    </w:r>
                    <w:r w:rsidRPr="00C23D68">
                      <w:rPr>
                        <w:rStyle w:val="a5"/>
                        <w:sz w:val="20"/>
                        <w:szCs w:val="20"/>
                      </w:rPr>
                      <w:t>@</w:t>
                    </w:r>
                    <w:r w:rsidRPr="00C23D68">
                      <w:rPr>
                        <w:rStyle w:val="a5"/>
                        <w:sz w:val="20"/>
                        <w:szCs w:val="20"/>
                        <w:lang w:val="en-US"/>
                      </w:rPr>
                      <w:t>krimtec</w:t>
                    </w:r>
                    <w:r w:rsidRPr="00C23D68">
                      <w:rPr>
                        <w:rStyle w:val="a5"/>
                        <w:sz w:val="20"/>
                        <w:szCs w:val="20"/>
                      </w:rPr>
                      <w:t>.</w:t>
                    </w:r>
                    <w:r w:rsidRPr="00C23D68">
                      <w:rPr>
                        <w:rStyle w:val="a5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</w:tc>
            </w:tr>
          </w:tbl>
          <w:p w:rsidR="00232199" w:rsidRDefault="00232199" w:rsidP="00AB12B6"/>
        </w:tc>
        <w:tc>
          <w:tcPr>
            <w:tcW w:w="7630" w:type="dxa"/>
          </w:tcPr>
          <w:tbl>
            <w:tblPr>
              <w:tblStyle w:val="a4"/>
              <w:tblW w:w="7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7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1923"/>
              <w:gridCol w:w="4543"/>
            </w:tblGrid>
            <w:tr w:rsidR="00232199" w:rsidRPr="00982512" w:rsidTr="002321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 w:val="0"/>
                      <w:bCs w:val="0"/>
                      <w:caps/>
                      <w:sz w:val="16"/>
                      <w:szCs w:val="16"/>
                    </w:rPr>
                  </w:pPr>
                  <w:r w:rsidRPr="00DB23E1">
                    <w:rPr>
                      <w:caps/>
                      <w:sz w:val="16"/>
                      <w:szCs w:val="16"/>
                    </w:rPr>
                    <w:t>дата и время окончания подачи заявок (МСК)</w:t>
                  </w:r>
                </w:p>
              </w:tc>
              <w:tc>
                <w:tcPr>
                  <w:tcW w:w="454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982512" w:rsidRDefault="00232199" w:rsidP="00AB12B6">
                  <w:pPr>
                    <w:spacing w:before="120"/>
                    <w:ind w:left="105" w:right="175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bCs w:val="0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«19</w:t>
                  </w:r>
                  <w:r>
                    <w:rPr>
                      <w:iCs/>
                      <w:sz w:val="20"/>
                      <w:szCs w:val="20"/>
                    </w:rPr>
                    <w:t>» декабря</w:t>
                  </w:r>
                  <w:r w:rsidRPr="00982512">
                    <w:rPr>
                      <w:iCs/>
                      <w:sz w:val="20"/>
                      <w:szCs w:val="20"/>
                    </w:rPr>
                    <w:t xml:space="preserve"> 2023 года 09:00 (время московское)</w:t>
                  </w:r>
                </w:p>
              </w:tc>
            </w:tr>
            <w:tr w:rsidR="00232199" w:rsidRPr="00982512" w:rsidTr="002321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82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color w:val="000000" w:themeColor="text1" w:themeShade="BF"/>
                      <w:sz w:val="16"/>
                      <w:szCs w:val="16"/>
                    </w:rPr>
                    <w:t>дата и ВРЕМЯ рассмотрения заявок (МСК)</w:t>
                  </w:r>
                </w:p>
              </w:tc>
              <w:tc>
                <w:tcPr>
                  <w:tcW w:w="454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982512" w:rsidRDefault="00232199" w:rsidP="00AB12B6">
                  <w:pPr>
                    <w:spacing w:before="120"/>
                    <w:ind w:left="108"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«19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» декабря</w:t>
                  </w:r>
                  <w:r w:rsidRPr="00982512">
                    <w:rPr>
                      <w:bCs/>
                      <w:iCs/>
                      <w:sz w:val="20"/>
                      <w:szCs w:val="20"/>
                    </w:rPr>
                    <w:t xml:space="preserve"> 2023 </w:t>
                  </w:r>
                  <w:r w:rsidRPr="00982512">
                    <w:rPr>
                      <w:bCs/>
                      <w:sz w:val="20"/>
                      <w:szCs w:val="20"/>
                    </w:rPr>
                    <w:t xml:space="preserve">года  </w:t>
                  </w:r>
                </w:p>
                <w:p w:rsidR="00232199" w:rsidRPr="00982512" w:rsidRDefault="00232199" w:rsidP="00AB12B6">
                  <w:pPr>
                    <w:spacing w:before="120"/>
                    <w:ind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232199" w:rsidRPr="00982512" w:rsidTr="00232199">
              <w:trPr>
                <w:trHeight w:val="5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t>Дата и время подведения итогов (МСК)</w:t>
                  </w:r>
                </w:p>
              </w:tc>
              <w:tc>
                <w:tcPr>
                  <w:tcW w:w="4543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982512" w:rsidRDefault="00232199" w:rsidP="00AB12B6">
                  <w:pPr>
                    <w:spacing w:before="120"/>
                    <w:ind w:left="105" w:right="1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«20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» декабря</w:t>
                  </w:r>
                  <w:r w:rsidRPr="00982512">
                    <w:rPr>
                      <w:bCs/>
                      <w:iCs/>
                      <w:sz w:val="20"/>
                      <w:szCs w:val="20"/>
                    </w:rPr>
                    <w:t xml:space="preserve"> 2023 года</w:t>
                  </w:r>
                </w:p>
              </w:tc>
            </w:tr>
            <w:tr w:rsidR="00232199" w:rsidRPr="00DB23E1" w:rsidTr="002321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65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vMerge w:val="restart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t>Дата и время</w:t>
                  </w: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br/>
                    <w:t xml:space="preserve">начала срока предоставления разъяснений документации </w:t>
                  </w:r>
                </w:p>
              </w:tc>
              <w:tc>
                <w:tcPr>
                  <w:tcW w:w="454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DB23E1" w:rsidRDefault="00232199" w:rsidP="00AB12B6">
                  <w:pPr>
                    <w:ind w:left="105"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«01</w:t>
                  </w:r>
                  <w:r w:rsidRPr="00E904B3">
                    <w:rPr>
                      <w:sz w:val="20"/>
                      <w:szCs w:val="20"/>
                    </w:rPr>
                    <w:t xml:space="preserve">» </w:t>
                  </w:r>
                  <w:r>
                    <w:rPr>
                      <w:bCs/>
                      <w:iCs/>
                      <w:sz w:val="20"/>
                      <w:szCs w:val="20"/>
                    </w:rPr>
                    <w:t>декабря 2023</w:t>
                  </w:r>
                  <w:r w:rsidRPr="00E904B3">
                    <w:rPr>
                      <w:bCs/>
                      <w:iCs/>
                      <w:sz w:val="20"/>
                      <w:szCs w:val="20"/>
                    </w:rPr>
                    <w:t xml:space="preserve"> </w:t>
                  </w:r>
                  <w:r w:rsidRPr="00DB23E1">
                    <w:rPr>
                      <w:sz w:val="20"/>
                      <w:szCs w:val="20"/>
                    </w:rPr>
                    <w:t xml:space="preserve">года </w:t>
                  </w:r>
                  <w:r w:rsidRPr="00DB23E1">
                    <w:rPr>
                      <w:bCs/>
                      <w:sz w:val="20"/>
                      <w:szCs w:val="20"/>
                    </w:rPr>
                    <w:t xml:space="preserve">18:00 (время московское) </w:t>
                  </w:r>
                </w:p>
                <w:p w:rsidR="00232199" w:rsidRPr="00DB23E1" w:rsidRDefault="00232199" w:rsidP="00AB12B6">
                  <w:pPr>
                    <w:ind w:left="105"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32199" w:rsidRPr="00DB23E1" w:rsidTr="00232199">
              <w:trPr>
                <w:trHeight w:val="59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vMerge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color w:val="000000" w:themeColor="text1" w:themeShade="BF"/>
                      <w:szCs w:val="20"/>
                    </w:rPr>
                  </w:pPr>
                </w:p>
              </w:tc>
              <w:tc>
                <w:tcPr>
                  <w:tcW w:w="1923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DB23E1" w:rsidRDefault="00232199" w:rsidP="00AB12B6">
                  <w:pPr>
                    <w:spacing w:before="12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t>дата и время окончания срока предоставления разъяснений документации</w:t>
                  </w:r>
                </w:p>
              </w:tc>
              <w:tc>
                <w:tcPr>
                  <w:tcW w:w="4543" w:type="dxa"/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Pr="00DB23E1" w:rsidRDefault="00AF3EE9" w:rsidP="00AB12B6">
                  <w:pPr>
                    <w:ind w:left="105" w:right="1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  <w:r>
                    <w:rPr>
                      <w:bCs/>
                      <w:iCs/>
                      <w:sz w:val="20"/>
                      <w:szCs w:val="20"/>
                    </w:rPr>
                    <w:t>«18</w:t>
                  </w:r>
                  <w:r w:rsidR="00232199" w:rsidRPr="00E904B3">
                    <w:rPr>
                      <w:bCs/>
                      <w:iCs/>
                      <w:sz w:val="20"/>
                      <w:szCs w:val="20"/>
                    </w:rPr>
                    <w:t>»</w:t>
                  </w:r>
                  <w:r w:rsidR="00232199" w:rsidRPr="00E904B3">
                    <w:rPr>
                      <w:sz w:val="20"/>
                      <w:szCs w:val="20"/>
                    </w:rPr>
                    <w:t xml:space="preserve"> </w:t>
                  </w:r>
                  <w:r w:rsidR="00232199">
                    <w:rPr>
                      <w:bCs/>
                      <w:iCs/>
                      <w:sz w:val="20"/>
                      <w:szCs w:val="20"/>
                    </w:rPr>
                    <w:t>декабря 2023</w:t>
                  </w:r>
                  <w:r w:rsidR="00232199" w:rsidRPr="00E904B3">
                    <w:rPr>
                      <w:bCs/>
                      <w:iCs/>
                      <w:sz w:val="20"/>
                      <w:szCs w:val="20"/>
                    </w:rPr>
                    <w:t xml:space="preserve"> года</w:t>
                  </w:r>
                  <w:r w:rsidR="00232199" w:rsidRPr="00DB23E1">
                    <w:rPr>
                      <w:bCs/>
                      <w:sz w:val="20"/>
                      <w:szCs w:val="20"/>
                    </w:rPr>
                    <w:t xml:space="preserve"> 17:00 (время московское) </w:t>
                  </w:r>
                </w:p>
                <w:p w:rsidR="00232199" w:rsidRPr="00DB23E1" w:rsidRDefault="00232199" w:rsidP="00AB12B6">
                  <w:pPr>
                    <w:ind w:left="105" w:right="175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bCs/>
                      <w:sz w:val="20"/>
                      <w:szCs w:val="20"/>
                    </w:rPr>
                  </w:pPr>
                </w:p>
              </w:tc>
            </w:tr>
            <w:tr w:rsidR="00232199" w:rsidRPr="00232199" w:rsidTr="0023219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18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941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tcMar>
                    <w:left w:w="77" w:type="dxa"/>
                  </w:tcMar>
                  <w:vAlign w:val="center"/>
                </w:tcPr>
                <w:p w:rsidR="00232199" w:rsidRDefault="00232199" w:rsidP="00AB12B6">
                  <w:pPr>
                    <w:pStyle w:val="a3"/>
                    <w:numPr>
                      <w:ilvl w:val="0"/>
                      <w:numId w:val="2"/>
                    </w:numPr>
                    <w:spacing w:before="120"/>
                    <w:jc w:val="center"/>
                    <w:rPr>
                      <w:rFonts w:ascii="Times New Roman" w:hAnsi="Times New Roman" w:cs="Times New Roman"/>
                      <w:szCs w:val="20"/>
                    </w:rPr>
                  </w:pPr>
                </w:p>
              </w:tc>
              <w:tc>
                <w:tcPr>
                  <w:tcW w:w="192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DB23E1" w:rsidRDefault="00232199" w:rsidP="00AB12B6">
                  <w:pPr>
                    <w:spacing w:before="120"/>
                    <w:ind w:left="47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b/>
                      <w:bCs/>
                      <w:caps/>
                      <w:sz w:val="16"/>
                      <w:szCs w:val="16"/>
                    </w:rPr>
                  </w:pPr>
                  <w:r w:rsidRPr="00DB23E1">
                    <w:rPr>
                      <w:b/>
                      <w:bCs/>
                      <w:caps/>
                      <w:sz w:val="16"/>
                      <w:szCs w:val="16"/>
                    </w:rPr>
                    <w:t>Контактные лица со стороны Заказчика</w:t>
                  </w:r>
                </w:p>
              </w:tc>
              <w:tc>
                <w:tcPr>
                  <w:tcW w:w="4543" w:type="dxa"/>
                  <w:tcBorders>
                    <w:left w:val="none" w:sz="0" w:space="0" w:color="auto"/>
                    <w:right w:val="none" w:sz="0" w:space="0" w:color="auto"/>
                  </w:tcBorders>
                  <w:shd w:val="clear" w:color="auto" w:fill="auto"/>
                  <w:vAlign w:val="center"/>
                </w:tcPr>
                <w:p w:rsidR="00232199" w:rsidRPr="001F7F9A" w:rsidRDefault="00232199" w:rsidP="00AB12B6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Courier New"/>
                      <w:sz w:val="20"/>
                      <w:szCs w:val="20"/>
                    </w:rPr>
                  </w:pPr>
                  <w:bookmarkStart w:id="0" w:name="_GoBack"/>
                  <w:r w:rsidRPr="001F7F9A">
                    <w:rPr>
                      <w:rFonts w:eastAsia="Courier New"/>
                      <w:sz w:val="20"/>
                      <w:szCs w:val="20"/>
                    </w:rPr>
                    <w:t>Начальник</w:t>
                  </w:r>
                  <w:r w:rsidRPr="001F7F9A">
                    <w:rPr>
                      <w:rStyle w:val="a7"/>
                      <w:sz w:val="20"/>
                      <w:szCs w:val="20"/>
                    </w:rPr>
                    <w:t xml:space="preserve"> </w:t>
                  </w:r>
                  <w:r w:rsidRPr="001F7F9A">
                    <w:rPr>
                      <w:rFonts w:eastAsia="Courier New"/>
                      <w:sz w:val="20"/>
                      <w:szCs w:val="20"/>
                    </w:rPr>
                    <w:t>промышленной безопасности – Владимиров Андрей Николаевич</w:t>
                  </w:r>
                </w:p>
                <w:p w:rsidR="00232199" w:rsidRPr="001F7F9A" w:rsidRDefault="00232199" w:rsidP="00AB12B6">
                  <w:pPr>
                    <w:spacing w:before="120"/>
                    <w:ind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Courier New"/>
                      <w:sz w:val="20"/>
                      <w:szCs w:val="20"/>
                    </w:rPr>
                  </w:pPr>
                  <w:r w:rsidRPr="001F7F9A">
                    <w:rPr>
                      <w:rFonts w:eastAsia="Courier New"/>
                      <w:sz w:val="20"/>
                      <w:szCs w:val="20"/>
                    </w:rPr>
                    <w:t xml:space="preserve">Телефон: (3652) </w:t>
                  </w:r>
                  <w:r w:rsidRPr="001F7F9A">
                    <w:rPr>
                      <w:sz w:val="20"/>
                      <w:szCs w:val="20"/>
                    </w:rPr>
                    <w:t>55-34-55</w:t>
                  </w:r>
                  <w:r w:rsidRPr="001F7F9A">
                    <w:rPr>
                      <w:rFonts w:eastAsia="Courier New"/>
                      <w:sz w:val="20"/>
                      <w:szCs w:val="20"/>
                    </w:rPr>
                    <w:t xml:space="preserve">, моб. </w:t>
                  </w:r>
                  <w:r w:rsidRPr="001F7F9A">
                    <w:rPr>
                      <w:sz w:val="20"/>
                      <w:szCs w:val="20"/>
                    </w:rPr>
                    <w:t>+7</w:t>
                  </w:r>
                  <w:r>
                    <w:rPr>
                      <w:sz w:val="20"/>
                      <w:szCs w:val="20"/>
                    </w:rPr>
                    <w:t>(</w:t>
                  </w:r>
                  <w:r w:rsidRPr="001F7F9A">
                    <w:rPr>
                      <w:sz w:val="20"/>
                      <w:szCs w:val="20"/>
                    </w:rPr>
                    <w:t>978</w:t>
                  </w:r>
                  <w:r>
                    <w:rPr>
                      <w:sz w:val="20"/>
                      <w:szCs w:val="20"/>
                    </w:rPr>
                    <w:t>)</w:t>
                  </w:r>
                  <w:r w:rsidRPr="001F7F9A">
                    <w:rPr>
                      <w:sz w:val="20"/>
                      <w:szCs w:val="20"/>
                    </w:rPr>
                    <w:t>9363727</w:t>
                  </w:r>
                </w:p>
                <w:p w:rsidR="00232199" w:rsidRPr="00232199" w:rsidRDefault="00232199" w:rsidP="00AB12B6">
                  <w:pPr>
                    <w:spacing w:before="120"/>
                    <w:ind w:right="175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Courier New"/>
                      <w:sz w:val="20"/>
                      <w:szCs w:val="20"/>
                    </w:rPr>
                  </w:pPr>
                  <w:r w:rsidRPr="00232199">
                    <w:rPr>
                      <w:rFonts w:eastAsia="Courier New"/>
                      <w:sz w:val="20"/>
                      <w:szCs w:val="20"/>
                    </w:rPr>
                    <w:t xml:space="preserve"> </w:t>
                  </w:r>
                  <w:r w:rsidRPr="001F7F9A">
                    <w:rPr>
                      <w:rFonts w:eastAsia="Courier New"/>
                      <w:sz w:val="20"/>
                      <w:szCs w:val="20"/>
                      <w:lang w:val="en-US"/>
                    </w:rPr>
                    <w:t>e</w:t>
                  </w:r>
                  <w:r w:rsidRPr="00232199">
                    <w:rPr>
                      <w:rFonts w:eastAsia="Courier New"/>
                      <w:sz w:val="20"/>
                      <w:szCs w:val="20"/>
                    </w:rPr>
                    <w:t>-</w:t>
                  </w:r>
                  <w:r w:rsidRPr="001F7F9A">
                    <w:rPr>
                      <w:rFonts w:eastAsia="Courier New"/>
                      <w:sz w:val="20"/>
                      <w:szCs w:val="20"/>
                      <w:lang w:val="en-US"/>
                    </w:rPr>
                    <w:t>mail</w:t>
                  </w:r>
                  <w:r w:rsidRPr="00232199">
                    <w:rPr>
                      <w:rFonts w:eastAsia="Courier New"/>
                      <w:sz w:val="20"/>
                      <w:szCs w:val="20"/>
                    </w:rPr>
                    <w:t xml:space="preserve">: </w:t>
                  </w:r>
                  <w:hyperlink r:id="rId9" w:tooltip="Создать сообщение для выбранных контактов" w:history="1">
                    <w:r w:rsidRPr="001F7F9A">
                      <w:rPr>
                        <w:rStyle w:val="a5"/>
                        <w:sz w:val="20"/>
                        <w:szCs w:val="20"/>
                        <w:lang w:val="en-US"/>
                      </w:rPr>
                      <w:t>n</w:t>
                    </w:r>
                    <w:r w:rsidRPr="00232199">
                      <w:rPr>
                        <w:rStyle w:val="a5"/>
                        <w:sz w:val="20"/>
                        <w:szCs w:val="20"/>
                      </w:rPr>
                      <w:t>_</w:t>
                    </w:r>
                    <w:r w:rsidRPr="001F7F9A">
                      <w:rPr>
                        <w:rStyle w:val="a5"/>
                        <w:sz w:val="20"/>
                        <w:szCs w:val="20"/>
                        <w:lang w:val="en-US"/>
                      </w:rPr>
                      <w:t>prombez</w:t>
                    </w:r>
                    <w:r w:rsidRPr="00232199">
                      <w:rPr>
                        <w:rStyle w:val="a5"/>
                        <w:sz w:val="20"/>
                        <w:szCs w:val="20"/>
                      </w:rPr>
                      <w:t>@</w:t>
                    </w:r>
                    <w:r w:rsidRPr="001F7F9A">
                      <w:rPr>
                        <w:rStyle w:val="a5"/>
                        <w:sz w:val="20"/>
                        <w:szCs w:val="20"/>
                        <w:lang w:val="en-US"/>
                      </w:rPr>
                      <w:t>krimtec</w:t>
                    </w:r>
                    <w:r w:rsidRPr="00232199">
                      <w:rPr>
                        <w:rStyle w:val="a5"/>
                        <w:sz w:val="20"/>
                        <w:szCs w:val="20"/>
                      </w:rPr>
                      <w:t>.</w:t>
                    </w:r>
                    <w:r w:rsidRPr="001F7F9A">
                      <w:rPr>
                        <w:rStyle w:val="a5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  <w:bookmarkEnd w:id="0"/>
                </w:p>
              </w:tc>
            </w:tr>
          </w:tbl>
          <w:p w:rsidR="00232199" w:rsidRPr="00232199" w:rsidRDefault="00232199" w:rsidP="00AB12B6"/>
        </w:tc>
      </w:tr>
    </w:tbl>
    <w:p w:rsidR="00232199" w:rsidRPr="00232199" w:rsidRDefault="00232199"/>
    <w:sectPr w:rsidR="00232199" w:rsidRPr="00232199" w:rsidSect="00232199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199" w:rsidRDefault="00232199" w:rsidP="00232199">
      <w:r>
        <w:separator/>
      </w:r>
    </w:p>
  </w:endnote>
  <w:endnote w:type="continuationSeparator" w:id="0">
    <w:p w:rsidR="00232199" w:rsidRDefault="00232199" w:rsidP="0023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199" w:rsidRDefault="00232199" w:rsidP="00232199">
      <w:r>
        <w:separator/>
      </w:r>
    </w:p>
  </w:footnote>
  <w:footnote w:type="continuationSeparator" w:id="0">
    <w:p w:rsidR="00232199" w:rsidRDefault="00232199" w:rsidP="0023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C4912"/>
    <w:multiLevelType w:val="hybridMultilevel"/>
    <w:tmpl w:val="6E345B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47E18"/>
    <w:multiLevelType w:val="hybridMultilevel"/>
    <w:tmpl w:val="6E345B9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535"/>
    <w:rsid w:val="00131535"/>
    <w:rsid w:val="00232199"/>
    <w:rsid w:val="00301396"/>
    <w:rsid w:val="00934E46"/>
    <w:rsid w:val="00AF3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AD6D"/>
  <w15:chartTrackingRefBased/>
  <w15:docId w15:val="{B1438049-7290-46E4-B91C-95100B00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E46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без кр.стр.,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Маркер"/>
    <w:basedOn w:val="a"/>
    <w:uiPriority w:val="34"/>
    <w:qFormat/>
    <w:rsid w:val="00934E4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Light Shading"/>
    <w:basedOn w:val="a1"/>
    <w:uiPriority w:val="60"/>
    <w:rsid w:val="00934E46"/>
    <w:pPr>
      <w:spacing w:after="0" w:line="240" w:lineRule="auto"/>
    </w:pPr>
    <w:rPr>
      <w:color w:val="000000" w:themeColor="text1" w:themeShade="BF"/>
      <w:sz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a5">
    <w:name w:val="Hyperlink"/>
    <w:basedOn w:val="a0"/>
    <w:uiPriority w:val="99"/>
    <w:unhideWhenUsed/>
    <w:rsid w:val="00934E46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934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uiPriority w:val="99"/>
    <w:semiHidden/>
    <w:qFormat/>
    <w:rsid w:val="00934E4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321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321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321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32199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h_oppr@krimte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n_prombez@krimte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A5D0C-32CF-41CE-841E-B33006278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4</cp:revision>
  <dcterms:created xsi:type="dcterms:W3CDTF">2023-12-12T09:19:00Z</dcterms:created>
  <dcterms:modified xsi:type="dcterms:W3CDTF">2023-12-12T09:27:00Z</dcterms:modified>
</cp:coreProperties>
</file>