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EB4" w:rsidRDefault="00831EB4" w:rsidP="00831EB4">
      <w:pPr>
        <w:tabs>
          <w:tab w:val="left" w:pos="4382"/>
          <w:tab w:val="left" w:pos="6240"/>
        </w:tabs>
        <w:spacing w:after="0" w:line="240" w:lineRule="auto"/>
        <w:ind w:firstLine="567"/>
        <w:jc w:val="right"/>
        <w:rPr>
          <w:rFonts w:ascii="Times New Roman" w:eastAsia="Times New Roman" w:hAnsi="Times New Roman" w:cs="Times New Roman"/>
          <w:b/>
          <w:lang w:val="ru-RU"/>
        </w:rPr>
      </w:pPr>
      <w:bookmarkStart w:id="0" w:name="_GoBack"/>
      <w:r>
        <w:rPr>
          <w:rFonts w:ascii="Times New Roman" w:eastAsia="Times New Roman" w:hAnsi="Times New Roman" w:cs="Times New Roman"/>
          <w:b/>
          <w:lang w:val="ru-RU"/>
        </w:rPr>
        <w:t xml:space="preserve">Приложение № 5 к Извещению </w:t>
      </w:r>
    </w:p>
    <w:bookmarkEnd w:id="0"/>
    <w:p w:rsidR="00EB7FFB" w:rsidRPr="00902DDE" w:rsidRDefault="00EB7FFB" w:rsidP="00EB7FFB">
      <w:pPr>
        <w:tabs>
          <w:tab w:val="left" w:pos="4382"/>
          <w:tab w:val="left" w:pos="6240"/>
        </w:tabs>
        <w:spacing w:after="0" w:line="240" w:lineRule="auto"/>
        <w:ind w:firstLine="567"/>
        <w:jc w:val="center"/>
        <w:rPr>
          <w:rFonts w:ascii="Times New Roman" w:eastAsia="Times New Roman" w:hAnsi="Times New Roman" w:cs="Times New Roman"/>
          <w:b/>
          <w:lang w:val="ru-RU"/>
        </w:rPr>
      </w:pPr>
      <w:r w:rsidRPr="00902DDE">
        <w:rPr>
          <w:rFonts w:ascii="Times New Roman" w:eastAsia="Times New Roman" w:hAnsi="Times New Roman" w:cs="Times New Roman"/>
          <w:b/>
          <w:lang w:val="ru-RU"/>
        </w:rPr>
        <w:t xml:space="preserve">ДОГОВОР № </w:t>
      </w:r>
      <w:r w:rsidR="001357A2" w:rsidRPr="00902DDE">
        <w:rPr>
          <w:rFonts w:ascii="Times New Roman" w:eastAsia="Times New Roman" w:hAnsi="Times New Roman" w:cs="Times New Roman"/>
          <w:b/>
          <w:lang w:val="ru-RU"/>
        </w:rPr>
        <w:t>________</w:t>
      </w:r>
    </w:p>
    <w:p w:rsidR="00EB7FFB" w:rsidRPr="00902DDE" w:rsidRDefault="00EB7FFB" w:rsidP="00EB7FFB">
      <w:pPr>
        <w:tabs>
          <w:tab w:val="left" w:pos="4382"/>
        </w:tabs>
        <w:spacing w:after="0" w:line="240" w:lineRule="auto"/>
        <w:ind w:firstLine="567"/>
        <w:jc w:val="center"/>
        <w:rPr>
          <w:rFonts w:ascii="Times New Roman" w:eastAsia="Times New Roman" w:hAnsi="Times New Roman" w:cs="Times New Roman"/>
          <w:lang w:val="ru-RU"/>
        </w:rPr>
      </w:pPr>
      <w:r w:rsidRPr="00902DDE">
        <w:rPr>
          <w:rFonts w:ascii="Times New Roman" w:eastAsia="Times New Roman" w:hAnsi="Times New Roman" w:cs="Times New Roman"/>
          <w:lang w:val="ru-RU"/>
        </w:rPr>
        <w:t>оказания услуг по поверке средств измерений</w:t>
      </w:r>
    </w:p>
    <w:p w:rsidR="00EB7FFB" w:rsidRPr="00902DDE" w:rsidRDefault="00EB7FFB" w:rsidP="00EB7FFB">
      <w:pPr>
        <w:tabs>
          <w:tab w:val="left" w:pos="4382"/>
        </w:tabs>
        <w:spacing w:after="0" w:line="240" w:lineRule="auto"/>
        <w:ind w:firstLine="567"/>
        <w:jc w:val="center"/>
        <w:rPr>
          <w:rFonts w:ascii="Times New Roman" w:eastAsia="Times New Roman" w:hAnsi="Times New Roman" w:cs="Times New Roman"/>
          <w:b/>
          <w:lang w:val="ru-RU"/>
        </w:rPr>
      </w:pPr>
    </w:p>
    <w:p w:rsidR="00EB7FFB" w:rsidRPr="00902DDE" w:rsidRDefault="00EB7FFB" w:rsidP="00902DDE">
      <w:pPr>
        <w:tabs>
          <w:tab w:val="left" w:pos="4382"/>
        </w:tabs>
        <w:autoSpaceDE w:val="0"/>
        <w:autoSpaceDN w:val="0"/>
        <w:adjustRightInd w:val="0"/>
        <w:spacing w:after="0" w:line="240" w:lineRule="auto"/>
        <w:jc w:val="center"/>
        <w:outlineLvl w:val="0"/>
        <w:rPr>
          <w:rFonts w:ascii="Times New Roman" w:hAnsi="Times New Roman" w:cs="Times New Roman"/>
          <w:i/>
          <w:iCs/>
          <w:lang w:val="ru-RU"/>
        </w:rPr>
      </w:pPr>
      <w:r w:rsidRPr="00902DDE">
        <w:rPr>
          <w:rFonts w:ascii="Times New Roman" w:eastAsia="Times New Roman" w:hAnsi="Times New Roman" w:cs="Times New Roman"/>
          <w:lang w:val="ru-RU"/>
        </w:rPr>
        <w:t>г</w:t>
      </w:r>
      <w:r w:rsidRPr="00902DDE">
        <w:rPr>
          <w:rFonts w:ascii="Times New Roman" w:eastAsia="Times New Roman" w:hAnsi="Times New Roman" w:cs="Times New Roman"/>
          <w:i/>
          <w:lang w:val="ru-RU"/>
        </w:rPr>
        <w:t xml:space="preserve">. </w:t>
      </w:r>
      <w:r w:rsidRPr="00902DDE">
        <w:rPr>
          <w:rFonts w:ascii="Times New Roman" w:eastAsia="Times New Roman" w:hAnsi="Times New Roman" w:cs="Times New Roman"/>
          <w:lang w:val="ru-RU"/>
        </w:rPr>
        <w:t xml:space="preserve">Симферополь                                                                                               </w:t>
      </w:r>
      <w:r w:rsidRPr="00902DDE">
        <w:rPr>
          <w:rFonts w:ascii="Times New Roman" w:hAnsi="Times New Roman" w:cs="Times New Roman"/>
          <w:iCs/>
          <w:lang w:val="ru-RU"/>
        </w:rPr>
        <w:t>"</w:t>
      </w:r>
      <w:r w:rsidR="001357A2" w:rsidRPr="00902DDE">
        <w:rPr>
          <w:rFonts w:ascii="Times New Roman" w:hAnsi="Times New Roman" w:cs="Times New Roman"/>
          <w:iCs/>
          <w:lang w:val="ru-RU"/>
        </w:rPr>
        <w:t>___</w:t>
      </w:r>
      <w:r w:rsidRPr="00902DDE">
        <w:rPr>
          <w:rFonts w:ascii="Times New Roman" w:hAnsi="Times New Roman" w:cs="Times New Roman"/>
          <w:iCs/>
          <w:lang w:val="ru-RU"/>
        </w:rPr>
        <w:t xml:space="preserve">" </w:t>
      </w:r>
      <w:r w:rsidR="001357A2" w:rsidRPr="00902DDE">
        <w:rPr>
          <w:rFonts w:ascii="Times New Roman" w:hAnsi="Times New Roman" w:cs="Times New Roman"/>
          <w:iCs/>
          <w:lang w:val="ru-RU"/>
        </w:rPr>
        <w:t>_______</w:t>
      </w:r>
      <w:r w:rsidRPr="00902DDE">
        <w:rPr>
          <w:rFonts w:ascii="Times New Roman" w:hAnsi="Times New Roman" w:cs="Times New Roman"/>
          <w:iCs/>
          <w:lang w:val="ru-RU"/>
        </w:rPr>
        <w:t xml:space="preserve"> 20</w:t>
      </w:r>
      <w:r w:rsidR="001357A2" w:rsidRPr="00902DDE">
        <w:rPr>
          <w:rFonts w:ascii="Times New Roman" w:hAnsi="Times New Roman" w:cs="Times New Roman"/>
          <w:iCs/>
          <w:lang w:val="ru-RU"/>
        </w:rPr>
        <w:t>2</w:t>
      </w:r>
      <w:r w:rsidR="00994B0A">
        <w:rPr>
          <w:rFonts w:ascii="Times New Roman" w:hAnsi="Times New Roman" w:cs="Times New Roman"/>
          <w:iCs/>
          <w:lang w:val="ru-RU"/>
        </w:rPr>
        <w:t>4</w:t>
      </w:r>
      <w:r w:rsidRPr="00902DDE">
        <w:rPr>
          <w:rFonts w:ascii="Times New Roman" w:hAnsi="Times New Roman" w:cs="Times New Roman"/>
          <w:iCs/>
          <w:lang w:val="ru-RU"/>
        </w:rPr>
        <w:t xml:space="preserve"> г.</w:t>
      </w:r>
    </w:p>
    <w:p w:rsidR="00EB7FFB" w:rsidRPr="00902DDE" w:rsidRDefault="00EB7FFB" w:rsidP="00EB7FFB">
      <w:pPr>
        <w:tabs>
          <w:tab w:val="left" w:pos="4382"/>
          <w:tab w:val="left" w:pos="8860"/>
        </w:tabs>
        <w:spacing w:after="0" w:line="240" w:lineRule="auto"/>
        <w:ind w:firstLine="567"/>
        <w:jc w:val="both"/>
        <w:rPr>
          <w:rFonts w:ascii="Times New Roman" w:eastAsia="Times New Roman" w:hAnsi="Times New Roman" w:cs="Times New Roman"/>
          <w:lang w:val="ru-RU"/>
        </w:rPr>
      </w:pPr>
    </w:p>
    <w:p w:rsidR="00EB7FFB" w:rsidRPr="00902DDE" w:rsidRDefault="001357A2" w:rsidP="00EB7FFB">
      <w:pPr>
        <w:tabs>
          <w:tab w:val="left" w:pos="4382"/>
        </w:tabs>
        <w:spacing w:after="0" w:line="240" w:lineRule="auto"/>
        <w:ind w:firstLine="567"/>
        <w:jc w:val="both"/>
        <w:rPr>
          <w:rFonts w:ascii="Times New Roman" w:hAnsi="Times New Roman" w:cs="Times New Roman"/>
          <w:lang w:val="ru-RU"/>
        </w:rPr>
      </w:pPr>
      <w:r w:rsidRPr="00902DDE">
        <w:rPr>
          <w:rFonts w:ascii="Times New Roman" w:hAnsi="Times New Roman" w:cs="Times New Roman"/>
          <w:lang w:val="ru-RU"/>
        </w:rPr>
        <w:t>_________________________________________________</w:t>
      </w:r>
      <w:r w:rsidR="00EB7FFB" w:rsidRPr="00902DDE">
        <w:rPr>
          <w:rFonts w:ascii="Times New Roman" w:hAnsi="Times New Roman" w:cs="Times New Roman"/>
          <w:lang w:val="ru-RU"/>
        </w:rPr>
        <w:t xml:space="preserve">, именуемое в дальнейшем "ИСПОЛНИТЕЛЬ", в лице </w:t>
      </w:r>
      <w:r w:rsidRPr="00902DDE">
        <w:rPr>
          <w:rFonts w:ascii="Times New Roman" w:hAnsi="Times New Roman" w:cs="Times New Roman"/>
          <w:lang w:val="ru-RU"/>
        </w:rPr>
        <w:t>____________________________</w:t>
      </w:r>
      <w:r w:rsidR="00EB7FFB" w:rsidRPr="00902DDE">
        <w:rPr>
          <w:rFonts w:ascii="Times New Roman" w:hAnsi="Times New Roman" w:cs="Times New Roman"/>
          <w:lang w:val="ru-RU"/>
        </w:rPr>
        <w:t xml:space="preserve">, действующего на основании </w:t>
      </w:r>
      <w:r w:rsidRPr="00902DDE">
        <w:rPr>
          <w:rFonts w:ascii="Times New Roman" w:hAnsi="Times New Roman" w:cs="Times New Roman"/>
          <w:lang w:val="ru-RU"/>
        </w:rPr>
        <w:t>___________________</w:t>
      </w:r>
      <w:r w:rsidR="00EB7FFB" w:rsidRPr="00902DDE">
        <w:rPr>
          <w:rFonts w:ascii="Times New Roman" w:hAnsi="Times New Roman" w:cs="Times New Roman"/>
          <w:lang w:val="ru-RU"/>
        </w:rPr>
        <w:t>, с одной стороны, и А</w:t>
      </w:r>
      <w:r w:rsidRPr="00902DDE">
        <w:rPr>
          <w:rFonts w:ascii="Times New Roman" w:hAnsi="Times New Roman" w:cs="Times New Roman"/>
          <w:lang w:val="ru-RU"/>
        </w:rPr>
        <w:t>кционерное общество</w:t>
      </w:r>
      <w:r w:rsidR="00EB7FFB" w:rsidRPr="00902DDE">
        <w:rPr>
          <w:rFonts w:ascii="Times New Roman" w:hAnsi="Times New Roman" w:cs="Times New Roman"/>
          <w:lang w:val="ru-RU"/>
        </w:rPr>
        <w:t xml:space="preserve"> "КРЫМТЕПЛОЭЛЕКТРОЦЕНТРАЛЬ" (АО "КРЫМТЭЦ"), именуемое в дальнейшем "</w:t>
      </w:r>
      <w:r w:rsidRPr="00902DDE">
        <w:rPr>
          <w:rFonts w:ascii="Times New Roman" w:hAnsi="Times New Roman" w:cs="Times New Roman"/>
          <w:lang w:val="ru-RU"/>
        </w:rPr>
        <w:t>ЗАКАЗЧИК</w:t>
      </w:r>
      <w:r w:rsidR="00EB7FFB" w:rsidRPr="00902DDE">
        <w:rPr>
          <w:rFonts w:ascii="Times New Roman" w:hAnsi="Times New Roman" w:cs="Times New Roman"/>
          <w:lang w:val="ru-RU"/>
        </w:rPr>
        <w:t xml:space="preserve">", в лице </w:t>
      </w:r>
      <w:r w:rsidRPr="00902DDE">
        <w:rPr>
          <w:rFonts w:ascii="Times New Roman" w:hAnsi="Times New Roman" w:cs="Times New Roman"/>
          <w:lang w:val="ru-RU"/>
        </w:rPr>
        <w:t xml:space="preserve">генерального директора </w:t>
      </w:r>
      <w:r w:rsidR="00994B0A">
        <w:rPr>
          <w:rFonts w:ascii="Times New Roman" w:hAnsi="Times New Roman" w:cs="Times New Roman"/>
          <w:lang w:val="ru-RU"/>
        </w:rPr>
        <w:t>Пономарева Алексея Александровича</w:t>
      </w:r>
      <w:r w:rsidR="00EB7FFB" w:rsidRPr="00902DDE">
        <w:rPr>
          <w:rFonts w:ascii="Times New Roman" w:hAnsi="Times New Roman" w:cs="Times New Roman"/>
          <w:lang w:val="ru-RU"/>
        </w:rPr>
        <w:t xml:space="preserve">, действующего на основании </w:t>
      </w:r>
      <w:r w:rsidRPr="00902DDE">
        <w:rPr>
          <w:rFonts w:ascii="Times New Roman" w:hAnsi="Times New Roman" w:cs="Times New Roman"/>
          <w:lang w:val="ru-RU"/>
        </w:rPr>
        <w:t>Устава</w:t>
      </w:r>
      <w:r w:rsidR="00EB7FFB" w:rsidRPr="00902DDE">
        <w:rPr>
          <w:rFonts w:ascii="Times New Roman" w:hAnsi="Times New Roman" w:cs="Times New Roman"/>
          <w:lang w:val="ru-RU"/>
        </w:rPr>
        <w:t>, с другой стороны, заключили Договор о следующем:</w:t>
      </w:r>
    </w:p>
    <w:p w:rsidR="00EB7FFB" w:rsidRPr="00902DDE" w:rsidRDefault="00EB7FFB" w:rsidP="00EB7FFB">
      <w:pPr>
        <w:tabs>
          <w:tab w:val="left" w:pos="4382"/>
        </w:tabs>
        <w:spacing w:after="0" w:line="240" w:lineRule="auto"/>
        <w:ind w:firstLine="567"/>
        <w:jc w:val="both"/>
        <w:rPr>
          <w:rFonts w:ascii="Times New Roman" w:hAnsi="Times New Roman" w:cs="Times New Roman"/>
          <w:lang w:val="ru-RU"/>
        </w:rPr>
      </w:pPr>
    </w:p>
    <w:p w:rsidR="00EB7FFB" w:rsidRPr="00902DDE" w:rsidRDefault="00EB7FFB" w:rsidP="00EB7FFB">
      <w:pPr>
        <w:tabs>
          <w:tab w:val="left" w:pos="4382"/>
        </w:tabs>
        <w:spacing w:after="0" w:line="240" w:lineRule="auto"/>
        <w:ind w:firstLine="567"/>
        <w:jc w:val="center"/>
        <w:rPr>
          <w:rFonts w:ascii="Times New Roman" w:eastAsia="Times New Roman" w:hAnsi="Times New Roman" w:cs="Times New Roman"/>
          <w:b/>
          <w:lang w:val="ru-RU"/>
        </w:rPr>
      </w:pPr>
      <w:r w:rsidRPr="00902DDE">
        <w:rPr>
          <w:rFonts w:ascii="Times New Roman" w:eastAsia="Times New Roman" w:hAnsi="Times New Roman" w:cs="Times New Roman"/>
          <w:b/>
          <w:bCs/>
          <w:lang w:val="ru-RU"/>
        </w:rPr>
        <w:t xml:space="preserve">1. </w:t>
      </w:r>
      <w:r w:rsidRPr="00902DDE">
        <w:rPr>
          <w:rFonts w:ascii="Times New Roman" w:eastAsia="Times New Roman" w:hAnsi="Times New Roman" w:cs="Times New Roman"/>
          <w:b/>
          <w:lang w:val="ru-RU"/>
        </w:rPr>
        <w:t>ПРЕДМЕТ ДОГОВОРА</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1.1 ИСПОЛНИТЕЛЬ принимает на себя по заявке </w:t>
      </w:r>
      <w:r w:rsidR="001357A2" w:rsidRPr="00902DDE">
        <w:rPr>
          <w:rFonts w:ascii="Times New Roman" w:eastAsia="Times New Roman" w:hAnsi="Times New Roman" w:cs="Times New Roman"/>
          <w:lang w:val="ru-RU"/>
        </w:rPr>
        <w:t>ЗАКАЗЧИКА</w:t>
      </w:r>
      <w:r w:rsidRPr="00902DDE">
        <w:rPr>
          <w:rFonts w:ascii="Times New Roman" w:eastAsia="Times New Roman" w:hAnsi="Times New Roman" w:cs="Times New Roman"/>
          <w:lang w:val="ru-RU"/>
        </w:rPr>
        <w:t xml:space="preserve"> обязательства по оказанию услуг по поверке средств измерений (далее - СИ)</w:t>
      </w:r>
      <w:r w:rsidR="00D77A30" w:rsidRPr="00902DDE">
        <w:rPr>
          <w:rFonts w:ascii="Times New Roman" w:eastAsia="Times New Roman" w:hAnsi="Times New Roman" w:cs="Times New Roman"/>
          <w:lang w:val="ru-RU"/>
        </w:rPr>
        <w:t>,</w:t>
      </w:r>
      <w:r w:rsidR="00D77A30" w:rsidRPr="00902DDE">
        <w:rPr>
          <w:rFonts w:ascii="Times New Roman" w:hAnsi="Times New Roman" w:cs="Times New Roman"/>
          <w:lang w:val="ru-RU"/>
        </w:rPr>
        <w:t xml:space="preserve"> иные метрологические услуги</w:t>
      </w:r>
      <w:r w:rsidRPr="00902DDE">
        <w:rPr>
          <w:rFonts w:ascii="Times New Roman" w:eastAsia="Times New Roman" w:hAnsi="Times New Roman" w:cs="Times New Roman"/>
          <w:lang w:val="ru-RU"/>
        </w:rPr>
        <w:t xml:space="preserve"> (далее - Услуги) в соответствии с Техническим заданием (Приложение № 1 к настоящему Договору), а </w:t>
      </w:r>
      <w:r w:rsidR="001357A2" w:rsidRPr="00902DDE">
        <w:rPr>
          <w:rFonts w:ascii="Times New Roman" w:eastAsia="Times New Roman" w:hAnsi="Times New Roman" w:cs="Times New Roman"/>
          <w:lang w:val="ru-RU"/>
        </w:rPr>
        <w:t>ЗАКАЗЧИК</w:t>
      </w:r>
      <w:r w:rsidRPr="00902DDE">
        <w:rPr>
          <w:rFonts w:ascii="Times New Roman" w:eastAsia="Times New Roman" w:hAnsi="Times New Roman" w:cs="Times New Roman"/>
          <w:lang w:val="ru-RU"/>
        </w:rPr>
        <w:t xml:space="preserve"> – принимает и оплачивает оказанные Услуги в соответствии со Спецификацией (Приложение №2 к настоящему Договору) и на условиях настоящего договора.</w:t>
      </w:r>
    </w:p>
    <w:p w:rsidR="00793714" w:rsidRDefault="00EB7FFB" w:rsidP="00793714">
      <w:pPr>
        <w:tabs>
          <w:tab w:val="left" w:pos="4382"/>
        </w:tabs>
        <w:spacing w:after="0" w:line="240" w:lineRule="auto"/>
        <w:ind w:firstLine="567"/>
        <w:rPr>
          <w:rFonts w:ascii="Times New Roman" w:eastAsia="Times New Roman" w:hAnsi="Times New Roman" w:cs="Times New Roman"/>
          <w:lang w:val="ru-RU"/>
        </w:rPr>
      </w:pPr>
      <w:r w:rsidRPr="00902DDE">
        <w:rPr>
          <w:rFonts w:ascii="Times New Roman" w:eastAsia="Times New Roman" w:hAnsi="Times New Roman" w:cs="Times New Roman"/>
          <w:lang w:val="ru-RU"/>
        </w:rPr>
        <w:t>1.2 Технические, научные и другие требования к оказанию и оформлени</w:t>
      </w:r>
      <w:r w:rsidR="004C2D07">
        <w:rPr>
          <w:rFonts w:ascii="Times New Roman" w:eastAsia="Times New Roman" w:hAnsi="Times New Roman" w:cs="Times New Roman"/>
          <w:lang w:val="ru-RU"/>
        </w:rPr>
        <w:t>ю</w:t>
      </w:r>
      <w:r w:rsidRPr="00902DDE">
        <w:rPr>
          <w:rFonts w:ascii="Times New Roman" w:eastAsia="Times New Roman" w:hAnsi="Times New Roman" w:cs="Times New Roman"/>
          <w:lang w:val="ru-RU"/>
        </w:rPr>
        <w:t xml:space="preserve"> результатов оказания Услуг, являющихся предметом договора, </w:t>
      </w:r>
      <w:r w:rsidR="00793714">
        <w:rPr>
          <w:rFonts w:ascii="Times New Roman" w:eastAsia="Times New Roman" w:hAnsi="Times New Roman" w:cs="Times New Roman"/>
          <w:lang w:val="ru-RU"/>
        </w:rPr>
        <w:t xml:space="preserve">установлены Законом "Об обеспечении единства измерений" </w:t>
      </w:r>
    </w:p>
    <w:p w:rsidR="00EB7FFB" w:rsidRPr="00902DDE" w:rsidRDefault="00FC706B" w:rsidP="00793714">
      <w:pPr>
        <w:tabs>
          <w:tab w:val="left" w:pos="4382"/>
        </w:tabs>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от 26.06.2008</w:t>
      </w:r>
      <w:r w:rsidR="00793714">
        <w:rPr>
          <w:rFonts w:ascii="Times New Roman" w:eastAsia="Times New Roman" w:hAnsi="Times New Roman" w:cs="Times New Roman"/>
          <w:lang w:val="ru-RU"/>
        </w:rPr>
        <w:t xml:space="preserve"> № 102-ФЗ в редакции от 28.12.2021, </w:t>
      </w:r>
      <w:r w:rsidR="00EB7FFB" w:rsidRPr="00902DDE">
        <w:rPr>
          <w:rFonts w:ascii="Times New Roman" w:eastAsia="Times New Roman" w:hAnsi="Times New Roman" w:cs="Times New Roman"/>
          <w:lang w:val="ru-RU"/>
        </w:rPr>
        <w:t>утвержден</w:t>
      </w:r>
      <w:r w:rsidR="00793714">
        <w:rPr>
          <w:rFonts w:ascii="Times New Roman" w:eastAsia="Times New Roman" w:hAnsi="Times New Roman" w:cs="Times New Roman"/>
          <w:lang w:val="ru-RU"/>
        </w:rPr>
        <w:t xml:space="preserve">ы Приказом Минпромторга РФ от 31.07.2020 </w:t>
      </w:r>
      <w:r w:rsidR="00EB7FFB" w:rsidRPr="00902DDE">
        <w:rPr>
          <w:rFonts w:ascii="Times New Roman" w:eastAsia="Times New Roman" w:hAnsi="Times New Roman" w:cs="Times New Roman"/>
          <w:lang w:val="ru-RU"/>
        </w:rPr>
        <w:t>№</w:t>
      </w:r>
      <w:r w:rsidR="00793714">
        <w:rPr>
          <w:rFonts w:ascii="Times New Roman" w:eastAsia="Times New Roman" w:hAnsi="Times New Roman" w:cs="Times New Roman"/>
          <w:lang w:val="ru-RU"/>
        </w:rPr>
        <w:t xml:space="preserve"> 2510</w:t>
      </w:r>
      <w:r w:rsidR="00EB7FFB" w:rsidRPr="00902DDE">
        <w:rPr>
          <w:rFonts w:ascii="Times New Roman" w:eastAsia="Times New Roman" w:hAnsi="Times New Roman" w:cs="Times New Roman"/>
          <w:lang w:val="ru-RU"/>
        </w:rPr>
        <w:t>,</w:t>
      </w:r>
      <w:r w:rsidR="00793714">
        <w:rPr>
          <w:rFonts w:ascii="Times New Roman" w:eastAsia="Times New Roman" w:hAnsi="Times New Roman" w:cs="Times New Roman"/>
          <w:lang w:val="ru-RU"/>
        </w:rPr>
        <w:t xml:space="preserve"> от 13.01.2022 № 37, от 28.08.2020 № 2906 </w:t>
      </w:r>
      <w:r>
        <w:rPr>
          <w:rFonts w:ascii="Times New Roman" w:eastAsia="Times New Roman" w:hAnsi="Times New Roman" w:cs="Times New Roman"/>
          <w:lang w:val="ru-RU"/>
        </w:rPr>
        <w:t xml:space="preserve">и </w:t>
      </w:r>
      <w:r w:rsidRPr="00902DDE">
        <w:rPr>
          <w:rFonts w:ascii="Times New Roman" w:eastAsia="Times New Roman" w:hAnsi="Times New Roman" w:cs="Times New Roman"/>
          <w:lang w:val="ru-RU"/>
        </w:rPr>
        <w:t>изложены</w:t>
      </w:r>
      <w:r w:rsidR="00EB7FFB" w:rsidRPr="00902DDE">
        <w:rPr>
          <w:rFonts w:ascii="Times New Roman" w:eastAsia="Times New Roman" w:hAnsi="Times New Roman" w:cs="Times New Roman"/>
          <w:lang w:val="ru-RU"/>
        </w:rPr>
        <w:t xml:space="preserve"> в Правилах ПР 50.2.016-94 «ГСИ. Требования к проведению калибровочных работ», в ГОСТ 8.568-97 «ГСИ. Аттестация испытательного оборудования. Основные положения (с изменением № 1)»,</w:t>
      </w:r>
      <w:r w:rsidR="00793714">
        <w:rPr>
          <w:rFonts w:ascii="Times New Roman" w:eastAsia="Times New Roman" w:hAnsi="Times New Roman" w:cs="Times New Roman"/>
          <w:lang w:val="ru-RU"/>
        </w:rPr>
        <w:t xml:space="preserve"> в методиках поверки (калибровки</w:t>
      </w:r>
      <w:r w:rsidR="00EB7FFB" w:rsidRPr="00902DDE">
        <w:rPr>
          <w:rFonts w:ascii="Times New Roman" w:eastAsia="Times New Roman" w:hAnsi="Times New Roman" w:cs="Times New Roman"/>
          <w:lang w:val="ru-RU"/>
        </w:rPr>
        <w:t>) СИ и иных нормативных документах в области метрологии.</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p>
    <w:p w:rsidR="00EB7FFB" w:rsidRPr="00902DDE" w:rsidRDefault="00EB7FFB" w:rsidP="00EB7FFB">
      <w:pPr>
        <w:pStyle w:val="a3"/>
        <w:tabs>
          <w:tab w:val="left" w:pos="4382"/>
        </w:tabs>
        <w:ind w:firstLine="567"/>
        <w:jc w:val="center"/>
        <w:rPr>
          <w:rFonts w:ascii="Times New Roman" w:hAnsi="Times New Roman" w:cs="Times New Roman"/>
          <w:b/>
          <w:lang w:val="ru-RU"/>
        </w:rPr>
      </w:pPr>
      <w:r w:rsidRPr="00902DDE">
        <w:rPr>
          <w:rFonts w:ascii="Times New Roman" w:hAnsi="Times New Roman" w:cs="Times New Roman"/>
          <w:b/>
          <w:lang w:val="ru-RU"/>
        </w:rPr>
        <w:t>2. ОБЯЗАТЕЛЬСТВА СТОРОН</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bCs/>
          <w:lang w:val="ru-RU"/>
        </w:rPr>
        <w:t>2.1.</w:t>
      </w:r>
      <w:r w:rsidRPr="00902DDE">
        <w:rPr>
          <w:rFonts w:ascii="Times New Roman" w:eastAsia="Times New Roman" w:hAnsi="Times New Roman" w:cs="Times New Roman"/>
          <w:b/>
          <w:bCs/>
          <w:lang w:val="ru-RU"/>
        </w:rPr>
        <w:t xml:space="preserve"> </w:t>
      </w:r>
      <w:r w:rsidR="001357A2" w:rsidRPr="00902DDE">
        <w:rPr>
          <w:rFonts w:ascii="Times New Roman" w:eastAsia="Times New Roman" w:hAnsi="Times New Roman" w:cs="Times New Roman"/>
          <w:lang w:val="ru-RU"/>
        </w:rPr>
        <w:t>ЗАКАЗЧИК</w:t>
      </w:r>
      <w:r w:rsidRPr="00902DDE">
        <w:rPr>
          <w:rFonts w:ascii="Times New Roman" w:eastAsia="Times New Roman" w:hAnsi="Times New Roman" w:cs="Times New Roman"/>
          <w:lang w:val="ru-RU"/>
        </w:rPr>
        <w:t xml:space="preserve"> обязуется</w:t>
      </w:r>
      <w:r w:rsidRPr="00902DDE">
        <w:rPr>
          <w:rFonts w:ascii="Times New Roman" w:eastAsia="Times New Roman" w:hAnsi="Times New Roman" w:cs="Times New Roman"/>
          <w:b/>
          <w:bCs/>
          <w:lang w:val="ru-RU"/>
        </w:rPr>
        <w:t>:</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2.1.1. При периодической поверке СИ предста</w:t>
      </w:r>
      <w:r w:rsidR="00923413" w:rsidRPr="00902DDE">
        <w:rPr>
          <w:rFonts w:ascii="Times New Roman" w:eastAsia="Times New Roman" w:hAnsi="Times New Roman" w:cs="Times New Roman"/>
          <w:lang w:val="ru-RU"/>
        </w:rPr>
        <w:t>вить ИСПОЛНИТЕЛЮ график поверки</w:t>
      </w:r>
      <w:r w:rsidRPr="00902DDE">
        <w:rPr>
          <w:rFonts w:ascii="Times New Roman" w:eastAsia="Times New Roman" w:hAnsi="Times New Roman" w:cs="Times New Roman"/>
          <w:lang w:val="ru-RU"/>
        </w:rPr>
        <w:t xml:space="preserve">, аттестации </w:t>
      </w:r>
      <w:r w:rsidR="00793714">
        <w:rPr>
          <w:rFonts w:ascii="Times New Roman" w:eastAsia="Times New Roman" w:hAnsi="Times New Roman" w:cs="Times New Roman"/>
          <w:lang w:val="ru-RU"/>
        </w:rPr>
        <w:t xml:space="preserve">ИО </w:t>
      </w:r>
      <w:r w:rsidR="006B6E08" w:rsidRPr="006B6E08">
        <w:rPr>
          <w:rFonts w:ascii="Times New Roman" w:eastAsia="Times New Roman" w:hAnsi="Times New Roman" w:cs="Times New Roman"/>
          <w:lang w:val="ru-RU"/>
        </w:rPr>
        <w:t xml:space="preserve"> (</w:t>
      </w:r>
      <w:r w:rsidR="006B6E08">
        <w:rPr>
          <w:rFonts w:ascii="Times New Roman" w:eastAsia="Times New Roman" w:hAnsi="Times New Roman" w:cs="Times New Roman"/>
          <w:lang w:val="ru-RU"/>
        </w:rPr>
        <w:t>испытательного оборудования</w:t>
      </w:r>
      <w:r w:rsidR="006B6E08" w:rsidRPr="006B6E08">
        <w:rPr>
          <w:rFonts w:ascii="Times New Roman" w:eastAsia="Times New Roman" w:hAnsi="Times New Roman" w:cs="Times New Roman"/>
          <w:lang w:val="ru-RU"/>
        </w:rPr>
        <w:t xml:space="preserve">) </w:t>
      </w:r>
      <w:r w:rsidRPr="00902DDE">
        <w:rPr>
          <w:rFonts w:ascii="Times New Roman" w:eastAsia="Times New Roman" w:hAnsi="Times New Roman" w:cs="Times New Roman"/>
          <w:lang w:val="ru-RU"/>
        </w:rPr>
        <w:t>для согласования сроков оказания услуг.</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2.1.2. Предоставить ИСПОЛНИТЕЛЮ СИ для оказания услуг в сроки, установленные графиками. Перечень представляемых на поверку СИ </w:t>
      </w:r>
      <w:r w:rsidR="001357A2" w:rsidRPr="00902DDE">
        <w:rPr>
          <w:rFonts w:ascii="Times New Roman" w:eastAsia="Times New Roman" w:hAnsi="Times New Roman" w:cs="Times New Roman"/>
          <w:lang w:val="ru-RU"/>
        </w:rPr>
        <w:t>ЗАКАЗЧИК</w:t>
      </w:r>
      <w:r w:rsidR="00923413" w:rsidRPr="00902DDE">
        <w:rPr>
          <w:rFonts w:ascii="Times New Roman" w:eastAsia="Times New Roman" w:hAnsi="Times New Roman" w:cs="Times New Roman"/>
          <w:lang w:val="ru-RU"/>
        </w:rPr>
        <w:t xml:space="preserve"> приводит в заявке</w:t>
      </w:r>
      <w:r w:rsidRPr="00902DDE">
        <w:rPr>
          <w:rFonts w:ascii="Times New Roman" w:eastAsia="Times New Roman" w:hAnsi="Times New Roman" w:cs="Times New Roman"/>
          <w:lang w:val="ru-RU"/>
        </w:rPr>
        <w:t>.</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2.1.3. Предоставить на поверку СИ расконсервированными, очищенными от пыли и грязи, вместе с техническим описанием, руководством по эксплуатации, методикой поверки, паспортом или свидетельством о последней поверке или сертификатом о последней калибровке, соединительными проводами и кабелями, и другими устройствами, необходимыми для проведения работ.</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2.1.4. В случае оказания услуг на территории </w:t>
      </w:r>
      <w:r w:rsidR="001357A2" w:rsidRPr="00902DDE">
        <w:rPr>
          <w:rFonts w:ascii="Times New Roman" w:eastAsia="Times New Roman" w:hAnsi="Times New Roman" w:cs="Times New Roman"/>
          <w:lang w:val="ru-RU"/>
        </w:rPr>
        <w:t>ЗАКАЗЧИКА</w:t>
      </w:r>
      <w:r w:rsidRPr="00902DDE">
        <w:rPr>
          <w:rFonts w:ascii="Times New Roman" w:eastAsia="Times New Roman" w:hAnsi="Times New Roman" w:cs="Times New Roman"/>
          <w:lang w:val="ru-RU"/>
        </w:rPr>
        <w:t xml:space="preserve"> обеспечить ИСПОЛНИТЕЛЮ надлежащие условия проведения работ, в том числе возможность использования средств поверки, калибровки, эталонов, государственных стандартных образцов и вспомогательного оборудования </w:t>
      </w:r>
      <w:r w:rsidR="001357A2" w:rsidRPr="00902DDE">
        <w:rPr>
          <w:rFonts w:ascii="Times New Roman" w:eastAsia="Times New Roman" w:hAnsi="Times New Roman" w:cs="Times New Roman"/>
          <w:lang w:val="ru-RU"/>
        </w:rPr>
        <w:t>ЗАКАЗЧИКА</w:t>
      </w:r>
      <w:r w:rsidRPr="00902DDE">
        <w:rPr>
          <w:rFonts w:ascii="Times New Roman" w:eastAsia="Times New Roman" w:hAnsi="Times New Roman" w:cs="Times New Roman"/>
          <w:lang w:val="ru-RU"/>
        </w:rPr>
        <w:t>.</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2.1.5. </w:t>
      </w:r>
      <w:r w:rsidR="001357A2" w:rsidRPr="00902DDE">
        <w:rPr>
          <w:rFonts w:ascii="Times New Roman" w:eastAsia="Times New Roman" w:hAnsi="Times New Roman" w:cs="Times New Roman"/>
          <w:lang w:val="ru-RU"/>
        </w:rPr>
        <w:t>ЗАКАЗЧИК</w:t>
      </w:r>
      <w:r w:rsidRPr="00902DDE">
        <w:rPr>
          <w:rFonts w:ascii="Times New Roman" w:eastAsia="Times New Roman" w:hAnsi="Times New Roman" w:cs="Times New Roman"/>
          <w:lang w:val="ru-RU"/>
        </w:rPr>
        <w:t xml:space="preserve"> обязуется произвести оплату в сроки, указанные в п.3.2.</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2.1.6. После оказания услуг получить СИ, оформленные акты оказанных услуг.</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2.1.7. Принять оказанные услуги в течение 3 рабочих дней с момента оказания Услуг и вернуть ИСПОЛНИТЕЛЮ подписанный акт оказанных услуг или мотивированный отказ от приемки. Приемка услуг по акту оказанных услуг может осуществляться уполномоченным лицом </w:t>
      </w:r>
      <w:r w:rsidR="001357A2" w:rsidRPr="00902DDE">
        <w:rPr>
          <w:rFonts w:ascii="Times New Roman" w:eastAsia="Times New Roman" w:hAnsi="Times New Roman" w:cs="Times New Roman"/>
          <w:lang w:val="ru-RU"/>
        </w:rPr>
        <w:t>ЗАКАЗЧИКА</w:t>
      </w:r>
      <w:r w:rsidRPr="00902DDE">
        <w:rPr>
          <w:rFonts w:ascii="Times New Roman" w:eastAsia="Times New Roman" w:hAnsi="Times New Roman" w:cs="Times New Roman"/>
          <w:lang w:val="ru-RU"/>
        </w:rPr>
        <w:t xml:space="preserve">. При неполучении ИСПОЛНИТЕЛЕМ от </w:t>
      </w:r>
      <w:r w:rsidR="001357A2" w:rsidRPr="00902DDE">
        <w:rPr>
          <w:rFonts w:ascii="Times New Roman" w:eastAsia="Times New Roman" w:hAnsi="Times New Roman" w:cs="Times New Roman"/>
          <w:lang w:val="ru-RU"/>
        </w:rPr>
        <w:t>ЗАКАЗЧИКА</w:t>
      </w:r>
      <w:r w:rsidRPr="00902DDE">
        <w:rPr>
          <w:rFonts w:ascii="Times New Roman" w:eastAsia="Times New Roman" w:hAnsi="Times New Roman" w:cs="Times New Roman"/>
          <w:lang w:val="ru-RU"/>
        </w:rPr>
        <w:t xml:space="preserve"> подписанного акта оказанных услуг или мотивированного отказа от приемки работ в течении 10 (десяти) рабочих дней, ИСПОЛНИТЕЛЬ в одностороннем порядке оформляет акт оказанных услуг, который Стороны признают имеющим юридическую силу, работы считаются выполненными ИСПОЛНИТЕЛЕМ надлежащим образом.</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2.1.8. Письменно уведомить ИСПОЛНИТЕЛЯ в случае изменения банковских реквизитов, ИНН, КПП, адресов, телефонов, реорганизации, ликвидации и начала процедуры банкротства.</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bCs/>
          <w:lang w:val="ru-RU"/>
        </w:rPr>
        <w:t>2.2.</w:t>
      </w:r>
      <w:r w:rsidRPr="00902DDE">
        <w:rPr>
          <w:rFonts w:ascii="Times New Roman" w:eastAsia="Times New Roman" w:hAnsi="Times New Roman" w:cs="Times New Roman"/>
          <w:b/>
          <w:bCs/>
          <w:lang w:val="ru-RU"/>
        </w:rPr>
        <w:t xml:space="preserve"> </w:t>
      </w:r>
      <w:r w:rsidRPr="00902DDE">
        <w:rPr>
          <w:rFonts w:ascii="Times New Roman" w:eastAsia="Times New Roman" w:hAnsi="Times New Roman" w:cs="Times New Roman"/>
          <w:lang w:val="ru-RU"/>
        </w:rPr>
        <w:t>ИСПОЛНИТЕЛЬ обязуется</w:t>
      </w:r>
      <w:r w:rsidRPr="00902DDE">
        <w:rPr>
          <w:rFonts w:ascii="Times New Roman" w:eastAsia="Times New Roman" w:hAnsi="Times New Roman" w:cs="Times New Roman"/>
          <w:b/>
          <w:bCs/>
          <w:lang w:val="ru-RU"/>
        </w:rPr>
        <w:t>:</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2.2.1. Рассмотреть и согласовать графики поверки СИ </w:t>
      </w:r>
      <w:r w:rsidR="001357A2" w:rsidRPr="00902DDE">
        <w:rPr>
          <w:rFonts w:ascii="Times New Roman" w:eastAsia="Times New Roman" w:hAnsi="Times New Roman" w:cs="Times New Roman"/>
          <w:lang w:val="ru-RU"/>
        </w:rPr>
        <w:t>ЗАКАЗЧИКА</w:t>
      </w:r>
      <w:r w:rsidRPr="00902DDE">
        <w:rPr>
          <w:rFonts w:ascii="Times New Roman" w:eastAsia="Times New Roman" w:hAnsi="Times New Roman" w:cs="Times New Roman"/>
          <w:lang w:val="ru-RU"/>
        </w:rPr>
        <w:t>.</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2.2.2. Принять на поверку </w:t>
      </w:r>
      <w:r w:rsidR="00B01CC4" w:rsidRPr="00902DDE">
        <w:rPr>
          <w:rFonts w:ascii="Times New Roman" w:eastAsia="Times New Roman" w:hAnsi="Times New Roman" w:cs="Times New Roman"/>
          <w:lang w:val="ru-RU"/>
        </w:rPr>
        <w:t>СИ,</w:t>
      </w:r>
      <w:r w:rsidRPr="00902DDE">
        <w:rPr>
          <w:rFonts w:ascii="Times New Roman" w:eastAsia="Times New Roman" w:hAnsi="Times New Roman" w:cs="Times New Roman"/>
          <w:lang w:val="ru-RU"/>
        </w:rPr>
        <w:t xml:space="preserve"> представленные </w:t>
      </w:r>
      <w:r w:rsidR="001357A2" w:rsidRPr="00902DDE">
        <w:rPr>
          <w:rFonts w:ascii="Times New Roman" w:eastAsia="Times New Roman" w:hAnsi="Times New Roman" w:cs="Times New Roman"/>
          <w:lang w:val="ru-RU"/>
        </w:rPr>
        <w:t>ЗАКАЗЧИК</w:t>
      </w:r>
      <w:r w:rsidRPr="00902DDE">
        <w:rPr>
          <w:rFonts w:ascii="Times New Roman" w:eastAsia="Times New Roman" w:hAnsi="Times New Roman" w:cs="Times New Roman"/>
          <w:lang w:val="ru-RU"/>
        </w:rPr>
        <w:t>ОМ (по заявке согласно спецификации (Приложение №</w:t>
      </w:r>
      <w:r w:rsidR="00E768C6">
        <w:rPr>
          <w:rFonts w:ascii="Times New Roman" w:eastAsia="Times New Roman" w:hAnsi="Times New Roman" w:cs="Times New Roman"/>
          <w:lang w:val="ru-RU"/>
        </w:rPr>
        <w:t xml:space="preserve"> </w:t>
      </w:r>
      <w:r w:rsidRPr="00902DDE">
        <w:rPr>
          <w:rFonts w:ascii="Times New Roman" w:eastAsia="Times New Roman" w:hAnsi="Times New Roman" w:cs="Times New Roman"/>
          <w:lang w:val="ru-RU"/>
        </w:rPr>
        <w:t>2 к настоящему Договору), в соответствии с утвержденными графиками.</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2.2.3.Оказать услуги в течение 5 (пяти) рабочих дней с момента предъявления СИ при наличии предоплаты на расчетном счете ИСПОЛНИТЕЛЯ, за исключением СИ, нормативная трудоемкость оказания услуг для которых превышает этот срок.</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2.2.4. Выдать </w:t>
      </w:r>
      <w:r w:rsidR="001357A2" w:rsidRPr="00902DDE">
        <w:rPr>
          <w:rFonts w:ascii="Times New Roman" w:eastAsia="Times New Roman" w:hAnsi="Times New Roman" w:cs="Times New Roman"/>
          <w:lang w:val="ru-RU"/>
        </w:rPr>
        <w:t>ЗАКАЗЧИК</w:t>
      </w:r>
      <w:r w:rsidRPr="00902DDE">
        <w:rPr>
          <w:rFonts w:ascii="Times New Roman" w:eastAsia="Times New Roman" w:hAnsi="Times New Roman" w:cs="Times New Roman"/>
          <w:lang w:val="ru-RU"/>
        </w:rPr>
        <w:t>У оформленный акт оказанных услуг.</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lastRenderedPageBreak/>
        <w:t xml:space="preserve">2.2.5. Выдать </w:t>
      </w:r>
      <w:r w:rsidR="001357A2" w:rsidRPr="00902DDE">
        <w:rPr>
          <w:rFonts w:ascii="Times New Roman" w:eastAsia="Times New Roman" w:hAnsi="Times New Roman" w:cs="Times New Roman"/>
          <w:lang w:val="ru-RU"/>
        </w:rPr>
        <w:t>ЗАКАЗЧИК</w:t>
      </w:r>
      <w:r w:rsidRPr="00902DDE">
        <w:rPr>
          <w:rFonts w:ascii="Times New Roman" w:eastAsia="Times New Roman" w:hAnsi="Times New Roman" w:cs="Times New Roman"/>
          <w:lang w:val="ru-RU"/>
        </w:rPr>
        <w:t>У СИ, ИО с оформлением свидетельств о поверке, сертификатов о калибровке, аттестатов, извещений о непригодно</w:t>
      </w:r>
      <w:r w:rsidR="00E768C6">
        <w:rPr>
          <w:rFonts w:ascii="Times New Roman" w:eastAsia="Times New Roman" w:hAnsi="Times New Roman" w:cs="Times New Roman"/>
          <w:lang w:val="ru-RU"/>
        </w:rPr>
        <w:t xml:space="preserve">сти, заключений о пригодности </w:t>
      </w:r>
      <w:r w:rsidRPr="00902DDE">
        <w:rPr>
          <w:rFonts w:ascii="Times New Roman" w:eastAsia="Times New Roman" w:hAnsi="Times New Roman" w:cs="Times New Roman"/>
          <w:lang w:val="ru-RU"/>
        </w:rPr>
        <w:t>и т.д.</w:t>
      </w:r>
    </w:p>
    <w:p w:rsidR="00B01CC4" w:rsidRPr="00902DDE" w:rsidRDefault="00B01CC4" w:rsidP="00B01CC4">
      <w:pPr>
        <w:ind w:firstLine="567"/>
        <w:jc w:val="both"/>
        <w:rPr>
          <w:rFonts w:ascii="Times New Roman" w:eastAsia="Courier New" w:hAnsi="Times New Roman" w:cs="Times New Roman"/>
          <w:color w:val="00000A"/>
          <w:lang w:val="ru-RU"/>
        </w:rPr>
      </w:pPr>
      <w:r w:rsidRPr="00902DDE">
        <w:rPr>
          <w:rFonts w:ascii="Times New Roman" w:eastAsia="Calibri" w:hAnsi="Times New Roman" w:cs="Times New Roman"/>
          <w:color w:val="00000A"/>
          <w:lang w:val="ru-RU"/>
        </w:rPr>
        <w:t>2.</w:t>
      </w:r>
      <w:r w:rsidR="00902DDE">
        <w:rPr>
          <w:rFonts w:ascii="Times New Roman" w:eastAsia="Calibri" w:hAnsi="Times New Roman" w:cs="Times New Roman"/>
          <w:color w:val="00000A"/>
          <w:lang w:val="ru-RU"/>
        </w:rPr>
        <w:t>3</w:t>
      </w:r>
      <w:r w:rsidRPr="00902DDE">
        <w:rPr>
          <w:rFonts w:ascii="Times New Roman" w:eastAsia="Calibri" w:hAnsi="Times New Roman" w:cs="Times New Roman"/>
          <w:color w:val="00000A"/>
          <w:lang w:val="ru-RU"/>
        </w:rPr>
        <w:t>. По окончании выполнения обязательств согласно п. 1.1 Договора Стороны обязуются подписать Акт об исполнении договора по форме Приложения №3.</w:t>
      </w:r>
    </w:p>
    <w:p w:rsidR="00EB7FFB" w:rsidRPr="00902DDE" w:rsidRDefault="00EB7FFB" w:rsidP="00EB7FFB">
      <w:pPr>
        <w:tabs>
          <w:tab w:val="left" w:pos="4382"/>
        </w:tabs>
        <w:spacing w:after="0" w:line="240" w:lineRule="auto"/>
        <w:ind w:firstLine="567"/>
        <w:jc w:val="center"/>
        <w:rPr>
          <w:rFonts w:ascii="Times New Roman" w:eastAsia="Times New Roman" w:hAnsi="Times New Roman" w:cs="Times New Roman"/>
          <w:b/>
          <w:lang w:val="ru-RU"/>
        </w:rPr>
      </w:pPr>
      <w:r w:rsidRPr="00902DDE">
        <w:rPr>
          <w:rFonts w:ascii="Times New Roman" w:eastAsia="Times New Roman" w:hAnsi="Times New Roman" w:cs="Times New Roman"/>
          <w:b/>
          <w:bCs/>
          <w:lang w:val="ru-RU"/>
        </w:rPr>
        <w:t xml:space="preserve">3. </w:t>
      </w:r>
      <w:r w:rsidRPr="00902DDE">
        <w:rPr>
          <w:rFonts w:ascii="Times New Roman" w:eastAsia="Times New Roman" w:hAnsi="Times New Roman" w:cs="Times New Roman"/>
          <w:b/>
          <w:lang w:val="ru-RU"/>
        </w:rPr>
        <w:t>СТОИМОСТЬ УСЛУГ И ПОРЯДОК РАСЧЕТОВ</w:t>
      </w:r>
    </w:p>
    <w:p w:rsidR="00EB7FFB" w:rsidRPr="00902DDE" w:rsidRDefault="00EB7FFB" w:rsidP="00EB7FFB">
      <w:pPr>
        <w:tabs>
          <w:tab w:val="left" w:pos="4382"/>
        </w:tabs>
        <w:autoSpaceDE w:val="0"/>
        <w:autoSpaceDN w:val="0"/>
        <w:adjustRightInd w:val="0"/>
        <w:spacing w:after="0" w:line="240" w:lineRule="auto"/>
        <w:ind w:firstLine="567"/>
        <w:jc w:val="both"/>
        <w:rPr>
          <w:rFonts w:ascii="Times New Roman" w:hAnsi="Times New Roman" w:cs="Times New Roman"/>
          <w:i/>
          <w:lang w:val="uk-UA"/>
        </w:rPr>
      </w:pPr>
      <w:r w:rsidRPr="00902DDE">
        <w:rPr>
          <w:rFonts w:ascii="Times New Roman" w:hAnsi="Times New Roman" w:cs="Times New Roman"/>
          <w:lang w:val="ru-RU"/>
        </w:rPr>
        <w:t xml:space="preserve">3.1. Стоимость услуг по поверке </w:t>
      </w:r>
      <w:r w:rsidRPr="00902DDE">
        <w:rPr>
          <w:rFonts w:ascii="Times New Roman" w:eastAsia="Times New Roman" w:hAnsi="Times New Roman" w:cs="Times New Roman"/>
          <w:lang w:val="ru-RU"/>
        </w:rPr>
        <w:t xml:space="preserve">СИ </w:t>
      </w:r>
      <w:r w:rsidRPr="00902DDE">
        <w:rPr>
          <w:rFonts w:ascii="Times New Roman" w:hAnsi="Times New Roman" w:cs="Times New Roman"/>
          <w:lang w:val="ru-RU"/>
        </w:rPr>
        <w:t>составляет</w:t>
      </w:r>
      <w:r w:rsidR="001357A2" w:rsidRPr="00902DDE">
        <w:rPr>
          <w:rFonts w:ascii="Times New Roman" w:hAnsi="Times New Roman" w:cs="Times New Roman"/>
          <w:lang w:val="ru-RU"/>
        </w:rPr>
        <w:t xml:space="preserve"> ___________________</w:t>
      </w:r>
      <w:r w:rsidRPr="00902DDE">
        <w:rPr>
          <w:rFonts w:ascii="Times New Roman" w:hAnsi="Times New Roman" w:cs="Times New Roman"/>
          <w:lang w:val="ru-RU"/>
        </w:rPr>
        <w:t xml:space="preserve"> (</w:t>
      </w:r>
      <w:r w:rsidR="001357A2" w:rsidRPr="00902DDE">
        <w:rPr>
          <w:rFonts w:ascii="Times New Roman" w:hAnsi="Times New Roman" w:cs="Times New Roman"/>
          <w:lang w:val="ru-RU"/>
        </w:rPr>
        <w:t>____________</w:t>
      </w:r>
      <w:r w:rsidRPr="00902DDE">
        <w:rPr>
          <w:rFonts w:ascii="Times New Roman" w:hAnsi="Times New Roman" w:cs="Times New Roman"/>
          <w:lang w:val="ru-RU"/>
        </w:rPr>
        <w:t xml:space="preserve">), в том числе НДС- </w:t>
      </w:r>
      <w:r w:rsidR="001357A2" w:rsidRPr="00902DDE">
        <w:rPr>
          <w:rFonts w:ascii="Times New Roman" w:hAnsi="Times New Roman" w:cs="Times New Roman"/>
          <w:lang w:val="ru-RU"/>
        </w:rPr>
        <w:t>20%</w:t>
      </w:r>
      <w:r w:rsidR="00D77A30" w:rsidRPr="00902DDE">
        <w:rPr>
          <w:rFonts w:ascii="Times New Roman" w:hAnsi="Times New Roman" w:cs="Times New Roman"/>
          <w:lang w:val="ru-RU"/>
        </w:rPr>
        <w:t>, что подтверждаетс</w:t>
      </w:r>
      <w:r w:rsidR="00E768C6">
        <w:rPr>
          <w:rFonts w:ascii="Times New Roman" w:hAnsi="Times New Roman" w:cs="Times New Roman"/>
          <w:lang w:val="ru-RU"/>
        </w:rPr>
        <w:t>я Спецификацией (приложение №2),</w:t>
      </w:r>
      <w:r w:rsidR="001357A2" w:rsidRPr="00902DDE">
        <w:rPr>
          <w:rFonts w:ascii="Times New Roman" w:hAnsi="Times New Roman" w:cs="Times New Roman"/>
          <w:lang w:val="ru-RU"/>
        </w:rPr>
        <w:t xml:space="preserve"> (определяется предложением участника- победителя к</w:t>
      </w:r>
      <w:r w:rsidR="00D06EFE">
        <w:rPr>
          <w:rFonts w:ascii="Times New Roman" w:hAnsi="Times New Roman" w:cs="Times New Roman"/>
          <w:lang w:val="ru-RU"/>
        </w:rPr>
        <w:t>онкурсной процедуры</w:t>
      </w:r>
      <w:r w:rsidR="001357A2" w:rsidRPr="00902DDE">
        <w:rPr>
          <w:rFonts w:ascii="Times New Roman" w:hAnsi="Times New Roman" w:cs="Times New Roman"/>
          <w:lang w:val="ru-RU"/>
        </w:rPr>
        <w:t xml:space="preserve">). </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3.2. </w:t>
      </w:r>
      <w:r w:rsidR="001357A2" w:rsidRPr="00902DDE">
        <w:rPr>
          <w:rFonts w:ascii="Times New Roman" w:eastAsia="Times New Roman" w:hAnsi="Times New Roman" w:cs="Times New Roman"/>
          <w:lang w:val="ru-RU"/>
        </w:rPr>
        <w:t>ЗАКАЗЧИК</w:t>
      </w:r>
      <w:r w:rsidRPr="00902DDE">
        <w:rPr>
          <w:rFonts w:ascii="Times New Roman" w:eastAsia="Times New Roman" w:hAnsi="Times New Roman" w:cs="Times New Roman"/>
          <w:lang w:val="ru-RU"/>
        </w:rPr>
        <w:t xml:space="preserve"> производит предоплату в размере 100 % стоимости оказываемых услуг по каждой заявке в течение 10 </w:t>
      </w:r>
      <w:r w:rsidR="00335F4C" w:rsidRPr="00902DDE">
        <w:rPr>
          <w:rFonts w:ascii="Times New Roman" w:eastAsia="Times New Roman" w:hAnsi="Times New Roman" w:cs="Times New Roman"/>
          <w:lang w:val="ru-RU"/>
        </w:rPr>
        <w:t>рабочи</w:t>
      </w:r>
      <w:r w:rsidRPr="00902DDE">
        <w:rPr>
          <w:rFonts w:ascii="Times New Roman" w:eastAsia="Times New Roman" w:hAnsi="Times New Roman" w:cs="Times New Roman"/>
          <w:lang w:val="ru-RU"/>
        </w:rPr>
        <w:t>х дней с даты предоставления ИСПОЛНИТЕЛЕМ счета путем перечисления денежных средств на расчетный счет ИСПОЛНИТЕЛЯ.</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3.3. В стоимость услуг входят все затраты ИСПОЛНИТЕЛЯ на оказание услуг, в том числе налоги, обязательные платежи, транспортные расходы и т.п.</w:t>
      </w:r>
    </w:p>
    <w:p w:rsidR="00EB7FFB" w:rsidRPr="00902DDE" w:rsidRDefault="00EB7FFB" w:rsidP="00EB7FFB">
      <w:pPr>
        <w:tabs>
          <w:tab w:val="left" w:pos="4382"/>
        </w:tabs>
        <w:spacing w:after="0" w:line="240" w:lineRule="auto"/>
        <w:ind w:firstLine="567"/>
        <w:jc w:val="both"/>
        <w:rPr>
          <w:rFonts w:ascii="Times New Roman" w:hAnsi="Times New Roman" w:cs="Times New Roman"/>
          <w:lang w:val="ru-RU"/>
        </w:rPr>
      </w:pPr>
    </w:p>
    <w:p w:rsidR="00EB7FFB" w:rsidRPr="00902DDE" w:rsidRDefault="00EB7FFB" w:rsidP="00EB7FFB">
      <w:pPr>
        <w:tabs>
          <w:tab w:val="left" w:pos="4382"/>
        </w:tabs>
        <w:spacing w:after="0" w:line="240" w:lineRule="auto"/>
        <w:jc w:val="center"/>
        <w:rPr>
          <w:rFonts w:ascii="Times New Roman" w:eastAsia="Times New Roman" w:hAnsi="Times New Roman" w:cs="Times New Roman"/>
          <w:b/>
          <w:lang w:val="ru-RU"/>
        </w:rPr>
      </w:pPr>
      <w:r w:rsidRPr="00902DDE">
        <w:rPr>
          <w:rFonts w:ascii="Times New Roman" w:eastAsia="Times New Roman" w:hAnsi="Times New Roman" w:cs="Times New Roman"/>
          <w:b/>
          <w:bCs/>
          <w:lang w:val="ru-RU"/>
        </w:rPr>
        <w:t xml:space="preserve">4. </w:t>
      </w:r>
      <w:r w:rsidRPr="00902DDE">
        <w:rPr>
          <w:rFonts w:ascii="Times New Roman" w:eastAsia="Times New Roman" w:hAnsi="Times New Roman" w:cs="Times New Roman"/>
          <w:b/>
          <w:lang w:val="ru-RU"/>
        </w:rPr>
        <w:t>ОТВЕТСТВЕННОСТЬ СТОРОН</w:t>
      </w:r>
    </w:p>
    <w:p w:rsidR="00EB7FFB" w:rsidRPr="00902DDE" w:rsidRDefault="00EB7FFB" w:rsidP="00EB7FFB">
      <w:pPr>
        <w:pStyle w:val="a3"/>
        <w:ind w:firstLine="708"/>
        <w:jc w:val="both"/>
        <w:rPr>
          <w:rFonts w:ascii="Times New Roman" w:hAnsi="Times New Roman" w:cs="Times New Roman"/>
          <w:lang w:val="ru-RU"/>
        </w:rPr>
      </w:pPr>
      <w:r w:rsidRPr="00902DDE">
        <w:rPr>
          <w:rFonts w:ascii="Times New Roman" w:hAnsi="Times New Roman" w:cs="Times New Roman"/>
          <w:lang w:val="ru-RU"/>
        </w:rPr>
        <w:t>4.1.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 и настоящим договором.</w:t>
      </w:r>
    </w:p>
    <w:p w:rsidR="00EB7FFB" w:rsidRPr="00902DDE" w:rsidRDefault="00EB7FFB" w:rsidP="00EB7FFB">
      <w:pPr>
        <w:pStyle w:val="a3"/>
        <w:ind w:firstLine="708"/>
        <w:jc w:val="both"/>
        <w:rPr>
          <w:rFonts w:ascii="Times New Roman" w:hAnsi="Times New Roman" w:cs="Times New Roman"/>
          <w:lang w:val="ru-RU"/>
        </w:rPr>
      </w:pPr>
      <w:r w:rsidRPr="00902DDE">
        <w:rPr>
          <w:rFonts w:ascii="Times New Roman" w:hAnsi="Times New Roman" w:cs="Times New Roman"/>
          <w:lang w:val="ru-RU"/>
        </w:rPr>
        <w:t xml:space="preserve">4.2. За несвоевременное оказание услуг </w:t>
      </w:r>
      <w:r w:rsidR="001357A2" w:rsidRPr="00902DDE">
        <w:rPr>
          <w:rFonts w:ascii="Times New Roman" w:hAnsi="Times New Roman" w:cs="Times New Roman"/>
          <w:lang w:val="ru-RU"/>
        </w:rPr>
        <w:t>Заказчик</w:t>
      </w:r>
      <w:r w:rsidRPr="00902DDE">
        <w:rPr>
          <w:rFonts w:ascii="Times New Roman" w:hAnsi="Times New Roman" w:cs="Times New Roman"/>
          <w:lang w:val="ru-RU"/>
        </w:rPr>
        <w:t xml:space="preserve"> вправе взыскать с Исполнителя неустойку в размере 0,1 % от стоимости несвоевременно оказанных услуг за каждый день просрочки.</w:t>
      </w:r>
    </w:p>
    <w:p w:rsidR="00EB7FFB" w:rsidRPr="00902DDE" w:rsidRDefault="00EB7FFB" w:rsidP="00EB7FFB">
      <w:pPr>
        <w:pStyle w:val="a3"/>
        <w:ind w:firstLine="567"/>
        <w:jc w:val="both"/>
        <w:rPr>
          <w:rFonts w:ascii="Times New Roman" w:hAnsi="Times New Roman" w:cs="Times New Roman"/>
          <w:lang w:val="ru-RU"/>
        </w:rPr>
      </w:pPr>
      <w:r w:rsidRPr="00902DDE">
        <w:rPr>
          <w:rFonts w:ascii="Times New Roman" w:hAnsi="Times New Roman" w:cs="Times New Roman"/>
          <w:lang w:val="ru-RU"/>
        </w:rPr>
        <w:t>4.3. Стороны освобождаются от ответственности за неисполнение или ненадлежащее исполнение обязательств по настоящему договору, в случае, если такое неисполнение (ненадлежащее исполнение) вызвано обстоятельством непреодолимой силы (форс-мажор).</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4.4. К обстоятельствам чрезвычайного характера (форс-мажор) относятся: наводнение, пожар, землетрясение и иные явления природы, войны, террористические акты или любые другие обстоятельства, которые стороны не могли предвидеть и предотвратить. При этом не считается обстоятельством непреодолимой силы невыполнение своих обязательств контрагентами сторон. О наступлении и прекращении указанных обстоятельств стороны обязуются незамедлительно уведомить друг друга, в противном случае сторона, ссылающаяся на обстоятельства непреодолимой силы, теряет право в дальнейшем ссылаться на эти обстоятельства как на основания освобождения по настоящему договору. Обстоятельства непреодолимой силы должны быть подтверждены заключением компетентного государственного органа.</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p>
    <w:p w:rsidR="00EB7FFB" w:rsidRPr="00902DDE" w:rsidRDefault="00EB7FFB" w:rsidP="00EB7FFB">
      <w:pPr>
        <w:pStyle w:val="a3"/>
        <w:tabs>
          <w:tab w:val="left" w:pos="4382"/>
        </w:tabs>
        <w:ind w:firstLine="567"/>
        <w:jc w:val="center"/>
        <w:rPr>
          <w:rFonts w:ascii="Times New Roman" w:hAnsi="Times New Roman" w:cs="Times New Roman"/>
          <w:b/>
          <w:lang w:val="ru-RU"/>
        </w:rPr>
      </w:pPr>
      <w:r w:rsidRPr="00902DDE">
        <w:rPr>
          <w:rFonts w:ascii="Times New Roman" w:hAnsi="Times New Roman" w:cs="Times New Roman"/>
          <w:b/>
          <w:lang w:val="ru-RU"/>
        </w:rPr>
        <w:t>5. СРОК ДЕЙСТВИЯ ДОГОВОРА</w:t>
      </w:r>
    </w:p>
    <w:p w:rsidR="00EB7FFB" w:rsidRDefault="00EB7FFB" w:rsidP="00EB7FFB">
      <w:pPr>
        <w:pStyle w:val="a3"/>
        <w:tabs>
          <w:tab w:val="left" w:pos="4382"/>
        </w:tabs>
        <w:ind w:firstLine="567"/>
        <w:jc w:val="both"/>
        <w:rPr>
          <w:rFonts w:ascii="Times New Roman" w:hAnsi="Times New Roman" w:cs="Times New Roman"/>
          <w:lang w:val="ru-RU"/>
        </w:rPr>
      </w:pPr>
      <w:r w:rsidRPr="00902DDE">
        <w:rPr>
          <w:rFonts w:ascii="Times New Roman" w:hAnsi="Times New Roman" w:cs="Times New Roman"/>
          <w:lang w:val="ru-RU"/>
        </w:rPr>
        <w:t>5.1. Договор вступает в силу с момента заключения и действует 12 месяцев со дня подписания договора.</w:t>
      </w:r>
    </w:p>
    <w:p w:rsidR="00D06EFE" w:rsidRPr="00D06EFE" w:rsidRDefault="00D06EFE" w:rsidP="00D06EFE">
      <w:pPr>
        <w:pStyle w:val="a3"/>
        <w:jc w:val="both"/>
        <w:rPr>
          <w:rFonts w:ascii="Times New Roman" w:hAnsi="Times New Roman"/>
          <w:lang w:val="ru-RU"/>
        </w:rPr>
      </w:pPr>
      <w:r w:rsidRPr="00D06EFE">
        <w:rPr>
          <w:rFonts w:ascii="Times New Roman" w:hAnsi="Times New Roman"/>
          <w:lang w:val="ru-RU"/>
        </w:rPr>
        <w:t>Окончание срока действия договора не освобождает Стороны от полного исполнения своих обязательств, установленных настоящим договором.</w:t>
      </w:r>
    </w:p>
    <w:p w:rsidR="00D06EFE" w:rsidRPr="00902DDE" w:rsidRDefault="00D06EFE" w:rsidP="00EB7FFB">
      <w:pPr>
        <w:pStyle w:val="a3"/>
        <w:tabs>
          <w:tab w:val="left" w:pos="4382"/>
        </w:tabs>
        <w:ind w:firstLine="567"/>
        <w:jc w:val="both"/>
        <w:rPr>
          <w:rFonts w:ascii="Times New Roman" w:hAnsi="Times New Roman" w:cs="Times New Roman"/>
          <w:lang w:val="ru-RU"/>
        </w:rPr>
      </w:pPr>
    </w:p>
    <w:p w:rsidR="00EB7FFB" w:rsidRPr="00902DDE" w:rsidRDefault="00EB7FFB" w:rsidP="00EB7FFB">
      <w:pPr>
        <w:pStyle w:val="a3"/>
        <w:jc w:val="both"/>
        <w:rPr>
          <w:rFonts w:ascii="Times New Roman" w:hAnsi="Times New Roman" w:cs="Times New Roman"/>
          <w:lang w:val="ru-RU"/>
        </w:rPr>
      </w:pPr>
    </w:p>
    <w:p w:rsidR="00EB7FFB" w:rsidRPr="00902DDE" w:rsidRDefault="00EB7FFB" w:rsidP="00EB7FFB">
      <w:pPr>
        <w:pStyle w:val="a3"/>
        <w:jc w:val="center"/>
        <w:rPr>
          <w:rFonts w:ascii="Times New Roman" w:hAnsi="Times New Roman" w:cs="Times New Roman"/>
          <w:lang w:val="ru-RU"/>
        </w:rPr>
      </w:pPr>
      <w:r w:rsidRPr="00902DDE">
        <w:rPr>
          <w:rFonts w:ascii="Times New Roman" w:hAnsi="Times New Roman" w:cs="Times New Roman"/>
          <w:b/>
          <w:lang w:val="ru-RU"/>
        </w:rPr>
        <w:t>6.</w:t>
      </w:r>
      <w:r w:rsidR="008E4F1C" w:rsidRPr="00902DDE">
        <w:rPr>
          <w:rFonts w:ascii="Times New Roman" w:hAnsi="Times New Roman" w:cs="Times New Roman"/>
          <w:b/>
          <w:lang w:val="ru-RU"/>
        </w:rPr>
        <w:t xml:space="preserve"> </w:t>
      </w:r>
      <w:r w:rsidRPr="00902DDE">
        <w:rPr>
          <w:rFonts w:ascii="Times New Roman" w:hAnsi="Times New Roman" w:cs="Times New Roman"/>
          <w:b/>
          <w:lang w:val="ru-RU"/>
        </w:rPr>
        <w:t>СОГЛАШЕНИЕ О ПОРЯДКЕ И СРОКАХ ПРЕТЕНЗИОННОГО УРЕГУЛИРОВАНИЯ</w:t>
      </w:r>
    </w:p>
    <w:p w:rsidR="00EB7FFB" w:rsidRPr="00902DDE" w:rsidRDefault="00EB7FFB" w:rsidP="00EB7FFB">
      <w:pPr>
        <w:pStyle w:val="a3"/>
        <w:ind w:firstLine="720"/>
        <w:jc w:val="both"/>
        <w:rPr>
          <w:rFonts w:ascii="Times New Roman" w:hAnsi="Times New Roman" w:cs="Times New Roman"/>
          <w:bCs/>
          <w:lang w:val="ru-RU"/>
        </w:rPr>
      </w:pPr>
      <w:r w:rsidRPr="00902DDE">
        <w:rPr>
          <w:rFonts w:ascii="Times New Roman" w:hAnsi="Times New Roman" w:cs="Times New Roman"/>
          <w:bCs/>
          <w:lang w:val="ru-RU"/>
        </w:rPr>
        <w:t xml:space="preserve">6.1.Соглашение о порядке и сроках претензионного урегулирования является независимым от текста договора и будет сохранять свою силу в случаях </w:t>
      </w:r>
      <w:r w:rsidR="00994B0A">
        <w:rPr>
          <w:rFonts w:ascii="Times New Roman" w:hAnsi="Times New Roman" w:cs="Times New Roman"/>
          <w:bCs/>
          <w:lang w:val="ru-RU"/>
        </w:rPr>
        <w:t xml:space="preserve">установления </w:t>
      </w:r>
      <w:r w:rsidRPr="00902DDE">
        <w:rPr>
          <w:rFonts w:ascii="Times New Roman" w:hAnsi="Times New Roman" w:cs="Times New Roman"/>
          <w:bCs/>
          <w:lang w:val="ru-RU"/>
        </w:rPr>
        <w:t xml:space="preserve">недействительности и незаключенности договора. </w:t>
      </w:r>
    </w:p>
    <w:p w:rsidR="00EB7FFB" w:rsidRPr="00902DDE" w:rsidRDefault="00EB7FFB" w:rsidP="00EB7FFB">
      <w:pPr>
        <w:pStyle w:val="a3"/>
        <w:ind w:firstLine="720"/>
        <w:jc w:val="both"/>
        <w:rPr>
          <w:rFonts w:ascii="Times New Roman" w:hAnsi="Times New Roman" w:cs="Times New Roman"/>
          <w:bCs/>
          <w:lang w:val="ru-RU"/>
        </w:rPr>
      </w:pPr>
      <w:r w:rsidRPr="00902DDE">
        <w:rPr>
          <w:rFonts w:ascii="Times New Roman" w:hAnsi="Times New Roman" w:cs="Times New Roman"/>
          <w:bCs/>
          <w:lang w:val="ru-RU"/>
        </w:rPr>
        <w:t>6.2.Все споры в связи с договором Стороны разрешают с соблюдением обязательного досудебного претензионного порядка урегулирования споров.</w:t>
      </w:r>
    </w:p>
    <w:p w:rsidR="00EB7FFB" w:rsidRPr="00902DDE" w:rsidRDefault="00EB7FFB" w:rsidP="00EB7FFB">
      <w:pPr>
        <w:pStyle w:val="a3"/>
        <w:ind w:firstLine="720"/>
        <w:jc w:val="both"/>
        <w:rPr>
          <w:rFonts w:ascii="Times New Roman" w:hAnsi="Times New Roman" w:cs="Times New Roman"/>
          <w:bCs/>
          <w:lang w:val="ru-RU"/>
        </w:rPr>
      </w:pPr>
      <w:r w:rsidRPr="00902DDE">
        <w:rPr>
          <w:rFonts w:ascii="Times New Roman" w:hAnsi="Times New Roman" w:cs="Times New Roman"/>
          <w:bCs/>
          <w:lang w:val="ru-RU"/>
        </w:rPr>
        <w:t xml:space="preserve">6.3.Сторона, имеющая к другой Стороне требование в связи с договором, в том числе в связи с его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w:t>
      </w:r>
    </w:p>
    <w:p w:rsidR="00EB7FFB" w:rsidRPr="00902DDE" w:rsidRDefault="00EB7FFB" w:rsidP="00EB7FFB">
      <w:pPr>
        <w:pStyle w:val="a3"/>
        <w:ind w:firstLine="720"/>
        <w:jc w:val="both"/>
        <w:rPr>
          <w:rFonts w:ascii="Times New Roman" w:hAnsi="Times New Roman" w:cs="Times New Roman"/>
          <w:bCs/>
          <w:lang w:val="ru-RU"/>
        </w:rPr>
      </w:pPr>
      <w:r w:rsidRPr="00902DDE">
        <w:rPr>
          <w:rFonts w:ascii="Times New Roman" w:hAnsi="Times New Roman" w:cs="Times New Roman"/>
          <w:bCs/>
          <w:lang w:val="ru-RU"/>
        </w:rPr>
        <w:t xml:space="preserve">6.4. Претензия подписывается </w:t>
      </w:r>
      <w:hyperlink r:id="rId6" w:tgtFrame="_blank" w:tooltip="Подборки из журналов Директору" w:history="1">
        <w:r w:rsidRPr="00902DDE">
          <w:rPr>
            <w:rFonts w:ascii="Times New Roman" w:hAnsi="Times New Roman" w:cs="Times New Roman"/>
            <w:bCs/>
            <w:lang w:val="ru-RU"/>
          </w:rPr>
          <w:t>руководителем</w:t>
        </w:r>
      </w:hyperlink>
      <w:r w:rsidRPr="00902DDE">
        <w:rPr>
          <w:rFonts w:ascii="Times New Roman" w:hAnsi="Times New Roman" w:cs="Times New Roman"/>
          <w:bCs/>
          <w:lang w:val="ru-RU"/>
        </w:rPr>
        <w:t xml:space="preserve"> организации либо иным лицом на основании доверенности.</w:t>
      </w:r>
    </w:p>
    <w:p w:rsidR="00EB7FFB" w:rsidRPr="00902DDE" w:rsidRDefault="00EB7FFB" w:rsidP="00EB7FFB">
      <w:pPr>
        <w:pStyle w:val="a3"/>
        <w:ind w:firstLine="720"/>
        <w:jc w:val="both"/>
        <w:rPr>
          <w:rFonts w:ascii="Times New Roman" w:hAnsi="Times New Roman" w:cs="Times New Roman"/>
          <w:bCs/>
          <w:lang w:val="ru-RU"/>
        </w:rPr>
      </w:pPr>
      <w:r w:rsidRPr="00902DDE">
        <w:rPr>
          <w:rFonts w:ascii="Times New Roman" w:hAnsi="Times New Roman" w:cs="Times New Roman"/>
          <w:bCs/>
          <w:lang w:val="ru-RU"/>
        </w:rPr>
        <w:t>6.5. Претензия направляется заказным письмом с уведомлением посредством почтового отправления. Адреса для направления претензии и иных юридически значимых документов указаны ниже по тексту:</w:t>
      </w:r>
    </w:p>
    <w:p w:rsidR="00EB7FFB" w:rsidRPr="00902DDE" w:rsidRDefault="00EB7FFB" w:rsidP="00EB7FFB">
      <w:pPr>
        <w:pStyle w:val="a3"/>
        <w:jc w:val="both"/>
        <w:rPr>
          <w:rFonts w:ascii="Times New Roman" w:hAnsi="Times New Roman" w:cs="Times New Roman"/>
          <w:color w:val="FF0000"/>
          <w:lang w:val="ru-RU"/>
        </w:rPr>
      </w:pPr>
      <w:r w:rsidRPr="00902DDE">
        <w:rPr>
          <w:rFonts w:ascii="Times New Roman" w:hAnsi="Times New Roman" w:cs="Times New Roman"/>
          <w:i/>
          <w:lang w:val="ru-RU"/>
        </w:rPr>
        <w:t xml:space="preserve">В адрес </w:t>
      </w:r>
      <w:r w:rsidR="001357A2" w:rsidRPr="00902DDE">
        <w:rPr>
          <w:rFonts w:ascii="Times New Roman" w:hAnsi="Times New Roman" w:cs="Times New Roman"/>
          <w:i/>
          <w:lang w:val="ru-RU"/>
        </w:rPr>
        <w:t>ЗАКАЗЧИКА</w:t>
      </w:r>
      <w:r w:rsidRPr="00902DDE">
        <w:rPr>
          <w:rFonts w:ascii="Times New Roman" w:hAnsi="Times New Roman" w:cs="Times New Roman"/>
          <w:i/>
          <w:lang w:val="ru-RU"/>
        </w:rPr>
        <w:t>:</w:t>
      </w:r>
    </w:p>
    <w:p w:rsidR="00EB7FFB" w:rsidRPr="00902DDE" w:rsidRDefault="00EB7FFB" w:rsidP="00EB7FFB">
      <w:pPr>
        <w:pStyle w:val="a3"/>
        <w:jc w:val="both"/>
        <w:rPr>
          <w:rFonts w:ascii="Times New Roman" w:hAnsi="Times New Roman" w:cs="Times New Roman"/>
          <w:lang w:val="ru-RU"/>
        </w:rPr>
      </w:pPr>
      <w:r w:rsidRPr="00902DDE">
        <w:rPr>
          <w:rFonts w:ascii="Times New Roman" w:hAnsi="Times New Roman" w:cs="Times New Roman"/>
          <w:lang w:val="ru-RU"/>
        </w:rPr>
        <w:t>АО «КРЫМТЭЦ»</w:t>
      </w:r>
    </w:p>
    <w:p w:rsidR="00EB7FFB" w:rsidRPr="00902DDE" w:rsidRDefault="00EB7FFB" w:rsidP="00EB7FFB">
      <w:pPr>
        <w:pStyle w:val="a3"/>
        <w:jc w:val="both"/>
        <w:rPr>
          <w:rFonts w:ascii="Times New Roman" w:hAnsi="Times New Roman" w:cs="Times New Roman"/>
          <w:lang w:val="ru-RU"/>
        </w:rPr>
      </w:pPr>
      <w:r w:rsidRPr="00902DDE">
        <w:rPr>
          <w:rFonts w:ascii="Times New Roman" w:hAnsi="Times New Roman" w:cs="Times New Roman"/>
          <w:lang w:val="ru-RU"/>
        </w:rPr>
        <w:t>295493 г. Симферополь, пгт. Грэсовский, ул. Монтажная, 1</w:t>
      </w:r>
    </w:p>
    <w:p w:rsidR="00EB7FFB" w:rsidRPr="00902DDE" w:rsidRDefault="001357A2" w:rsidP="00EB7FFB">
      <w:pPr>
        <w:pStyle w:val="a3"/>
        <w:jc w:val="both"/>
        <w:rPr>
          <w:rFonts w:ascii="Times New Roman" w:hAnsi="Times New Roman" w:cs="Times New Roman"/>
          <w:lang w:val="ru-RU"/>
        </w:rPr>
      </w:pPr>
      <w:r w:rsidRPr="00902DDE">
        <w:rPr>
          <w:rFonts w:ascii="Times New Roman" w:hAnsi="Times New Roman" w:cs="Times New Roman"/>
          <w:lang w:val="ru-RU"/>
        </w:rPr>
        <w:t>Генеральному</w:t>
      </w:r>
      <w:r w:rsidR="00EB7FFB" w:rsidRPr="00902DDE">
        <w:rPr>
          <w:rFonts w:ascii="Times New Roman" w:hAnsi="Times New Roman" w:cs="Times New Roman"/>
          <w:lang w:val="ru-RU"/>
        </w:rPr>
        <w:t xml:space="preserve"> директору – </w:t>
      </w:r>
      <w:r w:rsidR="00994B0A">
        <w:rPr>
          <w:rFonts w:ascii="Times New Roman" w:hAnsi="Times New Roman" w:cs="Times New Roman"/>
          <w:lang w:val="ru-RU"/>
        </w:rPr>
        <w:t>Пономареву А.А</w:t>
      </w:r>
      <w:r w:rsidRPr="00902DDE">
        <w:rPr>
          <w:rFonts w:ascii="Times New Roman" w:hAnsi="Times New Roman" w:cs="Times New Roman"/>
          <w:lang w:val="ru-RU"/>
        </w:rPr>
        <w:t>.</w:t>
      </w:r>
    </w:p>
    <w:p w:rsidR="00EB7FFB" w:rsidRPr="00902DDE" w:rsidRDefault="00EB7FFB" w:rsidP="00EB7FFB">
      <w:pPr>
        <w:pStyle w:val="a3"/>
        <w:jc w:val="both"/>
        <w:rPr>
          <w:rFonts w:ascii="Times New Roman" w:hAnsi="Times New Roman" w:cs="Times New Roman"/>
          <w:color w:val="FF0000"/>
          <w:lang w:val="ru-RU"/>
        </w:rPr>
      </w:pPr>
      <w:r w:rsidRPr="00902DDE">
        <w:rPr>
          <w:rFonts w:ascii="Times New Roman" w:hAnsi="Times New Roman" w:cs="Times New Roman"/>
          <w:i/>
          <w:lang w:val="ru-RU"/>
        </w:rPr>
        <w:t>В адрес ИСПОЛНИТЕЛЯ:</w:t>
      </w:r>
    </w:p>
    <w:p w:rsidR="001357A2" w:rsidRPr="00902DDE" w:rsidRDefault="001357A2" w:rsidP="00EB7FFB">
      <w:pPr>
        <w:pStyle w:val="a3"/>
        <w:jc w:val="both"/>
        <w:rPr>
          <w:rFonts w:ascii="Times New Roman" w:hAnsi="Times New Roman" w:cs="Times New Roman"/>
          <w:lang w:val="ru-RU"/>
        </w:rPr>
      </w:pPr>
      <w:r w:rsidRPr="00902DDE">
        <w:rPr>
          <w:rFonts w:ascii="Times New Roman" w:hAnsi="Times New Roman" w:cs="Times New Roman"/>
          <w:lang w:val="ru-RU"/>
        </w:rPr>
        <w:lastRenderedPageBreak/>
        <w:t xml:space="preserve">_______________________________________ </w:t>
      </w:r>
    </w:p>
    <w:p w:rsidR="001357A2" w:rsidRPr="00902DDE" w:rsidRDefault="001357A2" w:rsidP="00EB7FFB">
      <w:pPr>
        <w:pStyle w:val="a3"/>
        <w:jc w:val="both"/>
        <w:rPr>
          <w:rFonts w:ascii="Times New Roman" w:hAnsi="Times New Roman" w:cs="Times New Roman"/>
          <w:lang w:val="ru-RU"/>
        </w:rPr>
      </w:pPr>
      <w:r w:rsidRPr="00902DDE">
        <w:rPr>
          <w:rFonts w:ascii="Times New Roman" w:hAnsi="Times New Roman" w:cs="Times New Roman"/>
          <w:lang w:val="ru-RU"/>
        </w:rPr>
        <w:t xml:space="preserve">_______________________________________ </w:t>
      </w:r>
    </w:p>
    <w:p w:rsidR="00EB7FFB" w:rsidRPr="00902DDE" w:rsidRDefault="00EB7FFB" w:rsidP="00EB7FFB">
      <w:pPr>
        <w:pStyle w:val="a3"/>
        <w:jc w:val="both"/>
        <w:rPr>
          <w:rFonts w:ascii="Times New Roman" w:hAnsi="Times New Roman" w:cs="Times New Roman"/>
          <w:lang w:val="ru-RU"/>
        </w:rPr>
      </w:pPr>
      <w:r w:rsidRPr="00902DDE">
        <w:rPr>
          <w:rFonts w:ascii="Times New Roman" w:hAnsi="Times New Roman" w:cs="Times New Roman"/>
          <w:lang w:val="ru-RU"/>
        </w:rPr>
        <w:t>Претензия считается доставленной, если Сторона-истец отправил ее по адресу и способом, указанными в настоящем пункте.</w:t>
      </w:r>
    </w:p>
    <w:p w:rsidR="00EB7FFB" w:rsidRPr="00902DDE" w:rsidRDefault="00EB7FFB" w:rsidP="00EB7FFB">
      <w:pPr>
        <w:pStyle w:val="a3"/>
        <w:ind w:firstLine="720"/>
        <w:jc w:val="both"/>
        <w:rPr>
          <w:rFonts w:ascii="Times New Roman" w:hAnsi="Times New Roman" w:cs="Times New Roman"/>
          <w:lang w:val="ru-RU"/>
        </w:rPr>
      </w:pPr>
      <w:r w:rsidRPr="00902DDE">
        <w:rPr>
          <w:rFonts w:ascii="Times New Roman" w:hAnsi="Times New Roman" w:cs="Times New Roman"/>
          <w:lang w:val="ru-RU"/>
        </w:rPr>
        <w:t>6.6. Сторона-ответчик имеет право запросить документы, которые необходимы для рассмотрения претензии, если они не были к ней приложены. В данном случае Сторона-ответчик направляет запрос Стороне-истцу, в котором указывается срок, в течение которого недостающие документы должны быть представлены. При неполучении затребованных документов претензия подлежит рассмотрению на сновании тех документов, которые есть в наличии.</w:t>
      </w:r>
    </w:p>
    <w:p w:rsidR="00EB7FFB" w:rsidRPr="00902DDE" w:rsidRDefault="00EB7FFB" w:rsidP="00EB7FFB">
      <w:pPr>
        <w:pStyle w:val="a3"/>
        <w:ind w:firstLine="720"/>
        <w:jc w:val="both"/>
        <w:rPr>
          <w:rFonts w:ascii="Times New Roman" w:hAnsi="Times New Roman" w:cs="Times New Roman"/>
          <w:lang w:val="ru-RU"/>
        </w:rPr>
      </w:pPr>
      <w:r w:rsidRPr="00902DDE">
        <w:rPr>
          <w:rFonts w:ascii="Times New Roman" w:eastAsia="Calibri" w:hAnsi="Times New Roman" w:cs="Times New Roman"/>
          <w:lang w:val="ru-RU"/>
        </w:rPr>
        <w:t xml:space="preserve">6.7. Сторона обязана рассмотреть полученную претензию и о результатах ее рассмотрения уведомить в порядке, указанном в пункте 6.3., в письменной форме другую Сторону в течение 10 (десяти) дней со дня получения претензии со всеми необходимыми приложениями. В случае пропуска срока для ответа на претензию Сторона-истец имеет право обратиться в арбитражный суд по месту нахождения </w:t>
      </w:r>
      <w:r w:rsidR="001357A2" w:rsidRPr="00902DDE">
        <w:rPr>
          <w:rFonts w:ascii="Times New Roman" w:eastAsia="Calibri" w:hAnsi="Times New Roman" w:cs="Times New Roman"/>
          <w:lang w:val="ru-RU"/>
        </w:rPr>
        <w:t>ЗАКАЗЧИКА</w:t>
      </w:r>
      <w:r w:rsidRPr="00902DDE">
        <w:rPr>
          <w:rFonts w:ascii="Times New Roman" w:eastAsia="Calibri" w:hAnsi="Times New Roman" w:cs="Times New Roman"/>
          <w:lang w:val="ru-RU"/>
        </w:rPr>
        <w:t>. Если в указанный срок требования полностью не удовлетворены, Сторона, право которой нарушено, вправе обратиться с иском в суд.</w:t>
      </w:r>
    </w:p>
    <w:p w:rsidR="00EB7FFB" w:rsidRPr="00902DDE" w:rsidRDefault="00EB7FFB" w:rsidP="00EB7FFB">
      <w:pPr>
        <w:pStyle w:val="a3"/>
        <w:ind w:firstLine="567"/>
        <w:jc w:val="both"/>
        <w:rPr>
          <w:rFonts w:ascii="Times New Roman" w:hAnsi="Times New Roman" w:cs="Times New Roman"/>
          <w:color w:val="FF0000"/>
          <w:lang w:val="ru-RU"/>
        </w:rPr>
      </w:pPr>
      <w:r w:rsidRPr="00902DDE">
        <w:rPr>
          <w:rFonts w:ascii="Times New Roman" w:hAnsi="Times New Roman" w:cs="Times New Roman"/>
          <w:bCs/>
          <w:lang w:val="ru-RU"/>
        </w:rPr>
        <w:t xml:space="preserve">6.8. В случае не урегулирования спора в досудебном претензионном порядке,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арбитражном суде по месту нахождения </w:t>
      </w:r>
      <w:r w:rsidR="001357A2" w:rsidRPr="00902DDE">
        <w:rPr>
          <w:rFonts w:ascii="Times New Roman" w:hAnsi="Times New Roman" w:cs="Times New Roman"/>
          <w:bCs/>
          <w:lang w:val="ru-RU"/>
        </w:rPr>
        <w:t>ЗАКАЗЧИКА</w:t>
      </w:r>
      <w:r w:rsidRPr="00902DDE">
        <w:rPr>
          <w:rFonts w:ascii="Times New Roman" w:hAnsi="Times New Roman" w:cs="Times New Roman"/>
          <w:bCs/>
          <w:lang w:val="ru-RU"/>
        </w:rPr>
        <w:t>.</w:t>
      </w:r>
    </w:p>
    <w:p w:rsidR="00EB7FFB" w:rsidRPr="00902DDE" w:rsidRDefault="00EB7FFB" w:rsidP="00EB7FFB">
      <w:pPr>
        <w:pStyle w:val="a3"/>
        <w:jc w:val="both"/>
        <w:rPr>
          <w:rFonts w:ascii="Times New Roman" w:hAnsi="Times New Roman" w:cs="Times New Roman"/>
          <w:lang w:val="ru-RU"/>
        </w:rPr>
      </w:pPr>
    </w:p>
    <w:p w:rsidR="00EB7FFB" w:rsidRPr="00902DDE" w:rsidRDefault="00EB7FFB" w:rsidP="00EB7FFB">
      <w:pPr>
        <w:pStyle w:val="a3"/>
        <w:tabs>
          <w:tab w:val="left" w:pos="4382"/>
        </w:tabs>
        <w:ind w:firstLine="567"/>
        <w:jc w:val="center"/>
        <w:rPr>
          <w:rFonts w:ascii="Times New Roman" w:hAnsi="Times New Roman" w:cs="Times New Roman"/>
          <w:b/>
          <w:lang w:val="ru-RU"/>
        </w:rPr>
      </w:pPr>
      <w:r w:rsidRPr="00902DDE">
        <w:rPr>
          <w:rFonts w:ascii="Times New Roman" w:hAnsi="Times New Roman" w:cs="Times New Roman"/>
          <w:b/>
          <w:lang w:val="ru-RU"/>
        </w:rPr>
        <w:t>7. ПРОЧИЕ УСЛОВИЯ</w:t>
      </w:r>
    </w:p>
    <w:p w:rsidR="00EB7FFB" w:rsidRPr="00902DDE" w:rsidRDefault="00EB7FFB" w:rsidP="00EB7FFB">
      <w:pPr>
        <w:pStyle w:val="a3"/>
        <w:tabs>
          <w:tab w:val="left" w:pos="4382"/>
        </w:tabs>
        <w:ind w:firstLine="567"/>
        <w:jc w:val="both"/>
        <w:rPr>
          <w:rFonts w:ascii="Times New Roman" w:hAnsi="Times New Roman" w:cs="Times New Roman"/>
          <w:lang w:val="ru-RU"/>
        </w:rPr>
      </w:pPr>
      <w:r w:rsidRPr="00902DDE">
        <w:rPr>
          <w:rFonts w:ascii="Times New Roman" w:hAnsi="Times New Roman" w:cs="Times New Roman"/>
          <w:lang w:val="ru-RU"/>
        </w:rPr>
        <w:t>7.1. Любые изменения и дополнения к настоящему договору действительны, если они составлены в письменной форме и подписаны уполномоченными представителями обеих СТОРОН. Под письменной формой СТОРОНЫ для целей настоящего договора понимают, как составление единого документа, так и обмен письмами, телеграммами, сообщениями с использованием средств факсимильной связи, позволяющими идентифицировать отправителя и дату отправления.</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7.2. Настоящий договор может быть расторгнут по письменному соглашению СТОРОН, а также по иным основаниям, в порядке, установленном Гражданским Кодексом РФ.</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7.3. Во всем, что не оговорено в настоящем договоре, СТОРОНЫ руководствуются действующим законодательством РФ.</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7.4. При изменении наименования, адреса, банковских реквизитов или реорганизации СТОРОНЫ информируют друг друга в письменном виде в течение 15 дней.</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7.5. Настоящий договор и приложения к нему составлены в двух экземплярах, имеющих одинаковую силу.</w:t>
      </w:r>
    </w:p>
    <w:p w:rsidR="00EB7FFB" w:rsidRPr="00902DDE" w:rsidRDefault="00EB7FFB" w:rsidP="00EB7FFB">
      <w:pPr>
        <w:tabs>
          <w:tab w:val="left" w:pos="4382"/>
        </w:tabs>
        <w:spacing w:after="0" w:line="240" w:lineRule="auto"/>
        <w:ind w:firstLine="567"/>
        <w:jc w:val="both"/>
        <w:rPr>
          <w:rFonts w:ascii="Times New Roman" w:eastAsia="Times New Roman" w:hAnsi="Times New Roman" w:cs="Times New Roman"/>
          <w:lang w:val="ru-RU"/>
        </w:rPr>
      </w:pPr>
      <w:r w:rsidRPr="00902DDE">
        <w:rPr>
          <w:rFonts w:ascii="Times New Roman" w:eastAsia="Times New Roman" w:hAnsi="Times New Roman" w:cs="Times New Roman"/>
          <w:lang w:val="ru-RU"/>
        </w:rPr>
        <w:t>7.6. Подписанием настоящего договора СТОРОНЫ подтверждают, что ознакомлены и соглашаются с антикоррупционной оговоркой, прилагаемой к договору и являющейся его неотъемлемой частью.</w:t>
      </w:r>
    </w:p>
    <w:p w:rsidR="008E4F1C" w:rsidRPr="00902DDE" w:rsidRDefault="008E4F1C" w:rsidP="00EB7FFB">
      <w:pPr>
        <w:tabs>
          <w:tab w:val="left" w:pos="4382"/>
        </w:tabs>
        <w:spacing w:after="0" w:line="240" w:lineRule="auto"/>
        <w:jc w:val="center"/>
        <w:rPr>
          <w:rFonts w:ascii="Times New Roman" w:hAnsi="Times New Roman" w:cs="Times New Roman"/>
          <w:b/>
          <w:lang w:val="ru-RU"/>
        </w:rPr>
      </w:pPr>
    </w:p>
    <w:p w:rsidR="008E4F1C" w:rsidRPr="00902DDE" w:rsidRDefault="008E4F1C" w:rsidP="00EB7FFB">
      <w:pPr>
        <w:tabs>
          <w:tab w:val="left" w:pos="4382"/>
        </w:tabs>
        <w:spacing w:after="0" w:line="240" w:lineRule="auto"/>
        <w:jc w:val="center"/>
        <w:rPr>
          <w:rFonts w:ascii="Times New Roman" w:hAnsi="Times New Roman" w:cs="Times New Roman"/>
          <w:b/>
          <w:lang w:val="ru-RU"/>
        </w:rPr>
      </w:pPr>
    </w:p>
    <w:p w:rsidR="00EB7FFB" w:rsidRPr="00902DDE" w:rsidRDefault="00EB7FFB" w:rsidP="00EB7FFB">
      <w:pPr>
        <w:tabs>
          <w:tab w:val="left" w:pos="4382"/>
        </w:tabs>
        <w:spacing w:after="0" w:line="240" w:lineRule="auto"/>
        <w:jc w:val="center"/>
        <w:rPr>
          <w:rFonts w:ascii="Times New Roman" w:hAnsi="Times New Roman" w:cs="Times New Roman"/>
          <w:b/>
          <w:lang w:val="ru-RU"/>
        </w:rPr>
      </w:pPr>
      <w:r w:rsidRPr="00902DDE">
        <w:rPr>
          <w:rFonts w:ascii="Times New Roman" w:hAnsi="Times New Roman" w:cs="Times New Roman"/>
          <w:b/>
          <w:lang w:val="ru-RU"/>
        </w:rPr>
        <w:t>8. РЕКВИЗИТЫ И ПОДПИСИ СТОРОН</w:t>
      </w:r>
    </w:p>
    <w:p w:rsidR="00EB7FFB" w:rsidRPr="00902DDE" w:rsidRDefault="00EB7FFB" w:rsidP="00EB7FFB">
      <w:pPr>
        <w:tabs>
          <w:tab w:val="left" w:pos="4382"/>
        </w:tabs>
        <w:spacing w:after="0" w:line="240" w:lineRule="auto"/>
        <w:jc w:val="center"/>
        <w:rPr>
          <w:rFonts w:ascii="Times New Roman" w:hAnsi="Times New Roman" w:cs="Times New Roman"/>
          <w:b/>
          <w:lang w:val="ru-RU"/>
        </w:rPr>
      </w:pPr>
    </w:p>
    <w:tbl>
      <w:tblPr>
        <w:tblStyle w:val="a4"/>
        <w:tblW w:w="0" w:type="auto"/>
        <w:tblLook w:val="04A0" w:firstRow="1" w:lastRow="0" w:firstColumn="1" w:lastColumn="0" w:noHBand="0" w:noVBand="1"/>
      </w:tblPr>
      <w:tblGrid>
        <w:gridCol w:w="5094"/>
        <w:gridCol w:w="5095"/>
      </w:tblGrid>
      <w:tr w:rsidR="00EB7FFB" w:rsidRPr="00902DDE" w:rsidTr="005F1DC7">
        <w:tc>
          <w:tcPr>
            <w:tcW w:w="5094" w:type="dxa"/>
          </w:tcPr>
          <w:p w:rsidR="00EB7FFB" w:rsidRPr="00902DDE" w:rsidRDefault="00EB7FFB" w:rsidP="005F1DC7">
            <w:pPr>
              <w:tabs>
                <w:tab w:val="left" w:pos="4382"/>
              </w:tabs>
              <w:spacing w:after="0" w:line="240" w:lineRule="auto"/>
              <w:jc w:val="center"/>
              <w:rPr>
                <w:rFonts w:cs="Times New Roman"/>
                <w:b/>
                <w:sz w:val="22"/>
                <w:szCs w:val="22"/>
                <w:lang w:val="ru-RU"/>
              </w:rPr>
            </w:pPr>
            <w:r w:rsidRPr="00902DDE">
              <w:rPr>
                <w:rFonts w:cs="Times New Roman"/>
                <w:b/>
                <w:sz w:val="22"/>
                <w:szCs w:val="22"/>
                <w:lang w:val="ru-RU"/>
              </w:rPr>
              <w:t>ИСПОЛНИТЕЛЬ:</w:t>
            </w:r>
          </w:p>
        </w:tc>
        <w:tc>
          <w:tcPr>
            <w:tcW w:w="5095" w:type="dxa"/>
          </w:tcPr>
          <w:p w:rsidR="00EB7FFB" w:rsidRPr="00902DDE" w:rsidRDefault="001357A2" w:rsidP="005F1DC7">
            <w:pPr>
              <w:tabs>
                <w:tab w:val="left" w:pos="4382"/>
              </w:tabs>
              <w:spacing w:after="0" w:line="240" w:lineRule="auto"/>
              <w:jc w:val="center"/>
              <w:rPr>
                <w:rFonts w:cs="Times New Roman"/>
                <w:b/>
                <w:sz w:val="22"/>
                <w:szCs w:val="22"/>
                <w:lang w:val="ru-RU"/>
              </w:rPr>
            </w:pPr>
            <w:r w:rsidRPr="00902DDE">
              <w:rPr>
                <w:rFonts w:cs="Times New Roman"/>
                <w:b/>
                <w:sz w:val="22"/>
                <w:szCs w:val="22"/>
              </w:rPr>
              <w:t>ЗАКАЗЧИК</w:t>
            </w:r>
            <w:r w:rsidR="008E4F1C" w:rsidRPr="00902DDE">
              <w:rPr>
                <w:rFonts w:cs="Times New Roman"/>
                <w:b/>
                <w:sz w:val="22"/>
                <w:szCs w:val="22"/>
                <w:lang w:val="ru-RU"/>
              </w:rPr>
              <w:t>:</w:t>
            </w:r>
          </w:p>
        </w:tc>
      </w:tr>
      <w:tr w:rsidR="00EB7FFB" w:rsidRPr="00902DDE" w:rsidTr="005F1DC7">
        <w:tc>
          <w:tcPr>
            <w:tcW w:w="5094" w:type="dxa"/>
          </w:tcPr>
          <w:p w:rsidR="00EB7FFB" w:rsidRPr="00902DDE" w:rsidRDefault="00EB7FFB" w:rsidP="008E4F1C">
            <w:pPr>
              <w:rPr>
                <w:rFonts w:cs="Times New Roman"/>
                <w:sz w:val="22"/>
                <w:szCs w:val="22"/>
                <w:lang w:val="ru-RU"/>
              </w:rPr>
            </w:pPr>
          </w:p>
        </w:tc>
        <w:tc>
          <w:tcPr>
            <w:tcW w:w="5095" w:type="dxa"/>
          </w:tcPr>
          <w:p w:rsidR="00EB7FFB" w:rsidRPr="00902DDE" w:rsidRDefault="00EB7FFB" w:rsidP="005F1DC7">
            <w:pPr>
              <w:pStyle w:val="a3"/>
              <w:rPr>
                <w:rFonts w:cs="Times New Roman"/>
                <w:b/>
                <w:sz w:val="22"/>
                <w:szCs w:val="22"/>
                <w:lang w:val="ru-RU" w:eastAsia="en-US"/>
              </w:rPr>
            </w:pPr>
            <w:r w:rsidRPr="00902DDE">
              <w:rPr>
                <w:rFonts w:cs="Times New Roman"/>
                <w:b/>
                <w:sz w:val="22"/>
                <w:szCs w:val="22"/>
                <w:lang w:val="ru-RU" w:eastAsia="en-US"/>
              </w:rPr>
              <w:t>Акционерное общество «КРЫМТЕПЛОЭЛЕКТРОЦЕНТРАЛЬ»</w:t>
            </w:r>
          </w:p>
          <w:p w:rsidR="008E4F1C" w:rsidRPr="00902DDE" w:rsidRDefault="00EB7FFB" w:rsidP="005F1DC7">
            <w:pPr>
              <w:pStyle w:val="a3"/>
              <w:rPr>
                <w:rFonts w:cs="Times New Roman"/>
                <w:sz w:val="22"/>
                <w:szCs w:val="22"/>
                <w:lang w:val="ru-RU"/>
              </w:rPr>
            </w:pPr>
            <w:r w:rsidRPr="00902DDE">
              <w:rPr>
                <w:rFonts w:cs="Times New Roman"/>
                <w:sz w:val="22"/>
                <w:szCs w:val="22"/>
                <w:lang w:val="ru-RU"/>
              </w:rPr>
              <w:t xml:space="preserve">295493, Российская Федерация, Республика Крым, г. Симферополь, пгт. </w:t>
            </w:r>
            <w:r w:rsidRPr="00902DDE">
              <w:rPr>
                <w:rFonts w:cs="Times New Roman"/>
                <w:sz w:val="22"/>
                <w:szCs w:val="22"/>
                <w:lang w:val="ru-RU" w:eastAsia="en-US"/>
              </w:rPr>
              <w:t>Грэсовский,</w:t>
            </w:r>
            <w:r w:rsidRPr="00902DDE">
              <w:rPr>
                <w:rFonts w:cs="Times New Roman"/>
                <w:sz w:val="22"/>
                <w:szCs w:val="22"/>
                <w:lang w:val="ru-RU"/>
              </w:rPr>
              <w:t xml:space="preserve"> </w:t>
            </w:r>
          </w:p>
          <w:p w:rsidR="00EB7FFB" w:rsidRPr="00902DDE" w:rsidRDefault="00EB7FFB" w:rsidP="005F1DC7">
            <w:pPr>
              <w:pStyle w:val="a3"/>
              <w:rPr>
                <w:rFonts w:cs="Times New Roman"/>
                <w:sz w:val="22"/>
                <w:szCs w:val="22"/>
                <w:lang w:val="ru-RU"/>
              </w:rPr>
            </w:pPr>
            <w:r w:rsidRPr="00902DDE">
              <w:rPr>
                <w:rFonts w:cs="Times New Roman"/>
                <w:sz w:val="22"/>
                <w:szCs w:val="22"/>
                <w:lang w:val="ru-RU"/>
              </w:rPr>
              <w:t>ул. Монтажная, 1</w:t>
            </w:r>
          </w:p>
          <w:p w:rsidR="00D06EFE" w:rsidRDefault="00EB7FFB" w:rsidP="005F1DC7">
            <w:pPr>
              <w:pStyle w:val="a3"/>
              <w:rPr>
                <w:rFonts w:cs="Times New Roman"/>
                <w:sz w:val="22"/>
                <w:szCs w:val="22"/>
                <w:lang w:val="ru-RU"/>
              </w:rPr>
            </w:pPr>
            <w:r w:rsidRPr="00902DDE">
              <w:rPr>
                <w:rFonts w:cs="Times New Roman"/>
                <w:sz w:val="22"/>
                <w:szCs w:val="22"/>
                <w:lang w:val="ru-RU"/>
              </w:rPr>
              <w:t xml:space="preserve">ОГРН 1159102014169, ИНН 9102070194, </w:t>
            </w:r>
          </w:p>
          <w:p w:rsidR="00EB7FFB" w:rsidRPr="00902DDE" w:rsidRDefault="00EB7FFB" w:rsidP="005F1DC7">
            <w:pPr>
              <w:pStyle w:val="a3"/>
              <w:rPr>
                <w:rFonts w:cs="Times New Roman"/>
                <w:sz w:val="22"/>
                <w:szCs w:val="22"/>
                <w:lang w:val="ru-RU"/>
              </w:rPr>
            </w:pPr>
            <w:r w:rsidRPr="00902DDE">
              <w:rPr>
                <w:rFonts w:cs="Times New Roman"/>
                <w:sz w:val="22"/>
                <w:szCs w:val="22"/>
                <w:lang w:val="ru-RU"/>
              </w:rPr>
              <w:t xml:space="preserve">КПП 910201001, </w:t>
            </w:r>
          </w:p>
          <w:p w:rsidR="00EB7FFB" w:rsidRPr="00902DDE" w:rsidRDefault="00EB7FFB" w:rsidP="005F1DC7">
            <w:pPr>
              <w:pStyle w:val="a3"/>
              <w:rPr>
                <w:rFonts w:cs="Times New Roman"/>
                <w:sz w:val="22"/>
                <w:szCs w:val="22"/>
                <w:lang w:val="ru-RU"/>
              </w:rPr>
            </w:pPr>
            <w:r w:rsidRPr="00902DDE">
              <w:rPr>
                <w:rFonts w:cs="Times New Roman"/>
                <w:sz w:val="22"/>
                <w:szCs w:val="22"/>
                <w:lang w:val="uk-UA"/>
              </w:rPr>
              <w:t>р/сч 40702810940080000046 в РНКБ Банк (ПАО)</w:t>
            </w:r>
          </w:p>
          <w:p w:rsidR="00EB7FFB" w:rsidRPr="00902DDE" w:rsidRDefault="00EB7FFB" w:rsidP="005F1DC7">
            <w:pPr>
              <w:pStyle w:val="a3"/>
              <w:rPr>
                <w:rFonts w:cs="Times New Roman"/>
                <w:sz w:val="22"/>
                <w:szCs w:val="22"/>
                <w:lang w:val="ru-RU"/>
              </w:rPr>
            </w:pPr>
            <w:r w:rsidRPr="00902DDE">
              <w:rPr>
                <w:rFonts w:cs="Times New Roman"/>
                <w:sz w:val="22"/>
                <w:szCs w:val="22"/>
                <w:lang w:val="ru-RU"/>
              </w:rPr>
              <w:t xml:space="preserve">кор/сч </w:t>
            </w:r>
            <w:r w:rsidRPr="00902DDE">
              <w:rPr>
                <w:rFonts w:cs="Times New Roman"/>
                <w:sz w:val="22"/>
                <w:szCs w:val="22"/>
                <w:lang w:val="uk-UA"/>
              </w:rPr>
              <w:t>30101810335100000607</w:t>
            </w:r>
          </w:p>
          <w:p w:rsidR="00EB7FFB" w:rsidRPr="00902DDE" w:rsidRDefault="00EB7FFB" w:rsidP="005F1DC7">
            <w:pPr>
              <w:pStyle w:val="a3"/>
              <w:rPr>
                <w:rFonts w:cs="Times New Roman"/>
                <w:sz w:val="22"/>
                <w:szCs w:val="22"/>
                <w:lang w:val="ru-RU"/>
              </w:rPr>
            </w:pPr>
            <w:r w:rsidRPr="00902DDE">
              <w:rPr>
                <w:rFonts w:cs="Times New Roman"/>
                <w:sz w:val="22"/>
                <w:szCs w:val="22"/>
                <w:lang w:val="ru-RU"/>
              </w:rPr>
              <w:t>БИК: 043510607, ОГРН 1027700381290</w:t>
            </w:r>
          </w:p>
          <w:p w:rsidR="00EB7FFB" w:rsidRPr="00902DDE" w:rsidRDefault="00EB7FFB" w:rsidP="005F1DC7">
            <w:pPr>
              <w:pStyle w:val="a3"/>
              <w:rPr>
                <w:rFonts w:cs="Times New Roman"/>
                <w:sz w:val="22"/>
                <w:szCs w:val="22"/>
                <w:lang w:val="ru-RU"/>
              </w:rPr>
            </w:pPr>
          </w:p>
          <w:p w:rsidR="00EB7FFB" w:rsidRPr="00902DDE" w:rsidRDefault="00EB7FFB" w:rsidP="005F1DC7">
            <w:pPr>
              <w:pStyle w:val="a3"/>
              <w:rPr>
                <w:rFonts w:cs="Times New Roman"/>
                <w:sz w:val="22"/>
                <w:szCs w:val="22"/>
                <w:lang w:val="ru-RU"/>
              </w:rPr>
            </w:pPr>
          </w:p>
          <w:p w:rsidR="00EB7FFB" w:rsidRPr="00902DDE" w:rsidRDefault="008E4F1C" w:rsidP="005F1DC7">
            <w:pPr>
              <w:pStyle w:val="a3"/>
              <w:rPr>
                <w:rFonts w:cs="Times New Roman"/>
                <w:sz w:val="22"/>
                <w:szCs w:val="22"/>
                <w:lang w:val="ru-RU"/>
              </w:rPr>
            </w:pPr>
            <w:r w:rsidRPr="00902DDE">
              <w:rPr>
                <w:rFonts w:cs="Times New Roman"/>
                <w:sz w:val="22"/>
                <w:szCs w:val="22"/>
                <w:lang w:val="ru-RU"/>
              </w:rPr>
              <w:t xml:space="preserve">Генеральный </w:t>
            </w:r>
            <w:r w:rsidR="00EB7FFB" w:rsidRPr="00902DDE">
              <w:rPr>
                <w:rFonts w:cs="Times New Roman"/>
                <w:sz w:val="22"/>
                <w:szCs w:val="22"/>
                <w:lang w:val="ru-RU"/>
              </w:rPr>
              <w:t>директор</w:t>
            </w:r>
          </w:p>
          <w:p w:rsidR="008E4F1C" w:rsidRPr="00902DDE" w:rsidRDefault="008E4F1C" w:rsidP="005F1DC7">
            <w:pPr>
              <w:pStyle w:val="a3"/>
              <w:rPr>
                <w:rFonts w:cs="Times New Roman"/>
                <w:sz w:val="22"/>
                <w:szCs w:val="22"/>
                <w:lang w:val="ru-RU"/>
              </w:rPr>
            </w:pPr>
          </w:p>
          <w:p w:rsidR="00EB7FFB" w:rsidRPr="00902DDE" w:rsidRDefault="00EB7FFB" w:rsidP="005F1DC7">
            <w:pPr>
              <w:pStyle w:val="a3"/>
              <w:rPr>
                <w:rFonts w:cs="Times New Roman"/>
                <w:sz w:val="22"/>
                <w:szCs w:val="22"/>
                <w:lang w:val="ru-RU"/>
              </w:rPr>
            </w:pPr>
          </w:p>
          <w:p w:rsidR="00EB7FFB" w:rsidRPr="00902DDE" w:rsidRDefault="00EB7FFB" w:rsidP="005F1DC7">
            <w:pPr>
              <w:pStyle w:val="a3"/>
              <w:rPr>
                <w:rFonts w:cs="Times New Roman"/>
                <w:sz w:val="22"/>
                <w:szCs w:val="22"/>
                <w:lang w:val="ru-RU"/>
              </w:rPr>
            </w:pPr>
            <w:r w:rsidRPr="00902DDE">
              <w:rPr>
                <w:rFonts w:cs="Times New Roman"/>
                <w:sz w:val="22"/>
                <w:szCs w:val="22"/>
                <w:lang w:val="ru-RU"/>
              </w:rPr>
              <w:t xml:space="preserve">___________________ </w:t>
            </w:r>
            <w:r w:rsidR="00D06EFE">
              <w:rPr>
                <w:rFonts w:cs="Times New Roman"/>
                <w:sz w:val="22"/>
                <w:szCs w:val="22"/>
                <w:lang w:val="ru-RU"/>
              </w:rPr>
              <w:t>А.А. Пономарев</w:t>
            </w:r>
          </w:p>
          <w:p w:rsidR="00EB7FFB" w:rsidRPr="00902DDE" w:rsidRDefault="00EB7FFB" w:rsidP="005F1DC7">
            <w:pPr>
              <w:tabs>
                <w:tab w:val="left" w:pos="4382"/>
              </w:tabs>
              <w:spacing w:after="0" w:line="240" w:lineRule="auto"/>
              <w:jc w:val="center"/>
              <w:rPr>
                <w:rFonts w:cs="Times New Roman"/>
                <w:b/>
                <w:sz w:val="22"/>
                <w:szCs w:val="22"/>
                <w:lang w:val="ru-RU"/>
              </w:rPr>
            </w:pPr>
          </w:p>
        </w:tc>
      </w:tr>
    </w:tbl>
    <w:p w:rsidR="00EB7FFB" w:rsidRPr="00902DDE" w:rsidRDefault="00EB7FFB" w:rsidP="00EB7FFB">
      <w:pPr>
        <w:tabs>
          <w:tab w:val="left" w:pos="4382"/>
        </w:tabs>
        <w:spacing w:after="0" w:line="240" w:lineRule="auto"/>
        <w:jc w:val="center"/>
        <w:rPr>
          <w:rFonts w:ascii="Times New Roman" w:hAnsi="Times New Roman" w:cs="Times New Roman"/>
          <w:b/>
          <w:lang w:val="ru-RU"/>
        </w:rPr>
      </w:pPr>
    </w:p>
    <w:p w:rsidR="00EB7FFB" w:rsidRPr="00902DDE" w:rsidRDefault="00EB7FFB" w:rsidP="00EB7FFB">
      <w:pPr>
        <w:tabs>
          <w:tab w:val="left" w:pos="4382"/>
        </w:tabs>
        <w:spacing w:after="0" w:line="240" w:lineRule="auto"/>
        <w:jc w:val="center"/>
        <w:rPr>
          <w:rFonts w:ascii="Times New Roman" w:hAnsi="Times New Roman" w:cs="Times New Roman"/>
          <w:b/>
          <w:lang w:val="ru-RU"/>
        </w:rPr>
      </w:pPr>
    </w:p>
    <w:p w:rsidR="00EB7FFB" w:rsidRPr="00902DDE" w:rsidRDefault="00EB7FFB" w:rsidP="00EB7FFB">
      <w:pPr>
        <w:spacing w:after="0" w:line="240" w:lineRule="auto"/>
        <w:jc w:val="right"/>
        <w:rPr>
          <w:rFonts w:ascii="Times New Roman" w:eastAsia="Times New Roman" w:hAnsi="Times New Roman" w:cs="Times New Roman"/>
          <w:lang w:val="ru-RU"/>
        </w:rPr>
      </w:pPr>
    </w:p>
    <w:p w:rsidR="00EB7FFB" w:rsidRPr="00902DDE" w:rsidRDefault="00EB7FFB" w:rsidP="00EB7FFB">
      <w:pPr>
        <w:spacing w:after="0" w:line="240" w:lineRule="auto"/>
        <w:jc w:val="right"/>
        <w:rPr>
          <w:rFonts w:ascii="Times New Roman" w:eastAsia="Times New Roman" w:hAnsi="Times New Roman" w:cs="Times New Roman"/>
          <w:lang w:val="ru-RU"/>
        </w:rPr>
      </w:pPr>
    </w:p>
    <w:p w:rsidR="00B01CC4" w:rsidRPr="00902DDE" w:rsidRDefault="00B01CC4" w:rsidP="00B01CC4">
      <w:pPr>
        <w:pStyle w:val="a3"/>
        <w:jc w:val="right"/>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Приложение №</w:t>
      </w:r>
      <w:r w:rsidR="00632DB3">
        <w:rPr>
          <w:rFonts w:ascii="Times New Roman" w:hAnsi="Times New Roman" w:cs="Times New Roman"/>
          <w:color w:val="000000" w:themeColor="text1"/>
          <w:lang w:val="ru-RU"/>
        </w:rPr>
        <w:t xml:space="preserve"> </w:t>
      </w:r>
      <w:r w:rsidRPr="00902DDE">
        <w:rPr>
          <w:rFonts w:ascii="Times New Roman" w:hAnsi="Times New Roman" w:cs="Times New Roman"/>
          <w:color w:val="000000" w:themeColor="text1"/>
          <w:lang w:val="ru-RU"/>
        </w:rPr>
        <w:t>3</w:t>
      </w:r>
    </w:p>
    <w:p w:rsidR="00B01CC4" w:rsidRPr="00902DDE" w:rsidRDefault="00B01CC4" w:rsidP="00B01CC4">
      <w:pPr>
        <w:pStyle w:val="a3"/>
        <w:jc w:val="right"/>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к договору № ___от «___»   __________  202</w:t>
      </w:r>
      <w:r w:rsidR="000B366A">
        <w:rPr>
          <w:rFonts w:ascii="Times New Roman" w:hAnsi="Times New Roman" w:cs="Times New Roman"/>
          <w:color w:val="000000" w:themeColor="text1"/>
          <w:lang w:val="ru-RU"/>
        </w:rPr>
        <w:t>4</w:t>
      </w:r>
      <w:r w:rsidRPr="00902DDE">
        <w:rPr>
          <w:rFonts w:ascii="Times New Roman" w:hAnsi="Times New Roman" w:cs="Times New Roman"/>
          <w:color w:val="000000" w:themeColor="text1"/>
          <w:lang w:val="ru-RU"/>
        </w:rPr>
        <w:t xml:space="preserve"> г</w:t>
      </w:r>
    </w:p>
    <w:p w:rsidR="00B01CC4" w:rsidRPr="00902DDE" w:rsidRDefault="00B01CC4" w:rsidP="00B01CC4">
      <w:pPr>
        <w:pStyle w:val="a3"/>
        <w:rPr>
          <w:rFonts w:ascii="Times New Roman" w:hAnsi="Times New Roman" w:cs="Times New Roman"/>
          <w:b/>
          <w:snapToGrid w:val="0"/>
          <w:color w:val="000000" w:themeColor="text1"/>
          <w:lang w:val="ru-RU"/>
        </w:rPr>
      </w:pPr>
      <w:r w:rsidRPr="00902DDE">
        <w:rPr>
          <w:rFonts w:ascii="Times New Roman" w:hAnsi="Times New Roman" w:cs="Times New Roman"/>
          <w:b/>
          <w:snapToGrid w:val="0"/>
          <w:color w:val="000000" w:themeColor="text1"/>
          <w:lang w:val="ru-RU"/>
        </w:rPr>
        <w:t xml:space="preserve">                             </w:t>
      </w:r>
    </w:p>
    <w:p w:rsidR="00B01CC4" w:rsidRPr="00902DDE" w:rsidRDefault="00B01CC4" w:rsidP="00B01CC4">
      <w:pPr>
        <w:pStyle w:val="a3"/>
        <w:jc w:val="center"/>
        <w:rPr>
          <w:rFonts w:ascii="Times New Roman" w:hAnsi="Times New Roman" w:cs="Times New Roman"/>
          <w:b/>
          <w:snapToGrid w:val="0"/>
          <w:color w:val="000000" w:themeColor="text1"/>
          <w:lang w:val="ru-RU"/>
        </w:rPr>
      </w:pPr>
      <w:r w:rsidRPr="00902DDE">
        <w:rPr>
          <w:rFonts w:ascii="Times New Roman" w:hAnsi="Times New Roman" w:cs="Times New Roman"/>
          <w:b/>
          <w:snapToGrid w:val="0"/>
          <w:color w:val="000000" w:themeColor="text1"/>
          <w:lang w:val="ru-RU"/>
        </w:rPr>
        <w:t>ФОРМА АКТА</w:t>
      </w:r>
    </w:p>
    <w:p w:rsidR="00B01CC4" w:rsidRPr="00902DDE" w:rsidRDefault="00B01CC4" w:rsidP="00B01CC4">
      <w:pPr>
        <w:pStyle w:val="a3"/>
        <w:jc w:val="center"/>
        <w:rPr>
          <w:rFonts w:ascii="Times New Roman" w:hAnsi="Times New Roman" w:cs="Times New Roman"/>
          <w:b/>
          <w:snapToGrid w:val="0"/>
          <w:color w:val="000000" w:themeColor="text1"/>
          <w:lang w:val="ru-RU"/>
        </w:rPr>
      </w:pPr>
      <w:r w:rsidRPr="00902DDE">
        <w:rPr>
          <w:rFonts w:ascii="Times New Roman" w:hAnsi="Times New Roman" w:cs="Times New Roman"/>
          <w:b/>
          <w:snapToGrid w:val="0"/>
          <w:color w:val="000000" w:themeColor="text1"/>
          <w:lang w:val="ru-RU"/>
        </w:rPr>
        <w:t>об исполнении договора</w:t>
      </w:r>
    </w:p>
    <w:p w:rsidR="00B01CC4" w:rsidRPr="00902DDE" w:rsidRDefault="00B01CC4" w:rsidP="00B01CC4">
      <w:pPr>
        <w:pStyle w:val="a3"/>
        <w:rPr>
          <w:rFonts w:ascii="Times New Roman" w:hAnsi="Times New Roman" w:cs="Times New Roman"/>
          <w:b/>
          <w:snapToGrid w:val="0"/>
          <w:color w:val="000000" w:themeColor="text1"/>
          <w:lang w:val="ru-RU"/>
        </w:rPr>
      </w:pPr>
    </w:p>
    <w:p w:rsidR="00B01CC4" w:rsidRPr="00902DDE" w:rsidRDefault="00B01CC4" w:rsidP="00B01CC4">
      <w:pPr>
        <w:pStyle w:val="a3"/>
        <w:jc w:val="both"/>
        <w:rPr>
          <w:rFonts w:ascii="Times New Roman" w:hAnsi="Times New Roman" w:cs="Times New Roman"/>
          <w:snapToGrid w:val="0"/>
          <w:color w:val="000000" w:themeColor="text1"/>
          <w:lang w:val="ru-RU"/>
        </w:rPr>
      </w:pPr>
      <w:r w:rsidRPr="00902DDE">
        <w:rPr>
          <w:rFonts w:ascii="Times New Roman" w:hAnsi="Times New Roman" w:cs="Times New Roman"/>
          <w:b/>
          <w:color w:val="000000" w:themeColor="text1"/>
          <w:lang w:val="ru-RU"/>
        </w:rPr>
        <w:fldChar w:fldCharType="begin"/>
      </w:r>
      <w:r w:rsidRPr="00902DDE">
        <w:rPr>
          <w:rFonts w:ascii="Times New Roman" w:hAnsi="Times New Roman" w:cs="Times New Roman"/>
          <w:b/>
          <w:color w:val="000000" w:themeColor="text1"/>
          <w:lang w:val="ru-RU"/>
        </w:rPr>
        <w:instrText xml:space="preserve"> DOCPROPERTY  Заказчик_полное  \* MERGEFORMAT </w:instrText>
      </w:r>
      <w:r w:rsidRPr="00902DDE">
        <w:rPr>
          <w:rFonts w:ascii="Times New Roman" w:hAnsi="Times New Roman" w:cs="Times New Roman"/>
          <w:b/>
          <w:color w:val="000000" w:themeColor="text1"/>
          <w:lang w:val="ru-RU"/>
        </w:rPr>
        <w:fldChar w:fldCharType="separate"/>
      </w:r>
      <w:r w:rsidRPr="00902DDE">
        <w:rPr>
          <w:rFonts w:ascii="Times New Roman" w:hAnsi="Times New Roman" w:cs="Times New Roman"/>
          <w:b/>
          <w:color w:val="000000" w:themeColor="text1"/>
          <w:lang w:val="ru-RU"/>
        </w:rPr>
        <w:t>Акционерное общество "КРЫМТЕПЛОЭЛЕКТРОЦЕНТРАЛЬ"</w:t>
      </w:r>
      <w:r w:rsidRPr="00902DDE">
        <w:rPr>
          <w:rFonts w:ascii="Times New Roman" w:hAnsi="Times New Roman" w:cs="Times New Roman"/>
          <w:b/>
          <w:color w:val="000000" w:themeColor="text1"/>
          <w:lang w:val="ru-RU"/>
        </w:rPr>
        <w:fldChar w:fldCharType="end"/>
      </w:r>
      <w:r w:rsidRPr="00902DDE">
        <w:rPr>
          <w:rFonts w:ascii="Times New Roman" w:hAnsi="Times New Roman" w:cs="Times New Roman"/>
          <w:color w:val="000000" w:themeColor="text1"/>
          <w:lang w:val="ru-RU"/>
        </w:rPr>
        <w:t xml:space="preserve"> </w:t>
      </w:r>
      <w:r w:rsidRPr="00902DDE">
        <w:rPr>
          <w:rFonts w:ascii="Times New Roman" w:hAnsi="Times New Roman" w:cs="Times New Roman"/>
          <w:b/>
          <w:color w:val="000000" w:themeColor="text1"/>
          <w:lang w:val="ru-RU"/>
        </w:rPr>
        <w:t xml:space="preserve">(далее – </w:t>
      </w:r>
      <w:r w:rsidRPr="00902DDE">
        <w:rPr>
          <w:rFonts w:ascii="Times New Roman" w:hAnsi="Times New Roman" w:cs="Times New Roman"/>
          <w:b/>
          <w:color w:val="000000" w:themeColor="text1"/>
          <w:lang w:val="ru-RU"/>
        </w:rPr>
        <w:fldChar w:fldCharType="begin"/>
      </w:r>
      <w:r w:rsidRPr="00902DDE">
        <w:rPr>
          <w:rFonts w:ascii="Times New Roman" w:hAnsi="Times New Roman" w:cs="Times New Roman"/>
          <w:b/>
          <w:color w:val="000000" w:themeColor="text1"/>
          <w:lang w:val="ru-RU"/>
        </w:rPr>
        <w:instrText xml:space="preserve"> DOCPROPERTY  Заказчик_кратко  \* MERGEFORMAT </w:instrText>
      </w:r>
      <w:r w:rsidRPr="00902DDE">
        <w:rPr>
          <w:rFonts w:ascii="Times New Roman" w:hAnsi="Times New Roman" w:cs="Times New Roman"/>
          <w:b/>
          <w:color w:val="000000" w:themeColor="text1"/>
          <w:lang w:val="ru-RU"/>
        </w:rPr>
        <w:fldChar w:fldCharType="separate"/>
      </w:r>
      <w:r w:rsidRPr="00902DDE">
        <w:rPr>
          <w:rFonts w:ascii="Times New Roman" w:hAnsi="Times New Roman" w:cs="Times New Roman"/>
          <w:b/>
          <w:color w:val="000000" w:themeColor="text1"/>
          <w:lang w:val="ru-RU"/>
        </w:rPr>
        <w:t>АО "КРЫМТЭЦ"</w:t>
      </w:r>
      <w:r w:rsidRPr="00902DDE">
        <w:rPr>
          <w:rFonts w:ascii="Times New Roman" w:hAnsi="Times New Roman" w:cs="Times New Roman"/>
          <w:b/>
          <w:color w:val="000000" w:themeColor="text1"/>
          <w:lang w:val="ru-RU"/>
        </w:rPr>
        <w:fldChar w:fldCharType="end"/>
      </w:r>
      <w:r w:rsidRPr="00902DDE">
        <w:rPr>
          <w:rFonts w:ascii="Times New Roman" w:hAnsi="Times New Roman" w:cs="Times New Roman"/>
          <w:b/>
          <w:color w:val="000000" w:themeColor="text1"/>
          <w:kern w:val="24"/>
          <w:lang w:val="ru-RU"/>
        </w:rPr>
        <w:t>)</w:t>
      </w:r>
      <w:r w:rsidRPr="00902DDE">
        <w:rPr>
          <w:rFonts w:ascii="Times New Roman" w:hAnsi="Times New Roman" w:cs="Times New Roman"/>
          <w:color w:val="000000" w:themeColor="text1"/>
          <w:lang w:val="ru-RU"/>
        </w:rPr>
        <w:t xml:space="preserve">, именуемое в дальнейшем </w:t>
      </w:r>
      <w:r w:rsidRPr="00902DDE">
        <w:rPr>
          <w:rFonts w:ascii="Times New Roman" w:hAnsi="Times New Roman" w:cs="Times New Roman"/>
          <w:i/>
          <w:color w:val="000000" w:themeColor="text1"/>
          <w:lang w:val="ru-RU"/>
        </w:rPr>
        <w:t>«Заказчик»</w:t>
      </w:r>
      <w:r w:rsidRPr="00902DDE">
        <w:rPr>
          <w:rFonts w:ascii="Times New Roman" w:hAnsi="Times New Roman" w:cs="Times New Roman"/>
          <w:color w:val="000000" w:themeColor="text1"/>
          <w:vertAlign w:val="superscript"/>
          <w:lang w:val="ru-RU"/>
        </w:rPr>
        <w:footnoteReference w:id="1"/>
      </w:r>
      <w:r w:rsidRPr="00902DDE">
        <w:rPr>
          <w:rFonts w:ascii="Times New Roman" w:hAnsi="Times New Roman" w:cs="Times New Roman"/>
          <w:color w:val="000000" w:themeColor="text1"/>
          <w:lang w:val="ru-RU"/>
        </w:rPr>
        <w:t xml:space="preserve">, в лице _________________________________, действующ__ на основании __________________________, с одной стороны, ___________________________________, именуем__ в дальнейшем </w:t>
      </w:r>
      <w:r w:rsidRPr="00902DDE">
        <w:rPr>
          <w:rFonts w:ascii="Times New Roman" w:hAnsi="Times New Roman" w:cs="Times New Roman"/>
          <w:i/>
          <w:color w:val="000000" w:themeColor="text1"/>
          <w:lang w:val="ru-RU"/>
        </w:rPr>
        <w:t>«Исполнитель»</w:t>
      </w:r>
      <w:r w:rsidRPr="00902DDE">
        <w:rPr>
          <w:rFonts w:ascii="Times New Roman" w:hAnsi="Times New Roman" w:cs="Times New Roman"/>
          <w:color w:val="000000" w:themeColor="text1"/>
          <w:vertAlign w:val="superscript"/>
          <w:lang w:val="ru-RU"/>
        </w:rPr>
        <w:footnoteReference w:id="2"/>
      </w:r>
      <w:r w:rsidRPr="00902DDE">
        <w:rPr>
          <w:rFonts w:ascii="Times New Roman" w:hAnsi="Times New Roman" w:cs="Times New Roman"/>
          <w:color w:val="000000" w:themeColor="text1"/>
          <w:lang w:val="ru-RU"/>
        </w:rPr>
        <w:t xml:space="preserve">, в лице ___________________________, действующ__ на основании ______________, </w:t>
      </w:r>
      <w:r w:rsidRPr="00902DDE">
        <w:rPr>
          <w:rFonts w:ascii="Times New Roman" w:hAnsi="Times New Roman" w:cs="Times New Roman"/>
          <w:color w:val="000000" w:themeColor="text1"/>
          <w:lang w:val="ru-RU"/>
        </w:rPr>
        <w:br/>
        <w:t xml:space="preserve">с другой стороны подписали настоящий Акт </w:t>
      </w:r>
      <w:r w:rsidRPr="00902DDE">
        <w:rPr>
          <w:rFonts w:ascii="Times New Roman" w:hAnsi="Times New Roman" w:cs="Times New Roman"/>
          <w:color w:val="000000" w:themeColor="text1"/>
          <w:lang w:val="ru-RU"/>
        </w:rPr>
        <w:br/>
        <w:t>об исполнении договора от «____» ________ 202</w:t>
      </w:r>
      <w:r w:rsidR="000B366A">
        <w:rPr>
          <w:rFonts w:ascii="Times New Roman" w:hAnsi="Times New Roman" w:cs="Times New Roman"/>
          <w:color w:val="000000" w:themeColor="text1"/>
          <w:lang w:val="ru-RU"/>
        </w:rPr>
        <w:t>4</w:t>
      </w:r>
      <w:r w:rsidRPr="00902DDE">
        <w:rPr>
          <w:rFonts w:ascii="Times New Roman" w:hAnsi="Times New Roman" w:cs="Times New Roman"/>
          <w:color w:val="000000" w:themeColor="text1"/>
          <w:lang w:val="ru-RU"/>
        </w:rPr>
        <w:t xml:space="preserve"> года № ____ (далее – Договор) </w:t>
      </w:r>
      <w:r w:rsidRPr="00902DDE">
        <w:rPr>
          <w:rFonts w:ascii="Times New Roman" w:hAnsi="Times New Roman" w:cs="Times New Roman"/>
          <w:color w:val="000000" w:themeColor="text1"/>
          <w:lang w:val="ru-RU"/>
        </w:rPr>
        <w:br/>
        <w:t>о нижеследующем:</w:t>
      </w:r>
    </w:p>
    <w:p w:rsidR="00B01CC4" w:rsidRPr="00902DDE" w:rsidRDefault="00B01CC4" w:rsidP="00B01CC4">
      <w:pPr>
        <w:pStyle w:val="a3"/>
        <w:jc w:val="both"/>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1.Стороны подтверждают, что Исполнитель выполнил обязательства, предусмотренные договором в полном объеме, что подтверждается следующими документами: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2268"/>
        <w:gridCol w:w="1418"/>
        <w:gridCol w:w="1417"/>
        <w:gridCol w:w="1247"/>
        <w:gridCol w:w="1446"/>
      </w:tblGrid>
      <w:tr w:rsidR="00B01CC4" w:rsidRPr="00831EB4" w:rsidTr="00632DB3">
        <w:trPr>
          <w:trHeight w:val="1037"/>
        </w:trPr>
        <w:tc>
          <w:tcPr>
            <w:tcW w:w="704" w:type="dxa"/>
            <w:shd w:val="clear" w:color="auto" w:fill="auto"/>
            <w:vAlign w:val="center"/>
          </w:tcPr>
          <w:p w:rsidR="00632DB3" w:rsidRDefault="00B01CC4" w:rsidP="00632DB3">
            <w:pPr>
              <w:pStyle w:val="a3"/>
              <w:ind w:hanging="120"/>
              <w:jc w:val="cente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w:t>
            </w:r>
          </w:p>
          <w:p w:rsidR="00B01CC4" w:rsidRPr="00902DDE" w:rsidRDefault="00B01CC4" w:rsidP="00632DB3">
            <w:pPr>
              <w:pStyle w:val="a3"/>
              <w:ind w:hanging="120"/>
              <w:jc w:val="cente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п/п</w:t>
            </w:r>
          </w:p>
        </w:tc>
        <w:tc>
          <w:tcPr>
            <w:tcW w:w="1701" w:type="dxa"/>
            <w:shd w:val="clear" w:color="auto" w:fill="auto"/>
            <w:vAlign w:val="center"/>
          </w:tcPr>
          <w:p w:rsidR="00B01CC4" w:rsidRPr="00902DDE" w:rsidRDefault="00B01CC4" w:rsidP="000C5630">
            <w:pPr>
              <w:pStyle w:val="a3"/>
              <w:jc w:val="both"/>
              <w:rPr>
                <w:rFonts w:ascii="Times New Roman" w:hAnsi="Times New Roman" w:cs="Times New Roman"/>
                <w:color w:val="000000" w:themeColor="text1"/>
                <w:lang w:val="ru-RU"/>
              </w:rPr>
            </w:pPr>
          </w:p>
          <w:p w:rsidR="00B01CC4" w:rsidRPr="00902DDE" w:rsidRDefault="00B01CC4" w:rsidP="000C5630">
            <w:pPr>
              <w:pStyle w:val="a3"/>
              <w:jc w:val="both"/>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Наименование</w:t>
            </w:r>
          </w:p>
          <w:p w:rsidR="00B01CC4" w:rsidRPr="00902DDE" w:rsidRDefault="00B01CC4" w:rsidP="000C5630">
            <w:pP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документа-основания</w:t>
            </w:r>
            <w:r w:rsidRPr="00902DDE">
              <w:rPr>
                <w:rFonts w:ascii="Times New Roman" w:hAnsi="Times New Roman" w:cs="Times New Roman"/>
                <w:color w:val="000000" w:themeColor="text1"/>
                <w:vertAlign w:val="superscript"/>
                <w:lang w:val="ru-RU"/>
              </w:rPr>
              <w:footnoteReference w:id="3"/>
            </w:r>
          </w:p>
        </w:tc>
        <w:tc>
          <w:tcPr>
            <w:tcW w:w="2268" w:type="dxa"/>
            <w:shd w:val="clear" w:color="auto" w:fill="auto"/>
            <w:vAlign w:val="center"/>
          </w:tcPr>
          <w:p w:rsidR="00B01CC4" w:rsidRPr="00902DDE" w:rsidRDefault="00B01CC4" w:rsidP="000C5630">
            <w:pPr>
              <w:pStyle w:val="a3"/>
              <w:jc w:val="both"/>
              <w:rPr>
                <w:rFonts w:ascii="Times New Roman" w:hAnsi="Times New Roman" w:cs="Times New Roman"/>
                <w:color w:val="000000" w:themeColor="text1"/>
                <w:lang w:val="ru-RU"/>
              </w:rPr>
            </w:pPr>
          </w:p>
          <w:p w:rsidR="00B01CC4" w:rsidRPr="00902DDE" w:rsidRDefault="00B01CC4" w:rsidP="000C5630">
            <w:pP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 и дата документа-основания</w:t>
            </w:r>
            <w:r w:rsidRPr="00902DDE">
              <w:rPr>
                <w:rFonts w:ascii="Times New Roman" w:hAnsi="Times New Roman" w:cs="Times New Roman"/>
                <w:color w:val="000000" w:themeColor="text1"/>
                <w:vertAlign w:val="superscript"/>
                <w:lang w:val="ru-RU"/>
              </w:rPr>
              <w:footnoteReference w:id="4"/>
            </w:r>
          </w:p>
        </w:tc>
        <w:tc>
          <w:tcPr>
            <w:tcW w:w="1418" w:type="dxa"/>
            <w:shd w:val="clear" w:color="auto" w:fill="auto"/>
            <w:vAlign w:val="center"/>
          </w:tcPr>
          <w:p w:rsidR="00B01CC4" w:rsidRPr="00902DDE" w:rsidRDefault="00B01CC4" w:rsidP="000C5630">
            <w:pPr>
              <w:pStyle w:val="a3"/>
              <w:jc w:val="both"/>
              <w:rPr>
                <w:rFonts w:ascii="Times New Roman" w:hAnsi="Times New Roman" w:cs="Times New Roman"/>
                <w:color w:val="000000" w:themeColor="text1"/>
                <w:lang w:val="ru-RU"/>
              </w:rPr>
            </w:pPr>
          </w:p>
          <w:p w:rsidR="00B01CC4" w:rsidRPr="00902DDE" w:rsidRDefault="00B01CC4" w:rsidP="000C5630">
            <w:pP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Количество (объем)</w:t>
            </w:r>
            <w:r w:rsidRPr="00902DDE">
              <w:rPr>
                <w:rFonts w:ascii="Times New Roman" w:hAnsi="Times New Roman" w:cs="Times New Roman"/>
                <w:color w:val="000000" w:themeColor="text1"/>
                <w:vertAlign w:val="superscript"/>
                <w:lang w:val="ru-RU"/>
              </w:rPr>
              <w:footnoteReference w:id="5"/>
            </w:r>
          </w:p>
        </w:tc>
        <w:tc>
          <w:tcPr>
            <w:tcW w:w="1417" w:type="dxa"/>
            <w:shd w:val="clear" w:color="auto" w:fill="auto"/>
            <w:vAlign w:val="center"/>
          </w:tcPr>
          <w:p w:rsidR="00B01CC4" w:rsidRPr="00902DDE" w:rsidRDefault="00B01CC4" w:rsidP="000C5630">
            <w:pPr>
              <w:pStyle w:val="a3"/>
              <w:jc w:val="both"/>
              <w:rPr>
                <w:rFonts w:ascii="Times New Roman" w:hAnsi="Times New Roman" w:cs="Times New Roman"/>
                <w:color w:val="000000" w:themeColor="text1"/>
                <w:lang w:val="ru-RU"/>
              </w:rPr>
            </w:pPr>
          </w:p>
          <w:p w:rsidR="00B01CC4" w:rsidRPr="00902DDE" w:rsidRDefault="00B01CC4" w:rsidP="000C5630">
            <w:pP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Единица измерения</w:t>
            </w:r>
            <w:r w:rsidRPr="00902DDE">
              <w:rPr>
                <w:rFonts w:ascii="Times New Roman" w:hAnsi="Times New Roman" w:cs="Times New Roman"/>
                <w:color w:val="000000" w:themeColor="text1"/>
                <w:vertAlign w:val="superscript"/>
                <w:lang w:val="ru-RU"/>
              </w:rPr>
              <w:footnoteReference w:id="6"/>
            </w:r>
          </w:p>
        </w:tc>
        <w:tc>
          <w:tcPr>
            <w:tcW w:w="1247" w:type="dxa"/>
            <w:shd w:val="clear" w:color="auto" w:fill="auto"/>
            <w:vAlign w:val="center"/>
          </w:tcPr>
          <w:p w:rsidR="00B01CC4" w:rsidRPr="00902DDE" w:rsidRDefault="00B01CC4" w:rsidP="000C5630">
            <w:pPr>
              <w:pStyle w:val="a3"/>
              <w:jc w:val="both"/>
              <w:rPr>
                <w:rFonts w:ascii="Times New Roman" w:hAnsi="Times New Roman" w:cs="Times New Roman"/>
                <w:color w:val="000000" w:themeColor="text1"/>
                <w:lang w:val="ru-RU"/>
              </w:rPr>
            </w:pPr>
          </w:p>
          <w:p w:rsidR="00B01CC4" w:rsidRPr="00902DDE" w:rsidRDefault="00B01CC4" w:rsidP="000C5630">
            <w:pP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Сумма оплаты и наимено</w:t>
            </w:r>
            <w:r w:rsidR="00632DB3">
              <w:rPr>
                <w:rFonts w:ascii="Times New Roman" w:hAnsi="Times New Roman" w:cs="Times New Roman"/>
                <w:color w:val="000000" w:themeColor="text1"/>
                <w:lang w:val="ru-RU"/>
              </w:rPr>
              <w:t>-</w:t>
            </w:r>
            <w:r w:rsidRPr="00902DDE">
              <w:rPr>
                <w:rFonts w:ascii="Times New Roman" w:hAnsi="Times New Roman" w:cs="Times New Roman"/>
                <w:color w:val="000000" w:themeColor="text1"/>
                <w:lang w:val="ru-RU"/>
              </w:rPr>
              <w:t>вание валюты</w:t>
            </w:r>
            <w:r w:rsidRPr="00902DDE">
              <w:rPr>
                <w:rFonts w:ascii="Times New Roman" w:hAnsi="Times New Roman" w:cs="Times New Roman"/>
                <w:color w:val="000000" w:themeColor="text1"/>
                <w:vertAlign w:val="superscript"/>
                <w:lang w:val="ru-RU"/>
              </w:rPr>
              <w:footnoteReference w:id="7"/>
            </w:r>
          </w:p>
        </w:tc>
        <w:tc>
          <w:tcPr>
            <w:tcW w:w="1446" w:type="dxa"/>
            <w:shd w:val="clear" w:color="auto" w:fill="auto"/>
            <w:vAlign w:val="center"/>
          </w:tcPr>
          <w:p w:rsidR="00B01CC4" w:rsidRPr="00902DDE" w:rsidRDefault="00B01CC4" w:rsidP="000C5630">
            <w:pPr>
              <w:pStyle w:val="a3"/>
              <w:jc w:val="both"/>
              <w:rPr>
                <w:rFonts w:ascii="Times New Roman" w:hAnsi="Times New Roman" w:cs="Times New Roman"/>
                <w:color w:val="000000" w:themeColor="text1"/>
                <w:lang w:val="ru-RU"/>
              </w:rPr>
            </w:pPr>
          </w:p>
          <w:p w:rsidR="00B01CC4" w:rsidRPr="00902DDE" w:rsidRDefault="00B01CC4" w:rsidP="000C5630">
            <w:pPr>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Дата оплаты в соответ</w:t>
            </w:r>
            <w:r w:rsidR="00632DB3">
              <w:rPr>
                <w:rFonts w:ascii="Times New Roman" w:hAnsi="Times New Roman" w:cs="Times New Roman"/>
                <w:color w:val="000000" w:themeColor="text1"/>
                <w:lang w:val="ru-RU"/>
              </w:rPr>
              <w:t>-</w:t>
            </w:r>
            <w:r w:rsidRPr="00902DDE">
              <w:rPr>
                <w:rFonts w:ascii="Times New Roman" w:hAnsi="Times New Roman" w:cs="Times New Roman"/>
                <w:color w:val="000000" w:themeColor="text1"/>
                <w:lang w:val="ru-RU"/>
              </w:rPr>
              <w:t>ствии с платежным докумен</w:t>
            </w:r>
            <w:r w:rsidR="00632DB3">
              <w:rPr>
                <w:rFonts w:ascii="Times New Roman" w:hAnsi="Times New Roman" w:cs="Times New Roman"/>
                <w:color w:val="000000" w:themeColor="text1"/>
                <w:lang w:val="ru-RU"/>
              </w:rPr>
              <w:t>-</w:t>
            </w:r>
            <w:r w:rsidRPr="00902DDE">
              <w:rPr>
                <w:rFonts w:ascii="Times New Roman" w:hAnsi="Times New Roman" w:cs="Times New Roman"/>
                <w:color w:val="000000" w:themeColor="text1"/>
                <w:lang w:val="ru-RU"/>
              </w:rPr>
              <w:t>том</w:t>
            </w:r>
            <w:r w:rsidRPr="00902DDE">
              <w:rPr>
                <w:rFonts w:ascii="Times New Roman" w:hAnsi="Times New Roman" w:cs="Times New Roman"/>
                <w:color w:val="000000" w:themeColor="text1"/>
                <w:vertAlign w:val="superscript"/>
                <w:lang w:val="ru-RU"/>
              </w:rPr>
              <w:footnoteReference w:id="8"/>
            </w:r>
          </w:p>
        </w:tc>
      </w:tr>
      <w:tr w:rsidR="00B01CC4" w:rsidRPr="00902DDE" w:rsidTr="00632DB3">
        <w:tc>
          <w:tcPr>
            <w:tcW w:w="704"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1</w:t>
            </w:r>
          </w:p>
        </w:tc>
        <w:tc>
          <w:tcPr>
            <w:tcW w:w="1701"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2268"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18"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17"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247"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46"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r>
      <w:tr w:rsidR="00B01CC4" w:rsidRPr="00902DDE" w:rsidTr="00632DB3">
        <w:tc>
          <w:tcPr>
            <w:tcW w:w="704"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701"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2268"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18"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17"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247"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46"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r>
      <w:tr w:rsidR="00B01CC4" w:rsidRPr="00902DDE" w:rsidTr="00632DB3">
        <w:tc>
          <w:tcPr>
            <w:tcW w:w="704"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701"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2268"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18"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17"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247"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c>
          <w:tcPr>
            <w:tcW w:w="1446" w:type="dxa"/>
            <w:shd w:val="clear" w:color="auto" w:fill="auto"/>
          </w:tcPr>
          <w:p w:rsidR="00B01CC4" w:rsidRPr="00902DDE" w:rsidRDefault="00B01CC4" w:rsidP="000C5630">
            <w:pPr>
              <w:pStyle w:val="a3"/>
              <w:jc w:val="both"/>
              <w:rPr>
                <w:rFonts w:ascii="Times New Roman" w:hAnsi="Times New Roman" w:cs="Times New Roman"/>
                <w:color w:val="000000" w:themeColor="text1"/>
                <w:lang w:val="ru-RU"/>
              </w:rPr>
            </w:pPr>
          </w:p>
        </w:tc>
      </w:tr>
    </w:tbl>
    <w:p w:rsidR="00B01CC4" w:rsidRPr="00902DDE" w:rsidRDefault="00B01CC4" w:rsidP="00B01CC4">
      <w:pPr>
        <w:pStyle w:val="a3"/>
        <w:jc w:val="both"/>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 xml:space="preserve">Общая сумма выполненных Исполнителем обязательств составляет _________(_______________), в том числе НДС ______________(______________). </w:t>
      </w:r>
      <w:r w:rsidRPr="00902DDE">
        <w:rPr>
          <w:rFonts w:ascii="Times New Roman" w:hAnsi="Times New Roman" w:cs="Times New Roman"/>
          <w:i/>
          <w:color w:val="000000" w:themeColor="text1"/>
          <w:lang w:val="ru-RU"/>
        </w:rPr>
        <w:t>Заказчик</w:t>
      </w:r>
      <w:r w:rsidRPr="00902DDE">
        <w:rPr>
          <w:rFonts w:ascii="Times New Roman" w:hAnsi="Times New Roman" w:cs="Times New Roman"/>
          <w:color w:val="000000" w:themeColor="text1"/>
          <w:lang w:val="ru-RU"/>
        </w:rPr>
        <w:t xml:space="preserve"> претензий к срокам и качеству выполнения обязательств по договору не имеет.</w:t>
      </w:r>
    </w:p>
    <w:p w:rsidR="00B01CC4" w:rsidRPr="00902DDE" w:rsidRDefault="00B01CC4" w:rsidP="00B01CC4">
      <w:pPr>
        <w:pStyle w:val="a3"/>
        <w:jc w:val="both"/>
        <w:rPr>
          <w:rFonts w:ascii="Times New Roman" w:hAnsi="Times New Roman" w:cs="Times New Roman"/>
          <w:i/>
          <w:color w:val="000000" w:themeColor="text1"/>
          <w:lang w:val="ru-RU"/>
        </w:rPr>
      </w:pPr>
      <w:r w:rsidRPr="00902DDE">
        <w:rPr>
          <w:rFonts w:ascii="Times New Roman" w:hAnsi="Times New Roman" w:cs="Times New Roman"/>
          <w:color w:val="000000" w:themeColor="text1"/>
          <w:lang w:val="ru-RU"/>
        </w:rPr>
        <w:t xml:space="preserve">2. </w:t>
      </w:r>
      <w:r w:rsidRPr="00902DDE">
        <w:rPr>
          <w:rFonts w:ascii="Times New Roman" w:hAnsi="Times New Roman" w:cs="Times New Roman"/>
          <w:i/>
          <w:color w:val="000000" w:themeColor="text1"/>
          <w:lang w:val="ru-RU"/>
        </w:rPr>
        <w:t>Заказчик</w:t>
      </w:r>
      <w:r w:rsidRPr="00902DDE">
        <w:rPr>
          <w:rFonts w:ascii="Times New Roman" w:hAnsi="Times New Roman" w:cs="Times New Roman"/>
          <w:color w:val="000000" w:themeColor="text1"/>
          <w:lang w:val="ru-RU"/>
        </w:rPr>
        <w:t xml:space="preserve"> в полном объеме оплатил </w:t>
      </w:r>
      <w:r w:rsidRPr="00902DDE">
        <w:rPr>
          <w:rFonts w:ascii="Times New Roman" w:hAnsi="Times New Roman" w:cs="Times New Roman"/>
          <w:i/>
          <w:color w:val="000000" w:themeColor="text1"/>
          <w:lang w:val="ru-RU"/>
        </w:rPr>
        <w:t xml:space="preserve">поставленные товары/ </w:t>
      </w:r>
      <w:r w:rsidR="00034AF5" w:rsidRPr="00902DDE">
        <w:rPr>
          <w:rFonts w:ascii="Times New Roman" w:hAnsi="Times New Roman" w:cs="Times New Roman"/>
          <w:i/>
          <w:lang w:val="ru-RU"/>
        </w:rPr>
        <w:t>выполненные работы</w:t>
      </w:r>
      <w:r w:rsidR="00034AF5" w:rsidRPr="00902DDE">
        <w:rPr>
          <w:rFonts w:ascii="Times New Roman" w:hAnsi="Times New Roman" w:cs="Times New Roman"/>
          <w:i/>
          <w:color w:val="000000" w:themeColor="text1"/>
          <w:lang w:val="ru-RU"/>
        </w:rPr>
        <w:t xml:space="preserve"> </w:t>
      </w:r>
      <w:r w:rsidRPr="00902DDE">
        <w:rPr>
          <w:rFonts w:ascii="Times New Roman" w:hAnsi="Times New Roman" w:cs="Times New Roman"/>
          <w:i/>
          <w:color w:val="000000" w:themeColor="text1"/>
          <w:lang w:val="ru-RU"/>
        </w:rPr>
        <w:t xml:space="preserve">/ оказанные услуги </w:t>
      </w:r>
      <w:r w:rsidRPr="00902DDE">
        <w:rPr>
          <w:rFonts w:ascii="Times New Roman" w:hAnsi="Times New Roman" w:cs="Times New Roman"/>
          <w:color w:val="000000" w:themeColor="text1"/>
          <w:lang w:val="ru-RU"/>
        </w:rPr>
        <w:t>на общую сумму _______________ (___________________) в том числе НДС _____________ (______________________).</w:t>
      </w:r>
    </w:p>
    <w:p w:rsidR="00B01CC4" w:rsidRPr="00902DDE" w:rsidRDefault="00B01CC4" w:rsidP="00B01CC4">
      <w:pPr>
        <w:pStyle w:val="a3"/>
        <w:jc w:val="both"/>
        <w:rPr>
          <w:rFonts w:ascii="Times New Roman" w:hAnsi="Times New Roman" w:cs="Times New Roman"/>
          <w:color w:val="000000" w:themeColor="text1"/>
          <w:lang w:val="ru-RU"/>
        </w:rPr>
      </w:pPr>
      <w:r w:rsidRPr="00902DDE">
        <w:rPr>
          <w:rFonts w:ascii="Times New Roman" w:hAnsi="Times New Roman" w:cs="Times New Roman"/>
          <w:color w:val="000000" w:themeColor="text1"/>
          <w:lang w:val="ru-RU"/>
        </w:rPr>
        <w:t xml:space="preserve">3. Стороны взаимных претензий по Договору не имеют.  </w:t>
      </w:r>
    </w:p>
    <w:p w:rsidR="00B01CC4" w:rsidRPr="00902DDE" w:rsidRDefault="00B01CC4" w:rsidP="00B01CC4">
      <w:pPr>
        <w:pStyle w:val="a3"/>
        <w:jc w:val="both"/>
        <w:rPr>
          <w:rFonts w:ascii="Times New Roman" w:hAnsi="Times New Roman" w:cs="Times New Roman"/>
          <w:snapToGrid w:val="0"/>
          <w:color w:val="000000" w:themeColor="text1"/>
          <w:lang w:val="ru-RU"/>
        </w:rPr>
      </w:pPr>
      <w:r w:rsidRPr="00902DDE">
        <w:rPr>
          <w:rFonts w:ascii="Times New Roman" w:hAnsi="Times New Roman" w:cs="Times New Roman"/>
          <w:color w:val="000000" w:themeColor="text1"/>
          <w:lang w:val="ru-RU"/>
        </w:rPr>
        <w:t xml:space="preserve">4. </w:t>
      </w:r>
      <w:r w:rsidRPr="00902DDE">
        <w:rPr>
          <w:rFonts w:ascii="Times New Roman" w:hAnsi="Times New Roman" w:cs="Times New Roman"/>
          <w:snapToGrid w:val="0"/>
          <w:color w:val="000000" w:themeColor="text1"/>
          <w:lang w:val="ru-RU"/>
        </w:rPr>
        <w:t>Настоящий Акт составлен и подписан в двух экземплярах, имеющих одинаковую юридическую силу, по одному для каждой из Сторон</w:t>
      </w:r>
    </w:p>
    <w:tbl>
      <w:tblPr>
        <w:tblW w:w="9857" w:type="dxa"/>
        <w:tblInd w:w="288" w:type="dxa"/>
        <w:tblLayout w:type="fixed"/>
        <w:tblLook w:val="0000" w:firstRow="0" w:lastRow="0" w:firstColumn="0" w:lastColumn="0" w:noHBand="0" w:noVBand="0"/>
      </w:tblPr>
      <w:tblGrid>
        <w:gridCol w:w="5281"/>
        <w:gridCol w:w="4576"/>
      </w:tblGrid>
      <w:tr w:rsidR="00B01CC4" w:rsidRPr="00831EB4" w:rsidTr="000C5630">
        <w:trPr>
          <w:trHeight w:val="663"/>
        </w:trPr>
        <w:tc>
          <w:tcPr>
            <w:tcW w:w="5281" w:type="dxa"/>
          </w:tcPr>
          <w:p w:rsidR="00B01CC4" w:rsidRPr="00902DDE" w:rsidRDefault="00B01CC4" w:rsidP="000C5630">
            <w:pPr>
              <w:pStyle w:val="a3"/>
              <w:jc w:val="both"/>
              <w:rPr>
                <w:rFonts w:ascii="Times New Roman" w:hAnsi="Times New Roman" w:cs="Times New Roman"/>
                <w:b/>
                <w:u w:val="single"/>
                <w:lang w:val="ru-RU"/>
              </w:rPr>
            </w:pPr>
          </w:p>
          <w:p w:rsidR="00B01CC4" w:rsidRPr="00902DDE" w:rsidRDefault="00B01CC4" w:rsidP="000C5630">
            <w:pPr>
              <w:pStyle w:val="a3"/>
              <w:jc w:val="both"/>
              <w:rPr>
                <w:rFonts w:ascii="Times New Roman" w:hAnsi="Times New Roman" w:cs="Times New Roman"/>
                <w:b/>
                <w:u w:val="single"/>
                <w:lang w:val="ru-RU"/>
              </w:rPr>
            </w:pPr>
            <w:r w:rsidRPr="00902DDE">
              <w:rPr>
                <w:rFonts w:ascii="Times New Roman" w:hAnsi="Times New Roman" w:cs="Times New Roman"/>
                <w:b/>
                <w:u w:val="single"/>
                <w:lang w:val="ru-RU"/>
              </w:rPr>
              <w:t>С формой акта согласны:</w:t>
            </w:r>
          </w:p>
          <w:p w:rsidR="00B01CC4" w:rsidRPr="00902DDE" w:rsidRDefault="00B01CC4" w:rsidP="000C5630">
            <w:pPr>
              <w:pStyle w:val="a3"/>
              <w:jc w:val="both"/>
              <w:rPr>
                <w:rFonts w:ascii="Times New Roman" w:hAnsi="Times New Roman" w:cs="Times New Roman"/>
                <w:b/>
                <w:lang w:val="ru-RU"/>
              </w:rPr>
            </w:pPr>
            <w:r w:rsidRPr="00902DDE">
              <w:rPr>
                <w:rFonts w:ascii="Times New Roman" w:hAnsi="Times New Roman" w:cs="Times New Roman"/>
                <w:b/>
                <w:lang w:val="ru-RU"/>
              </w:rPr>
              <w:t>От Исполнителя</w:t>
            </w:r>
          </w:p>
          <w:p w:rsidR="00C11D0A" w:rsidRPr="00902DDE" w:rsidRDefault="00C11D0A" w:rsidP="000C5630">
            <w:pPr>
              <w:pStyle w:val="a3"/>
              <w:jc w:val="both"/>
              <w:rPr>
                <w:rFonts w:ascii="Times New Roman" w:hAnsi="Times New Roman" w:cs="Times New Roman"/>
                <w:u w:val="single"/>
                <w:lang w:val="ru-RU"/>
              </w:rPr>
            </w:pPr>
          </w:p>
          <w:p w:rsidR="00C11D0A" w:rsidRPr="00902DDE" w:rsidRDefault="00C11D0A" w:rsidP="000C5630">
            <w:pPr>
              <w:pStyle w:val="a3"/>
              <w:jc w:val="both"/>
              <w:rPr>
                <w:rFonts w:ascii="Times New Roman" w:hAnsi="Times New Roman" w:cs="Times New Roman"/>
                <w:u w:val="single"/>
                <w:lang w:val="ru-RU"/>
              </w:rPr>
            </w:pPr>
          </w:p>
          <w:p w:rsidR="00B01CC4" w:rsidRPr="00902DDE" w:rsidRDefault="00B01CC4" w:rsidP="000C5630">
            <w:pPr>
              <w:pStyle w:val="a3"/>
              <w:jc w:val="both"/>
              <w:rPr>
                <w:rFonts w:ascii="Times New Roman" w:hAnsi="Times New Roman" w:cs="Times New Roman"/>
                <w:lang w:val="ru-RU"/>
              </w:rPr>
            </w:pPr>
            <w:r w:rsidRPr="00902DDE">
              <w:rPr>
                <w:rFonts w:ascii="Times New Roman" w:hAnsi="Times New Roman" w:cs="Times New Roman"/>
                <w:u w:val="single"/>
                <w:lang w:val="ru-RU"/>
              </w:rPr>
              <w:tab/>
            </w:r>
          </w:p>
        </w:tc>
        <w:tc>
          <w:tcPr>
            <w:tcW w:w="4576" w:type="dxa"/>
          </w:tcPr>
          <w:p w:rsidR="00B01CC4" w:rsidRPr="00902DDE" w:rsidRDefault="00B01CC4" w:rsidP="000C5630">
            <w:pPr>
              <w:pStyle w:val="a3"/>
              <w:jc w:val="both"/>
              <w:rPr>
                <w:rFonts w:ascii="Times New Roman" w:hAnsi="Times New Roman" w:cs="Times New Roman"/>
                <w:lang w:val="ru-RU"/>
              </w:rPr>
            </w:pPr>
          </w:p>
          <w:p w:rsidR="00B01CC4" w:rsidRPr="00902DDE" w:rsidRDefault="00B01CC4" w:rsidP="000C5630">
            <w:pPr>
              <w:pStyle w:val="a3"/>
              <w:jc w:val="both"/>
              <w:rPr>
                <w:rFonts w:ascii="Times New Roman" w:hAnsi="Times New Roman" w:cs="Times New Roman"/>
                <w:lang w:val="ru-RU"/>
              </w:rPr>
            </w:pPr>
          </w:p>
          <w:p w:rsidR="00B01CC4" w:rsidRPr="00902DDE" w:rsidRDefault="00B01CC4" w:rsidP="000C5630">
            <w:pPr>
              <w:pStyle w:val="a3"/>
              <w:jc w:val="both"/>
              <w:rPr>
                <w:rFonts w:ascii="Times New Roman" w:hAnsi="Times New Roman" w:cs="Times New Roman"/>
                <w:b/>
                <w:lang w:val="ru-RU"/>
              </w:rPr>
            </w:pPr>
            <w:r w:rsidRPr="00902DDE">
              <w:rPr>
                <w:rFonts w:ascii="Times New Roman" w:hAnsi="Times New Roman" w:cs="Times New Roman"/>
                <w:b/>
                <w:lang w:val="ru-RU"/>
              </w:rPr>
              <w:t>От Заказчика:</w:t>
            </w:r>
          </w:p>
          <w:p w:rsidR="00B01CC4" w:rsidRPr="00902DDE" w:rsidRDefault="00B01CC4" w:rsidP="000C5630">
            <w:pPr>
              <w:pStyle w:val="a3"/>
              <w:rPr>
                <w:rFonts w:ascii="Times New Roman" w:hAnsi="Times New Roman" w:cs="Times New Roman"/>
                <w:lang w:val="ru-RU"/>
              </w:rPr>
            </w:pPr>
            <w:r w:rsidRPr="00902DDE">
              <w:rPr>
                <w:rFonts w:ascii="Times New Roman" w:hAnsi="Times New Roman" w:cs="Times New Roman"/>
                <w:lang w:val="ru-RU"/>
              </w:rPr>
              <w:t>Генеральный директор</w:t>
            </w:r>
          </w:p>
          <w:p w:rsidR="00B01CC4" w:rsidRPr="00902DDE" w:rsidRDefault="00B01CC4" w:rsidP="000C5630">
            <w:pPr>
              <w:pStyle w:val="a3"/>
              <w:rPr>
                <w:rFonts w:ascii="Times New Roman" w:hAnsi="Times New Roman" w:cs="Times New Roman"/>
                <w:lang w:val="ru-RU"/>
              </w:rPr>
            </w:pPr>
          </w:p>
          <w:p w:rsidR="00B01CC4" w:rsidRPr="00902DDE" w:rsidRDefault="00B01CC4" w:rsidP="000C5630">
            <w:pPr>
              <w:pStyle w:val="a3"/>
              <w:rPr>
                <w:rFonts w:ascii="Times New Roman" w:hAnsi="Times New Roman" w:cs="Times New Roman"/>
                <w:lang w:val="ru-RU"/>
              </w:rPr>
            </w:pPr>
            <w:r w:rsidRPr="00902DDE">
              <w:rPr>
                <w:rFonts w:ascii="Times New Roman" w:hAnsi="Times New Roman" w:cs="Times New Roman"/>
                <w:lang w:val="ru-RU"/>
              </w:rPr>
              <w:t>___________</w:t>
            </w:r>
            <w:r w:rsidRPr="00902DDE">
              <w:rPr>
                <w:rFonts w:ascii="Times New Roman" w:hAnsi="Times New Roman" w:cs="Times New Roman"/>
                <w:lang w:val="ru-RU"/>
              </w:rPr>
              <w:softHyphen/>
            </w:r>
            <w:r w:rsidRPr="00902DDE">
              <w:rPr>
                <w:rFonts w:ascii="Times New Roman" w:hAnsi="Times New Roman" w:cs="Times New Roman"/>
                <w:lang w:val="ru-RU"/>
              </w:rPr>
              <w:softHyphen/>
            </w:r>
            <w:r w:rsidRPr="00902DDE">
              <w:rPr>
                <w:rFonts w:ascii="Times New Roman" w:hAnsi="Times New Roman" w:cs="Times New Roman"/>
                <w:lang w:val="ru-RU"/>
              </w:rPr>
              <w:softHyphen/>
            </w:r>
            <w:r w:rsidRPr="00902DDE">
              <w:rPr>
                <w:rFonts w:ascii="Times New Roman" w:hAnsi="Times New Roman" w:cs="Times New Roman"/>
                <w:lang w:val="ru-RU"/>
              </w:rPr>
              <w:softHyphen/>
            </w:r>
            <w:r w:rsidRPr="00902DDE">
              <w:rPr>
                <w:rFonts w:ascii="Times New Roman" w:hAnsi="Times New Roman" w:cs="Times New Roman"/>
                <w:lang w:val="ru-RU"/>
              </w:rPr>
              <w:softHyphen/>
              <w:t xml:space="preserve">_________ </w:t>
            </w:r>
            <w:r w:rsidR="00D06EFE">
              <w:rPr>
                <w:rFonts w:ascii="Times New Roman" w:hAnsi="Times New Roman" w:cs="Times New Roman"/>
                <w:lang w:val="ru-RU"/>
              </w:rPr>
              <w:t>А.А. Пономарев</w:t>
            </w:r>
          </w:p>
          <w:p w:rsidR="00B01CC4" w:rsidRPr="00902DDE" w:rsidRDefault="00B01CC4" w:rsidP="000C5630">
            <w:pPr>
              <w:pStyle w:val="a3"/>
              <w:jc w:val="both"/>
              <w:rPr>
                <w:rFonts w:ascii="Times New Roman" w:hAnsi="Times New Roman" w:cs="Times New Roman"/>
                <w:lang w:val="ru-RU"/>
              </w:rPr>
            </w:pPr>
          </w:p>
          <w:p w:rsidR="00B01CC4" w:rsidRPr="00902DDE" w:rsidRDefault="00B01CC4" w:rsidP="000C5630">
            <w:pPr>
              <w:pStyle w:val="a3"/>
              <w:jc w:val="both"/>
              <w:rPr>
                <w:rFonts w:ascii="Times New Roman" w:hAnsi="Times New Roman" w:cs="Times New Roman"/>
                <w:lang w:val="ru-RU"/>
              </w:rPr>
            </w:pPr>
          </w:p>
        </w:tc>
      </w:tr>
    </w:tbl>
    <w:p w:rsidR="00EB7FFB" w:rsidRPr="00902DDE" w:rsidRDefault="00EB7FFB" w:rsidP="00EB7FFB">
      <w:pPr>
        <w:spacing w:after="0" w:line="240" w:lineRule="auto"/>
        <w:jc w:val="right"/>
        <w:rPr>
          <w:rFonts w:ascii="Times New Roman" w:eastAsia="Times New Roman" w:hAnsi="Times New Roman" w:cs="Times New Roman"/>
          <w:lang w:val="ru-RU"/>
        </w:rPr>
      </w:pPr>
    </w:p>
    <w:p w:rsidR="00EB7FFB" w:rsidRPr="00902DDE" w:rsidRDefault="00EB7FFB" w:rsidP="00EB7FFB">
      <w:pPr>
        <w:spacing w:after="0" w:line="240" w:lineRule="auto"/>
        <w:jc w:val="right"/>
        <w:rPr>
          <w:rFonts w:ascii="Times New Roman" w:eastAsia="Times New Roman" w:hAnsi="Times New Roman" w:cs="Times New Roman"/>
          <w:lang w:val="ru-RU"/>
        </w:rPr>
      </w:pPr>
    </w:p>
    <w:p w:rsidR="00EB7FFB" w:rsidRPr="00902DDE" w:rsidRDefault="00EB7FFB" w:rsidP="00EB7FFB">
      <w:pPr>
        <w:spacing w:after="0" w:line="240" w:lineRule="auto"/>
        <w:jc w:val="right"/>
        <w:rPr>
          <w:rFonts w:ascii="Times New Roman" w:eastAsia="Times New Roman" w:hAnsi="Times New Roman" w:cs="Times New Roman"/>
          <w:lang w:val="ru-RU"/>
        </w:rPr>
      </w:pPr>
    </w:p>
    <w:p w:rsidR="00EB7FFB" w:rsidRPr="00902DDE" w:rsidRDefault="00EB7FFB" w:rsidP="00EB7FFB">
      <w:pPr>
        <w:spacing w:after="0" w:line="240" w:lineRule="auto"/>
        <w:jc w:val="right"/>
        <w:rPr>
          <w:rFonts w:ascii="Times New Roman" w:eastAsia="Times New Roman" w:hAnsi="Times New Roman" w:cs="Times New Roman"/>
          <w:lang w:val="ru-RU"/>
        </w:rPr>
      </w:pPr>
      <w:r w:rsidRPr="00902DDE">
        <w:rPr>
          <w:rFonts w:ascii="Times New Roman" w:eastAsia="Times New Roman" w:hAnsi="Times New Roman" w:cs="Times New Roman"/>
          <w:lang w:val="ru-RU"/>
        </w:rPr>
        <w:t xml:space="preserve">                               </w:t>
      </w:r>
    </w:p>
    <w:p w:rsidR="00EB7FFB" w:rsidRPr="00902DDE" w:rsidRDefault="00EB7FFB" w:rsidP="00EB7FFB">
      <w:pPr>
        <w:tabs>
          <w:tab w:val="left" w:pos="6237"/>
        </w:tabs>
        <w:spacing w:after="0" w:line="240" w:lineRule="auto"/>
        <w:jc w:val="center"/>
        <w:rPr>
          <w:rFonts w:ascii="Times New Roman" w:hAnsi="Times New Roman" w:cs="Times New Roman"/>
          <w:lang w:val="ru-RU" w:eastAsia="ru-RU"/>
        </w:rPr>
        <w:sectPr w:rsidR="00EB7FFB" w:rsidRPr="00902DDE">
          <w:pgSz w:w="11900" w:h="16840"/>
          <w:pgMar w:top="851" w:right="567" w:bottom="851" w:left="1134" w:header="720" w:footer="720" w:gutter="0"/>
          <w:cols w:space="126"/>
        </w:sectPr>
      </w:pPr>
    </w:p>
    <w:p w:rsidR="009F7AE0" w:rsidRPr="00902DDE" w:rsidRDefault="009F7AE0" w:rsidP="008E4F1C">
      <w:pPr>
        <w:spacing w:after="0" w:line="240" w:lineRule="auto"/>
        <w:rPr>
          <w:rFonts w:ascii="Times New Roman" w:hAnsi="Times New Roman" w:cs="Times New Roman"/>
          <w:lang w:val="ru-RU"/>
        </w:rPr>
      </w:pPr>
    </w:p>
    <w:sectPr w:rsidR="009F7AE0" w:rsidRPr="00902DDE" w:rsidSect="008E4F1C">
      <w:type w:val="continuous"/>
      <w:pgSz w:w="11900" w:h="16840"/>
      <w:pgMar w:top="851" w:right="567" w:bottom="851" w:left="1134" w:header="720" w:footer="720" w:gutter="0"/>
      <w:cols w:space="126"/>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08C" w:rsidRDefault="00AB108C" w:rsidP="00B01CC4">
      <w:pPr>
        <w:spacing w:after="0" w:line="240" w:lineRule="auto"/>
      </w:pPr>
      <w:r>
        <w:separator/>
      </w:r>
    </w:p>
  </w:endnote>
  <w:endnote w:type="continuationSeparator" w:id="0">
    <w:p w:rsidR="00AB108C" w:rsidRDefault="00AB108C" w:rsidP="00B0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08C" w:rsidRDefault="00AB108C" w:rsidP="00B01CC4">
      <w:pPr>
        <w:spacing w:after="0" w:line="240" w:lineRule="auto"/>
      </w:pPr>
      <w:r>
        <w:separator/>
      </w:r>
    </w:p>
  </w:footnote>
  <w:footnote w:type="continuationSeparator" w:id="0">
    <w:p w:rsidR="00AB108C" w:rsidRDefault="00AB108C" w:rsidP="00B01CC4">
      <w:pPr>
        <w:spacing w:after="0" w:line="240" w:lineRule="auto"/>
      </w:pPr>
      <w:r>
        <w:continuationSeparator/>
      </w:r>
    </w:p>
  </w:footnote>
  <w:footnote w:id="1">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2">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3">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наименование документа (ов) о приемке поставленного товара, выполненной работы (ее результатов), оказанной услуги, в том числе в ходе отдельных этапов исполнения договора, предусмотренных договором (при наличии)</w:t>
      </w:r>
    </w:p>
  </w:footnote>
  <w:footnote w:id="4">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номер и дата документа (ов), являющихся основанием и результатом приемки товаров, работ, услуг, предусмотренных договором (при наличии), а также определяющего(их) ненадлежащее исполнение договора или неисполнение договора (при наличии)</w:t>
      </w:r>
    </w:p>
  </w:footnote>
  <w:footnote w:id="5">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количество поставленного товара, объем выполненной работы или оказанной услуги, предусмотренные договором, в соответствии с документом (ами)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footnote>
  <w:footnote w:id="6">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наименование единицы измерения количества поставленного товара, объема выполненной работы или оказанной услуги </w:t>
      </w:r>
    </w:p>
  </w:footnote>
  <w:footnote w:id="7">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сумма оплаты договора в соответствии с платежным документом и наименование валюты, в которой осуществляется оплата договора.</w:t>
      </w:r>
    </w:p>
  </w:footnote>
  <w:footnote w:id="8">
    <w:p w:rsidR="00B01CC4" w:rsidRDefault="00B01CC4" w:rsidP="00B01CC4">
      <w:pPr>
        <w:pStyle w:val="a6"/>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дата оплаты договора в соответствии с платежным документом</w:t>
      </w:r>
      <w:r w:rsidR="000B366A">
        <w:rPr>
          <w:rFonts w:ascii="Garamond" w:hAnsi="Garamond"/>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FB"/>
    <w:rsid w:val="00034AF5"/>
    <w:rsid w:val="000B366A"/>
    <w:rsid w:val="001357A2"/>
    <w:rsid w:val="001E1E33"/>
    <w:rsid w:val="00335F4C"/>
    <w:rsid w:val="004C2D07"/>
    <w:rsid w:val="00632DB3"/>
    <w:rsid w:val="006426EB"/>
    <w:rsid w:val="006B6E08"/>
    <w:rsid w:val="00793714"/>
    <w:rsid w:val="00831EB4"/>
    <w:rsid w:val="008B0351"/>
    <w:rsid w:val="008C4773"/>
    <w:rsid w:val="008D264D"/>
    <w:rsid w:val="008E4F1C"/>
    <w:rsid w:val="00902DDE"/>
    <w:rsid w:val="00923413"/>
    <w:rsid w:val="00994B0A"/>
    <w:rsid w:val="009F7AE0"/>
    <w:rsid w:val="00AB108C"/>
    <w:rsid w:val="00B01CC4"/>
    <w:rsid w:val="00B90BFF"/>
    <w:rsid w:val="00BC5D8E"/>
    <w:rsid w:val="00C11D0A"/>
    <w:rsid w:val="00D06EFE"/>
    <w:rsid w:val="00D77A30"/>
    <w:rsid w:val="00E768C6"/>
    <w:rsid w:val="00EB7FFB"/>
    <w:rsid w:val="00FC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FD92"/>
  <w15:chartTrackingRefBased/>
  <w15:docId w15:val="{3AE45463-89A5-4B7B-B1F1-E4205CE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FFB"/>
    <w:pPr>
      <w:widowControl w:val="0"/>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FFB"/>
    <w:pPr>
      <w:widowControl w:val="0"/>
      <w:spacing w:after="0" w:line="240" w:lineRule="auto"/>
    </w:pPr>
    <w:rPr>
      <w:lang w:val="en-US"/>
    </w:rPr>
  </w:style>
  <w:style w:type="table" w:styleId="a4">
    <w:name w:val="Table Grid"/>
    <w:basedOn w:val="a1"/>
    <w:uiPriority w:val="59"/>
    <w:rsid w:val="00EB7FFB"/>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qFormat/>
    <w:rsid w:val="00B01CC4"/>
    <w:rPr>
      <w:rFonts w:ascii="Times New Roman" w:hAnsi="Times New Roman" w:cs="Times New Roman"/>
      <w:vertAlign w:val="superscript"/>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1"/>
    <w:basedOn w:val="a"/>
    <w:link w:val="a7"/>
    <w:uiPriority w:val="99"/>
    <w:qFormat/>
    <w:rsid w:val="00B01CC4"/>
    <w:pPr>
      <w:widowControl/>
      <w:spacing w:after="0" w:line="240" w:lineRule="auto"/>
    </w:pPr>
    <w:rPr>
      <w:rFonts w:ascii="Times New Roman" w:eastAsia="Courier New" w:hAnsi="Times New Roman" w:cs="Times New Roman"/>
      <w:color w:val="00000A"/>
      <w:sz w:val="24"/>
      <w:szCs w:val="24"/>
      <w:lang w:val="ru-RU" w:eastAsia="ru-RU"/>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1 Знак"/>
    <w:basedOn w:val="a0"/>
    <w:link w:val="a6"/>
    <w:uiPriority w:val="99"/>
    <w:rsid w:val="00B01CC4"/>
    <w:rPr>
      <w:rFonts w:ascii="Times New Roman" w:eastAsia="Courier New" w:hAnsi="Times New Roman" w:cs="Times New Roman"/>
      <w:color w:val="00000A"/>
      <w:sz w:val="24"/>
      <w:szCs w:val="24"/>
      <w:lang w:eastAsia="ru-RU"/>
    </w:rPr>
  </w:style>
  <w:style w:type="paragraph" w:styleId="a8">
    <w:name w:val="Balloon Text"/>
    <w:basedOn w:val="a"/>
    <w:link w:val="a9"/>
    <w:uiPriority w:val="99"/>
    <w:semiHidden/>
    <w:unhideWhenUsed/>
    <w:rsid w:val="004C2D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2D0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tchetonline.ru/art/direktoru.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 Халюкова</dc:creator>
  <cp:keywords/>
  <dc:description/>
  <cp:lastModifiedBy>.</cp:lastModifiedBy>
  <cp:revision>6</cp:revision>
  <cp:lastPrinted>2024-02-02T12:54:00Z</cp:lastPrinted>
  <dcterms:created xsi:type="dcterms:W3CDTF">2024-01-23T08:41:00Z</dcterms:created>
  <dcterms:modified xsi:type="dcterms:W3CDTF">2024-02-02T12:54:00Z</dcterms:modified>
</cp:coreProperties>
</file>