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316F" w14:textId="77777777" w:rsidR="00364D9E" w:rsidRPr="00364D9E" w:rsidRDefault="00364D9E" w:rsidP="00364D9E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bookmarkStart w:id="0" w:name="_Toc331420113"/>
      <w:r w:rsidRPr="00364D9E">
        <w:rPr>
          <w:rFonts w:ascii="Times New Roman" w:hAnsi="Times New Roman"/>
          <w:kern w:val="0"/>
          <w14:ligatures w14:val="none"/>
        </w:rPr>
        <w:t>Приложение №1</w:t>
      </w:r>
    </w:p>
    <w:p w14:paraId="38B2CF51" w14:textId="77777777" w:rsidR="00664CD4" w:rsidRDefault="00364D9E" w:rsidP="00364D9E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r w:rsidRPr="00364D9E">
        <w:rPr>
          <w:rFonts w:ascii="Times New Roman" w:hAnsi="Times New Roman"/>
          <w:kern w:val="0"/>
          <w14:ligatures w14:val="none"/>
        </w:rPr>
        <w:t>к Договору №____________________</w:t>
      </w:r>
    </w:p>
    <w:p w14:paraId="357A347C" w14:textId="2CA45DE4" w:rsidR="00364D9E" w:rsidRPr="00364D9E" w:rsidRDefault="00364D9E" w:rsidP="00364D9E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r w:rsidRPr="00364D9E">
        <w:rPr>
          <w:rFonts w:ascii="Times New Roman" w:hAnsi="Times New Roman"/>
          <w:kern w:val="0"/>
          <w14:ligatures w14:val="none"/>
        </w:rPr>
        <w:t xml:space="preserve"> от «____» _______________20___ г.</w:t>
      </w:r>
    </w:p>
    <w:p w14:paraId="2C3C45A0" w14:textId="77777777" w:rsidR="00364D9E" w:rsidRPr="00364D9E" w:rsidRDefault="00364D9E" w:rsidP="00364D9E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F22E5F8" w14:textId="77777777" w:rsidR="00664CD4" w:rsidRDefault="00664CD4" w:rsidP="00364D9E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08C32C52" w14:textId="77777777" w:rsidR="00664CD4" w:rsidRDefault="00664CD4" w:rsidP="00364D9E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746CE324" w14:textId="77777777" w:rsidR="00664CD4" w:rsidRDefault="00664CD4" w:rsidP="00364D9E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4800AAE9" w14:textId="77777777" w:rsidR="0047649C" w:rsidRPr="0047649C" w:rsidRDefault="0047649C" w:rsidP="0047649C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47649C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ТЕХНИЧЕСКОЕ ЗАДАНИЕ </w:t>
      </w:r>
    </w:p>
    <w:p w14:paraId="22110176" w14:textId="69856D20" w:rsidR="00364D9E" w:rsidRPr="00A70198" w:rsidRDefault="0047649C" w:rsidP="0047649C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bookmarkStart w:id="1" w:name="_Hlk162356667"/>
      <w:r w:rsidRPr="00A70198">
        <w:rPr>
          <w:rFonts w:ascii="Times New Roman" w:hAnsi="Times New Roman"/>
          <w:b/>
          <w:kern w:val="0"/>
          <w:sz w:val="24"/>
          <w:szCs w:val="24"/>
          <w14:ligatures w14:val="none"/>
        </w:rPr>
        <w:t>на выполнение работ по разработке рабочей документации и строительству объекта: «Водогрейная котельная в г. Новороссийске на земельном участке с кадастровым номером 23:47:0118055:14600»</w:t>
      </w:r>
      <w:r w:rsidR="00D65E83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(1 этап строительства)</w:t>
      </w:r>
      <w:r w:rsidR="007D62E0">
        <w:rPr>
          <w:rFonts w:ascii="Times New Roman" w:hAnsi="Times New Roman"/>
          <w:b/>
          <w:kern w:val="0"/>
          <w:sz w:val="24"/>
          <w:szCs w:val="24"/>
          <w14:ligatures w14:val="none"/>
        </w:rPr>
        <w:t>.</w:t>
      </w:r>
    </w:p>
    <w:bookmarkEnd w:id="1"/>
    <w:p w14:paraId="0171BE26" w14:textId="77777777" w:rsidR="00364D9E" w:rsidRPr="00A70198" w:rsidRDefault="00364D9E" w:rsidP="00364D9E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039866B7" w14:textId="77777777" w:rsidR="00364D9E" w:rsidRPr="00A70198" w:rsidRDefault="00364D9E" w:rsidP="00364D9E">
      <w:pPr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Заказчик:</w:t>
      </w:r>
      <w:r w:rsidRPr="00A70198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Общество с ограниченной ответственностью «</w:t>
      </w:r>
      <w:r w:rsidRPr="00A70198">
        <w:rPr>
          <w:rFonts w:ascii="Times New Roman" w:hAnsi="Times New Roman"/>
          <w:kern w:val="0"/>
          <w:sz w:val="24"/>
          <w:szCs w:val="24"/>
          <w14:ligatures w14:val="none"/>
        </w:rPr>
        <w:t>Новороссийская Тепловая Генерация</w:t>
      </w:r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»</w:t>
      </w:r>
    </w:p>
    <w:p w14:paraId="08A922B9" w14:textId="0DA9BC82" w:rsidR="00364D9E" w:rsidRPr="00A70198" w:rsidRDefault="00364D9E" w:rsidP="00FF16D8">
      <w:pPr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Место нахождения заказчика: </w:t>
      </w:r>
      <w:r w:rsidR="00FF16D8"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353925, Краснодарский край, г. Новороссийск, </w:t>
      </w:r>
      <w:proofErr w:type="spellStart"/>
      <w:r w:rsidR="00FF16D8"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пр-кт</w:t>
      </w:r>
      <w:proofErr w:type="spellEnd"/>
      <w:r w:rsidR="00FF16D8"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Дзержинского, д.211К, </w:t>
      </w:r>
      <w:proofErr w:type="spellStart"/>
      <w:r w:rsidR="00FF16D8"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помещ</w:t>
      </w:r>
      <w:proofErr w:type="spellEnd"/>
      <w:r w:rsidR="00FF16D8"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. 4.</w:t>
      </w:r>
    </w:p>
    <w:p w14:paraId="7C6050B8" w14:textId="43B175C2" w:rsidR="00FF16D8" w:rsidRPr="00A70198" w:rsidRDefault="00FF16D8" w:rsidP="00FF16D8">
      <w:pPr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 w:cs="Times New Roman"/>
        </w:rPr>
        <w:t>Почтовый адрес заказчика:</w:t>
      </w:r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353925, Краснодарский край, г. Новороссийск, </w:t>
      </w:r>
      <w:proofErr w:type="spellStart"/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пр-кт</w:t>
      </w:r>
      <w:proofErr w:type="spellEnd"/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Дзержинского, д.211К, </w:t>
      </w:r>
      <w:proofErr w:type="spellStart"/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помещ</w:t>
      </w:r>
      <w:proofErr w:type="spellEnd"/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. 4.</w:t>
      </w:r>
    </w:p>
    <w:p w14:paraId="5BA5C092" w14:textId="727B10B3" w:rsidR="00364D9E" w:rsidRPr="00A70198" w:rsidRDefault="00364D9E" w:rsidP="00364D9E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Адрес электронной почты заказчика: </w:t>
      </w:r>
      <w:hyperlink r:id="rId5" w:history="1">
        <w:r w:rsidR="00FF16D8" w:rsidRPr="00A70198">
          <w:rPr>
            <w:rStyle w:val="a4"/>
            <w:rFonts w:ascii="Times New Roman" w:hAnsi="Times New Roman"/>
            <w:kern w:val="0"/>
            <w:sz w:val="24"/>
            <w:szCs w:val="24"/>
            <w:lang w:val="en-US"/>
            <w14:ligatures w14:val="none"/>
          </w:rPr>
          <w:t>ntg</w:t>
        </w:r>
        <w:r w:rsidR="00FF16D8" w:rsidRPr="00A70198">
          <w:rPr>
            <w:rStyle w:val="a4"/>
            <w:rFonts w:ascii="Times New Roman" w:hAnsi="Times New Roman"/>
            <w:kern w:val="0"/>
            <w:sz w:val="24"/>
            <w:szCs w:val="24"/>
            <w14:ligatures w14:val="none"/>
          </w:rPr>
          <w:t>_</w:t>
        </w:r>
        <w:r w:rsidR="00FF16D8" w:rsidRPr="00A70198">
          <w:rPr>
            <w:rStyle w:val="a4"/>
            <w:rFonts w:ascii="Times New Roman" w:hAnsi="Times New Roman"/>
            <w:kern w:val="0"/>
            <w:sz w:val="24"/>
            <w:szCs w:val="24"/>
            <w:lang w:val="en-US"/>
            <w14:ligatures w14:val="none"/>
          </w:rPr>
          <w:t>teplo</w:t>
        </w:r>
        <w:r w:rsidR="00FF16D8" w:rsidRPr="00A70198">
          <w:rPr>
            <w:rStyle w:val="a4"/>
            <w:rFonts w:ascii="Times New Roman" w:hAnsi="Times New Roman"/>
            <w:kern w:val="0"/>
            <w:sz w:val="24"/>
            <w:szCs w:val="24"/>
            <w14:ligatures w14:val="none"/>
          </w:rPr>
          <w:t>@</w:t>
        </w:r>
        <w:r w:rsidR="00FF16D8" w:rsidRPr="00A70198">
          <w:rPr>
            <w:rStyle w:val="a4"/>
            <w:rFonts w:ascii="Times New Roman" w:hAnsi="Times New Roman"/>
            <w:kern w:val="0"/>
            <w:sz w:val="24"/>
            <w:szCs w:val="24"/>
            <w:lang w:val="en-US"/>
            <w14:ligatures w14:val="none"/>
          </w:rPr>
          <w:t>mail</w:t>
        </w:r>
        <w:r w:rsidR="00FF16D8" w:rsidRPr="00A70198">
          <w:rPr>
            <w:rStyle w:val="a4"/>
            <w:rFonts w:ascii="Times New Roman" w:hAnsi="Times New Roman"/>
            <w:kern w:val="0"/>
            <w:sz w:val="24"/>
            <w:szCs w:val="24"/>
            <w14:ligatures w14:val="none"/>
          </w:rPr>
          <w:t>.</w:t>
        </w:r>
        <w:proofErr w:type="spellStart"/>
        <w:r w:rsidR="00FF16D8" w:rsidRPr="00A70198">
          <w:rPr>
            <w:rStyle w:val="a4"/>
            <w:rFonts w:ascii="Times New Roman" w:hAnsi="Times New Roman"/>
            <w:kern w:val="0"/>
            <w:sz w:val="24"/>
            <w:szCs w:val="24"/>
            <w:lang w:val="en-US"/>
            <w14:ligatures w14:val="none"/>
          </w:rPr>
          <w:t>ru</w:t>
        </w:r>
        <w:proofErr w:type="spellEnd"/>
      </w:hyperlink>
      <w:r w:rsidR="00FF16D8" w:rsidRPr="00A70198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49BBB7EA" w14:textId="7ADCD587" w:rsidR="00FF16D8" w:rsidRPr="00A70198" w:rsidRDefault="00FF16D8" w:rsidP="00FF16D8">
      <w:pPr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Наименование закупки: </w:t>
      </w:r>
      <w:r w:rsidR="00493929"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выполнение работ по разработке рабочей документации и строительству объекта: «Водогрейная котельная в г. Новороссийске на земельном участке с кадастровым номером 23:47:0118055:14600»</w:t>
      </w:r>
      <w:r w:rsidR="00D65E83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(1 этап строительства)</w:t>
      </w:r>
      <w:r w:rsidR="007D62E0">
        <w:rPr>
          <w:rFonts w:ascii="Times New Roman" w:hAnsi="Times New Roman"/>
          <w:bCs/>
          <w:kern w:val="0"/>
          <w:sz w:val="24"/>
          <w:szCs w:val="24"/>
          <w14:ligatures w14:val="none"/>
        </w:rPr>
        <w:t>.</w:t>
      </w:r>
    </w:p>
    <w:p w14:paraId="33EED095" w14:textId="77777777" w:rsidR="00364D9E" w:rsidRPr="00A70198" w:rsidRDefault="00364D9E" w:rsidP="00364D9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1. Исходные данные для выполнения работ:</w:t>
      </w:r>
    </w:p>
    <w:p w14:paraId="6BC4A611" w14:textId="77777777" w:rsidR="00364D9E" w:rsidRPr="00A70198" w:rsidRDefault="00364D9E" w:rsidP="00364D9E">
      <w:pPr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/>
          <w:bCs/>
          <w:kern w:val="0"/>
          <w:sz w:val="24"/>
          <w:szCs w:val="24"/>
          <w14:ligatures w14:val="none"/>
        </w:rPr>
        <w:t>Исполнитель выполняет работы согласно следующим исходным данным: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39"/>
        <w:gridCol w:w="5954"/>
      </w:tblGrid>
      <w:tr w:rsidR="00364D9E" w:rsidRPr="00A70198" w14:paraId="5CA46549" w14:textId="77777777" w:rsidTr="00C13F0B">
        <w:trPr>
          <w:trHeight w:val="50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B985" w14:textId="77777777" w:rsidR="00364D9E" w:rsidRPr="00A70198" w:rsidRDefault="00364D9E" w:rsidP="00364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№</w:t>
            </w:r>
            <w:r w:rsidRPr="00A70198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15BB" w14:textId="77777777" w:rsidR="00364D9E" w:rsidRPr="00A70198" w:rsidRDefault="00364D9E" w:rsidP="00364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Перечень требований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8EDC" w14:textId="77777777" w:rsidR="00364D9E" w:rsidRPr="00A70198" w:rsidRDefault="00364D9E" w:rsidP="00364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Содержание требований</w:t>
            </w:r>
          </w:p>
        </w:tc>
      </w:tr>
      <w:tr w:rsidR="00364D9E" w:rsidRPr="00A70198" w14:paraId="2F70B6CC" w14:textId="77777777" w:rsidTr="00C13F0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99C8" w14:textId="77777777" w:rsidR="00364D9E" w:rsidRPr="00A70198" w:rsidRDefault="00364D9E" w:rsidP="00364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5596" w14:textId="77777777" w:rsidR="00364D9E" w:rsidRPr="00A70198" w:rsidRDefault="00364D9E" w:rsidP="00364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43B7" w14:textId="77777777" w:rsidR="00364D9E" w:rsidRPr="00A70198" w:rsidRDefault="00364D9E" w:rsidP="00364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64D9E" w:rsidRPr="00A70198" w14:paraId="29183F15" w14:textId="77777777" w:rsidTr="00C13F0B">
        <w:trPr>
          <w:trHeight w:val="22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787E" w14:textId="77777777" w:rsidR="00364D9E" w:rsidRPr="00A70198" w:rsidRDefault="00364D9E" w:rsidP="00364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1. Общие данные</w:t>
            </w:r>
          </w:p>
        </w:tc>
      </w:tr>
      <w:tr w:rsidR="00364D9E" w:rsidRPr="00A70198" w14:paraId="58CE39EB" w14:textId="77777777" w:rsidTr="00C13F0B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E325" w14:textId="77777777" w:rsidR="00364D9E" w:rsidRPr="00A70198" w:rsidRDefault="00364D9E" w:rsidP="00364D9E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1.1.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C619" w14:textId="77777777" w:rsidR="00364D9E" w:rsidRPr="00A70198" w:rsidRDefault="00364D9E" w:rsidP="00364D9E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Основания для выполнения строительно-монтажных работ.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AE1B" w14:textId="451607A7" w:rsidR="00364D9E" w:rsidRPr="00A70198" w:rsidRDefault="001F190C" w:rsidP="00364D9E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Обеспечение технической возможности подключения к системам теплоснабжения</w:t>
            </w:r>
          </w:p>
        </w:tc>
      </w:tr>
      <w:tr w:rsidR="00FF16D8" w:rsidRPr="00A70198" w14:paraId="5B4F6C2A" w14:textId="77777777" w:rsidTr="00FF16D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CCBA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1.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EC0A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Адрес объекта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07D5" w14:textId="170AB085" w:rsidR="00FF16D8" w:rsidRPr="00A70198" w:rsidRDefault="00FF16D8" w:rsidP="00FF16D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 г. Новороссийск, земельный участок с кадастровым номером 23:47:0118055:14600 </w:t>
            </w:r>
          </w:p>
        </w:tc>
      </w:tr>
      <w:tr w:rsidR="00FF16D8" w:rsidRPr="00A70198" w14:paraId="5FC1D4F3" w14:textId="77777777" w:rsidTr="00C13F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75C8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1.3.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2A10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Вид строительства</w:t>
            </w:r>
          </w:p>
          <w:p w14:paraId="21BE6854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Новое строительство/ Реконструкция/ Тех. Перевооружение/ Кап. ремонт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210E" w14:textId="77777777" w:rsidR="00FF16D8" w:rsidRPr="00A70198" w:rsidRDefault="00FF16D8" w:rsidP="00FF16D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Новое строительство</w:t>
            </w:r>
          </w:p>
        </w:tc>
      </w:tr>
      <w:tr w:rsidR="00FF16D8" w:rsidRPr="00A70198" w14:paraId="2F22AD59" w14:textId="77777777" w:rsidTr="00C13F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5754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1.4.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FE51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Указания о выделении этапов реконструкции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4A3B" w14:textId="77777777" w:rsidR="00FF16D8" w:rsidRPr="00A70198" w:rsidRDefault="00FF16D8" w:rsidP="00FF16D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Один этап</w:t>
            </w:r>
          </w:p>
        </w:tc>
      </w:tr>
      <w:tr w:rsidR="00FF16D8" w:rsidRPr="00A70198" w14:paraId="2680C976" w14:textId="77777777" w:rsidTr="00C13F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092B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1.5.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AEA9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3C6B" w14:textId="77777777" w:rsidR="00FF16D8" w:rsidRPr="00A70198" w:rsidRDefault="00FF16D8" w:rsidP="00FF16D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ООО «Новороссийская Тепловая Генерация»</w:t>
            </w:r>
          </w:p>
        </w:tc>
      </w:tr>
      <w:tr w:rsidR="00FF16D8" w:rsidRPr="00A70198" w14:paraId="55BA8204" w14:textId="77777777" w:rsidTr="00C13F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7F9F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1.6.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2BD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AD8B" w14:textId="393B7D01" w:rsidR="00FF16D8" w:rsidRPr="00A70198" w:rsidRDefault="00FF16D8" w:rsidP="00FF16D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Заказчик предоставляет Исполнителю проектную документацию</w:t>
            </w:r>
            <w:r w:rsidR="001F190C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получившее положительное заключение экспертизы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а также весь пакет исходно-разрешительной документации, необходимый и достаточный для выполнения работ по объекту «Водогрейная котельная в г. Новороссийске на земельном участке с кадастровым номером 23:47:0118055:14600»</w:t>
            </w:r>
            <w:r w:rsidR="00D65E8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(1 этап строительства)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F16D8" w:rsidRPr="00A70198" w14:paraId="6CD5EF28" w14:textId="77777777" w:rsidTr="00C13F0B">
        <w:trPr>
          <w:trHeight w:val="349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A918" w14:textId="77777777" w:rsidR="00FF16D8" w:rsidRPr="00A70198" w:rsidRDefault="00FF16D8" w:rsidP="00FF16D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2. Требования к подрядной организации (Исполнителю) и к выполняемым работам</w:t>
            </w:r>
          </w:p>
        </w:tc>
      </w:tr>
      <w:tr w:rsidR="00FF16D8" w:rsidRPr="00A70198" w14:paraId="2F043022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D208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2.1.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A86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Требования к участникам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8CEA" w14:textId="77777777" w:rsidR="00FF16D8" w:rsidRPr="00A70198" w:rsidRDefault="00FF16D8" w:rsidP="00FF16D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Соответствие участника закупки требованиям, устанавливаемым в соответствии с законодательством Российской Федерации к лицам, осуществляющим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поставки товаров, выполнение работ, оказание услуг, являющихся предметом договора, а именно:</w:t>
            </w:r>
          </w:p>
          <w:p w14:paraId="42CBDF20" w14:textId="77777777" w:rsidR="00FF16D8" w:rsidRPr="00A70198" w:rsidRDefault="00FF16D8" w:rsidP="00FF16D8">
            <w:pPr>
              <w:numPr>
                <w:ilvl w:val="0"/>
                <w:numId w:val="1"/>
              </w:numPr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участник закупки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</w:t>
            </w:r>
          </w:p>
          <w:p w14:paraId="223B9A9B" w14:textId="77777777" w:rsidR="00FF16D8" w:rsidRPr="00A70198" w:rsidRDefault="00FF16D8" w:rsidP="00FF16D8">
            <w:pPr>
              <w:numPr>
                <w:ilvl w:val="0"/>
                <w:numId w:val="1"/>
              </w:numPr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минимальный размер взноса в компенсационный фонд возмещения вреда на одного члена саморегулируемой организации в зависимости от уровня ответственности члена саморегулируемой организации (участника закупки) по обязательствам должен соответствовать требованиям части 12 статьи 55.16 Градостроительного кодекса РФ.</w:t>
            </w:r>
          </w:p>
          <w:p w14:paraId="63A6E6D3" w14:textId="77777777" w:rsidR="00FF16D8" w:rsidRPr="00A70198" w:rsidRDefault="00FF16D8" w:rsidP="00FF16D8">
            <w:pPr>
              <w:numPr>
                <w:ilvl w:val="0"/>
                <w:numId w:val="1"/>
              </w:numPr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член саморегулируемой организации имеет право выполнять работы по строительству, реконструкции, капитальному ремонту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при соблюдении в совокупности следующих условий:</w:t>
            </w:r>
          </w:p>
          <w:p w14:paraId="14F2278A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а) наличие у саморегулируемой организации, членом которой является участник закупки, компенсационного фонда обеспечения договорных обязательств, сформированного в соответствии со статьями 55.4 и 55.16 Градостроительного Кодекса Российской Федерации;</w:t>
            </w:r>
          </w:p>
          <w:p w14:paraId="28E3886A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б) если совокупный размер обязательств по договорам, заключаемым с использованием конкурентных способов, не превышает предельный размер обязательств, исходя из которого участником закупки был внесен взнос в компенсационный фонд обеспечения договорных обязательств в соответствии с частью 13 статьи 55.16 Градостроительного Кодекса Российской Федерации. Количество договоров строительного подряда, которые могут быть заключены членом саморегулируемой организации с использованием конкурентных способов заключения договоров, не ограничивается.</w:t>
            </w:r>
          </w:p>
          <w:p w14:paraId="3BF51596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1. Членство в саморегулируемых организациях не требуется в случаях, установленных в части 2.1 статьи 47, части 4.1 статьи 48, части 2.1, 2.2. статьи 52 Градостроительного Кодекса Российской Федерации;</w:t>
            </w:r>
          </w:p>
          <w:p w14:paraId="4449F57B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2. Отсутствие у участника размещения заказа задолженности по начисленным налогам, сборам и иным платежам в бюджеты любого уровня или государственные фонды за прошедший календарный год.</w:t>
            </w:r>
          </w:p>
          <w:p w14:paraId="645B4F4A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3. Отсутствие в реестре недобросовестных поставщиков сведений об участниках размещения заказов и их соискателях (субподрядчиках), в соответствии со статьей 5 Федерального закона от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18.07.2011 №223-ФЗ «О размещении заказов на поставки товаров, работ, услуг отдельными видами юридического лица».</w:t>
            </w:r>
          </w:p>
          <w:p w14:paraId="1DFDC165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4.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(контрактам), заключенным с заказчиком на поставку товаров, выполнение работ, оказание услуг, одноименных закупаемым товарам, работам, услугам;</w:t>
            </w:r>
          </w:p>
          <w:p w14:paraId="2AF10EAB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5. Отсутствие на момент проведения закупки вступивших в силу решений суда о ненадлежащем исполнении участником закупки обязательств по договорам (контрактам) на поставку товаров, выполнение работ, оказание услуг одноименных закупаемым товарам, работам, услугам за последние 2 года.</w:t>
            </w:r>
          </w:p>
          <w:p w14:paraId="7CCC7AD4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6. Участник закупки не является лицом, местом регистрации, либо местом жительства, либо местом налогового резидентства которого являются государство или территория, включенные в перечень государств и территорий, утверждаемый Министерством финансов Российской Федерации в соответствии с подпунктом 1 пункта 3 статьи 284 Налогового Кодекса Российской Федерации;</w:t>
            </w:r>
          </w:p>
          <w:p w14:paraId="4B910682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7.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(незаконное вознаграждение от имени юридического лица);</w:t>
            </w:r>
          </w:p>
          <w:p w14:paraId="15B38DDC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8.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отсутствуют непогашенные или не снятые судимости за преступления в сфере экономики и (или) преступления, предусмотренные статьями 289, 290, 291, 291.1 УК Российской Федерации, а также неприменения в отношении указанных физических лиц административного наказания в виде дисквалификации и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закупки;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совершение административного правонарушения, предусмотренного статьей 19.28 Кодекса Российской Федерации об административных правонарушениях (незаконное вознаграждение от имени юридического лица);</w:t>
            </w:r>
          </w:p>
          <w:p w14:paraId="2455E23A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9. Не приостановление деятельности участника размещения заказа порядке, предусмотренном КоАП РФ на день рассмотрения заявки на участие в конкурсе.</w:t>
            </w:r>
          </w:p>
          <w:p w14:paraId="5B4781EA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10. Не проведение ликвидации и процедуры банкротства участника размещения заказа.</w:t>
            </w:r>
          </w:p>
          <w:p w14:paraId="7E84656D" w14:textId="77777777" w:rsidR="00347DAE" w:rsidRPr="00A70198" w:rsidRDefault="00347DAE" w:rsidP="00347DAE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11. Исполнитель обязан обеспечить необходимым количеством обученного и аттестованного персонала, имеющего право выполнения специальных работ, а также ИТР с правом быть производителями и руководителями работ.</w:t>
            </w:r>
          </w:p>
          <w:p w14:paraId="22AADD00" w14:textId="0C4FCC14" w:rsidR="00347DAE" w:rsidRPr="00A70198" w:rsidRDefault="00347DAE" w:rsidP="00347DAE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12. Персонал Исполнителя для выполнения работ должен иметь:</w:t>
            </w:r>
          </w:p>
          <w:p w14:paraId="394848B6" w14:textId="2406C38D" w:rsidR="00347DAE" w:rsidRPr="00A70198" w:rsidRDefault="00347DAE" w:rsidP="00347DAE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действующее удостоверение и копии протоколов по аттестации на знание правил промышленной безопасности в области монтажа, ремонта и эксплуатации производственных объектов (водогрейные и паровые котлы, трубопроводы пара и горячей воды, системы газоснабжения и газопотребления);</w:t>
            </w:r>
          </w:p>
          <w:p w14:paraId="7AB205E8" w14:textId="3288B331" w:rsidR="00347DAE" w:rsidRPr="00A70198" w:rsidRDefault="00347DAE" w:rsidP="00347DAE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действующие удостоверения и копии протоколов проверки знаний по охране труда;</w:t>
            </w:r>
          </w:p>
          <w:p w14:paraId="1A999AA8" w14:textId="77777777" w:rsidR="00347DAE" w:rsidRPr="00A70198" w:rsidRDefault="00347DAE" w:rsidP="00347DAE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действующие удостоверения по пожарной безопасности;</w:t>
            </w:r>
          </w:p>
          <w:p w14:paraId="79B64964" w14:textId="72DFBC82" w:rsidR="00347DAE" w:rsidRPr="00A70198" w:rsidRDefault="00347DAE" w:rsidP="00347DAE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персонал Исполнителя, привлекаемый к выполнению работ, должен иметь медицинский допуск к выполнению работ, учитывающий специфику, местоположение и характер оборудования.</w:t>
            </w:r>
          </w:p>
          <w:p w14:paraId="0CD6DD56" w14:textId="77777777" w:rsidR="00347DAE" w:rsidRPr="00A70198" w:rsidRDefault="00347DAE" w:rsidP="00347DAE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Все допуски должны заканчиваться после окончания выполнения Работ, предусмотренных настоящим техническим заданием.</w:t>
            </w:r>
          </w:p>
          <w:p w14:paraId="0DD4927B" w14:textId="61D82B89" w:rsidR="00347DAE" w:rsidRPr="00A70198" w:rsidRDefault="00347DAE" w:rsidP="00347DAE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Ответственность за соблюдение правил безопасности персоналом Исполнителя, при работе на объекте, несет Исполнитель.</w:t>
            </w:r>
          </w:p>
        </w:tc>
      </w:tr>
      <w:tr w:rsidR="00FF16D8" w:rsidRPr="00A70198" w14:paraId="48958C64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4BB6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2.2.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6A45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Состав работ, выполняемых подрядной (строительной) организацией.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E6AA" w14:textId="2BFD08A9" w:rsidR="00011415" w:rsidRPr="00A70198" w:rsidRDefault="00011415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Подготовка площадки строительства к проведению СМР и складированию оборудования и материалов, обеспечивающую их сохранность;</w:t>
            </w:r>
          </w:p>
          <w:p w14:paraId="721BBD24" w14:textId="4BD83B72" w:rsidR="00011415" w:rsidRPr="00A70198" w:rsidRDefault="00011415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Устройство подъезда к площадке строительства;</w:t>
            </w:r>
          </w:p>
          <w:p w14:paraId="0459BB27" w14:textId="03E80C4E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Поставка</w:t>
            </w:r>
            <w:r w:rsidR="0001141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приемка и складирование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основного и вспомогательного оборудования и материалов котельной;</w:t>
            </w:r>
          </w:p>
          <w:p w14:paraId="016D71BB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Строительно-монтажные работы на строительной площадке Заказчика, включая:</w:t>
            </w:r>
          </w:p>
          <w:p w14:paraId="5EB0CD00" w14:textId="302E5CDB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подготовку к проведению СМР</w:t>
            </w:r>
            <w:r w:rsidR="009D0606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3FB57070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проведение строительно-монтажных работ включая:</w:t>
            </w:r>
          </w:p>
          <w:p w14:paraId="2EA74C29" w14:textId="29EA0B95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- монтаж </w:t>
            </w:r>
            <w:r w:rsidR="00B42349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строительных конструкций,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оборудования</w:t>
            </w:r>
            <w:r w:rsidR="00B42349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трубопроводов, внутренних и наружных </w:t>
            </w:r>
            <w:r w:rsidR="00DB7210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сетей</w:t>
            </w:r>
            <w:r w:rsidR="002D043B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ограждения участка</w:t>
            </w:r>
          </w:p>
          <w:p w14:paraId="4673388A" w14:textId="28F29A20" w:rsidR="00923E02" w:rsidRPr="00A70198" w:rsidRDefault="00923E02" w:rsidP="00FF16D8">
            <w:pPr>
              <w:numPr>
                <w:ilvl w:val="0"/>
                <w:numId w:val="2"/>
              </w:num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Монтаж оборудования и трубопроводов выполнять в строгом соответствии с рабочей документацией</w:t>
            </w:r>
          </w:p>
          <w:p w14:paraId="632181B5" w14:textId="0AF725D6" w:rsidR="00FF16D8" w:rsidRPr="00A70198" w:rsidRDefault="00FF16D8" w:rsidP="00FF16D8">
            <w:pPr>
              <w:numPr>
                <w:ilvl w:val="0"/>
                <w:numId w:val="2"/>
              </w:num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Проведение визуально-измерительного контроля основного металла труб, ультразвуковой </w:t>
            </w:r>
            <w:proofErr w:type="spellStart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толщинометрии</w:t>
            </w:r>
            <w:proofErr w:type="spellEnd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основного металла труб в местах сварных соединений;</w:t>
            </w:r>
          </w:p>
          <w:p w14:paraId="1779DB2B" w14:textId="60E40DBF" w:rsidR="00FF16D8" w:rsidRPr="00A70198" w:rsidRDefault="00FF16D8" w:rsidP="00FF16D8">
            <w:pPr>
              <w:numPr>
                <w:ilvl w:val="0"/>
                <w:numId w:val="2"/>
              </w:num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Перед монтажом фланцевых соединений и/или переходов проведение химического анализа основного металла трубопроводов для подбора сплава ввариваемых фланцев и/или переходов;</w:t>
            </w:r>
          </w:p>
          <w:p w14:paraId="38D9AF01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контроль качества выполненных СМР:</w:t>
            </w:r>
          </w:p>
          <w:p w14:paraId="121B7D8D" w14:textId="77777777" w:rsidR="00FF16D8" w:rsidRPr="00A70198" w:rsidRDefault="00FF16D8" w:rsidP="00FF16D8">
            <w:pPr>
              <w:numPr>
                <w:ilvl w:val="0"/>
                <w:numId w:val="2"/>
              </w:num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Ультразвуковой контроль сварных соединений (в объеме не менее 10% от объема выполненных сварных соединений);</w:t>
            </w:r>
          </w:p>
          <w:p w14:paraId="43AC48F0" w14:textId="77777777" w:rsidR="00FF16D8" w:rsidRPr="00A70198" w:rsidRDefault="00FF16D8" w:rsidP="00FF16D8">
            <w:pPr>
              <w:numPr>
                <w:ilvl w:val="0"/>
                <w:numId w:val="2"/>
              </w:num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Радиационный контроль сварных соединений (в объеме не менее 5% от объема выполненных сварных соединений; в случае выявления дефектов при радиационном контроле, объем радиационного контроля увеличивается до 20% от объема выполненных сварных соединений);</w:t>
            </w:r>
          </w:p>
          <w:p w14:paraId="4376FA4D" w14:textId="19DBC70B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A70198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Гидравлические испытания трубопроводов пробным давлением</w:t>
            </w:r>
            <w:r w:rsidR="00B42349" w:rsidRPr="00A70198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 xml:space="preserve"> по согласованным с Заказчиком программам проведения испытаний</w:t>
            </w:r>
            <w:r w:rsidRPr="00A70198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  <w:p w14:paraId="466D3104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Пуско-наладочные и режимно-наладочные работы на строительной площадке Заказчика с подготовкой отчетов;</w:t>
            </w:r>
          </w:p>
          <w:p w14:paraId="65FE4682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Сдача инспекторам надзорных организаций и в эксплуатацию (выполняется совместно с Заказчиком);</w:t>
            </w:r>
          </w:p>
          <w:p w14:paraId="66E3E42F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Оформление документации, необходимой для выполнения вышеуказанных работ;</w:t>
            </w:r>
          </w:p>
          <w:p w14:paraId="4FB5BBAF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Организация и проведение метрологической экспертизы узла учета газа;</w:t>
            </w:r>
          </w:p>
          <w:p w14:paraId="09EE15E6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Подготовка документов и сдача измерительного комплекса в качестве коммерческого узла учета газа (в эксплуатацию);</w:t>
            </w:r>
          </w:p>
          <w:p w14:paraId="0DCACC8F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Выдача отчетов проведения пуско-наладочных работ, инструкций по работе Оборудования, обучение и инструктаж специалистов службы эксплуатации Заказчика.</w:t>
            </w:r>
          </w:p>
          <w:p w14:paraId="38163FAC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Сдача котлов в эксплуатацию согласно требованиям Федеральной службы по экологическому, технологическому и атомному надзору.</w:t>
            </w:r>
          </w:p>
        </w:tc>
      </w:tr>
      <w:tr w:rsidR="00FF16D8" w:rsidRPr="00A70198" w14:paraId="720D9A91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A92D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2.3.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FCCF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Основные технические требования к проведению и качеству работ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42F3" w14:textId="51D7581B" w:rsidR="00EB3CD5" w:rsidRPr="00A70198" w:rsidRDefault="00EB3CD5" w:rsidP="00EB3CD5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1. 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До начала строительно-монтажных работ Исполнитель разрабатывает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и согласовывает с Заказчиком 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рабочую документацию (стадия «Р») в 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соответствии с переданной Заказчиком проектной документацией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включая 3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D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визуализацию объекта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A77C889" w14:textId="0635E9C8" w:rsidR="00FD0498" w:rsidRPr="00A70198" w:rsidRDefault="005B0A42" w:rsidP="00EB3CD5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Разрабатываемая рабочая документация должна соответствовать ГОСТ Р 21.101-2020 и другим нормативным документам РФ, действующим на момент разработки.</w:t>
            </w:r>
          </w:p>
          <w:p w14:paraId="5CFA8E87" w14:textId="350AEA24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 разрабатывает следующие разделы на стадии рабочая документация:</w:t>
            </w:r>
          </w:p>
          <w:p w14:paraId="7007CCA9" w14:textId="5931724D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общая пояснительная записка;</w:t>
            </w:r>
          </w:p>
          <w:p w14:paraId="133AAD35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генеральный план;</w:t>
            </w:r>
          </w:p>
          <w:p w14:paraId="4D138DC4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архитектурно-строительные решения;</w:t>
            </w:r>
          </w:p>
          <w:p w14:paraId="023264EF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конструктивные (конструкции металлические и железобетонные) решения (котельная, дымовая труба);</w:t>
            </w:r>
          </w:p>
          <w:p w14:paraId="6256D84C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водопровод и канализация, внешние сети водопровода и канализации в том числе </w:t>
            </w:r>
            <w:proofErr w:type="spellStart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ливнеотведение</w:t>
            </w:r>
            <w:proofErr w:type="spellEnd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38B4D3A6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отопление и вентиляция;</w:t>
            </w:r>
          </w:p>
          <w:p w14:paraId="0C285156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тепловые сети;</w:t>
            </w:r>
          </w:p>
          <w:p w14:paraId="01C51568" w14:textId="281B64D4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электроснабжение и электрооборудование, силовое электрооборудование, внешние сети электроснабжения, внутреннее и внешнее освещение;</w:t>
            </w:r>
          </w:p>
          <w:p w14:paraId="00D2DD00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газоснабжение (внутреннее устройства);</w:t>
            </w:r>
          </w:p>
          <w:p w14:paraId="3474EE8B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наружные сети газоснабжения;</w:t>
            </w:r>
          </w:p>
          <w:p w14:paraId="04F0150C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автоматизация системы газоснабжения;</w:t>
            </w:r>
          </w:p>
          <w:p w14:paraId="096429CB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теплотехнические решения;</w:t>
            </w:r>
          </w:p>
          <w:p w14:paraId="62A403F5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автоматизация технологических решений;</w:t>
            </w:r>
          </w:p>
          <w:p w14:paraId="2830D371" w14:textId="2F833C78" w:rsidR="00546217" w:rsidRPr="00A70198" w:rsidRDefault="00546217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узел учета газа;</w:t>
            </w:r>
          </w:p>
          <w:p w14:paraId="7A4E3EA5" w14:textId="3C1A7E4F" w:rsidR="00546217" w:rsidRPr="00A70198" w:rsidRDefault="00546217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узел учета тепла;</w:t>
            </w:r>
          </w:p>
          <w:p w14:paraId="5F349BFE" w14:textId="6DF1500D" w:rsidR="00546217" w:rsidRPr="00A70198" w:rsidRDefault="00546217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узел учета воды;</w:t>
            </w:r>
          </w:p>
          <w:p w14:paraId="51099BBE" w14:textId="558B221A" w:rsidR="00546217" w:rsidRPr="00A70198" w:rsidRDefault="00546217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узел учета электроэнергии;</w:t>
            </w:r>
          </w:p>
          <w:p w14:paraId="4938C0D5" w14:textId="225FDE68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охранно-пожарная сигнализация, мероприятия по обеспечению пожарной безопасности;</w:t>
            </w:r>
          </w:p>
          <w:p w14:paraId="5718A0FF" w14:textId="2063E1DF" w:rsidR="00546217" w:rsidRPr="00A70198" w:rsidRDefault="00546217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сметная документация</w:t>
            </w:r>
            <w:r w:rsidR="0034448A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4448A" w:rsidRPr="00A70198">
              <w:rPr>
                <w:rFonts w:ascii="Times New Roman" w:hAnsi="Times New Roman" w:cs="Times New Roman"/>
                <w:szCs w:val="24"/>
              </w:rPr>
              <w:t>(в соответствии с МДС 84-35.2004 с использованием сметно-нормативной базы ГЭСН)</w:t>
            </w:r>
            <w:r w:rsidRPr="00A7019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24B89C12" w14:textId="55A820C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 D визуализация здания котельной</w:t>
            </w:r>
            <w:r w:rsidR="00546217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F73A943" w14:textId="44CEE01E" w:rsidR="00546217" w:rsidRPr="00A70198" w:rsidRDefault="00546217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Границей проектирования является земельный участок с кадастровым номером 23:47:0118055:14600 в южной части г. Новороссийск.</w:t>
            </w:r>
          </w:p>
          <w:p w14:paraId="133089D1" w14:textId="6917B567" w:rsidR="002D043B" w:rsidRPr="00A70198" w:rsidRDefault="001F190C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2. </w:t>
            </w:r>
            <w:r w:rsidR="002D043B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Срок выполнения работ по разработке рабочей документации </w:t>
            </w:r>
            <w:r w:rsidR="0034448A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4</w:t>
            </w:r>
            <w:r w:rsidR="002D043B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 календарных дней с момента заключения договора.</w:t>
            </w:r>
          </w:p>
          <w:p w14:paraId="4D8C3C31" w14:textId="7A5C496B" w:rsidR="00654404" w:rsidRPr="00A70198" w:rsidRDefault="001F190C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3. 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До начала строительно-монтажных работ </w:t>
            </w:r>
            <w:r w:rsidR="009D0606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разрабатывает и </w:t>
            </w:r>
            <w:r w:rsidR="00654404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направляет на согласование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 Заказчиком</w:t>
            </w:r>
            <w:r w:rsidR="00654404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5F3BB6AD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план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производства работ (ППР)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7BC99DE5" w14:textId="77777777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график выполнения работ с указанием сроков выполнения работ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6FC50A6A" w14:textId="6C6BC3E9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смету выполнения работ;</w:t>
            </w:r>
          </w:p>
          <w:p w14:paraId="6CBC5DB5" w14:textId="7D47A76E" w:rsidR="00654404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приказ о назначении ответственного лица за организацию и безопасное производство работ;</w:t>
            </w:r>
          </w:p>
          <w:p w14:paraId="53BEDC66" w14:textId="40EF3134" w:rsidR="00EB3CD5" w:rsidRPr="00A70198" w:rsidRDefault="00654404" w:rsidP="0065440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список лиц персонала, который будет выполнять работы.</w:t>
            </w:r>
          </w:p>
          <w:p w14:paraId="0820B630" w14:textId="701D8F75" w:rsidR="00FF16D8" w:rsidRPr="00A70198" w:rsidRDefault="001F190C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 К выполнению объемов работ приступить с момента заключения договора. Выполнение работ по настоящему техническому заданию подразумевает выполнение Исполнителем всего комплекса работ по объекту: «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Водогрейная котельная в г. Новороссийске на земельном участке с кадастровым номером 23:47:0118055:14600»</w:t>
            </w:r>
            <w:r w:rsidR="00D65E83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(1 этап строительства)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9F9FC64" w14:textId="3544B1FA" w:rsidR="00FF16D8" w:rsidRPr="00A70198" w:rsidRDefault="001F190C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5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 Работы должны выполняться в соответствии с требованиями строительных норм и правил, правилами пожарной безопасности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правилами охраны труда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в соответствии с правилами технической эксплуатации тепловых энергоустановок</w:t>
            </w:r>
            <w:r w:rsidR="00546217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а также инструкций заводов-изготовителей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оборудования и материалов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65487EF" w14:textId="353DCDF2" w:rsidR="00FF16D8" w:rsidRPr="00A70198" w:rsidRDefault="001F190C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 Исполнителю необходимо наличие свидетельства саморегулируемой организации о допуске к работам, которые оказывают влияние на безопасность объектов капитального строительств, согласно Приказу Министерства регионального развития РФ от 30.12.2009г. №624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строительства».</w:t>
            </w:r>
          </w:p>
          <w:p w14:paraId="63EF9C1C" w14:textId="26E65F05" w:rsidR="00FF16D8" w:rsidRPr="00A70198" w:rsidRDefault="001F190C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7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. При выполнении работ, </w:t>
            </w:r>
            <w:r w:rsidR="00DB7210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обязан соблюдать требования законов и правовых актов по охране окружающей среды, устранить допущенные нарушения за свой счет. Осуществить вывоз и утилизацию образовавшихся отходов.</w:t>
            </w:r>
          </w:p>
          <w:p w14:paraId="7A44D887" w14:textId="71F0204C" w:rsidR="00FF16D8" w:rsidRPr="00A70198" w:rsidRDefault="001F190C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8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 Все работы выполнить в соответствии с условиями договора, проектной документации и действующими нормативными документами, в сроки, определенные договором.</w:t>
            </w:r>
          </w:p>
          <w:p w14:paraId="3E33A4A2" w14:textId="2E7B98F7" w:rsidR="00FF16D8" w:rsidRPr="00A70198" w:rsidRDefault="001F190C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. Применяемые материалы, изделия должны соответствовать ГОСТу и </w:t>
            </w:r>
            <w:proofErr w:type="gramStart"/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ТУ</w:t>
            </w:r>
            <w:proofErr w:type="gramEnd"/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другим документам, удостоверяющим их качество.</w:t>
            </w:r>
          </w:p>
          <w:p w14:paraId="5E3FC2C7" w14:textId="296BA4E8" w:rsidR="00FF16D8" w:rsidRPr="00A70198" w:rsidRDefault="001F190C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546217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обязан предоставить Заказчику документы, подтверждающие стоимость материалов, сертификаты на материалы, используемые при выполнении работ в соответствии с проектной документацией, разрешение Ростехнадзора на их применение.</w:t>
            </w:r>
          </w:p>
          <w:p w14:paraId="4F2023A9" w14:textId="118BD5ED" w:rsidR="00FF16D8" w:rsidRPr="00A70198" w:rsidRDefault="001F190C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11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. Строительно-монтажные работы предъявлять технадзору </w:t>
            </w:r>
            <w:r w:rsidR="00546217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З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аказчика </w:t>
            </w:r>
            <w:proofErr w:type="spellStart"/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пооперационно</w:t>
            </w:r>
            <w:proofErr w:type="spellEnd"/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546217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оформляет журнал производства работ, журнал входного контроля, журнал сварочных работ, общий журнал работ. </w:t>
            </w:r>
            <w:r w:rsidR="007A1541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Журналы должны быть прошиты и пронумерованы. Каждая запись в журналах должна быть подписана уполномоченным представителем Исполнителя. 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Все работы должны отражаться (с датой) 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в журналах работ подрядной организации, которые прикладываются при сдаче объекта в эксплуатацию.</w:t>
            </w:r>
          </w:p>
          <w:p w14:paraId="1883F12E" w14:textId="1115BA00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  <w:r w:rsidR="001F190C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 Исполнитель одновременно с предоставлением актов и справок по форме КС-2, КС-3 передает Заказчику полный комплект исполнительной документации, выполненный в соответствии с действующими государственными стандартами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требованиями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нормативно-технической документации в строительстве, в том числе СНиП32-02-2003, ГОСТ 34.201-89, 34.602-89, 34.601-90.</w:t>
            </w:r>
          </w:p>
          <w:p w14:paraId="18C83393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Работы в неполном объеме сдаче не подлежат.</w:t>
            </w:r>
          </w:p>
          <w:p w14:paraId="536F5B47" w14:textId="0DFC707C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  <w:r w:rsidR="001F190C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. Гарантийный срок нормальной эксплуатации водогрейной котельной </w:t>
            </w:r>
            <w:r w:rsidRPr="00A70198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 xml:space="preserve">и входящих в неё материалов должен составлять 5 лет с даты подписания акта приемки выполненных работ заказчиком. В случаях, если в течении гарантийного срока обнаружатся дефекты или недостатки выполненных работ, </w:t>
            </w:r>
            <w:r w:rsidR="00677373" w:rsidRPr="00A70198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 xml:space="preserve"> устраняет их собственными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силами и средствами.</w:t>
            </w:r>
          </w:p>
        </w:tc>
      </w:tr>
      <w:tr w:rsidR="00FF16D8" w:rsidRPr="00A70198" w14:paraId="4A2E6A6D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9C79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2.4.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81BC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Перечень работ, выполняемых подрядной (строительной) организацией и Заказчиком совместно.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D07B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Организация выезда инспекторов тепловой инспекции Ростехнадзора для приемки котельной. Предъявление объекта тепловой инспекции Ростехнадзора.</w:t>
            </w:r>
          </w:p>
          <w:p w14:paraId="1715C797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- Организация выезда инспекторов газовой службы Ростехнадзора. Предъявление объекта комиссии по приемке газопроводов и газоиспользующей установки для проведения комплексного опробования (пуско-наладочных работ). </w:t>
            </w:r>
          </w:p>
          <w:p w14:paraId="3996BB94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Получение разрешения на врезку газа и допуска к проведению пуско-наладочных работ.</w:t>
            </w:r>
          </w:p>
          <w:p w14:paraId="66A700CB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Предъявление объекта надзорным органам – комиссия по приемке внутреннего газооборудования котельной. Сдача в эксплуатацию после пуско-наладочных работ.</w:t>
            </w:r>
          </w:p>
          <w:p w14:paraId="2FD65865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Организация выезда инспекторов тепловой инспекции Ростехнадзора для приемки водогрейной котельной. Предъявление объекта тепловой инспекции Ростехнадзора и получение допуска в эксплуатацию.</w:t>
            </w:r>
          </w:p>
          <w:p w14:paraId="4D09DCB4" w14:textId="6B3042D4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Подготовка технической и исполнительной документации по объекту</w:t>
            </w:r>
            <w:r w:rsidR="00EB3CD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E64C035" w14:textId="35809E0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Получение заключения о соответствии построенного объекта (ЗОСМ) в департаменте государственного строительного контроля</w:t>
            </w:r>
            <w:r w:rsidRPr="00A70198">
              <w:rPr>
                <w:rFonts w:ascii="Times New Roman" w:hAnsi="Times New Roman"/>
                <w:color w:val="FF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F16D8" w:rsidRPr="00A70198" w14:paraId="153EC3CD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A1C6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2.5.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2263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Прочие требования.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1ABD" w14:textId="5D717B2B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1.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обязуется производить сдачу скрытых работ по мере их выполнения в соответствии с договором.</w:t>
            </w:r>
          </w:p>
          <w:p w14:paraId="4F5E9848" w14:textId="0002988C" w:rsidR="00FF16D8" w:rsidRPr="00A70198" w:rsidRDefault="001B7CED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обязан уведомить не менее чем за 2 рабочих дня в письменной форме (дата и время) Заказчика и представителя организации, уполномоченной на совершение функций строительного контроля (в случае наличия такой организации) о готовности к сдаче скрытых работ. </w:t>
            </w:r>
          </w:p>
          <w:p w14:paraId="7B04D0E7" w14:textId="32611775" w:rsidR="00FF16D8" w:rsidRPr="00A70198" w:rsidRDefault="001B7CED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Исполнитель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приступает к выполнению последующих работ только после освидетельствования скрытых работ.</w:t>
            </w:r>
          </w:p>
          <w:p w14:paraId="02CF2A74" w14:textId="69CFBFB6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Если скрытые работы выполнены без приемки Заказчиком и представителем организации, уполномоченной на совершение функций строительного контроля (в случае наличия такой организации),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обязан за свой счет вскрыть и предъявить Заказчику и представителю организации, уполномоченной на совершение функций строительного контроля (в случае наличия такой организации), любую указанную часть, либо весь объем скрытых работ, с последующим восстановлением вскрытых объемов работ за счет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Исполнителя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 Приемка скрытых работ оформляется сторонами Актом освидетельствования скрытых работ.</w:t>
            </w:r>
          </w:p>
          <w:p w14:paraId="609C536B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Проводит фотофиксацию работ (включая скрытые работы) до и после их проведения.</w:t>
            </w:r>
          </w:p>
          <w:p w14:paraId="68392150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К скрытым работам относятся работы, приемка и оценка качества которых невозможна иначе как сразу после их выполнения.</w:t>
            </w:r>
          </w:p>
          <w:p w14:paraId="72BFEB0D" w14:textId="6ED813E3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2.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предоставляет исполнительную документацию в следующем объёме:</w:t>
            </w:r>
          </w:p>
          <w:p w14:paraId="47A94EA1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акт разбивки осей объекта (геодезическая разбивка – вынос точек в натуру);</w:t>
            </w:r>
          </w:p>
          <w:p w14:paraId="453A4889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акты освидетельствования скрытых работ;</w:t>
            </w:r>
          </w:p>
          <w:p w14:paraId="67FD85A3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копии аттестационных удостоверений сварщиков;</w:t>
            </w:r>
          </w:p>
          <w:p w14:paraId="03FC9E34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общий журнал работ;</w:t>
            </w:r>
          </w:p>
          <w:p w14:paraId="0D4DD828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журнал бетонных работ;</w:t>
            </w:r>
          </w:p>
          <w:p w14:paraId="7E6A30E6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журнал входного контроля материалов, изделий и конструкций;</w:t>
            </w:r>
          </w:p>
          <w:p w14:paraId="4AE2D480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паспорта и сертификаты (в том числе санитарно-гигиенические) на примененные в строительстве материалы, изделия, конструкции и оборудование;</w:t>
            </w:r>
          </w:p>
          <w:p w14:paraId="7AFF1088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акт на гидравлическое испытание трубопровода на прочность и плотность;</w:t>
            </w:r>
          </w:p>
          <w:p w14:paraId="262A3009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исполнительные схемы и чертежи (план М=1:500, профиль М=1:100, деталировка колодцев и камер).</w:t>
            </w:r>
          </w:p>
          <w:p w14:paraId="3B81A236" w14:textId="31B5E93A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3. По окончании всего объема работ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уведомляет в письменной форме (дата и время) Заказчика, организацию, уполномоченную на совершение функций строительного контроля (в случае наличия такой организации), об окончании строительства. Результатом окончания работ является акт о приемке выполненных работ (унифицированная форма №КС-2), подписанный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Исполнителем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Заказчиком и организацией, уполномоченной на совершение функций строительного контроля (в случае наличия такой организации).</w:t>
            </w:r>
          </w:p>
          <w:p w14:paraId="7738BC65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4. Приемка должна осуществляется в соответствии с нормативно-технической документацией, СНиП 3.01.04-87, РД 34.20.401-83, СО 34.04.181-2003 и иными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нормативно-правовыми актами, действующими на момент проведения работ.</w:t>
            </w:r>
          </w:p>
          <w:p w14:paraId="56A0532B" w14:textId="2647BD80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5. После завершения строительства объекта и восстановления нарушенного благоустройства,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обязан закрыть ордер на производство земляных работ.</w:t>
            </w:r>
          </w:p>
          <w:p w14:paraId="5FA388CA" w14:textId="6A634A64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6. Недостатки работ, обнаруженные в ходе приемки или выявленные в период подконтрольной эксплуатации объекта, фиксируются в соответствующем акте, подписываемом представителями Заказчика,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Исполнителя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организации, уполномоченной на совершение функций строительного контроля (в случае наличия такой организации) с указанием срока и порядка их устранения.</w:t>
            </w:r>
          </w:p>
          <w:p w14:paraId="1FC38401" w14:textId="1B91410B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7. Работа выполняется из материалов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Исполнителя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надлежащего качества,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предоставляет Заказчику и организации, осуществлявшей строительный контроль (в случае наличия такой организации), сертификаты на материалы.</w:t>
            </w:r>
          </w:p>
          <w:p w14:paraId="2AABCCF1" w14:textId="136C4FD5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8. Ответственность за сохранность монтируемого оборудования, строительных конструкций и материалов на объекте несёт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до сдачи объекта.</w:t>
            </w:r>
          </w:p>
          <w:p w14:paraId="1BE20455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9. Оценка качества выполнения работ и порядок сдачи-приемки выполненных работ (сдача объекта в эксплуатацию): приемка результатов завершения работ осуществляется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в соответствии с СП 89.13330.2016 Котельные установки. Актуализированная редакция СНиП II-35-76. Основными положениями технической документации, а также иными применимыми нормативными актами. </w:t>
            </w:r>
          </w:p>
          <w:p w14:paraId="48CCEEFF" w14:textId="7777777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10. Исполнитель обязан письменно уведомить Заказчика о завершении работ по договору и о готовности объекта к сдаче и представить Заказчику акт о приемке выполненных работ (форма КС-2), справку о стоимости выполненных работ и затрат (форма КС-3 Госкомстата РФ), акт о выполненных работах, акт на скрытые работы, исполнительную документацию о ходе производства работ, оформленную в установленном порядке, акт приемки законченного строительством объекта приемочной комиссией, разрешение на допуск построенной котельной в эксплуатацию от СКУ Ростехнадзора. Строительство объекта считается законченным со дня подписания акта приемки объекта. При обнаружении рабочей комиссией в ходе приемки объекта недостатков в выполненной работе составляется акт, в котором фиксируется перечень дефектов и сроки их устранения Исполнителем. Исполнитель обязан устранить все обнаруженные дефекты своими силами и за свой счет в сроки</w:t>
            </w:r>
            <w:proofErr w:type="gramStart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указанные в акте.</w:t>
            </w:r>
          </w:p>
          <w:p w14:paraId="78F9765D" w14:textId="6EB8094A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Все поставляемое Оборудование должно быть новым (которое не было в употреблении, не прошло ремонт, в том числе восстановление, замену составных частей, восстановление потребительских свойств), произведено не ранее 202</w:t>
            </w:r>
            <w:r w:rsidR="00B42349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года, не должно иметь дефектов, связанных с конструкцией, материалами или работой по их изготовлению, в результате действия или упущения производителя и/или Поставщика, при соблюдении Покупателем правил эксплуатации Оборудования</w:t>
            </w:r>
          </w:p>
        </w:tc>
      </w:tr>
      <w:tr w:rsidR="00FF16D8" w:rsidRPr="00A70198" w14:paraId="3A6A4DBF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63F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2.6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042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Привлечение третьих лиц на правах субподряда для выполнения соответствующих видов работ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7DC" w14:textId="54C6516F" w:rsidR="00FF16D8" w:rsidRPr="00A70198" w:rsidRDefault="001B7CED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вправе привлечь к исполнению своих обязательств других лиц (субподрядчиков).</w:t>
            </w:r>
          </w:p>
          <w:p w14:paraId="31752B58" w14:textId="4AF3831F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В этом случае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выступает в роли Генерального Подрядчика.</w:t>
            </w:r>
          </w:p>
          <w:p w14:paraId="770CA030" w14:textId="19DC7404" w:rsidR="00FF16D8" w:rsidRPr="00A70198" w:rsidRDefault="001B7CED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Федерации.</w:t>
            </w:r>
          </w:p>
        </w:tc>
      </w:tr>
      <w:tr w:rsidR="00FF16D8" w:rsidRPr="00A70198" w14:paraId="24ED7C23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90D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2.7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832" w14:textId="77777777" w:rsidR="00FF16D8" w:rsidRPr="00A70198" w:rsidRDefault="00FF16D8" w:rsidP="00FF16D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Состав передаваемой Заказчику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326" w14:textId="72834E3F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1.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передает Заказчику разработанную документацию (стадия «Р») в </w:t>
            </w:r>
            <w:r w:rsidR="000C4AE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-х экземплярах на бумажном носителе по акту приема-передачи и в электронном виде в формате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dwg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pdf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91A829B" w14:textId="4295E9D7" w:rsidR="00FF16D8" w:rsidRPr="00A70198" w:rsidRDefault="00FF16D8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2.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, не позднее </w:t>
            </w:r>
            <w:r w:rsidR="005A2AC4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5 (</w:t>
            </w:r>
            <w:r w:rsidR="00677373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пятнадцатого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) числа месяца</w:t>
            </w:r>
            <w:r w:rsidR="00677373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 следующего за отчетным</w:t>
            </w:r>
            <w:r w:rsidR="001F190C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периодом</w:t>
            </w:r>
            <w:r w:rsidR="00677373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направляет Заказчику 2 (два) экземпляра подписанных со стороны </w:t>
            </w:r>
            <w:r w:rsidR="001B7CED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Исполнителя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F190C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и организацией осуществляющей строительный контроль за выполнением работ (в случае наличия такой организации)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Акта о приемке выполненных работ (форма КС-2) и Справк</w:t>
            </w:r>
            <w:r w:rsidR="007A7375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 стоимости выполненных работ и затрат (форма КС-3) за текущий месяц; к указанным документам </w:t>
            </w:r>
            <w:r w:rsidR="00BE7C34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в обязательном порядке прилагает: исполнительную документацию (в трех экземплярах на бумажных носителях + 1 экземпляр на электронном носителе в формате «</w:t>
            </w:r>
            <w:proofErr w:type="spellStart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dwg</w:t>
            </w:r>
            <w:proofErr w:type="spellEnd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» и «</w:t>
            </w:r>
            <w:proofErr w:type="spellStart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pdf</w:t>
            </w:r>
            <w:proofErr w:type="spellEnd"/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») на выполненные работы, акты приемки скрытых работ, счета, счета-фактуры, сертификаты качества, инструкции и всю иную техническую документацию в отношении оборудования, смонтированного за прошедший месяц.</w:t>
            </w:r>
          </w:p>
          <w:p w14:paraId="79113A10" w14:textId="6D989BED" w:rsidR="00FF16D8" w:rsidRPr="00A70198" w:rsidRDefault="001B7CED" w:rsidP="00FF16D8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после завершения полного цикла Пуско-наладочных работ на Объекте направляет Заказчику в 2 (Двух) экземплярах, подписанных со стороны </w:t>
            </w:r>
            <w:r w:rsidR="00677373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Исполнителя</w:t>
            </w:r>
            <w:r w:rsidR="00FF16D8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Акт о пуско-наладке.</w:t>
            </w:r>
          </w:p>
        </w:tc>
      </w:tr>
      <w:tr w:rsidR="007A70E1" w:rsidRPr="00A70198" w14:paraId="0BE50A77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1D2" w14:textId="77777777" w:rsidR="007A70E1" w:rsidRPr="00A70198" w:rsidRDefault="007A70E1" w:rsidP="007A70E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A8F2" w14:textId="0BAA7343" w:rsidR="007A70E1" w:rsidRPr="00A70198" w:rsidRDefault="007A70E1" w:rsidP="007A70E1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Условия ввода в эксплуатацию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425" w14:textId="2AFD4581" w:rsidR="007A70E1" w:rsidRPr="00A70198" w:rsidRDefault="007A70E1" w:rsidP="007A70E1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315"/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  <w:t>Приемка результатов завершения работ осуществляется в соответствии с:</w:t>
            </w:r>
          </w:p>
          <w:p w14:paraId="1F1E38C4" w14:textId="2F13577A" w:rsidR="007A70E1" w:rsidRPr="00A70198" w:rsidRDefault="007A70E1" w:rsidP="007A70E1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315"/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  <w:t>- СП 89.13330.2016 Свод правил. Котельные установки. Актуализированная редакция СНиП II-35-76</w:t>
            </w:r>
            <w:r w:rsidR="00502E42"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  <w:t>;</w:t>
            </w:r>
          </w:p>
          <w:p w14:paraId="657468F4" w14:textId="3671D243" w:rsidR="007A70E1" w:rsidRDefault="007A70E1" w:rsidP="007A70E1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315"/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  <w:t>- Основными положениями технической документации, а также иными применимыми нормативными актами</w:t>
            </w:r>
            <w:r w:rsidR="00502E42"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  <w:t>;</w:t>
            </w:r>
          </w:p>
          <w:p w14:paraId="4E3425EA" w14:textId="4E74C6FC" w:rsidR="00502E42" w:rsidRPr="00A70198" w:rsidRDefault="00502E42" w:rsidP="007A70E1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315"/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Theme="minorHAnsi" w:cstheme="minorBidi"/>
                <w:kern w:val="0"/>
                <w:sz w:val="24"/>
                <w:szCs w:val="24"/>
                <w14:ligatures w14:val="none"/>
              </w:rPr>
              <w:lastRenderedPageBreak/>
              <w:t>- Условиями Договора на выполнение работ.</w:t>
            </w:r>
          </w:p>
          <w:p w14:paraId="51AFB2EE" w14:textId="77777777" w:rsidR="007A70E1" w:rsidRPr="00A70198" w:rsidRDefault="001B7CED" w:rsidP="007A70E1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7A70E1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обязан письменно уведомить представителя Заказчика о завершении работ по Договору и готовности объекта к сдаче и представить представителю Заказчика счет, счет-фактуру, акт по форме КС-2 и справку по форме КС-3.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7A70E1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в течение 5 дней после уведомления Заказчика организует в установленном порядке приемку объекта в эксплуатацию. Объект считается принятым в эксплуатацию со дня подписания акта приемки законченного строительством объекта по форме КС-11. При обнаружении рабочей комиссией в ходе приемки в эксплуатацию объекта недостатков в выполненной работе составляется акт, в котором фиксируется перечень дефектов и сроки их устранения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Исполнителем</w:t>
            </w:r>
            <w:r w:rsidR="007A70E1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Исполнитель</w:t>
            </w:r>
            <w:r w:rsidR="007A70E1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обязан устранить все обнаруженные дефекты своими силами и за свой счет в сроки, указанные в акте.</w:t>
            </w:r>
          </w:p>
          <w:p w14:paraId="3C8315B8" w14:textId="7B840C5D" w:rsidR="007B3FBF" w:rsidRPr="00A70198" w:rsidRDefault="007B3FBF" w:rsidP="007A70E1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Срок ввода в эксплуатацию объекта 01 ноября 2024 года.</w:t>
            </w:r>
          </w:p>
        </w:tc>
      </w:tr>
      <w:tr w:rsidR="0034448A" w:rsidRPr="00A70198" w14:paraId="37BDF91D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AC5" w14:textId="17798762" w:rsidR="0034448A" w:rsidRPr="00A70198" w:rsidRDefault="0034448A" w:rsidP="007A70E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2.8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72D" w14:textId="37064882" w:rsidR="0034448A" w:rsidRPr="00A70198" w:rsidRDefault="0034448A" w:rsidP="007A70E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Срок выдачи Проектной документации и окончание строительства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76C" w14:textId="0CF268FB" w:rsidR="0034448A" w:rsidRPr="00A70198" w:rsidRDefault="0034448A" w:rsidP="007A70E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- Выдача согласованной рабочей документации, сметной документации: 40 календарных дней с даты </w:t>
            </w:r>
            <w:r w:rsidR="00B77084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заключения договора</w:t>
            </w: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48B08A7F" w14:textId="50BC4425" w:rsidR="0034448A" w:rsidRPr="00A70198" w:rsidRDefault="0034448A" w:rsidP="007A70E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выполнение строительно-монтажных работ, ввод объекта в эксплуатацию: до 01 ноября 2024 года</w:t>
            </w:r>
          </w:p>
        </w:tc>
      </w:tr>
      <w:tr w:rsidR="007A70E1" w:rsidRPr="00A70198" w14:paraId="2723CBBE" w14:textId="77777777" w:rsidTr="00C13F0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C29" w14:textId="3EB7425C" w:rsidR="007A70E1" w:rsidRPr="00A70198" w:rsidRDefault="007A70E1" w:rsidP="007A70E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2.</w:t>
            </w:r>
            <w:r w:rsidR="0034448A"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BBD" w14:textId="77777777" w:rsidR="007A70E1" w:rsidRPr="00A70198" w:rsidRDefault="007A70E1" w:rsidP="007A70E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Гарантийный срок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29D" w14:textId="77777777" w:rsidR="007A70E1" w:rsidRPr="00A70198" w:rsidRDefault="007A70E1" w:rsidP="007A70E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A70198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Гарантийный срок на весь объем выполненных работ составляет 60 месяцев с момента подписания сторонами акта сдачи – приемки работ комиссией.</w:t>
            </w:r>
          </w:p>
        </w:tc>
      </w:tr>
      <w:bookmarkEnd w:id="0"/>
    </w:tbl>
    <w:p w14:paraId="234BEF2C" w14:textId="77777777" w:rsidR="00364D9E" w:rsidRPr="00A70198" w:rsidRDefault="00364D9E" w:rsidP="00364D9E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32338D6" w14:textId="77777777" w:rsidR="00364D9E" w:rsidRPr="00A70198" w:rsidRDefault="00364D9E" w:rsidP="00364D9E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/>
          <w:kern w:val="0"/>
          <w:sz w:val="24"/>
          <w:szCs w:val="24"/>
          <w14:ligatures w14:val="none"/>
        </w:rPr>
        <w:t>Все работы выполняются на основании технического задания, проекта, получившего положительное заключение негосударственной экспертизы.</w:t>
      </w:r>
    </w:p>
    <w:p w14:paraId="69483904" w14:textId="77777777" w:rsidR="00364D9E" w:rsidRPr="00A70198" w:rsidRDefault="00364D9E" w:rsidP="00364D9E">
      <w:pPr>
        <w:spacing w:after="0" w:line="240" w:lineRule="auto"/>
        <w:ind w:firstLine="567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12C02F0A" w14:textId="77777777" w:rsidR="00364D9E" w:rsidRPr="00A70198" w:rsidRDefault="00364D9E" w:rsidP="00364D9E">
      <w:pPr>
        <w:spacing w:after="0" w:line="240" w:lineRule="auto"/>
        <w:ind w:firstLine="567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/>
          <w:b/>
          <w:kern w:val="0"/>
          <w:sz w:val="24"/>
          <w:szCs w:val="24"/>
          <w14:ligatures w14:val="none"/>
        </w:rPr>
        <w:t>2. Сроки завершения работ:</w:t>
      </w:r>
      <w:r w:rsidRPr="00A70198">
        <w:rPr>
          <w:rFonts w:ascii="Times New Roman" w:hAnsi="Times New Roman"/>
          <w:kern w:val="0"/>
          <w:sz w:val="24"/>
          <w:szCs w:val="24"/>
          <w14:ligatures w14:val="none"/>
        </w:rPr>
        <w:t xml:space="preserve"> до «01» ноября 2024 года.</w:t>
      </w:r>
    </w:p>
    <w:p w14:paraId="71D94B47" w14:textId="77777777" w:rsidR="00364D9E" w:rsidRPr="00A70198" w:rsidRDefault="00364D9E" w:rsidP="00364D9E">
      <w:pPr>
        <w:tabs>
          <w:tab w:val="left" w:pos="8070"/>
        </w:tabs>
        <w:spacing w:after="0" w:line="240" w:lineRule="auto"/>
        <w:ind w:firstLine="567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3829C8EC" w14:textId="77777777" w:rsidR="00364D9E" w:rsidRPr="00A70198" w:rsidRDefault="00364D9E" w:rsidP="00364D9E">
      <w:pPr>
        <w:tabs>
          <w:tab w:val="left" w:pos="8070"/>
        </w:tabs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A70198">
        <w:rPr>
          <w:rFonts w:ascii="Times New Roman" w:hAnsi="Times New Roman"/>
          <w:b/>
          <w:kern w:val="0"/>
          <w:sz w:val="24"/>
          <w:szCs w:val="24"/>
          <w14:ligatures w14:val="none"/>
        </w:rPr>
        <w:t>3.</w:t>
      </w:r>
      <w:r w:rsidRPr="00A70198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A70198">
        <w:rPr>
          <w:rFonts w:ascii="Times New Roman" w:hAnsi="Times New Roman"/>
          <w:b/>
          <w:kern w:val="0"/>
          <w:sz w:val="24"/>
          <w:szCs w:val="24"/>
          <w14:ligatures w14:val="none"/>
        </w:rPr>
        <w:t>Контроль над ходом выполнения работ:</w:t>
      </w:r>
      <w:r w:rsidRPr="00A70198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Осуществляет Заказчик.</w:t>
      </w:r>
    </w:p>
    <w:p w14:paraId="360DCF64" w14:textId="77777777" w:rsidR="00364D9E" w:rsidRPr="00A70198" w:rsidRDefault="00364D9E" w:rsidP="00364D9E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2618AA1" w14:textId="77777777" w:rsidR="00364D9E" w:rsidRDefault="00364D9E" w:rsidP="00364D9E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70198" w14:paraId="79C6E324" w14:textId="77777777" w:rsidTr="00A70198">
        <w:tc>
          <w:tcPr>
            <w:tcW w:w="4955" w:type="dxa"/>
          </w:tcPr>
          <w:p w14:paraId="6795EC1B" w14:textId="77777777" w:rsidR="00A70198" w:rsidRPr="00A70198" w:rsidRDefault="00A70198" w:rsidP="00A701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198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7D8FB43A" w14:textId="77777777" w:rsidR="00A70198" w:rsidRDefault="00A70198" w:rsidP="00A7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 ООО «НТГ»</w:t>
            </w:r>
          </w:p>
          <w:p w14:paraId="0D020EE8" w14:textId="77777777" w:rsidR="00A70198" w:rsidRDefault="00A70198" w:rsidP="00A701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029B3F" w14:textId="77777777" w:rsidR="00A70198" w:rsidRPr="00A70198" w:rsidRDefault="00A70198" w:rsidP="00A7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__________________/В.В. Окунев/</w:t>
            </w:r>
          </w:p>
          <w:p w14:paraId="263F265F" w14:textId="3801F20F" w:rsidR="00A70198" w:rsidRDefault="00A70198" w:rsidP="00364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956" w:type="dxa"/>
          </w:tcPr>
          <w:p w14:paraId="503B4474" w14:textId="77777777" w:rsidR="00A70198" w:rsidRPr="00A70198" w:rsidRDefault="00A70198" w:rsidP="00364D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198">
              <w:rPr>
                <w:rFonts w:ascii="Times New Roman" w:hAnsi="Times New Roman"/>
                <w:b/>
                <w:bCs/>
                <w:sz w:val="24"/>
                <w:szCs w:val="24"/>
              </w:rPr>
              <w:t>Подрядчик:</w:t>
            </w:r>
          </w:p>
          <w:p w14:paraId="6F726D6B" w14:textId="77777777" w:rsidR="00A70198" w:rsidRDefault="00A70198" w:rsidP="00364D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59839E" w14:textId="77777777" w:rsidR="00A70198" w:rsidRDefault="00A70198" w:rsidP="00364D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FF90A1" w14:textId="77777777" w:rsidR="00A70198" w:rsidRDefault="00A70198" w:rsidP="00364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____________________/____/</w:t>
            </w:r>
          </w:p>
          <w:p w14:paraId="5FAFE3E6" w14:textId="6D4AD8DC" w:rsidR="00A70198" w:rsidRDefault="00A70198" w:rsidP="00364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537EB404" w14:textId="77777777" w:rsidR="00A70198" w:rsidRDefault="00A70198" w:rsidP="00364D9E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1134872" w14:textId="77777777" w:rsidR="00A70198" w:rsidRPr="00A70198" w:rsidRDefault="00A70198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sectPr w:rsidR="00A70198" w:rsidRPr="00A70198" w:rsidSect="00BF6A06">
      <w:pgSz w:w="11906" w:h="16838" w:code="9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2D9E5225"/>
    <w:multiLevelType w:val="hybridMultilevel"/>
    <w:tmpl w:val="4BD20FE8"/>
    <w:lvl w:ilvl="0" w:tplc="73144EE6">
      <w:start w:val="1"/>
      <w:numFmt w:val="decimal"/>
      <w:lvlText w:val="%1."/>
      <w:lvlJc w:val="left"/>
      <w:pPr>
        <w:ind w:left="7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33191231"/>
    <w:multiLevelType w:val="multilevel"/>
    <w:tmpl w:val="4A2288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1062910">
    <w:abstractNumId w:val="2"/>
  </w:num>
  <w:num w:numId="2" w16cid:durableId="342826978">
    <w:abstractNumId w:val="0"/>
  </w:num>
  <w:num w:numId="3" w16cid:durableId="31700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9E"/>
    <w:rsid w:val="00011415"/>
    <w:rsid w:val="000C4AE5"/>
    <w:rsid w:val="001B7CED"/>
    <w:rsid w:val="001F190C"/>
    <w:rsid w:val="00261745"/>
    <w:rsid w:val="002D043B"/>
    <w:rsid w:val="0034448A"/>
    <w:rsid w:val="00347DAE"/>
    <w:rsid w:val="00364D9E"/>
    <w:rsid w:val="003755E7"/>
    <w:rsid w:val="0047649C"/>
    <w:rsid w:val="00493929"/>
    <w:rsid w:val="004B1481"/>
    <w:rsid w:val="00502E42"/>
    <w:rsid w:val="005143D2"/>
    <w:rsid w:val="00546217"/>
    <w:rsid w:val="005A2AC4"/>
    <w:rsid w:val="005B0A42"/>
    <w:rsid w:val="00654404"/>
    <w:rsid w:val="00664CD4"/>
    <w:rsid w:val="00677373"/>
    <w:rsid w:val="0069520F"/>
    <w:rsid w:val="0071424A"/>
    <w:rsid w:val="007A1541"/>
    <w:rsid w:val="007A70E1"/>
    <w:rsid w:val="007A7375"/>
    <w:rsid w:val="007B3FBF"/>
    <w:rsid w:val="007D62E0"/>
    <w:rsid w:val="0092330B"/>
    <w:rsid w:val="00923E02"/>
    <w:rsid w:val="00933F6E"/>
    <w:rsid w:val="009D0606"/>
    <w:rsid w:val="00A70198"/>
    <w:rsid w:val="00B42349"/>
    <w:rsid w:val="00B77084"/>
    <w:rsid w:val="00BE7C34"/>
    <w:rsid w:val="00BF6A06"/>
    <w:rsid w:val="00C45600"/>
    <w:rsid w:val="00D65E83"/>
    <w:rsid w:val="00D955C2"/>
    <w:rsid w:val="00DB7210"/>
    <w:rsid w:val="00EB3CD5"/>
    <w:rsid w:val="00FD0498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4966"/>
  <w15:chartTrackingRefBased/>
  <w15:docId w15:val="{1EA4A943-99E6-449F-A0D5-1A096E19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D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16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6D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B3CD5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7A70E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A70E1"/>
    <w:pPr>
      <w:widowControl w:val="0"/>
      <w:shd w:val="clear" w:color="auto" w:fill="FFFFFF"/>
      <w:spacing w:after="0" w:line="390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g_tep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НТГ ПК1</dc:creator>
  <cp:keywords/>
  <dc:description/>
  <cp:lastModifiedBy>НТГ ПК1</cp:lastModifiedBy>
  <cp:revision>6</cp:revision>
  <dcterms:created xsi:type="dcterms:W3CDTF">2024-03-27T09:55:00Z</dcterms:created>
  <dcterms:modified xsi:type="dcterms:W3CDTF">2024-03-28T13:49:00Z</dcterms:modified>
</cp:coreProperties>
</file>