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3DBDC9FC" w14:textId="77777777" w:rsidR="00D35D49" w:rsidRDefault="00D35D49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14:paraId="47DD713C" w14:textId="2C281E1B" w:rsidR="002511D4" w:rsidRDefault="00D35D49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  <w:r w:rsidRPr="008A06B1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 xml:space="preserve">ВНИЗУ </w:t>
      </w:r>
      <w:r w:rsidR="00FE1331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 xml:space="preserve">ДАННОГО </w:t>
      </w:r>
      <w:r w:rsidRPr="008A06B1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>ДОКУМЕНТА ФОТО ЗАКАЗЫВАЕМЫХ ДЕТАЛЕЙ!</w:t>
      </w:r>
    </w:p>
    <w:p w14:paraId="1A17CAFA" w14:textId="77777777" w:rsidR="00DE1061" w:rsidRDefault="00DE1061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14:paraId="158F443A" w14:textId="77777777" w:rsidR="00D35D49" w:rsidRPr="00D35D49" w:rsidRDefault="00D35D49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5103"/>
        <w:gridCol w:w="992"/>
        <w:gridCol w:w="1276"/>
      </w:tblGrid>
      <w:tr w:rsidR="0049583B" w:rsidRPr="003A21B2" w14:paraId="39FF2F79" w14:textId="77777777" w:rsidTr="00A16935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7B7837" w:rsidRPr="003A21B2" w14:paraId="2DD56CE6" w14:textId="77777777" w:rsidTr="00A16935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6AD3" w14:textId="5F0872B5" w:rsidR="007B7837" w:rsidRDefault="00657093" w:rsidP="00931E5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EBE2" w14:textId="32C0BD5E" w:rsidR="007B7837" w:rsidRPr="008A6882" w:rsidRDefault="00445226" w:rsidP="0035257B">
            <w:pPr>
              <w:rPr>
                <w:color w:val="000000"/>
                <w:shd w:val="clear" w:color="auto" w:fill="FFFFFF"/>
              </w:rPr>
            </w:pPr>
            <w:r>
              <w:t>Б</w:t>
            </w:r>
            <w:r w:rsidRPr="00445226">
              <w:t>лок управления</w:t>
            </w:r>
            <w:r>
              <w:t xml:space="preserve"> </w:t>
            </w:r>
            <w:r>
              <w:rPr>
                <w:lang w:val="en-US"/>
              </w:rPr>
              <w:t>BG</w:t>
            </w:r>
            <w:r w:rsidRPr="00445226">
              <w:t xml:space="preserve"> 552 </w:t>
            </w:r>
            <w:r>
              <w:rPr>
                <w:lang w:val="en-US"/>
              </w:rPr>
              <w:t>NO</w:t>
            </w:r>
            <w:r w:rsidRPr="00445226">
              <w:t xml:space="preserve">: 01-2 </w:t>
            </w:r>
            <w:r>
              <w:t xml:space="preserve">для </w:t>
            </w:r>
            <w:r w:rsidRPr="00445226">
              <w:t>отпаривател</w:t>
            </w:r>
            <w:r>
              <w:t>я</w:t>
            </w:r>
            <w:r w:rsidRPr="00445226">
              <w:t xml:space="preserve"> MIE Deluxe.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FEAB" w14:textId="4DDE60B8" w:rsidR="007B7837" w:rsidRPr="00445226" w:rsidRDefault="00445226" w:rsidP="00927B7F">
            <w:r>
              <w:t>Штука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D9720" w14:textId="3D568D56" w:rsidR="0069578A" w:rsidRPr="005A15A5" w:rsidRDefault="00445226" w:rsidP="00F6751F">
            <w:pPr>
              <w:rPr>
                <w:color w:val="FF0000"/>
              </w:rPr>
            </w:pPr>
            <w:r>
              <w:t>Б</w:t>
            </w:r>
            <w:r w:rsidRPr="00445226">
              <w:t>лок управления</w:t>
            </w:r>
            <w:r>
              <w:t xml:space="preserve"> </w:t>
            </w:r>
            <w:r>
              <w:rPr>
                <w:lang w:val="en-US"/>
              </w:rPr>
              <w:t>BG</w:t>
            </w:r>
            <w:r w:rsidRPr="00445226">
              <w:t xml:space="preserve"> 552 </w:t>
            </w:r>
            <w:r>
              <w:rPr>
                <w:lang w:val="en-US"/>
              </w:rPr>
              <w:t>NO</w:t>
            </w:r>
            <w:r w:rsidRPr="00445226">
              <w:t xml:space="preserve">: 01-2 </w:t>
            </w:r>
            <w:r>
              <w:t xml:space="preserve">для </w:t>
            </w:r>
            <w:r w:rsidRPr="00445226">
              <w:t>отпаривател</w:t>
            </w:r>
            <w:r>
              <w:t>я</w:t>
            </w:r>
            <w:r w:rsidRPr="00445226">
              <w:t xml:space="preserve"> MIE Deluxe.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7886" w14:textId="225F6F04" w:rsidR="007B7837" w:rsidRPr="00026711" w:rsidRDefault="00445226" w:rsidP="00931E5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9D8" w14:textId="77777777" w:rsidR="0053234F" w:rsidRDefault="0053234F" w:rsidP="0064196F">
            <w:pPr>
              <w:jc w:val="center"/>
            </w:pPr>
          </w:p>
          <w:p w14:paraId="49DC9AC1" w14:textId="77777777" w:rsidR="0053234F" w:rsidRDefault="0053234F" w:rsidP="0064196F">
            <w:pPr>
              <w:jc w:val="center"/>
            </w:pPr>
          </w:p>
          <w:p w14:paraId="70998541" w14:textId="77777777" w:rsidR="0053234F" w:rsidRDefault="0053234F" w:rsidP="0064196F">
            <w:pPr>
              <w:jc w:val="center"/>
            </w:pPr>
          </w:p>
          <w:p w14:paraId="4D42B928" w14:textId="77777777" w:rsidR="0053234F" w:rsidRDefault="0053234F" w:rsidP="0064196F">
            <w:pPr>
              <w:jc w:val="center"/>
            </w:pPr>
          </w:p>
          <w:p w14:paraId="739B749C" w14:textId="0A9F235E" w:rsidR="007B7837" w:rsidRPr="009A21B3" w:rsidRDefault="005A15A5" w:rsidP="0064196F">
            <w:pPr>
              <w:jc w:val="center"/>
            </w:pPr>
            <w:r w:rsidRPr="005A15A5">
              <w:rPr>
                <w:color w:val="FF0000"/>
              </w:rPr>
              <w:t>Нет!</w:t>
            </w:r>
          </w:p>
        </w:tc>
      </w:tr>
    </w:tbl>
    <w:p w14:paraId="6271CD85" w14:textId="338AE534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7287CF0F" w14:textId="5C74ABE4" w:rsid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6CDCF2D3" w14:textId="452D8C7A" w:rsidR="00D400EC" w:rsidRPr="005A15A5" w:rsidRDefault="00941DCA" w:rsidP="005A15A5">
      <w:pPr>
        <w:pStyle w:val="Footnote"/>
        <w:ind w:left="567" w:firstLine="0"/>
        <w:jc w:val="both"/>
        <w:rPr>
          <w:color w:val="FF0000"/>
        </w:rPr>
      </w:pPr>
      <w:r w:rsidRPr="00F6751F">
        <w:rPr>
          <w:sz w:val="24"/>
          <w:szCs w:val="24"/>
        </w:rPr>
        <w:t xml:space="preserve">2.1. </w:t>
      </w:r>
      <w:r w:rsidR="003A46D1" w:rsidRPr="003A46D1">
        <w:rPr>
          <w:sz w:val="24"/>
          <w:szCs w:val="24"/>
        </w:rPr>
        <w:t xml:space="preserve"> </w:t>
      </w:r>
      <w:r w:rsidR="003A46D1">
        <w:rPr>
          <w:color w:val="000000"/>
          <w:sz w:val="24"/>
          <w:szCs w:val="24"/>
          <w:shd w:val="clear" w:color="auto" w:fill="FFFFFF"/>
        </w:rPr>
        <w:t>ООО</w:t>
      </w:r>
      <w:r w:rsidR="008A6882">
        <w:rPr>
          <w:color w:val="000000"/>
          <w:sz w:val="24"/>
          <w:szCs w:val="24"/>
          <w:shd w:val="clear" w:color="auto" w:fill="FFFFFF"/>
        </w:rPr>
        <w:t xml:space="preserve"> «</w:t>
      </w:r>
      <w:r w:rsidR="00A52251">
        <w:rPr>
          <w:color w:val="000000"/>
          <w:sz w:val="24"/>
          <w:szCs w:val="24"/>
          <w:shd w:val="clear" w:color="auto" w:fill="FFFFFF"/>
        </w:rPr>
        <w:t>ГАРАНТ-СВ</w:t>
      </w:r>
      <w:r w:rsidR="00EB777B">
        <w:rPr>
          <w:color w:val="000000"/>
          <w:sz w:val="24"/>
          <w:szCs w:val="24"/>
          <w:shd w:val="clear" w:color="auto" w:fill="FFFFFF"/>
        </w:rPr>
        <w:t>»</w:t>
      </w:r>
      <w:r w:rsidR="004875A3">
        <w:rPr>
          <w:color w:val="000000"/>
          <w:sz w:val="24"/>
          <w:szCs w:val="24"/>
          <w:shd w:val="clear" w:color="auto" w:fill="FFFFFF"/>
        </w:rPr>
        <w:t xml:space="preserve">. </w:t>
      </w:r>
      <w:r w:rsidR="00445226" w:rsidRPr="00445226">
        <w:rPr>
          <w:sz w:val="24"/>
          <w:szCs w:val="24"/>
        </w:rPr>
        <w:t xml:space="preserve">Блок управления </w:t>
      </w:r>
      <w:r w:rsidR="00445226" w:rsidRPr="00445226">
        <w:rPr>
          <w:sz w:val="24"/>
          <w:szCs w:val="24"/>
          <w:lang w:val="en-US"/>
        </w:rPr>
        <w:t>BG</w:t>
      </w:r>
      <w:r w:rsidR="00445226" w:rsidRPr="00445226">
        <w:rPr>
          <w:sz w:val="24"/>
          <w:szCs w:val="24"/>
        </w:rPr>
        <w:t xml:space="preserve"> 552 </w:t>
      </w:r>
      <w:r w:rsidR="00445226" w:rsidRPr="00445226">
        <w:rPr>
          <w:sz w:val="24"/>
          <w:szCs w:val="24"/>
          <w:lang w:val="en-US"/>
        </w:rPr>
        <w:t>NO</w:t>
      </w:r>
      <w:r w:rsidR="00445226" w:rsidRPr="00445226">
        <w:rPr>
          <w:sz w:val="24"/>
          <w:szCs w:val="24"/>
        </w:rPr>
        <w:t xml:space="preserve">: 01-2 для отпаривателя MIE Deluxe. </w:t>
      </w:r>
      <w:r w:rsidR="005A15A5" w:rsidRPr="00445226">
        <w:rPr>
          <w:color w:val="FF0000"/>
          <w:sz w:val="24"/>
          <w:szCs w:val="24"/>
        </w:rPr>
        <w:t>Аналог невозможен!</w:t>
      </w:r>
    </w:p>
    <w:p w14:paraId="3099149B" w14:textId="77777777" w:rsidR="00E83D43" w:rsidRDefault="00E83D43" w:rsidP="00A52251">
      <w:pPr>
        <w:pStyle w:val="Footnote"/>
        <w:ind w:left="0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76AAEAE5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="00941DCA" w:rsidRPr="00941DCA">
        <w:rPr>
          <w:rFonts w:ascii="Times New Roman" w:eastAsia="Calibri" w:hAnsi="Times New Roman" w:cs="Times New Roman"/>
          <w:sz w:val="24"/>
          <w:szCs w:val="24"/>
        </w:rPr>
        <w:t>30 суток</w:t>
      </w:r>
      <w:r w:rsidRPr="00941DCA">
        <w:rPr>
          <w:rFonts w:ascii="Times New Roman" w:eastAsia="Calibri" w:hAnsi="Times New Roman" w:cs="Times New Roman"/>
          <w:sz w:val="24"/>
          <w:szCs w:val="24"/>
        </w:rPr>
        <w:t>.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30D7696E" w14:textId="58233DBC" w:rsidR="00BB5E42" w:rsidRPr="00445226" w:rsidRDefault="002511D4" w:rsidP="00445226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2F7FA9" w:rsidRDefault="002511D4" w:rsidP="002F7FA9">
      <w:pPr>
        <w:rPr>
          <w:rFonts w:eastAsia="Calibri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13C3CEC2" w14:textId="26DD4D36" w:rsidR="002511D4" w:rsidRPr="008502D6" w:rsidRDefault="002511D4" w:rsidP="002511D4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</w:t>
      </w:r>
      <w:r w:rsidRPr="003A21B2">
        <w:rPr>
          <w:rFonts w:ascii="Times New Roman" w:eastAsia="Calibri" w:hAnsi="Times New Roman" w:cs="Times New Roman"/>
          <w:sz w:val="24"/>
          <w:szCs w:val="24"/>
        </w:rPr>
        <w:lastRenderedPageBreak/>
        <w:t>продукции и иметь необходимые паспорта и сертификаты качества (в случае, если они подлежат обязательной сертификации).</w:t>
      </w: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178D3B7C" w:rsidR="002511D4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75591976" w14:textId="5A691B5B" w:rsidR="00D836E8" w:rsidRDefault="00D836E8" w:rsidP="004601C4">
      <w:pPr>
        <w:pStyle w:val="a3"/>
        <w:spacing w:after="0" w:line="240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  <w:r w:rsidRPr="00D836E8">
        <w:rPr>
          <w:rFonts w:ascii="Times New Roman" w:eastAsia="Calibri" w:hAnsi="Times New Roman" w:cs="Times New Roman"/>
          <w:sz w:val="24"/>
          <w:szCs w:val="24"/>
        </w:rPr>
        <w:t>Максимальная цена:</w:t>
      </w:r>
      <w:r w:rsidR="0069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C72">
        <w:rPr>
          <w:rFonts w:ascii="Times New Roman" w:eastAsia="Calibri" w:hAnsi="Times New Roman" w:cs="Times New Roman"/>
          <w:sz w:val="24"/>
          <w:szCs w:val="24"/>
        </w:rPr>
        <w:t>5</w:t>
      </w:r>
      <w:r w:rsidR="00882B2C">
        <w:rPr>
          <w:rFonts w:ascii="Times New Roman" w:eastAsia="Calibri" w:hAnsi="Times New Roman" w:cs="Times New Roman"/>
          <w:sz w:val="24"/>
          <w:szCs w:val="24"/>
        </w:rPr>
        <w:t>00</w:t>
      </w:r>
      <w:r w:rsidR="00AB4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5CE" w:rsidRPr="004601C4">
        <w:rPr>
          <w:rFonts w:ascii="Times New Roman" w:eastAsia="Calibri" w:hAnsi="Times New Roman" w:cs="Times New Roman"/>
          <w:sz w:val="24"/>
          <w:szCs w:val="24"/>
        </w:rPr>
        <w:t>р</w:t>
      </w:r>
      <w:r w:rsidR="00AB4863">
        <w:rPr>
          <w:rFonts w:ascii="Times New Roman" w:eastAsia="Calibri" w:hAnsi="Times New Roman" w:cs="Times New Roman"/>
          <w:sz w:val="24"/>
          <w:szCs w:val="24"/>
        </w:rPr>
        <w:t>.</w:t>
      </w:r>
      <w:r w:rsidR="008A688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445226">
        <w:rPr>
          <w:rFonts w:ascii="Times New Roman" w:eastAsia="Calibri" w:hAnsi="Times New Roman" w:cs="Times New Roman"/>
          <w:sz w:val="24"/>
          <w:szCs w:val="24"/>
        </w:rPr>
        <w:t>1</w:t>
      </w:r>
      <w:r w:rsidR="00245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226">
        <w:rPr>
          <w:rFonts w:ascii="Times New Roman" w:eastAsia="Calibri" w:hAnsi="Times New Roman" w:cs="Times New Roman"/>
          <w:sz w:val="24"/>
          <w:szCs w:val="24"/>
        </w:rPr>
        <w:t>шт</w:t>
      </w:r>
    </w:p>
    <w:p w14:paraId="24E0C1F9" w14:textId="77777777" w:rsidR="00882B2C" w:rsidRPr="004601C4" w:rsidRDefault="00882B2C" w:rsidP="004601C4">
      <w:pPr>
        <w:pStyle w:val="a3"/>
        <w:spacing w:after="0" w:line="240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69A56C9D" w14:textId="52C22794" w:rsidR="000B4685" w:rsidRDefault="008A6882" w:rsidP="008A6882">
      <w:pPr>
        <w:rPr>
          <w:rFonts w:eastAsia="Calibri"/>
        </w:rPr>
      </w:pPr>
      <w:r>
        <w:rPr>
          <w:rFonts w:eastAsia="Calibri"/>
        </w:rPr>
        <w:t xml:space="preserve">              </w:t>
      </w:r>
      <w:r w:rsidR="00AA0F75" w:rsidRPr="008A6882">
        <w:rPr>
          <w:rFonts w:eastAsia="Calibri"/>
        </w:rPr>
        <w:t>Примерн</w:t>
      </w:r>
      <w:r w:rsidR="00494D1B">
        <w:rPr>
          <w:rFonts w:eastAsia="Calibri"/>
        </w:rPr>
        <w:t>ые</w:t>
      </w:r>
      <w:r w:rsidR="00AA0F75" w:rsidRPr="008A6882">
        <w:rPr>
          <w:rFonts w:eastAsia="Calibri"/>
        </w:rPr>
        <w:t xml:space="preserve"> ссылк</w:t>
      </w:r>
      <w:r w:rsidR="00494D1B">
        <w:rPr>
          <w:rFonts w:eastAsia="Calibri"/>
        </w:rPr>
        <w:t>и</w:t>
      </w:r>
      <w:r w:rsidR="00AA0F75" w:rsidRPr="008A6882">
        <w:rPr>
          <w:rFonts w:eastAsia="Calibri"/>
        </w:rPr>
        <w:t xml:space="preserve"> поставщик</w:t>
      </w:r>
      <w:r w:rsidR="00494D1B">
        <w:rPr>
          <w:rFonts w:eastAsia="Calibri"/>
        </w:rPr>
        <w:t>ов</w:t>
      </w:r>
      <w:r w:rsidR="003D75C1" w:rsidRPr="008A6882">
        <w:rPr>
          <w:rFonts w:eastAsia="Calibri"/>
        </w:rPr>
        <w:t>:</w:t>
      </w:r>
    </w:p>
    <w:p w14:paraId="7D754855" w14:textId="77777777" w:rsidR="00882B2C" w:rsidRDefault="00882B2C" w:rsidP="008A6882">
      <w:pPr>
        <w:rPr>
          <w:rFonts w:eastAsia="Calibri"/>
        </w:rPr>
      </w:pPr>
    </w:p>
    <w:p w14:paraId="73FCDB89" w14:textId="6FFA1440" w:rsidR="008A6882" w:rsidRDefault="00C274D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3993A2F" wp14:editId="39602AB7">
            <wp:extent cx="5501005" cy="977773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59D9D8" wp14:editId="7CD19676">
            <wp:extent cx="6645910" cy="88595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06F2DC" wp14:editId="7B39CC14">
            <wp:extent cx="5501005" cy="977773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9FAF07" wp14:editId="17C74E2E">
            <wp:extent cx="5501005" cy="97777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D169" w14:textId="422895EF" w:rsidR="005276A2" w:rsidRPr="008C18CC" w:rsidRDefault="005276A2">
      <w:pPr>
        <w:rPr>
          <w:lang w:val="en-US"/>
        </w:rPr>
      </w:pPr>
      <w:r w:rsidRPr="005276A2">
        <w:rPr>
          <w:noProof/>
          <w:lang w:val="en-US"/>
        </w:rPr>
        <w:lastRenderedPageBreak/>
        <w:drawing>
          <wp:inline distT="0" distB="0" distL="0" distR="0" wp14:anchorId="121D214E" wp14:editId="5344A398">
            <wp:extent cx="6645910" cy="88595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6A2" w:rsidRPr="008C18CC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5D"/>
    <w:multiLevelType w:val="hybridMultilevel"/>
    <w:tmpl w:val="42066E3A"/>
    <w:lvl w:ilvl="0" w:tplc="4E406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2" w15:restartNumberingAfterBreak="0">
    <w:nsid w:val="17F96802"/>
    <w:multiLevelType w:val="hybridMultilevel"/>
    <w:tmpl w:val="42E01038"/>
    <w:lvl w:ilvl="0" w:tplc="05A01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4B5"/>
    <w:multiLevelType w:val="hybridMultilevel"/>
    <w:tmpl w:val="DC0E9B66"/>
    <w:lvl w:ilvl="0" w:tplc="1098F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7D62"/>
    <w:multiLevelType w:val="hybridMultilevel"/>
    <w:tmpl w:val="13589674"/>
    <w:lvl w:ilvl="0" w:tplc="378A3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224E"/>
    <w:multiLevelType w:val="hybridMultilevel"/>
    <w:tmpl w:val="53BE0F82"/>
    <w:lvl w:ilvl="0" w:tplc="D39A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5875"/>
    <w:multiLevelType w:val="hybridMultilevel"/>
    <w:tmpl w:val="98C0A9AC"/>
    <w:lvl w:ilvl="0" w:tplc="316C8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6A38C4"/>
    <w:multiLevelType w:val="hybridMultilevel"/>
    <w:tmpl w:val="02003798"/>
    <w:lvl w:ilvl="0" w:tplc="BFF6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2" w15:restartNumberingAfterBreak="0">
    <w:nsid w:val="620A622A"/>
    <w:multiLevelType w:val="hybridMultilevel"/>
    <w:tmpl w:val="13865402"/>
    <w:lvl w:ilvl="0" w:tplc="122EB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1F6C"/>
    <w:multiLevelType w:val="hybridMultilevel"/>
    <w:tmpl w:val="4A482512"/>
    <w:lvl w:ilvl="0" w:tplc="C116E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abstractNum w:abstractNumId="15" w15:restartNumberingAfterBreak="0">
    <w:nsid w:val="7D4F16B0"/>
    <w:multiLevelType w:val="hybridMultilevel"/>
    <w:tmpl w:val="76287EBC"/>
    <w:lvl w:ilvl="0" w:tplc="2B665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02F7D"/>
    <w:rsid w:val="00026711"/>
    <w:rsid w:val="00043DF5"/>
    <w:rsid w:val="000654E2"/>
    <w:rsid w:val="00073321"/>
    <w:rsid w:val="00082DAB"/>
    <w:rsid w:val="000A3872"/>
    <w:rsid w:val="000A48BE"/>
    <w:rsid w:val="000B4685"/>
    <w:rsid w:val="000C23B4"/>
    <w:rsid w:val="000D109E"/>
    <w:rsid w:val="00122A7C"/>
    <w:rsid w:val="00165390"/>
    <w:rsid w:val="001703F3"/>
    <w:rsid w:val="00196C0C"/>
    <w:rsid w:val="001B3245"/>
    <w:rsid w:val="001E23BB"/>
    <w:rsid w:val="001E5F5F"/>
    <w:rsid w:val="00224CA5"/>
    <w:rsid w:val="00245B55"/>
    <w:rsid w:val="002511D4"/>
    <w:rsid w:val="0027134B"/>
    <w:rsid w:val="00296998"/>
    <w:rsid w:val="002E5836"/>
    <w:rsid w:val="002F1178"/>
    <w:rsid w:val="002F7FA9"/>
    <w:rsid w:val="0035257B"/>
    <w:rsid w:val="003667C1"/>
    <w:rsid w:val="0038729F"/>
    <w:rsid w:val="003A21B2"/>
    <w:rsid w:val="003A46D1"/>
    <w:rsid w:val="003A4C22"/>
    <w:rsid w:val="003D1FFA"/>
    <w:rsid w:val="003D75C1"/>
    <w:rsid w:val="003F1E0C"/>
    <w:rsid w:val="0042061F"/>
    <w:rsid w:val="004432A9"/>
    <w:rsid w:val="00445226"/>
    <w:rsid w:val="00451A23"/>
    <w:rsid w:val="004601C4"/>
    <w:rsid w:val="00481514"/>
    <w:rsid w:val="00486C37"/>
    <w:rsid w:val="004875A3"/>
    <w:rsid w:val="00494D1B"/>
    <w:rsid w:val="0049583B"/>
    <w:rsid w:val="004B4FA9"/>
    <w:rsid w:val="004B7C95"/>
    <w:rsid w:val="004D09B2"/>
    <w:rsid w:val="004E3521"/>
    <w:rsid w:val="004F2393"/>
    <w:rsid w:val="005276A2"/>
    <w:rsid w:val="0053234F"/>
    <w:rsid w:val="005559F8"/>
    <w:rsid w:val="00596C97"/>
    <w:rsid w:val="005A15A5"/>
    <w:rsid w:val="005A16F4"/>
    <w:rsid w:val="005C3DE5"/>
    <w:rsid w:val="005E4031"/>
    <w:rsid w:val="005F4A6B"/>
    <w:rsid w:val="0064196F"/>
    <w:rsid w:val="00657093"/>
    <w:rsid w:val="00674E21"/>
    <w:rsid w:val="00687EC0"/>
    <w:rsid w:val="0069578A"/>
    <w:rsid w:val="006C31F1"/>
    <w:rsid w:val="006D404F"/>
    <w:rsid w:val="006E44B2"/>
    <w:rsid w:val="00707368"/>
    <w:rsid w:val="00722439"/>
    <w:rsid w:val="0072787B"/>
    <w:rsid w:val="00732FE3"/>
    <w:rsid w:val="00737443"/>
    <w:rsid w:val="00781CA8"/>
    <w:rsid w:val="00784F0F"/>
    <w:rsid w:val="00791C55"/>
    <w:rsid w:val="007B7837"/>
    <w:rsid w:val="007C68B4"/>
    <w:rsid w:val="007D17DB"/>
    <w:rsid w:val="007D430B"/>
    <w:rsid w:val="007E585A"/>
    <w:rsid w:val="007E5A6C"/>
    <w:rsid w:val="00801050"/>
    <w:rsid w:val="008365CE"/>
    <w:rsid w:val="008502D6"/>
    <w:rsid w:val="00865A80"/>
    <w:rsid w:val="0087367B"/>
    <w:rsid w:val="00877E36"/>
    <w:rsid w:val="00882A9E"/>
    <w:rsid w:val="00882B2C"/>
    <w:rsid w:val="008A6882"/>
    <w:rsid w:val="008C1623"/>
    <w:rsid w:val="008C18CC"/>
    <w:rsid w:val="008D14BE"/>
    <w:rsid w:val="00927B7F"/>
    <w:rsid w:val="00931E56"/>
    <w:rsid w:val="00941DCA"/>
    <w:rsid w:val="009A21B3"/>
    <w:rsid w:val="009C0CF0"/>
    <w:rsid w:val="009D1BDE"/>
    <w:rsid w:val="00A16935"/>
    <w:rsid w:val="00A30370"/>
    <w:rsid w:val="00A52251"/>
    <w:rsid w:val="00A55654"/>
    <w:rsid w:val="00A67AF0"/>
    <w:rsid w:val="00AA0F75"/>
    <w:rsid w:val="00AB4863"/>
    <w:rsid w:val="00AC32F5"/>
    <w:rsid w:val="00AD041A"/>
    <w:rsid w:val="00AD3099"/>
    <w:rsid w:val="00AE2A7E"/>
    <w:rsid w:val="00AF65BB"/>
    <w:rsid w:val="00B443F2"/>
    <w:rsid w:val="00B508CC"/>
    <w:rsid w:val="00B9016D"/>
    <w:rsid w:val="00B93E6B"/>
    <w:rsid w:val="00BB2C72"/>
    <w:rsid w:val="00BB4FBC"/>
    <w:rsid w:val="00BB58C9"/>
    <w:rsid w:val="00BB5E42"/>
    <w:rsid w:val="00BC45A3"/>
    <w:rsid w:val="00C06510"/>
    <w:rsid w:val="00C274D9"/>
    <w:rsid w:val="00C66160"/>
    <w:rsid w:val="00C67097"/>
    <w:rsid w:val="00C765CD"/>
    <w:rsid w:val="00C806AE"/>
    <w:rsid w:val="00C819FC"/>
    <w:rsid w:val="00C841DD"/>
    <w:rsid w:val="00C91882"/>
    <w:rsid w:val="00CA2755"/>
    <w:rsid w:val="00CA7F0A"/>
    <w:rsid w:val="00CE5A99"/>
    <w:rsid w:val="00D05F33"/>
    <w:rsid w:val="00D35D49"/>
    <w:rsid w:val="00D400EC"/>
    <w:rsid w:val="00D43022"/>
    <w:rsid w:val="00D5499A"/>
    <w:rsid w:val="00D62F1C"/>
    <w:rsid w:val="00D73FFD"/>
    <w:rsid w:val="00D836E8"/>
    <w:rsid w:val="00D9673A"/>
    <w:rsid w:val="00DA4EED"/>
    <w:rsid w:val="00DB29CA"/>
    <w:rsid w:val="00DB4E8B"/>
    <w:rsid w:val="00DB624B"/>
    <w:rsid w:val="00DC6281"/>
    <w:rsid w:val="00DE00E6"/>
    <w:rsid w:val="00DE1061"/>
    <w:rsid w:val="00E1590A"/>
    <w:rsid w:val="00E212F6"/>
    <w:rsid w:val="00E421EF"/>
    <w:rsid w:val="00E557CC"/>
    <w:rsid w:val="00E81133"/>
    <w:rsid w:val="00E83D43"/>
    <w:rsid w:val="00E84B0F"/>
    <w:rsid w:val="00EA3CCD"/>
    <w:rsid w:val="00EB777B"/>
    <w:rsid w:val="00ED0113"/>
    <w:rsid w:val="00EF1EA7"/>
    <w:rsid w:val="00F152F7"/>
    <w:rsid w:val="00F47082"/>
    <w:rsid w:val="00F63B1E"/>
    <w:rsid w:val="00F6751F"/>
    <w:rsid w:val="00F84475"/>
    <w:rsid w:val="00FB5229"/>
    <w:rsid w:val="00FE1331"/>
    <w:rsid w:val="00FF362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8A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Игорь Лебедев</cp:lastModifiedBy>
  <cp:revision>114</cp:revision>
  <cp:lastPrinted>2023-07-24T12:45:00Z</cp:lastPrinted>
  <dcterms:created xsi:type="dcterms:W3CDTF">2022-04-08T08:45:00Z</dcterms:created>
  <dcterms:modified xsi:type="dcterms:W3CDTF">2024-04-04T08:58:00Z</dcterms:modified>
</cp:coreProperties>
</file>