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08C45" w14:textId="77777777" w:rsidR="002947D7" w:rsidRPr="008900DA" w:rsidRDefault="002947D7" w:rsidP="00294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21227" w14:textId="77777777" w:rsidR="002947D7" w:rsidRPr="00ED54AA" w:rsidRDefault="002947D7" w:rsidP="00860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4AA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НА </w:t>
      </w:r>
      <w:r w:rsidR="007F5B57" w:rsidRPr="00ED54AA">
        <w:rPr>
          <w:rFonts w:ascii="Times New Roman" w:hAnsi="Times New Roman" w:cs="Times New Roman"/>
          <w:b/>
          <w:sz w:val="24"/>
          <w:szCs w:val="24"/>
        </w:rPr>
        <w:t>ПРОВЕДЕНИЕ ЗАКУПКИ</w:t>
      </w:r>
      <w:r w:rsidR="002E3575" w:rsidRPr="00ED54AA">
        <w:rPr>
          <w:rFonts w:ascii="Times New Roman" w:hAnsi="Times New Roman" w:cs="Times New Roman"/>
          <w:b/>
          <w:sz w:val="24"/>
          <w:szCs w:val="24"/>
        </w:rPr>
        <w:t xml:space="preserve"> РАБОТ (УСЛУГ)</w:t>
      </w:r>
    </w:p>
    <w:p w14:paraId="17EF28E7" w14:textId="77777777" w:rsidR="00860BF8" w:rsidRPr="00ED54AA" w:rsidRDefault="00860BF8" w:rsidP="00860B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A96F85" w14:textId="77777777" w:rsidR="006A5FFF" w:rsidRPr="00ED54AA" w:rsidRDefault="006A5FFF" w:rsidP="006A5FFF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ED54AA">
        <w:rPr>
          <w:rFonts w:ascii="Times New Roman" w:eastAsia="Times New Roman" w:hAnsi="Times New Roman" w:cs="Times New Roman"/>
        </w:rPr>
        <w:t>Наименование объекта закупки с указанием количества товара, объема выполняемых работ, оказываемых услуг: Оказание услуг по разработке проекта санитарно-защитной зоны и установления границ санитарно-защитной зоны.</w:t>
      </w:r>
    </w:p>
    <w:tbl>
      <w:tblPr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076"/>
        <w:gridCol w:w="1701"/>
        <w:gridCol w:w="2382"/>
      </w:tblGrid>
      <w:tr w:rsidR="00590210" w:rsidRPr="00ED54AA" w14:paraId="25D0E529" w14:textId="77777777" w:rsidTr="0059021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EC3F" w14:textId="77777777" w:rsidR="00590210" w:rsidRPr="00ED54AA" w:rsidRDefault="00590210" w:rsidP="004558F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54AA">
              <w:rPr>
                <w:rFonts w:ascii="Times New Roman" w:eastAsia="Times New Roman" w:hAnsi="Times New Roman" w:cs="Times New Roman"/>
                <w:lang w:val="en-AU" w:eastAsia="ar-SA"/>
              </w:rPr>
              <w:t xml:space="preserve">№ </w:t>
            </w:r>
          </w:p>
          <w:p w14:paraId="399F302A" w14:textId="77777777" w:rsidR="00590210" w:rsidRPr="00ED54AA" w:rsidRDefault="00590210" w:rsidP="004558F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AU" w:eastAsia="ar-SA"/>
              </w:rPr>
            </w:pPr>
            <w:r w:rsidRPr="00ED54AA">
              <w:rPr>
                <w:rFonts w:ascii="Times New Roman" w:eastAsia="Times New Roman" w:hAnsi="Times New Roman" w:cs="Times New Roman"/>
                <w:lang w:val="en-AU" w:eastAsia="ar-SA"/>
              </w:rPr>
              <w:t>п/п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8344" w14:textId="77777777" w:rsidR="00590210" w:rsidRPr="00ED54AA" w:rsidRDefault="00590210" w:rsidP="004558F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 w:eastAsia="ar-SA"/>
              </w:rPr>
            </w:pPr>
            <w:proofErr w:type="spellStart"/>
            <w:proofErr w:type="gramStart"/>
            <w:r w:rsidRPr="00ED54AA">
              <w:rPr>
                <w:rFonts w:ascii="Times New Roman" w:eastAsia="Times New Roman" w:hAnsi="Times New Roman" w:cs="Times New Roman"/>
                <w:lang w:val="en-AU" w:eastAsia="ar-SA"/>
              </w:rPr>
              <w:t>Наименование</w:t>
            </w:r>
            <w:proofErr w:type="spellEnd"/>
            <w:r w:rsidRPr="00ED54A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ED54AA">
              <w:rPr>
                <w:rFonts w:ascii="Times New Roman" w:eastAsia="Times New Roman" w:hAnsi="Times New Roman" w:cs="Times New Roman"/>
                <w:lang w:val="en-AU" w:eastAsia="ar-SA"/>
              </w:rPr>
              <w:t xml:space="preserve"> </w:t>
            </w:r>
            <w:proofErr w:type="spellStart"/>
            <w:r w:rsidRPr="00ED54AA">
              <w:rPr>
                <w:rFonts w:ascii="Times New Roman" w:eastAsia="Times New Roman" w:hAnsi="Times New Roman" w:cs="Times New Roman"/>
                <w:lang w:val="en-AU" w:eastAsia="ar-SA"/>
              </w:rPr>
              <w:t>услуг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1CD5" w14:textId="77777777" w:rsidR="00590210" w:rsidRPr="00ED54AA" w:rsidRDefault="00590210" w:rsidP="004558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 w:eastAsia="ar-SA"/>
              </w:rPr>
            </w:pPr>
            <w:proofErr w:type="spellStart"/>
            <w:r w:rsidRPr="00ED54AA">
              <w:rPr>
                <w:rFonts w:ascii="Times New Roman" w:eastAsia="Times New Roman" w:hAnsi="Times New Roman" w:cs="Times New Roman"/>
                <w:lang w:val="en-AU" w:eastAsia="ar-SA"/>
              </w:rPr>
              <w:t>Единица</w:t>
            </w:r>
            <w:proofErr w:type="spellEnd"/>
            <w:r w:rsidRPr="00ED54AA">
              <w:rPr>
                <w:rFonts w:ascii="Times New Roman" w:eastAsia="Times New Roman" w:hAnsi="Times New Roman" w:cs="Times New Roman"/>
                <w:lang w:val="en-AU" w:eastAsia="ar-SA"/>
              </w:rPr>
              <w:t xml:space="preserve"> </w:t>
            </w:r>
            <w:proofErr w:type="spellStart"/>
            <w:r w:rsidRPr="00ED54AA">
              <w:rPr>
                <w:rFonts w:ascii="Times New Roman" w:eastAsia="Times New Roman" w:hAnsi="Times New Roman" w:cs="Times New Roman"/>
                <w:lang w:val="en-AU" w:eastAsia="ar-SA"/>
              </w:rPr>
              <w:t>измерения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DD70" w14:textId="77777777" w:rsidR="00590210" w:rsidRPr="00ED54AA" w:rsidRDefault="00590210" w:rsidP="004558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 w:eastAsia="ar-SA"/>
              </w:rPr>
            </w:pPr>
            <w:proofErr w:type="spellStart"/>
            <w:r w:rsidRPr="00ED54AA">
              <w:rPr>
                <w:rFonts w:ascii="Times New Roman" w:eastAsia="Times New Roman" w:hAnsi="Times New Roman" w:cs="Times New Roman"/>
                <w:lang w:val="en-AU" w:eastAsia="ar-SA"/>
              </w:rPr>
              <w:t>Количество</w:t>
            </w:r>
            <w:proofErr w:type="spellEnd"/>
          </w:p>
        </w:tc>
      </w:tr>
      <w:tr w:rsidR="00590210" w:rsidRPr="00ED54AA" w14:paraId="2FD6EB4D" w14:textId="77777777" w:rsidTr="0059021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16B5" w14:textId="77777777" w:rsidR="00590210" w:rsidRPr="00ED54AA" w:rsidRDefault="00590210" w:rsidP="004558F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54AA">
              <w:rPr>
                <w:rFonts w:ascii="Times New Roman" w:eastAsia="Times New Roman" w:hAnsi="Times New Roman" w:cs="Times New Roman"/>
                <w:lang w:val="en-AU" w:eastAsia="ar-SA"/>
              </w:rPr>
              <w:t>1</w:t>
            </w:r>
            <w:r w:rsidRPr="00ED54AA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FC2B" w14:textId="77777777" w:rsidR="00590210" w:rsidRPr="00ED54AA" w:rsidRDefault="00590210" w:rsidP="004558F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54AA">
              <w:rPr>
                <w:rFonts w:ascii="Times New Roman" w:eastAsia="Times New Roman" w:hAnsi="Times New Roman" w:cs="Times New Roman"/>
              </w:rPr>
              <w:t>Оказание услуг по разработке проекта санитарно-защитной зоны и установления границ санитарно-защитной зоны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668D" w14:textId="77777777" w:rsidR="00590210" w:rsidRPr="00ED54AA" w:rsidRDefault="00590210" w:rsidP="004558F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54AA">
              <w:rPr>
                <w:rFonts w:ascii="Times New Roman" w:eastAsia="Times New Roman" w:hAnsi="Times New Roman" w:cs="Times New Roman"/>
              </w:rPr>
              <w:t>Условная единица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EDF1" w14:textId="77777777" w:rsidR="00590210" w:rsidRPr="00ED54AA" w:rsidRDefault="00590210" w:rsidP="004558F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4AA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14:paraId="630DBE04" w14:textId="77777777" w:rsidR="006A5FFF" w:rsidRPr="00ED54AA" w:rsidRDefault="006A5FFF" w:rsidP="006A5FFF">
      <w:pPr>
        <w:pStyle w:val="a4"/>
        <w:numPr>
          <w:ilvl w:val="0"/>
          <w:numId w:val="18"/>
        </w:numPr>
        <w:tabs>
          <w:tab w:val="left" w:pos="0"/>
          <w:tab w:val="left" w:pos="851"/>
          <w:tab w:val="left" w:pos="993"/>
        </w:tabs>
        <w:spacing w:after="0" w:line="240" w:lineRule="auto"/>
        <w:ind w:left="993" w:firstLine="0"/>
        <w:jc w:val="both"/>
        <w:rPr>
          <w:rFonts w:ascii="Times New Roman" w:eastAsia="Times New Roman" w:hAnsi="Times New Roman"/>
          <w:bCs/>
          <w:lang w:eastAsia="zh-CN"/>
        </w:rPr>
      </w:pPr>
      <w:r w:rsidRPr="00ED54AA">
        <w:rPr>
          <w:rFonts w:ascii="Times New Roman" w:eastAsia="Times New Roman" w:hAnsi="Times New Roman"/>
          <w:lang w:eastAsia="ru-RU"/>
        </w:rPr>
        <w:t xml:space="preserve">Место оказания услуг: </w:t>
      </w:r>
    </w:p>
    <w:p w14:paraId="375404AC" w14:textId="3C74A636" w:rsidR="006A5FFF" w:rsidRPr="00ED54AA" w:rsidRDefault="006A5FFF" w:rsidP="006A5F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ED54AA">
        <w:rPr>
          <w:rFonts w:ascii="Times New Roman" w:eastAsia="Times New Roman" w:hAnsi="Times New Roman" w:cs="Times New Roman"/>
          <w:bCs/>
          <w:lang w:eastAsia="zh-CN"/>
        </w:rPr>
        <w:t xml:space="preserve">Ростовская область, </w:t>
      </w:r>
      <w:r w:rsidR="00025C2B">
        <w:rPr>
          <w:rFonts w:ascii="Times New Roman" w:eastAsia="Times New Roman" w:hAnsi="Times New Roman" w:cs="Times New Roman"/>
          <w:bCs/>
          <w:lang w:eastAsia="zh-CN"/>
        </w:rPr>
        <w:t xml:space="preserve">г. Таганрог, </w:t>
      </w:r>
      <w:proofErr w:type="spellStart"/>
      <w:r w:rsidR="00025C2B">
        <w:rPr>
          <w:rFonts w:ascii="Times New Roman" w:eastAsia="Times New Roman" w:hAnsi="Times New Roman" w:cs="Times New Roman"/>
          <w:bCs/>
          <w:lang w:eastAsia="zh-CN"/>
        </w:rPr>
        <w:t>Поляковское</w:t>
      </w:r>
      <w:proofErr w:type="spellEnd"/>
      <w:r w:rsidR="00025C2B">
        <w:rPr>
          <w:rFonts w:ascii="Times New Roman" w:eastAsia="Times New Roman" w:hAnsi="Times New Roman" w:cs="Times New Roman"/>
          <w:bCs/>
          <w:lang w:eastAsia="zh-CN"/>
        </w:rPr>
        <w:t xml:space="preserve"> шоссе,5</w:t>
      </w:r>
      <w:r w:rsidR="00CA3723">
        <w:rPr>
          <w:rFonts w:ascii="Times New Roman" w:eastAsia="Times New Roman" w:hAnsi="Times New Roman" w:cs="Times New Roman"/>
          <w:bCs/>
          <w:lang w:eastAsia="zh-CN"/>
        </w:rPr>
        <w:t xml:space="preserve"> (</w:t>
      </w:r>
      <w:r w:rsidR="00025C2B">
        <w:rPr>
          <w:rFonts w:ascii="Times New Roman" w:eastAsia="Times New Roman" w:hAnsi="Times New Roman" w:cs="Times New Roman"/>
          <w:bCs/>
          <w:lang w:eastAsia="zh-CN"/>
        </w:rPr>
        <w:t xml:space="preserve">КН </w:t>
      </w:r>
      <w:r w:rsidR="00CA3723">
        <w:rPr>
          <w:rFonts w:ascii="Times New Roman" w:eastAsia="Times New Roman" w:hAnsi="Times New Roman" w:cs="Times New Roman"/>
          <w:bCs/>
          <w:lang w:eastAsia="zh-CN"/>
        </w:rPr>
        <w:t>61:58:0002502:8).</w:t>
      </w:r>
    </w:p>
    <w:p w14:paraId="2D441D64" w14:textId="62192FCB" w:rsidR="006A5FFF" w:rsidRPr="00ED54AA" w:rsidRDefault="006A5FFF" w:rsidP="006A5FFF">
      <w:pPr>
        <w:numPr>
          <w:ilvl w:val="0"/>
          <w:numId w:val="18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ED54AA">
        <w:rPr>
          <w:rFonts w:ascii="Times New Roman" w:eastAsia="Times New Roman" w:hAnsi="Times New Roman" w:cs="Times New Roman"/>
        </w:rPr>
        <w:t>Срок</w:t>
      </w:r>
      <w:r w:rsidRPr="00ED54AA">
        <w:rPr>
          <w:rFonts w:ascii="Times New Roman" w:eastAsia="Times New Roman" w:hAnsi="Times New Roman" w:cs="Times New Roman"/>
          <w:bCs/>
        </w:rPr>
        <w:t xml:space="preserve"> оказания услуг: </w:t>
      </w:r>
      <w:r w:rsidRPr="00ED54AA">
        <w:rPr>
          <w:rFonts w:ascii="Times New Roman" w:eastAsia="Times New Roman" w:hAnsi="Times New Roman" w:cs="Times New Roman"/>
        </w:rPr>
        <w:t xml:space="preserve">с даты заключения контракта до </w:t>
      </w:r>
      <w:r w:rsidR="00025C2B">
        <w:rPr>
          <w:rFonts w:ascii="Times New Roman" w:eastAsia="Times New Roman" w:hAnsi="Times New Roman" w:cs="Times New Roman"/>
        </w:rPr>
        <w:t>01.12.2024</w:t>
      </w:r>
      <w:r w:rsidR="003E75ED">
        <w:rPr>
          <w:rFonts w:ascii="Times New Roman" w:eastAsia="Times New Roman" w:hAnsi="Times New Roman" w:cs="Times New Roman"/>
        </w:rPr>
        <w:t>г</w:t>
      </w:r>
      <w:r w:rsidR="00CA3723">
        <w:rPr>
          <w:rFonts w:ascii="Times New Roman" w:eastAsia="Times New Roman" w:hAnsi="Times New Roman" w:cs="Times New Roman"/>
        </w:rPr>
        <w:t>.</w:t>
      </w:r>
    </w:p>
    <w:p w14:paraId="2928562D" w14:textId="77777777" w:rsidR="006A5FFF" w:rsidRPr="00ED54AA" w:rsidRDefault="006A5FFF" w:rsidP="006A5FFF">
      <w:pPr>
        <w:numPr>
          <w:ilvl w:val="0"/>
          <w:numId w:val="18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ED54AA">
        <w:rPr>
          <w:rFonts w:ascii="Times New Roman" w:eastAsia="Times New Roman" w:hAnsi="Times New Roman" w:cs="Times New Roman"/>
        </w:rPr>
        <w:t>Описание объекта закупки. 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закупаемого товара, работы, услуги установленным заказчиком требованиям):</w:t>
      </w:r>
    </w:p>
    <w:p w14:paraId="0B7ED5D1" w14:textId="77777777" w:rsidR="006A5FFF" w:rsidRPr="00ED54AA" w:rsidRDefault="006A5FFF" w:rsidP="006A5FFF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ED54AA">
        <w:rPr>
          <w:rFonts w:ascii="Times New Roman" w:eastAsia="Times New Roman" w:hAnsi="Times New Roman" w:cs="Times New Roman"/>
          <w:bCs/>
          <w:lang w:eastAsia="zh-CN"/>
        </w:rPr>
        <w:t>Исполнитель должен оказать услугу по разработке проекта санитарно-защитной зоны и установлению границ санитарно-защитной зоны, а именно: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3261"/>
        <w:gridCol w:w="6148"/>
      </w:tblGrid>
      <w:tr w:rsidR="006A5FFF" w:rsidRPr="00CA3723" w14:paraId="47EA470A" w14:textId="77777777" w:rsidTr="004558F0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61C2" w14:textId="77777777" w:rsidR="006A5FFF" w:rsidRPr="00CA3723" w:rsidRDefault="006A5FFF" w:rsidP="004558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 w:eastAsia="ar-SA"/>
              </w:rPr>
            </w:pPr>
            <w:r w:rsidRPr="00CA3723">
              <w:rPr>
                <w:rFonts w:ascii="Times New Roman" w:eastAsia="Times New Roman" w:hAnsi="Times New Roman" w:cs="Times New Roman"/>
                <w:lang w:val="en-AU" w:eastAsia="ar-SA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171C" w14:textId="77777777" w:rsidR="006A5FFF" w:rsidRPr="00CA3723" w:rsidRDefault="006A5FFF" w:rsidP="004558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CA3723">
              <w:rPr>
                <w:rFonts w:ascii="Times New Roman" w:eastAsia="Times New Roman" w:hAnsi="Times New Roman" w:cs="Times New Roman"/>
                <w:lang w:val="en-AU" w:eastAsia="ar-SA"/>
              </w:rPr>
              <w:t>Наименование</w:t>
            </w:r>
            <w:proofErr w:type="spellEnd"/>
            <w:r w:rsidRPr="00CA3723">
              <w:rPr>
                <w:rFonts w:ascii="Times New Roman" w:eastAsia="Times New Roman" w:hAnsi="Times New Roman" w:cs="Times New Roman"/>
                <w:lang w:val="en-AU" w:eastAsia="ar-SA"/>
              </w:rPr>
              <w:t xml:space="preserve"> </w:t>
            </w:r>
            <w:proofErr w:type="spellStart"/>
            <w:r w:rsidRPr="00CA3723">
              <w:rPr>
                <w:rFonts w:ascii="Times New Roman" w:eastAsia="Times New Roman" w:hAnsi="Times New Roman" w:cs="Times New Roman"/>
                <w:lang w:val="en-AU" w:eastAsia="ar-SA"/>
              </w:rPr>
              <w:t>услуг</w:t>
            </w:r>
            <w:proofErr w:type="spellEnd"/>
            <w:r w:rsidRPr="00CA3723"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5986" w14:textId="1D5CB0E3" w:rsidR="006A5FFF" w:rsidRPr="00CA3723" w:rsidRDefault="006A5FFF" w:rsidP="004558F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t>Перечень (</w:t>
            </w:r>
            <w:r w:rsidR="00025C2B"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t>состав) оказываемых</w:t>
            </w:r>
            <w:r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услуг</w:t>
            </w:r>
          </w:p>
        </w:tc>
      </w:tr>
      <w:tr w:rsidR="006A5FFF" w:rsidRPr="00CA3723" w14:paraId="56E2B006" w14:textId="77777777" w:rsidTr="004558F0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30EA" w14:textId="77777777" w:rsidR="006A5FFF" w:rsidRPr="00CA3723" w:rsidRDefault="006A5FFF" w:rsidP="004558F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3228" w14:textId="77777777" w:rsidR="006A5FFF" w:rsidRPr="00CA3723" w:rsidRDefault="006A5FFF" w:rsidP="004558F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Разработка проекта установления </w:t>
            </w:r>
            <w:r w:rsidRPr="00CA3723">
              <w:rPr>
                <w:rFonts w:ascii="Times New Roman" w:eastAsia="Times New Roman" w:hAnsi="Times New Roman" w:cs="Times New Roman"/>
              </w:rPr>
              <w:t>санитарно-защитной зоны (установление размеров СЗЗ с обоснованием этих размеров и границ СЗЗ)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2EBB" w14:textId="77777777" w:rsidR="006A5FFF" w:rsidRPr="00CA3723" w:rsidRDefault="006A5FFF" w:rsidP="004558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t>Сбор, анализ имеющейся документации и исходных данных, необходимых для разработки проекта.</w:t>
            </w:r>
          </w:p>
          <w:p w14:paraId="7A67929F" w14:textId="77777777" w:rsidR="006A5FFF" w:rsidRPr="00CA3723" w:rsidRDefault="006A5FFF" w:rsidP="004558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t>При необходимости - выезд на объект, составления и дополнения перечня источников воздействия (выбросы в воздух, шум, вибрация, электромагнитное излучение).</w:t>
            </w:r>
          </w:p>
          <w:p w14:paraId="7270E408" w14:textId="3F67B59C" w:rsidR="006A5FFF" w:rsidRPr="00CA3723" w:rsidRDefault="006A5FFF" w:rsidP="004558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t>Получение климатологических характеристик и сведений о фоновых концентрациях загрязняющих веществ в атмосферном воздухе районов расположения объектов</w:t>
            </w:r>
            <w:r w:rsidR="00025C2B"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(Справки о фоновых концентрациях и метеорологических условий, выданные Росгидрометом)</w:t>
            </w:r>
            <w:r w:rsidR="00852477"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t>. В</w:t>
            </w:r>
            <w:r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t>ыполняется самостоятельно силами Исполнителя</w:t>
            </w:r>
            <w:r w:rsidR="00852477"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. </w:t>
            </w:r>
          </w:p>
          <w:p w14:paraId="6FE8F3ED" w14:textId="77777777" w:rsidR="006A5FFF" w:rsidRPr="00CA3723" w:rsidRDefault="006A5FFF" w:rsidP="004558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Разработанный проект установления </w:t>
            </w:r>
            <w:r w:rsidRPr="00CA3723">
              <w:rPr>
                <w:rFonts w:ascii="Times New Roman" w:eastAsia="Times New Roman" w:hAnsi="Times New Roman" w:cs="Times New Roman"/>
              </w:rPr>
              <w:t>санитарно-защитной зоны</w:t>
            </w:r>
            <w:r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t>, передается Заказчику на бумажном носителе в 2 экз. и на электронном носителе в 1 экз.</w:t>
            </w:r>
          </w:p>
        </w:tc>
      </w:tr>
      <w:tr w:rsidR="006A5FFF" w:rsidRPr="00CA3723" w14:paraId="0A5C984B" w14:textId="77777777" w:rsidTr="004558F0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7DDE" w14:textId="0A62E3C9" w:rsidR="006A5FFF" w:rsidRPr="00CA3723" w:rsidRDefault="00BD6291" w:rsidP="004558F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t>2</w:t>
            </w:r>
            <w:r w:rsidR="006A5FFF"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865E" w14:textId="77777777" w:rsidR="006A5FFF" w:rsidRPr="00CA3723" w:rsidRDefault="006A5FFF" w:rsidP="004558F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Определение координат поворотных точек границы </w:t>
            </w:r>
            <w:r w:rsidRPr="00CA3723">
              <w:rPr>
                <w:rFonts w:ascii="Times New Roman" w:eastAsia="Times New Roman" w:hAnsi="Times New Roman" w:cs="Times New Roman"/>
              </w:rPr>
              <w:t>санитарно-защитной зоны</w:t>
            </w:r>
            <w:r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в системе МСК 22 (кадастровые работы)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7A06" w14:textId="77777777" w:rsidR="006A5FFF" w:rsidRPr="00CA3723" w:rsidRDefault="006A5FFF" w:rsidP="004558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t>Работы должны быть выполнены в соответствии с Федеральным законом от 24.07.2007 № 221-ФЗ «О кадастровой деятельности».</w:t>
            </w:r>
          </w:p>
          <w:p w14:paraId="6E3402A8" w14:textId="77777777" w:rsidR="006A5FFF" w:rsidRPr="00CA3723" w:rsidRDefault="006A5FFF" w:rsidP="004558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Соответствующий документ в электронной форме (оптический компакт диск) с координатами характерных точек границ </w:t>
            </w:r>
            <w:r w:rsidRPr="00CA3723">
              <w:rPr>
                <w:rFonts w:ascii="Times New Roman" w:eastAsia="Times New Roman" w:hAnsi="Times New Roman" w:cs="Times New Roman"/>
              </w:rPr>
              <w:t>санитарно-защитной зоны</w:t>
            </w:r>
            <w:r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земельного участка, передается Заказчику в 1 экз.</w:t>
            </w:r>
          </w:p>
          <w:p w14:paraId="5C56D600" w14:textId="77777777" w:rsidR="006A5FFF" w:rsidRPr="00CA3723" w:rsidRDefault="006A5FFF" w:rsidP="004558F0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Карта (план) с текстовым и графическим описанием местоположения границ </w:t>
            </w:r>
            <w:r w:rsidRPr="00CA3723">
              <w:rPr>
                <w:rFonts w:ascii="Times New Roman" w:eastAsia="Times New Roman" w:hAnsi="Times New Roman" w:cs="Times New Roman"/>
              </w:rPr>
              <w:t>санитарно-защитной зоны</w:t>
            </w:r>
            <w:r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земельного участка, передается Заказчику на бумажном носителе в 2 экз.</w:t>
            </w:r>
          </w:p>
        </w:tc>
      </w:tr>
      <w:tr w:rsidR="006A5FFF" w:rsidRPr="00CA3723" w14:paraId="036C0D2C" w14:textId="77777777" w:rsidTr="004558F0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2401" w14:textId="62DD8AC7" w:rsidR="006A5FFF" w:rsidRPr="00CA3723" w:rsidRDefault="00025C2B" w:rsidP="004558F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t>3</w:t>
            </w:r>
            <w:r w:rsidR="006A5FFF"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FB06" w14:textId="77777777" w:rsidR="006A5FFF" w:rsidRPr="00CA3723" w:rsidRDefault="006A5FFF" w:rsidP="004558F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Прохождение экспертизы проекта </w:t>
            </w:r>
            <w:r w:rsidRPr="00CA3723">
              <w:rPr>
                <w:rFonts w:ascii="Times New Roman" w:eastAsia="Times New Roman" w:hAnsi="Times New Roman" w:cs="Times New Roman"/>
              </w:rPr>
              <w:t>санитарно-защитной зоны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0C04" w14:textId="77777777" w:rsidR="006A5FFF" w:rsidRPr="00CA3723" w:rsidRDefault="006A5FFF" w:rsidP="004558F0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t>Оригиналы положительных экспертных заключений о проведении санитарно-эпидемиологической экспертизы в отношении проекта санитарно-защитной зоны, передаются Заказчику в 1 экз.</w:t>
            </w:r>
            <w:r w:rsidRPr="00CA3723">
              <w:rPr>
                <w:rFonts w:ascii="Times New Roman" w:eastAsia="Times New Roman" w:hAnsi="Times New Roman" w:cs="Times New Roman"/>
              </w:rPr>
              <w:t xml:space="preserve"> (в случае выявленных замечаний провести устранение недоработок, относящихся к содержанию проекта). </w:t>
            </w:r>
          </w:p>
          <w:p w14:paraId="0D28D271" w14:textId="77777777" w:rsidR="006A5FFF" w:rsidRPr="00CA3723" w:rsidRDefault="006A5FFF" w:rsidP="004558F0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CA3723">
              <w:rPr>
                <w:rFonts w:ascii="Times New Roman" w:eastAsia="Times New Roman" w:hAnsi="Times New Roman" w:cs="Times New Roman"/>
              </w:rPr>
              <w:t>Экспертные заключения должны быть выданы организацией, аккредитованной на проведение санитарно-эпидемиологических экспертиз.</w:t>
            </w:r>
          </w:p>
          <w:p w14:paraId="721DFC7C" w14:textId="77777777" w:rsidR="006A5FFF" w:rsidRPr="00CA3723" w:rsidRDefault="006A5FFF" w:rsidP="004558F0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t>(выполняется самостоятельно силами и за счет средств Исполнителя)</w:t>
            </w:r>
          </w:p>
        </w:tc>
      </w:tr>
      <w:tr w:rsidR="00025C2B" w:rsidRPr="00CA3723" w14:paraId="074D8221" w14:textId="77777777" w:rsidTr="004558F0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63B7" w14:textId="74411C45" w:rsidR="00025C2B" w:rsidRPr="00CA3723" w:rsidRDefault="00025C2B" w:rsidP="00025C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   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2E55" w14:textId="035B6BE7" w:rsidR="00025C2B" w:rsidRPr="00CA3723" w:rsidRDefault="00025C2B" w:rsidP="004558F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t>Лабораторные исследования на границах санитарно-защитной зоны предприятия (СЗЗ)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5E53" w14:textId="6CBD74C4" w:rsidR="00025C2B" w:rsidRPr="00CA3723" w:rsidRDefault="00025C2B" w:rsidP="00025C2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t>Подтверждение границ на основании натуральных замеров концентрации загрязнителей и физического воздействия (уровень шума, вибрация, электромагнитное излучение).</w:t>
            </w:r>
            <w:r w:rsidRPr="00CA3723">
              <w:rPr>
                <w:rFonts w:ascii="Times New Roman" w:hAnsi="Times New Roman" w:cs="Times New Roman"/>
              </w:rPr>
              <w:t xml:space="preserve"> </w:t>
            </w:r>
            <w:r w:rsidR="006D0850" w:rsidRPr="00CA3723">
              <w:rPr>
                <w:rFonts w:ascii="Times New Roman" w:hAnsi="Times New Roman" w:cs="Times New Roman"/>
              </w:rPr>
              <w:t xml:space="preserve"> В соответствии с </w:t>
            </w:r>
            <w:r w:rsidR="006D0850"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СанПиН 2.2.1/2.1.1.1200-03.  </w:t>
            </w:r>
            <w:r w:rsidR="00852477"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Лабораторные исследования собственными силами или с привлечением третьих лиц. Организация, проводившая лабораторные </w:t>
            </w:r>
            <w:r w:rsidR="00852477"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lastRenderedPageBreak/>
              <w:t>исследования</w:t>
            </w:r>
            <w:r w:rsidR="00CA3723"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t>,</w:t>
            </w:r>
            <w:r w:rsidR="00852477"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должна быть </w:t>
            </w:r>
            <w:r w:rsidR="00852477" w:rsidRPr="00CA3723">
              <w:rPr>
                <w:rFonts w:ascii="Times New Roman" w:eastAsia="Times New Roman" w:hAnsi="Times New Roman" w:cs="Times New Roman"/>
                <w:lang w:eastAsia="ru-RU"/>
              </w:rPr>
              <w:t>аккредитованной, имеющей аттестат аккредитации выданной Федеральной службой по аккредитации (</w:t>
            </w:r>
            <w:proofErr w:type="spellStart"/>
            <w:r w:rsidR="00852477" w:rsidRPr="00CA3723">
              <w:rPr>
                <w:rFonts w:ascii="Times New Roman" w:eastAsia="Times New Roman" w:hAnsi="Times New Roman" w:cs="Times New Roman"/>
                <w:lang w:eastAsia="ru-RU"/>
              </w:rPr>
              <w:t>Росаккредитация</w:t>
            </w:r>
            <w:proofErr w:type="spellEnd"/>
            <w:r w:rsidR="00852477" w:rsidRPr="00CA3723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  <w:tr w:rsidR="006A5FFF" w:rsidRPr="00CA3723" w14:paraId="7F99CAE5" w14:textId="77777777" w:rsidTr="004558F0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08A7" w14:textId="5B5E972D" w:rsidR="006A5FFF" w:rsidRPr="00CA3723" w:rsidRDefault="00025C2B" w:rsidP="004558F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lastRenderedPageBreak/>
              <w:t>5</w:t>
            </w:r>
            <w:r w:rsidR="006A5FFF"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ED4B" w14:textId="77777777" w:rsidR="006A5FFF" w:rsidRPr="00CA3723" w:rsidRDefault="006A5FFF" w:rsidP="004558F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Комплектование пакета документов и передача их в Роспотребнадзор для принятия решения по установлению </w:t>
            </w:r>
            <w:r w:rsidRPr="00CA3723">
              <w:rPr>
                <w:rFonts w:ascii="Times New Roman" w:eastAsia="Times New Roman" w:hAnsi="Times New Roman" w:cs="Times New Roman"/>
              </w:rPr>
              <w:t>санитарно-защитной зоны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5566" w14:textId="77777777" w:rsidR="006A5FFF" w:rsidRPr="00CA3723" w:rsidRDefault="006A5FFF" w:rsidP="004558F0">
            <w:pPr>
              <w:spacing w:after="0" w:line="240" w:lineRule="auto"/>
              <w:ind w:firstLine="671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Сопровождение процесса получения положительного </w:t>
            </w:r>
            <w:proofErr w:type="spellStart"/>
            <w:r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t>санитарно</w:t>
            </w:r>
            <w:proofErr w:type="spellEnd"/>
            <w:r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– эпидемиологического заключения на проект </w:t>
            </w:r>
            <w:proofErr w:type="spellStart"/>
            <w:r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t>санитарно</w:t>
            </w:r>
            <w:proofErr w:type="spellEnd"/>
            <w:r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– защитной зоны.</w:t>
            </w:r>
          </w:p>
          <w:p w14:paraId="47E70D56" w14:textId="77777777" w:rsidR="006A5FFF" w:rsidRPr="00CA3723" w:rsidRDefault="006A5FFF" w:rsidP="0045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Получение оригинала положительного санитарно- эпидемиологического заключения на проект </w:t>
            </w:r>
            <w:proofErr w:type="spellStart"/>
            <w:r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t>санитарно</w:t>
            </w:r>
            <w:proofErr w:type="spellEnd"/>
            <w:r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– защитной зоны.</w:t>
            </w:r>
          </w:p>
          <w:p w14:paraId="05F76992" w14:textId="1CE0BA80" w:rsidR="006A5FFF" w:rsidRPr="00CA3723" w:rsidRDefault="006A5FFF" w:rsidP="004558F0">
            <w:pPr>
              <w:spacing w:after="0" w:line="240" w:lineRule="auto"/>
              <w:ind w:firstLine="671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Заказчику передается в 1 экз. </w:t>
            </w:r>
            <w:r w:rsidR="001C2890"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t>копию</w:t>
            </w:r>
            <w:r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Решения об установлении санитарно-защитной зоны, </w:t>
            </w:r>
            <w:r w:rsidR="001C2890"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t>для внесения</w:t>
            </w:r>
            <w:r w:rsidRPr="00CA372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сведений в Единый Государственный реестр недвижимости.</w:t>
            </w:r>
          </w:p>
        </w:tc>
      </w:tr>
    </w:tbl>
    <w:p w14:paraId="4A09B09F" w14:textId="77777777" w:rsidR="006A5FFF" w:rsidRPr="00ED54AA" w:rsidRDefault="006A5FFF" w:rsidP="006A5F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70C9A04C" w14:textId="77777777" w:rsidR="006A5FFF" w:rsidRPr="00ED54AA" w:rsidRDefault="006A5FFF" w:rsidP="006A5F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ED54AA">
        <w:rPr>
          <w:rFonts w:ascii="Times New Roman" w:eastAsia="Times New Roman" w:hAnsi="Times New Roman" w:cs="Times New Roman"/>
        </w:rPr>
        <w:t>5. Условия оказания услуги (при наличии):</w:t>
      </w:r>
      <w:r w:rsidRPr="00ED54AA">
        <w:rPr>
          <w:rFonts w:ascii="Times New Roman" w:eastAsia="Times New Roman" w:hAnsi="Times New Roman" w:cs="Times New Roman"/>
          <w:b/>
        </w:rPr>
        <w:t xml:space="preserve"> </w:t>
      </w:r>
      <w:r w:rsidRPr="00ED54AA">
        <w:rPr>
          <w:rFonts w:ascii="Times New Roman" w:eastAsia="Times New Roman" w:hAnsi="Times New Roman" w:cs="Times New Roman"/>
          <w:bCs/>
          <w:lang w:eastAsia="zh-CN"/>
        </w:rPr>
        <w:t xml:space="preserve">Услуги выполняются в соответствии со следующими </w:t>
      </w:r>
      <w:r w:rsidRPr="00ED54AA">
        <w:rPr>
          <w:rFonts w:ascii="Times New Roman" w:eastAsia="Times New Roman" w:hAnsi="Times New Roman" w:cs="Times New Roman"/>
          <w:bCs/>
          <w:u w:val="single"/>
          <w:lang w:eastAsia="zh-CN"/>
        </w:rPr>
        <w:t>законодательными и нормативно-правовыми актами</w:t>
      </w:r>
      <w:r w:rsidRPr="00ED54AA">
        <w:rPr>
          <w:rFonts w:ascii="Times New Roman" w:eastAsia="Times New Roman" w:hAnsi="Times New Roman" w:cs="Times New Roman"/>
          <w:bCs/>
          <w:lang w:eastAsia="zh-CN"/>
        </w:rPr>
        <w:t>:</w:t>
      </w:r>
    </w:p>
    <w:p w14:paraId="021769F7" w14:textId="0A5BD405" w:rsidR="006A5FFF" w:rsidRPr="00ED54AA" w:rsidRDefault="006A5FFF" w:rsidP="006A5F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ED54AA">
        <w:rPr>
          <w:rFonts w:ascii="Times New Roman" w:eastAsia="Times New Roman" w:hAnsi="Times New Roman" w:cs="Times New Roman"/>
          <w:lang w:eastAsia="zh-CN"/>
        </w:rPr>
        <w:t xml:space="preserve">– </w:t>
      </w:r>
      <w:r w:rsidRPr="00ED54AA">
        <w:rPr>
          <w:rFonts w:ascii="Times New Roman" w:eastAsia="Times New Roman" w:hAnsi="Times New Roman" w:cs="Times New Roman"/>
        </w:rPr>
        <w:t xml:space="preserve">Федеральный </w:t>
      </w:r>
      <w:r w:rsidR="00CA3723" w:rsidRPr="00ED54AA">
        <w:rPr>
          <w:rFonts w:ascii="Times New Roman" w:eastAsia="Times New Roman" w:hAnsi="Times New Roman" w:cs="Times New Roman"/>
        </w:rPr>
        <w:t>закон Российской</w:t>
      </w:r>
      <w:r w:rsidRPr="00ED54AA">
        <w:rPr>
          <w:rFonts w:ascii="Times New Roman" w:eastAsia="Times New Roman" w:hAnsi="Times New Roman" w:cs="Times New Roman"/>
        </w:rPr>
        <w:t xml:space="preserve"> Федерации от 10 января 2002 г. №7-ФЗ «Об охране окружающей среды»;</w:t>
      </w:r>
    </w:p>
    <w:p w14:paraId="5748E100" w14:textId="77777777" w:rsidR="006A5FFF" w:rsidRPr="00ED54AA" w:rsidRDefault="006A5FFF" w:rsidP="006A5FFF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D54AA">
        <w:rPr>
          <w:rFonts w:ascii="Times New Roman" w:eastAsia="Times New Roman" w:hAnsi="Times New Roman" w:cs="Times New Roman"/>
          <w:lang w:eastAsia="zh-CN"/>
        </w:rPr>
        <w:t xml:space="preserve">– </w:t>
      </w:r>
      <w:r w:rsidRPr="00ED54AA">
        <w:rPr>
          <w:rFonts w:ascii="Times New Roman" w:eastAsia="Times New Roman" w:hAnsi="Times New Roman" w:cs="Times New Roman"/>
        </w:rPr>
        <w:t>Федеральный закон Российской Федерации от 02.04.1999 №96-ФЗ «Об охране атмосферного воздуха»;</w:t>
      </w:r>
    </w:p>
    <w:p w14:paraId="21ECA6A7" w14:textId="77777777" w:rsidR="006A5FFF" w:rsidRPr="00ED54AA" w:rsidRDefault="006A5FFF" w:rsidP="006A5FFF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D54AA">
        <w:rPr>
          <w:rFonts w:ascii="Times New Roman" w:eastAsia="Times New Roman" w:hAnsi="Times New Roman" w:cs="Times New Roman"/>
          <w:lang w:eastAsia="zh-CN"/>
        </w:rPr>
        <w:t>–</w:t>
      </w:r>
      <w:r w:rsidRPr="00ED54AA">
        <w:rPr>
          <w:rFonts w:ascii="Times New Roman" w:eastAsia="Times New Roman" w:hAnsi="Times New Roman" w:cs="Times New Roman"/>
        </w:rPr>
        <w:t xml:space="preserve"> Федеральный закон от 24.07.2007 № 221-ФЗ «О кадастровой деятельности» см. со ст.  29, 31, 33;</w:t>
      </w:r>
    </w:p>
    <w:p w14:paraId="0EC2237F" w14:textId="77777777" w:rsidR="006A5FFF" w:rsidRPr="00ED54AA" w:rsidRDefault="006A5FFF" w:rsidP="006A5FFF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D54AA">
        <w:rPr>
          <w:rFonts w:ascii="Times New Roman" w:eastAsia="Times New Roman" w:hAnsi="Times New Roman" w:cs="Times New Roman"/>
        </w:rPr>
        <w:t>–Федеральный закон от 03.08.2018 N 342-ФЗ «О внесении изменений в Градостроительный кодекс Российской Федерации и отдельные законодательные акты Российской Федерации»;</w:t>
      </w:r>
    </w:p>
    <w:p w14:paraId="48D875E9" w14:textId="77777777" w:rsidR="006A5FFF" w:rsidRPr="00ED54AA" w:rsidRDefault="006A5FFF" w:rsidP="006A5FFF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D54AA">
        <w:rPr>
          <w:rFonts w:ascii="Times New Roman" w:eastAsia="Times New Roman" w:hAnsi="Times New Roman" w:cs="Times New Roman"/>
        </w:rPr>
        <w:t>– Федеральный закон Российской Федерации от 30.03.1999 №52-ФЗ «О санитарно-эпидемиологическом благополучии населения»;</w:t>
      </w:r>
    </w:p>
    <w:p w14:paraId="33303D05" w14:textId="77777777" w:rsidR="006A5FFF" w:rsidRPr="00ED54AA" w:rsidRDefault="006A5FFF" w:rsidP="006A5FFF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D54AA">
        <w:rPr>
          <w:rFonts w:ascii="Times New Roman" w:eastAsia="Times New Roman" w:hAnsi="Times New Roman" w:cs="Times New Roman"/>
        </w:rPr>
        <w:t>– Земельный кодекс Российской Федерации от 25.10.2001 № 136-ФЗ;</w:t>
      </w:r>
    </w:p>
    <w:p w14:paraId="5CA1A655" w14:textId="77777777" w:rsidR="006A5FFF" w:rsidRPr="00ED54AA" w:rsidRDefault="006A5FFF" w:rsidP="006A5FFF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D54AA">
        <w:rPr>
          <w:rFonts w:ascii="Times New Roman" w:eastAsia="Times New Roman" w:hAnsi="Times New Roman" w:cs="Times New Roman"/>
        </w:rPr>
        <w:t>– Градостроительный кодекс Российской Федерации от 29.12.2004 № 190-ФЗ;</w:t>
      </w:r>
    </w:p>
    <w:p w14:paraId="4076E997" w14:textId="77777777" w:rsidR="006A5FFF" w:rsidRPr="00ED54AA" w:rsidRDefault="006A5FFF" w:rsidP="006A5FFF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D54AA">
        <w:rPr>
          <w:rFonts w:ascii="Times New Roman" w:eastAsia="Times New Roman" w:hAnsi="Times New Roman" w:cs="Times New Roman"/>
          <w:lang w:eastAsia="zh-CN"/>
        </w:rPr>
        <w:t>–</w:t>
      </w:r>
      <w:r w:rsidRPr="00ED54AA">
        <w:rPr>
          <w:rFonts w:ascii="Times New Roman" w:eastAsia="Times New Roman" w:hAnsi="Times New Roman" w:cs="Times New Roman"/>
        </w:rPr>
        <w:t xml:space="preserve"> Постановление Правительства Российской Федерации от 03.03.2018 №222 «Об утверждении правил установления санитарно-защитных зон и использования земельных участков, расположенных в границах санитарно-защитных зон»; </w:t>
      </w:r>
    </w:p>
    <w:p w14:paraId="2CEC101C" w14:textId="77777777" w:rsidR="006A5FFF" w:rsidRPr="00ED54AA" w:rsidRDefault="006A5FFF" w:rsidP="006A5F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D54AA">
        <w:rPr>
          <w:rFonts w:ascii="Times New Roman" w:eastAsia="Times New Roman" w:hAnsi="Times New Roman" w:cs="Times New Roman"/>
          <w:lang w:eastAsia="zh-CN"/>
        </w:rPr>
        <w:t xml:space="preserve">– </w:t>
      </w:r>
      <w:r w:rsidRPr="00ED54AA">
        <w:rPr>
          <w:rFonts w:ascii="Times New Roman" w:eastAsia="Times New Roman" w:hAnsi="Times New Roman" w:cs="Times New Roman"/>
        </w:rPr>
        <w:t>СанПиН 2.2.1./2.1.1.1200-03. Санитарно-защитные зоны и санитарная классификация предприятий, сооружений и иных объектов;</w:t>
      </w:r>
    </w:p>
    <w:p w14:paraId="7732DC3C" w14:textId="77777777" w:rsidR="006A5FFF" w:rsidRPr="00ED54AA" w:rsidRDefault="006A5FFF" w:rsidP="006A5F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D54AA">
        <w:rPr>
          <w:rFonts w:ascii="Times New Roman" w:eastAsia="Times New Roman" w:hAnsi="Times New Roman" w:cs="Times New Roman"/>
          <w:lang w:eastAsia="zh-CN"/>
        </w:rPr>
        <w:t xml:space="preserve">– </w:t>
      </w:r>
      <w:r w:rsidRPr="00ED54AA">
        <w:rPr>
          <w:rFonts w:ascii="Times New Roman" w:eastAsia="Times New Roman" w:hAnsi="Times New Roman" w:cs="Times New Roman"/>
        </w:rPr>
        <w:t xml:space="preserve">«Инструкция по экологическому обоснованию хозяйственной и иной деятельности», утверждённая приказом Министерства охраны окружающей среды от 29.12.1995 №539.; </w:t>
      </w:r>
    </w:p>
    <w:p w14:paraId="7537D05F" w14:textId="77777777" w:rsidR="006A5FFF" w:rsidRPr="00ED54AA" w:rsidRDefault="006A5FFF" w:rsidP="006A5F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D54AA">
        <w:rPr>
          <w:rFonts w:ascii="Times New Roman" w:eastAsia="Times New Roman" w:hAnsi="Times New Roman" w:cs="Times New Roman"/>
          <w:lang w:eastAsia="zh-CN"/>
        </w:rPr>
        <w:t xml:space="preserve">– </w:t>
      </w:r>
      <w:r w:rsidRPr="00ED54AA">
        <w:rPr>
          <w:rFonts w:ascii="Times New Roman" w:eastAsia="Times New Roman" w:hAnsi="Times New Roman" w:cs="Times New Roman"/>
        </w:rPr>
        <w:t xml:space="preserve">«Инструкция о порядке рассмотрения, согласования и экспертизы </w:t>
      </w:r>
      <w:proofErr w:type="spellStart"/>
      <w:r w:rsidRPr="00ED54AA">
        <w:rPr>
          <w:rFonts w:ascii="Times New Roman" w:eastAsia="Times New Roman" w:hAnsi="Times New Roman" w:cs="Times New Roman"/>
        </w:rPr>
        <w:t>воздухоохранных</w:t>
      </w:r>
      <w:proofErr w:type="spellEnd"/>
      <w:r w:rsidRPr="00ED54AA">
        <w:rPr>
          <w:rFonts w:ascii="Times New Roman" w:eastAsia="Times New Roman" w:hAnsi="Times New Roman" w:cs="Times New Roman"/>
        </w:rPr>
        <w:t xml:space="preserve"> мероприятий и выдачи разрешения на выброс загрязняющих веществ в атмосферу по проектным решениям» ОНД 1-84.;</w:t>
      </w:r>
    </w:p>
    <w:p w14:paraId="7941BFF9" w14:textId="77777777" w:rsidR="006A5FFF" w:rsidRPr="00ED54AA" w:rsidRDefault="006A5FFF" w:rsidP="006A5F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D54AA">
        <w:rPr>
          <w:rFonts w:ascii="Times New Roman" w:eastAsia="Times New Roman" w:hAnsi="Times New Roman" w:cs="Times New Roman"/>
        </w:rPr>
        <w:t>– ГОСТ 17.2.3.01-86. «Межгосударственный стандарт. Охрана природы. Атмосфера. Правила контроля качества воздуха населенных пунктов»;</w:t>
      </w:r>
    </w:p>
    <w:p w14:paraId="6A6EB036" w14:textId="77777777" w:rsidR="006A5FFF" w:rsidRPr="00ED54AA" w:rsidRDefault="006A5FFF" w:rsidP="006A5F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D54AA">
        <w:rPr>
          <w:rFonts w:ascii="Times New Roman" w:eastAsia="Times New Roman" w:hAnsi="Times New Roman" w:cs="Times New Roman"/>
        </w:rPr>
        <w:t>– Постановление Главного государственного санитарного врача РФ от 13.07.2001 № 18 «О введении в действие санитарных правил - СП 1.1.1058-01»;</w:t>
      </w:r>
    </w:p>
    <w:p w14:paraId="336AF217" w14:textId="77777777" w:rsidR="006A5FFF" w:rsidRDefault="006A5FFF" w:rsidP="006A5F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ED54AA">
        <w:rPr>
          <w:rFonts w:ascii="Times New Roman" w:eastAsia="Times New Roman" w:hAnsi="Times New Roman" w:cs="Times New Roman"/>
          <w:bCs/>
          <w:lang w:eastAsia="zh-CN"/>
        </w:rPr>
        <w:t>– иные нормативные правовые акты.</w:t>
      </w:r>
      <w:r w:rsidRPr="00ED54AA">
        <w:rPr>
          <w:rFonts w:ascii="Times New Roman" w:eastAsia="Times New Roman" w:hAnsi="Times New Roman" w:cs="Times New Roman"/>
          <w:bCs/>
          <w:lang w:eastAsia="zh-CN"/>
        </w:rPr>
        <w:tab/>
      </w:r>
    </w:p>
    <w:p w14:paraId="55D9C9DB" w14:textId="6672772A" w:rsidR="004A7F87" w:rsidRPr="00FD46C5" w:rsidRDefault="004A7F87" w:rsidP="004A7F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FD46C5">
        <w:rPr>
          <w:rFonts w:ascii="Times New Roman" w:eastAsia="Times New Roman" w:hAnsi="Times New Roman" w:cs="Times New Roman"/>
          <w:b/>
          <w:lang w:eastAsia="zh-CN"/>
        </w:rPr>
        <w:t>Требования к исполнителю:</w:t>
      </w:r>
    </w:p>
    <w:p w14:paraId="6BAEB772" w14:textId="37351A83" w:rsidR="004A7F87" w:rsidRPr="004A7F87" w:rsidRDefault="004A7F87" w:rsidP="004A7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4A7F87">
        <w:rPr>
          <w:rFonts w:ascii="Times New Roman" w:eastAsia="Times New Roman" w:hAnsi="Times New Roman" w:cs="Times New Roman"/>
          <w:color w:val="212121"/>
          <w:lang w:eastAsia="ru-RU"/>
        </w:rPr>
        <w:t>1</w:t>
      </w:r>
      <w:r>
        <w:rPr>
          <w:rFonts w:ascii="Times New Roman" w:eastAsia="Times New Roman" w:hAnsi="Times New Roman" w:cs="Times New Roman"/>
          <w:color w:val="212121"/>
          <w:lang w:eastAsia="ru-RU"/>
        </w:rPr>
        <w:t>.</w:t>
      </w:r>
      <w:r w:rsidRPr="004A7F87">
        <w:rPr>
          <w:rFonts w:ascii="Times New Roman" w:eastAsia="Times New Roman" w:hAnsi="Times New Roman" w:cs="Times New Roman"/>
          <w:color w:val="212121"/>
          <w:lang w:eastAsia="ru-RU"/>
        </w:rPr>
        <w:t xml:space="preserve"> Организация-разработчик должна работать на рынке услуг по разработке природоохранной документации не менее 5 лет, за указанный период Исполнитель должен иметь положительный опыт по разработке и согласованию природоохранной документации предприятий I категории негативного воздействия на окружающую среду, в том числе в получении разрешений на выбросы  и получения документа о согласовании лимитов на размещение отходов.</w:t>
      </w:r>
    </w:p>
    <w:p w14:paraId="28C0878D" w14:textId="77777777" w:rsidR="004A7F87" w:rsidRPr="004A7F87" w:rsidRDefault="004A7F87" w:rsidP="004A7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4A7F87">
        <w:rPr>
          <w:rFonts w:ascii="Times New Roman" w:eastAsia="Times New Roman" w:hAnsi="Times New Roman" w:cs="Times New Roman"/>
          <w:color w:val="212121"/>
          <w:lang w:eastAsia="ru-RU"/>
        </w:rPr>
        <w:t>2. Наличие у подрядчика необходимого программного обеспечения для проведения всех расчетов (технологические нормативы, нормативы допустимых выбросов, нормативов образования отходов и т.д.).</w:t>
      </w:r>
    </w:p>
    <w:p w14:paraId="7D1CFEDD" w14:textId="77777777" w:rsidR="004A7F87" w:rsidRPr="004A7F87" w:rsidRDefault="004A7F87" w:rsidP="004A7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4A7F87">
        <w:rPr>
          <w:rFonts w:ascii="Times New Roman" w:eastAsia="Times New Roman" w:hAnsi="Times New Roman" w:cs="Times New Roman"/>
          <w:color w:val="212121"/>
          <w:lang w:eastAsia="ru-RU"/>
        </w:rPr>
        <w:t>3. Наличие у Исполнителя необходимых лицензий, разрешительных и аттестационных документов сроком действия не менее 31.12.2024.</w:t>
      </w:r>
    </w:p>
    <w:p w14:paraId="5C6A71E6" w14:textId="77777777" w:rsidR="004A7F87" w:rsidRPr="004A7F87" w:rsidRDefault="004A7F87" w:rsidP="004A7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4A7F87">
        <w:rPr>
          <w:rFonts w:ascii="Times New Roman" w:eastAsia="Times New Roman" w:hAnsi="Times New Roman" w:cs="Times New Roman"/>
          <w:color w:val="212121"/>
          <w:lang w:eastAsia="ru-RU"/>
        </w:rPr>
        <w:t>4. Наличие в штате сотрудника, имеющего удостоверение аудитора-эколога</w:t>
      </w:r>
    </w:p>
    <w:p w14:paraId="6A79C617" w14:textId="1E21300B" w:rsidR="00D24E51" w:rsidRPr="005852D6" w:rsidRDefault="00D24E51" w:rsidP="00BE1940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D24E51" w:rsidRPr="005852D6" w:rsidSect="00EE3B20">
      <w:pgSz w:w="11906" w:h="16838"/>
      <w:pgMar w:top="426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BABC7" w14:textId="77777777" w:rsidR="00EE3B20" w:rsidRDefault="00EE3B20" w:rsidP="00A32E81">
      <w:pPr>
        <w:spacing w:after="0" w:line="240" w:lineRule="auto"/>
      </w:pPr>
      <w:r>
        <w:separator/>
      </w:r>
    </w:p>
  </w:endnote>
  <w:endnote w:type="continuationSeparator" w:id="0">
    <w:p w14:paraId="6BCDD7A3" w14:textId="77777777" w:rsidR="00EE3B20" w:rsidRDefault="00EE3B20" w:rsidP="00A3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2AB4F" w14:textId="77777777" w:rsidR="00EE3B20" w:rsidRDefault="00EE3B20" w:rsidP="00A32E81">
      <w:pPr>
        <w:spacing w:after="0" w:line="240" w:lineRule="auto"/>
      </w:pPr>
      <w:r>
        <w:separator/>
      </w:r>
    </w:p>
  </w:footnote>
  <w:footnote w:type="continuationSeparator" w:id="0">
    <w:p w14:paraId="66E5C494" w14:textId="77777777" w:rsidR="00EE3B20" w:rsidRDefault="00EE3B20" w:rsidP="00A32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17322"/>
    <w:multiLevelType w:val="hybridMultilevel"/>
    <w:tmpl w:val="20C6D7A2"/>
    <w:lvl w:ilvl="0" w:tplc="810884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25967"/>
    <w:multiLevelType w:val="hybridMultilevel"/>
    <w:tmpl w:val="6F38508C"/>
    <w:lvl w:ilvl="0" w:tplc="8C6A1F7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E08A0"/>
    <w:multiLevelType w:val="hybridMultilevel"/>
    <w:tmpl w:val="DA688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B23912"/>
    <w:multiLevelType w:val="multilevel"/>
    <w:tmpl w:val="CC880EC4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6816" w:hanging="720"/>
      </w:pPr>
      <w:rPr>
        <w:rFonts w:ascii="Times New Roman" w:hAnsi="Times New Roman" w:cs="Times New Roman" w:hint="default"/>
        <w:b w:val="0"/>
        <w:i w:val="0"/>
        <w:strike w:val="0"/>
        <w:sz w:val="28"/>
        <w:szCs w:val="28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  <w:i w:val="0"/>
        <w:strike w:val="0"/>
        <w:sz w:val="28"/>
        <w:szCs w:val="28"/>
        <w:u w:val="no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0437544"/>
    <w:multiLevelType w:val="multilevel"/>
    <w:tmpl w:val="037862A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10D386A"/>
    <w:multiLevelType w:val="hybridMultilevel"/>
    <w:tmpl w:val="E21026E0"/>
    <w:lvl w:ilvl="0" w:tplc="25629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92262"/>
    <w:multiLevelType w:val="multilevel"/>
    <w:tmpl w:val="3E80465C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6183309"/>
    <w:multiLevelType w:val="multilevel"/>
    <w:tmpl w:val="037862A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FF76374"/>
    <w:multiLevelType w:val="hybridMultilevel"/>
    <w:tmpl w:val="4BF8BEBA"/>
    <w:lvl w:ilvl="0" w:tplc="25629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F26B4A"/>
    <w:multiLevelType w:val="hybridMultilevel"/>
    <w:tmpl w:val="7248D224"/>
    <w:lvl w:ilvl="0" w:tplc="25629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715F93"/>
    <w:multiLevelType w:val="hybridMultilevel"/>
    <w:tmpl w:val="CE74D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D4324"/>
    <w:multiLevelType w:val="hybridMultilevel"/>
    <w:tmpl w:val="456257E0"/>
    <w:lvl w:ilvl="0" w:tplc="73026E2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D649C"/>
    <w:multiLevelType w:val="hybridMultilevel"/>
    <w:tmpl w:val="0B143BA2"/>
    <w:lvl w:ilvl="0" w:tplc="ED4E5AA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50CD3"/>
    <w:multiLevelType w:val="hybridMultilevel"/>
    <w:tmpl w:val="BE4C047C"/>
    <w:lvl w:ilvl="0" w:tplc="D522045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A53F8"/>
    <w:multiLevelType w:val="hybridMultilevel"/>
    <w:tmpl w:val="AD94BBCC"/>
    <w:lvl w:ilvl="0" w:tplc="12B40A9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85F68"/>
    <w:multiLevelType w:val="hybridMultilevel"/>
    <w:tmpl w:val="9836F014"/>
    <w:lvl w:ilvl="0" w:tplc="6EE6DB1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A6AEE"/>
    <w:multiLevelType w:val="hybridMultilevel"/>
    <w:tmpl w:val="7C0EAE16"/>
    <w:lvl w:ilvl="0" w:tplc="EE8C2B6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7596785"/>
    <w:multiLevelType w:val="hybridMultilevel"/>
    <w:tmpl w:val="A920CAF6"/>
    <w:lvl w:ilvl="0" w:tplc="FBACA7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15240">
    <w:abstractNumId w:val="4"/>
  </w:num>
  <w:num w:numId="2" w16cid:durableId="1089347737">
    <w:abstractNumId w:val="10"/>
  </w:num>
  <w:num w:numId="3" w16cid:durableId="1589850421">
    <w:abstractNumId w:val="12"/>
  </w:num>
  <w:num w:numId="4" w16cid:durableId="1186289858">
    <w:abstractNumId w:val="0"/>
  </w:num>
  <w:num w:numId="5" w16cid:durableId="1165439850">
    <w:abstractNumId w:val="15"/>
  </w:num>
  <w:num w:numId="6" w16cid:durableId="579826096">
    <w:abstractNumId w:val="7"/>
  </w:num>
  <w:num w:numId="7" w16cid:durableId="1795365621">
    <w:abstractNumId w:val="9"/>
  </w:num>
  <w:num w:numId="8" w16cid:durableId="1663700844">
    <w:abstractNumId w:val="8"/>
  </w:num>
  <w:num w:numId="9" w16cid:durableId="1581207511">
    <w:abstractNumId w:val="2"/>
  </w:num>
  <w:num w:numId="10" w16cid:durableId="1183980948">
    <w:abstractNumId w:val="3"/>
  </w:num>
  <w:num w:numId="11" w16cid:durableId="301038430">
    <w:abstractNumId w:val="11"/>
  </w:num>
  <w:num w:numId="12" w16cid:durableId="1952131307">
    <w:abstractNumId w:val="14"/>
  </w:num>
  <w:num w:numId="13" w16cid:durableId="869342905">
    <w:abstractNumId w:val="17"/>
  </w:num>
  <w:num w:numId="14" w16cid:durableId="1001079392">
    <w:abstractNumId w:val="1"/>
  </w:num>
  <w:num w:numId="15" w16cid:durableId="2021353609">
    <w:abstractNumId w:val="5"/>
  </w:num>
  <w:num w:numId="16" w16cid:durableId="1623994467">
    <w:abstractNumId w:val="13"/>
  </w:num>
  <w:num w:numId="17" w16cid:durableId="478620305">
    <w:abstractNumId w:val="6"/>
  </w:num>
  <w:num w:numId="18" w16cid:durableId="11842467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87E"/>
    <w:rsid w:val="00015FF8"/>
    <w:rsid w:val="00017B52"/>
    <w:rsid w:val="00025C2B"/>
    <w:rsid w:val="00031841"/>
    <w:rsid w:val="00040B38"/>
    <w:rsid w:val="00046FF5"/>
    <w:rsid w:val="000663CA"/>
    <w:rsid w:val="00070525"/>
    <w:rsid w:val="00073760"/>
    <w:rsid w:val="00083597"/>
    <w:rsid w:val="00084128"/>
    <w:rsid w:val="00095EAF"/>
    <w:rsid w:val="000A5F02"/>
    <w:rsid w:val="000A6184"/>
    <w:rsid w:val="000C4E37"/>
    <w:rsid w:val="000E376A"/>
    <w:rsid w:val="000E6B36"/>
    <w:rsid w:val="001152F2"/>
    <w:rsid w:val="001208A4"/>
    <w:rsid w:val="0013732D"/>
    <w:rsid w:val="001447A7"/>
    <w:rsid w:val="00161158"/>
    <w:rsid w:val="00164601"/>
    <w:rsid w:val="0017762A"/>
    <w:rsid w:val="001801BD"/>
    <w:rsid w:val="001C2890"/>
    <w:rsid w:val="001D00D5"/>
    <w:rsid w:val="001D1A7E"/>
    <w:rsid w:val="001D59C2"/>
    <w:rsid w:val="001D68E1"/>
    <w:rsid w:val="00200CB2"/>
    <w:rsid w:val="0022079A"/>
    <w:rsid w:val="002649FC"/>
    <w:rsid w:val="00273E8C"/>
    <w:rsid w:val="0028564C"/>
    <w:rsid w:val="002874D6"/>
    <w:rsid w:val="00292D3B"/>
    <w:rsid w:val="002947D7"/>
    <w:rsid w:val="00296501"/>
    <w:rsid w:val="002A0CD0"/>
    <w:rsid w:val="002E3575"/>
    <w:rsid w:val="003035A4"/>
    <w:rsid w:val="00336835"/>
    <w:rsid w:val="00344E6E"/>
    <w:rsid w:val="00346BFB"/>
    <w:rsid w:val="003574D7"/>
    <w:rsid w:val="00372E96"/>
    <w:rsid w:val="00382BF6"/>
    <w:rsid w:val="00391115"/>
    <w:rsid w:val="003A006F"/>
    <w:rsid w:val="003C2218"/>
    <w:rsid w:val="003C5DAD"/>
    <w:rsid w:val="003D1357"/>
    <w:rsid w:val="003D18B3"/>
    <w:rsid w:val="003D22E2"/>
    <w:rsid w:val="003D565A"/>
    <w:rsid w:val="003E1284"/>
    <w:rsid w:val="003E75ED"/>
    <w:rsid w:val="003F32DB"/>
    <w:rsid w:val="003F787E"/>
    <w:rsid w:val="004206AE"/>
    <w:rsid w:val="00435E13"/>
    <w:rsid w:val="004361D4"/>
    <w:rsid w:val="00465362"/>
    <w:rsid w:val="00484BC9"/>
    <w:rsid w:val="00484F17"/>
    <w:rsid w:val="00497AFC"/>
    <w:rsid w:val="004A7F87"/>
    <w:rsid w:val="004D0F93"/>
    <w:rsid w:val="004E0C63"/>
    <w:rsid w:val="004E6E9E"/>
    <w:rsid w:val="0050461A"/>
    <w:rsid w:val="00513CE5"/>
    <w:rsid w:val="00525443"/>
    <w:rsid w:val="005302B3"/>
    <w:rsid w:val="00552B1D"/>
    <w:rsid w:val="00564E58"/>
    <w:rsid w:val="00565F0B"/>
    <w:rsid w:val="005852D6"/>
    <w:rsid w:val="00590210"/>
    <w:rsid w:val="0059205D"/>
    <w:rsid w:val="005A7057"/>
    <w:rsid w:val="005B0E01"/>
    <w:rsid w:val="00635A46"/>
    <w:rsid w:val="006446D6"/>
    <w:rsid w:val="006461A2"/>
    <w:rsid w:val="00660BE7"/>
    <w:rsid w:val="00681FE2"/>
    <w:rsid w:val="006842DF"/>
    <w:rsid w:val="00692C1B"/>
    <w:rsid w:val="00693737"/>
    <w:rsid w:val="006938D7"/>
    <w:rsid w:val="006A5FFF"/>
    <w:rsid w:val="006D0850"/>
    <w:rsid w:val="006E429E"/>
    <w:rsid w:val="006E4CDC"/>
    <w:rsid w:val="006F30F3"/>
    <w:rsid w:val="006F4352"/>
    <w:rsid w:val="00712521"/>
    <w:rsid w:val="0072254B"/>
    <w:rsid w:val="00725E2A"/>
    <w:rsid w:val="00755236"/>
    <w:rsid w:val="00767024"/>
    <w:rsid w:val="00772FB7"/>
    <w:rsid w:val="00774732"/>
    <w:rsid w:val="00776BA6"/>
    <w:rsid w:val="00780198"/>
    <w:rsid w:val="00793E9A"/>
    <w:rsid w:val="007C7B0A"/>
    <w:rsid w:val="007D3E85"/>
    <w:rsid w:val="007D5730"/>
    <w:rsid w:val="007E4FFA"/>
    <w:rsid w:val="007E6D8C"/>
    <w:rsid w:val="007F5B57"/>
    <w:rsid w:val="00806311"/>
    <w:rsid w:val="00840B0F"/>
    <w:rsid w:val="00844CE1"/>
    <w:rsid w:val="00852477"/>
    <w:rsid w:val="00856A08"/>
    <w:rsid w:val="00860BF8"/>
    <w:rsid w:val="00862429"/>
    <w:rsid w:val="008917BA"/>
    <w:rsid w:val="00895D7B"/>
    <w:rsid w:val="008E13FB"/>
    <w:rsid w:val="008E184C"/>
    <w:rsid w:val="008E434B"/>
    <w:rsid w:val="0090675F"/>
    <w:rsid w:val="00916FB0"/>
    <w:rsid w:val="00927ED2"/>
    <w:rsid w:val="00933FC9"/>
    <w:rsid w:val="00952EAE"/>
    <w:rsid w:val="0098556C"/>
    <w:rsid w:val="00986BA7"/>
    <w:rsid w:val="009A2B10"/>
    <w:rsid w:val="009B5FD8"/>
    <w:rsid w:val="009E64E6"/>
    <w:rsid w:val="00A02BC7"/>
    <w:rsid w:val="00A051F2"/>
    <w:rsid w:val="00A20ABE"/>
    <w:rsid w:val="00A32E81"/>
    <w:rsid w:val="00A37D70"/>
    <w:rsid w:val="00A46C22"/>
    <w:rsid w:val="00A5453A"/>
    <w:rsid w:val="00A65367"/>
    <w:rsid w:val="00A86AF0"/>
    <w:rsid w:val="00AB18B3"/>
    <w:rsid w:val="00AC2ABA"/>
    <w:rsid w:val="00AD5157"/>
    <w:rsid w:val="00AE55D1"/>
    <w:rsid w:val="00B13314"/>
    <w:rsid w:val="00B277FA"/>
    <w:rsid w:val="00B27E0F"/>
    <w:rsid w:val="00B64AC6"/>
    <w:rsid w:val="00B84CFA"/>
    <w:rsid w:val="00B92A9F"/>
    <w:rsid w:val="00B97D6D"/>
    <w:rsid w:val="00BB3381"/>
    <w:rsid w:val="00BC074E"/>
    <w:rsid w:val="00BD6291"/>
    <w:rsid w:val="00BE1940"/>
    <w:rsid w:val="00BF3939"/>
    <w:rsid w:val="00C067ED"/>
    <w:rsid w:val="00C32D1D"/>
    <w:rsid w:val="00C37726"/>
    <w:rsid w:val="00C437B9"/>
    <w:rsid w:val="00C627CE"/>
    <w:rsid w:val="00CA3723"/>
    <w:rsid w:val="00CA5136"/>
    <w:rsid w:val="00CA51E7"/>
    <w:rsid w:val="00CD0D1B"/>
    <w:rsid w:val="00CE02C0"/>
    <w:rsid w:val="00CE75A7"/>
    <w:rsid w:val="00CF1674"/>
    <w:rsid w:val="00CF3950"/>
    <w:rsid w:val="00D106F3"/>
    <w:rsid w:val="00D24E51"/>
    <w:rsid w:val="00D34DBB"/>
    <w:rsid w:val="00D411AF"/>
    <w:rsid w:val="00D47E68"/>
    <w:rsid w:val="00D6005B"/>
    <w:rsid w:val="00D62D6B"/>
    <w:rsid w:val="00D64704"/>
    <w:rsid w:val="00D6522F"/>
    <w:rsid w:val="00D805E8"/>
    <w:rsid w:val="00D8479C"/>
    <w:rsid w:val="00D95082"/>
    <w:rsid w:val="00DC153F"/>
    <w:rsid w:val="00DC4D23"/>
    <w:rsid w:val="00DD2C13"/>
    <w:rsid w:val="00DF7F34"/>
    <w:rsid w:val="00E03FE4"/>
    <w:rsid w:val="00E05C4E"/>
    <w:rsid w:val="00E125A9"/>
    <w:rsid w:val="00E24E18"/>
    <w:rsid w:val="00E413F2"/>
    <w:rsid w:val="00E525B1"/>
    <w:rsid w:val="00E57F3A"/>
    <w:rsid w:val="00E63318"/>
    <w:rsid w:val="00E64573"/>
    <w:rsid w:val="00E64DCF"/>
    <w:rsid w:val="00E673A6"/>
    <w:rsid w:val="00E8144E"/>
    <w:rsid w:val="00EB6645"/>
    <w:rsid w:val="00EC0429"/>
    <w:rsid w:val="00EC0950"/>
    <w:rsid w:val="00EC23EA"/>
    <w:rsid w:val="00EC5630"/>
    <w:rsid w:val="00EC61EE"/>
    <w:rsid w:val="00ED3EEF"/>
    <w:rsid w:val="00ED4B3D"/>
    <w:rsid w:val="00ED54AA"/>
    <w:rsid w:val="00ED5680"/>
    <w:rsid w:val="00EE2AFC"/>
    <w:rsid w:val="00EE319C"/>
    <w:rsid w:val="00EE3B20"/>
    <w:rsid w:val="00F3390D"/>
    <w:rsid w:val="00F508FB"/>
    <w:rsid w:val="00F563D9"/>
    <w:rsid w:val="00F811ED"/>
    <w:rsid w:val="00FC25B4"/>
    <w:rsid w:val="00FD46C5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32BC"/>
  <w15:docId w15:val="{5B65BB5B-5A61-42A2-9BF8-239E8D76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CE02C0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2947D7"/>
  </w:style>
  <w:style w:type="paragraph" w:styleId="a6">
    <w:name w:val="Balloon Text"/>
    <w:basedOn w:val="a"/>
    <w:link w:val="a7"/>
    <w:uiPriority w:val="99"/>
    <w:semiHidden/>
    <w:unhideWhenUsed/>
    <w:rsid w:val="00A32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2E81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A32E8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32E8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32E81"/>
    <w:rPr>
      <w:vertAlign w:val="superscript"/>
    </w:rPr>
  </w:style>
  <w:style w:type="paragraph" w:customStyle="1" w:styleId="1">
    <w:name w:val="Абзац списка1"/>
    <w:basedOn w:val="a"/>
    <w:rsid w:val="002947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ГФА - обычный"/>
    <w:basedOn w:val="a"/>
    <w:link w:val="-0"/>
    <w:qFormat/>
    <w:rsid w:val="000C4E37"/>
    <w:pPr>
      <w:spacing w:after="0" w:line="240" w:lineRule="auto"/>
      <w:jc w:val="both"/>
    </w:pPr>
    <w:rPr>
      <w:rFonts w:ascii="Times New Roman" w:hAnsi="Times New Roman" w:cs="Times New Roman"/>
      <w:sz w:val="24"/>
      <w:szCs w:val="28"/>
    </w:rPr>
  </w:style>
  <w:style w:type="character" w:customStyle="1" w:styleId="-0">
    <w:name w:val="ГФА - обычный Знак"/>
    <w:basedOn w:val="a0"/>
    <w:link w:val="-"/>
    <w:rsid w:val="000C4E37"/>
    <w:rPr>
      <w:rFonts w:ascii="Times New Roman" w:hAnsi="Times New Roman" w:cs="Times New Roman"/>
      <w:sz w:val="24"/>
      <w:szCs w:val="28"/>
    </w:rPr>
  </w:style>
  <w:style w:type="character" w:customStyle="1" w:styleId="10">
    <w:name w:val="Основной шрифт абзаца1"/>
    <w:rsid w:val="00287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3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FB39B-0C8E-47B4-9A6C-48FFA087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"Газпром газораспределение"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Гаазе Филипп Александрович</dc:creator>
  <cp:lastModifiedBy>Вокунь Антон Игоревич</cp:lastModifiedBy>
  <cp:revision>13</cp:revision>
  <cp:lastPrinted>2021-04-06T07:59:00Z</cp:lastPrinted>
  <dcterms:created xsi:type="dcterms:W3CDTF">2021-10-27T06:28:00Z</dcterms:created>
  <dcterms:modified xsi:type="dcterms:W3CDTF">2024-04-19T13:20:00Z</dcterms:modified>
</cp:coreProperties>
</file>