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pPr w:leftFromText="180" w:rightFromText="180" w:vertAnchor="page" w:horzAnchor="page" w:tblpX="1225" w:tblpY="1008"/>
        <w:tblOverlap w:val="never"/>
        <w:tblW w:w="9566" w:type="dxa"/>
        <w:tblLayout w:type="fixed"/>
        <w:tblLook w:val="04A0" w:firstRow="1" w:lastRow="0" w:firstColumn="1" w:lastColumn="0" w:noHBand="0" w:noVBand="1"/>
      </w:tblPr>
      <w:tblGrid>
        <w:gridCol w:w="241"/>
        <w:gridCol w:w="9325"/>
      </w:tblGrid>
      <w:tr w:rsidR="002E2531" w:rsidRPr="002A32F9" w14:paraId="48DF0938" w14:textId="77777777" w:rsidTr="00D96778">
        <w:trPr>
          <w:trHeight w:val="2977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2E6E4024" w14:textId="77777777" w:rsidR="002E2531" w:rsidRPr="002A32F9" w:rsidRDefault="002E2531">
            <w:pPr>
              <w:widowControl w:val="0"/>
              <w:spacing w:after="60" w:line="240" w:lineRule="auto"/>
              <w:ind w:right="-2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</w:tcPr>
          <w:p w14:paraId="569F7B78" w14:textId="77777777" w:rsidR="002E2531" w:rsidRPr="002A32F9" w:rsidRDefault="00CC12F3">
            <w:pPr>
              <w:spacing w:after="60"/>
              <w:ind w:left="-142" w:right="-2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533082465"/>
            <w:bookmarkEnd w:id="0"/>
            <w:r w:rsidRPr="002A32F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F94B27F" wp14:editId="16909D10">
                  <wp:extent cx="2374900" cy="293370"/>
                  <wp:effectExtent l="0" t="0" r="6350" b="1143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5094FE" w14:textId="77777777" w:rsidR="002E2531" w:rsidRPr="002A32F9" w:rsidRDefault="00CC12F3">
            <w:pPr>
              <w:spacing w:after="60"/>
              <w:ind w:left="-142" w:right="-2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2F9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14:paraId="1170AB6B" w14:textId="77777777" w:rsidR="002E2531" w:rsidRPr="002A32F9" w:rsidRDefault="00CC12F3">
            <w:pPr>
              <w:spacing w:after="60"/>
              <w:ind w:left="-142" w:right="-234" w:firstLine="142"/>
              <w:jc w:val="center"/>
              <w:rPr>
                <w:rFonts w:ascii="Times New Roman" w:hAnsi="Times New Roman"/>
                <w:b/>
                <w:szCs w:val="28"/>
              </w:rPr>
            </w:pPr>
            <w:r w:rsidRPr="002A32F9">
              <w:rPr>
                <w:rFonts w:ascii="Times New Roman" w:hAnsi="Times New Roman"/>
                <w:b/>
                <w:szCs w:val="28"/>
              </w:rPr>
              <w:t>«Экотранс-про»</w:t>
            </w:r>
          </w:p>
          <w:p w14:paraId="7C1E4ACD" w14:textId="77777777" w:rsidR="008E7B94" w:rsidRPr="002A32F9" w:rsidRDefault="008E7B94">
            <w:pPr>
              <w:pBdr>
                <w:bottom w:val="single" w:sz="12" w:space="1" w:color="auto"/>
              </w:pBdr>
              <w:ind w:right="-23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2F9">
              <w:rPr>
                <w:rFonts w:ascii="Times New Roman" w:hAnsi="Times New Roman"/>
                <w:b/>
                <w:sz w:val="20"/>
                <w:szCs w:val="20"/>
              </w:rPr>
              <w:t>346831, Ростовская область, м. р-н Неклиновский, с Покровское, тер. Промзона МЭОК 1, стр. 1</w:t>
            </w:r>
          </w:p>
          <w:p w14:paraId="2E94C695" w14:textId="6F9682A1" w:rsidR="002E2531" w:rsidRPr="002A32F9" w:rsidRDefault="00CC12F3">
            <w:pPr>
              <w:pBdr>
                <w:bottom w:val="single" w:sz="12" w:space="1" w:color="auto"/>
              </w:pBdr>
              <w:ind w:right="-23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2F9">
              <w:rPr>
                <w:rFonts w:ascii="Times New Roman" w:hAnsi="Times New Roman"/>
                <w:b/>
                <w:sz w:val="20"/>
                <w:szCs w:val="20"/>
              </w:rPr>
              <w:t xml:space="preserve">ИНН </w:t>
            </w:r>
            <w:r w:rsidRPr="002A32F9">
              <w:rPr>
                <w:rStyle w:val="copytarget"/>
                <w:rFonts w:ascii="Times New Roman" w:hAnsi="Times New Roman"/>
                <w:b/>
                <w:sz w:val="20"/>
                <w:szCs w:val="20"/>
              </w:rPr>
              <w:t xml:space="preserve">6164130377 </w:t>
            </w:r>
            <w:r w:rsidRPr="002A32F9">
              <w:rPr>
                <w:rFonts w:ascii="Times New Roman" w:hAnsi="Times New Roman"/>
                <w:b/>
                <w:sz w:val="20"/>
                <w:szCs w:val="20"/>
              </w:rPr>
              <w:t>ОГРН 1176658036422</w:t>
            </w:r>
          </w:p>
          <w:p w14:paraId="1C9302DF" w14:textId="77777777" w:rsidR="002E2531" w:rsidRPr="002A32F9" w:rsidRDefault="00CC12F3">
            <w:pPr>
              <w:pBdr>
                <w:bottom w:val="single" w:sz="12" w:space="1" w:color="auto"/>
              </w:pBdr>
              <w:ind w:right="-23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2F9">
              <w:rPr>
                <w:rFonts w:ascii="Times New Roman" w:hAnsi="Times New Roman"/>
                <w:b/>
                <w:sz w:val="20"/>
                <w:szCs w:val="20"/>
              </w:rPr>
              <w:t>тел: 8 (909)400-20-10 сайт:</w:t>
            </w:r>
            <w:r w:rsidRPr="002A32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9" w:history="1">
              <w:r w:rsidRPr="002A32F9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http://ekotrans.pro/</w:t>
              </w:r>
            </w:hyperlink>
          </w:p>
          <w:p w14:paraId="5D149206" w14:textId="55DAC086" w:rsidR="002E2531" w:rsidRPr="002A32F9" w:rsidRDefault="00D96778">
            <w:pPr>
              <w:widowControl w:val="0"/>
              <w:spacing w:after="60" w:line="240" w:lineRule="auto"/>
              <w:ind w:right="-3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2F9">
              <w:rPr>
                <w:rFonts w:ascii="Times New Roman" w:hAnsi="Times New Roman"/>
                <w:b/>
                <w:sz w:val="24"/>
                <w:szCs w:val="24"/>
              </w:rPr>
              <w:t xml:space="preserve">Ответ на запрос </w:t>
            </w:r>
          </w:p>
          <w:p w14:paraId="4EE1D617" w14:textId="6CDC5E25" w:rsidR="00D96778" w:rsidRPr="002A32F9" w:rsidRDefault="00D96778" w:rsidP="00D96778">
            <w:pPr>
              <w:widowControl w:val="0"/>
              <w:spacing w:after="60" w:line="240" w:lineRule="auto"/>
              <w:ind w:right="-39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6"/>
        <w:gridCol w:w="9486"/>
      </w:tblGrid>
      <w:tr w:rsidR="00D96778" w:rsidRPr="002A32F9" w14:paraId="1C789036" w14:textId="77777777" w:rsidTr="00291004">
        <w:tc>
          <w:tcPr>
            <w:tcW w:w="426" w:type="dxa"/>
          </w:tcPr>
          <w:p w14:paraId="6334550E" w14:textId="55971A68" w:rsidR="00D96778" w:rsidRPr="002A32F9" w:rsidRDefault="00D96778" w:rsidP="00D967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2F9">
              <w:rPr>
                <w:rFonts w:ascii="Times New Roman" w:hAnsi="Times New Roman"/>
              </w:rPr>
              <w:t>№</w:t>
            </w:r>
          </w:p>
        </w:tc>
        <w:tc>
          <w:tcPr>
            <w:tcW w:w="9486" w:type="dxa"/>
          </w:tcPr>
          <w:p w14:paraId="69AFE888" w14:textId="11127F57" w:rsidR="00D96778" w:rsidRPr="002A32F9" w:rsidRDefault="00D96778" w:rsidP="00D967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A32F9">
              <w:rPr>
                <w:rFonts w:ascii="Times New Roman" w:hAnsi="Times New Roman"/>
                <w:b/>
                <w:bCs/>
              </w:rPr>
              <w:t>Вопрос</w:t>
            </w:r>
          </w:p>
        </w:tc>
      </w:tr>
      <w:tr w:rsidR="00D96778" w:rsidRPr="002A32F9" w14:paraId="669036E8" w14:textId="77777777" w:rsidTr="00291004">
        <w:tc>
          <w:tcPr>
            <w:tcW w:w="426" w:type="dxa"/>
          </w:tcPr>
          <w:p w14:paraId="5841232F" w14:textId="57A2D16F" w:rsidR="00D96778" w:rsidRPr="002A32F9" w:rsidRDefault="00D96778" w:rsidP="00D967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86" w:type="dxa"/>
          </w:tcPr>
          <w:p w14:paraId="5FB129A8" w14:textId="77777777" w:rsidR="00447A63" w:rsidRPr="002A32F9" w:rsidRDefault="00447A63" w:rsidP="00060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2F9">
              <w:rPr>
                <w:rFonts w:ascii="Times New Roman" w:hAnsi="Times New Roman"/>
              </w:rPr>
              <w:t xml:space="preserve">Просим уточнить: </w:t>
            </w:r>
          </w:p>
          <w:p w14:paraId="23010783" w14:textId="77777777" w:rsidR="00447A63" w:rsidRPr="002A32F9" w:rsidRDefault="00447A63" w:rsidP="00060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2F9">
              <w:rPr>
                <w:rFonts w:ascii="Times New Roman" w:hAnsi="Times New Roman"/>
              </w:rPr>
              <w:t xml:space="preserve">1. какое назначение, какая производственная деятельность, основные технологические процессы, 2. количество источников выбросов, </w:t>
            </w:r>
          </w:p>
          <w:p w14:paraId="3AB8EE96" w14:textId="77777777" w:rsidR="00447A63" w:rsidRPr="002A32F9" w:rsidRDefault="00447A63" w:rsidP="00060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2F9">
              <w:rPr>
                <w:rFonts w:ascii="Times New Roman" w:hAnsi="Times New Roman"/>
              </w:rPr>
              <w:t xml:space="preserve">3. характер источников выбросов (что именно за источники, например: котельные (с указанием вида топлива), станки, автотранспорт, сварка и т.д.), </w:t>
            </w:r>
          </w:p>
          <w:p w14:paraId="6C1BDBDB" w14:textId="77777777" w:rsidR="00447A63" w:rsidRPr="002A32F9" w:rsidRDefault="00447A63" w:rsidP="00060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2F9">
              <w:rPr>
                <w:rFonts w:ascii="Times New Roman" w:hAnsi="Times New Roman"/>
              </w:rPr>
              <w:t xml:space="preserve">4. имеются ли на объектах газоочистные установки (ГОУ), если да укажите количество ГОУ и укажите количество веществ, которые очищаются на ГОУ, </w:t>
            </w:r>
          </w:p>
          <w:p w14:paraId="1E3DB7C8" w14:textId="77777777" w:rsidR="00447A63" w:rsidRPr="002A32F9" w:rsidRDefault="00447A63" w:rsidP="00060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2F9">
              <w:rPr>
                <w:rFonts w:ascii="Times New Roman" w:hAnsi="Times New Roman"/>
              </w:rPr>
              <w:t xml:space="preserve">5. имеется ли на объекте лаборатории, если да, то какие реактивы используются, </w:t>
            </w:r>
          </w:p>
          <w:p w14:paraId="2764EC9E" w14:textId="77777777" w:rsidR="00447A63" w:rsidRPr="002A32F9" w:rsidRDefault="00447A63" w:rsidP="00060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2F9">
              <w:rPr>
                <w:rFonts w:ascii="Times New Roman" w:hAnsi="Times New Roman"/>
              </w:rPr>
              <w:t xml:space="preserve">6. количество источников шума, </w:t>
            </w:r>
          </w:p>
          <w:p w14:paraId="67E6EC71" w14:textId="77777777" w:rsidR="00447A63" w:rsidRPr="002A32F9" w:rsidRDefault="00447A63" w:rsidP="00060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2F9">
              <w:rPr>
                <w:rFonts w:ascii="Times New Roman" w:hAnsi="Times New Roman"/>
              </w:rPr>
              <w:t xml:space="preserve">7. характер источников шума (что именно за источники, например: кондиционер, компрессор, автотранспорт, станки и т.д.), </w:t>
            </w:r>
          </w:p>
          <w:p w14:paraId="09102467" w14:textId="77777777" w:rsidR="00447A63" w:rsidRPr="002A32F9" w:rsidRDefault="00447A63" w:rsidP="00060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2F9">
              <w:rPr>
                <w:rFonts w:ascii="Times New Roman" w:hAnsi="Times New Roman"/>
              </w:rPr>
              <w:t xml:space="preserve">8. имеется ли согласованный проект НДВ, если есть укажите срок действия </w:t>
            </w:r>
          </w:p>
          <w:p w14:paraId="07C1C933" w14:textId="77777777" w:rsidR="00447A63" w:rsidRPr="002A32F9" w:rsidRDefault="00447A63" w:rsidP="00060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2F9">
              <w:rPr>
                <w:rFonts w:ascii="Times New Roman" w:hAnsi="Times New Roman"/>
              </w:rPr>
              <w:t xml:space="preserve">9. ориентировочный размер санитарно-защитной зоны в соответствии с СанПиН 2.2.1_2.1.1.1200-03 </w:t>
            </w:r>
          </w:p>
          <w:p w14:paraId="55EFAB6C" w14:textId="4B51449B" w:rsidR="00D96778" w:rsidRPr="002A32F9" w:rsidRDefault="00447A63" w:rsidP="00060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2F9">
              <w:rPr>
                <w:rFonts w:ascii="Times New Roman" w:hAnsi="Times New Roman"/>
              </w:rPr>
              <w:t>Заранее спасибо за ответы!</w:t>
            </w:r>
          </w:p>
        </w:tc>
      </w:tr>
      <w:tr w:rsidR="00D96778" w:rsidRPr="002A32F9" w14:paraId="1EB81B95" w14:textId="77777777" w:rsidTr="00291004">
        <w:tc>
          <w:tcPr>
            <w:tcW w:w="426" w:type="dxa"/>
          </w:tcPr>
          <w:p w14:paraId="4B8E74E9" w14:textId="0623EC42" w:rsidR="00D96778" w:rsidRPr="002A32F9" w:rsidRDefault="00E87476" w:rsidP="00D967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2F9">
              <w:rPr>
                <w:rFonts w:ascii="Times New Roman" w:hAnsi="Times New Roman"/>
              </w:rPr>
              <w:t>№</w:t>
            </w:r>
          </w:p>
        </w:tc>
        <w:tc>
          <w:tcPr>
            <w:tcW w:w="9486" w:type="dxa"/>
          </w:tcPr>
          <w:p w14:paraId="3327F393" w14:textId="66AF4E93" w:rsidR="00D96778" w:rsidRPr="002A32F9" w:rsidRDefault="00E87476" w:rsidP="00E874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A32F9">
              <w:rPr>
                <w:rFonts w:ascii="Times New Roman" w:hAnsi="Times New Roman"/>
                <w:b/>
                <w:bCs/>
              </w:rPr>
              <w:t>Ответ</w:t>
            </w:r>
          </w:p>
        </w:tc>
      </w:tr>
      <w:tr w:rsidR="00D96778" w:rsidRPr="002A32F9" w14:paraId="34EF828B" w14:textId="77777777" w:rsidTr="00291004">
        <w:tc>
          <w:tcPr>
            <w:tcW w:w="426" w:type="dxa"/>
          </w:tcPr>
          <w:p w14:paraId="1806DA0E" w14:textId="2B2B575A" w:rsidR="00D96778" w:rsidRPr="002A32F9" w:rsidRDefault="00E87476" w:rsidP="00D967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2F9">
              <w:rPr>
                <w:rFonts w:ascii="Times New Roman" w:hAnsi="Times New Roman"/>
              </w:rPr>
              <w:t>1</w:t>
            </w:r>
          </w:p>
        </w:tc>
        <w:tc>
          <w:tcPr>
            <w:tcW w:w="9486" w:type="dxa"/>
          </w:tcPr>
          <w:p w14:paraId="59E80408" w14:textId="1E73463A" w:rsidR="00976E24" w:rsidRPr="002A32F9" w:rsidRDefault="00447A63" w:rsidP="00E8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2F9">
              <w:rPr>
                <w:rFonts w:ascii="Times New Roman" w:hAnsi="Times New Roman"/>
              </w:rPr>
              <w:t>АТП, стоянка транспорта, спецтехники количество 100 ед.</w:t>
            </w:r>
            <w:proofErr w:type="gramStart"/>
            <w:r w:rsidRPr="002A32F9">
              <w:rPr>
                <w:rFonts w:ascii="Times New Roman" w:hAnsi="Times New Roman"/>
              </w:rPr>
              <w:t xml:space="preserve">,  </w:t>
            </w:r>
            <w:proofErr w:type="spellStart"/>
            <w:r w:rsidRPr="002A32F9">
              <w:rPr>
                <w:rFonts w:ascii="Times New Roman" w:hAnsi="Times New Roman"/>
              </w:rPr>
              <w:t>ремзона</w:t>
            </w:r>
            <w:proofErr w:type="spellEnd"/>
            <w:proofErr w:type="gramEnd"/>
            <w:r w:rsidRPr="002A32F9">
              <w:rPr>
                <w:rFonts w:ascii="Times New Roman" w:hAnsi="Times New Roman"/>
              </w:rPr>
              <w:t>, АЗС, котельная, автомойка.</w:t>
            </w:r>
          </w:p>
        </w:tc>
      </w:tr>
      <w:tr w:rsidR="00060EC1" w:rsidRPr="002A32F9" w14:paraId="435E2557" w14:textId="77777777" w:rsidTr="00291004">
        <w:tc>
          <w:tcPr>
            <w:tcW w:w="426" w:type="dxa"/>
          </w:tcPr>
          <w:p w14:paraId="7E3A9A49" w14:textId="0DCB5293" w:rsidR="00060EC1" w:rsidRPr="002A32F9" w:rsidRDefault="00060EC1" w:rsidP="00D967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2F9">
              <w:rPr>
                <w:rFonts w:ascii="Times New Roman" w:hAnsi="Times New Roman"/>
              </w:rPr>
              <w:t>2</w:t>
            </w:r>
          </w:p>
        </w:tc>
        <w:tc>
          <w:tcPr>
            <w:tcW w:w="9486" w:type="dxa"/>
          </w:tcPr>
          <w:p w14:paraId="293DCFEB" w14:textId="6D8457F4" w:rsidR="00060EC1" w:rsidRPr="002A32F9" w:rsidRDefault="00447A63" w:rsidP="00E8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2F9">
              <w:rPr>
                <w:rFonts w:ascii="Times New Roman" w:hAnsi="Times New Roman"/>
              </w:rPr>
              <w:t>определяется исполнителем в ходе разработки проекта</w:t>
            </w:r>
          </w:p>
        </w:tc>
      </w:tr>
      <w:tr w:rsidR="00447A63" w:rsidRPr="002A32F9" w14:paraId="4E9F3D6B" w14:textId="77777777" w:rsidTr="00291004">
        <w:tc>
          <w:tcPr>
            <w:tcW w:w="426" w:type="dxa"/>
          </w:tcPr>
          <w:p w14:paraId="43C7BCF6" w14:textId="46AB17D4" w:rsidR="00447A63" w:rsidRPr="002A32F9" w:rsidRDefault="00447A63" w:rsidP="00D967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2F9">
              <w:rPr>
                <w:rFonts w:ascii="Times New Roman" w:hAnsi="Times New Roman"/>
              </w:rPr>
              <w:t>3</w:t>
            </w:r>
          </w:p>
        </w:tc>
        <w:tc>
          <w:tcPr>
            <w:tcW w:w="9486" w:type="dxa"/>
          </w:tcPr>
          <w:p w14:paraId="60A9012E" w14:textId="00538750" w:rsidR="00447A63" w:rsidRPr="002A32F9" w:rsidRDefault="00447A63" w:rsidP="00E8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2F9">
              <w:rPr>
                <w:rFonts w:ascii="Times New Roman" w:hAnsi="Times New Roman"/>
              </w:rPr>
              <w:t>определяется исполнителем в ходе разработки проекта</w:t>
            </w:r>
          </w:p>
        </w:tc>
      </w:tr>
      <w:tr w:rsidR="00447A63" w:rsidRPr="002A32F9" w14:paraId="50C38901" w14:textId="77777777" w:rsidTr="00291004">
        <w:tc>
          <w:tcPr>
            <w:tcW w:w="426" w:type="dxa"/>
          </w:tcPr>
          <w:p w14:paraId="4E040770" w14:textId="2CBE0ADD" w:rsidR="00447A63" w:rsidRPr="002A32F9" w:rsidRDefault="00447A63" w:rsidP="00D967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2F9">
              <w:rPr>
                <w:rFonts w:ascii="Times New Roman" w:hAnsi="Times New Roman"/>
              </w:rPr>
              <w:t>4</w:t>
            </w:r>
          </w:p>
        </w:tc>
        <w:tc>
          <w:tcPr>
            <w:tcW w:w="9486" w:type="dxa"/>
          </w:tcPr>
          <w:p w14:paraId="0B9E3E2A" w14:textId="5E6B832E" w:rsidR="00447A63" w:rsidRPr="002A32F9" w:rsidRDefault="00447A63" w:rsidP="00E8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2F9">
              <w:rPr>
                <w:rFonts w:ascii="Times New Roman" w:hAnsi="Times New Roman"/>
              </w:rPr>
              <w:t>нет</w:t>
            </w:r>
          </w:p>
        </w:tc>
      </w:tr>
      <w:tr w:rsidR="00447A63" w:rsidRPr="002A32F9" w14:paraId="26F1A080" w14:textId="77777777" w:rsidTr="00291004">
        <w:tc>
          <w:tcPr>
            <w:tcW w:w="426" w:type="dxa"/>
          </w:tcPr>
          <w:p w14:paraId="1CA38EFB" w14:textId="11B39AE0" w:rsidR="00447A63" w:rsidRPr="002A32F9" w:rsidRDefault="00447A63" w:rsidP="00D967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2F9">
              <w:rPr>
                <w:rFonts w:ascii="Times New Roman" w:hAnsi="Times New Roman"/>
              </w:rPr>
              <w:t>5</w:t>
            </w:r>
          </w:p>
        </w:tc>
        <w:tc>
          <w:tcPr>
            <w:tcW w:w="9486" w:type="dxa"/>
          </w:tcPr>
          <w:p w14:paraId="49B103F5" w14:textId="0024F090" w:rsidR="00447A63" w:rsidRPr="002A32F9" w:rsidRDefault="00447A63" w:rsidP="00E8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2F9">
              <w:rPr>
                <w:rFonts w:ascii="Times New Roman" w:hAnsi="Times New Roman"/>
              </w:rPr>
              <w:t>нет</w:t>
            </w:r>
          </w:p>
        </w:tc>
      </w:tr>
      <w:tr w:rsidR="00447A63" w:rsidRPr="002A32F9" w14:paraId="17D78EF3" w14:textId="77777777" w:rsidTr="00291004">
        <w:tc>
          <w:tcPr>
            <w:tcW w:w="426" w:type="dxa"/>
          </w:tcPr>
          <w:p w14:paraId="1EA727D1" w14:textId="32494E01" w:rsidR="00447A63" w:rsidRPr="002A32F9" w:rsidRDefault="00447A63" w:rsidP="00D967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2F9">
              <w:rPr>
                <w:rFonts w:ascii="Times New Roman" w:hAnsi="Times New Roman"/>
              </w:rPr>
              <w:t>6</w:t>
            </w:r>
          </w:p>
        </w:tc>
        <w:tc>
          <w:tcPr>
            <w:tcW w:w="9486" w:type="dxa"/>
          </w:tcPr>
          <w:p w14:paraId="0DAF4430" w14:textId="762E5A57" w:rsidR="00447A63" w:rsidRPr="002A32F9" w:rsidRDefault="00447A63" w:rsidP="00E8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2F9">
              <w:rPr>
                <w:rFonts w:ascii="Times New Roman" w:hAnsi="Times New Roman"/>
              </w:rPr>
              <w:t>определяется исполнителем в ходе разработки проекта</w:t>
            </w:r>
          </w:p>
        </w:tc>
      </w:tr>
      <w:tr w:rsidR="00447A63" w:rsidRPr="002A32F9" w14:paraId="07125D35" w14:textId="77777777" w:rsidTr="00291004">
        <w:tc>
          <w:tcPr>
            <w:tcW w:w="426" w:type="dxa"/>
          </w:tcPr>
          <w:p w14:paraId="4393CBE1" w14:textId="414252E8" w:rsidR="00447A63" w:rsidRPr="002A32F9" w:rsidRDefault="00447A63" w:rsidP="00D967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2F9">
              <w:rPr>
                <w:rFonts w:ascii="Times New Roman" w:hAnsi="Times New Roman"/>
              </w:rPr>
              <w:t>7</w:t>
            </w:r>
          </w:p>
        </w:tc>
        <w:tc>
          <w:tcPr>
            <w:tcW w:w="9486" w:type="dxa"/>
          </w:tcPr>
          <w:p w14:paraId="18015B25" w14:textId="7F427F61" w:rsidR="00447A63" w:rsidRPr="002A32F9" w:rsidRDefault="00447A63" w:rsidP="00E8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2F9">
              <w:rPr>
                <w:rFonts w:ascii="Times New Roman" w:hAnsi="Times New Roman"/>
              </w:rPr>
              <w:t>определяется исполнителем в ходе разработки проекта</w:t>
            </w:r>
          </w:p>
        </w:tc>
      </w:tr>
      <w:tr w:rsidR="00447A63" w:rsidRPr="002A32F9" w14:paraId="23E9428E" w14:textId="77777777" w:rsidTr="00291004">
        <w:tc>
          <w:tcPr>
            <w:tcW w:w="426" w:type="dxa"/>
          </w:tcPr>
          <w:p w14:paraId="668E67A9" w14:textId="28736041" w:rsidR="00447A63" w:rsidRPr="002A32F9" w:rsidRDefault="00447A63" w:rsidP="00D967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2F9">
              <w:rPr>
                <w:rFonts w:ascii="Times New Roman" w:hAnsi="Times New Roman"/>
              </w:rPr>
              <w:t>8</w:t>
            </w:r>
          </w:p>
        </w:tc>
        <w:tc>
          <w:tcPr>
            <w:tcW w:w="9486" w:type="dxa"/>
          </w:tcPr>
          <w:p w14:paraId="002B9B16" w14:textId="4B82319B" w:rsidR="00447A63" w:rsidRPr="002A32F9" w:rsidRDefault="00447A63" w:rsidP="00E8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2F9">
              <w:rPr>
                <w:rFonts w:ascii="Times New Roman" w:hAnsi="Times New Roman"/>
              </w:rPr>
              <w:t>инвентаризация источников выбросов не проводилась</w:t>
            </w:r>
          </w:p>
        </w:tc>
      </w:tr>
      <w:tr w:rsidR="00447A63" w:rsidRPr="002A32F9" w14:paraId="02CAAC88" w14:textId="77777777" w:rsidTr="00291004">
        <w:tc>
          <w:tcPr>
            <w:tcW w:w="426" w:type="dxa"/>
          </w:tcPr>
          <w:p w14:paraId="350696EB" w14:textId="3449930E" w:rsidR="00447A63" w:rsidRPr="002A32F9" w:rsidRDefault="00447A63" w:rsidP="00D967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2F9">
              <w:rPr>
                <w:rFonts w:ascii="Times New Roman" w:hAnsi="Times New Roman"/>
              </w:rPr>
              <w:t>9</w:t>
            </w:r>
          </w:p>
        </w:tc>
        <w:tc>
          <w:tcPr>
            <w:tcW w:w="9486" w:type="dxa"/>
          </w:tcPr>
          <w:p w14:paraId="58D87343" w14:textId="67BBF195" w:rsidR="00447A63" w:rsidRPr="002A32F9" w:rsidRDefault="00447A63" w:rsidP="00E87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2F9">
              <w:rPr>
                <w:rFonts w:ascii="Times New Roman" w:hAnsi="Times New Roman"/>
              </w:rPr>
              <w:t>определяется исполнителем в ходе разработки проекта.</w:t>
            </w:r>
          </w:p>
        </w:tc>
      </w:tr>
    </w:tbl>
    <w:p w14:paraId="7A062700" w14:textId="77777777" w:rsidR="00D96778" w:rsidRPr="002A32F9" w:rsidRDefault="00D96778" w:rsidP="00D96778">
      <w:pPr>
        <w:spacing w:after="0" w:line="240" w:lineRule="auto"/>
        <w:jc w:val="both"/>
        <w:rPr>
          <w:rFonts w:ascii="Times New Roman" w:hAnsi="Times New Roman"/>
        </w:rPr>
      </w:pPr>
    </w:p>
    <w:p w14:paraId="121FB783" w14:textId="77777777" w:rsidR="002E2531" w:rsidRPr="002A32F9" w:rsidRDefault="002E2531">
      <w:pPr>
        <w:spacing w:after="0" w:line="240" w:lineRule="auto"/>
        <w:jc w:val="both"/>
        <w:rPr>
          <w:rFonts w:ascii="Times New Roman" w:hAnsi="Times New Roman"/>
        </w:rPr>
      </w:pPr>
    </w:p>
    <w:p w14:paraId="3CD04CD0" w14:textId="7A06B962" w:rsidR="002A32F9" w:rsidRPr="002A32F9" w:rsidRDefault="002A32F9" w:rsidP="002A32F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32F9">
        <w:rPr>
          <w:rFonts w:ascii="Times New Roman" w:eastAsia="Times New Roman" w:hAnsi="Times New Roman"/>
          <w:sz w:val="23"/>
          <w:szCs w:val="23"/>
        </w:rPr>
        <w:t>Обращаем</w:t>
      </w:r>
      <w:r w:rsidRPr="002A32F9">
        <w:rPr>
          <w:rFonts w:ascii="Times New Roman" w:eastAsia="Times New Roman" w:hAnsi="Times New Roman"/>
          <w:sz w:val="23"/>
          <w:szCs w:val="23"/>
        </w:rPr>
        <w:t xml:space="preserve"> внимание, что предоставление исходных данных осуществляется после подписания договора с исполнителем вместе с началом истечения срока исполнения договора.</w:t>
      </w:r>
    </w:p>
    <w:p w14:paraId="65CFE51E" w14:textId="1E1F9D0F" w:rsidR="002E2531" w:rsidRPr="002A32F9" w:rsidRDefault="002A32F9" w:rsidP="002A32F9">
      <w:pPr>
        <w:spacing w:after="0" w:line="240" w:lineRule="auto"/>
        <w:jc w:val="both"/>
        <w:rPr>
          <w:rFonts w:ascii="Times New Roman" w:hAnsi="Times New Roman"/>
        </w:rPr>
      </w:pPr>
      <w:r w:rsidRPr="002A32F9">
        <w:rPr>
          <w:rFonts w:ascii="Times New Roman" w:eastAsia="Times New Roman" w:hAnsi="Times New Roman"/>
          <w:color w:val="000000"/>
          <w:sz w:val="18"/>
          <w:szCs w:val="18"/>
        </w:rPr>
        <w:br/>
      </w:r>
    </w:p>
    <w:p w14:paraId="7395A981" w14:textId="77777777" w:rsidR="002E2531" w:rsidRPr="002A32F9" w:rsidRDefault="002E2531">
      <w:pPr>
        <w:spacing w:after="0" w:line="240" w:lineRule="auto"/>
        <w:ind w:firstLine="851"/>
        <w:rPr>
          <w:rFonts w:ascii="Times New Roman" w:hAnsi="Times New Roman"/>
        </w:rPr>
      </w:pPr>
    </w:p>
    <w:sectPr w:rsidR="002E2531" w:rsidRPr="002A32F9">
      <w:pgSz w:w="11906" w:h="16838"/>
      <w:pgMar w:top="1134" w:right="850" w:bottom="28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ECD35" w14:textId="77777777" w:rsidR="00C518AE" w:rsidRDefault="00C518AE">
      <w:pPr>
        <w:spacing w:line="240" w:lineRule="auto"/>
      </w:pPr>
      <w:r>
        <w:separator/>
      </w:r>
    </w:p>
  </w:endnote>
  <w:endnote w:type="continuationSeparator" w:id="0">
    <w:p w14:paraId="28CB6BFD" w14:textId="77777777" w:rsidR="00C518AE" w:rsidRDefault="00C518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A83C9" w14:textId="77777777" w:rsidR="00C518AE" w:rsidRDefault="00C518AE">
      <w:pPr>
        <w:spacing w:after="0"/>
      </w:pPr>
      <w:r>
        <w:separator/>
      </w:r>
    </w:p>
  </w:footnote>
  <w:footnote w:type="continuationSeparator" w:id="0">
    <w:p w14:paraId="223BDDA6" w14:textId="77777777" w:rsidR="00C518AE" w:rsidRDefault="00C518A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D49"/>
    <w:rsid w:val="00060EC1"/>
    <w:rsid w:val="000A26B3"/>
    <w:rsid w:val="00291004"/>
    <w:rsid w:val="002A32F9"/>
    <w:rsid w:val="002E2531"/>
    <w:rsid w:val="00447A63"/>
    <w:rsid w:val="00524630"/>
    <w:rsid w:val="00530BE8"/>
    <w:rsid w:val="005E3E58"/>
    <w:rsid w:val="00672AA5"/>
    <w:rsid w:val="006C65A0"/>
    <w:rsid w:val="0085548C"/>
    <w:rsid w:val="008773D1"/>
    <w:rsid w:val="008E7B94"/>
    <w:rsid w:val="00976E24"/>
    <w:rsid w:val="00A05CD2"/>
    <w:rsid w:val="00A60140"/>
    <w:rsid w:val="00BE3ACE"/>
    <w:rsid w:val="00C518AE"/>
    <w:rsid w:val="00CC12F3"/>
    <w:rsid w:val="00D449E6"/>
    <w:rsid w:val="00D60BB6"/>
    <w:rsid w:val="00D803F5"/>
    <w:rsid w:val="00D96778"/>
    <w:rsid w:val="00DB5ADC"/>
    <w:rsid w:val="00E63618"/>
    <w:rsid w:val="00E76B5F"/>
    <w:rsid w:val="00E87476"/>
    <w:rsid w:val="00EB6689"/>
    <w:rsid w:val="00EF2D49"/>
    <w:rsid w:val="15F4282F"/>
    <w:rsid w:val="1719145F"/>
    <w:rsid w:val="1ABE72C2"/>
    <w:rsid w:val="1DAA7627"/>
    <w:rsid w:val="2582773F"/>
    <w:rsid w:val="36251289"/>
    <w:rsid w:val="5316007B"/>
    <w:rsid w:val="53694D53"/>
    <w:rsid w:val="60EF65AF"/>
    <w:rsid w:val="7E5C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57D9"/>
  <w15:docId w15:val="{D4E80EE3-528F-447F-8A65-B124C5CE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Theme="minorEastAsia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paragraph" w:styleId="a5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8">
    <w:name w:val="annotation subject"/>
    <w:basedOn w:val="a7"/>
    <w:next w:val="a7"/>
    <w:uiPriority w:val="99"/>
    <w:semiHidden/>
    <w:unhideWhenUsed/>
    <w:qFormat/>
    <w:rPr>
      <w:b/>
      <w:bCs/>
    </w:rPr>
  </w:style>
  <w:style w:type="paragraph" w:styleId="a9">
    <w:name w:val="Body Text"/>
    <w:basedOn w:val="a"/>
    <w:qFormat/>
    <w:pPr>
      <w:spacing w:after="140" w:line="276" w:lineRule="auto"/>
    </w:pPr>
  </w:style>
  <w:style w:type="paragraph" w:styleId="aa">
    <w:name w:val="index heading"/>
    <w:basedOn w:val="a"/>
    <w:next w:val="1"/>
    <w:qFormat/>
    <w:pPr>
      <w:suppressLineNumbers/>
    </w:pPr>
    <w:rPr>
      <w:rFonts w:cs="Arial"/>
    </w:rPr>
  </w:style>
  <w:style w:type="paragraph" w:styleId="ab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List"/>
    <w:basedOn w:val="a9"/>
    <w:qFormat/>
    <w:rPr>
      <w:rFonts w:cs="Arial"/>
    </w:rPr>
  </w:style>
  <w:style w:type="paragraph" w:styleId="ad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f">
    <w:name w:val="Текст выноски Знак"/>
    <w:basedOn w:val="a0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qFormat/>
    <w:rPr>
      <w:color w:val="808080"/>
    </w:rPr>
  </w:style>
  <w:style w:type="character" w:customStyle="1" w:styleId="af1">
    <w:name w:val="Текст примечания Знак"/>
    <w:basedOn w:val="a0"/>
    <w:uiPriority w:val="99"/>
    <w:semiHidden/>
    <w:qFormat/>
    <w:rPr>
      <w:rFonts w:eastAsiaTheme="minorEastAsia" w:cs="Times New Roman"/>
    </w:rPr>
  </w:style>
  <w:style w:type="character" w:customStyle="1" w:styleId="af2">
    <w:name w:val="Тема примечания Знак"/>
    <w:basedOn w:val="af1"/>
    <w:uiPriority w:val="99"/>
    <w:semiHidden/>
    <w:qFormat/>
    <w:rPr>
      <w:rFonts w:eastAsiaTheme="minorEastAsia" w:cs="Times New Roman"/>
      <w:b/>
      <w:bCs/>
    </w:rPr>
  </w:style>
  <w:style w:type="paragraph" w:styleId="af3">
    <w:name w:val="No Spacing"/>
    <w:uiPriority w:val="1"/>
    <w:qFormat/>
    <w:pPr>
      <w:suppressAutoHyphens/>
    </w:pPr>
    <w:rPr>
      <w:rFonts w:ascii="Calibri" w:eastAsiaTheme="minorEastAsia" w:hAnsi="Calibri" w:cs="Times New Roman"/>
      <w:sz w:val="22"/>
      <w:szCs w:val="22"/>
    </w:rPr>
  </w:style>
  <w:style w:type="table" w:customStyle="1" w:styleId="11">
    <w:name w:val="Сетка таблицы1"/>
    <w:basedOn w:val="a1"/>
    <w:uiPriority w:val="59"/>
    <w:qFormat/>
    <w:rPr>
      <w:rFonts w:eastAsiaTheme="minorEastAsia"/>
      <w:sz w:val="24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2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6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kotrans.p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E08E62B-82D6-48AF-9098-1E881C27A3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Андр. Маханькова</dc:creator>
  <cp:lastModifiedBy>Вокунь Антон Игоревич</cp:lastModifiedBy>
  <cp:revision>6</cp:revision>
  <cp:lastPrinted>2021-09-28T11:31:00Z</cp:lastPrinted>
  <dcterms:created xsi:type="dcterms:W3CDTF">2024-04-24T05:24:00Z</dcterms:created>
  <dcterms:modified xsi:type="dcterms:W3CDTF">2024-04-24T05:49:00Z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FB694F7F3FF24D378656918D16393B63</vt:lpwstr>
  </property>
</Properties>
</file>