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B3" w:rsidRPr="00DA7FB3" w:rsidRDefault="00DA7FB3" w:rsidP="00DA7FB3">
      <w:pPr>
        <w:pStyle w:val="-3"/>
        <w:ind w:left="0" w:firstLine="0"/>
        <w:jc w:val="center"/>
        <w:rPr>
          <w:b/>
          <w:bCs/>
          <w:color w:val="000000"/>
          <w:sz w:val="32"/>
          <w:szCs w:val="32"/>
          <w:shd w:val="clear" w:color="auto" w:fill="FFFFFF"/>
        </w:rPr>
      </w:pPr>
      <w:r w:rsidRPr="00DA7FB3">
        <w:rPr>
          <w:b/>
          <w:bCs/>
          <w:color w:val="000000"/>
          <w:sz w:val="32"/>
          <w:szCs w:val="32"/>
          <w:shd w:val="clear" w:color="auto" w:fill="FFFFFF"/>
        </w:rPr>
        <w:t xml:space="preserve">АКЦИОНЕРНОЕ ОБЩЕСТВО </w:t>
      </w:r>
    </w:p>
    <w:p w:rsidR="00DA7FB3" w:rsidRPr="00DA7FB3" w:rsidRDefault="00DA7FB3" w:rsidP="00DA7FB3">
      <w:pPr>
        <w:pStyle w:val="-3"/>
        <w:ind w:left="0" w:firstLine="0"/>
        <w:jc w:val="center"/>
        <w:rPr>
          <w:b/>
          <w:bCs/>
          <w:sz w:val="32"/>
          <w:szCs w:val="32"/>
        </w:rPr>
      </w:pPr>
      <w:r>
        <w:rPr>
          <w:b/>
          <w:bCs/>
          <w:color w:val="000000"/>
          <w:sz w:val="32"/>
          <w:szCs w:val="32"/>
          <w:shd w:val="clear" w:color="auto" w:fill="FFFFFF"/>
        </w:rPr>
        <w:t>«</w:t>
      </w:r>
      <w:r w:rsidR="009110D7">
        <w:rPr>
          <w:b/>
          <w:bCs/>
          <w:color w:val="000000"/>
          <w:sz w:val="32"/>
          <w:szCs w:val="32"/>
          <w:shd w:val="clear" w:color="auto" w:fill="FFFFFF"/>
        </w:rPr>
        <w:t>ГОРЭЛЕКТРОСЕТЬ</w:t>
      </w:r>
      <w:r>
        <w:rPr>
          <w:b/>
          <w:bCs/>
          <w:color w:val="000000"/>
          <w:sz w:val="32"/>
          <w:szCs w:val="32"/>
          <w:shd w:val="clear" w:color="auto" w:fill="FFFFFF"/>
        </w:rPr>
        <w:t>»</w:t>
      </w:r>
    </w:p>
    <w:p w:rsidR="00DA7FB3" w:rsidRDefault="00DA7FB3" w:rsidP="00DA7FB3">
      <w:pPr>
        <w:pStyle w:val="-3"/>
        <w:ind w:left="0" w:firstLine="0"/>
        <w:jc w:val="right"/>
        <w:rPr>
          <w:b/>
          <w:bCs/>
          <w:sz w:val="24"/>
        </w:rPr>
      </w:pPr>
    </w:p>
    <w:p w:rsidR="00DA7FB3" w:rsidRDefault="00DA7FB3" w:rsidP="00DA7FB3">
      <w:pPr>
        <w:pStyle w:val="-3"/>
        <w:ind w:left="0" w:firstLine="0"/>
        <w:jc w:val="right"/>
        <w:rPr>
          <w:b/>
          <w:bCs/>
          <w:sz w:val="24"/>
        </w:rPr>
      </w:pPr>
    </w:p>
    <w:p w:rsidR="00DA7FB3" w:rsidRDefault="00DA7FB3" w:rsidP="00DA7FB3">
      <w:pPr>
        <w:pStyle w:val="-3"/>
        <w:ind w:left="0" w:firstLine="0"/>
        <w:jc w:val="right"/>
        <w:rPr>
          <w:b/>
          <w:bCs/>
          <w:sz w:val="24"/>
        </w:rPr>
      </w:pPr>
    </w:p>
    <w:p w:rsidR="00DA7FB3" w:rsidRPr="00DA7FB3" w:rsidRDefault="00DA7FB3" w:rsidP="00DA7FB3">
      <w:pPr>
        <w:pStyle w:val="-3"/>
        <w:ind w:left="0" w:firstLine="0"/>
        <w:jc w:val="right"/>
        <w:rPr>
          <w:sz w:val="24"/>
        </w:rPr>
      </w:pPr>
      <w:r w:rsidRPr="00DA7FB3">
        <w:rPr>
          <w:sz w:val="24"/>
        </w:rPr>
        <w:t>Утверждено:</w:t>
      </w:r>
    </w:p>
    <w:p w:rsidR="00DA7FB3" w:rsidRPr="00DA7FB3" w:rsidRDefault="00DA7FB3" w:rsidP="00DA7FB3">
      <w:pPr>
        <w:pStyle w:val="-3"/>
        <w:ind w:left="0" w:firstLine="0"/>
        <w:jc w:val="right"/>
        <w:rPr>
          <w:sz w:val="24"/>
        </w:rPr>
      </w:pPr>
    </w:p>
    <w:p w:rsidR="00DA7FB3" w:rsidRPr="00DA7FB3" w:rsidRDefault="00DA7FB3" w:rsidP="00DA7FB3">
      <w:pPr>
        <w:pStyle w:val="-3"/>
        <w:ind w:left="0" w:firstLine="0"/>
        <w:jc w:val="right"/>
        <w:rPr>
          <w:sz w:val="24"/>
        </w:rPr>
      </w:pPr>
      <w:r w:rsidRPr="00DA7FB3">
        <w:rPr>
          <w:sz w:val="24"/>
        </w:rPr>
        <w:t>__________________/___________</w:t>
      </w:r>
    </w:p>
    <w:p w:rsidR="00DA7FB3" w:rsidRDefault="00DA7FB3" w:rsidP="00DA7FB3">
      <w:pPr>
        <w:pStyle w:val="-3"/>
        <w:ind w:left="0" w:firstLine="0"/>
        <w:jc w:val="right"/>
        <w:rPr>
          <w:sz w:val="24"/>
        </w:rPr>
      </w:pPr>
      <w:r w:rsidRPr="00DA7FB3">
        <w:rPr>
          <w:sz w:val="24"/>
        </w:rPr>
        <w:t>«</w:t>
      </w:r>
      <w:r w:rsidR="00043DBF">
        <w:rPr>
          <w:sz w:val="24"/>
        </w:rPr>
        <w:t>__</w:t>
      </w:r>
      <w:r w:rsidRPr="00DA7FB3">
        <w:rPr>
          <w:sz w:val="24"/>
        </w:rPr>
        <w:t xml:space="preserve">» </w:t>
      </w:r>
      <w:r w:rsidR="00043DBF">
        <w:rPr>
          <w:sz w:val="24"/>
        </w:rPr>
        <w:t>мая</w:t>
      </w:r>
      <w:r w:rsidRPr="00DA7FB3">
        <w:rPr>
          <w:sz w:val="24"/>
        </w:rPr>
        <w:t xml:space="preserve"> 2024г.</w:t>
      </w:r>
    </w:p>
    <w:p w:rsidR="00DA7FB3" w:rsidRDefault="00DA7FB3" w:rsidP="00DA7FB3">
      <w:pPr>
        <w:pStyle w:val="-3"/>
        <w:ind w:left="0" w:firstLine="0"/>
        <w:jc w:val="right"/>
        <w:rPr>
          <w:sz w:val="24"/>
        </w:rPr>
      </w:pPr>
    </w:p>
    <w:p w:rsidR="00DA7FB3" w:rsidRDefault="00DA7FB3" w:rsidP="00DA7FB3">
      <w:pPr>
        <w:pStyle w:val="-3"/>
        <w:ind w:left="0" w:firstLine="0"/>
        <w:jc w:val="right"/>
        <w:rPr>
          <w:sz w:val="24"/>
        </w:rPr>
      </w:pPr>
    </w:p>
    <w:p w:rsidR="00DA7FB3" w:rsidRDefault="00DA7FB3" w:rsidP="00DA7FB3">
      <w:pPr>
        <w:pStyle w:val="-3"/>
        <w:ind w:left="0" w:firstLine="0"/>
        <w:jc w:val="right"/>
        <w:rPr>
          <w:sz w:val="24"/>
        </w:rPr>
      </w:pPr>
    </w:p>
    <w:p w:rsidR="00A254DC" w:rsidRDefault="00A254DC" w:rsidP="00DA7FB3">
      <w:pPr>
        <w:pStyle w:val="-3"/>
        <w:ind w:left="0" w:firstLine="0"/>
        <w:jc w:val="right"/>
        <w:rPr>
          <w:sz w:val="24"/>
        </w:rPr>
      </w:pPr>
    </w:p>
    <w:p w:rsidR="002D2867" w:rsidRDefault="002D2867" w:rsidP="00DA7FB3">
      <w:pPr>
        <w:pStyle w:val="-3"/>
        <w:ind w:left="0" w:firstLine="0"/>
        <w:jc w:val="right"/>
        <w:rPr>
          <w:sz w:val="24"/>
        </w:rPr>
      </w:pPr>
    </w:p>
    <w:p w:rsidR="002D2867" w:rsidRDefault="002D2867" w:rsidP="00DA7FB3">
      <w:pPr>
        <w:pStyle w:val="-3"/>
        <w:ind w:left="0" w:firstLine="0"/>
        <w:jc w:val="right"/>
        <w:rPr>
          <w:sz w:val="24"/>
        </w:rPr>
      </w:pPr>
    </w:p>
    <w:p w:rsidR="00A254DC" w:rsidRDefault="00A254DC" w:rsidP="00DA7FB3">
      <w:pPr>
        <w:pStyle w:val="-3"/>
        <w:ind w:left="0" w:firstLine="0"/>
        <w:jc w:val="right"/>
        <w:rPr>
          <w:sz w:val="24"/>
        </w:rPr>
      </w:pPr>
    </w:p>
    <w:p w:rsidR="00DA7FB3" w:rsidRDefault="00DA7FB3" w:rsidP="00DA7FB3">
      <w:pPr>
        <w:pStyle w:val="-3"/>
        <w:ind w:left="0" w:firstLine="0"/>
        <w:jc w:val="right"/>
        <w:rPr>
          <w:sz w:val="24"/>
        </w:rPr>
      </w:pPr>
    </w:p>
    <w:p w:rsidR="00DA7FB3" w:rsidRDefault="00DA7FB3" w:rsidP="00DA7FB3">
      <w:pPr>
        <w:pStyle w:val="-3"/>
        <w:ind w:left="0" w:firstLine="0"/>
        <w:jc w:val="right"/>
        <w:rPr>
          <w:sz w:val="24"/>
        </w:rPr>
      </w:pPr>
    </w:p>
    <w:p w:rsidR="00DA7FB3" w:rsidRDefault="00DA7FB3" w:rsidP="00DA7FB3">
      <w:pPr>
        <w:pStyle w:val="-3"/>
        <w:ind w:left="0" w:firstLine="0"/>
        <w:jc w:val="right"/>
        <w:rPr>
          <w:sz w:val="24"/>
        </w:rPr>
      </w:pPr>
    </w:p>
    <w:p w:rsidR="00DA7FB3" w:rsidRPr="00DA7FB3" w:rsidRDefault="00DA7FB3" w:rsidP="00DA7FB3">
      <w:pPr>
        <w:pStyle w:val="-3"/>
        <w:ind w:left="0" w:firstLine="0"/>
        <w:jc w:val="center"/>
        <w:rPr>
          <w:b/>
          <w:bCs/>
          <w:sz w:val="24"/>
        </w:rPr>
      </w:pPr>
      <w:r w:rsidRPr="00DA7FB3">
        <w:rPr>
          <w:b/>
          <w:bCs/>
          <w:sz w:val="24"/>
        </w:rPr>
        <w:t xml:space="preserve">ИЗВЕЩЕНИЕ И ДОКУМЕНТАЦИЯ </w:t>
      </w:r>
    </w:p>
    <w:p w:rsidR="00DA7FB3" w:rsidRPr="00DA7FB3" w:rsidRDefault="00DA7FB3" w:rsidP="00DA7FB3">
      <w:pPr>
        <w:pStyle w:val="-3"/>
        <w:ind w:left="0" w:firstLine="0"/>
        <w:jc w:val="center"/>
        <w:rPr>
          <w:b/>
          <w:bCs/>
          <w:sz w:val="24"/>
        </w:rPr>
      </w:pPr>
      <w:r w:rsidRPr="00DA7FB3">
        <w:rPr>
          <w:b/>
          <w:bCs/>
          <w:sz w:val="24"/>
        </w:rPr>
        <w:t>о проведении запроса технико-коммерческих предложений в электронной форме</w:t>
      </w:r>
    </w:p>
    <w:p w:rsidR="00DA7FB3" w:rsidRDefault="00DA7FB3" w:rsidP="00DA7FB3">
      <w:pPr>
        <w:pStyle w:val="-3"/>
        <w:ind w:left="0" w:firstLine="0"/>
        <w:jc w:val="center"/>
        <w:rPr>
          <w:b/>
          <w:bCs/>
          <w:sz w:val="24"/>
        </w:rPr>
      </w:pPr>
      <w:r w:rsidRPr="00DA7FB3">
        <w:rPr>
          <w:b/>
          <w:bCs/>
          <w:sz w:val="24"/>
        </w:rPr>
        <w:t xml:space="preserve">Предмет закупки: </w:t>
      </w:r>
      <w:r w:rsidR="00DE042A">
        <w:rPr>
          <w:b/>
          <w:bCs/>
          <w:sz w:val="24"/>
        </w:rPr>
        <w:t>Выполнение работ по установке \ замене приборов учета и прочего электрооборудования в многоквартирных домах города Кисловодск</w:t>
      </w: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9110D7" w:rsidRDefault="009110D7" w:rsidP="00DA7FB3">
      <w:pPr>
        <w:pStyle w:val="-3"/>
        <w:ind w:left="0" w:firstLine="0"/>
        <w:jc w:val="center"/>
        <w:rPr>
          <w:b/>
          <w:bCs/>
          <w:sz w:val="24"/>
        </w:rPr>
      </w:pPr>
    </w:p>
    <w:p w:rsidR="009110D7" w:rsidRPr="009110D7" w:rsidRDefault="009110D7" w:rsidP="009110D7">
      <w:pPr>
        <w:pStyle w:val="-3"/>
        <w:ind w:left="0" w:firstLine="0"/>
        <w:jc w:val="center"/>
        <w:rPr>
          <w:i/>
          <w:iCs/>
          <w:sz w:val="24"/>
          <w:u w:val="single"/>
        </w:rPr>
      </w:pPr>
      <w:r w:rsidRPr="009110D7">
        <w:rPr>
          <w:i/>
          <w:iCs/>
          <w:sz w:val="24"/>
          <w:u w:val="single"/>
        </w:rPr>
        <w:t>закупка проводится среди субъектов малого и среднего предпринимательства</w:t>
      </w: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2D2867" w:rsidRDefault="002D2867" w:rsidP="00DA7FB3">
      <w:pPr>
        <w:pStyle w:val="-3"/>
        <w:ind w:left="0" w:firstLine="0"/>
        <w:jc w:val="center"/>
        <w:rPr>
          <w:b/>
          <w:bCs/>
          <w:sz w:val="24"/>
        </w:rPr>
      </w:pPr>
    </w:p>
    <w:p w:rsidR="002D2867" w:rsidRDefault="002D2867"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BF61A5" w:rsidRDefault="00BF61A5" w:rsidP="00DA7FB3">
      <w:pPr>
        <w:pStyle w:val="-3"/>
        <w:ind w:left="0" w:firstLine="0"/>
        <w:jc w:val="center"/>
        <w:rPr>
          <w:b/>
          <w:bCs/>
          <w:sz w:val="24"/>
        </w:rPr>
      </w:pPr>
    </w:p>
    <w:p w:rsidR="00BF61A5" w:rsidRDefault="00BF61A5"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Default="00DA7FB3" w:rsidP="00DA7FB3">
      <w:pPr>
        <w:pStyle w:val="-3"/>
        <w:ind w:left="0" w:firstLine="0"/>
        <w:jc w:val="center"/>
        <w:rPr>
          <w:b/>
          <w:bCs/>
          <w:sz w:val="24"/>
        </w:rPr>
      </w:pPr>
    </w:p>
    <w:p w:rsidR="00DA7FB3" w:rsidRPr="00DA7FB3" w:rsidRDefault="00DA7FB3" w:rsidP="00DA7FB3">
      <w:pPr>
        <w:pStyle w:val="-3"/>
        <w:ind w:left="0" w:firstLine="0"/>
        <w:jc w:val="center"/>
        <w:rPr>
          <w:color w:val="000000"/>
          <w:sz w:val="24"/>
          <w:shd w:val="clear" w:color="auto" w:fill="FFFFFF"/>
        </w:rPr>
      </w:pPr>
      <w:r w:rsidRPr="00DA7FB3">
        <w:rPr>
          <w:color w:val="000000"/>
          <w:sz w:val="24"/>
          <w:shd w:val="clear" w:color="auto" w:fill="FFFFFF"/>
        </w:rPr>
        <w:t>город Кисловодск</w:t>
      </w:r>
    </w:p>
    <w:p w:rsidR="002D2867" w:rsidRDefault="00DA7FB3" w:rsidP="00DA7FB3">
      <w:pPr>
        <w:pStyle w:val="-3"/>
        <w:ind w:left="0" w:firstLine="0"/>
        <w:jc w:val="center"/>
        <w:rPr>
          <w:color w:val="000000"/>
          <w:sz w:val="24"/>
          <w:shd w:val="clear" w:color="auto" w:fill="FFFFFF"/>
        </w:rPr>
      </w:pPr>
      <w:r w:rsidRPr="00DA7FB3">
        <w:rPr>
          <w:color w:val="000000"/>
          <w:sz w:val="24"/>
          <w:shd w:val="clear" w:color="auto" w:fill="FFFFFF"/>
        </w:rPr>
        <w:t>2024 год</w:t>
      </w:r>
    </w:p>
    <w:p w:rsidR="002D2867" w:rsidRPr="007A37AE" w:rsidRDefault="002D2867" w:rsidP="007A37AE">
      <w:pPr>
        <w:suppressAutoHyphens w:val="0"/>
        <w:spacing w:line="259" w:lineRule="auto"/>
        <w:jc w:val="center"/>
        <w:rPr>
          <w:b/>
          <w:bCs/>
          <w:color w:val="000000"/>
          <w:sz w:val="24"/>
          <w:shd w:val="clear" w:color="auto" w:fill="FFFFFF"/>
        </w:rPr>
      </w:pPr>
      <w:r>
        <w:rPr>
          <w:color w:val="000000"/>
          <w:sz w:val="24"/>
          <w:shd w:val="clear" w:color="auto" w:fill="FFFFFF"/>
        </w:rPr>
        <w:br w:type="page"/>
      </w:r>
      <w:r w:rsidRPr="007A37AE">
        <w:rPr>
          <w:b/>
          <w:bCs/>
          <w:color w:val="000000"/>
          <w:sz w:val="24"/>
          <w:shd w:val="clear" w:color="auto" w:fill="FFFFFF"/>
        </w:rPr>
        <w:lastRenderedPageBreak/>
        <w:t>ИЗВЕЩЕНИЕ</w:t>
      </w:r>
    </w:p>
    <w:p w:rsidR="007A37AE" w:rsidRDefault="007A37AE" w:rsidP="007A37AE">
      <w:pPr>
        <w:suppressAutoHyphens w:val="0"/>
        <w:spacing w:line="259" w:lineRule="auto"/>
        <w:jc w:val="center"/>
        <w:rPr>
          <w:b/>
          <w:bCs/>
          <w:sz w:val="24"/>
        </w:rPr>
      </w:pPr>
      <w:r w:rsidRPr="007A37AE">
        <w:rPr>
          <w:b/>
          <w:bCs/>
          <w:color w:val="000000"/>
          <w:sz w:val="24"/>
          <w:shd w:val="clear" w:color="auto" w:fill="FFFFFF"/>
        </w:rPr>
        <w:t xml:space="preserve">о проведении </w:t>
      </w:r>
      <w:r w:rsidRPr="007A37AE">
        <w:rPr>
          <w:b/>
          <w:bCs/>
          <w:sz w:val="24"/>
        </w:rPr>
        <w:t>запроса технико-коммерческих предложений</w:t>
      </w:r>
      <w:r w:rsidRPr="00DA7FB3">
        <w:rPr>
          <w:b/>
          <w:bCs/>
          <w:sz w:val="24"/>
        </w:rPr>
        <w:t xml:space="preserve"> в электронной форме</w:t>
      </w:r>
    </w:p>
    <w:p w:rsidR="007A37AE" w:rsidRDefault="007A37AE" w:rsidP="007A37AE">
      <w:pPr>
        <w:suppressAutoHyphens w:val="0"/>
        <w:spacing w:line="259" w:lineRule="auto"/>
        <w:jc w:val="center"/>
        <w:rPr>
          <w:b/>
          <w:bCs/>
          <w:sz w:val="24"/>
        </w:rPr>
      </w:pPr>
    </w:p>
    <w:tbl>
      <w:tblPr>
        <w:tblW w:w="9634" w:type="dxa"/>
        <w:tblLook w:val="0000"/>
      </w:tblPr>
      <w:tblGrid>
        <w:gridCol w:w="846"/>
        <w:gridCol w:w="2617"/>
        <w:gridCol w:w="6171"/>
      </w:tblGrid>
      <w:tr w:rsidR="00081420" w:rsidRPr="00F30AAA" w:rsidTr="00003E68">
        <w:trPr>
          <w:trHeight w:val="611"/>
        </w:trPr>
        <w:tc>
          <w:tcPr>
            <w:tcW w:w="846" w:type="dxa"/>
            <w:tcBorders>
              <w:top w:val="single" w:sz="4" w:space="0" w:color="auto"/>
              <w:left w:val="single" w:sz="4" w:space="0" w:color="auto"/>
              <w:bottom w:val="single" w:sz="4" w:space="0" w:color="auto"/>
              <w:right w:val="single" w:sz="4" w:space="0" w:color="auto"/>
            </w:tcBorders>
            <w:vAlign w:val="center"/>
          </w:tcPr>
          <w:p w:rsidR="00081420" w:rsidRPr="00F30AAA" w:rsidRDefault="0089484A" w:rsidP="00003E68">
            <w:pPr>
              <w:rPr>
                <w:b/>
              </w:rPr>
            </w:pPr>
            <w:r>
              <w:rPr>
                <w:b/>
                <w:bCs/>
                <w:sz w:val="24"/>
              </w:rPr>
              <w:br w:type="page"/>
            </w:r>
            <w:r w:rsidR="00081420" w:rsidRPr="00F30AAA">
              <w:rPr>
                <w:b/>
              </w:rPr>
              <w:t>№ п/п</w:t>
            </w:r>
          </w:p>
        </w:tc>
        <w:tc>
          <w:tcPr>
            <w:tcW w:w="2617" w:type="dxa"/>
            <w:tcBorders>
              <w:top w:val="single" w:sz="4" w:space="0" w:color="auto"/>
              <w:left w:val="single" w:sz="4" w:space="0" w:color="auto"/>
              <w:bottom w:val="single" w:sz="4" w:space="0" w:color="auto"/>
              <w:right w:val="single" w:sz="4" w:space="0" w:color="auto"/>
            </w:tcBorders>
            <w:vAlign w:val="center"/>
          </w:tcPr>
          <w:p w:rsidR="00081420" w:rsidRPr="00F30AAA" w:rsidRDefault="00081420" w:rsidP="00003E68">
            <w:pPr>
              <w:jc w:val="center"/>
              <w:rPr>
                <w:b/>
              </w:rPr>
            </w:pPr>
            <w:r w:rsidRPr="00F30AAA">
              <w:rPr>
                <w:b/>
              </w:rPr>
              <w:t>Наименование</w:t>
            </w:r>
          </w:p>
        </w:tc>
        <w:tc>
          <w:tcPr>
            <w:tcW w:w="6171" w:type="dxa"/>
            <w:tcBorders>
              <w:top w:val="single" w:sz="4" w:space="0" w:color="auto"/>
              <w:left w:val="single" w:sz="4" w:space="0" w:color="auto"/>
              <w:bottom w:val="single" w:sz="4" w:space="0" w:color="auto"/>
              <w:right w:val="single" w:sz="4" w:space="0" w:color="auto"/>
            </w:tcBorders>
            <w:vAlign w:val="center"/>
          </w:tcPr>
          <w:p w:rsidR="00081420" w:rsidRPr="00F30AAA" w:rsidRDefault="00081420" w:rsidP="00003E68">
            <w:pPr>
              <w:jc w:val="center"/>
              <w:rPr>
                <w:b/>
              </w:rPr>
            </w:pPr>
            <w:r w:rsidRPr="00F30AAA">
              <w:rPr>
                <w:b/>
              </w:rPr>
              <w:t>Информация</w:t>
            </w:r>
          </w:p>
        </w:tc>
      </w:tr>
      <w:tr w:rsidR="00081420" w:rsidRPr="00F30AAA" w:rsidTr="00003E68">
        <w:trPr>
          <w:trHeight w:val="1617"/>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Наименование Заказчика, контактная информация</w:t>
            </w:r>
          </w:p>
        </w:tc>
        <w:tc>
          <w:tcPr>
            <w:tcW w:w="6171" w:type="dxa"/>
            <w:tcBorders>
              <w:top w:val="single" w:sz="4" w:space="0" w:color="auto"/>
              <w:left w:val="single" w:sz="4" w:space="0" w:color="auto"/>
              <w:bottom w:val="single" w:sz="4" w:space="0" w:color="auto"/>
              <w:right w:val="single" w:sz="4" w:space="0" w:color="auto"/>
            </w:tcBorders>
          </w:tcPr>
          <w:p w:rsidR="00081420" w:rsidRPr="00E42850" w:rsidRDefault="00081420" w:rsidP="00003E68">
            <w:pPr>
              <w:jc w:val="both"/>
              <w:rPr>
                <w:bCs/>
              </w:rPr>
            </w:pPr>
            <w:r w:rsidRPr="00E42850">
              <w:rPr>
                <w:bCs/>
              </w:rPr>
              <w:t xml:space="preserve">Наименование: </w:t>
            </w:r>
            <w:r w:rsidR="00E42850" w:rsidRPr="00E42850">
              <w:rPr>
                <w:color w:val="000000"/>
                <w:shd w:val="clear" w:color="auto" w:fill="FFFFFF"/>
              </w:rPr>
              <w:t xml:space="preserve">АКЦИОНЕРНОЕ ОБЩЕСТВО </w:t>
            </w:r>
            <w:r w:rsidR="00E42850">
              <w:rPr>
                <w:color w:val="000000"/>
                <w:shd w:val="clear" w:color="auto" w:fill="FFFFFF"/>
              </w:rPr>
              <w:t>«</w:t>
            </w:r>
            <w:r w:rsidR="00E42850" w:rsidRPr="00E42850">
              <w:rPr>
                <w:color w:val="000000"/>
                <w:shd w:val="clear" w:color="auto" w:fill="FFFFFF"/>
              </w:rPr>
              <w:t>ГОРЭЛЕКТРОСЕТЬ</w:t>
            </w:r>
            <w:r w:rsidR="00E42850">
              <w:rPr>
                <w:color w:val="000000"/>
                <w:shd w:val="clear" w:color="auto" w:fill="FFFFFF"/>
              </w:rPr>
              <w:t>»</w:t>
            </w:r>
          </w:p>
          <w:p w:rsidR="00081420" w:rsidRPr="00E42850" w:rsidRDefault="00081420" w:rsidP="00003E68">
            <w:pPr>
              <w:jc w:val="both"/>
              <w:rPr>
                <w:bCs/>
              </w:rPr>
            </w:pPr>
            <w:r w:rsidRPr="00E42850">
              <w:rPr>
                <w:bCs/>
              </w:rPr>
              <w:t xml:space="preserve">Место нахождения: </w:t>
            </w:r>
            <w:r w:rsidR="00E42850" w:rsidRPr="00E42850">
              <w:rPr>
                <w:color w:val="000000"/>
                <w:shd w:val="clear" w:color="auto" w:fill="FFFFFF"/>
              </w:rPr>
              <w:t>357700, Россия, Ставропольский край, г. Кисловодск, ул. Одесская 3</w:t>
            </w:r>
          </w:p>
          <w:p w:rsidR="00081420" w:rsidRPr="00E42850" w:rsidRDefault="00081420" w:rsidP="00003E68">
            <w:pPr>
              <w:widowControl w:val="0"/>
              <w:tabs>
                <w:tab w:val="left" w:pos="0"/>
              </w:tabs>
              <w:autoSpaceDE w:val="0"/>
              <w:autoSpaceDN w:val="0"/>
              <w:adjustRightInd w:val="0"/>
              <w:ind w:right="-8"/>
              <w:jc w:val="both"/>
              <w:rPr>
                <w:bCs/>
              </w:rPr>
            </w:pPr>
            <w:r w:rsidRPr="00E42850">
              <w:rPr>
                <w:bCs/>
              </w:rPr>
              <w:t xml:space="preserve">Телефон: </w:t>
            </w:r>
            <w:r w:rsidR="00E42850" w:rsidRPr="00E42850">
              <w:rPr>
                <w:color w:val="000000"/>
                <w:shd w:val="clear" w:color="auto" w:fill="FFFFFF"/>
              </w:rPr>
              <w:t>8 (87937) 2-29-65</w:t>
            </w:r>
          </w:p>
          <w:p w:rsidR="00081420" w:rsidRPr="00F30AAA" w:rsidRDefault="00081420" w:rsidP="00003E68">
            <w:pPr>
              <w:shd w:val="clear" w:color="auto" w:fill="FFFFFF"/>
              <w:jc w:val="both"/>
              <w:rPr>
                <w:bCs/>
              </w:rPr>
            </w:pPr>
            <w:r w:rsidRPr="00E42850">
              <w:rPr>
                <w:bCs/>
              </w:rPr>
              <w:t xml:space="preserve">Адрес электронной почты: </w:t>
            </w:r>
            <w:hyperlink r:id="rId7" w:history="1">
              <w:r w:rsidR="00E42850" w:rsidRPr="00E42850">
                <w:rPr>
                  <w:rStyle w:val="a6"/>
                  <w:shd w:val="clear" w:color="auto" w:fill="FFFFFF"/>
                </w:rPr>
                <w:t>kielset@yandex.ru</w:t>
              </w:r>
            </w:hyperlink>
          </w:p>
          <w:p w:rsidR="00081420" w:rsidRPr="00F30AAA" w:rsidRDefault="00081420" w:rsidP="00003E68">
            <w:pPr>
              <w:jc w:val="both"/>
              <w:rPr>
                <w:bCs/>
              </w:rPr>
            </w:pPr>
            <w:r w:rsidRPr="00B12224">
              <w:rPr>
                <w:bCs/>
              </w:rPr>
              <w:t xml:space="preserve">Контактное лицо: </w:t>
            </w:r>
            <w:r w:rsidR="00003E68">
              <w:rPr>
                <w:bCs/>
              </w:rPr>
              <w:t xml:space="preserve">Хачиев </w:t>
            </w:r>
            <w:r w:rsidR="00B12224" w:rsidRPr="00B12224">
              <w:rPr>
                <w:bCs/>
              </w:rPr>
              <w:t>Михаил</w:t>
            </w:r>
            <w:r w:rsidR="00B12224">
              <w:rPr>
                <w:bCs/>
              </w:rPr>
              <w:t xml:space="preserve"> Борисович, тел. +79880949404</w:t>
            </w:r>
          </w:p>
        </w:tc>
      </w:tr>
      <w:tr w:rsidR="00081420" w:rsidRPr="00F30AAA" w:rsidTr="00003E68">
        <w:trPr>
          <w:trHeight w:val="421"/>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Предмет закупки</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DE042A" w:rsidP="00003E68">
            <w:pPr>
              <w:rPr>
                <w:b/>
              </w:rPr>
            </w:pPr>
            <w:r>
              <w:rPr>
                <w:b/>
              </w:rPr>
              <w:t>Выполнение работ по установке \ замене приборов учета и прочего электрооборудо</w:t>
            </w:r>
            <w:r w:rsidR="00003E68">
              <w:rPr>
                <w:b/>
              </w:rPr>
              <w:t xml:space="preserve">вания в многоквартирных домах </w:t>
            </w:r>
            <w:r>
              <w:rPr>
                <w:b/>
              </w:rPr>
              <w:t>города Кисловодск</w:t>
            </w:r>
          </w:p>
        </w:tc>
      </w:tr>
      <w:tr w:rsidR="00081420" w:rsidRPr="00F30AAA" w:rsidTr="00003E68">
        <w:trPr>
          <w:trHeight w:val="838"/>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Место и сроки поставки товара, выполнения работ оказания услуг</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jc w:val="both"/>
              <w:rPr>
                <w:bCs/>
              </w:rPr>
            </w:pPr>
            <w:r w:rsidRPr="00F30AAA">
              <w:rPr>
                <w:bCs/>
              </w:rPr>
              <w:t>Данная информация указана в Техническом задании (Приложение № 1 к настоящей Документации)</w:t>
            </w:r>
          </w:p>
          <w:p w:rsidR="00081420" w:rsidRPr="00F30AAA" w:rsidRDefault="00081420" w:rsidP="00003E68">
            <w:pPr>
              <w:rPr>
                <w:bCs/>
              </w:rPr>
            </w:pPr>
          </w:p>
        </w:tc>
      </w:tr>
      <w:tr w:rsidR="00081420" w:rsidRPr="00F30AAA" w:rsidTr="00003E68">
        <w:trPr>
          <w:trHeight w:val="861"/>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Начальная (максимальная) цена договора</w:t>
            </w:r>
          </w:p>
        </w:tc>
        <w:tc>
          <w:tcPr>
            <w:tcW w:w="6171" w:type="dxa"/>
            <w:tcBorders>
              <w:top w:val="single" w:sz="4" w:space="0" w:color="auto"/>
              <w:left w:val="single" w:sz="4" w:space="0" w:color="auto"/>
              <w:bottom w:val="single" w:sz="4" w:space="0" w:color="auto"/>
              <w:right w:val="single" w:sz="4" w:space="0" w:color="auto"/>
            </w:tcBorders>
          </w:tcPr>
          <w:p w:rsidR="00081420" w:rsidRPr="00A163E5" w:rsidRDefault="008609A8" w:rsidP="00003E68">
            <w:pPr>
              <w:widowControl w:val="0"/>
              <w:rPr>
                <w:b/>
                <w:bCs/>
                <w:color w:val="000000" w:themeColor="text1"/>
              </w:rPr>
            </w:pPr>
            <w:r w:rsidRPr="00A163E5">
              <w:rPr>
                <w:b/>
                <w:bCs/>
                <w:color w:val="000000" w:themeColor="text1"/>
              </w:rPr>
              <w:t>8 306 948</w:t>
            </w:r>
            <w:r w:rsidR="00661158" w:rsidRPr="00A163E5">
              <w:rPr>
                <w:b/>
                <w:bCs/>
                <w:color w:val="000000" w:themeColor="text1"/>
              </w:rPr>
              <w:t xml:space="preserve"> (</w:t>
            </w:r>
            <w:r w:rsidRPr="00A163E5">
              <w:rPr>
                <w:b/>
                <w:bCs/>
                <w:color w:val="000000" w:themeColor="text1"/>
              </w:rPr>
              <w:t>восемь миллионов триста шесть тысяч девятьсот сорок восемь</w:t>
            </w:r>
            <w:r w:rsidR="00661158" w:rsidRPr="00A163E5">
              <w:rPr>
                <w:b/>
                <w:bCs/>
                <w:color w:val="000000" w:themeColor="text1"/>
              </w:rPr>
              <w:t>) рубл</w:t>
            </w:r>
            <w:r w:rsidRPr="00A163E5">
              <w:rPr>
                <w:b/>
                <w:bCs/>
                <w:color w:val="000000" w:themeColor="text1"/>
              </w:rPr>
              <w:t>ей</w:t>
            </w:r>
            <w:r w:rsidR="00C451AB" w:rsidRPr="00A163E5">
              <w:rPr>
                <w:b/>
                <w:bCs/>
                <w:color w:val="000000" w:themeColor="text1"/>
              </w:rPr>
              <w:t>36</w:t>
            </w:r>
            <w:r w:rsidR="00661158" w:rsidRPr="00A163E5">
              <w:rPr>
                <w:b/>
                <w:bCs/>
                <w:color w:val="000000" w:themeColor="text1"/>
              </w:rPr>
              <w:t xml:space="preserve"> копеек</w:t>
            </w:r>
            <w:r w:rsidRPr="00A163E5">
              <w:rPr>
                <w:b/>
                <w:bCs/>
                <w:color w:val="000000" w:themeColor="text1"/>
              </w:rPr>
              <w:t>, с учетом НДС.</w:t>
            </w:r>
          </w:p>
          <w:p w:rsidR="00081420" w:rsidRPr="00A163E5" w:rsidRDefault="00081420" w:rsidP="00003E68">
            <w:pPr>
              <w:widowControl w:val="0"/>
              <w:rPr>
                <w:color w:val="000000" w:themeColor="text1"/>
              </w:rPr>
            </w:pPr>
          </w:p>
          <w:p w:rsidR="00081420" w:rsidRPr="00A163E5" w:rsidRDefault="00081420" w:rsidP="00003E68">
            <w:pPr>
              <w:widowControl w:val="0"/>
              <w:jc w:val="both"/>
              <w:rPr>
                <w:color w:val="000000" w:themeColor="text1"/>
              </w:rPr>
            </w:pPr>
            <w:r w:rsidRPr="00A163E5">
              <w:rPr>
                <w:color w:val="000000" w:themeColor="text1"/>
              </w:rPr>
              <w:t>Цена включает стоимость товара с учетом всех налогов и сборов, государственных пошлин, таможенных платежей и других обязательных платежей, предусмотренных законодательством Российской Федерации и всех иных расходов, необходимых для исполнения Договора и/или которые могут возникнуть при его исполнении.</w:t>
            </w:r>
          </w:p>
          <w:p w:rsidR="00081420" w:rsidRPr="00A163E5" w:rsidRDefault="00081420" w:rsidP="00003E68">
            <w:pPr>
              <w:widowControl w:val="0"/>
              <w:jc w:val="both"/>
              <w:rPr>
                <w:color w:val="000000" w:themeColor="text1"/>
              </w:rPr>
            </w:pPr>
            <w:r w:rsidRPr="00A163E5">
              <w:rPr>
                <w:color w:val="000000" w:themeColor="text1"/>
              </w:rPr>
              <w:t xml:space="preserve">Предложения участников закупки </w:t>
            </w:r>
            <w:r w:rsidRPr="00A163E5">
              <w:rPr>
                <w:b/>
                <w:bCs/>
                <w:color w:val="000000" w:themeColor="text1"/>
              </w:rPr>
              <w:t>не могут превышать</w:t>
            </w:r>
            <w:r w:rsidRPr="00A163E5">
              <w:rPr>
                <w:color w:val="000000" w:themeColor="text1"/>
              </w:rPr>
              <w:t xml:space="preserve"> установленную заказчиком начальную (максимальную) цену договора.</w:t>
            </w:r>
          </w:p>
          <w:p w:rsidR="00081420" w:rsidRPr="00A163E5" w:rsidRDefault="00081420" w:rsidP="00003E68">
            <w:pPr>
              <w:widowControl w:val="0"/>
              <w:jc w:val="both"/>
              <w:rPr>
                <w:color w:val="000000" w:themeColor="text1"/>
              </w:rPr>
            </w:pPr>
          </w:p>
          <w:p w:rsidR="00081420" w:rsidRPr="00A163E5" w:rsidRDefault="00081420" w:rsidP="00003E68">
            <w:pPr>
              <w:widowControl w:val="0"/>
              <w:jc w:val="both"/>
              <w:rPr>
                <w:color w:val="000000" w:themeColor="text1"/>
              </w:rPr>
            </w:pPr>
            <w:r w:rsidRPr="00A163E5">
              <w:rPr>
                <w:color w:val="000000" w:themeColor="text1"/>
              </w:rPr>
              <w:t>Начальная (максимальная) цена договора рассчитана методом сопоставимых рыночных цен (анализа рынка).</w:t>
            </w:r>
          </w:p>
        </w:tc>
      </w:tr>
      <w:tr w:rsidR="00081420" w:rsidRPr="00F30AAA" w:rsidTr="00003E68">
        <w:trPr>
          <w:trHeight w:val="861"/>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 xml:space="preserve">Сведения о валюте, используемой для формирования цены договора и расчетов с </w:t>
            </w:r>
            <w:r w:rsidR="0089768A">
              <w:rPr>
                <w:b/>
              </w:rPr>
              <w:t>Подрядчик</w:t>
            </w:r>
            <w:r w:rsidRPr="00F30AAA">
              <w:rPr>
                <w:b/>
              </w:rPr>
              <w:t>ами (исполнителями, подрядчиками)</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widowControl w:val="0"/>
              <w:rPr>
                <w:b/>
                <w:bCs/>
                <w:color w:val="000000" w:themeColor="text1"/>
              </w:rPr>
            </w:pPr>
            <w:r w:rsidRPr="00F30AAA">
              <w:rPr>
                <w:color w:val="000000" w:themeColor="text1"/>
              </w:rPr>
              <w:t>Российский рубль</w:t>
            </w:r>
          </w:p>
        </w:tc>
      </w:tr>
      <w:tr w:rsidR="00081420" w:rsidRPr="00F30AAA" w:rsidTr="00003E68">
        <w:trPr>
          <w:trHeight w:val="353"/>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081420">
              <w:rPr>
                <w:b/>
              </w:rPr>
              <w:t>Способ закупки</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widowControl w:val="0"/>
              <w:rPr>
                <w:b/>
              </w:rPr>
            </w:pPr>
            <w:r w:rsidRPr="00F30AAA">
              <w:rPr>
                <w:bCs/>
              </w:rPr>
              <w:t>Запрос технико-коммерческих предложений в электронной форме</w:t>
            </w:r>
          </w:p>
        </w:tc>
      </w:tr>
      <w:tr w:rsidR="00081420" w:rsidRPr="00F30AAA" w:rsidTr="00003E68">
        <w:trPr>
          <w:trHeight w:val="373"/>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rsidR="00081420" w:rsidRPr="00F30AAA" w:rsidRDefault="00081420" w:rsidP="00003E68">
            <w:pPr>
              <w:tabs>
                <w:tab w:val="left" w:pos="1680"/>
              </w:tabs>
              <w:rPr>
                <w:b/>
                <w:bCs/>
              </w:rPr>
            </w:pPr>
            <w:r w:rsidRPr="00F30AAA">
              <w:rPr>
                <w:b/>
                <w:bCs/>
              </w:rPr>
              <w:t xml:space="preserve">Официальный сайт, на котором размещена документация </w:t>
            </w:r>
          </w:p>
        </w:tc>
        <w:tc>
          <w:tcPr>
            <w:tcW w:w="6171" w:type="dxa"/>
            <w:tcBorders>
              <w:top w:val="single" w:sz="4" w:space="0" w:color="auto"/>
              <w:left w:val="single" w:sz="4" w:space="0" w:color="auto"/>
              <w:bottom w:val="single" w:sz="4" w:space="0" w:color="auto"/>
              <w:right w:val="single" w:sz="4" w:space="0" w:color="auto"/>
            </w:tcBorders>
            <w:vAlign w:val="center"/>
          </w:tcPr>
          <w:p w:rsidR="00081420" w:rsidRPr="00F30AAA" w:rsidRDefault="00081420" w:rsidP="00003E68">
            <w:pPr>
              <w:tabs>
                <w:tab w:val="left" w:pos="1680"/>
              </w:tabs>
              <w:rPr>
                <w:color w:val="000000"/>
                <w:shd w:val="clear" w:color="auto" w:fill="FFFFFF"/>
              </w:rPr>
            </w:pPr>
            <w:r w:rsidRPr="00F30AAA">
              <w:rPr>
                <w:bCs/>
              </w:rPr>
              <w:t xml:space="preserve">Единая информационная система в сфере закупок </w:t>
            </w:r>
            <w:hyperlink r:id="rId8" w:history="1">
              <w:r w:rsidRPr="00F30AAA">
                <w:rPr>
                  <w:rStyle w:val="a6"/>
                  <w:bCs/>
                </w:rPr>
                <w:t>http://zakupki.gov.ru</w:t>
              </w:r>
            </w:hyperlink>
          </w:p>
        </w:tc>
      </w:tr>
      <w:tr w:rsidR="00081420" w:rsidRPr="00F30AAA" w:rsidTr="00003E68">
        <w:trPr>
          <w:trHeight w:val="373"/>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rsidR="00081420" w:rsidRPr="00F30AAA" w:rsidRDefault="00081420" w:rsidP="00003E68">
            <w:pPr>
              <w:tabs>
                <w:tab w:val="left" w:pos="1680"/>
              </w:tabs>
              <w:rPr>
                <w:b/>
                <w:bCs/>
              </w:rPr>
            </w:pPr>
            <w:r w:rsidRPr="00F30AAA">
              <w:rPr>
                <w:b/>
                <w:bCs/>
              </w:rPr>
              <w:t>Адрес электронной площадки в информационно-телекоммуникационной сети «Интернет»</w:t>
            </w:r>
          </w:p>
        </w:tc>
        <w:tc>
          <w:tcPr>
            <w:tcW w:w="6171" w:type="dxa"/>
            <w:tcBorders>
              <w:top w:val="single" w:sz="4" w:space="0" w:color="auto"/>
              <w:left w:val="single" w:sz="4" w:space="0" w:color="auto"/>
              <w:bottom w:val="single" w:sz="4" w:space="0" w:color="auto"/>
              <w:right w:val="single" w:sz="4" w:space="0" w:color="auto"/>
            </w:tcBorders>
            <w:vAlign w:val="center"/>
          </w:tcPr>
          <w:p w:rsidR="00081420" w:rsidRPr="00F30AAA" w:rsidRDefault="00081420" w:rsidP="00003E68">
            <w:pPr>
              <w:widowControl w:val="0"/>
              <w:rPr>
                <w:bCs/>
              </w:rPr>
            </w:pPr>
            <w:r w:rsidRPr="00F30AAA">
              <w:rPr>
                <w:bCs/>
              </w:rPr>
              <w:t>ЭТП «Электронные торги России» (далее – ЭТП ЭТР)</w:t>
            </w:r>
          </w:p>
          <w:p w:rsidR="00081420" w:rsidRPr="00F30AAA" w:rsidRDefault="00081420" w:rsidP="00003E68">
            <w:pPr>
              <w:tabs>
                <w:tab w:val="left" w:pos="1680"/>
              </w:tabs>
              <w:rPr>
                <w:color w:val="000000"/>
                <w:shd w:val="clear" w:color="auto" w:fill="FFFFFF"/>
              </w:rPr>
            </w:pPr>
            <w:r w:rsidRPr="00F30AAA">
              <w:rPr>
                <w:rStyle w:val="a6"/>
              </w:rPr>
              <w:t>etp.torgi82.ru</w:t>
            </w:r>
          </w:p>
        </w:tc>
      </w:tr>
      <w:tr w:rsidR="00081420" w:rsidRPr="00F30AAA" w:rsidTr="00003E68">
        <w:trPr>
          <w:trHeight w:val="373"/>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bCs/>
              </w:rPr>
            </w:pPr>
            <w:r w:rsidRPr="00F30AAA">
              <w:rPr>
                <w:b/>
                <w:bCs/>
              </w:rPr>
              <w:t>Сведения об установлении особенностей участия в закупке субъектов малого и среднего предпринимательства</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081420" w:rsidP="00003E68">
            <w:r w:rsidRPr="00F30AAA">
              <w:t>Участниками закупки могут быть только субъекты малого и среднего предпринимательства</w:t>
            </w:r>
          </w:p>
          <w:p w:rsidR="00081420" w:rsidRPr="00F30AAA" w:rsidRDefault="00081420" w:rsidP="00003E68"/>
        </w:tc>
      </w:tr>
      <w:tr w:rsidR="00081420" w:rsidRPr="00F30AAA" w:rsidTr="00003E68">
        <w:trPr>
          <w:trHeight w:val="689"/>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 xml:space="preserve">Форма, сроки и порядок оплаты </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jc w:val="both"/>
              <w:rPr>
                <w:b/>
                <w:color w:val="000000"/>
                <w:shd w:val="clear" w:color="auto" w:fill="FFFFFF"/>
              </w:rPr>
            </w:pPr>
            <w:r w:rsidRPr="00F30AAA">
              <w:rPr>
                <w:color w:val="000000"/>
                <w:shd w:val="clear" w:color="auto" w:fill="FFFFFF"/>
              </w:rPr>
              <w:t xml:space="preserve">Оплата за поставленный товар производится </w:t>
            </w:r>
            <w:r w:rsidRPr="00F30AAA">
              <w:rPr>
                <w:b/>
                <w:color w:val="000000"/>
                <w:shd w:val="clear" w:color="auto" w:fill="FFFFFF"/>
              </w:rPr>
              <w:t>в соответствии с положениями проекта Договора</w:t>
            </w:r>
            <w:r w:rsidRPr="00F30AAA">
              <w:rPr>
                <w:color w:val="000000"/>
                <w:shd w:val="clear" w:color="auto" w:fill="FFFFFF"/>
              </w:rPr>
              <w:t xml:space="preserve"> (</w:t>
            </w:r>
            <w:r w:rsidRPr="00F30AAA">
              <w:t>Приложение №3 к настоящей документации</w:t>
            </w:r>
            <w:r w:rsidRPr="00F30AAA">
              <w:rPr>
                <w:color w:val="000000"/>
                <w:shd w:val="clear" w:color="auto" w:fill="FFFFFF"/>
              </w:rPr>
              <w:t>).</w:t>
            </w:r>
          </w:p>
          <w:p w:rsidR="00081420" w:rsidRPr="00F30AAA" w:rsidRDefault="00081420" w:rsidP="00003E68">
            <w:pPr>
              <w:rPr>
                <w:bCs/>
              </w:rPr>
            </w:pPr>
          </w:p>
        </w:tc>
      </w:tr>
      <w:tr w:rsidR="00081420" w:rsidRPr="00F30AAA" w:rsidTr="00003E68">
        <w:trPr>
          <w:trHeight w:val="1878"/>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Срок, место и порядок предоставления документации о проведении закупки</w:t>
            </w:r>
          </w:p>
        </w:tc>
        <w:tc>
          <w:tcPr>
            <w:tcW w:w="6171" w:type="dxa"/>
            <w:tcBorders>
              <w:top w:val="single" w:sz="4" w:space="0" w:color="auto"/>
              <w:left w:val="single" w:sz="4" w:space="0" w:color="auto"/>
              <w:bottom w:val="single" w:sz="4" w:space="0" w:color="auto"/>
              <w:right w:val="single" w:sz="4" w:space="0" w:color="auto"/>
            </w:tcBorders>
          </w:tcPr>
          <w:p w:rsidR="00081420" w:rsidRPr="0094767D" w:rsidRDefault="00081420" w:rsidP="00003E68">
            <w:pPr>
              <w:jc w:val="both"/>
            </w:pPr>
            <w:r w:rsidRPr="0094767D">
              <w:t xml:space="preserve">Документация предоставляется в электронной форме на сайте ЕИС </w:t>
            </w:r>
            <w:hyperlink r:id="rId9" w:history="1">
              <w:r w:rsidRPr="0094767D">
                <w:rPr>
                  <w:rStyle w:val="a6"/>
                </w:rPr>
                <w:t>http://zakupki.gov.ru</w:t>
              </w:r>
            </w:hyperlink>
            <w:r w:rsidRPr="0094767D">
              <w:t xml:space="preserve"> и на сайте</w:t>
            </w:r>
            <w:r w:rsidR="0051552B" w:rsidRPr="0051552B">
              <w:t xml:space="preserve"> </w:t>
            </w:r>
            <w:r w:rsidRPr="0094767D">
              <w:rPr>
                <w:bCs/>
              </w:rPr>
              <w:t>ЭТП ЭТР</w:t>
            </w:r>
            <w:r w:rsidRPr="0094767D">
              <w:rPr>
                <w:rStyle w:val="a6"/>
              </w:rPr>
              <w:t>etp.torgi82.ru</w:t>
            </w:r>
            <w:r w:rsidRPr="0094767D">
              <w:rPr>
                <w:rStyle w:val="a6"/>
                <w:color w:val="auto"/>
                <w:u w:val="none"/>
              </w:rPr>
              <w:t>, а также на сайте заказчика.</w:t>
            </w:r>
          </w:p>
          <w:p w:rsidR="00081420" w:rsidRPr="0094767D" w:rsidRDefault="00081420" w:rsidP="00003E68">
            <w:pPr>
              <w:jc w:val="both"/>
              <w:rPr>
                <w:rStyle w:val="a6"/>
                <w:color w:val="auto"/>
                <w:u w:val="none"/>
              </w:rPr>
            </w:pPr>
            <w:r w:rsidRPr="0094767D">
              <w:rPr>
                <w:rStyle w:val="a6"/>
                <w:color w:val="auto"/>
                <w:u w:val="none"/>
              </w:rPr>
              <w:t>Плата за предоставление документации – не требуется.</w:t>
            </w:r>
          </w:p>
          <w:p w:rsidR="00081420" w:rsidRPr="0094767D" w:rsidRDefault="00081420" w:rsidP="00003E68">
            <w:pPr>
              <w:widowControl w:val="0"/>
              <w:contextualSpacing/>
              <w:jc w:val="both"/>
            </w:pPr>
            <w:r w:rsidRPr="0094767D">
              <w:t>Начало срока предоставления документации: с момента публикации документации о закупки.</w:t>
            </w:r>
          </w:p>
          <w:p w:rsidR="00081420" w:rsidRPr="0094767D" w:rsidRDefault="00081420" w:rsidP="0094767D">
            <w:pPr>
              <w:widowControl w:val="0"/>
              <w:contextualSpacing/>
              <w:jc w:val="both"/>
              <w:rPr>
                <w:b/>
              </w:rPr>
            </w:pPr>
            <w:r w:rsidRPr="0094767D">
              <w:t>Окончание срока предоставления документации: «</w:t>
            </w:r>
            <w:r w:rsidR="0094767D" w:rsidRPr="0094767D">
              <w:t>20</w:t>
            </w:r>
            <w:r w:rsidRPr="0094767D">
              <w:t>»</w:t>
            </w:r>
            <w:r w:rsidR="0094767D" w:rsidRPr="0094767D">
              <w:t xml:space="preserve"> </w:t>
            </w:r>
            <w:r w:rsidR="0093542E" w:rsidRPr="0094767D">
              <w:t>мая</w:t>
            </w:r>
            <w:r w:rsidR="0094767D" w:rsidRPr="0094767D">
              <w:t xml:space="preserve"> </w:t>
            </w:r>
            <w:r w:rsidRPr="0094767D">
              <w:t xml:space="preserve">2024г. </w:t>
            </w:r>
            <w:r w:rsidR="0094767D" w:rsidRPr="0094767D">
              <w:br/>
            </w:r>
            <w:r w:rsidRPr="0094767D">
              <w:rPr>
                <w:bCs/>
              </w:rPr>
              <w:t>в 0</w:t>
            </w:r>
            <w:r w:rsidR="0094767D" w:rsidRPr="0094767D">
              <w:rPr>
                <w:bCs/>
              </w:rPr>
              <w:t>9</w:t>
            </w:r>
            <w:r w:rsidRPr="0094767D">
              <w:rPr>
                <w:bCs/>
              </w:rPr>
              <w:t xml:space="preserve"> час. 00 мин. по МСК.</w:t>
            </w:r>
          </w:p>
        </w:tc>
      </w:tr>
      <w:tr w:rsidR="00081420" w:rsidRPr="00F30AAA" w:rsidTr="00003E68">
        <w:trPr>
          <w:trHeight w:val="1115"/>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Дата начала, дата и время окончания подачи заявок на участие в запросе ТКП, место и порядок их подачи участниками</w:t>
            </w:r>
          </w:p>
        </w:tc>
        <w:tc>
          <w:tcPr>
            <w:tcW w:w="6171" w:type="dxa"/>
            <w:tcBorders>
              <w:top w:val="single" w:sz="4" w:space="0" w:color="auto"/>
              <w:left w:val="single" w:sz="4" w:space="0" w:color="auto"/>
              <w:bottom w:val="single" w:sz="4" w:space="0" w:color="auto"/>
              <w:right w:val="single" w:sz="4" w:space="0" w:color="auto"/>
            </w:tcBorders>
          </w:tcPr>
          <w:p w:rsidR="00081420" w:rsidRPr="0051552B" w:rsidRDefault="00081420" w:rsidP="00003E68">
            <w:pPr>
              <w:widowControl w:val="0"/>
              <w:contextualSpacing/>
            </w:pPr>
            <w:r w:rsidRPr="0051552B">
              <w:t xml:space="preserve">Начало срока приема заявок: </w:t>
            </w:r>
            <w:r w:rsidRPr="0051552B">
              <w:rPr>
                <w:b/>
                <w:bCs/>
              </w:rPr>
              <w:t>с момента публикации документации о закупке</w:t>
            </w:r>
            <w:r w:rsidRPr="0051552B">
              <w:t>.</w:t>
            </w:r>
          </w:p>
          <w:p w:rsidR="00081420" w:rsidRPr="0051552B" w:rsidRDefault="00081420" w:rsidP="00003E68">
            <w:pPr>
              <w:widowControl w:val="0"/>
              <w:contextualSpacing/>
              <w:rPr>
                <w:b/>
                <w:bCs/>
              </w:rPr>
            </w:pPr>
            <w:r w:rsidRPr="0051552B">
              <w:t xml:space="preserve">Окончание срока подачи заявок: </w:t>
            </w:r>
            <w:r w:rsidRPr="0051552B">
              <w:rPr>
                <w:b/>
                <w:bCs/>
              </w:rPr>
              <w:t>«</w:t>
            </w:r>
            <w:r w:rsidR="0094767D" w:rsidRPr="0051552B">
              <w:rPr>
                <w:b/>
                <w:bCs/>
              </w:rPr>
              <w:t>20</w:t>
            </w:r>
            <w:r w:rsidRPr="0051552B">
              <w:rPr>
                <w:b/>
                <w:bCs/>
              </w:rPr>
              <w:t>»</w:t>
            </w:r>
            <w:r w:rsidR="0094767D" w:rsidRPr="0051552B">
              <w:rPr>
                <w:b/>
                <w:bCs/>
              </w:rPr>
              <w:t xml:space="preserve"> </w:t>
            </w:r>
            <w:r w:rsidR="0093542E" w:rsidRPr="0051552B">
              <w:rPr>
                <w:b/>
                <w:bCs/>
              </w:rPr>
              <w:t>мая</w:t>
            </w:r>
            <w:r w:rsidR="0094767D" w:rsidRPr="0051552B">
              <w:rPr>
                <w:b/>
                <w:bCs/>
              </w:rPr>
              <w:t xml:space="preserve"> </w:t>
            </w:r>
            <w:r w:rsidRPr="0051552B">
              <w:rPr>
                <w:b/>
                <w:bCs/>
              </w:rPr>
              <w:t>2024г. в 0</w:t>
            </w:r>
            <w:r w:rsidR="0094767D" w:rsidRPr="0051552B">
              <w:rPr>
                <w:b/>
                <w:bCs/>
              </w:rPr>
              <w:t>9</w:t>
            </w:r>
            <w:r w:rsidRPr="0051552B">
              <w:rPr>
                <w:b/>
                <w:bCs/>
              </w:rPr>
              <w:t>.00 час. 00 мин. по МСК</w:t>
            </w:r>
          </w:p>
          <w:p w:rsidR="00081420" w:rsidRPr="0051552B" w:rsidRDefault="00081420" w:rsidP="00003E68">
            <w:r w:rsidRPr="0051552B">
              <w:t xml:space="preserve">Место подачи заявок: ЭТП ЭТР </w:t>
            </w:r>
            <w:r w:rsidRPr="0051552B">
              <w:rPr>
                <w:rStyle w:val="a6"/>
              </w:rPr>
              <w:t>etp.torgi82.ru</w:t>
            </w:r>
          </w:p>
        </w:tc>
      </w:tr>
      <w:tr w:rsidR="00081420" w:rsidRPr="00F30AAA" w:rsidTr="00003E68">
        <w:trPr>
          <w:trHeight w:val="1828"/>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Место, время и дата открытия доступа к поданным в форме электронных документов этим заявкам, место и дата рассмотрения предложений участников закупки</w:t>
            </w:r>
          </w:p>
        </w:tc>
        <w:tc>
          <w:tcPr>
            <w:tcW w:w="6171" w:type="dxa"/>
            <w:tcBorders>
              <w:top w:val="single" w:sz="4" w:space="0" w:color="auto"/>
              <w:left w:val="single" w:sz="4" w:space="0" w:color="auto"/>
              <w:bottom w:val="single" w:sz="4" w:space="0" w:color="auto"/>
              <w:right w:val="single" w:sz="4" w:space="0" w:color="auto"/>
            </w:tcBorders>
          </w:tcPr>
          <w:p w:rsidR="00081420" w:rsidRPr="0051552B" w:rsidRDefault="00081420" w:rsidP="00003E68">
            <w:r w:rsidRPr="0051552B">
              <w:t xml:space="preserve">Место, время и дата открытия доступа к поданным в форме электронных документов этим заявкам: </w:t>
            </w:r>
            <w:r w:rsidRPr="0051552B">
              <w:rPr>
                <w:b/>
                <w:bCs/>
              </w:rPr>
              <w:t>«</w:t>
            </w:r>
            <w:r w:rsidR="0051552B" w:rsidRPr="0051552B">
              <w:rPr>
                <w:b/>
                <w:bCs/>
              </w:rPr>
              <w:t>20</w:t>
            </w:r>
            <w:r w:rsidRPr="0051552B">
              <w:rPr>
                <w:b/>
                <w:bCs/>
              </w:rPr>
              <w:t>»</w:t>
            </w:r>
            <w:r w:rsidR="0051552B" w:rsidRPr="0051552B">
              <w:rPr>
                <w:b/>
                <w:bCs/>
              </w:rPr>
              <w:t xml:space="preserve"> </w:t>
            </w:r>
            <w:r w:rsidR="0093542E" w:rsidRPr="0051552B">
              <w:rPr>
                <w:b/>
                <w:bCs/>
              </w:rPr>
              <w:t>мая</w:t>
            </w:r>
            <w:r w:rsidR="0051552B" w:rsidRPr="0051552B">
              <w:rPr>
                <w:b/>
                <w:bCs/>
              </w:rPr>
              <w:t xml:space="preserve"> </w:t>
            </w:r>
            <w:r w:rsidRPr="0051552B">
              <w:rPr>
                <w:b/>
                <w:bCs/>
              </w:rPr>
              <w:t>2024г. в 0</w:t>
            </w:r>
            <w:r w:rsidR="0051552B" w:rsidRPr="0051552B">
              <w:rPr>
                <w:b/>
                <w:bCs/>
              </w:rPr>
              <w:t>9</w:t>
            </w:r>
            <w:r w:rsidRPr="0051552B">
              <w:rPr>
                <w:b/>
                <w:bCs/>
              </w:rPr>
              <w:t xml:space="preserve"> час. 00 мин. по МСК</w:t>
            </w:r>
            <w:r w:rsidRPr="0051552B">
              <w:t xml:space="preserve"> на ЭТП ЭТР </w:t>
            </w:r>
            <w:r w:rsidRPr="0051552B">
              <w:rPr>
                <w:rStyle w:val="a6"/>
              </w:rPr>
              <w:t>etp.torgi82.ru.</w:t>
            </w:r>
          </w:p>
          <w:p w:rsidR="00081420" w:rsidRPr="0051552B" w:rsidRDefault="00081420" w:rsidP="00003E68"/>
          <w:p w:rsidR="00081420" w:rsidRPr="0051552B" w:rsidRDefault="00081420" w:rsidP="00003E68">
            <w:r w:rsidRPr="0051552B">
              <w:t xml:space="preserve">Место и дата рассмотрения предложений участников закупки: </w:t>
            </w:r>
            <w:r w:rsidR="0051552B" w:rsidRPr="0051552B">
              <w:br/>
            </w:r>
            <w:r w:rsidRPr="0051552B">
              <w:rPr>
                <w:b/>
                <w:bCs/>
              </w:rPr>
              <w:t>«</w:t>
            </w:r>
            <w:r w:rsidR="0051552B" w:rsidRPr="0051552B">
              <w:rPr>
                <w:b/>
                <w:bCs/>
              </w:rPr>
              <w:t>20</w:t>
            </w:r>
            <w:r w:rsidRPr="0051552B">
              <w:rPr>
                <w:b/>
                <w:bCs/>
              </w:rPr>
              <w:t>»</w:t>
            </w:r>
            <w:r w:rsidR="0051552B" w:rsidRPr="0051552B">
              <w:rPr>
                <w:b/>
                <w:bCs/>
              </w:rPr>
              <w:t xml:space="preserve"> </w:t>
            </w:r>
            <w:r w:rsidR="0093542E" w:rsidRPr="0051552B">
              <w:rPr>
                <w:b/>
                <w:bCs/>
              </w:rPr>
              <w:t>мая</w:t>
            </w:r>
            <w:r w:rsidR="0051552B" w:rsidRPr="0051552B">
              <w:rPr>
                <w:b/>
                <w:bCs/>
              </w:rPr>
              <w:t xml:space="preserve"> </w:t>
            </w:r>
            <w:r w:rsidRPr="0051552B">
              <w:rPr>
                <w:b/>
                <w:bCs/>
              </w:rPr>
              <w:t>2024г. в 10 час.</w:t>
            </w:r>
            <w:r w:rsidR="0051552B" w:rsidRPr="0051552B">
              <w:rPr>
                <w:b/>
                <w:bCs/>
              </w:rPr>
              <w:t xml:space="preserve"> 0</w:t>
            </w:r>
            <w:r w:rsidRPr="0051552B">
              <w:rPr>
                <w:b/>
                <w:bCs/>
              </w:rPr>
              <w:t>0 мин. по МСК</w:t>
            </w:r>
            <w:r w:rsidRPr="0051552B">
              <w:t xml:space="preserve"> на ЭТП ЭТР </w:t>
            </w:r>
            <w:r w:rsidRPr="0051552B">
              <w:rPr>
                <w:rStyle w:val="a6"/>
              </w:rPr>
              <w:t>etp.torgi82.ru.</w:t>
            </w:r>
          </w:p>
          <w:p w:rsidR="00081420" w:rsidRPr="0051552B" w:rsidRDefault="00081420" w:rsidP="00003E68"/>
        </w:tc>
      </w:tr>
      <w:tr w:rsidR="00081420" w:rsidRPr="00F30AAA" w:rsidTr="00003E68">
        <w:trPr>
          <w:trHeight w:val="70"/>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Подведения итогов закупки</w:t>
            </w:r>
          </w:p>
        </w:tc>
        <w:tc>
          <w:tcPr>
            <w:tcW w:w="6171" w:type="dxa"/>
            <w:tcBorders>
              <w:top w:val="single" w:sz="4" w:space="0" w:color="auto"/>
              <w:left w:val="single" w:sz="4" w:space="0" w:color="auto"/>
              <w:bottom w:val="single" w:sz="4" w:space="0" w:color="auto"/>
              <w:right w:val="single" w:sz="4" w:space="0" w:color="auto"/>
            </w:tcBorders>
          </w:tcPr>
          <w:p w:rsidR="00081420" w:rsidRPr="0051552B" w:rsidRDefault="00081420" w:rsidP="00003E68">
            <w:pPr>
              <w:rPr>
                <w:b/>
              </w:rPr>
            </w:pPr>
            <w:r w:rsidRPr="0051552B">
              <w:rPr>
                <w:b/>
              </w:rPr>
              <w:t>«</w:t>
            </w:r>
            <w:r w:rsidR="0051552B" w:rsidRPr="0051552B">
              <w:rPr>
                <w:b/>
              </w:rPr>
              <w:t>20</w:t>
            </w:r>
            <w:r w:rsidR="00EB31F5" w:rsidRPr="0051552B">
              <w:rPr>
                <w:b/>
              </w:rPr>
              <w:t xml:space="preserve">» </w:t>
            </w:r>
            <w:r w:rsidR="0093542E" w:rsidRPr="0051552B">
              <w:rPr>
                <w:b/>
              </w:rPr>
              <w:t>мая</w:t>
            </w:r>
            <w:r w:rsidR="0051552B" w:rsidRPr="0051552B">
              <w:rPr>
                <w:b/>
              </w:rPr>
              <w:t xml:space="preserve"> </w:t>
            </w:r>
            <w:r w:rsidRPr="0051552B">
              <w:rPr>
                <w:b/>
              </w:rPr>
              <w:t>2024г. в 16 час. 00 мин. по МСК</w:t>
            </w:r>
          </w:p>
          <w:p w:rsidR="00081420" w:rsidRPr="0051552B" w:rsidRDefault="00081420" w:rsidP="00003E68"/>
        </w:tc>
      </w:tr>
      <w:tr w:rsidR="00081420" w:rsidRPr="00F30AAA" w:rsidTr="00003E68">
        <w:trPr>
          <w:trHeight w:val="70"/>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lang w:eastAsia="zh-CN"/>
              </w:rPr>
              <w:t>Требования к содержанию, форме, оформлению и составу заявки на участие в закупке</w:t>
            </w:r>
          </w:p>
        </w:tc>
        <w:tc>
          <w:tcPr>
            <w:tcW w:w="6171" w:type="dxa"/>
            <w:tcBorders>
              <w:top w:val="single" w:sz="4" w:space="0" w:color="auto"/>
              <w:left w:val="single" w:sz="4" w:space="0" w:color="auto"/>
              <w:bottom w:val="single" w:sz="4" w:space="0" w:color="auto"/>
              <w:right w:val="single" w:sz="4" w:space="0" w:color="auto"/>
            </w:tcBorders>
            <w:shd w:val="clear" w:color="auto" w:fill="FFFFFF" w:themeFill="background1"/>
          </w:tcPr>
          <w:p w:rsidR="00081420" w:rsidRPr="00F30AAA" w:rsidRDefault="00081420" w:rsidP="00003E68">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t>Указано в Информационной карте.</w:t>
            </w:r>
          </w:p>
        </w:tc>
      </w:tr>
      <w:tr w:rsidR="00081420" w:rsidRPr="00F30AAA" w:rsidTr="00003E68">
        <w:trPr>
          <w:trHeight w:val="459"/>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 xml:space="preserve">Обеспечение заявки </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widowControl w:val="0"/>
              <w:contextualSpacing/>
              <w:rPr>
                <w:u w:val="single"/>
              </w:rPr>
            </w:pPr>
            <w:r w:rsidRPr="00F30AAA">
              <w:t>Не предусмотрено</w:t>
            </w:r>
          </w:p>
          <w:p w:rsidR="00081420" w:rsidRPr="00F30AAA" w:rsidRDefault="00081420" w:rsidP="00003E68">
            <w:pPr>
              <w:rPr>
                <w:snapToGrid w:val="0"/>
              </w:rPr>
            </w:pPr>
          </w:p>
        </w:tc>
      </w:tr>
      <w:tr w:rsidR="00081420" w:rsidRPr="00F30AAA" w:rsidTr="00003E68">
        <w:trPr>
          <w:trHeight w:val="561"/>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Обеспечение исполнения Договора</w:t>
            </w:r>
          </w:p>
        </w:tc>
        <w:tc>
          <w:tcPr>
            <w:tcW w:w="6171" w:type="dxa"/>
            <w:tcBorders>
              <w:top w:val="single" w:sz="4" w:space="0" w:color="auto"/>
              <w:left w:val="single" w:sz="4" w:space="0" w:color="auto"/>
              <w:bottom w:val="single" w:sz="4" w:space="0" w:color="auto"/>
              <w:right w:val="single" w:sz="4" w:space="0" w:color="auto"/>
            </w:tcBorders>
          </w:tcPr>
          <w:p w:rsidR="00081420" w:rsidRPr="00F30AAA" w:rsidRDefault="00081420" w:rsidP="00003E68">
            <w:r w:rsidRPr="00F30AAA">
              <w:t>Не предусмотрено</w:t>
            </w:r>
          </w:p>
        </w:tc>
      </w:tr>
      <w:tr w:rsidR="00081420" w:rsidRPr="00F30AAA" w:rsidTr="00003E68">
        <w:trPr>
          <w:trHeight w:val="70"/>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jc w:val="both"/>
            </w:pPr>
            <w:r w:rsidRPr="00F30AAA">
              <w:rPr>
                <w:b/>
              </w:rPr>
              <w:t>Формы, порядок, дата и время окончания срока предоставления участникам такой закупки разъяснений положений документации о закупке</w:t>
            </w: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081420" w:rsidRPr="00F30AAA" w:rsidRDefault="00081420" w:rsidP="00003E68">
            <w:pPr>
              <w:suppressAutoHyphens w:val="0"/>
              <w:spacing w:after="160" w:line="259" w:lineRule="auto"/>
              <w:jc w:val="both"/>
            </w:pPr>
            <w:r w:rsidRPr="00F30AAA">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081420" w:rsidRPr="00F30AAA" w:rsidRDefault="00081420" w:rsidP="00003E68">
            <w:pPr>
              <w:suppressAutoHyphens w:val="0"/>
              <w:spacing w:after="160" w:line="259" w:lineRule="auto"/>
              <w:jc w:val="both"/>
            </w:pPr>
            <w:r w:rsidRPr="00F30AAA">
              <w:t>В течение 1 рабочего дня с даты поступления такого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081420" w:rsidRPr="00F30AAA" w:rsidRDefault="00081420" w:rsidP="00003E68">
            <w:pPr>
              <w:suppressAutoHyphens w:val="0"/>
              <w:spacing w:after="160" w:line="259" w:lineRule="auto"/>
              <w:jc w:val="both"/>
            </w:pPr>
            <w:r w:rsidRPr="00F30AAA">
              <w:t>Заказчик вправе не осуществлять такое разъяснение в случае, если указанный запрос поступил позднее чем за 1 рабочий день до даты окончания срока подачи заявок на участие в такой закупке.</w:t>
            </w:r>
          </w:p>
          <w:p w:rsidR="00081420" w:rsidRPr="00F30AAA" w:rsidRDefault="00081420" w:rsidP="00003E68">
            <w:pPr>
              <w:suppressAutoHyphens w:val="0"/>
              <w:spacing w:after="160" w:line="259" w:lineRule="auto"/>
              <w:jc w:val="both"/>
            </w:pPr>
            <w:r w:rsidRPr="00F30AAA">
              <w:t>Подача запроса разъяснений участником и предоставление таких разъяснений Заказчиком происходит при помощи функционала электронной торговой площадки, на которой размещена данная процедура.</w:t>
            </w:r>
          </w:p>
          <w:p w:rsidR="00081420" w:rsidRPr="00F30AAA" w:rsidRDefault="00081420" w:rsidP="00003E68">
            <w:pPr>
              <w:suppressAutoHyphens w:val="0"/>
              <w:spacing w:after="160" w:line="259" w:lineRule="auto"/>
              <w:jc w:val="both"/>
            </w:pPr>
            <w:r w:rsidRPr="00F30AAA">
              <w:t>Разъяснения положений документации о закупке не должны изменять предмет закупки и существенные условия проекта договора.</w:t>
            </w:r>
          </w:p>
          <w:p w:rsidR="00081420" w:rsidRPr="00F30AAA" w:rsidRDefault="00081420" w:rsidP="00003E68">
            <w:pPr>
              <w:suppressAutoHyphens w:val="0"/>
              <w:spacing w:after="160" w:line="259" w:lineRule="auto"/>
              <w:jc w:val="both"/>
            </w:pPr>
            <w:r w:rsidRPr="00F30AAA">
              <w:t>Размещение в единой информационной системе разъяснений положений документации о закупке является должным уведомлением участника, обратившегося за такими разъяснениями.</w:t>
            </w:r>
          </w:p>
        </w:tc>
      </w:tr>
      <w:tr w:rsidR="00081420" w:rsidRPr="00B5559C" w:rsidTr="00003E68">
        <w:trPr>
          <w:trHeight w:val="557"/>
        </w:trPr>
        <w:tc>
          <w:tcPr>
            <w:tcW w:w="846"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081420" w:rsidRPr="00F30AAA" w:rsidRDefault="00081420" w:rsidP="00003E68">
            <w:pPr>
              <w:rPr>
                <w:b/>
              </w:rPr>
            </w:pPr>
            <w:r w:rsidRPr="00F30AAA">
              <w:rPr>
                <w:b/>
              </w:rPr>
              <w:t>Заключение договора по результатам закупки</w:t>
            </w: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081420" w:rsidRPr="00F30AAA" w:rsidRDefault="00081420" w:rsidP="00003E68">
            <w:pPr>
              <w:tabs>
                <w:tab w:val="left" w:pos="1418"/>
              </w:tabs>
              <w:suppressAutoHyphens w:val="0"/>
              <w:spacing w:after="200" w:line="276" w:lineRule="auto"/>
              <w:jc w:val="both"/>
            </w:pPr>
            <w:r w:rsidRPr="00F30AAA">
              <w:t xml:space="preserve">В результате проведения запроса ТКП комиссией составляется, подписывается и публикуется протокол итогов запроса ТКП, в соответствии с которым определяется участник, с которыми может быть заключен прямой договор у единственного </w:t>
            </w:r>
            <w:r w:rsidR="0089768A">
              <w:t>Подрядчик</w:t>
            </w:r>
            <w:r w:rsidRPr="00F30AAA">
              <w:t xml:space="preserve">а на основании </w:t>
            </w:r>
            <w:r w:rsidRPr="0051552B">
              <w:t>подпункта 5.15.32 Положения</w:t>
            </w:r>
            <w:r w:rsidRPr="00F30AAA">
              <w:t xml:space="preserve"> о закупке заказчика, в случае потребности в такой закупке у Заказчика. Срок публикации </w:t>
            </w:r>
            <w:r w:rsidRPr="00F30AAA">
              <w:lastRenderedPageBreak/>
              <w:t xml:space="preserve">протокола составляет три рабочих дня с момента подписания членами комиссии данного протокола. </w:t>
            </w:r>
          </w:p>
          <w:p w:rsidR="00081420" w:rsidRPr="009E3E19" w:rsidRDefault="00081420" w:rsidP="00003E68">
            <w:pPr>
              <w:tabs>
                <w:tab w:val="left" w:pos="1418"/>
              </w:tabs>
              <w:suppressAutoHyphens w:val="0"/>
              <w:spacing w:after="200" w:line="276" w:lineRule="auto"/>
              <w:jc w:val="both"/>
              <w:rPr>
                <w:b/>
                <w:bCs/>
                <w:sz w:val="24"/>
                <w:szCs w:val="24"/>
              </w:rPr>
            </w:pPr>
            <w:r w:rsidRPr="00F30AAA">
              <w:t xml:space="preserve">В рамках проведения запроса ТКП Заказчику принадлежит исключительное право выбора </w:t>
            </w:r>
            <w:r w:rsidR="0089768A">
              <w:t>Подрядчик</w:t>
            </w:r>
            <w:r w:rsidRPr="00F30AAA">
              <w:t>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случая,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w:t>
            </w:r>
          </w:p>
        </w:tc>
      </w:tr>
    </w:tbl>
    <w:p w:rsidR="0089484A" w:rsidRDefault="0089484A">
      <w:pPr>
        <w:suppressAutoHyphens w:val="0"/>
        <w:spacing w:after="160" w:line="259" w:lineRule="auto"/>
        <w:rPr>
          <w:b/>
          <w:bCs/>
          <w:sz w:val="24"/>
        </w:rPr>
      </w:pPr>
    </w:p>
    <w:p w:rsidR="00081420" w:rsidRDefault="00081420">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br w:type="page"/>
      </w:r>
    </w:p>
    <w:p w:rsidR="007A37AE" w:rsidRDefault="0089484A" w:rsidP="007A37AE">
      <w:pPr>
        <w:suppressAutoHyphens w:val="0"/>
        <w:spacing w:line="259" w:lineRule="auto"/>
        <w:jc w:val="center"/>
        <w:rPr>
          <w:b/>
          <w:bCs/>
          <w:color w:val="000000"/>
          <w:sz w:val="24"/>
          <w:szCs w:val="24"/>
          <w:shd w:val="clear" w:color="auto" w:fill="FFFFFF"/>
          <w:lang w:eastAsia="ru-RU"/>
        </w:rPr>
      </w:pPr>
      <w:r w:rsidRPr="0089484A">
        <w:rPr>
          <w:b/>
          <w:bCs/>
          <w:color w:val="000000"/>
          <w:sz w:val="24"/>
          <w:szCs w:val="24"/>
          <w:shd w:val="clear" w:color="auto" w:fill="FFFFFF"/>
          <w:lang w:eastAsia="ru-RU"/>
        </w:rPr>
        <w:lastRenderedPageBreak/>
        <w:t>СОДЕРЖАНИЕ</w:t>
      </w:r>
    </w:p>
    <w:p w:rsidR="00F05FE8" w:rsidRDefault="00F05FE8" w:rsidP="007A37AE">
      <w:pPr>
        <w:suppressAutoHyphens w:val="0"/>
        <w:spacing w:line="259" w:lineRule="auto"/>
        <w:jc w:val="center"/>
        <w:rPr>
          <w:b/>
          <w:bCs/>
          <w:color w:val="000000"/>
          <w:sz w:val="24"/>
          <w:szCs w:val="24"/>
          <w:shd w:val="clear" w:color="auto" w:fill="FFFFFF"/>
          <w:lang w:eastAsia="ru-RU"/>
        </w:rPr>
      </w:pPr>
    </w:p>
    <w:p w:rsidR="00F05FE8" w:rsidRPr="005E30CA" w:rsidRDefault="00F05FE8">
      <w:pPr>
        <w:suppressAutoHyphens w:val="0"/>
        <w:spacing w:after="160" w:line="259" w:lineRule="auto"/>
        <w:rPr>
          <w:color w:val="000000"/>
          <w:sz w:val="24"/>
          <w:szCs w:val="24"/>
          <w:shd w:val="clear" w:color="auto" w:fill="FFFFFF"/>
          <w:lang w:eastAsia="ru-RU"/>
        </w:rPr>
      </w:pPr>
      <w:r w:rsidRPr="005E30CA">
        <w:rPr>
          <w:color w:val="000000"/>
          <w:sz w:val="24"/>
          <w:szCs w:val="24"/>
          <w:shd w:val="clear" w:color="auto" w:fill="FFFFFF"/>
          <w:lang w:eastAsia="ru-RU"/>
        </w:rPr>
        <w:t>Раздел 1. Порядок проведения запрос</w:t>
      </w:r>
      <w:r w:rsidR="00E715CC" w:rsidRPr="005E30CA">
        <w:rPr>
          <w:color w:val="000000"/>
          <w:sz w:val="24"/>
          <w:szCs w:val="24"/>
          <w:shd w:val="clear" w:color="auto" w:fill="FFFFFF"/>
          <w:lang w:eastAsia="ru-RU"/>
        </w:rPr>
        <w:t>а</w:t>
      </w:r>
      <w:r w:rsidRPr="005E30CA">
        <w:rPr>
          <w:color w:val="000000"/>
          <w:sz w:val="24"/>
          <w:szCs w:val="24"/>
          <w:shd w:val="clear" w:color="auto" w:fill="FFFFFF"/>
          <w:lang w:eastAsia="ru-RU"/>
        </w:rPr>
        <w:t xml:space="preserve"> технико-коммерческих предложений в электронной форме</w:t>
      </w:r>
    </w:p>
    <w:p w:rsidR="00F05FE8" w:rsidRPr="005E30CA" w:rsidRDefault="00F05FE8">
      <w:pPr>
        <w:suppressAutoHyphens w:val="0"/>
        <w:spacing w:after="160" w:line="259" w:lineRule="auto"/>
        <w:rPr>
          <w:color w:val="000000"/>
          <w:sz w:val="24"/>
          <w:szCs w:val="24"/>
          <w:shd w:val="clear" w:color="auto" w:fill="FFFFFF"/>
          <w:lang w:eastAsia="ru-RU"/>
        </w:rPr>
      </w:pPr>
      <w:r w:rsidRPr="005E30CA">
        <w:rPr>
          <w:color w:val="000000"/>
          <w:sz w:val="24"/>
          <w:szCs w:val="24"/>
          <w:shd w:val="clear" w:color="auto" w:fill="FFFFFF"/>
          <w:lang w:eastAsia="ru-RU"/>
        </w:rPr>
        <w:t>Раздел 2. Информационная карта</w:t>
      </w:r>
    </w:p>
    <w:p w:rsidR="00F05FE8" w:rsidRPr="005E30CA" w:rsidRDefault="00F05FE8">
      <w:pPr>
        <w:suppressAutoHyphens w:val="0"/>
        <w:spacing w:after="160" w:line="259" w:lineRule="auto"/>
        <w:rPr>
          <w:color w:val="000000"/>
          <w:sz w:val="24"/>
          <w:szCs w:val="24"/>
          <w:shd w:val="clear" w:color="auto" w:fill="FFFFFF"/>
          <w:lang w:eastAsia="ru-RU"/>
        </w:rPr>
      </w:pPr>
      <w:r w:rsidRPr="005E30CA">
        <w:rPr>
          <w:color w:val="000000"/>
          <w:sz w:val="24"/>
          <w:szCs w:val="24"/>
          <w:shd w:val="clear" w:color="auto" w:fill="FFFFFF"/>
          <w:lang w:eastAsia="ru-RU"/>
        </w:rPr>
        <w:t xml:space="preserve">Приложение №1. Техническое задание на </w:t>
      </w:r>
      <w:r w:rsidR="0093542E" w:rsidRPr="005E30CA">
        <w:rPr>
          <w:color w:val="000000"/>
          <w:sz w:val="24"/>
          <w:szCs w:val="24"/>
          <w:shd w:val="clear" w:color="auto" w:fill="FFFFFF"/>
          <w:lang w:eastAsia="ru-RU"/>
        </w:rPr>
        <w:t>выполнение работ</w:t>
      </w:r>
    </w:p>
    <w:p w:rsidR="00F05FE8" w:rsidRPr="005E30CA" w:rsidRDefault="00F05FE8">
      <w:pPr>
        <w:suppressAutoHyphens w:val="0"/>
        <w:spacing w:after="160" w:line="259" w:lineRule="auto"/>
        <w:rPr>
          <w:color w:val="000000"/>
          <w:sz w:val="24"/>
          <w:szCs w:val="24"/>
          <w:shd w:val="clear" w:color="auto" w:fill="FFFFFF"/>
          <w:lang w:eastAsia="ru-RU"/>
        </w:rPr>
      </w:pPr>
      <w:r w:rsidRPr="005E30CA">
        <w:rPr>
          <w:color w:val="000000"/>
          <w:sz w:val="24"/>
          <w:szCs w:val="24"/>
          <w:shd w:val="clear" w:color="auto" w:fill="FFFFFF"/>
          <w:lang w:eastAsia="ru-RU"/>
        </w:rPr>
        <w:t>Приложение №2. Критерии оценки заявок</w:t>
      </w:r>
    </w:p>
    <w:p w:rsidR="00F05FE8" w:rsidRPr="005E30CA" w:rsidRDefault="00F05FE8">
      <w:pPr>
        <w:suppressAutoHyphens w:val="0"/>
        <w:spacing w:after="160" w:line="259" w:lineRule="auto"/>
        <w:rPr>
          <w:color w:val="000000"/>
          <w:sz w:val="24"/>
          <w:szCs w:val="24"/>
          <w:shd w:val="clear" w:color="auto" w:fill="FFFFFF"/>
          <w:lang w:eastAsia="ru-RU"/>
        </w:rPr>
      </w:pPr>
      <w:r w:rsidRPr="005E30CA">
        <w:rPr>
          <w:color w:val="000000"/>
          <w:sz w:val="24"/>
          <w:szCs w:val="24"/>
          <w:shd w:val="clear" w:color="auto" w:fill="FFFFFF"/>
          <w:lang w:eastAsia="ru-RU"/>
        </w:rPr>
        <w:t xml:space="preserve">Приложение №3. Проект договора </w:t>
      </w:r>
    </w:p>
    <w:p w:rsidR="00F05FE8" w:rsidRPr="005E30CA" w:rsidRDefault="00F05FE8">
      <w:pPr>
        <w:suppressAutoHyphens w:val="0"/>
        <w:spacing w:after="160" w:line="259" w:lineRule="auto"/>
        <w:rPr>
          <w:color w:val="000000"/>
          <w:sz w:val="24"/>
          <w:szCs w:val="24"/>
          <w:shd w:val="clear" w:color="auto" w:fill="FFFFFF"/>
          <w:lang w:eastAsia="ru-RU"/>
        </w:rPr>
      </w:pPr>
      <w:r w:rsidRPr="005E30CA">
        <w:rPr>
          <w:color w:val="000000"/>
          <w:sz w:val="24"/>
          <w:szCs w:val="24"/>
          <w:shd w:val="clear" w:color="auto" w:fill="FFFFFF"/>
          <w:lang w:eastAsia="ru-RU"/>
        </w:rPr>
        <w:t>Приложение №4. Расчет начальной (максимальной) цены договора</w:t>
      </w:r>
    </w:p>
    <w:p w:rsidR="00416560" w:rsidRPr="005E30CA" w:rsidRDefault="00416560">
      <w:pPr>
        <w:suppressAutoHyphens w:val="0"/>
        <w:spacing w:after="160" w:line="259" w:lineRule="auto"/>
        <w:rPr>
          <w:color w:val="000000"/>
          <w:sz w:val="24"/>
          <w:szCs w:val="24"/>
          <w:shd w:val="clear" w:color="auto" w:fill="FFFFFF"/>
          <w:lang w:eastAsia="ru-RU"/>
        </w:rPr>
      </w:pPr>
      <w:r w:rsidRPr="005E30CA">
        <w:rPr>
          <w:color w:val="000000"/>
          <w:sz w:val="24"/>
          <w:szCs w:val="24"/>
          <w:shd w:val="clear" w:color="auto" w:fill="FFFFFF"/>
          <w:lang w:eastAsia="ru-RU"/>
        </w:rPr>
        <w:t xml:space="preserve">Приложение №5. Формы для заполнения </w:t>
      </w:r>
    </w:p>
    <w:p w:rsidR="0089484A" w:rsidRDefault="0089484A">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br w:type="page"/>
      </w:r>
    </w:p>
    <w:p w:rsidR="00CD6348" w:rsidRDefault="00CD6348" w:rsidP="00CD6348">
      <w:pPr>
        <w:suppressAutoHyphens w:val="0"/>
        <w:spacing w:after="160" w:line="259" w:lineRule="auto"/>
        <w:jc w:val="center"/>
        <w:rPr>
          <w:b/>
          <w:bCs/>
          <w:color w:val="000000"/>
          <w:sz w:val="24"/>
          <w:szCs w:val="24"/>
          <w:shd w:val="clear" w:color="auto" w:fill="FFFFFF"/>
          <w:lang w:eastAsia="ru-RU"/>
        </w:rPr>
      </w:pPr>
      <w:r>
        <w:rPr>
          <w:b/>
          <w:bCs/>
          <w:color w:val="000000"/>
          <w:sz w:val="24"/>
          <w:szCs w:val="24"/>
          <w:shd w:val="clear" w:color="auto" w:fill="FFFFFF"/>
          <w:lang w:eastAsia="ru-RU"/>
        </w:rPr>
        <w:lastRenderedPageBreak/>
        <w:t>Раздел 1. Порядок проведения запрос</w:t>
      </w:r>
      <w:r w:rsidR="00E715CC">
        <w:rPr>
          <w:b/>
          <w:bCs/>
          <w:color w:val="000000"/>
          <w:sz w:val="24"/>
          <w:szCs w:val="24"/>
          <w:shd w:val="clear" w:color="auto" w:fill="FFFFFF"/>
          <w:lang w:eastAsia="ru-RU"/>
        </w:rPr>
        <w:t>а</w:t>
      </w:r>
      <w:r>
        <w:rPr>
          <w:b/>
          <w:bCs/>
          <w:color w:val="000000"/>
          <w:sz w:val="24"/>
          <w:szCs w:val="24"/>
          <w:shd w:val="clear" w:color="auto" w:fill="FFFFFF"/>
          <w:lang w:eastAsia="ru-RU"/>
        </w:rPr>
        <w:t xml:space="preserve"> технико-коммерческих предложений в электронной форме</w:t>
      </w:r>
    </w:p>
    <w:p w:rsidR="00CD6348" w:rsidRDefault="00CD6348" w:rsidP="00E715CC">
      <w:pPr>
        <w:pStyle w:val="a4"/>
        <w:suppressAutoHyphens w:val="0"/>
        <w:spacing w:after="160" w:line="259" w:lineRule="auto"/>
        <w:rPr>
          <w:color w:val="000000"/>
          <w:sz w:val="24"/>
          <w:szCs w:val="24"/>
          <w:shd w:val="clear" w:color="auto" w:fill="FFFFFF"/>
          <w:lang w:eastAsia="ru-RU"/>
        </w:rPr>
      </w:pPr>
    </w:p>
    <w:p w:rsidR="00265569" w:rsidRPr="00F513F4" w:rsidRDefault="00265569" w:rsidP="00265569">
      <w:pPr>
        <w:tabs>
          <w:tab w:val="left" w:pos="360"/>
          <w:tab w:val="left" w:pos="993"/>
          <w:tab w:val="left" w:pos="1418"/>
        </w:tabs>
        <w:suppressAutoHyphens w:val="0"/>
        <w:spacing w:after="200" w:line="276" w:lineRule="auto"/>
        <w:jc w:val="both"/>
        <w:rPr>
          <w:sz w:val="22"/>
          <w:szCs w:val="22"/>
        </w:rPr>
      </w:pPr>
      <w:r>
        <w:rPr>
          <w:sz w:val="24"/>
          <w:szCs w:val="24"/>
        </w:rPr>
        <w:tab/>
      </w:r>
      <w:r w:rsidRPr="00F513F4">
        <w:rPr>
          <w:sz w:val="22"/>
          <w:szCs w:val="22"/>
        </w:rPr>
        <w:t>Под запросом технико-коммерческих предложений в электронной форме (далее – запрос ТКП) понимается неконкурентная закупка, отвечающая условиям, установленным пунктами 1, 2 части 3 статьи 3 Федерального закона №223-ФЗ для конкурентных закупок, при которой победителем запроса ТКП признается участник, заявка на участие которого соответствует требованиям, установленным в документации запроса ТКП и содержит лучшие условия поставки товаров, выполнения работ, оказания услуг в соответствии с критериями установленными в документации запроса ТКП.</w:t>
      </w:r>
    </w:p>
    <w:p w:rsidR="00265569" w:rsidRPr="00F513F4" w:rsidRDefault="00265569" w:rsidP="00E715CC">
      <w:pPr>
        <w:pStyle w:val="a4"/>
        <w:suppressAutoHyphens w:val="0"/>
        <w:spacing w:after="160" w:line="259" w:lineRule="auto"/>
        <w:rPr>
          <w:b/>
          <w:bCs/>
          <w:color w:val="000000"/>
          <w:sz w:val="22"/>
          <w:szCs w:val="22"/>
          <w:shd w:val="clear" w:color="auto" w:fill="FFFFFF"/>
          <w:lang w:eastAsia="ru-RU"/>
        </w:rPr>
      </w:pPr>
    </w:p>
    <w:p w:rsidR="00E715CC" w:rsidRPr="00F513F4" w:rsidRDefault="00E715CC" w:rsidP="00E715CC">
      <w:pPr>
        <w:pStyle w:val="a4"/>
        <w:numPr>
          <w:ilvl w:val="0"/>
          <w:numId w:val="2"/>
        </w:numPr>
        <w:suppressAutoHyphens w:val="0"/>
        <w:spacing w:after="160" w:line="259" w:lineRule="auto"/>
        <w:rPr>
          <w:b/>
          <w:bCs/>
          <w:color w:val="000000"/>
          <w:sz w:val="22"/>
          <w:szCs w:val="22"/>
          <w:shd w:val="clear" w:color="auto" w:fill="FFFFFF"/>
          <w:lang w:eastAsia="ru-RU"/>
        </w:rPr>
      </w:pPr>
      <w:r w:rsidRPr="00F513F4">
        <w:rPr>
          <w:b/>
          <w:bCs/>
          <w:color w:val="000000"/>
          <w:sz w:val="22"/>
          <w:szCs w:val="22"/>
          <w:shd w:val="clear" w:color="auto" w:fill="FFFFFF"/>
          <w:lang w:eastAsia="ru-RU"/>
        </w:rPr>
        <w:t>Извещение о проведении запроса технико-коммерческих предложений в электронной форме</w:t>
      </w:r>
    </w:p>
    <w:p w:rsidR="00E715CC" w:rsidRPr="00F513F4" w:rsidRDefault="00265569" w:rsidP="00765655">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 xml:space="preserve">Заказчик не менее чем за </w:t>
      </w:r>
      <w:r w:rsidR="00B12224">
        <w:rPr>
          <w:sz w:val="22"/>
          <w:szCs w:val="22"/>
        </w:rPr>
        <w:t>5</w:t>
      </w:r>
      <w:r w:rsidRPr="00F513F4">
        <w:rPr>
          <w:sz w:val="22"/>
          <w:szCs w:val="22"/>
        </w:rPr>
        <w:t xml:space="preserve"> рабочих дн</w:t>
      </w:r>
      <w:r w:rsidR="00B12224">
        <w:rPr>
          <w:sz w:val="22"/>
          <w:szCs w:val="22"/>
        </w:rPr>
        <w:t>ей</w:t>
      </w:r>
      <w:r w:rsidRPr="00F513F4">
        <w:rPr>
          <w:sz w:val="22"/>
          <w:szCs w:val="22"/>
        </w:rPr>
        <w:t xml:space="preserve"> до дня окончания подачи заявок размещает в единой информационной системе извещение о проведении запроса ТКП</w:t>
      </w:r>
      <w:r w:rsidR="00877975" w:rsidRPr="00F513F4">
        <w:rPr>
          <w:sz w:val="22"/>
          <w:szCs w:val="22"/>
        </w:rPr>
        <w:t>.</w:t>
      </w:r>
    </w:p>
    <w:p w:rsidR="00877975" w:rsidRPr="00F513F4" w:rsidRDefault="00506614" w:rsidP="00506614">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При проведении запроса ТКП включение в извещение о закупке описания предмета закупки в соответствии с частью 6.1 статьи 3 Федерального закона № 223- ФЗ не требуется.</w:t>
      </w:r>
    </w:p>
    <w:p w:rsidR="00506614" w:rsidRPr="00F513F4" w:rsidRDefault="00506614" w:rsidP="00506614">
      <w:pPr>
        <w:pStyle w:val="a4"/>
        <w:numPr>
          <w:ilvl w:val="1"/>
          <w:numId w:val="2"/>
        </w:numPr>
        <w:suppressAutoHyphens w:val="0"/>
        <w:spacing w:after="160" w:line="259" w:lineRule="auto"/>
        <w:ind w:left="0" w:firstLine="720"/>
        <w:jc w:val="both"/>
        <w:rPr>
          <w:b/>
          <w:bCs/>
          <w:sz w:val="22"/>
          <w:szCs w:val="22"/>
          <w:shd w:val="clear" w:color="auto" w:fill="FFFFFF"/>
          <w:lang w:eastAsia="ru-RU"/>
        </w:rPr>
      </w:pPr>
      <w:r w:rsidRPr="00F513F4">
        <w:rPr>
          <w:sz w:val="22"/>
          <w:szCs w:val="22"/>
        </w:rPr>
        <w:t>Запрос ТКП среди субъектов малого и среднего предпринимательства проводится исключительно в электронной форме, в обязательном порядке размещается Заказчиком в ЕИС извещение с указанием информации о проведении закупки только среди субъектов МСП.</w:t>
      </w:r>
    </w:p>
    <w:p w:rsidR="00506614" w:rsidRPr="00F513F4" w:rsidRDefault="00506614" w:rsidP="00506614">
      <w:pPr>
        <w:pStyle w:val="a4"/>
        <w:numPr>
          <w:ilvl w:val="1"/>
          <w:numId w:val="2"/>
        </w:numPr>
        <w:suppressAutoHyphens w:val="0"/>
        <w:spacing w:after="160" w:line="259" w:lineRule="auto"/>
        <w:ind w:left="0" w:firstLine="720"/>
        <w:jc w:val="both"/>
        <w:rPr>
          <w:b/>
          <w:bCs/>
          <w:sz w:val="22"/>
          <w:szCs w:val="22"/>
          <w:shd w:val="clear" w:color="auto" w:fill="FFFFFF"/>
          <w:lang w:eastAsia="ru-RU"/>
        </w:rPr>
      </w:pPr>
      <w:r w:rsidRPr="00F513F4">
        <w:rPr>
          <w:sz w:val="22"/>
          <w:szCs w:val="22"/>
        </w:rPr>
        <w:t>При проведении неконкурентной закупки способом запрос ТКП среди субъектов малого и среднего предпринимательства Заказчик привлекает любую электронную площадку, в отношении которой не предъявляются требования, предусмотренные пунктом 10 статьи 3.4 Закона №223-ФЗ. В случае проведения ТКО в электронной форме, Заказчик и участники данной процедуры руководствуются также Регламентом электронной площадки.</w:t>
      </w:r>
    </w:p>
    <w:p w:rsidR="00506614" w:rsidRPr="00F513F4" w:rsidRDefault="00506614" w:rsidP="00506614">
      <w:pPr>
        <w:pStyle w:val="a4"/>
        <w:suppressAutoHyphens w:val="0"/>
        <w:spacing w:after="160" w:line="259" w:lineRule="auto"/>
        <w:jc w:val="both"/>
        <w:rPr>
          <w:b/>
          <w:bCs/>
          <w:sz w:val="22"/>
          <w:szCs w:val="22"/>
          <w:shd w:val="clear" w:color="auto" w:fill="FFFFFF"/>
          <w:lang w:eastAsia="ru-RU"/>
        </w:rPr>
      </w:pPr>
    </w:p>
    <w:p w:rsidR="00506614" w:rsidRPr="00F513F4" w:rsidRDefault="00506614" w:rsidP="00506614">
      <w:pPr>
        <w:pStyle w:val="a4"/>
        <w:numPr>
          <w:ilvl w:val="0"/>
          <w:numId w:val="2"/>
        </w:numPr>
        <w:tabs>
          <w:tab w:val="left" w:pos="1418"/>
        </w:tabs>
        <w:suppressAutoHyphens w:val="0"/>
        <w:spacing w:after="200" w:line="276" w:lineRule="auto"/>
        <w:jc w:val="both"/>
        <w:rPr>
          <w:b/>
          <w:bCs/>
          <w:sz w:val="22"/>
          <w:szCs w:val="22"/>
        </w:rPr>
      </w:pPr>
      <w:r w:rsidRPr="00F513F4">
        <w:rPr>
          <w:b/>
          <w:bCs/>
          <w:sz w:val="22"/>
          <w:szCs w:val="22"/>
        </w:rPr>
        <w:t>Документация запроса ТКП</w:t>
      </w:r>
    </w:p>
    <w:p w:rsidR="00506614" w:rsidRPr="00F513F4" w:rsidRDefault="00506614" w:rsidP="00506614">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 xml:space="preserve"> Заказчик одновременно с размещением извещения о проведении запроса ТКП размещает в единой информационной системе документацию запроса ТКП.</w:t>
      </w:r>
    </w:p>
    <w:p w:rsidR="00506614" w:rsidRPr="00F513F4" w:rsidRDefault="00506614" w:rsidP="00506614">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Сведения, содержащиеся в документации запроса ТКП, должны соответствовать сведениям, указанным в извещении о проведении запроса ТКП.</w:t>
      </w:r>
    </w:p>
    <w:p w:rsidR="00506614" w:rsidRPr="00F513F4" w:rsidRDefault="00506614" w:rsidP="00506614">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 xml:space="preserve">Документация запроса ТКП в форме электронного документа, размещённая на сайте Заказчика </w:t>
      </w:r>
      <w:hyperlink r:id="rId10" w:history="1">
        <w:r w:rsidR="001D415B" w:rsidRPr="007D39F4">
          <w:rPr>
            <w:rStyle w:val="a6"/>
            <w:sz w:val="22"/>
            <w:szCs w:val="22"/>
          </w:rPr>
          <w:t>www.k</w:t>
        </w:r>
        <w:r w:rsidR="001D415B" w:rsidRPr="007D39F4">
          <w:rPr>
            <w:rStyle w:val="a6"/>
            <w:sz w:val="22"/>
            <w:szCs w:val="22"/>
            <w:lang w:val="en-US"/>
          </w:rPr>
          <w:t>ielset</w:t>
        </w:r>
        <w:r w:rsidR="001D415B" w:rsidRPr="001D415B">
          <w:rPr>
            <w:rStyle w:val="a6"/>
            <w:sz w:val="22"/>
            <w:szCs w:val="22"/>
          </w:rPr>
          <w:t>@</w:t>
        </w:r>
        <w:r w:rsidR="001D415B" w:rsidRPr="007D39F4">
          <w:rPr>
            <w:rStyle w:val="a6"/>
            <w:sz w:val="22"/>
            <w:szCs w:val="22"/>
            <w:lang w:val="en-US"/>
          </w:rPr>
          <w:t>yandex</w:t>
        </w:r>
        <w:r w:rsidR="001D415B" w:rsidRPr="007D39F4">
          <w:rPr>
            <w:rStyle w:val="a6"/>
            <w:sz w:val="22"/>
            <w:szCs w:val="22"/>
          </w:rPr>
          <w:t>.ru</w:t>
        </w:r>
      </w:hyperlink>
      <w:r w:rsidRPr="00F513F4">
        <w:rPr>
          <w:sz w:val="22"/>
          <w:szCs w:val="22"/>
        </w:rPr>
        <w:t xml:space="preserve">, на электронной торговой площадке и в единой информационной системе </w:t>
      </w:r>
      <w:hyperlink r:id="rId11" w:history="1">
        <w:r w:rsidRPr="00F513F4">
          <w:rPr>
            <w:rStyle w:val="a6"/>
            <w:sz w:val="22"/>
            <w:szCs w:val="22"/>
          </w:rPr>
          <w:t>www.zakupki.gov.ru</w:t>
        </w:r>
      </w:hyperlink>
      <w:r w:rsidRPr="00F513F4">
        <w:rPr>
          <w:sz w:val="22"/>
          <w:szCs w:val="22"/>
        </w:rPr>
        <w:t xml:space="preserve"> доступна для ознакомления бесплатно.</w:t>
      </w:r>
    </w:p>
    <w:p w:rsidR="00506614" w:rsidRPr="00F513F4" w:rsidRDefault="00506614" w:rsidP="00506614">
      <w:pPr>
        <w:pStyle w:val="a4"/>
        <w:suppressAutoHyphens w:val="0"/>
        <w:spacing w:after="160" w:line="259" w:lineRule="auto"/>
        <w:ind w:left="1080"/>
        <w:jc w:val="both"/>
        <w:rPr>
          <w:b/>
          <w:bCs/>
          <w:color w:val="000000"/>
          <w:sz w:val="22"/>
          <w:szCs w:val="22"/>
          <w:shd w:val="clear" w:color="auto" w:fill="FFFFFF"/>
          <w:lang w:eastAsia="ru-RU"/>
        </w:rPr>
      </w:pPr>
    </w:p>
    <w:p w:rsidR="00506614" w:rsidRPr="00F513F4" w:rsidRDefault="00506614" w:rsidP="00506614">
      <w:pPr>
        <w:pStyle w:val="a4"/>
        <w:numPr>
          <w:ilvl w:val="0"/>
          <w:numId w:val="2"/>
        </w:numPr>
        <w:suppressAutoHyphens w:val="0"/>
        <w:spacing w:after="160" w:line="259" w:lineRule="auto"/>
        <w:jc w:val="both"/>
        <w:rPr>
          <w:b/>
          <w:bCs/>
          <w:color w:val="000000"/>
          <w:sz w:val="22"/>
          <w:szCs w:val="22"/>
          <w:shd w:val="clear" w:color="auto" w:fill="FFFFFF"/>
          <w:lang w:eastAsia="ru-RU"/>
        </w:rPr>
      </w:pPr>
      <w:r w:rsidRPr="00F513F4">
        <w:rPr>
          <w:b/>
          <w:bCs/>
          <w:sz w:val="22"/>
          <w:szCs w:val="22"/>
        </w:rPr>
        <w:t>Порядок внесения изменений в извещение и документацию запроса ТКП</w:t>
      </w:r>
    </w:p>
    <w:p w:rsidR="00C0735C" w:rsidRPr="00F513F4" w:rsidRDefault="00C0735C" w:rsidP="00C0735C">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В любое время до истечения срока представления заявок Заказчик вправе по собственной инициативе либо в ответ на запрос претендента внести изменения в извещение и документацию о закупке.</w:t>
      </w:r>
    </w:p>
    <w:p w:rsidR="00C0735C" w:rsidRPr="00F513F4" w:rsidRDefault="00C0735C" w:rsidP="00C0735C">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минимального срока подачи заявок на участие в такой закупке, установленного положением о закупке для данного способа закупки.</w:t>
      </w:r>
    </w:p>
    <w:p w:rsidR="005676A7" w:rsidRPr="00F513F4" w:rsidRDefault="005676A7" w:rsidP="005676A7">
      <w:pPr>
        <w:pStyle w:val="a4"/>
        <w:suppressAutoHyphens w:val="0"/>
        <w:spacing w:after="160" w:line="259" w:lineRule="auto"/>
        <w:jc w:val="both"/>
        <w:rPr>
          <w:b/>
          <w:bCs/>
          <w:color w:val="000000"/>
          <w:sz w:val="22"/>
          <w:szCs w:val="22"/>
          <w:shd w:val="clear" w:color="auto" w:fill="FFFFFF"/>
          <w:lang w:eastAsia="ru-RU"/>
        </w:rPr>
      </w:pPr>
    </w:p>
    <w:p w:rsidR="004933C2" w:rsidRPr="00F513F4" w:rsidRDefault="004933C2" w:rsidP="004933C2">
      <w:pPr>
        <w:pStyle w:val="a4"/>
        <w:numPr>
          <w:ilvl w:val="0"/>
          <w:numId w:val="2"/>
        </w:numPr>
        <w:suppressAutoHyphens w:val="0"/>
        <w:spacing w:after="160" w:line="259" w:lineRule="auto"/>
        <w:jc w:val="both"/>
        <w:rPr>
          <w:b/>
          <w:bCs/>
          <w:color w:val="000000"/>
          <w:sz w:val="22"/>
          <w:szCs w:val="22"/>
          <w:shd w:val="clear" w:color="auto" w:fill="FFFFFF"/>
          <w:lang w:eastAsia="ru-RU"/>
        </w:rPr>
      </w:pPr>
      <w:r w:rsidRPr="00F513F4">
        <w:rPr>
          <w:b/>
          <w:bCs/>
          <w:sz w:val="22"/>
          <w:szCs w:val="22"/>
        </w:rPr>
        <w:t>Порядок дачи разъяснений положений документации запроса ТКП</w:t>
      </w:r>
    </w:p>
    <w:p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В течение 1 рабочего дня с даты поступления такого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lastRenderedPageBreak/>
        <w:t>Заказчик вправе не осуществлять такое разъяснение в случае, если указанный запрос поступил позднее чем за 1 рабочий день до даты окончания срока подачи заявок на участие в такой закупке.</w:t>
      </w:r>
    </w:p>
    <w:p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Подача запроса разъяснений участником и предоставление таких разъяснений Заказчиком происходит при помощи функционала электронной торговой площадки, на которой размещена данная процедура.</w:t>
      </w:r>
    </w:p>
    <w:p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Разъяснения положений документации о закупке не должны изменять предмет закупки и существенные условия проекта договора.</w:t>
      </w:r>
    </w:p>
    <w:p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Размещение в единой информационной системе разъяснений положений документации о закупке является должным уведомлением участника, обратившегося за такими разъяснениями.</w:t>
      </w:r>
    </w:p>
    <w:p w:rsidR="005676A7" w:rsidRPr="00F513F4" w:rsidRDefault="005676A7" w:rsidP="005676A7">
      <w:pPr>
        <w:pStyle w:val="a4"/>
        <w:suppressAutoHyphens w:val="0"/>
        <w:spacing w:after="160" w:line="259" w:lineRule="auto"/>
        <w:jc w:val="both"/>
        <w:rPr>
          <w:b/>
          <w:bCs/>
          <w:color w:val="000000"/>
          <w:sz w:val="22"/>
          <w:szCs w:val="22"/>
          <w:shd w:val="clear" w:color="auto" w:fill="FFFFFF"/>
          <w:lang w:eastAsia="ru-RU"/>
        </w:rPr>
      </w:pPr>
    </w:p>
    <w:p w:rsidR="00862750" w:rsidRPr="00F513F4" w:rsidRDefault="00862750" w:rsidP="00862750">
      <w:pPr>
        <w:pStyle w:val="a4"/>
        <w:numPr>
          <w:ilvl w:val="0"/>
          <w:numId w:val="2"/>
        </w:numPr>
        <w:tabs>
          <w:tab w:val="left" w:pos="1418"/>
        </w:tabs>
        <w:suppressAutoHyphens w:val="0"/>
        <w:spacing w:after="200" w:line="276" w:lineRule="auto"/>
        <w:jc w:val="both"/>
        <w:rPr>
          <w:b/>
          <w:sz w:val="22"/>
          <w:szCs w:val="22"/>
        </w:rPr>
      </w:pPr>
      <w:r w:rsidRPr="00F513F4">
        <w:rPr>
          <w:b/>
          <w:sz w:val="22"/>
          <w:szCs w:val="22"/>
        </w:rPr>
        <w:t>Отмена проведения запроса ТКП</w:t>
      </w:r>
    </w:p>
    <w:p w:rsidR="00862750" w:rsidRPr="00F513F4" w:rsidRDefault="00862750" w:rsidP="00862750">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 xml:space="preserve"> В любой момент по своему усмотрению Заказчик вправе принять решение об отмене запроса ТКП.</w:t>
      </w:r>
    </w:p>
    <w:p w:rsidR="00862750" w:rsidRPr="00F513F4" w:rsidRDefault="00862750" w:rsidP="00862750">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Решение об отмене запроса ТКП размещается в единой информационной системе в течении трех рабочих дней с момент принятия такого решения.</w:t>
      </w:r>
    </w:p>
    <w:p w:rsidR="00862750" w:rsidRPr="00F513F4" w:rsidRDefault="00862750" w:rsidP="00862750">
      <w:pPr>
        <w:pStyle w:val="a4"/>
        <w:tabs>
          <w:tab w:val="left" w:pos="1418"/>
        </w:tabs>
        <w:suppressAutoHyphens w:val="0"/>
        <w:spacing w:after="200" w:line="276" w:lineRule="auto"/>
        <w:ind w:left="1080"/>
        <w:jc w:val="both"/>
        <w:rPr>
          <w:sz w:val="22"/>
          <w:szCs w:val="22"/>
        </w:rPr>
      </w:pPr>
    </w:p>
    <w:p w:rsidR="00862750" w:rsidRPr="00F513F4" w:rsidRDefault="00904D44" w:rsidP="00862750">
      <w:pPr>
        <w:pStyle w:val="a4"/>
        <w:numPr>
          <w:ilvl w:val="0"/>
          <w:numId w:val="2"/>
        </w:numPr>
        <w:tabs>
          <w:tab w:val="left" w:pos="1418"/>
        </w:tabs>
        <w:suppressAutoHyphens w:val="0"/>
        <w:spacing w:after="200" w:line="276" w:lineRule="auto"/>
        <w:jc w:val="both"/>
        <w:rPr>
          <w:sz w:val="22"/>
          <w:szCs w:val="22"/>
        </w:rPr>
      </w:pPr>
      <w:r w:rsidRPr="00F513F4">
        <w:rPr>
          <w:b/>
          <w:bCs/>
          <w:sz w:val="22"/>
          <w:szCs w:val="22"/>
        </w:rPr>
        <w:t>Требования к заявке на участие в запросе ТКП</w:t>
      </w:r>
    </w:p>
    <w:p w:rsidR="00904D44" w:rsidRPr="00F513F4" w:rsidRDefault="00904D44" w:rsidP="00904D44">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 xml:space="preserve"> Заявки участников должны отвечать требованиям к содержанию, оформлению и составу заявки на участие в закупке, указанным в Информационной карте.</w:t>
      </w:r>
    </w:p>
    <w:p w:rsidR="00904D44" w:rsidRPr="00F513F4" w:rsidRDefault="00904D44" w:rsidP="00904D44">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 xml:space="preserve">Перечень документов необходимых для включения участником в состав заявки устанавливается извещением о проведении запроса ТКП. Также </w:t>
      </w:r>
      <w:r w:rsidRPr="00F513F4">
        <w:rPr>
          <w:rFonts w:cstheme="minorBidi"/>
          <w:sz w:val="22"/>
          <w:szCs w:val="22"/>
        </w:rPr>
        <w:t xml:space="preserve">Участники </w:t>
      </w:r>
      <w:r w:rsidRPr="00F513F4">
        <w:rPr>
          <w:sz w:val="22"/>
          <w:szCs w:val="22"/>
        </w:rPr>
        <w:t xml:space="preserve">запроса ТКП </w:t>
      </w:r>
      <w:r w:rsidRPr="00F513F4">
        <w:rPr>
          <w:rFonts w:cstheme="minorBidi"/>
          <w:sz w:val="22"/>
          <w:szCs w:val="22"/>
        </w:rPr>
        <w:t>имеют право предоставлять в составе заявки любые сведения и документы, свидетельствующие, на их взгляд, о преимуществах предлагаемых ими товаров, работ или услуг</w:t>
      </w:r>
      <w:r w:rsidRPr="00F513F4">
        <w:rPr>
          <w:sz w:val="22"/>
          <w:szCs w:val="22"/>
        </w:rPr>
        <w:t>.</w:t>
      </w:r>
    </w:p>
    <w:p w:rsidR="00904D44" w:rsidRPr="00F513F4" w:rsidRDefault="00904D44" w:rsidP="00904D44">
      <w:pPr>
        <w:pStyle w:val="a4"/>
        <w:tabs>
          <w:tab w:val="left" w:pos="1418"/>
        </w:tabs>
        <w:suppressAutoHyphens w:val="0"/>
        <w:spacing w:after="200" w:line="276" w:lineRule="auto"/>
        <w:jc w:val="both"/>
        <w:rPr>
          <w:sz w:val="22"/>
          <w:szCs w:val="22"/>
        </w:rPr>
      </w:pPr>
    </w:p>
    <w:p w:rsidR="00904D44" w:rsidRPr="00F513F4" w:rsidRDefault="00904D44" w:rsidP="00904D44">
      <w:pPr>
        <w:pStyle w:val="a4"/>
        <w:numPr>
          <w:ilvl w:val="0"/>
          <w:numId w:val="2"/>
        </w:numPr>
        <w:tabs>
          <w:tab w:val="left" w:pos="1418"/>
        </w:tabs>
        <w:suppressAutoHyphens w:val="0"/>
        <w:spacing w:after="200" w:line="276" w:lineRule="auto"/>
        <w:jc w:val="both"/>
        <w:rPr>
          <w:sz w:val="22"/>
          <w:szCs w:val="22"/>
        </w:rPr>
      </w:pPr>
      <w:r w:rsidRPr="00F513F4">
        <w:rPr>
          <w:b/>
          <w:bCs/>
          <w:sz w:val="22"/>
          <w:szCs w:val="22"/>
        </w:rPr>
        <w:t>Обеспечение заявки на участие в запросе ТКП и договора</w:t>
      </w:r>
    </w:p>
    <w:p w:rsidR="00904D44" w:rsidRPr="00F513F4" w:rsidRDefault="00904D44" w:rsidP="00904D44">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Требование о предоставлении участниками обеспечения заявки на участие в запросе ТКП не установлено.</w:t>
      </w:r>
    </w:p>
    <w:p w:rsidR="00904D44" w:rsidRPr="00F513F4" w:rsidRDefault="00904D44" w:rsidP="00904D44">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Требование о предоставлении участниками обеспечения договора, заключаемого по результатам закупки не установлено.</w:t>
      </w:r>
    </w:p>
    <w:p w:rsidR="00C162FF" w:rsidRPr="00F513F4" w:rsidRDefault="00C162FF" w:rsidP="00C162FF">
      <w:pPr>
        <w:pStyle w:val="a4"/>
        <w:tabs>
          <w:tab w:val="left" w:pos="720"/>
        </w:tabs>
        <w:suppressAutoHyphens w:val="0"/>
        <w:spacing w:after="200" w:line="276" w:lineRule="auto"/>
        <w:jc w:val="both"/>
        <w:rPr>
          <w:sz w:val="22"/>
          <w:szCs w:val="22"/>
        </w:rPr>
      </w:pPr>
    </w:p>
    <w:p w:rsidR="00904D44" w:rsidRPr="00F513F4" w:rsidRDefault="00AA11EF" w:rsidP="00AA11EF">
      <w:pPr>
        <w:pStyle w:val="a4"/>
        <w:numPr>
          <w:ilvl w:val="0"/>
          <w:numId w:val="2"/>
        </w:numPr>
        <w:tabs>
          <w:tab w:val="left" w:pos="720"/>
        </w:tabs>
        <w:suppressAutoHyphens w:val="0"/>
        <w:spacing w:after="200" w:line="276" w:lineRule="auto"/>
        <w:jc w:val="both"/>
        <w:rPr>
          <w:sz w:val="22"/>
          <w:szCs w:val="22"/>
        </w:rPr>
      </w:pPr>
      <w:r w:rsidRPr="00F513F4">
        <w:rPr>
          <w:b/>
          <w:bCs/>
          <w:sz w:val="22"/>
          <w:szCs w:val="22"/>
        </w:rPr>
        <w:t>Порядок приема заявок на участие в запросе ТКП и договора</w:t>
      </w:r>
    </w:p>
    <w:p w:rsidR="00C162FF" w:rsidRPr="00F513F4" w:rsidRDefault="00AA11EF" w:rsidP="00C162FF">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 xml:space="preserve"> Со дня размещения извещения в единой информационной системе до окончания срока подачи заявок на участие в закупке, установленного в извещении и документации о закупке, проводимой в электронной форме, участники подают свои заявки через электронную торговую площадку, указанную в документации о закупке. </w:t>
      </w:r>
    </w:p>
    <w:p w:rsidR="00192F44" w:rsidRPr="00F513F4" w:rsidRDefault="00192F44" w:rsidP="00C162FF">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rsidR="00C02D95" w:rsidRPr="00F513F4" w:rsidRDefault="00C162FF" w:rsidP="00C02D95">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Оператор электронной торговой площадки обеспечивает конфиденциальность сведений, содержащихся в поданных заявках.</w:t>
      </w:r>
    </w:p>
    <w:p w:rsidR="00C02D95" w:rsidRPr="00F513F4" w:rsidRDefault="00C02D95" w:rsidP="00C02D95">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w:t>
      </w:r>
    </w:p>
    <w:p w:rsidR="00C02D95" w:rsidRPr="00F513F4" w:rsidRDefault="00C02D95" w:rsidP="00C02D95">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 xml:space="preserve">Обязанность обеспечить непрерывность осуществления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в электронной форме, равный доступ участников закупки в электронной форме к участию в ней лежит на операторе электронной площадки. За нарушение указанных требований оператор </w:t>
      </w:r>
      <w:r w:rsidRPr="00F513F4">
        <w:rPr>
          <w:sz w:val="22"/>
          <w:szCs w:val="22"/>
        </w:rPr>
        <w:lastRenderedPageBreak/>
        <w:t>электронной площадки несет ответственность в соответствии с законодательством Российской Федерации.</w:t>
      </w:r>
    </w:p>
    <w:p w:rsidR="00C02D95" w:rsidRPr="00F513F4" w:rsidRDefault="00C02D95" w:rsidP="00C02D95">
      <w:pPr>
        <w:pStyle w:val="a4"/>
        <w:tabs>
          <w:tab w:val="left" w:pos="720"/>
        </w:tabs>
        <w:suppressAutoHyphens w:val="0"/>
        <w:spacing w:after="200" w:line="276" w:lineRule="auto"/>
        <w:jc w:val="both"/>
        <w:rPr>
          <w:sz w:val="22"/>
          <w:szCs w:val="22"/>
        </w:rPr>
      </w:pPr>
    </w:p>
    <w:p w:rsidR="00B54706" w:rsidRPr="0015262B" w:rsidRDefault="00B54706" w:rsidP="0015262B">
      <w:pPr>
        <w:pStyle w:val="a4"/>
        <w:numPr>
          <w:ilvl w:val="0"/>
          <w:numId w:val="2"/>
        </w:numPr>
        <w:tabs>
          <w:tab w:val="left" w:pos="1418"/>
        </w:tabs>
        <w:suppressAutoHyphens w:val="0"/>
        <w:spacing w:after="200" w:line="276" w:lineRule="auto"/>
        <w:rPr>
          <w:b/>
          <w:bCs/>
          <w:sz w:val="22"/>
          <w:szCs w:val="22"/>
        </w:rPr>
      </w:pPr>
      <w:r w:rsidRPr="0015262B">
        <w:rPr>
          <w:b/>
          <w:bCs/>
          <w:sz w:val="22"/>
          <w:szCs w:val="22"/>
        </w:rPr>
        <w:t>Рассмотрение заявок на участиев запросе ТКП, определение победителя запроса ТКП</w:t>
      </w:r>
    </w:p>
    <w:p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 xml:space="preserve">Заявки рассматриваются членами комиссии в срок, не превышающий 3 (трех) дней со дня окончания срока подачи заявок на участие в запросе ТКП. </w:t>
      </w:r>
      <w:bookmarkStart w:id="0" w:name="_Hlk159920293"/>
    </w:p>
    <w:p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 xml:space="preserve">В рамках проведения запроса ТКП Заказчику принадлежит исключительное право выбора </w:t>
      </w:r>
      <w:r w:rsidR="0089768A">
        <w:rPr>
          <w:sz w:val="22"/>
          <w:szCs w:val="22"/>
        </w:rPr>
        <w:t>Подрядчик</w:t>
      </w:r>
      <w:r w:rsidRPr="00F513F4">
        <w:rPr>
          <w:sz w:val="22"/>
          <w:szCs w:val="22"/>
        </w:rPr>
        <w:t>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w:t>
      </w:r>
      <w:r w:rsidR="00FC20D7">
        <w:rPr>
          <w:sz w:val="22"/>
          <w:szCs w:val="22"/>
        </w:rPr>
        <w:t>е</w:t>
      </w:r>
      <w:r w:rsidRPr="00F513F4">
        <w:rPr>
          <w:sz w:val="22"/>
          <w:szCs w:val="22"/>
        </w:rPr>
        <w:t xml:space="preserve">,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 </w:t>
      </w:r>
      <w:bookmarkEnd w:id="0"/>
    </w:p>
    <w:p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Комиссия по закупкам вправе принять решение, что все Заявки не содержат предложения, удовлетворяющего потребностям Заказчика.</w:t>
      </w:r>
    </w:p>
    <w:p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 xml:space="preserve">В результате проведения запроса ТКП комиссией составляется, подписывается и публикуется протокол итогов запроса ТКП, в соответствии с которым определяется участник, с которыми может быть заключен прямой договор у единственного </w:t>
      </w:r>
      <w:r w:rsidR="0089768A">
        <w:rPr>
          <w:sz w:val="22"/>
          <w:szCs w:val="22"/>
        </w:rPr>
        <w:t>Подрядчик</w:t>
      </w:r>
      <w:r w:rsidRPr="00F513F4">
        <w:rPr>
          <w:sz w:val="22"/>
          <w:szCs w:val="22"/>
        </w:rPr>
        <w:t>а на основании подпункта 5.15.32 Положения о закупке</w:t>
      </w:r>
      <w:r w:rsidR="00F53726" w:rsidRPr="00F513F4">
        <w:rPr>
          <w:sz w:val="22"/>
          <w:szCs w:val="22"/>
        </w:rPr>
        <w:t xml:space="preserve"> заказчика</w:t>
      </w:r>
      <w:r w:rsidRPr="00F513F4">
        <w:rPr>
          <w:sz w:val="22"/>
          <w:szCs w:val="22"/>
        </w:rPr>
        <w:t xml:space="preserve">, в случае потребности в такой закупке у Заказчика. Срок публикации протокола составляет три рабочих дня с момента подписания членами комиссии данного протокола. </w:t>
      </w:r>
    </w:p>
    <w:p w:rsidR="00522316" w:rsidRPr="00F513F4" w:rsidRDefault="00522316" w:rsidP="00522316">
      <w:pPr>
        <w:pStyle w:val="a4"/>
        <w:numPr>
          <w:ilvl w:val="0"/>
          <w:numId w:val="2"/>
        </w:numPr>
        <w:tabs>
          <w:tab w:val="left" w:pos="1418"/>
        </w:tabs>
        <w:suppressAutoHyphens w:val="0"/>
        <w:spacing w:after="200" w:line="276" w:lineRule="auto"/>
        <w:jc w:val="both"/>
        <w:rPr>
          <w:b/>
          <w:bCs/>
          <w:sz w:val="22"/>
          <w:szCs w:val="22"/>
        </w:rPr>
      </w:pPr>
      <w:r w:rsidRPr="00F513F4">
        <w:rPr>
          <w:b/>
          <w:bCs/>
          <w:sz w:val="22"/>
          <w:szCs w:val="22"/>
        </w:rPr>
        <w:t>Случаи и последствия признания запроса ТКП несостоявшимся</w:t>
      </w:r>
    </w:p>
    <w:p w:rsidR="00B54706" w:rsidRPr="00F513F4" w:rsidRDefault="00522316" w:rsidP="00522316">
      <w:pPr>
        <w:pStyle w:val="a4"/>
        <w:numPr>
          <w:ilvl w:val="1"/>
          <w:numId w:val="2"/>
        </w:numPr>
        <w:tabs>
          <w:tab w:val="left" w:pos="1418"/>
        </w:tabs>
        <w:suppressAutoHyphens w:val="0"/>
        <w:spacing w:after="200" w:line="276" w:lineRule="auto"/>
        <w:jc w:val="both"/>
        <w:rPr>
          <w:b/>
          <w:bCs/>
          <w:sz w:val="22"/>
          <w:szCs w:val="22"/>
        </w:rPr>
      </w:pPr>
      <w:r w:rsidRPr="00F513F4">
        <w:rPr>
          <w:sz w:val="22"/>
          <w:szCs w:val="22"/>
        </w:rPr>
        <w:t>Случаи признания запроса ТКП несостоявшимся:</w:t>
      </w:r>
    </w:p>
    <w:p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по окончании срока подачи заявок на участие в закупке, установленного документацией о закупке, Заказчиком (оператором электронной площадки) не будет получено ни одной заявки;</w:t>
      </w:r>
    </w:p>
    <w:p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по окончании срока подачи заявок на участие в закупке, установленного документацией о закупке, Заказчиком (оператором электронной площадки) будет получена только одна заявка;</w:t>
      </w:r>
    </w:p>
    <w:p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в процессе рассмотрения заявок были признаны несоответствующими требованиям документации о закупке все заявки, отказано в допуске к участию в закупке всем участникам;</w:t>
      </w:r>
    </w:p>
    <w:p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в процессе рассмотрения заявок заявка только одного участника признана соответствующей требованиям документации о закупке.</w:t>
      </w:r>
    </w:p>
    <w:p w:rsidR="00522316" w:rsidRPr="00F513F4" w:rsidRDefault="0060327C" w:rsidP="00522316">
      <w:pPr>
        <w:pStyle w:val="a4"/>
        <w:numPr>
          <w:ilvl w:val="1"/>
          <w:numId w:val="2"/>
        </w:numPr>
        <w:tabs>
          <w:tab w:val="left" w:pos="1418"/>
        </w:tabs>
        <w:suppressAutoHyphens w:val="0"/>
        <w:spacing w:after="200" w:line="276" w:lineRule="auto"/>
        <w:jc w:val="both"/>
        <w:rPr>
          <w:sz w:val="22"/>
          <w:szCs w:val="22"/>
        </w:rPr>
      </w:pPr>
      <w:r w:rsidRPr="00F513F4">
        <w:rPr>
          <w:sz w:val="22"/>
          <w:szCs w:val="22"/>
        </w:rPr>
        <w:t>В случае, признания закупки несостоявшейся, данная информация вносится в протокол, составляемый по результатам этапа закупки, при наличии такового, а также в итоговый протокол.</w:t>
      </w:r>
    </w:p>
    <w:p w:rsidR="00BD2E18" w:rsidRPr="00F513F4" w:rsidRDefault="00BD2E18" w:rsidP="00BD2E18">
      <w:pPr>
        <w:pStyle w:val="a4"/>
        <w:numPr>
          <w:ilvl w:val="2"/>
          <w:numId w:val="2"/>
        </w:numPr>
        <w:tabs>
          <w:tab w:val="left" w:pos="1418"/>
        </w:tabs>
        <w:suppressAutoHyphens w:val="0"/>
        <w:spacing w:after="200" w:line="276" w:lineRule="auto"/>
        <w:jc w:val="both"/>
        <w:rPr>
          <w:sz w:val="22"/>
          <w:szCs w:val="22"/>
        </w:rPr>
      </w:pPr>
      <w:r w:rsidRPr="00F513F4">
        <w:rPr>
          <w:sz w:val="22"/>
          <w:szCs w:val="22"/>
        </w:rPr>
        <w:t>В случае признания закупки несостоявшейся закупочная комиссия в праве принять одно из следующих решений:</w:t>
      </w:r>
    </w:p>
    <w:p w:rsidR="00D66930"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t>- з</w:t>
      </w:r>
      <w:r w:rsidR="00BD2E18" w:rsidRPr="00F513F4">
        <w:rPr>
          <w:sz w:val="22"/>
          <w:szCs w:val="22"/>
        </w:rPr>
        <w:t xml:space="preserve">аключить договор с единственным </w:t>
      </w:r>
      <w:r w:rsidR="0089768A">
        <w:rPr>
          <w:sz w:val="22"/>
          <w:szCs w:val="22"/>
        </w:rPr>
        <w:t>Подрядчик</w:t>
      </w:r>
      <w:r w:rsidR="00BD2E18" w:rsidRPr="00F513F4">
        <w:rPr>
          <w:sz w:val="22"/>
          <w:szCs w:val="22"/>
        </w:rPr>
        <w:t>ом (исполнителем, подрядчиком) на условиях документации и проекта договора</w:t>
      </w:r>
      <w:r w:rsidRPr="00F513F4">
        <w:rPr>
          <w:sz w:val="22"/>
          <w:szCs w:val="22"/>
        </w:rPr>
        <w:t>;</w:t>
      </w:r>
    </w:p>
    <w:p w:rsidR="00D66930"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t>- з</w:t>
      </w:r>
      <w:r w:rsidR="00BD2E18" w:rsidRPr="00F513F4">
        <w:rPr>
          <w:sz w:val="22"/>
          <w:szCs w:val="22"/>
        </w:rPr>
        <w:t>аключить договор с единственным допущенным участником, в случае наличия такового на условиях документации, проекта договора и заявки, поданной таким участником</w:t>
      </w:r>
      <w:r w:rsidRPr="00F513F4">
        <w:rPr>
          <w:sz w:val="22"/>
          <w:szCs w:val="22"/>
        </w:rPr>
        <w:t>;</w:t>
      </w:r>
    </w:p>
    <w:p w:rsidR="00D66930"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t>- п</w:t>
      </w:r>
      <w:r w:rsidR="00BD2E18" w:rsidRPr="00F513F4">
        <w:rPr>
          <w:sz w:val="22"/>
          <w:szCs w:val="22"/>
        </w:rPr>
        <w:t>ровести закупочную процедуру повторно</w:t>
      </w:r>
      <w:r w:rsidRPr="00F513F4">
        <w:rPr>
          <w:sz w:val="22"/>
          <w:szCs w:val="22"/>
        </w:rPr>
        <w:t xml:space="preserve"> (п</w:t>
      </w:r>
      <w:r w:rsidR="00BD2E18" w:rsidRPr="00F513F4">
        <w:rPr>
          <w:sz w:val="22"/>
          <w:szCs w:val="22"/>
        </w:rPr>
        <w:t>ри этом допускается изменение количества, объема, цены закупаемых товаров (работ, услуг), сроков исполнения договора, заключаемого по итогам такой закупки и иных параметров закупки</w:t>
      </w:r>
      <w:r w:rsidRPr="00F513F4">
        <w:rPr>
          <w:sz w:val="22"/>
          <w:szCs w:val="22"/>
        </w:rPr>
        <w:t>);</w:t>
      </w:r>
    </w:p>
    <w:p w:rsidR="00BD2E18"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t>- н</w:t>
      </w:r>
      <w:r w:rsidR="00BD2E18" w:rsidRPr="00F513F4">
        <w:rPr>
          <w:sz w:val="22"/>
          <w:szCs w:val="22"/>
        </w:rPr>
        <w:t>е заключать договора по итогам закупки.</w:t>
      </w:r>
    </w:p>
    <w:p w:rsidR="005676A7" w:rsidRPr="00F513F4" w:rsidRDefault="005676A7" w:rsidP="00D66930">
      <w:pPr>
        <w:pStyle w:val="a4"/>
        <w:tabs>
          <w:tab w:val="left" w:pos="1418"/>
        </w:tabs>
        <w:suppressAutoHyphens w:val="0"/>
        <w:spacing w:after="200" w:line="276" w:lineRule="auto"/>
        <w:ind w:left="1440"/>
        <w:jc w:val="both"/>
        <w:rPr>
          <w:sz w:val="22"/>
          <w:szCs w:val="22"/>
        </w:rPr>
      </w:pPr>
    </w:p>
    <w:p w:rsidR="005676A7" w:rsidRPr="00F513F4" w:rsidRDefault="005676A7" w:rsidP="005676A7">
      <w:pPr>
        <w:pStyle w:val="a4"/>
        <w:numPr>
          <w:ilvl w:val="0"/>
          <w:numId w:val="2"/>
        </w:numPr>
        <w:tabs>
          <w:tab w:val="left" w:pos="1418"/>
        </w:tabs>
        <w:suppressAutoHyphens w:val="0"/>
        <w:spacing w:after="200" w:line="276" w:lineRule="auto"/>
        <w:rPr>
          <w:b/>
          <w:bCs/>
          <w:sz w:val="22"/>
          <w:szCs w:val="22"/>
        </w:rPr>
      </w:pPr>
      <w:r w:rsidRPr="00F513F4">
        <w:rPr>
          <w:b/>
          <w:bCs/>
          <w:sz w:val="22"/>
          <w:szCs w:val="22"/>
        </w:rPr>
        <w:t>Заключение договора по итогам закупки</w:t>
      </w:r>
    </w:p>
    <w:p w:rsidR="0060327C" w:rsidRPr="00F513F4" w:rsidRDefault="005676A7" w:rsidP="00D66930">
      <w:pPr>
        <w:pStyle w:val="a4"/>
        <w:numPr>
          <w:ilvl w:val="1"/>
          <w:numId w:val="2"/>
        </w:numPr>
        <w:tabs>
          <w:tab w:val="left" w:pos="1418"/>
        </w:tabs>
        <w:suppressAutoHyphens w:val="0"/>
        <w:spacing w:after="200" w:line="276" w:lineRule="auto"/>
        <w:jc w:val="both"/>
        <w:rPr>
          <w:b/>
          <w:bCs/>
          <w:sz w:val="22"/>
          <w:szCs w:val="22"/>
        </w:rPr>
      </w:pPr>
      <w:r w:rsidRPr="00F513F4">
        <w:rPr>
          <w:sz w:val="22"/>
          <w:szCs w:val="22"/>
        </w:rPr>
        <w:t xml:space="preserve">В результате проведения запроса ТКП комиссией составляется, подписывается и публикуется протокол итогов запроса ТКП, в соответствии с которым определяется </w:t>
      </w:r>
      <w:r w:rsidRPr="00F513F4">
        <w:rPr>
          <w:sz w:val="22"/>
          <w:szCs w:val="22"/>
        </w:rPr>
        <w:lastRenderedPageBreak/>
        <w:t xml:space="preserve">участник, с которыми </w:t>
      </w:r>
      <w:r w:rsidRPr="00F513F4">
        <w:rPr>
          <w:b/>
          <w:bCs/>
          <w:sz w:val="22"/>
          <w:szCs w:val="22"/>
        </w:rPr>
        <w:t>может быть</w:t>
      </w:r>
      <w:r w:rsidRPr="00F513F4">
        <w:rPr>
          <w:sz w:val="22"/>
          <w:szCs w:val="22"/>
        </w:rPr>
        <w:t xml:space="preserve"> заключен прямой договор у единственного </w:t>
      </w:r>
      <w:r w:rsidR="0089768A">
        <w:rPr>
          <w:sz w:val="22"/>
          <w:szCs w:val="22"/>
        </w:rPr>
        <w:t>Подрядчик</w:t>
      </w:r>
      <w:r w:rsidRPr="00F513F4">
        <w:rPr>
          <w:sz w:val="22"/>
          <w:szCs w:val="22"/>
        </w:rPr>
        <w:t xml:space="preserve">а на основании подпункта 5.15.32 Положения о закупке заказчика, в случае потребности в такой закупке у Заказчика. Срок публикации протокола составляет три рабочих дня с момента подписания членами комиссии данного протокола. </w:t>
      </w:r>
    </w:p>
    <w:p w:rsidR="00C969F8" w:rsidRPr="00F513F4" w:rsidRDefault="00C969F8" w:rsidP="00D66930">
      <w:pPr>
        <w:pStyle w:val="a4"/>
        <w:numPr>
          <w:ilvl w:val="1"/>
          <w:numId w:val="2"/>
        </w:numPr>
        <w:tabs>
          <w:tab w:val="left" w:pos="1418"/>
        </w:tabs>
        <w:suppressAutoHyphens w:val="0"/>
        <w:spacing w:after="200" w:line="276" w:lineRule="auto"/>
        <w:jc w:val="both"/>
        <w:rPr>
          <w:b/>
          <w:bCs/>
          <w:sz w:val="22"/>
          <w:szCs w:val="22"/>
        </w:rPr>
      </w:pPr>
      <w:r w:rsidRPr="00F513F4">
        <w:rPr>
          <w:sz w:val="22"/>
          <w:szCs w:val="22"/>
        </w:rPr>
        <w:t xml:space="preserve">В рамках проведения запроса ТКП Заказчику принадлежит исключительное право выбора </w:t>
      </w:r>
      <w:r w:rsidR="0089768A">
        <w:rPr>
          <w:sz w:val="22"/>
          <w:szCs w:val="22"/>
        </w:rPr>
        <w:t>Подрядчик</w:t>
      </w:r>
      <w:r w:rsidRPr="00F513F4">
        <w:rPr>
          <w:sz w:val="22"/>
          <w:szCs w:val="22"/>
        </w:rPr>
        <w:t>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случая,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w:t>
      </w:r>
    </w:p>
    <w:p w:rsidR="00B54706" w:rsidRPr="00C02D95" w:rsidRDefault="00B54706" w:rsidP="00C02D95">
      <w:pPr>
        <w:pStyle w:val="a4"/>
        <w:tabs>
          <w:tab w:val="left" w:pos="720"/>
        </w:tabs>
        <w:suppressAutoHyphens w:val="0"/>
        <w:spacing w:after="200" w:line="276" w:lineRule="auto"/>
        <w:jc w:val="both"/>
        <w:rPr>
          <w:sz w:val="24"/>
          <w:szCs w:val="24"/>
        </w:rPr>
      </w:pPr>
    </w:p>
    <w:p w:rsidR="00683DFB" w:rsidRDefault="00683DFB">
      <w:pPr>
        <w:suppressAutoHyphens w:val="0"/>
        <w:spacing w:after="160" w:line="259" w:lineRule="auto"/>
        <w:rPr>
          <w:sz w:val="24"/>
          <w:szCs w:val="24"/>
        </w:rPr>
      </w:pPr>
      <w:r>
        <w:rPr>
          <w:sz w:val="24"/>
          <w:szCs w:val="24"/>
        </w:rPr>
        <w:br w:type="page"/>
      </w:r>
    </w:p>
    <w:p w:rsidR="00683DFB" w:rsidRDefault="00683DFB" w:rsidP="00683DFB">
      <w:pPr>
        <w:suppressAutoHyphens w:val="0"/>
        <w:spacing w:after="160" w:line="259" w:lineRule="auto"/>
        <w:jc w:val="center"/>
        <w:rPr>
          <w:sz w:val="24"/>
          <w:szCs w:val="24"/>
        </w:rPr>
      </w:pPr>
      <w:r w:rsidRPr="00683DFB">
        <w:rPr>
          <w:b/>
          <w:bCs/>
          <w:sz w:val="24"/>
          <w:szCs w:val="24"/>
        </w:rPr>
        <w:lastRenderedPageBreak/>
        <w:t>Раздел 2. Информационная карта</w:t>
      </w:r>
    </w:p>
    <w:p w:rsidR="00B1796F" w:rsidRDefault="00B1796F" w:rsidP="00683DFB">
      <w:pPr>
        <w:suppressAutoHyphens w:val="0"/>
        <w:spacing w:after="160" w:line="259" w:lineRule="auto"/>
        <w:jc w:val="center"/>
        <w:rPr>
          <w:sz w:val="24"/>
          <w:szCs w:val="24"/>
        </w:rPr>
      </w:pPr>
    </w:p>
    <w:tbl>
      <w:tblPr>
        <w:tblW w:w="9634" w:type="dxa"/>
        <w:tblLook w:val="0000"/>
      </w:tblPr>
      <w:tblGrid>
        <w:gridCol w:w="846"/>
        <w:gridCol w:w="2617"/>
        <w:gridCol w:w="6171"/>
      </w:tblGrid>
      <w:tr w:rsidR="00D22827" w:rsidRPr="00F30AAA" w:rsidTr="00D22827">
        <w:trPr>
          <w:trHeight w:val="611"/>
        </w:trPr>
        <w:tc>
          <w:tcPr>
            <w:tcW w:w="846" w:type="dxa"/>
            <w:tcBorders>
              <w:top w:val="single" w:sz="4" w:space="0" w:color="auto"/>
              <w:left w:val="single" w:sz="4" w:space="0" w:color="auto"/>
              <w:bottom w:val="single" w:sz="4" w:space="0" w:color="auto"/>
              <w:right w:val="single" w:sz="4" w:space="0" w:color="auto"/>
            </w:tcBorders>
            <w:vAlign w:val="center"/>
          </w:tcPr>
          <w:p w:rsidR="00D22827" w:rsidRPr="00F30AAA" w:rsidRDefault="00D22827" w:rsidP="00D22827">
            <w:pPr>
              <w:rPr>
                <w:b/>
              </w:rPr>
            </w:pPr>
            <w:r w:rsidRPr="00F30AAA">
              <w:rPr>
                <w:b/>
              </w:rPr>
              <w:t>№ п/п</w:t>
            </w:r>
          </w:p>
        </w:tc>
        <w:tc>
          <w:tcPr>
            <w:tcW w:w="2617" w:type="dxa"/>
            <w:tcBorders>
              <w:top w:val="single" w:sz="4" w:space="0" w:color="auto"/>
              <w:left w:val="single" w:sz="4" w:space="0" w:color="auto"/>
              <w:bottom w:val="single" w:sz="4" w:space="0" w:color="auto"/>
              <w:right w:val="single" w:sz="4" w:space="0" w:color="auto"/>
            </w:tcBorders>
            <w:vAlign w:val="center"/>
          </w:tcPr>
          <w:p w:rsidR="00D22827" w:rsidRPr="00F30AAA" w:rsidRDefault="00D22827" w:rsidP="00D22827">
            <w:pPr>
              <w:jc w:val="center"/>
              <w:rPr>
                <w:b/>
              </w:rPr>
            </w:pPr>
            <w:r w:rsidRPr="00F30AAA">
              <w:rPr>
                <w:b/>
              </w:rPr>
              <w:t>Наименование</w:t>
            </w:r>
          </w:p>
        </w:tc>
        <w:tc>
          <w:tcPr>
            <w:tcW w:w="6171" w:type="dxa"/>
            <w:tcBorders>
              <w:top w:val="single" w:sz="4" w:space="0" w:color="auto"/>
              <w:left w:val="single" w:sz="4" w:space="0" w:color="auto"/>
              <w:bottom w:val="single" w:sz="4" w:space="0" w:color="auto"/>
              <w:right w:val="single" w:sz="4" w:space="0" w:color="auto"/>
            </w:tcBorders>
            <w:vAlign w:val="center"/>
          </w:tcPr>
          <w:p w:rsidR="00D22827" w:rsidRPr="00F30AAA" w:rsidRDefault="00D22827" w:rsidP="00D22827">
            <w:pPr>
              <w:jc w:val="center"/>
              <w:rPr>
                <w:b/>
              </w:rPr>
            </w:pPr>
            <w:r w:rsidRPr="00F30AAA">
              <w:rPr>
                <w:b/>
              </w:rPr>
              <w:t>Информация</w:t>
            </w:r>
          </w:p>
        </w:tc>
      </w:tr>
      <w:tr w:rsidR="00D22827" w:rsidRPr="00F30AAA" w:rsidTr="00D22827">
        <w:trPr>
          <w:trHeight w:val="1617"/>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rPr>
                <w:b/>
              </w:rPr>
            </w:pPr>
            <w:r w:rsidRPr="00F30AAA">
              <w:rPr>
                <w:b/>
              </w:rPr>
              <w:t>Наименование Заказчика, контактная информация</w:t>
            </w:r>
          </w:p>
        </w:tc>
        <w:tc>
          <w:tcPr>
            <w:tcW w:w="6171" w:type="dxa"/>
            <w:tcBorders>
              <w:top w:val="single" w:sz="4" w:space="0" w:color="auto"/>
              <w:left w:val="single" w:sz="4" w:space="0" w:color="auto"/>
              <w:bottom w:val="single" w:sz="4" w:space="0" w:color="auto"/>
              <w:right w:val="single" w:sz="4" w:space="0" w:color="auto"/>
            </w:tcBorders>
          </w:tcPr>
          <w:p w:rsidR="00661158" w:rsidRPr="00E42850" w:rsidRDefault="00661158" w:rsidP="00661158">
            <w:pPr>
              <w:jc w:val="both"/>
              <w:rPr>
                <w:bCs/>
              </w:rPr>
            </w:pPr>
            <w:r w:rsidRPr="00E42850">
              <w:rPr>
                <w:bCs/>
              </w:rPr>
              <w:t xml:space="preserve">Наименование: </w:t>
            </w:r>
            <w:r w:rsidRPr="00E42850">
              <w:rPr>
                <w:color w:val="000000"/>
                <w:shd w:val="clear" w:color="auto" w:fill="FFFFFF"/>
              </w:rPr>
              <w:t xml:space="preserve">АКЦИОНЕРНОЕ ОБЩЕСТВО </w:t>
            </w:r>
            <w:r>
              <w:rPr>
                <w:color w:val="000000"/>
                <w:shd w:val="clear" w:color="auto" w:fill="FFFFFF"/>
              </w:rPr>
              <w:t>«</w:t>
            </w:r>
            <w:r w:rsidRPr="00E42850">
              <w:rPr>
                <w:color w:val="000000"/>
                <w:shd w:val="clear" w:color="auto" w:fill="FFFFFF"/>
              </w:rPr>
              <w:t>ГОРЭЛЕКТРОСЕТЬ</w:t>
            </w:r>
            <w:r>
              <w:rPr>
                <w:color w:val="000000"/>
                <w:shd w:val="clear" w:color="auto" w:fill="FFFFFF"/>
              </w:rPr>
              <w:t>»</w:t>
            </w:r>
          </w:p>
          <w:p w:rsidR="00661158" w:rsidRPr="00E42850" w:rsidRDefault="00661158" w:rsidP="00661158">
            <w:pPr>
              <w:jc w:val="both"/>
              <w:rPr>
                <w:bCs/>
              </w:rPr>
            </w:pPr>
            <w:r w:rsidRPr="00E42850">
              <w:rPr>
                <w:bCs/>
              </w:rPr>
              <w:t xml:space="preserve">Место нахождения: </w:t>
            </w:r>
            <w:r w:rsidRPr="00E42850">
              <w:rPr>
                <w:color w:val="000000"/>
                <w:shd w:val="clear" w:color="auto" w:fill="FFFFFF"/>
              </w:rPr>
              <w:t>357700, Россия, Ставропольский край, г. Кисловодск, ул. Одесская 3</w:t>
            </w:r>
          </w:p>
          <w:p w:rsidR="00661158" w:rsidRPr="00E42850" w:rsidRDefault="00661158" w:rsidP="00661158">
            <w:pPr>
              <w:widowControl w:val="0"/>
              <w:tabs>
                <w:tab w:val="left" w:pos="0"/>
              </w:tabs>
              <w:autoSpaceDE w:val="0"/>
              <w:autoSpaceDN w:val="0"/>
              <w:adjustRightInd w:val="0"/>
              <w:ind w:right="-8"/>
              <w:jc w:val="both"/>
              <w:rPr>
                <w:bCs/>
              </w:rPr>
            </w:pPr>
            <w:r w:rsidRPr="00E42850">
              <w:rPr>
                <w:bCs/>
              </w:rPr>
              <w:t xml:space="preserve">Телефон: </w:t>
            </w:r>
            <w:r w:rsidRPr="00E42850">
              <w:rPr>
                <w:color w:val="000000"/>
                <w:shd w:val="clear" w:color="auto" w:fill="FFFFFF"/>
              </w:rPr>
              <w:t>8 (87937) 2-29-65</w:t>
            </w:r>
          </w:p>
          <w:p w:rsidR="00661158" w:rsidRPr="00F30AAA" w:rsidRDefault="00661158" w:rsidP="00661158">
            <w:pPr>
              <w:shd w:val="clear" w:color="auto" w:fill="FFFFFF"/>
              <w:jc w:val="both"/>
              <w:rPr>
                <w:bCs/>
              </w:rPr>
            </w:pPr>
            <w:r w:rsidRPr="00E42850">
              <w:rPr>
                <w:bCs/>
              </w:rPr>
              <w:t xml:space="preserve">Адрес электронной почты: </w:t>
            </w:r>
            <w:hyperlink r:id="rId12" w:history="1">
              <w:r w:rsidRPr="00E42850">
                <w:rPr>
                  <w:rStyle w:val="a6"/>
                  <w:shd w:val="clear" w:color="auto" w:fill="FFFFFF"/>
                </w:rPr>
                <w:t>kielset@yandex.ru</w:t>
              </w:r>
            </w:hyperlink>
          </w:p>
          <w:p w:rsidR="00D22827" w:rsidRPr="00F30AAA" w:rsidRDefault="00661158" w:rsidP="00661158">
            <w:pPr>
              <w:jc w:val="both"/>
              <w:rPr>
                <w:bCs/>
              </w:rPr>
            </w:pPr>
            <w:r w:rsidRPr="00B12224">
              <w:rPr>
                <w:bCs/>
              </w:rPr>
              <w:t>Контактное лицо:</w:t>
            </w:r>
            <w:r w:rsidR="00D06C99">
              <w:rPr>
                <w:bCs/>
              </w:rPr>
              <w:t>Хачиев</w:t>
            </w:r>
            <w:r w:rsidRPr="00B12224">
              <w:rPr>
                <w:bCs/>
              </w:rPr>
              <w:t xml:space="preserve"> </w:t>
            </w:r>
            <w:r w:rsidR="00B12224" w:rsidRPr="00B12224">
              <w:rPr>
                <w:bCs/>
              </w:rPr>
              <w:t>Михаил Борисович, тел. +79880949404</w:t>
            </w:r>
          </w:p>
        </w:tc>
      </w:tr>
      <w:tr w:rsidR="00D22827" w:rsidRPr="00F30AAA" w:rsidTr="00D22827">
        <w:trPr>
          <w:trHeight w:val="421"/>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rPr>
                <w:b/>
              </w:rPr>
            </w:pPr>
            <w:r w:rsidRPr="00F30AAA">
              <w:rPr>
                <w:b/>
              </w:rPr>
              <w:t>Предмет закупки</w:t>
            </w:r>
          </w:p>
        </w:tc>
        <w:tc>
          <w:tcPr>
            <w:tcW w:w="6171" w:type="dxa"/>
            <w:tcBorders>
              <w:top w:val="single" w:sz="4" w:space="0" w:color="auto"/>
              <w:left w:val="single" w:sz="4" w:space="0" w:color="auto"/>
              <w:bottom w:val="single" w:sz="4" w:space="0" w:color="auto"/>
              <w:right w:val="single" w:sz="4" w:space="0" w:color="auto"/>
            </w:tcBorders>
          </w:tcPr>
          <w:p w:rsidR="00D22827" w:rsidRPr="00F30AAA" w:rsidRDefault="00DE042A" w:rsidP="00D22827">
            <w:pPr>
              <w:rPr>
                <w:b/>
              </w:rPr>
            </w:pPr>
            <w:r>
              <w:rPr>
                <w:b/>
              </w:rPr>
              <w:t>Выполнение работ по установке \ замене приборов учета и прочего электрооборудования в многоквартирн</w:t>
            </w:r>
            <w:r w:rsidR="00003E68">
              <w:rPr>
                <w:b/>
              </w:rPr>
              <w:t>ых домах</w:t>
            </w:r>
            <w:r>
              <w:rPr>
                <w:b/>
              </w:rPr>
              <w:t xml:space="preserve"> города Кисловодск</w:t>
            </w:r>
          </w:p>
        </w:tc>
      </w:tr>
      <w:tr w:rsidR="00D22827" w:rsidRPr="00F30AAA" w:rsidTr="00D22827">
        <w:trPr>
          <w:trHeight w:val="838"/>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rPr>
                <w:b/>
              </w:rPr>
            </w:pPr>
            <w:r w:rsidRPr="00F30AAA">
              <w:rPr>
                <w:b/>
              </w:rPr>
              <w:t>Место и сроки поставки товара, выполнения работ оказания услуг</w:t>
            </w:r>
          </w:p>
        </w:tc>
        <w:tc>
          <w:tcPr>
            <w:tcW w:w="6171"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jc w:val="both"/>
              <w:rPr>
                <w:bCs/>
              </w:rPr>
            </w:pPr>
            <w:r w:rsidRPr="00F30AAA">
              <w:rPr>
                <w:bCs/>
              </w:rPr>
              <w:t xml:space="preserve">Данная информация указана в Техническом задании (Приложение № </w:t>
            </w:r>
            <w:r w:rsidR="00500C0D" w:rsidRPr="00F30AAA">
              <w:rPr>
                <w:bCs/>
              </w:rPr>
              <w:t>1</w:t>
            </w:r>
            <w:r w:rsidRPr="00F30AAA">
              <w:rPr>
                <w:bCs/>
              </w:rPr>
              <w:t xml:space="preserve"> к настоящей Документации)</w:t>
            </w:r>
          </w:p>
          <w:p w:rsidR="00D22827" w:rsidRPr="00F30AAA" w:rsidRDefault="00D22827" w:rsidP="00D22827">
            <w:pPr>
              <w:rPr>
                <w:bCs/>
              </w:rPr>
            </w:pPr>
          </w:p>
        </w:tc>
      </w:tr>
      <w:tr w:rsidR="004D6123" w:rsidRPr="00F30AAA" w:rsidTr="00D22827">
        <w:trPr>
          <w:trHeight w:val="838"/>
        </w:trPr>
        <w:tc>
          <w:tcPr>
            <w:tcW w:w="846" w:type="dxa"/>
            <w:tcBorders>
              <w:top w:val="single" w:sz="4" w:space="0" w:color="auto"/>
              <w:left w:val="single" w:sz="4" w:space="0" w:color="auto"/>
              <w:bottom w:val="single" w:sz="4" w:space="0" w:color="auto"/>
              <w:right w:val="single" w:sz="4" w:space="0" w:color="auto"/>
            </w:tcBorders>
          </w:tcPr>
          <w:p w:rsidR="004D6123" w:rsidRPr="00F30AAA" w:rsidRDefault="004D6123"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D6123" w:rsidRPr="00F30AAA" w:rsidRDefault="004D6123" w:rsidP="00D22827">
            <w:pPr>
              <w:rPr>
                <w:b/>
              </w:rPr>
            </w:pPr>
            <w:r w:rsidRPr="00F30AAA">
              <w:rPr>
                <w:b/>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71" w:type="dxa"/>
            <w:tcBorders>
              <w:top w:val="single" w:sz="4" w:space="0" w:color="auto"/>
              <w:left w:val="single" w:sz="4" w:space="0" w:color="auto"/>
              <w:bottom w:val="single" w:sz="4" w:space="0" w:color="auto"/>
              <w:right w:val="single" w:sz="4" w:space="0" w:color="auto"/>
            </w:tcBorders>
          </w:tcPr>
          <w:p w:rsidR="004D6123" w:rsidRPr="00F30AAA" w:rsidRDefault="004D6123" w:rsidP="004D6123">
            <w:pPr>
              <w:jc w:val="both"/>
              <w:rPr>
                <w:bCs/>
              </w:rPr>
            </w:pPr>
            <w:r w:rsidRPr="00F30AAA">
              <w:rPr>
                <w:bCs/>
              </w:rPr>
              <w:t>Данная информация указана в Техническом задании (Приложение № 1 к настоящей Документации)</w:t>
            </w:r>
          </w:p>
          <w:p w:rsidR="004D6123" w:rsidRPr="00F30AAA" w:rsidRDefault="004D6123" w:rsidP="00D22827">
            <w:pPr>
              <w:jc w:val="both"/>
              <w:rPr>
                <w:bCs/>
              </w:rPr>
            </w:pPr>
          </w:p>
        </w:tc>
      </w:tr>
      <w:tr w:rsidR="00D22827" w:rsidRPr="00F30AAA" w:rsidTr="00D22827">
        <w:trPr>
          <w:trHeight w:val="861"/>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rPr>
                <w:b/>
              </w:rPr>
            </w:pPr>
            <w:r w:rsidRPr="00F30AAA">
              <w:rPr>
                <w:b/>
              </w:rPr>
              <w:t>Начальная (максимальная) цена договора</w:t>
            </w:r>
          </w:p>
        </w:tc>
        <w:tc>
          <w:tcPr>
            <w:tcW w:w="6171" w:type="dxa"/>
            <w:tcBorders>
              <w:top w:val="single" w:sz="4" w:space="0" w:color="auto"/>
              <w:left w:val="single" w:sz="4" w:space="0" w:color="auto"/>
              <w:bottom w:val="single" w:sz="4" w:space="0" w:color="auto"/>
              <w:right w:val="single" w:sz="4" w:space="0" w:color="auto"/>
            </w:tcBorders>
          </w:tcPr>
          <w:p w:rsidR="00025877" w:rsidRPr="00F30AAA" w:rsidRDefault="00025877" w:rsidP="00025877">
            <w:pPr>
              <w:widowControl w:val="0"/>
              <w:rPr>
                <w:b/>
                <w:bCs/>
                <w:color w:val="000000" w:themeColor="text1"/>
              </w:rPr>
            </w:pPr>
            <w:r>
              <w:rPr>
                <w:b/>
                <w:bCs/>
                <w:color w:val="000000" w:themeColor="text1"/>
              </w:rPr>
              <w:t xml:space="preserve">8 306 948 (восемь миллионов триста шесть тысяч девятьсот сорок восемь) рублей </w:t>
            </w:r>
            <w:r w:rsidR="005E30CA">
              <w:rPr>
                <w:b/>
                <w:bCs/>
                <w:color w:val="000000" w:themeColor="text1"/>
              </w:rPr>
              <w:t>36</w:t>
            </w:r>
            <w:r>
              <w:rPr>
                <w:b/>
                <w:bCs/>
                <w:color w:val="000000" w:themeColor="text1"/>
              </w:rPr>
              <w:t xml:space="preserve"> копеек, с учетом НДС.</w:t>
            </w:r>
          </w:p>
          <w:p w:rsidR="00B75450" w:rsidRPr="00F30AAA" w:rsidRDefault="00B75450" w:rsidP="00D22827">
            <w:pPr>
              <w:widowControl w:val="0"/>
              <w:rPr>
                <w:color w:val="000000" w:themeColor="text1"/>
              </w:rPr>
            </w:pPr>
          </w:p>
          <w:p w:rsidR="00D22827" w:rsidRPr="00F30AAA" w:rsidRDefault="00D22827" w:rsidP="00D22827">
            <w:pPr>
              <w:widowControl w:val="0"/>
              <w:jc w:val="both"/>
              <w:rPr>
                <w:color w:val="000000" w:themeColor="text1"/>
              </w:rPr>
            </w:pPr>
            <w:r w:rsidRPr="00F30AAA">
              <w:rPr>
                <w:color w:val="000000" w:themeColor="text1"/>
              </w:rPr>
              <w:t xml:space="preserve">Цена включает стоимость товара с учетом всех налогов и сборов, государственных пошлин, таможенных платежей и других обязательных платежей, предусмотренных законодательством Российской Федерации и всех иных расходов, необходимых для </w:t>
            </w:r>
            <w:r w:rsidRPr="00F30AAA">
              <w:rPr>
                <w:color w:val="000000" w:themeColor="text1"/>
              </w:rPr>
              <w:lastRenderedPageBreak/>
              <w:t>исполнения Договора и/или которые могут возникнуть при его исполнении.</w:t>
            </w:r>
          </w:p>
          <w:p w:rsidR="00D22827" w:rsidRPr="00F30AAA" w:rsidRDefault="00D22827" w:rsidP="00D22827">
            <w:pPr>
              <w:widowControl w:val="0"/>
              <w:jc w:val="both"/>
              <w:rPr>
                <w:color w:val="000000" w:themeColor="text1"/>
              </w:rPr>
            </w:pPr>
            <w:r w:rsidRPr="00F30AAA">
              <w:rPr>
                <w:color w:val="000000" w:themeColor="text1"/>
              </w:rPr>
              <w:t xml:space="preserve">Предложения участников закупки </w:t>
            </w:r>
            <w:r w:rsidRPr="00F30AAA">
              <w:rPr>
                <w:b/>
                <w:bCs/>
                <w:color w:val="000000" w:themeColor="text1"/>
              </w:rPr>
              <w:t>не могут превышать</w:t>
            </w:r>
            <w:r w:rsidRPr="00F30AAA">
              <w:rPr>
                <w:color w:val="000000" w:themeColor="text1"/>
              </w:rPr>
              <w:t xml:space="preserve"> установленную заказчиком начальную (максимальную) цену договора.</w:t>
            </w:r>
          </w:p>
          <w:p w:rsidR="00D22827" w:rsidRPr="00F30AAA" w:rsidRDefault="00D22827" w:rsidP="00D22827">
            <w:pPr>
              <w:widowControl w:val="0"/>
              <w:jc w:val="both"/>
              <w:rPr>
                <w:color w:val="000000" w:themeColor="text1"/>
              </w:rPr>
            </w:pPr>
          </w:p>
          <w:p w:rsidR="00D22827" w:rsidRPr="00F30AAA" w:rsidRDefault="00D22827" w:rsidP="00D22827">
            <w:pPr>
              <w:widowControl w:val="0"/>
              <w:jc w:val="both"/>
              <w:rPr>
                <w:color w:val="000000" w:themeColor="text1"/>
              </w:rPr>
            </w:pPr>
            <w:r w:rsidRPr="00F30AAA">
              <w:rPr>
                <w:color w:val="000000" w:themeColor="text1"/>
              </w:rPr>
              <w:t>Начальная (максимальная) цена договора рассчитана методом сопоставимых рыночных цен (анализа рынка).</w:t>
            </w:r>
          </w:p>
        </w:tc>
      </w:tr>
      <w:tr w:rsidR="00CB6BA8" w:rsidRPr="00F30AAA" w:rsidTr="00D22827">
        <w:trPr>
          <w:trHeight w:val="861"/>
        </w:trPr>
        <w:tc>
          <w:tcPr>
            <w:tcW w:w="846" w:type="dxa"/>
            <w:tcBorders>
              <w:top w:val="single" w:sz="4" w:space="0" w:color="auto"/>
              <w:left w:val="single" w:sz="4" w:space="0" w:color="auto"/>
              <w:bottom w:val="single" w:sz="4" w:space="0" w:color="auto"/>
              <w:right w:val="single" w:sz="4" w:space="0" w:color="auto"/>
            </w:tcBorders>
          </w:tcPr>
          <w:p w:rsidR="00CB6BA8" w:rsidRPr="00F30AAA" w:rsidRDefault="00CB6BA8"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CB6BA8" w:rsidRPr="00F30AAA" w:rsidRDefault="00CB6BA8" w:rsidP="00D22827">
            <w:pPr>
              <w:rPr>
                <w:b/>
              </w:rPr>
            </w:pPr>
            <w:r w:rsidRPr="00F30AAA">
              <w:rPr>
                <w:b/>
              </w:rPr>
              <w:t xml:space="preserve">Сведения о валюте, используемой для формирования цены договора и расчетов с </w:t>
            </w:r>
            <w:r w:rsidR="0089768A">
              <w:rPr>
                <w:b/>
              </w:rPr>
              <w:t>Подрядчик</w:t>
            </w:r>
            <w:r w:rsidRPr="00F30AAA">
              <w:rPr>
                <w:b/>
              </w:rPr>
              <w:t>ами (исполнителями, подрядчиками)</w:t>
            </w:r>
          </w:p>
        </w:tc>
        <w:tc>
          <w:tcPr>
            <w:tcW w:w="6171" w:type="dxa"/>
            <w:tcBorders>
              <w:top w:val="single" w:sz="4" w:space="0" w:color="auto"/>
              <w:left w:val="single" w:sz="4" w:space="0" w:color="auto"/>
              <w:bottom w:val="single" w:sz="4" w:space="0" w:color="auto"/>
              <w:right w:val="single" w:sz="4" w:space="0" w:color="auto"/>
            </w:tcBorders>
          </w:tcPr>
          <w:p w:rsidR="00CB6BA8" w:rsidRPr="00F30AAA" w:rsidRDefault="00CB6BA8" w:rsidP="00D22827">
            <w:pPr>
              <w:widowControl w:val="0"/>
              <w:rPr>
                <w:b/>
                <w:bCs/>
                <w:color w:val="000000" w:themeColor="text1"/>
              </w:rPr>
            </w:pPr>
            <w:r w:rsidRPr="00F30AAA">
              <w:rPr>
                <w:color w:val="000000" w:themeColor="text1"/>
              </w:rPr>
              <w:t>Российский рубль</w:t>
            </w:r>
          </w:p>
        </w:tc>
      </w:tr>
      <w:tr w:rsidR="00D22827" w:rsidRPr="00F30AAA" w:rsidTr="00700096">
        <w:trPr>
          <w:trHeight w:val="353"/>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rPr>
                <w:b/>
              </w:rPr>
            </w:pPr>
            <w:r w:rsidRPr="00F30AAA">
              <w:rPr>
                <w:b/>
              </w:rPr>
              <w:t>Способ закупки</w:t>
            </w:r>
          </w:p>
        </w:tc>
        <w:tc>
          <w:tcPr>
            <w:tcW w:w="6171" w:type="dxa"/>
            <w:tcBorders>
              <w:top w:val="single" w:sz="4" w:space="0" w:color="auto"/>
              <w:left w:val="single" w:sz="4" w:space="0" w:color="auto"/>
              <w:bottom w:val="single" w:sz="4" w:space="0" w:color="auto"/>
              <w:right w:val="single" w:sz="4" w:space="0" w:color="auto"/>
            </w:tcBorders>
          </w:tcPr>
          <w:p w:rsidR="00D22827" w:rsidRPr="00F30AAA" w:rsidRDefault="00F2479A" w:rsidP="00D22827">
            <w:pPr>
              <w:widowControl w:val="0"/>
              <w:rPr>
                <w:b/>
              </w:rPr>
            </w:pPr>
            <w:r w:rsidRPr="00F30AAA">
              <w:rPr>
                <w:bCs/>
              </w:rPr>
              <w:t>Запрос технико-коммерческих предложений в электронной форме</w:t>
            </w:r>
          </w:p>
        </w:tc>
      </w:tr>
      <w:tr w:rsidR="00D22827" w:rsidRPr="00F30AAA" w:rsidTr="00D22827">
        <w:trPr>
          <w:trHeight w:val="373"/>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rsidR="00D22827" w:rsidRPr="00F30AAA" w:rsidRDefault="00D22827" w:rsidP="00D22827">
            <w:pPr>
              <w:tabs>
                <w:tab w:val="left" w:pos="1680"/>
              </w:tabs>
              <w:rPr>
                <w:b/>
                <w:bCs/>
              </w:rPr>
            </w:pPr>
            <w:r w:rsidRPr="00F30AAA">
              <w:rPr>
                <w:b/>
                <w:bCs/>
              </w:rPr>
              <w:t xml:space="preserve">Официальный сайт, на котором размещена документация </w:t>
            </w:r>
          </w:p>
        </w:tc>
        <w:tc>
          <w:tcPr>
            <w:tcW w:w="6171" w:type="dxa"/>
            <w:tcBorders>
              <w:top w:val="single" w:sz="4" w:space="0" w:color="auto"/>
              <w:left w:val="single" w:sz="4" w:space="0" w:color="auto"/>
              <w:bottom w:val="single" w:sz="4" w:space="0" w:color="auto"/>
              <w:right w:val="single" w:sz="4" w:space="0" w:color="auto"/>
            </w:tcBorders>
            <w:vAlign w:val="center"/>
          </w:tcPr>
          <w:p w:rsidR="00D22827" w:rsidRPr="00F30AAA" w:rsidRDefault="00D22827" w:rsidP="00D22827">
            <w:pPr>
              <w:tabs>
                <w:tab w:val="left" w:pos="1680"/>
              </w:tabs>
              <w:rPr>
                <w:color w:val="000000"/>
                <w:shd w:val="clear" w:color="auto" w:fill="FFFFFF"/>
              </w:rPr>
            </w:pPr>
            <w:r w:rsidRPr="00F30AAA">
              <w:rPr>
                <w:bCs/>
              </w:rPr>
              <w:t xml:space="preserve">Единая информационная система в сфере закупок </w:t>
            </w:r>
            <w:hyperlink r:id="rId13" w:history="1">
              <w:r w:rsidRPr="00F30AAA">
                <w:rPr>
                  <w:rStyle w:val="a6"/>
                  <w:bCs/>
                </w:rPr>
                <w:t>http://zakupki.gov.ru</w:t>
              </w:r>
            </w:hyperlink>
          </w:p>
        </w:tc>
      </w:tr>
      <w:tr w:rsidR="00D22827" w:rsidRPr="00F30AAA" w:rsidTr="00D22827">
        <w:trPr>
          <w:trHeight w:val="373"/>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rsidR="00D22827" w:rsidRPr="00F30AAA" w:rsidRDefault="00D22827" w:rsidP="00D22827">
            <w:pPr>
              <w:tabs>
                <w:tab w:val="left" w:pos="1680"/>
              </w:tabs>
              <w:rPr>
                <w:b/>
                <w:bCs/>
              </w:rPr>
            </w:pPr>
            <w:r w:rsidRPr="00F30AAA">
              <w:rPr>
                <w:b/>
                <w:bCs/>
              </w:rPr>
              <w:t>Адрес электронной площадки в информационно-телекоммуникационной сети «Интернет»</w:t>
            </w:r>
          </w:p>
        </w:tc>
        <w:tc>
          <w:tcPr>
            <w:tcW w:w="6171" w:type="dxa"/>
            <w:tcBorders>
              <w:top w:val="single" w:sz="4" w:space="0" w:color="auto"/>
              <w:left w:val="single" w:sz="4" w:space="0" w:color="auto"/>
              <w:bottom w:val="single" w:sz="4" w:space="0" w:color="auto"/>
              <w:right w:val="single" w:sz="4" w:space="0" w:color="auto"/>
            </w:tcBorders>
            <w:vAlign w:val="center"/>
          </w:tcPr>
          <w:p w:rsidR="00D22827" w:rsidRPr="00F30AAA" w:rsidRDefault="00D22827" w:rsidP="00D22827">
            <w:pPr>
              <w:widowControl w:val="0"/>
              <w:rPr>
                <w:bCs/>
              </w:rPr>
            </w:pPr>
            <w:r w:rsidRPr="00F30AAA">
              <w:rPr>
                <w:bCs/>
              </w:rPr>
              <w:t>ЭТП «Электронные торги России» (далее – ЭТП ЭТР)</w:t>
            </w:r>
          </w:p>
          <w:p w:rsidR="00D22827" w:rsidRPr="00F30AAA" w:rsidRDefault="00D22827" w:rsidP="00D22827">
            <w:pPr>
              <w:tabs>
                <w:tab w:val="left" w:pos="1680"/>
              </w:tabs>
              <w:rPr>
                <w:color w:val="000000"/>
                <w:shd w:val="clear" w:color="auto" w:fill="FFFFFF"/>
              </w:rPr>
            </w:pPr>
            <w:r w:rsidRPr="00F30AAA">
              <w:rPr>
                <w:rStyle w:val="a6"/>
              </w:rPr>
              <w:t>etp.torgi82.ru</w:t>
            </w:r>
          </w:p>
        </w:tc>
      </w:tr>
      <w:tr w:rsidR="00D22827" w:rsidRPr="00F30AAA" w:rsidTr="00D22827">
        <w:trPr>
          <w:trHeight w:val="373"/>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rPr>
                <w:b/>
                <w:bCs/>
              </w:rPr>
            </w:pPr>
            <w:r w:rsidRPr="00F30AAA">
              <w:rPr>
                <w:b/>
                <w:bCs/>
              </w:rPr>
              <w:t>Сведения об установлении особенностей участия в закупке субъектов малого и среднего предпр</w:t>
            </w:r>
            <w:r w:rsidR="00F2479A" w:rsidRPr="00F30AAA">
              <w:rPr>
                <w:b/>
                <w:bCs/>
              </w:rPr>
              <w:t>ини</w:t>
            </w:r>
            <w:r w:rsidRPr="00F30AAA">
              <w:rPr>
                <w:b/>
                <w:bCs/>
              </w:rPr>
              <w:t>мательства</w:t>
            </w:r>
          </w:p>
        </w:tc>
        <w:tc>
          <w:tcPr>
            <w:tcW w:w="6171" w:type="dxa"/>
            <w:tcBorders>
              <w:top w:val="single" w:sz="4" w:space="0" w:color="auto"/>
              <w:left w:val="single" w:sz="4" w:space="0" w:color="auto"/>
              <w:bottom w:val="single" w:sz="4" w:space="0" w:color="auto"/>
              <w:right w:val="single" w:sz="4" w:space="0" w:color="auto"/>
            </w:tcBorders>
          </w:tcPr>
          <w:p w:rsidR="00D22827" w:rsidRPr="00F30AAA" w:rsidRDefault="00F2479A" w:rsidP="00D22827">
            <w:r w:rsidRPr="00F30AAA">
              <w:t>Участниками закупки могут быть только субъекты малого и среднего предпринимательства</w:t>
            </w:r>
          </w:p>
          <w:p w:rsidR="00D22827" w:rsidRPr="00F30AAA" w:rsidRDefault="00D22827" w:rsidP="00D22827"/>
        </w:tc>
      </w:tr>
      <w:tr w:rsidR="00D22827" w:rsidRPr="00F30AAA" w:rsidTr="00700096">
        <w:trPr>
          <w:trHeight w:val="689"/>
        </w:trPr>
        <w:tc>
          <w:tcPr>
            <w:tcW w:w="846"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rPr>
                <w:b/>
              </w:rPr>
            </w:pPr>
            <w:r w:rsidRPr="00F30AAA">
              <w:rPr>
                <w:b/>
              </w:rPr>
              <w:t xml:space="preserve">Форма, сроки и порядок оплаты </w:t>
            </w:r>
          </w:p>
        </w:tc>
        <w:tc>
          <w:tcPr>
            <w:tcW w:w="6171" w:type="dxa"/>
            <w:tcBorders>
              <w:top w:val="single" w:sz="4" w:space="0" w:color="auto"/>
              <w:left w:val="single" w:sz="4" w:space="0" w:color="auto"/>
              <w:bottom w:val="single" w:sz="4" w:space="0" w:color="auto"/>
              <w:right w:val="single" w:sz="4" w:space="0" w:color="auto"/>
            </w:tcBorders>
          </w:tcPr>
          <w:p w:rsidR="00D22827" w:rsidRPr="00F30AAA" w:rsidRDefault="00D22827" w:rsidP="00D22827">
            <w:pPr>
              <w:jc w:val="both"/>
              <w:rPr>
                <w:b/>
                <w:color w:val="000000"/>
                <w:shd w:val="clear" w:color="auto" w:fill="FFFFFF"/>
              </w:rPr>
            </w:pPr>
            <w:r w:rsidRPr="00F30AAA">
              <w:rPr>
                <w:color w:val="000000"/>
                <w:shd w:val="clear" w:color="auto" w:fill="FFFFFF"/>
              </w:rPr>
              <w:t xml:space="preserve">Оплата за </w:t>
            </w:r>
            <w:r w:rsidR="00D06C99">
              <w:rPr>
                <w:color w:val="000000"/>
                <w:shd w:val="clear" w:color="auto" w:fill="FFFFFF"/>
              </w:rPr>
              <w:t>оказание услуги</w:t>
            </w:r>
            <w:r w:rsidRPr="00F30AAA">
              <w:rPr>
                <w:color w:val="000000"/>
                <w:shd w:val="clear" w:color="auto" w:fill="FFFFFF"/>
              </w:rPr>
              <w:t xml:space="preserve"> производится </w:t>
            </w:r>
            <w:r w:rsidRPr="00F30AAA">
              <w:rPr>
                <w:b/>
                <w:color w:val="000000"/>
                <w:shd w:val="clear" w:color="auto" w:fill="FFFFFF"/>
              </w:rPr>
              <w:t>в соответствии с положениями проекта Договора</w:t>
            </w:r>
            <w:r w:rsidRPr="00F30AAA">
              <w:rPr>
                <w:color w:val="000000"/>
                <w:shd w:val="clear" w:color="auto" w:fill="FFFFFF"/>
              </w:rPr>
              <w:t xml:space="preserve"> (</w:t>
            </w:r>
            <w:r w:rsidRPr="00F30AAA">
              <w:t>Приложение №3 к настоящей документации</w:t>
            </w:r>
            <w:r w:rsidRPr="00F30AAA">
              <w:rPr>
                <w:color w:val="000000"/>
                <w:shd w:val="clear" w:color="auto" w:fill="FFFFFF"/>
              </w:rPr>
              <w:t>).</w:t>
            </w:r>
          </w:p>
          <w:p w:rsidR="00D22827" w:rsidRPr="00F30AAA" w:rsidRDefault="00D22827" w:rsidP="00D22827">
            <w:pPr>
              <w:rPr>
                <w:bCs/>
              </w:rPr>
            </w:pPr>
          </w:p>
        </w:tc>
      </w:tr>
      <w:tr w:rsidR="00597F32" w:rsidRPr="00F30AAA" w:rsidTr="00700096">
        <w:trPr>
          <w:trHeight w:val="1878"/>
        </w:trPr>
        <w:tc>
          <w:tcPr>
            <w:tcW w:w="846"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rPr>
                <w:b/>
              </w:rPr>
            </w:pPr>
            <w:bookmarkStart w:id="1" w:name="_Toc424113013"/>
            <w:r w:rsidRPr="00F30AAA">
              <w:rPr>
                <w:b/>
              </w:rPr>
              <w:t>Срок, место и порядок предоставления документации о проведении з</w:t>
            </w:r>
            <w:bookmarkEnd w:id="1"/>
            <w:r w:rsidRPr="00F30AAA">
              <w:rPr>
                <w:b/>
              </w:rPr>
              <w:t>акупки</w:t>
            </w:r>
          </w:p>
        </w:tc>
        <w:tc>
          <w:tcPr>
            <w:tcW w:w="6171" w:type="dxa"/>
            <w:tcBorders>
              <w:top w:val="single" w:sz="4" w:space="0" w:color="auto"/>
              <w:left w:val="single" w:sz="4" w:space="0" w:color="auto"/>
              <w:bottom w:val="single" w:sz="4" w:space="0" w:color="auto"/>
              <w:right w:val="single" w:sz="4" w:space="0" w:color="auto"/>
            </w:tcBorders>
          </w:tcPr>
          <w:p w:rsidR="00597F32" w:rsidRPr="0094767D" w:rsidRDefault="00597F32" w:rsidP="00C92D30">
            <w:pPr>
              <w:jc w:val="both"/>
            </w:pPr>
            <w:r w:rsidRPr="0094767D">
              <w:t xml:space="preserve">Документация предоставляется в электронной форме на сайте ЕИС </w:t>
            </w:r>
            <w:hyperlink r:id="rId14" w:history="1">
              <w:r w:rsidRPr="0094767D">
                <w:rPr>
                  <w:rStyle w:val="a6"/>
                </w:rPr>
                <w:t>http://zakupki.gov.ru</w:t>
              </w:r>
            </w:hyperlink>
            <w:r w:rsidRPr="0094767D">
              <w:t xml:space="preserve"> и на сайте</w:t>
            </w:r>
            <w:r w:rsidRPr="0051552B">
              <w:t xml:space="preserve"> </w:t>
            </w:r>
            <w:r w:rsidRPr="0094767D">
              <w:rPr>
                <w:bCs/>
              </w:rPr>
              <w:t>ЭТП ЭТР</w:t>
            </w:r>
            <w:r w:rsidRPr="00597F32">
              <w:rPr>
                <w:bCs/>
              </w:rPr>
              <w:t xml:space="preserve"> </w:t>
            </w:r>
            <w:r w:rsidRPr="0094767D">
              <w:rPr>
                <w:rStyle w:val="a6"/>
              </w:rPr>
              <w:t>etp.torgi82.ru</w:t>
            </w:r>
            <w:r w:rsidRPr="0094767D">
              <w:rPr>
                <w:rStyle w:val="a6"/>
                <w:color w:val="auto"/>
                <w:u w:val="none"/>
              </w:rPr>
              <w:t>, а также на сайте заказчика.</w:t>
            </w:r>
          </w:p>
          <w:p w:rsidR="00597F32" w:rsidRPr="0094767D" w:rsidRDefault="00597F32" w:rsidP="00C92D30">
            <w:pPr>
              <w:jc w:val="both"/>
              <w:rPr>
                <w:rStyle w:val="a6"/>
                <w:color w:val="auto"/>
                <w:u w:val="none"/>
              </w:rPr>
            </w:pPr>
            <w:r w:rsidRPr="0094767D">
              <w:rPr>
                <w:rStyle w:val="a6"/>
                <w:color w:val="auto"/>
                <w:u w:val="none"/>
              </w:rPr>
              <w:t>Плата за предоставление документации – не требуется.</w:t>
            </w:r>
          </w:p>
          <w:p w:rsidR="00597F32" w:rsidRPr="0094767D" w:rsidRDefault="00597F32" w:rsidP="00C92D30">
            <w:pPr>
              <w:widowControl w:val="0"/>
              <w:contextualSpacing/>
              <w:jc w:val="both"/>
            </w:pPr>
            <w:r w:rsidRPr="0094767D">
              <w:t>Начало срока предоставления документации: с момента публикации документации о закупки.</w:t>
            </w:r>
          </w:p>
          <w:p w:rsidR="00597F32" w:rsidRPr="0094767D" w:rsidRDefault="00597F32" w:rsidP="00C92D30">
            <w:pPr>
              <w:widowControl w:val="0"/>
              <w:contextualSpacing/>
              <w:jc w:val="both"/>
              <w:rPr>
                <w:b/>
              </w:rPr>
            </w:pPr>
            <w:r w:rsidRPr="0094767D">
              <w:t xml:space="preserve">Окончание срока предоставления документации: «20» мая 2024г. </w:t>
            </w:r>
            <w:r w:rsidRPr="0094767D">
              <w:br/>
            </w:r>
            <w:r w:rsidRPr="0094767D">
              <w:rPr>
                <w:bCs/>
              </w:rPr>
              <w:t>в 09 час. 00 мин. по МСК.</w:t>
            </w:r>
          </w:p>
        </w:tc>
      </w:tr>
      <w:tr w:rsidR="00597F32" w:rsidRPr="00F30AAA" w:rsidTr="00700096">
        <w:trPr>
          <w:trHeight w:val="1115"/>
        </w:trPr>
        <w:tc>
          <w:tcPr>
            <w:tcW w:w="846"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rPr>
                <w:b/>
              </w:rPr>
            </w:pPr>
            <w:r w:rsidRPr="00F30AAA">
              <w:rPr>
                <w:b/>
              </w:rPr>
              <w:t>Дата начала, дата и время окончания подачи заявок на участие в запросе ТКП, место и порядок их подачи участниками</w:t>
            </w:r>
          </w:p>
        </w:tc>
        <w:tc>
          <w:tcPr>
            <w:tcW w:w="6171" w:type="dxa"/>
            <w:tcBorders>
              <w:top w:val="single" w:sz="4" w:space="0" w:color="auto"/>
              <w:left w:val="single" w:sz="4" w:space="0" w:color="auto"/>
              <w:bottom w:val="single" w:sz="4" w:space="0" w:color="auto"/>
              <w:right w:val="single" w:sz="4" w:space="0" w:color="auto"/>
            </w:tcBorders>
          </w:tcPr>
          <w:p w:rsidR="00597F32" w:rsidRPr="0051552B" w:rsidRDefault="00597F32" w:rsidP="00C92D30">
            <w:pPr>
              <w:widowControl w:val="0"/>
              <w:contextualSpacing/>
            </w:pPr>
            <w:r w:rsidRPr="0051552B">
              <w:t xml:space="preserve">Начало срока приема заявок: </w:t>
            </w:r>
            <w:r w:rsidRPr="0051552B">
              <w:rPr>
                <w:b/>
                <w:bCs/>
              </w:rPr>
              <w:t>с момента публикации документации о закупке</w:t>
            </w:r>
            <w:r w:rsidRPr="0051552B">
              <w:t>.</w:t>
            </w:r>
          </w:p>
          <w:p w:rsidR="00597F32" w:rsidRPr="0051552B" w:rsidRDefault="00597F32" w:rsidP="00C92D30">
            <w:pPr>
              <w:widowControl w:val="0"/>
              <w:contextualSpacing/>
              <w:rPr>
                <w:b/>
                <w:bCs/>
              </w:rPr>
            </w:pPr>
            <w:r w:rsidRPr="0051552B">
              <w:t xml:space="preserve">Окончание срока подачи заявок: </w:t>
            </w:r>
            <w:r w:rsidRPr="0051552B">
              <w:rPr>
                <w:b/>
                <w:bCs/>
              </w:rPr>
              <w:t>«20» мая 2024г. в 09.00 час. 00 мин. по МСК</w:t>
            </w:r>
          </w:p>
          <w:p w:rsidR="00597F32" w:rsidRPr="0051552B" w:rsidRDefault="00597F32" w:rsidP="00C92D30">
            <w:r w:rsidRPr="0051552B">
              <w:t xml:space="preserve">Место подачи заявок: ЭТП ЭТР </w:t>
            </w:r>
            <w:r w:rsidRPr="0051552B">
              <w:rPr>
                <w:rStyle w:val="a6"/>
              </w:rPr>
              <w:t>etp.torgi82.ru</w:t>
            </w:r>
          </w:p>
        </w:tc>
      </w:tr>
      <w:tr w:rsidR="00597F32" w:rsidRPr="00F30AAA" w:rsidTr="00700096">
        <w:trPr>
          <w:trHeight w:val="1828"/>
        </w:trPr>
        <w:tc>
          <w:tcPr>
            <w:tcW w:w="846"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rPr>
                <w:b/>
              </w:rPr>
            </w:pPr>
            <w:r w:rsidRPr="00F30AAA">
              <w:rPr>
                <w:b/>
              </w:rPr>
              <w:t>Место, время и дата открытия доступа к поданным в форме электронных документов этим заявкам, место и дата рассмотрения предложений участников закупки</w:t>
            </w:r>
          </w:p>
        </w:tc>
        <w:tc>
          <w:tcPr>
            <w:tcW w:w="6171" w:type="dxa"/>
            <w:tcBorders>
              <w:top w:val="single" w:sz="4" w:space="0" w:color="auto"/>
              <w:left w:val="single" w:sz="4" w:space="0" w:color="auto"/>
              <w:bottom w:val="single" w:sz="4" w:space="0" w:color="auto"/>
              <w:right w:val="single" w:sz="4" w:space="0" w:color="auto"/>
            </w:tcBorders>
          </w:tcPr>
          <w:p w:rsidR="00597F32" w:rsidRPr="0051552B" w:rsidRDefault="00597F32" w:rsidP="00C92D30">
            <w:r w:rsidRPr="0051552B">
              <w:t xml:space="preserve">Место, время и дата открытия доступа к поданным в форме электронных документов этим заявкам: </w:t>
            </w:r>
            <w:r w:rsidRPr="0051552B">
              <w:rPr>
                <w:b/>
                <w:bCs/>
              </w:rPr>
              <w:t>«20» мая 2024г. в 09 час. 00 мин. по МСК</w:t>
            </w:r>
            <w:r w:rsidRPr="0051552B">
              <w:t xml:space="preserve"> на ЭТП ЭТР </w:t>
            </w:r>
            <w:r w:rsidRPr="0051552B">
              <w:rPr>
                <w:rStyle w:val="a6"/>
              </w:rPr>
              <w:t>etp.torgi82.ru.</w:t>
            </w:r>
          </w:p>
          <w:p w:rsidR="00597F32" w:rsidRPr="0051552B" w:rsidRDefault="00597F32" w:rsidP="00C92D30"/>
          <w:p w:rsidR="00597F32" w:rsidRPr="0051552B" w:rsidRDefault="00597F32" w:rsidP="00C92D30">
            <w:r w:rsidRPr="0051552B">
              <w:t xml:space="preserve">Место и дата рассмотрения предложений участников закупки: </w:t>
            </w:r>
            <w:r w:rsidRPr="0051552B">
              <w:br/>
            </w:r>
            <w:r w:rsidRPr="0051552B">
              <w:rPr>
                <w:b/>
                <w:bCs/>
              </w:rPr>
              <w:t>«20» мая 2024г. в 10 час. 00 мин. по МСК</w:t>
            </w:r>
            <w:r w:rsidRPr="0051552B">
              <w:t xml:space="preserve"> на ЭТП ЭТР </w:t>
            </w:r>
            <w:r w:rsidRPr="0051552B">
              <w:rPr>
                <w:rStyle w:val="a6"/>
              </w:rPr>
              <w:t>etp.torgi82.ru.</w:t>
            </w:r>
          </w:p>
          <w:p w:rsidR="00597F32" w:rsidRPr="0051552B" w:rsidRDefault="00597F32" w:rsidP="00C92D30"/>
        </w:tc>
      </w:tr>
      <w:tr w:rsidR="00597F32" w:rsidRPr="00F30AAA" w:rsidTr="00D22827">
        <w:trPr>
          <w:trHeight w:val="70"/>
        </w:trPr>
        <w:tc>
          <w:tcPr>
            <w:tcW w:w="846"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597F32" w:rsidRPr="00F30AAA" w:rsidRDefault="00597F32" w:rsidP="00D22827">
            <w:pPr>
              <w:rPr>
                <w:b/>
              </w:rPr>
            </w:pPr>
            <w:r w:rsidRPr="00F30AAA">
              <w:rPr>
                <w:b/>
              </w:rPr>
              <w:t>Подведения итогов закупки</w:t>
            </w:r>
          </w:p>
        </w:tc>
        <w:tc>
          <w:tcPr>
            <w:tcW w:w="6171" w:type="dxa"/>
            <w:tcBorders>
              <w:top w:val="single" w:sz="4" w:space="0" w:color="auto"/>
              <w:left w:val="single" w:sz="4" w:space="0" w:color="auto"/>
              <w:bottom w:val="single" w:sz="4" w:space="0" w:color="auto"/>
              <w:right w:val="single" w:sz="4" w:space="0" w:color="auto"/>
            </w:tcBorders>
          </w:tcPr>
          <w:p w:rsidR="00597F32" w:rsidRPr="0051552B" w:rsidRDefault="00597F32" w:rsidP="00C92D30">
            <w:pPr>
              <w:rPr>
                <w:b/>
              </w:rPr>
            </w:pPr>
            <w:r w:rsidRPr="0051552B">
              <w:rPr>
                <w:b/>
              </w:rPr>
              <w:t>«20» мая 2024г. в 16 час. 00 мин. по МСК</w:t>
            </w:r>
          </w:p>
          <w:p w:rsidR="00597F32" w:rsidRPr="0051552B" w:rsidRDefault="00597F32" w:rsidP="00C92D30"/>
        </w:tc>
      </w:tr>
      <w:tr w:rsidR="00416560" w:rsidRPr="00F30AAA" w:rsidTr="00D22827">
        <w:trPr>
          <w:trHeight w:val="70"/>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rPr>
                <w:b/>
              </w:rPr>
            </w:pPr>
            <w:r w:rsidRPr="00F30AAA">
              <w:rPr>
                <w:b/>
              </w:rPr>
              <w:t>Требования к участникам такой закупки</w:t>
            </w:r>
          </w:p>
        </w:tc>
        <w:tc>
          <w:tcPr>
            <w:tcW w:w="6171"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widowControl w:val="0"/>
              <w:tabs>
                <w:tab w:val="left" w:pos="0"/>
                <w:tab w:val="left" w:pos="709"/>
                <w:tab w:val="left" w:pos="2834"/>
              </w:tabs>
              <w:autoSpaceDE w:val="0"/>
              <w:autoSpaceDN w:val="0"/>
              <w:adjustRightInd w:val="0"/>
              <w:ind w:right="-8"/>
              <w:jc w:val="both"/>
              <w:rPr>
                <w:color w:val="000000"/>
              </w:rPr>
            </w:pPr>
            <w:r w:rsidRPr="00F30AAA">
              <w:rPr>
                <w:color w:val="000000"/>
              </w:rPr>
              <w:t>К участникам закупки предъявляются следующие требования:</w:t>
            </w:r>
          </w:p>
          <w:p w:rsidR="00416560" w:rsidRPr="00F30AAA" w:rsidRDefault="00416560" w:rsidP="00416560">
            <w:pPr>
              <w:pStyle w:val="a8"/>
              <w:shd w:val="clear" w:color="auto" w:fill="FFFFFF"/>
              <w:spacing w:before="210" w:beforeAutospacing="0" w:after="0" w:afterAutospacing="0"/>
              <w:jc w:val="both"/>
              <w:rPr>
                <w:color w:val="000000"/>
                <w:sz w:val="20"/>
                <w:szCs w:val="20"/>
                <w:lang w:eastAsia="ar-SA"/>
              </w:rPr>
            </w:pPr>
            <w:r w:rsidRPr="00F30AAA">
              <w:rPr>
                <w:color w:val="000000"/>
                <w:sz w:val="20"/>
                <w:szCs w:val="20"/>
                <w:lang w:eastAsia="ar-SA"/>
              </w:rP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16560" w:rsidRPr="00F30AAA" w:rsidRDefault="00416560" w:rsidP="00416560">
            <w:pPr>
              <w:pStyle w:val="a8"/>
              <w:shd w:val="clear" w:color="auto" w:fill="FFFFFF"/>
              <w:spacing w:before="210" w:beforeAutospacing="0" w:after="0" w:afterAutospacing="0"/>
              <w:jc w:val="both"/>
              <w:rPr>
                <w:color w:val="000000"/>
                <w:sz w:val="20"/>
                <w:szCs w:val="20"/>
                <w:lang w:eastAsia="ar-SA"/>
              </w:rPr>
            </w:pPr>
            <w:r w:rsidRPr="00F30AAA">
              <w:rPr>
                <w:color w:val="000000"/>
                <w:sz w:val="20"/>
                <w:szCs w:val="20"/>
                <w:lang w:eastAsia="ar-SA"/>
              </w:rPr>
              <w:lastRenderedPageBreak/>
              <w:t>б) неприостановление деятельности участника закупки с участием субъектов малого и среднего предпринимательства в порядке, установленном </w:t>
            </w:r>
            <w:hyperlink r:id="rId15" w:anchor="dst512" w:history="1">
              <w:r w:rsidRPr="00F30AAA">
                <w:rPr>
                  <w:color w:val="000000"/>
                  <w:sz w:val="20"/>
                  <w:szCs w:val="20"/>
                  <w:lang w:eastAsia="ar-SA"/>
                </w:rPr>
                <w:t>Кодексом</w:t>
              </w:r>
            </w:hyperlink>
            <w:r w:rsidRPr="00F30AAA">
              <w:rPr>
                <w:color w:val="000000"/>
                <w:sz w:val="20"/>
                <w:szCs w:val="20"/>
                <w:lang w:eastAsia="ar-SA"/>
              </w:rPr>
              <w:t> Российской Федерации об административных правонарушениях;</w:t>
            </w:r>
          </w:p>
          <w:p w:rsidR="00416560" w:rsidRPr="00F30AAA" w:rsidRDefault="00416560" w:rsidP="00416560">
            <w:pPr>
              <w:pStyle w:val="a8"/>
              <w:shd w:val="clear" w:color="auto" w:fill="FFFFFF"/>
              <w:spacing w:before="210" w:beforeAutospacing="0" w:after="0" w:afterAutospacing="0"/>
              <w:jc w:val="both"/>
              <w:rPr>
                <w:color w:val="000000"/>
                <w:sz w:val="20"/>
                <w:szCs w:val="20"/>
                <w:lang w:eastAsia="ar-SA"/>
              </w:rPr>
            </w:pPr>
            <w:r w:rsidRPr="00F30AAA">
              <w:rPr>
                <w:color w:val="000000"/>
                <w:sz w:val="20"/>
                <w:szCs w:val="20"/>
                <w:lang w:eastAsia="ar-SA"/>
              </w:rP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anchor="dst3942" w:history="1">
              <w:r w:rsidRPr="00F30AAA">
                <w:rPr>
                  <w:color w:val="000000"/>
                  <w:sz w:val="20"/>
                  <w:szCs w:val="20"/>
                  <w:lang w:eastAsia="ar-SA"/>
                </w:rPr>
                <w:t>законодательством</w:t>
              </w:r>
            </w:hyperlink>
            <w:r w:rsidRPr="00F30AAA">
              <w:rPr>
                <w:color w:val="000000"/>
                <w:sz w:val="20"/>
                <w:szCs w:val="20"/>
                <w:lang w:eastAsia="ar-SA"/>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anchor="dst1104" w:history="1">
              <w:r w:rsidRPr="00F30AAA">
                <w:rPr>
                  <w:color w:val="000000"/>
                  <w:sz w:val="20"/>
                  <w:szCs w:val="20"/>
                  <w:lang w:eastAsia="ar-SA"/>
                </w:rPr>
                <w:t>законодательством</w:t>
              </w:r>
            </w:hyperlink>
            <w:r w:rsidRPr="00F30AAA">
              <w:rPr>
                <w:color w:val="000000"/>
                <w:sz w:val="20"/>
                <w:szCs w:val="20"/>
                <w:lang w:eastAsia="ar-SA"/>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rsidR="00416560" w:rsidRPr="00F30AAA" w:rsidRDefault="00416560" w:rsidP="00416560">
            <w:pPr>
              <w:jc w:val="both"/>
              <w:rPr>
                <w:color w:val="000000"/>
              </w:rPr>
            </w:pPr>
          </w:p>
          <w:p w:rsidR="00416560" w:rsidRPr="00F30AAA" w:rsidRDefault="00416560" w:rsidP="00416560">
            <w:pPr>
              <w:jc w:val="both"/>
              <w:rPr>
                <w:color w:val="000000"/>
              </w:rPr>
            </w:pPr>
            <w:r w:rsidRPr="00F30AAA">
              <w:rPr>
                <w:color w:val="000000"/>
              </w:rPr>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8" w:anchor="dst101897" w:history="1">
              <w:r w:rsidRPr="00F30AAA">
                <w:rPr>
                  <w:color w:val="000000"/>
                </w:rPr>
                <w:t>статьями 289</w:t>
              </w:r>
            </w:hyperlink>
            <w:r w:rsidRPr="00F30AAA">
              <w:rPr>
                <w:color w:val="000000"/>
              </w:rPr>
              <w:t>, </w:t>
            </w:r>
            <w:hyperlink r:id="rId19" w:anchor="dst2054" w:history="1">
              <w:r w:rsidRPr="00F30AAA">
                <w:rPr>
                  <w:color w:val="000000"/>
                </w:rPr>
                <w:t>290</w:t>
              </w:r>
            </w:hyperlink>
            <w:r w:rsidRPr="00F30AAA">
              <w:rPr>
                <w:color w:val="000000"/>
              </w:rPr>
              <w:t>, </w:t>
            </w:r>
            <w:hyperlink r:id="rId20" w:anchor="dst2072" w:history="1">
              <w:r w:rsidRPr="00F30AAA">
                <w:rPr>
                  <w:color w:val="000000"/>
                </w:rPr>
                <w:t>291</w:t>
              </w:r>
            </w:hyperlink>
            <w:r w:rsidRPr="00F30AAA">
              <w:rPr>
                <w:color w:val="000000"/>
              </w:rPr>
              <w:t>, </w:t>
            </w:r>
            <w:hyperlink r:id="rId21" w:anchor="dst2086" w:history="1">
              <w:r w:rsidRPr="00F30AAA">
                <w:rPr>
                  <w:color w:val="000000"/>
                </w:rPr>
                <w:t>291.1</w:t>
              </w:r>
            </w:hyperlink>
            <w:r w:rsidRPr="00F30AAA">
              <w:rPr>
                <w:color w:val="000000"/>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16560" w:rsidRPr="00F30AAA" w:rsidRDefault="00416560" w:rsidP="00416560">
            <w:pPr>
              <w:tabs>
                <w:tab w:val="left" w:pos="1072"/>
              </w:tabs>
            </w:pPr>
            <w:r w:rsidRPr="00F30AAA">
              <w:rPr>
                <w:color w:val="000000"/>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anchor="dst2620" w:history="1">
              <w:r w:rsidRPr="00F30AAA">
                <w:rPr>
                  <w:color w:val="000000"/>
                </w:rPr>
                <w:t>статьей 19.28</w:t>
              </w:r>
            </w:hyperlink>
            <w:r w:rsidRPr="00F30AAA">
              <w:rPr>
                <w:color w:val="000000"/>
              </w:rPr>
              <w:t> Кодекса Российской Федерации об административных правонарушениях.</w:t>
            </w:r>
          </w:p>
        </w:tc>
      </w:tr>
      <w:tr w:rsidR="00416560" w:rsidRPr="00F30AAA" w:rsidTr="00D22827">
        <w:trPr>
          <w:trHeight w:val="70"/>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rPr>
                <w:b/>
              </w:rPr>
            </w:pPr>
            <w:r w:rsidRPr="00F30AAA">
              <w:rPr>
                <w:b/>
                <w:lang w:eastAsia="zh-CN"/>
              </w:rPr>
              <w:t>Требования к содержанию, форме, оформлению и составу заявки на участие в закупке</w:t>
            </w:r>
          </w:p>
        </w:tc>
        <w:tc>
          <w:tcPr>
            <w:tcW w:w="6171" w:type="dxa"/>
            <w:tcBorders>
              <w:top w:val="single" w:sz="4" w:space="0" w:color="auto"/>
              <w:left w:val="single" w:sz="4" w:space="0" w:color="auto"/>
              <w:bottom w:val="single" w:sz="4" w:space="0" w:color="auto"/>
              <w:right w:val="single" w:sz="4" w:space="0" w:color="auto"/>
            </w:tcBorders>
            <w:shd w:val="clear" w:color="auto" w:fill="FFFFFF" w:themeFill="background1"/>
          </w:tcPr>
          <w:p w:rsidR="00416560" w:rsidRPr="00F30AAA" w:rsidRDefault="00BD0F3F" w:rsidP="0023778E">
            <w:pPr>
              <w:pStyle w:val="a8"/>
              <w:shd w:val="clear" w:color="auto" w:fill="FFFFFF"/>
              <w:spacing w:before="0" w:beforeAutospacing="0" w:after="0" w:afterAutospacing="0"/>
              <w:jc w:val="both"/>
              <w:rPr>
                <w:color w:val="000000"/>
                <w:sz w:val="20"/>
                <w:szCs w:val="20"/>
                <w:lang w:eastAsia="ar-SA"/>
              </w:rPr>
            </w:pPr>
            <w:r w:rsidRPr="00F30AAA">
              <w:rPr>
                <w:color w:val="000000"/>
                <w:sz w:val="20"/>
                <w:szCs w:val="20"/>
                <w:lang w:eastAsia="ar-SA"/>
              </w:rPr>
              <w:t>Участники закупки в составе заявки предоставляю следующие документы:</w:t>
            </w:r>
          </w:p>
          <w:p w:rsidR="00BD0F3F" w:rsidRPr="00F30AAA" w:rsidRDefault="00BD0F3F" w:rsidP="0023778E">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lang w:eastAsia="ar-SA"/>
              </w:rPr>
              <w:t>Предложение участника в отношении предмета закупки (Форма №1)</w:t>
            </w:r>
          </w:p>
          <w:p w:rsidR="00BD0F3F" w:rsidRPr="00F30AAA" w:rsidRDefault="00BD0F3F" w:rsidP="0023778E">
            <w:pPr>
              <w:pStyle w:val="a8"/>
              <w:numPr>
                <w:ilvl w:val="0"/>
                <w:numId w:val="15"/>
              </w:numPr>
              <w:shd w:val="clear" w:color="auto" w:fill="FFFFFF"/>
              <w:spacing w:before="0" w:beforeAutospacing="0" w:after="0" w:afterAutospacing="0"/>
              <w:jc w:val="both"/>
              <w:rPr>
                <w:color w:val="000000"/>
                <w:sz w:val="20"/>
                <w:szCs w:val="20"/>
                <w:lang w:eastAsia="ar-SA"/>
              </w:rPr>
            </w:pPr>
            <w:r w:rsidRPr="00F30AAA">
              <w:rPr>
                <w:color w:val="000000"/>
                <w:sz w:val="20"/>
                <w:szCs w:val="20"/>
                <w:lang w:eastAsia="ar-SA"/>
              </w:rPr>
              <w:t>Анкета участника (Форма №2)</w:t>
            </w:r>
          </w:p>
          <w:p w:rsidR="00D83E78" w:rsidRPr="00F30AAA" w:rsidRDefault="00BD0F3F" w:rsidP="0023778E">
            <w:pPr>
              <w:pStyle w:val="a8"/>
              <w:numPr>
                <w:ilvl w:val="0"/>
                <w:numId w:val="15"/>
              </w:numPr>
              <w:shd w:val="clear" w:color="auto" w:fill="FFFFFF"/>
              <w:spacing w:before="0" w:beforeAutospacing="0" w:after="0" w:afterAutospacing="0"/>
              <w:jc w:val="both"/>
              <w:rPr>
                <w:color w:val="000000"/>
                <w:sz w:val="20"/>
                <w:szCs w:val="20"/>
                <w:lang w:eastAsia="ar-SA"/>
              </w:rPr>
            </w:pPr>
            <w:r w:rsidRPr="00F30AAA">
              <w:rPr>
                <w:color w:val="000000"/>
                <w:sz w:val="20"/>
                <w:szCs w:val="20"/>
                <w:lang w:eastAsia="ar-SA"/>
              </w:rPr>
              <w:t>Ценовое предложение (Форма №3)</w:t>
            </w:r>
          </w:p>
          <w:p w:rsidR="00D83E78" w:rsidRPr="00F30AAA" w:rsidRDefault="00D83E78" w:rsidP="0023778E">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rPr>
              <w:t>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D83E78" w:rsidRPr="00F30AAA" w:rsidRDefault="00D83E78" w:rsidP="0023778E">
            <w:pPr>
              <w:shd w:val="clear" w:color="auto" w:fill="FFFFFF"/>
              <w:suppressAutoHyphens w:val="0"/>
              <w:ind w:firstLine="540"/>
              <w:jc w:val="both"/>
              <w:rPr>
                <w:color w:val="000000"/>
                <w:lang w:eastAsia="ru-RU"/>
              </w:rPr>
            </w:pPr>
            <w:r w:rsidRPr="00F30AAA">
              <w:rPr>
                <w:color w:val="000000"/>
                <w:lang w:eastAsia="ru-RU"/>
              </w:rPr>
              <w:t>а) индивидуальным предпринимателем, если участником такой закупки является индивидуальный предприниматель;</w:t>
            </w:r>
          </w:p>
          <w:p w:rsidR="00D83E78" w:rsidRPr="00F30AAA" w:rsidRDefault="00D83E78" w:rsidP="0023778E">
            <w:pPr>
              <w:shd w:val="clear" w:color="auto" w:fill="FFFFFF"/>
              <w:suppressAutoHyphens w:val="0"/>
              <w:ind w:firstLine="540"/>
              <w:jc w:val="both"/>
              <w:rPr>
                <w:color w:val="000000"/>
                <w:lang w:eastAsia="ru-RU"/>
              </w:rPr>
            </w:pPr>
            <w:r w:rsidRPr="00F30AAA">
              <w:rPr>
                <w:color w:val="000000"/>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w:t>
            </w:r>
            <w:r w:rsidRPr="00F30AAA">
              <w:rPr>
                <w:color w:val="000000"/>
                <w:lang w:eastAsia="ru-RU"/>
              </w:rPr>
              <w:lastRenderedPageBreak/>
              <w:t>настоящей статье - руководитель), если участником такой закупки является юридическое лицо</w:t>
            </w:r>
          </w:p>
          <w:p w:rsidR="00BD0F3F" w:rsidRPr="00F30AAA" w:rsidRDefault="00D83E78" w:rsidP="0023778E">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shd w:val="clear" w:color="auto" w:fill="FFFFFF"/>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D83E78" w:rsidRPr="00F30AAA" w:rsidRDefault="00D83E78" w:rsidP="0023778E">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shd w:val="clear" w:color="auto" w:fill="FFFFFF"/>
              </w:rPr>
              <w:t>декларация, подтверждающая на дату подачи заявки на участие в закупке с участием субъектов малого и среднего предпринимательства.</w:t>
            </w:r>
          </w:p>
          <w:p w:rsidR="0023778E" w:rsidRPr="00F30AAA" w:rsidRDefault="0023778E" w:rsidP="0023778E">
            <w:pPr>
              <w:pStyle w:val="a8"/>
              <w:shd w:val="clear" w:color="auto" w:fill="FFFFFF"/>
              <w:spacing w:before="0" w:beforeAutospacing="0" w:after="0" w:afterAutospacing="0"/>
              <w:jc w:val="both"/>
              <w:rPr>
                <w:color w:val="000000"/>
                <w:sz w:val="20"/>
                <w:szCs w:val="20"/>
                <w:lang w:eastAsia="ar-SA"/>
              </w:rPr>
            </w:pPr>
            <w:r w:rsidRPr="00F30AAA">
              <w:rPr>
                <w:rFonts w:cstheme="minorBidi"/>
                <w:sz w:val="20"/>
                <w:szCs w:val="20"/>
              </w:rPr>
              <w:t xml:space="preserve">Участники </w:t>
            </w:r>
            <w:r w:rsidRPr="00F30AAA">
              <w:rPr>
                <w:sz w:val="20"/>
                <w:szCs w:val="20"/>
              </w:rPr>
              <w:t xml:space="preserve">запроса ТКП </w:t>
            </w:r>
            <w:r w:rsidRPr="00F30AAA">
              <w:rPr>
                <w:rFonts w:cstheme="minorBidi"/>
                <w:sz w:val="20"/>
                <w:szCs w:val="20"/>
              </w:rPr>
              <w:t>имеют право предоставлять в составе заявки любые сведения и документы, свидетельствующие, на их взгляд, о преимуществах предлагаемых ими товаров, работ или услуг</w:t>
            </w:r>
          </w:p>
        </w:tc>
      </w:tr>
      <w:tr w:rsidR="00416560" w:rsidRPr="00F30AAA" w:rsidTr="00D22827">
        <w:trPr>
          <w:trHeight w:val="70"/>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rPr>
                <w:b/>
                <w:lang w:eastAsia="zh-CN"/>
              </w:rPr>
            </w:pPr>
            <w:r w:rsidRPr="00F30AAA">
              <w:rPr>
                <w:b/>
                <w:lang w:eastAsia="zh-CN"/>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171" w:type="dxa"/>
            <w:tcBorders>
              <w:top w:val="single" w:sz="4" w:space="0" w:color="auto"/>
              <w:left w:val="single" w:sz="4" w:space="0" w:color="auto"/>
              <w:bottom w:val="single" w:sz="4" w:space="0" w:color="auto"/>
              <w:right w:val="single" w:sz="4" w:space="0" w:color="auto"/>
            </w:tcBorders>
            <w:shd w:val="clear" w:color="auto" w:fill="FFFFFF" w:themeFill="background1"/>
          </w:tcPr>
          <w:p w:rsidR="00416560" w:rsidRPr="00F30AAA" w:rsidRDefault="00416560" w:rsidP="00416560">
            <w:pPr>
              <w:widowControl w:val="0"/>
              <w:tabs>
                <w:tab w:val="left" w:pos="0"/>
                <w:tab w:val="left" w:pos="709"/>
                <w:tab w:val="left" w:pos="2834"/>
              </w:tabs>
              <w:autoSpaceDE w:val="0"/>
              <w:autoSpaceDN w:val="0"/>
              <w:adjustRightInd w:val="0"/>
              <w:ind w:right="-8"/>
              <w:jc w:val="both"/>
              <w:rPr>
                <w:color w:val="000000"/>
              </w:rPr>
            </w:pPr>
            <w:r w:rsidRPr="00F30AAA">
              <w:rPr>
                <w:color w:val="000000"/>
              </w:rPr>
              <w:t>Подробное описание представлено в Формах для заполнения (Приложение №5 к документации)</w:t>
            </w:r>
          </w:p>
        </w:tc>
      </w:tr>
      <w:tr w:rsidR="00416560" w:rsidRPr="00F30AAA" w:rsidTr="00D22827">
        <w:trPr>
          <w:trHeight w:val="739"/>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rPr>
                <w:b/>
              </w:rPr>
            </w:pPr>
            <w:r w:rsidRPr="00F30AAA">
              <w:rPr>
                <w:b/>
              </w:rPr>
              <w:t>Критерии, порядок оценки и сопоставления заявок на участие в запросе ТКП, их содержание и значимость</w:t>
            </w:r>
          </w:p>
        </w:tc>
        <w:tc>
          <w:tcPr>
            <w:tcW w:w="6171"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31"/>
              <w:tabs>
                <w:tab w:val="clear" w:pos="788"/>
              </w:tabs>
              <w:ind w:left="0"/>
              <w:rPr>
                <w:b/>
                <w:snapToGrid w:val="0"/>
                <w:sz w:val="20"/>
                <w:lang w:eastAsia="ru-RU"/>
              </w:rPr>
            </w:pPr>
            <w:r w:rsidRPr="00F30AAA">
              <w:rPr>
                <w:snapToGrid w:val="0"/>
                <w:sz w:val="20"/>
                <w:lang w:eastAsia="ru-RU"/>
              </w:rPr>
              <w:t>Подробное описание представлено в Приложении №2 настоящей документации.</w:t>
            </w:r>
          </w:p>
        </w:tc>
      </w:tr>
      <w:tr w:rsidR="00416560" w:rsidRPr="00F30AAA" w:rsidTr="00416560">
        <w:trPr>
          <w:trHeight w:val="459"/>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rPr>
                <w:b/>
              </w:rPr>
            </w:pPr>
            <w:r w:rsidRPr="00F30AAA">
              <w:rPr>
                <w:b/>
              </w:rPr>
              <w:t xml:space="preserve">Обеспечение заявки </w:t>
            </w:r>
          </w:p>
        </w:tc>
        <w:tc>
          <w:tcPr>
            <w:tcW w:w="6171"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widowControl w:val="0"/>
              <w:contextualSpacing/>
              <w:rPr>
                <w:u w:val="single"/>
              </w:rPr>
            </w:pPr>
            <w:r w:rsidRPr="00F30AAA">
              <w:t>Не предусмотрено</w:t>
            </w:r>
          </w:p>
          <w:p w:rsidR="00416560" w:rsidRPr="00F30AAA" w:rsidRDefault="00416560" w:rsidP="00416560">
            <w:pPr>
              <w:rPr>
                <w:snapToGrid w:val="0"/>
              </w:rPr>
            </w:pPr>
          </w:p>
        </w:tc>
      </w:tr>
      <w:tr w:rsidR="00416560" w:rsidRPr="00F30AAA" w:rsidTr="00D22827">
        <w:trPr>
          <w:trHeight w:val="561"/>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rPr>
                <w:b/>
              </w:rPr>
            </w:pPr>
            <w:r w:rsidRPr="00F30AAA">
              <w:rPr>
                <w:b/>
              </w:rPr>
              <w:t>Обеспечение исполнения Договора</w:t>
            </w:r>
          </w:p>
        </w:tc>
        <w:tc>
          <w:tcPr>
            <w:tcW w:w="6171" w:type="dxa"/>
            <w:tcBorders>
              <w:top w:val="single" w:sz="4" w:space="0" w:color="auto"/>
              <w:left w:val="single" w:sz="4" w:space="0" w:color="auto"/>
              <w:bottom w:val="single" w:sz="4" w:space="0" w:color="auto"/>
              <w:right w:val="single" w:sz="4" w:space="0" w:color="auto"/>
            </w:tcBorders>
          </w:tcPr>
          <w:p w:rsidR="00416560" w:rsidRPr="00F30AAA" w:rsidRDefault="00416560" w:rsidP="00416560">
            <w:r w:rsidRPr="00F30AAA">
              <w:t>Не предусмотрено</w:t>
            </w:r>
          </w:p>
        </w:tc>
      </w:tr>
      <w:tr w:rsidR="00416560" w:rsidRPr="00F30AAA" w:rsidTr="00D22827">
        <w:trPr>
          <w:trHeight w:val="70"/>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jc w:val="both"/>
            </w:pPr>
            <w:r w:rsidRPr="00F30AAA">
              <w:rPr>
                <w:b/>
              </w:rPr>
              <w:t>Формы, порядок, дата и время окончания срока предоставления участникам такой закупки разъяснений положений документации о закупке</w:t>
            </w: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416560" w:rsidRPr="00F30AAA" w:rsidRDefault="00416560" w:rsidP="00416560">
            <w:pPr>
              <w:suppressAutoHyphens w:val="0"/>
              <w:spacing w:after="160" w:line="259" w:lineRule="auto"/>
              <w:jc w:val="both"/>
            </w:pPr>
            <w:r w:rsidRPr="00F30AAA">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416560" w:rsidRPr="00F30AAA" w:rsidRDefault="00416560" w:rsidP="00416560">
            <w:pPr>
              <w:suppressAutoHyphens w:val="0"/>
              <w:spacing w:after="160" w:line="259" w:lineRule="auto"/>
              <w:jc w:val="both"/>
            </w:pPr>
            <w:r w:rsidRPr="00F30AAA">
              <w:t>В течение 1 рабочего дня с даты поступления такого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416560" w:rsidRPr="00F30AAA" w:rsidRDefault="00416560" w:rsidP="00416560">
            <w:pPr>
              <w:suppressAutoHyphens w:val="0"/>
              <w:spacing w:after="160" w:line="259" w:lineRule="auto"/>
              <w:jc w:val="both"/>
            </w:pPr>
            <w:r w:rsidRPr="00F30AAA">
              <w:t>Заказчик вправе не осуществлять такое разъяснение в случае, если указанный запрос поступил позднее чем за 1 рабочий день до даты окончания срока подачи заявок на участие в такой закупке.</w:t>
            </w:r>
          </w:p>
          <w:p w:rsidR="00416560" w:rsidRPr="00F30AAA" w:rsidRDefault="00416560" w:rsidP="00416560">
            <w:pPr>
              <w:suppressAutoHyphens w:val="0"/>
              <w:spacing w:after="160" w:line="259" w:lineRule="auto"/>
              <w:jc w:val="both"/>
            </w:pPr>
            <w:r w:rsidRPr="00F30AAA">
              <w:lastRenderedPageBreak/>
              <w:t>Подача запроса разъяснений участником и предоставление таких разъяснений Заказчиком происходит при помощи функционала электронной торговой площадки, на которой размещена данная процедура.</w:t>
            </w:r>
          </w:p>
          <w:p w:rsidR="00416560" w:rsidRPr="00F30AAA" w:rsidRDefault="00416560" w:rsidP="00416560">
            <w:pPr>
              <w:suppressAutoHyphens w:val="0"/>
              <w:spacing w:after="160" w:line="259" w:lineRule="auto"/>
              <w:jc w:val="both"/>
            </w:pPr>
            <w:r w:rsidRPr="00F30AAA">
              <w:t>Разъяснения положений документации о закупке не должны изменять предмет закупки и существенные условия проекта договора.</w:t>
            </w:r>
          </w:p>
          <w:p w:rsidR="00416560" w:rsidRPr="00F30AAA" w:rsidRDefault="00416560" w:rsidP="00416560">
            <w:pPr>
              <w:suppressAutoHyphens w:val="0"/>
              <w:spacing w:after="160" w:line="259" w:lineRule="auto"/>
              <w:jc w:val="both"/>
            </w:pPr>
            <w:r w:rsidRPr="00F30AAA">
              <w:t>Размещение в единой информационной системе разъяснений положений документации о закупке является должным уведомлением участника, обратившегося за такими разъяснениями.</w:t>
            </w:r>
          </w:p>
        </w:tc>
      </w:tr>
      <w:tr w:rsidR="00416560" w:rsidRPr="00B5559C" w:rsidTr="009E3E19">
        <w:trPr>
          <w:trHeight w:val="557"/>
        </w:trPr>
        <w:tc>
          <w:tcPr>
            <w:tcW w:w="846"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rsidR="00416560" w:rsidRPr="00F30AAA" w:rsidRDefault="00416560" w:rsidP="00416560">
            <w:pPr>
              <w:rPr>
                <w:b/>
              </w:rPr>
            </w:pPr>
            <w:r w:rsidRPr="00F30AAA">
              <w:rPr>
                <w:b/>
              </w:rPr>
              <w:t>Заключение договора по результатам закупки</w:t>
            </w: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416560" w:rsidRPr="00F30AAA" w:rsidRDefault="00416560" w:rsidP="00416560">
            <w:pPr>
              <w:tabs>
                <w:tab w:val="left" w:pos="1418"/>
              </w:tabs>
              <w:suppressAutoHyphens w:val="0"/>
              <w:spacing w:after="200" w:line="276" w:lineRule="auto"/>
              <w:jc w:val="both"/>
            </w:pPr>
            <w:r w:rsidRPr="00F30AAA">
              <w:t xml:space="preserve">В результате проведения запроса ТКП комиссией составляется, подписывается и публикуется протокол итогов запроса ТКП, в соответствии с которым определяется участник, с которыми может быть </w:t>
            </w:r>
            <w:r w:rsidRPr="002A71E7">
              <w:t xml:space="preserve">заключен прямой договор у единственного </w:t>
            </w:r>
            <w:r w:rsidR="0089768A" w:rsidRPr="002A71E7">
              <w:t>Подрядчик</w:t>
            </w:r>
            <w:r w:rsidRPr="002A71E7">
              <w:t>а на основании подпункта 5.15.32 Положения</w:t>
            </w:r>
            <w:r w:rsidRPr="00F30AAA">
              <w:t xml:space="preserve"> о закупке заказчика, в случае потребности в такой закупке у Заказчика. Срок публикации протокола составляет три рабочих дня с момента подписания членами комиссии данного протокола. </w:t>
            </w:r>
          </w:p>
          <w:p w:rsidR="00416560" w:rsidRPr="009E3E19" w:rsidRDefault="00416560" w:rsidP="00416560">
            <w:pPr>
              <w:tabs>
                <w:tab w:val="left" w:pos="1418"/>
              </w:tabs>
              <w:suppressAutoHyphens w:val="0"/>
              <w:spacing w:after="200" w:line="276" w:lineRule="auto"/>
              <w:jc w:val="both"/>
              <w:rPr>
                <w:b/>
                <w:bCs/>
                <w:sz w:val="24"/>
                <w:szCs w:val="24"/>
              </w:rPr>
            </w:pPr>
            <w:r w:rsidRPr="00F30AAA">
              <w:t xml:space="preserve">В рамках проведения запроса ТКП Заказчику принадлежит исключительное право выбора </w:t>
            </w:r>
            <w:r w:rsidR="0089768A">
              <w:t>Подрядчик</w:t>
            </w:r>
            <w:r w:rsidRPr="00F30AAA">
              <w:t>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случая,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w:t>
            </w:r>
          </w:p>
        </w:tc>
      </w:tr>
    </w:tbl>
    <w:p w:rsidR="00551AB8" w:rsidRDefault="00551AB8" w:rsidP="00683DFB">
      <w:pPr>
        <w:suppressAutoHyphens w:val="0"/>
        <w:spacing w:after="160" w:line="259" w:lineRule="auto"/>
        <w:jc w:val="center"/>
        <w:rPr>
          <w:sz w:val="24"/>
          <w:szCs w:val="24"/>
        </w:rPr>
      </w:pPr>
    </w:p>
    <w:p w:rsidR="00551AB8" w:rsidRDefault="00551AB8">
      <w:pPr>
        <w:suppressAutoHyphens w:val="0"/>
        <w:spacing w:after="160" w:line="259" w:lineRule="auto"/>
        <w:rPr>
          <w:sz w:val="24"/>
          <w:szCs w:val="24"/>
        </w:rPr>
      </w:pPr>
      <w:r>
        <w:rPr>
          <w:sz w:val="24"/>
          <w:szCs w:val="24"/>
        </w:rPr>
        <w:br w:type="page"/>
      </w:r>
    </w:p>
    <w:p w:rsidR="00551AB8" w:rsidRPr="001B586D" w:rsidRDefault="00551AB8" w:rsidP="001B586D">
      <w:pPr>
        <w:suppressAutoHyphens w:val="0"/>
        <w:spacing w:after="160" w:line="259" w:lineRule="auto"/>
        <w:jc w:val="right"/>
        <w:rPr>
          <w:i/>
          <w:iCs/>
          <w:sz w:val="24"/>
          <w:szCs w:val="24"/>
        </w:rPr>
      </w:pPr>
      <w:r w:rsidRPr="001B586D">
        <w:rPr>
          <w:i/>
          <w:iCs/>
          <w:sz w:val="24"/>
          <w:szCs w:val="24"/>
        </w:rPr>
        <w:lastRenderedPageBreak/>
        <w:t>Приложение №1. Техническое задание</w:t>
      </w:r>
    </w:p>
    <w:p w:rsidR="00551AB8" w:rsidRDefault="00551AB8" w:rsidP="00683DFB">
      <w:pPr>
        <w:suppressAutoHyphens w:val="0"/>
        <w:spacing w:after="160" w:line="259" w:lineRule="auto"/>
        <w:jc w:val="center"/>
        <w:rPr>
          <w:sz w:val="24"/>
          <w:szCs w:val="24"/>
        </w:rPr>
      </w:pPr>
    </w:p>
    <w:p w:rsidR="00C76BC9" w:rsidRPr="00880A0A" w:rsidRDefault="00C76BC9" w:rsidP="00C76BC9">
      <w:pPr>
        <w:jc w:val="center"/>
        <w:rPr>
          <w:sz w:val="22"/>
          <w:szCs w:val="22"/>
          <w:lang w:eastAsia="ru-RU"/>
        </w:rPr>
      </w:pPr>
      <w:r w:rsidRPr="00880A0A">
        <w:rPr>
          <w:b/>
          <w:sz w:val="22"/>
          <w:szCs w:val="22"/>
          <w:lang w:eastAsia="ru-RU"/>
        </w:rPr>
        <w:t>ТЕХНИЧЕСКОЕ ЗАДАНИЕ</w:t>
      </w:r>
    </w:p>
    <w:p w:rsidR="00C76BC9" w:rsidRPr="00880A0A" w:rsidRDefault="00C76BC9" w:rsidP="00C76BC9">
      <w:pPr>
        <w:tabs>
          <w:tab w:val="left" w:pos="709"/>
        </w:tabs>
        <w:rPr>
          <w:rFonts w:eastAsia="Calibri"/>
          <w:sz w:val="22"/>
          <w:szCs w:val="22"/>
          <w:lang w:eastAsia="ru-RU"/>
        </w:rPr>
      </w:pPr>
    </w:p>
    <w:tbl>
      <w:tblPr>
        <w:tblpPr w:leftFromText="180" w:rightFromText="180" w:vertAnchor="text" w:tblpY="1"/>
        <w:tblW w:w="9776" w:type="dxa"/>
        <w:tblLayout w:type="fixed"/>
        <w:tblLook w:val="04A0"/>
      </w:tblPr>
      <w:tblGrid>
        <w:gridCol w:w="562"/>
        <w:gridCol w:w="2268"/>
        <w:gridCol w:w="6946"/>
      </w:tblGrid>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Содержание требований</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D06C99">
            <w:pPr>
              <w:spacing w:line="276" w:lineRule="auto"/>
              <w:rPr>
                <w:lang w:eastAsia="ru-RU"/>
              </w:rPr>
            </w:pPr>
            <w:r w:rsidRPr="00BE5AC6">
              <w:rPr>
                <w:sz w:val="22"/>
                <w:szCs w:val="22"/>
                <w:lang w:eastAsia="ru-RU"/>
              </w:rPr>
              <w:t xml:space="preserve">Выполнение работ по установке \ замене приборов учета и прочего электрооборудования в </w:t>
            </w:r>
            <w:r w:rsidR="00D06C99">
              <w:rPr>
                <w:sz w:val="22"/>
                <w:szCs w:val="22"/>
                <w:lang w:eastAsia="ru-RU"/>
              </w:rPr>
              <w:t xml:space="preserve">многоквартирных домах </w:t>
            </w:r>
            <w:r w:rsidRPr="00BE5AC6">
              <w:rPr>
                <w:sz w:val="22"/>
                <w:szCs w:val="22"/>
                <w:lang w:eastAsia="ru-RU"/>
              </w:rPr>
              <w:t>города Кисловодск.</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bCs/>
              </w:rPr>
            </w:pPr>
            <w:r w:rsidRPr="00BE5AC6">
              <w:rPr>
                <w:sz w:val="22"/>
                <w:szCs w:val="22"/>
                <w:lang w:eastAsia="ru-RU"/>
              </w:rPr>
              <w:t>АКЦИОНЕРНОЕ ОБЩЕСТВО «ГОРЭЛЕКТРОСЕТЬ»</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43.21.10.210</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С даты заключения договора до 31.12.2024 года согласно графику установки ПУ и/или по Заявке Заказчика.</w:t>
            </w:r>
          </w:p>
          <w:p w:rsidR="00C76BC9" w:rsidRPr="00BE5AC6" w:rsidRDefault="00C76BC9" w:rsidP="00003E68">
            <w:pPr>
              <w:spacing w:line="276" w:lineRule="auto"/>
            </w:pPr>
          </w:p>
          <w:p w:rsidR="00C76BC9" w:rsidRPr="00BE5AC6" w:rsidRDefault="00C76BC9" w:rsidP="00003E68">
            <w:pPr>
              <w:spacing w:line="276" w:lineRule="auto"/>
              <w:outlineLvl w:val="0"/>
            </w:pPr>
            <w:r w:rsidRPr="00BE5AC6">
              <w:rPr>
                <w:sz w:val="22"/>
                <w:szCs w:val="22"/>
                <w:lang w:eastAsia="ru-RU"/>
              </w:rPr>
              <w:t>Подрядчик не позднее 2-х рабочих дней от даты заключения договора предоставляет Заказчику:</w:t>
            </w:r>
          </w:p>
          <w:p w:rsidR="00C76BC9" w:rsidRPr="00BE5AC6" w:rsidRDefault="00C76BC9" w:rsidP="00003E68">
            <w:pPr>
              <w:spacing w:line="276" w:lineRule="auto"/>
              <w:outlineLvl w:val="0"/>
            </w:pPr>
            <w:r w:rsidRPr="00BE5AC6">
              <w:rPr>
                <w:sz w:val="22"/>
                <w:szCs w:val="22"/>
                <w:lang w:eastAsia="ru-RU"/>
              </w:rPr>
              <w:t>- утвержденный план график выполнения работ;</w:t>
            </w:r>
          </w:p>
          <w:p w:rsidR="00C76BC9" w:rsidRPr="00BE5AC6" w:rsidRDefault="00C76BC9" w:rsidP="00003E68">
            <w:pPr>
              <w:spacing w:line="276" w:lineRule="auto"/>
              <w:outlineLvl w:val="0"/>
              <w:rPr>
                <w:lang w:eastAsia="ru-RU"/>
              </w:rPr>
            </w:pPr>
            <w:r w:rsidRPr="00BE5AC6">
              <w:rPr>
                <w:sz w:val="22"/>
                <w:szCs w:val="22"/>
                <w:lang w:eastAsia="ru-RU"/>
              </w:rPr>
              <w:t>-</w:t>
            </w:r>
            <w:r w:rsidRPr="00BE5AC6">
              <w:rPr>
                <w:sz w:val="22"/>
                <w:szCs w:val="22"/>
              </w:rPr>
              <w:t xml:space="preserve"> предоставить Заказчику документы о назначении представителей, ответственных за выполнение работ</w:t>
            </w:r>
            <w:r w:rsidRPr="00BE5AC6">
              <w:rPr>
                <w:sz w:val="22"/>
                <w:szCs w:val="22"/>
                <w:lang w:eastAsia="ru-RU"/>
              </w:rPr>
              <w:t>;</w:t>
            </w:r>
          </w:p>
          <w:p w:rsidR="00C76BC9" w:rsidRPr="00BE5AC6" w:rsidRDefault="00C76BC9" w:rsidP="00003E68">
            <w:pPr>
              <w:spacing w:line="276" w:lineRule="auto"/>
            </w:pPr>
            <w:r w:rsidRPr="00BE5AC6">
              <w:rPr>
                <w:sz w:val="22"/>
                <w:szCs w:val="22"/>
              </w:rPr>
              <w:t>- предоставить список своих работников, а также список задействованных автомобилей и другой техники.</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Россия, Ставропольский край, г. Кисловодск (</w:t>
            </w:r>
            <w:r w:rsidRPr="00BE5AC6">
              <w:rPr>
                <w:rFonts w:eastAsia="Calibri"/>
                <w:sz w:val="22"/>
                <w:szCs w:val="22"/>
                <w:lang w:eastAsia="en-US"/>
              </w:rPr>
              <w:t>согласно Плана-заявки Заказчика</w:t>
            </w:r>
            <w:r w:rsidRPr="00BE5AC6">
              <w:rPr>
                <w:sz w:val="22"/>
                <w:szCs w:val="22"/>
                <w:lang w:eastAsia="ru-RU"/>
              </w:rPr>
              <w:t>)</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sz w:val="22"/>
                <w:szCs w:val="22"/>
                <w:lang w:eastAsia="ru-RU"/>
              </w:rPr>
              <w:t>Согласно составу закупочной документации, в том числе:</w:t>
            </w:r>
          </w:p>
          <w:p w:rsidR="00C76BC9" w:rsidRPr="00BE5AC6" w:rsidRDefault="00C76BC9" w:rsidP="00003E68">
            <w:pPr>
              <w:spacing w:line="276" w:lineRule="auto"/>
              <w:rPr>
                <w:lang w:eastAsia="ru-RU"/>
              </w:rPr>
            </w:pPr>
            <w:r w:rsidRPr="00BE5AC6">
              <w:rPr>
                <w:sz w:val="22"/>
                <w:szCs w:val="22"/>
                <w:lang w:eastAsia="en-US"/>
              </w:rPr>
              <w:t>- Перечень выполняемых работ</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lang w:eastAsia="ru-RU"/>
              </w:rPr>
            </w:pPr>
            <w:r w:rsidRPr="00BE5AC6">
              <w:rPr>
                <w:rFonts w:eastAsia="SimSun"/>
                <w:bCs/>
                <w:sz w:val="22"/>
                <w:szCs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pPr>
            <w:r w:rsidRPr="00BE5AC6">
              <w:rPr>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C76BC9" w:rsidRPr="00BE5AC6" w:rsidRDefault="00C76BC9" w:rsidP="00003E68">
            <w:pPr>
              <w:shd w:val="clear" w:color="auto" w:fill="FFFFFF"/>
              <w:spacing w:line="276" w:lineRule="auto"/>
              <w:outlineLvl w:val="0"/>
            </w:pPr>
            <w:r w:rsidRPr="00BE5AC6">
              <w:rPr>
                <w:sz w:val="22"/>
                <w:szCs w:val="22"/>
              </w:rPr>
              <w:t>- Федеральный закон от 27.12.2018г. № 522-ФЗ «О внесении изменений в отдельные законодательные акты РФ в связи с развитием систем учета электрической энергии (мощности) в РФ» в части установки отсутствующих приборов учета электроэнергии и замены приборов учета, при выходе из строя, утрате, истечении срока эксплуатации или истечении интервала между поверками.</w:t>
            </w:r>
          </w:p>
          <w:p w:rsidR="00C76BC9" w:rsidRPr="00BE5AC6" w:rsidRDefault="00C76BC9" w:rsidP="00003E68">
            <w:pPr>
              <w:shd w:val="clear" w:color="auto" w:fill="FFFFFF"/>
              <w:spacing w:line="276" w:lineRule="auto"/>
              <w:outlineLvl w:val="0"/>
            </w:pPr>
            <w:r w:rsidRPr="00BE5AC6">
              <w:rPr>
                <w:sz w:val="22"/>
                <w:szCs w:val="22"/>
              </w:rPr>
              <w:t>- Федеральный закон №52-ФЗ от 30.03.99 г. «О санитарно-эпидемиологическом благополучии населения (с Изменениями)»;</w:t>
            </w:r>
          </w:p>
          <w:p w:rsidR="00C76BC9" w:rsidRPr="00BE5AC6" w:rsidRDefault="00C76BC9" w:rsidP="00003E68">
            <w:pPr>
              <w:shd w:val="clear" w:color="auto" w:fill="FFFFFF"/>
              <w:spacing w:line="276" w:lineRule="auto"/>
              <w:outlineLvl w:val="0"/>
            </w:pPr>
            <w:r w:rsidRPr="00BE5AC6">
              <w:rPr>
                <w:sz w:val="22"/>
                <w:szCs w:val="22"/>
              </w:rPr>
              <w:t>- Градостроительный кодекс Российской Федерации (редакция, действующая);</w:t>
            </w:r>
          </w:p>
          <w:p w:rsidR="00C76BC9" w:rsidRPr="00BE5AC6" w:rsidRDefault="00C76BC9" w:rsidP="00003E68">
            <w:pPr>
              <w:shd w:val="clear" w:color="auto" w:fill="FFFFFF"/>
              <w:spacing w:line="276" w:lineRule="auto"/>
              <w:outlineLvl w:val="0"/>
            </w:pPr>
            <w:r w:rsidRPr="00BE5AC6">
              <w:rPr>
                <w:sz w:val="22"/>
                <w:szCs w:val="22"/>
              </w:rPr>
              <w:t>- Земельный Кодекс Российской Федерации</w:t>
            </w:r>
          </w:p>
          <w:p w:rsidR="00C76BC9" w:rsidRPr="00BE5AC6" w:rsidRDefault="00C76BC9" w:rsidP="00003E68">
            <w:pPr>
              <w:spacing w:line="276" w:lineRule="auto"/>
            </w:pPr>
            <w:r w:rsidRPr="00BE5AC6">
              <w:rPr>
                <w:sz w:val="22"/>
                <w:szCs w:val="22"/>
              </w:rPr>
              <w:t>- Федеральный закон от 22.07.2008 № 123-ФЗ «Технический регламент о требованиях пожарной безопасности (с Изменениями)»;</w:t>
            </w:r>
          </w:p>
          <w:p w:rsidR="00C76BC9" w:rsidRPr="00BE5AC6" w:rsidRDefault="00C76BC9" w:rsidP="00003E68">
            <w:pPr>
              <w:spacing w:line="276" w:lineRule="auto"/>
            </w:pPr>
            <w:r w:rsidRPr="00BE5AC6">
              <w:rPr>
                <w:sz w:val="22"/>
                <w:szCs w:val="22"/>
              </w:rPr>
              <w:t>- СНиП 12-03-2001 «Безопасность труда в строительстве Часть 1. Общие требования»;</w:t>
            </w:r>
          </w:p>
          <w:p w:rsidR="00C76BC9" w:rsidRPr="00BE5AC6" w:rsidRDefault="00C76BC9" w:rsidP="00003E68">
            <w:pPr>
              <w:spacing w:line="276" w:lineRule="auto"/>
            </w:pPr>
            <w:r w:rsidRPr="00BE5AC6">
              <w:rPr>
                <w:sz w:val="22"/>
                <w:szCs w:val="22"/>
              </w:rPr>
              <w:t>- СНиП 12-04-2002 «Безопасность труда в строительстве Часть 2. Строительное производство»;</w:t>
            </w:r>
          </w:p>
          <w:p w:rsidR="00C76BC9" w:rsidRPr="00BE5AC6" w:rsidRDefault="00C76BC9" w:rsidP="00003E68">
            <w:pPr>
              <w:spacing w:line="276" w:lineRule="auto"/>
            </w:pPr>
            <w:r w:rsidRPr="00BE5AC6">
              <w:rPr>
                <w:sz w:val="22"/>
                <w:szCs w:val="22"/>
              </w:rPr>
              <w:t>- Федеральный закон от 21.12.1994 № 69-ФЗ «О пожарной безопасности» (с Изменениями);</w:t>
            </w:r>
          </w:p>
          <w:p w:rsidR="00C76BC9" w:rsidRPr="00BE5AC6" w:rsidRDefault="00C76BC9" w:rsidP="00003E68">
            <w:pPr>
              <w:spacing w:line="276" w:lineRule="auto"/>
            </w:pPr>
            <w:r w:rsidRPr="00BE5AC6">
              <w:rPr>
                <w:sz w:val="22"/>
                <w:szCs w:val="22"/>
              </w:rPr>
              <w:t xml:space="preserve">- Федеральный закон от 27.12.2002 № 184-ФЗ «О техническом </w:t>
            </w:r>
            <w:r w:rsidRPr="00BE5AC6">
              <w:rPr>
                <w:sz w:val="22"/>
                <w:szCs w:val="22"/>
              </w:rPr>
              <w:lastRenderedPageBreak/>
              <w:t>регулировании» (с Изменениями);</w:t>
            </w:r>
          </w:p>
          <w:p w:rsidR="00C76BC9" w:rsidRPr="00BE5AC6" w:rsidRDefault="00C76BC9" w:rsidP="00003E68">
            <w:pPr>
              <w:spacing w:line="276" w:lineRule="auto"/>
            </w:pPr>
            <w:r w:rsidRPr="00BE5AC6">
              <w:rPr>
                <w:sz w:val="22"/>
                <w:szCs w:val="22"/>
              </w:rPr>
              <w:t>- СП 76.13330.2016 «Электротехнические устройства»</w:t>
            </w:r>
          </w:p>
          <w:p w:rsidR="00C76BC9" w:rsidRPr="00BE5AC6" w:rsidRDefault="00C76BC9" w:rsidP="00003E68">
            <w:pPr>
              <w:jc w:val="both"/>
              <w:rPr>
                <w:rFonts w:eastAsia="Calibri"/>
                <w:lang w:eastAsia="en-US"/>
              </w:rPr>
            </w:pPr>
            <w:r w:rsidRPr="00BE5AC6">
              <w:rPr>
                <w:rFonts w:eastAsia="Calibri"/>
                <w:sz w:val="22"/>
                <w:szCs w:val="22"/>
                <w:lang w:eastAsia="en-US"/>
              </w:rPr>
              <w:t>- ПУЭ «Правила устройства электроустановок»;</w:t>
            </w:r>
          </w:p>
          <w:p w:rsidR="00C76BC9" w:rsidRPr="00BE5AC6" w:rsidRDefault="00C76BC9" w:rsidP="00003E68">
            <w:pPr>
              <w:jc w:val="both"/>
              <w:rPr>
                <w:rFonts w:eastAsia="Calibri"/>
                <w:lang w:eastAsia="en-US"/>
              </w:rPr>
            </w:pPr>
            <w:r w:rsidRPr="00BE5AC6">
              <w:rPr>
                <w:rFonts w:eastAsia="Calibri"/>
                <w:sz w:val="22"/>
                <w:szCs w:val="22"/>
                <w:lang w:eastAsia="en-US"/>
              </w:rPr>
              <w:t>- Правила по охране труда при эксплуатации электроустановок;</w:t>
            </w:r>
          </w:p>
          <w:p w:rsidR="00C76BC9" w:rsidRPr="00BE5AC6" w:rsidRDefault="00C76BC9" w:rsidP="00003E68">
            <w:pPr>
              <w:jc w:val="both"/>
              <w:rPr>
                <w:rFonts w:eastAsia="Calibri"/>
                <w:lang w:eastAsia="en-US"/>
              </w:rPr>
            </w:pPr>
            <w:r w:rsidRPr="00BE5AC6">
              <w:rPr>
                <w:rFonts w:eastAsia="Calibri"/>
                <w:sz w:val="22"/>
                <w:szCs w:val="22"/>
                <w:lang w:eastAsia="en-US"/>
              </w:rPr>
              <w:t>- Правила технической эксплуатации электроустановок потребителей;</w:t>
            </w:r>
          </w:p>
          <w:p w:rsidR="00C76BC9" w:rsidRPr="00BE5AC6" w:rsidRDefault="00C76BC9" w:rsidP="00003E68">
            <w:pPr>
              <w:jc w:val="both"/>
              <w:rPr>
                <w:rFonts w:eastAsia="Calibri"/>
                <w:lang w:eastAsia="en-US"/>
              </w:rPr>
            </w:pPr>
            <w:r w:rsidRPr="00BE5AC6">
              <w:rPr>
                <w:rFonts w:eastAsia="Calibri"/>
                <w:sz w:val="22"/>
                <w:szCs w:val="22"/>
                <w:lang w:eastAsia="en-US"/>
              </w:rPr>
              <w:t>- Инструкция по применению и испытанию средств защиты, используемой в электроустановках;</w:t>
            </w:r>
          </w:p>
          <w:p w:rsidR="00C76BC9" w:rsidRPr="00BE5AC6" w:rsidRDefault="00C76BC9" w:rsidP="00003E68">
            <w:pPr>
              <w:jc w:val="both"/>
              <w:rPr>
                <w:rFonts w:eastAsia="Calibri"/>
                <w:lang w:eastAsia="en-US"/>
              </w:rPr>
            </w:pPr>
            <w:r w:rsidRPr="00BE5AC6">
              <w:rPr>
                <w:rFonts w:eastAsia="Calibri"/>
                <w:sz w:val="22"/>
                <w:szCs w:val="22"/>
                <w:lang w:eastAsia="en-US"/>
              </w:rPr>
              <w:t>- Правила пожарной безопасности в электроустановках.</w:t>
            </w:r>
          </w:p>
          <w:p w:rsidR="00C76BC9" w:rsidRPr="00BE5AC6" w:rsidRDefault="00C76BC9" w:rsidP="00003E68">
            <w:pPr>
              <w:jc w:val="both"/>
              <w:rPr>
                <w:rFonts w:eastAsia="Calibri"/>
                <w:lang w:eastAsia="en-US"/>
              </w:rPr>
            </w:pPr>
            <w:r w:rsidRPr="00BE5AC6">
              <w:rPr>
                <w:rFonts w:eastAsia="Calibri"/>
                <w:sz w:val="22"/>
                <w:szCs w:val="22"/>
                <w:lang w:eastAsia="en-US"/>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C76BC9" w:rsidRPr="00BE5AC6" w:rsidRDefault="00C76BC9" w:rsidP="00003E68">
            <w:pPr>
              <w:jc w:val="both"/>
              <w:rPr>
                <w:rFonts w:eastAsia="Calibri"/>
                <w:lang w:eastAsia="en-US"/>
              </w:rPr>
            </w:pPr>
            <w:r w:rsidRPr="00BE5AC6">
              <w:rPr>
                <w:rFonts w:eastAsia="Calibri"/>
                <w:sz w:val="22"/>
                <w:szCs w:val="22"/>
                <w:lang w:eastAsia="en-US"/>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p w:rsidR="00C76BC9" w:rsidRPr="00BE5AC6" w:rsidRDefault="00C76BC9" w:rsidP="00003E68">
            <w:pPr>
              <w:jc w:val="both"/>
            </w:pPr>
            <w:r w:rsidRPr="00BE5AC6">
              <w:rPr>
                <w:rFonts w:eastAsia="Calibri"/>
                <w:sz w:val="22"/>
                <w:szCs w:val="22"/>
                <w:lang w:eastAsia="en-US"/>
              </w:rPr>
              <w:t xml:space="preserve">3. Подрядчик обязан осуществлять качественную работу по замене/установке одно и трехфазных приборов учета электроэнергии и прочего электрооборудования в многоквартирных домах </w:t>
            </w:r>
            <w:r w:rsidRPr="00BE5AC6">
              <w:rPr>
                <w:sz w:val="22"/>
                <w:szCs w:val="22"/>
                <w:lang w:eastAsia="ru-RU"/>
              </w:rPr>
              <w:t xml:space="preserve"> и частных домовладениях</w:t>
            </w:r>
            <w:r w:rsidRPr="00BE5AC6">
              <w:rPr>
                <w:rFonts w:eastAsia="Calibri"/>
                <w:sz w:val="22"/>
                <w:szCs w:val="22"/>
                <w:lang w:eastAsia="en-US"/>
              </w:rPr>
              <w:t>, согласно Плана-заявки Заказчика, в течение указанного в Плане-заявке месяца. После окончания работ производить ликвидацию рабочей зоны, уборку мусора, материалов, разборка ограждений (если имелись). Вся полнота ответственности при выполнении работ на объекте за соблюдением норм и правил по технике безопасности, электробезопасности и пожарной безопасности возлагается на Подрядчика. Факт принятия прибора учета в качестве расчетного подтверждается опломбировкой прибора учета с составлением Акта приемки прибора учета электроэнергии в связи с установкой/заменой электросчетчика в присутствии Заказчика, потребителя (представителей УК/ТСЖ) в 3-х экземплярах.</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bCs/>
                <w:lang w:eastAsia="ru-RU"/>
              </w:rPr>
            </w:pPr>
            <w:r w:rsidRPr="00BE5AC6">
              <w:rPr>
                <w:rFonts w:eastAsia="SimSu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pPr>
            <w:r w:rsidRPr="00BE5AC6">
              <w:rPr>
                <w:sz w:val="22"/>
                <w:szCs w:val="22"/>
              </w:rPr>
              <w:t xml:space="preserve">1. </w:t>
            </w:r>
            <w:r w:rsidRPr="00BE5AC6">
              <w:rPr>
                <w:sz w:val="22"/>
                <w:szCs w:val="22"/>
                <w:lang w:eastAsia="ru-RU"/>
              </w:rPr>
              <w:t xml:space="preserve">Подрядчик гарантирует: </w:t>
            </w:r>
          </w:p>
          <w:p w:rsidR="00C76BC9" w:rsidRPr="00BE5AC6" w:rsidRDefault="00C76BC9" w:rsidP="00003E68">
            <w:pPr>
              <w:spacing w:line="276" w:lineRule="auto"/>
            </w:pPr>
            <w:r w:rsidRPr="00BE5AC6">
              <w:rPr>
                <w:sz w:val="22"/>
                <w:szCs w:val="22"/>
                <w:lang w:eastAsia="ru-RU"/>
              </w:rPr>
              <w:t>- выполнение всех работ в полном объеме и в сроки, определенные условиями договора;</w:t>
            </w:r>
          </w:p>
          <w:p w:rsidR="00C76BC9" w:rsidRPr="00BE5AC6" w:rsidRDefault="00C76BC9" w:rsidP="00003E68">
            <w:pPr>
              <w:spacing w:line="276" w:lineRule="auto"/>
            </w:pPr>
            <w:r w:rsidRPr="00BE5AC6">
              <w:rPr>
                <w:sz w:val="22"/>
                <w:szCs w:val="22"/>
              </w:rPr>
              <w:t xml:space="preserve">- </w:t>
            </w:r>
            <w:r w:rsidRPr="00BE5AC6">
              <w:rPr>
                <w:sz w:val="22"/>
                <w:szCs w:val="22"/>
                <w:lang w:eastAsia="ru-RU"/>
              </w:rPr>
              <w:t>возможность безаварийной эксплуатации объекта на протяжении гарантийного срока;</w:t>
            </w:r>
          </w:p>
          <w:p w:rsidR="00C76BC9" w:rsidRPr="00BE5AC6" w:rsidRDefault="00C76BC9" w:rsidP="00003E68">
            <w:pPr>
              <w:spacing w:line="276" w:lineRule="auto"/>
            </w:pPr>
            <w:r w:rsidRPr="00BE5AC6">
              <w:rPr>
                <w:sz w:val="22"/>
                <w:szCs w:val="22"/>
              </w:rPr>
              <w:t xml:space="preserve">- </w:t>
            </w:r>
            <w:r w:rsidRPr="00BE5AC6">
              <w:rPr>
                <w:sz w:val="22"/>
                <w:szCs w:val="22"/>
                <w:lang w:eastAsia="ru-RU"/>
              </w:rPr>
              <w:t>соответствие выполненных работ требованиям технического задания и условиям контракта;</w:t>
            </w:r>
          </w:p>
          <w:p w:rsidR="00C76BC9" w:rsidRPr="00BE5AC6" w:rsidRDefault="00C76BC9" w:rsidP="00003E68">
            <w:pPr>
              <w:spacing w:line="276" w:lineRule="auto"/>
              <w:textAlignment w:val="baseline"/>
              <w:rPr>
                <w:lang w:eastAsia="ru-RU"/>
              </w:rPr>
            </w:pPr>
            <w:r w:rsidRPr="00BE5AC6">
              <w:rPr>
                <w:sz w:val="22"/>
                <w:szCs w:val="22"/>
              </w:rPr>
              <w:t xml:space="preserve">- </w:t>
            </w:r>
            <w:r w:rsidRPr="00BE5AC6">
              <w:rPr>
                <w:sz w:val="22"/>
                <w:szCs w:val="22"/>
                <w:lang w:eastAsia="ru-RU"/>
              </w:rPr>
              <w:t>своевременное устранение за свой счет недостатков и дефектов, выявленных в период гарантийного срока.</w:t>
            </w:r>
          </w:p>
          <w:p w:rsidR="00C76BC9" w:rsidRPr="00BE5AC6" w:rsidRDefault="00C76BC9" w:rsidP="00003E68">
            <w:pPr>
              <w:spacing w:line="276" w:lineRule="auto"/>
              <w:textAlignment w:val="baseline"/>
              <w:rPr>
                <w:b/>
                <w:bCs/>
              </w:rPr>
            </w:pPr>
            <w:r w:rsidRPr="00BE5AC6">
              <w:rPr>
                <w:sz w:val="22"/>
                <w:szCs w:val="22"/>
              </w:rPr>
              <w:t>2. Заказчик имеет право:</w:t>
            </w:r>
          </w:p>
          <w:p w:rsidR="00C76BC9" w:rsidRPr="00BE5AC6" w:rsidRDefault="00C76BC9" w:rsidP="00003E68">
            <w:pPr>
              <w:spacing w:line="276" w:lineRule="auto"/>
              <w:textAlignment w:val="baseline"/>
            </w:pPr>
            <w:r w:rsidRPr="00BE5AC6">
              <w:rPr>
                <w:b/>
                <w:bCs/>
                <w:sz w:val="22"/>
                <w:szCs w:val="22"/>
              </w:rPr>
              <w:t xml:space="preserve">- </w:t>
            </w:r>
            <w:r w:rsidRPr="00BE5AC6">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76BC9" w:rsidRPr="00BE5AC6" w:rsidRDefault="00C76BC9" w:rsidP="00003E68">
            <w:pPr>
              <w:spacing w:line="276" w:lineRule="auto"/>
              <w:textAlignment w:val="baseline"/>
            </w:pPr>
            <w:r w:rsidRPr="00BE5AC6">
              <w:rPr>
                <w:sz w:val="22"/>
                <w:szCs w:val="22"/>
              </w:rPr>
              <w:t>- осматривать и испытывать материалы и оборудование, применяемые Подрядчиком для выполнения работ;</w:t>
            </w:r>
          </w:p>
          <w:p w:rsidR="00C76BC9" w:rsidRPr="00BE5AC6" w:rsidRDefault="00C76BC9" w:rsidP="00003E68">
            <w:pPr>
              <w:spacing w:line="276" w:lineRule="auto"/>
              <w:textAlignment w:val="baseline"/>
            </w:pPr>
            <w:r w:rsidRPr="00BE5AC6">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C76BC9" w:rsidRPr="00BE5AC6" w:rsidRDefault="00C76BC9" w:rsidP="00003E68">
            <w:pPr>
              <w:spacing w:line="276" w:lineRule="auto"/>
              <w:textAlignment w:val="baseline"/>
            </w:pPr>
            <w:r w:rsidRPr="00BE5AC6">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C76BC9" w:rsidRPr="00BE5AC6" w:rsidRDefault="00C76BC9" w:rsidP="00003E68">
            <w:pPr>
              <w:spacing w:line="276" w:lineRule="auto"/>
              <w:textAlignment w:val="baseline"/>
            </w:pPr>
            <w:r w:rsidRPr="00BE5AC6">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w:t>
            </w:r>
            <w:r w:rsidRPr="00BE5AC6">
              <w:rPr>
                <w:sz w:val="22"/>
                <w:szCs w:val="22"/>
              </w:rPr>
              <w:lastRenderedPageBreak/>
              <w:t xml:space="preserve">в договоре. </w:t>
            </w:r>
          </w:p>
          <w:p w:rsidR="00C76BC9" w:rsidRPr="00BE5AC6" w:rsidRDefault="00C76BC9" w:rsidP="00003E68">
            <w:pPr>
              <w:spacing w:line="276" w:lineRule="auto"/>
              <w:textAlignment w:val="baseline"/>
            </w:pPr>
            <w:r w:rsidRPr="00BE5AC6">
              <w:rPr>
                <w:sz w:val="22"/>
                <w:szCs w:val="22"/>
              </w:rPr>
              <w:t>- в любое время проверять ход и качество работ, выполняемых Подрядчиком, не вмешиваясь в его хозяйственную деятельность;</w:t>
            </w:r>
          </w:p>
          <w:p w:rsidR="00C76BC9" w:rsidRPr="00BE5AC6" w:rsidRDefault="00C76BC9" w:rsidP="00003E68">
            <w:pPr>
              <w:spacing w:line="276" w:lineRule="auto"/>
              <w:textAlignment w:val="baseline"/>
            </w:pPr>
            <w:r w:rsidRPr="00BE5AC6">
              <w:rPr>
                <w:sz w:val="22"/>
                <w:szCs w:val="22"/>
              </w:rPr>
              <w:t>- отказать в оплате выполненных работ, не предусмотренные настоящим Договором;</w:t>
            </w:r>
          </w:p>
          <w:p w:rsidR="00C76BC9" w:rsidRPr="00BE5AC6" w:rsidRDefault="00C76BC9" w:rsidP="00003E68">
            <w:pPr>
              <w:spacing w:line="276" w:lineRule="auto"/>
              <w:textAlignment w:val="baseline"/>
              <w:rPr>
                <w:rFonts w:eastAsia="SimSun"/>
                <w:lang w:eastAsia="hi-IN" w:bidi="hi-IN"/>
              </w:rPr>
            </w:pPr>
            <w:r w:rsidRPr="00BE5AC6">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C76BC9" w:rsidRPr="00BE5AC6" w:rsidRDefault="00C76BC9" w:rsidP="00003E68">
            <w:pPr>
              <w:spacing w:line="276" w:lineRule="auto"/>
              <w:textAlignment w:val="baseline"/>
              <w:rPr>
                <w:rFonts w:eastAsia="SimSun"/>
                <w:lang w:eastAsia="hi-IN" w:bidi="hi-IN"/>
              </w:rPr>
            </w:pPr>
            <w:r w:rsidRPr="00BE5AC6">
              <w:rPr>
                <w:rFonts w:eastAsia="SimSun"/>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C76BC9" w:rsidRPr="00BE5AC6" w:rsidRDefault="00C76BC9" w:rsidP="00003E68">
            <w:pPr>
              <w:spacing w:line="276" w:lineRule="auto"/>
              <w:textAlignment w:val="baseline"/>
              <w:rPr>
                <w:rFonts w:eastAsia="SimSun"/>
                <w:lang w:eastAsia="hi-IN" w:bidi="hi-IN"/>
              </w:rPr>
            </w:pPr>
            <w:r w:rsidRPr="00BE5AC6">
              <w:rPr>
                <w:rFonts w:eastAsia="SimSun"/>
                <w:sz w:val="22"/>
                <w:szCs w:val="22"/>
                <w:lang w:eastAsia="hi-IN" w:bidi="hi-IN"/>
              </w:rPr>
              <w:t xml:space="preserve">4. </w:t>
            </w:r>
            <w:r w:rsidRPr="00BE5AC6">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C76BC9" w:rsidRPr="00BE5AC6" w:rsidRDefault="00C76BC9" w:rsidP="00003E68">
            <w:pPr>
              <w:spacing w:line="276" w:lineRule="auto"/>
              <w:textAlignment w:val="baseline"/>
              <w:rPr>
                <w:lang w:eastAsia="ru-RU"/>
              </w:rPr>
            </w:pPr>
            <w:r w:rsidRPr="00BE5AC6">
              <w:rPr>
                <w:rFonts w:eastAsia="SimSun"/>
                <w:sz w:val="22"/>
                <w:szCs w:val="22"/>
                <w:lang w:eastAsia="hi-IN" w:bidi="hi-IN"/>
              </w:rPr>
              <w:t xml:space="preserve">5. </w:t>
            </w:r>
            <w:r w:rsidRPr="00BE5AC6">
              <w:rPr>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C76BC9" w:rsidRPr="00BE5AC6" w:rsidRDefault="00C76BC9" w:rsidP="00003E68">
            <w:pPr>
              <w:spacing w:line="276" w:lineRule="auto"/>
              <w:textAlignment w:val="baseline"/>
            </w:pPr>
            <w:r w:rsidRPr="00BE5AC6">
              <w:rPr>
                <w:rFonts w:eastAsia="SimSun"/>
                <w:sz w:val="22"/>
                <w:szCs w:val="22"/>
                <w:lang w:eastAsia="hi-IN" w:bidi="hi-IN"/>
              </w:rPr>
              <w:t xml:space="preserve">6. </w:t>
            </w:r>
            <w:r w:rsidRPr="00BE5AC6">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rFonts w:eastAsia="SimSun"/>
                <w:bCs/>
                <w:lang w:eastAsia="hi-IN" w:bidi="hi-IN"/>
              </w:rPr>
            </w:pPr>
            <w:r w:rsidRPr="00BE5AC6">
              <w:rPr>
                <w:rFonts w:eastAsia="SimSu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bCs/>
                <w:spacing w:val="-5"/>
                <w:lang w:eastAsia="en-US"/>
              </w:rPr>
            </w:pPr>
            <w:r w:rsidRPr="00BE5AC6">
              <w:rPr>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BE5AC6">
              <w:rPr>
                <w:rFonts w:eastAsia="SimSun"/>
                <w:sz w:val="22"/>
                <w:szCs w:val="22"/>
                <w:lang w:eastAsia="hi-IN" w:bidi="hi-IN"/>
              </w:rPr>
              <w:t>ответственность за привлекаемый к работе сотрудников несет Подрядчик</w:t>
            </w:r>
            <w:r w:rsidRPr="00BE5AC6">
              <w:rPr>
                <w:bCs/>
                <w:spacing w:val="-5"/>
                <w:sz w:val="22"/>
                <w:szCs w:val="22"/>
                <w:lang w:eastAsia="en-US"/>
              </w:rPr>
              <w:t>;</w:t>
            </w:r>
          </w:p>
          <w:p w:rsidR="00C76BC9" w:rsidRPr="00BE5AC6" w:rsidRDefault="00C76BC9" w:rsidP="00003E68">
            <w:pPr>
              <w:jc w:val="both"/>
              <w:rPr>
                <w:rFonts w:cs="Arial"/>
                <w:b/>
              </w:rPr>
            </w:pPr>
            <w:r w:rsidRPr="00BE5AC6">
              <w:rPr>
                <w:rFonts w:cs="Arial"/>
              </w:rPr>
              <w:t xml:space="preserve">Наличие квалифицированного персонала, имеющего опыт подобных работ, имеющего группу по электробезопасности, соответствующей выполняемой работе; </w:t>
            </w:r>
          </w:p>
          <w:p w:rsidR="00C76BC9" w:rsidRPr="00BE5AC6" w:rsidRDefault="00C76BC9" w:rsidP="00003E68">
            <w:pPr>
              <w:spacing w:line="276" w:lineRule="auto"/>
              <w:rPr>
                <w:bCs/>
                <w:spacing w:val="-5"/>
                <w:lang w:eastAsia="en-US"/>
              </w:rPr>
            </w:pPr>
            <w:r w:rsidRPr="00BE5AC6">
              <w:rPr>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C76BC9" w:rsidRPr="00BE5AC6" w:rsidRDefault="00C76BC9" w:rsidP="00003E68">
            <w:pPr>
              <w:spacing w:line="276" w:lineRule="auto"/>
              <w:rPr>
                <w:bCs/>
                <w:spacing w:val="-5"/>
                <w:lang w:eastAsia="en-US"/>
              </w:rPr>
            </w:pPr>
            <w:r w:rsidRPr="00BE5AC6">
              <w:rPr>
                <w:bCs/>
                <w:spacing w:val="-5"/>
                <w:sz w:val="22"/>
                <w:szCs w:val="22"/>
                <w:lang w:eastAsia="en-US"/>
              </w:rPr>
              <w:t xml:space="preserve">3. </w:t>
            </w:r>
            <w:r w:rsidRPr="00BE5AC6">
              <w:rPr>
                <w:rFonts w:eastAsia="SimSu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tabs>
                <w:tab w:val="center" w:pos="4209"/>
                <w:tab w:val="center" w:pos="9878"/>
              </w:tabs>
              <w:spacing w:line="276" w:lineRule="auto"/>
              <w:rPr>
                <w:u w:val="single"/>
                <w:lang w:eastAsia="ru-RU"/>
              </w:rPr>
            </w:pPr>
            <w:r w:rsidRPr="00BE5AC6">
              <w:rPr>
                <w:sz w:val="22"/>
                <w:szCs w:val="22"/>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ind w:right="57"/>
              <w:rPr>
                <w:b/>
              </w:rPr>
            </w:pPr>
            <w:r w:rsidRPr="00BE5AC6">
              <w:rPr>
                <w:rFonts w:eastAsia="NSimSu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BE5AC6">
              <w:rPr>
                <w:rFonts w:eastAsia="NSimSun"/>
                <w:spacing w:val="-1"/>
                <w:sz w:val="22"/>
                <w:szCs w:val="22"/>
              </w:rPr>
              <w:t xml:space="preserve">иметь торговую </w:t>
            </w:r>
            <w:r w:rsidRPr="00BE5AC6">
              <w:rPr>
                <w:rFonts w:eastAsia="NSimSun"/>
                <w:sz w:val="22"/>
                <w:szCs w:val="22"/>
              </w:rPr>
              <w:t xml:space="preserve">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w:t>
            </w:r>
            <w:r w:rsidRPr="00BE5AC6">
              <w:rPr>
                <w:rFonts w:eastAsia="NSimSun"/>
                <w:sz w:val="22"/>
                <w:szCs w:val="22"/>
              </w:rPr>
              <w:lastRenderedPageBreak/>
              <w:t>подтверждающим качество товара);</w:t>
            </w:r>
          </w:p>
          <w:p w:rsidR="00C76BC9" w:rsidRPr="00BE5AC6" w:rsidRDefault="00C76BC9" w:rsidP="00003E68">
            <w:pPr>
              <w:spacing w:line="276" w:lineRule="auto"/>
              <w:rPr>
                <w:rFonts w:eastAsia="NSimSun"/>
              </w:rPr>
            </w:pPr>
            <w:r w:rsidRPr="00BE5AC6">
              <w:rPr>
                <w:rFonts w:eastAsia="NSimSu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C76BC9" w:rsidRPr="00BE5AC6" w:rsidRDefault="00C76BC9" w:rsidP="00003E68">
            <w:pPr>
              <w:spacing w:line="276" w:lineRule="auto"/>
              <w:rPr>
                <w:rFonts w:eastAsia="NSimSun"/>
              </w:rPr>
            </w:pPr>
            <w:r w:rsidRPr="00BE5AC6">
              <w:rPr>
                <w:rFonts w:eastAsia="NSimSu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C76BC9" w:rsidRPr="00BE5AC6" w:rsidRDefault="00C76BC9" w:rsidP="00003E68">
            <w:pPr>
              <w:spacing w:line="276" w:lineRule="auto"/>
              <w:rPr>
                <w:rFonts w:eastAsia="NSimSun"/>
              </w:rPr>
            </w:pPr>
            <w:r w:rsidRPr="00BE5AC6">
              <w:rPr>
                <w:rFonts w:eastAsia="NSimSu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tc>
      </w:tr>
      <w:tr w:rsidR="00C76BC9"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tabs>
                <w:tab w:val="center" w:pos="4209"/>
                <w:tab w:val="center" w:pos="9878"/>
              </w:tabs>
              <w:spacing w:line="276" w:lineRule="auto"/>
              <w:rPr>
                <w:u w:val="single"/>
                <w:lang w:eastAsia="ru-RU"/>
              </w:rPr>
            </w:pPr>
            <w:r w:rsidRPr="00BE5AC6">
              <w:rPr>
                <w:rFonts w:eastAsia="SimSu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rPr>
                <w:rFonts w:eastAsia="SimSun"/>
                <w:lang w:eastAsia="hi-IN" w:bidi="hi-IN"/>
              </w:rPr>
            </w:pPr>
            <w:r w:rsidRPr="00BE5AC6">
              <w:rPr>
                <w:rFonts w:eastAsia="SimSu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C76BC9" w:rsidRPr="00BE5AC6" w:rsidRDefault="00C76BC9" w:rsidP="00003E68">
            <w:pPr>
              <w:spacing w:line="276" w:lineRule="auto"/>
              <w:rPr>
                <w:rFonts w:eastAsia="SimSun"/>
                <w:lang w:eastAsia="hi-IN" w:bidi="hi-IN"/>
              </w:rPr>
            </w:pPr>
            <w:r w:rsidRPr="00BE5AC6">
              <w:rPr>
                <w:rFonts w:eastAsia="SimSu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C76BC9" w:rsidRPr="00BE5AC6" w:rsidRDefault="00C76BC9" w:rsidP="00003E68">
            <w:pPr>
              <w:spacing w:line="276" w:lineRule="auto"/>
              <w:rPr>
                <w:rFonts w:eastAsia="SimSun"/>
                <w:lang w:eastAsia="hi-IN" w:bidi="hi-IN"/>
              </w:rPr>
            </w:pPr>
            <w:r w:rsidRPr="00BE5AC6">
              <w:rPr>
                <w:rFonts w:eastAsia="SimSu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C76BC9" w:rsidRPr="00BE5AC6" w:rsidRDefault="00C76BC9" w:rsidP="00003E68">
            <w:pPr>
              <w:spacing w:line="276" w:lineRule="auto"/>
              <w:rPr>
                <w:rFonts w:eastAsia="SimSun"/>
                <w:lang w:eastAsia="hi-IN" w:bidi="hi-IN"/>
              </w:rPr>
            </w:pPr>
            <w:r w:rsidRPr="00BE5AC6">
              <w:rPr>
                <w:rFonts w:eastAsia="SimSu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C76BC9" w:rsidRPr="00BE5AC6" w:rsidRDefault="00C76BC9" w:rsidP="00003E68">
            <w:pPr>
              <w:spacing w:line="276" w:lineRule="auto"/>
              <w:rPr>
                <w:rFonts w:eastAsia="SimSun"/>
                <w:lang w:eastAsia="hi-IN" w:bidi="hi-IN"/>
              </w:rPr>
            </w:pPr>
            <w:r w:rsidRPr="00BE5AC6">
              <w:rPr>
                <w:rFonts w:eastAsia="SimSun"/>
                <w:sz w:val="22"/>
                <w:szCs w:val="22"/>
                <w:lang w:eastAsia="hi-IN" w:bidi="hi-IN"/>
              </w:rPr>
              <w:t xml:space="preserve">5. </w:t>
            </w:r>
            <w:r w:rsidRPr="00BE5AC6">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C76BC9" w:rsidRPr="00BE5AC6" w:rsidRDefault="00C76BC9" w:rsidP="00003E68">
            <w:pPr>
              <w:spacing w:line="276" w:lineRule="auto"/>
              <w:rPr>
                <w:rFonts w:eastAsia="SimSun"/>
                <w:bCs/>
                <w:lang w:eastAsia="hi-IN" w:bidi="hi-IN"/>
              </w:rPr>
            </w:pPr>
            <w:r w:rsidRPr="00BE5AC6">
              <w:rPr>
                <w:rFonts w:eastAsia="SimSu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C76BC9" w:rsidRPr="00BE5AC6" w:rsidRDefault="00C76BC9" w:rsidP="00003E68">
            <w:pPr>
              <w:spacing w:line="276" w:lineRule="auto"/>
              <w:rPr>
                <w:rFonts w:eastAsia="SimSun"/>
              </w:rPr>
            </w:pPr>
            <w:r w:rsidRPr="00BE5AC6">
              <w:rPr>
                <w:rFonts w:eastAsia="SimSun"/>
                <w:sz w:val="22"/>
                <w:szCs w:val="22"/>
                <w:lang w:eastAsia="hi-IN" w:bidi="hi-IN"/>
              </w:rPr>
              <w:t>7. В соответствии с условиями Договора гарантийный срок на выполненные работы – не менее 24 месяцев с даты подписания итогового Акта приёмки выполненных работ.</w:t>
            </w:r>
          </w:p>
        </w:tc>
      </w:tr>
      <w:tr w:rsidR="00C76BC9" w:rsidRPr="00BE5AC6" w:rsidTr="00003E68">
        <w:trPr>
          <w:trHeight w:val="3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spacing w:line="276" w:lineRule="auto"/>
              <w:jc w:val="center"/>
              <w:rPr>
                <w:lang w:eastAsia="ru-RU"/>
              </w:rPr>
            </w:pPr>
            <w:r w:rsidRPr="00BE5AC6">
              <w:rPr>
                <w:sz w:val="22"/>
                <w:szCs w:val="22"/>
                <w:lang w:eastAsia="ru-RU"/>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tabs>
                <w:tab w:val="center" w:pos="4209"/>
                <w:tab w:val="center" w:pos="9878"/>
              </w:tabs>
              <w:spacing w:line="276" w:lineRule="auto"/>
              <w:rPr>
                <w:u w:val="single"/>
                <w:lang w:eastAsia="ru-RU"/>
              </w:rPr>
            </w:pPr>
            <w:r w:rsidRPr="00BE5AC6">
              <w:rPr>
                <w:sz w:val="22"/>
                <w:szCs w:val="22"/>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76BC9" w:rsidRPr="00BE5AC6" w:rsidRDefault="00C76BC9" w:rsidP="00003E68">
            <w:pPr>
              <w:tabs>
                <w:tab w:val="center" w:pos="567"/>
              </w:tabs>
              <w:spacing w:line="276" w:lineRule="auto"/>
              <w:rPr>
                <w:lang w:eastAsia="ru-RU"/>
              </w:rPr>
            </w:pPr>
            <w:r w:rsidRPr="00BE5AC6">
              <w:rPr>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C76BC9" w:rsidRPr="00BE5AC6" w:rsidRDefault="00C76BC9" w:rsidP="00003E68">
            <w:pPr>
              <w:tabs>
                <w:tab w:val="center" w:pos="567"/>
              </w:tabs>
              <w:spacing w:line="276" w:lineRule="auto"/>
              <w:rPr>
                <w:lang w:eastAsia="ru-RU"/>
              </w:rPr>
            </w:pPr>
            <w:r w:rsidRPr="00BE5AC6">
              <w:rPr>
                <w:sz w:val="22"/>
                <w:szCs w:val="22"/>
                <w:lang w:eastAsia="ru-RU"/>
              </w:rPr>
              <w:t>2. Подрядчик обязан передавать Заказчику не позднее 25-го числа отчетного месяца подписанные «Акты приемки приборов учета электроэнергии», формуляры/паспорта на установленные приборы учета, заявления от потребителей на замену приборов учета, подписанные «Соглашения об использовании и обработке персональных данных».</w:t>
            </w:r>
          </w:p>
          <w:p w:rsidR="00C76BC9" w:rsidRPr="00BE5AC6" w:rsidRDefault="00C76BC9" w:rsidP="00003E68">
            <w:pPr>
              <w:tabs>
                <w:tab w:val="center" w:pos="567"/>
              </w:tabs>
              <w:spacing w:line="276" w:lineRule="auto"/>
              <w:rPr>
                <w:lang w:eastAsia="ru-RU"/>
              </w:rPr>
            </w:pPr>
            <w:r w:rsidRPr="00BE5AC6">
              <w:rPr>
                <w:sz w:val="22"/>
                <w:szCs w:val="22"/>
                <w:lang w:eastAsia="ru-RU"/>
              </w:rPr>
              <w:t>3. По завершению работ Подрядчик должен предоставить Заказчику:</w:t>
            </w:r>
          </w:p>
          <w:p w:rsidR="00C76BC9" w:rsidRPr="00BE5AC6" w:rsidRDefault="00C76BC9" w:rsidP="00003E68">
            <w:pPr>
              <w:tabs>
                <w:tab w:val="center" w:pos="567"/>
              </w:tabs>
              <w:spacing w:line="276" w:lineRule="auto"/>
              <w:rPr>
                <w:lang w:eastAsia="ru-RU"/>
              </w:rPr>
            </w:pPr>
            <w:r w:rsidRPr="00BE5AC6">
              <w:rPr>
                <w:sz w:val="22"/>
                <w:szCs w:val="22"/>
                <w:lang w:eastAsia="ru-RU"/>
              </w:rPr>
              <w:t xml:space="preserve">- акты освидетельствования скрытых работ (в случае их выявления) - </w:t>
            </w:r>
            <w:r w:rsidRPr="00BE5AC6">
              <w:rPr>
                <w:sz w:val="22"/>
                <w:szCs w:val="22"/>
                <w:lang w:eastAsia="ru-RU"/>
              </w:rPr>
              <w:lastRenderedPageBreak/>
              <w:t>на бумажном носителе в количестве 2-х экземпляров;</w:t>
            </w:r>
          </w:p>
          <w:p w:rsidR="00C76BC9" w:rsidRPr="00BE5AC6" w:rsidRDefault="00C76BC9" w:rsidP="00003E68">
            <w:pPr>
              <w:spacing w:line="276" w:lineRule="auto"/>
              <w:rPr>
                <w:shd w:val="clear" w:color="auto" w:fill="FFFFFF"/>
                <w:lang w:eastAsia="ru-RU"/>
              </w:rPr>
            </w:pPr>
            <w:r w:rsidRPr="00BE5AC6">
              <w:rPr>
                <w:sz w:val="22"/>
                <w:szCs w:val="22"/>
                <w:lang w:eastAsia="ru-RU"/>
              </w:rPr>
              <w:t xml:space="preserve">- сертификаты на материалы (заверенные копии) - на бумажном носителе в количестве </w:t>
            </w:r>
            <w:r w:rsidRPr="00BE5AC6">
              <w:rPr>
                <w:sz w:val="22"/>
                <w:szCs w:val="22"/>
                <w:shd w:val="clear" w:color="auto" w:fill="FFFFFF"/>
                <w:lang w:eastAsia="ru-RU"/>
              </w:rPr>
              <w:t>1 экземпляра;</w:t>
            </w:r>
          </w:p>
          <w:p w:rsidR="00C76BC9" w:rsidRPr="00BE5AC6" w:rsidRDefault="00C76BC9" w:rsidP="00003E68">
            <w:pPr>
              <w:spacing w:line="276" w:lineRule="auto"/>
              <w:rPr>
                <w:lang w:eastAsia="ru-RU"/>
              </w:rPr>
            </w:pPr>
            <w:r w:rsidRPr="00BE5AC6">
              <w:rPr>
                <w:sz w:val="22"/>
                <w:szCs w:val="22"/>
              </w:rPr>
              <w:t>- акт выполненных работ - на бумажном и электронном носителе в количестве 2-х экземпляров;</w:t>
            </w:r>
          </w:p>
          <w:p w:rsidR="00C76BC9" w:rsidRPr="00BE5AC6" w:rsidRDefault="00C76BC9" w:rsidP="00003E68">
            <w:pPr>
              <w:pStyle w:val="af0"/>
              <w:spacing w:line="276" w:lineRule="auto"/>
              <w:rPr>
                <w:rFonts w:ascii="Times New Roman" w:hAnsi="Times New Roman" w:cs="Times New Roman"/>
              </w:rPr>
            </w:pPr>
            <w:r w:rsidRPr="00BE5AC6">
              <w:rPr>
                <w:rFonts w:ascii="Times New Roman" w:hAnsi="Times New Roman" w:cs="Times New Roman"/>
              </w:rPr>
              <w:t>- справка о стоимости выполненных работ и затрат - на бумажном и электронном носителе в количестве 2-х экземпляров.</w:t>
            </w:r>
          </w:p>
          <w:p w:rsidR="00C76BC9" w:rsidRPr="00BE5AC6" w:rsidRDefault="00C76BC9" w:rsidP="00003E68">
            <w:pPr>
              <w:pStyle w:val="af0"/>
              <w:spacing w:line="276" w:lineRule="auto"/>
              <w:rPr>
                <w:rFonts w:ascii="Times New Roman" w:hAnsi="Times New Roman" w:cs="Times New Roman"/>
              </w:rPr>
            </w:pPr>
            <w:r w:rsidRPr="00BE5AC6">
              <w:rPr>
                <w:rFonts w:ascii="Times New Roman" w:hAnsi="Times New Roman" w:cs="Times New Roman"/>
              </w:rPr>
              <w:t xml:space="preserve">- общий журнал работ </w:t>
            </w:r>
            <w:r w:rsidRPr="00BE5AC6">
              <w:rPr>
                <w:rFonts w:ascii="Times New Roman" w:hAnsi="Times New Roman" w:cs="Times New Roman"/>
                <w:lang w:eastAsia="ru-RU"/>
              </w:rPr>
              <w:t xml:space="preserve">- на бумажном носителе в количестве </w:t>
            </w:r>
            <w:r w:rsidRPr="00BE5AC6">
              <w:rPr>
                <w:rFonts w:ascii="Times New Roman" w:hAnsi="Times New Roman" w:cs="Times New Roman"/>
                <w:shd w:val="clear" w:color="auto" w:fill="FFFFFF"/>
                <w:lang w:eastAsia="ru-RU"/>
              </w:rPr>
              <w:t>1 экземпляра.</w:t>
            </w:r>
          </w:p>
          <w:p w:rsidR="00C76BC9" w:rsidRPr="00BE5AC6" w:rsidRDefault="00C76BC9" w:rsidP="00003E68">
            <w:pPr>
              <w:pStyle w:val="af0"/>
              <w:spacing w:line="276" w:lineRule="auto"/>
              <w:rPr>
                <w:rFonts w:ascii="Times New Roman" w:hAnsi="Times New Roman" w:cs="Times New Roman"/>
              </w:rPr>
            </w:pPr>
            <w:r w:rsidRPr="00BE5AC6">
              <w:rPr>
                <w:rFonts w:ascii="Times New Roman" w:hAnsi="Times New Roman" w:cs="Times New Roman"/>
              </w:rPr>
              <w:t xml:space="preserve">4. </w:t>
            </w:r>
            <w:r w:rsidRPr="00BE5AC6">
              <w:rPr>
                <w:rFonts w:ascii="Times New Roman" w:hAnsi="Times New Roman" w:cs="Times New Roman"/>
                <w:lang w:eastAsia="ru-RU"/>
              </w:rPr>
              <w:t>Работы считаются принятыми после подписания сторонами документа о приемке выполненных работ в единой информационной системе, Акта о приемке выполненных работ, Справки о стоимости выполненных работ.</w:t>
            </w:r>
          </w:p>
        </w:tc>
      </w:tr>
    </w:tbl>
    <w:p w:rsidR="00C76BC9" w:rsidRPr="00BE5AC6" w:rsidRDefault="00C76BC9" w:rsidP="00C76BC9">
      <w:pPr>
        <w:rPr>
          <w:sz w:val="22"/>
          <w:szCs w:val="22"/>
        </w:rPr>
      </w:pPr>
    </w:p>
    <w:p w:rsidR="00C76BC9" w:rsidRPr="00BE5AC6" w:rsidRDefault="00C76BC9" w:rsidP="00C76BC9">
      <w:pPr>
        <w:framePr w:hSpace="180" w:wrap="around" w:vAnchor="text" w:hAnchor="text" w:y="1"/>
        <w:spacing w:line="276" w:lineRule="auto"/>
        <w:rPr>
          <w:sz w:val="22"/>
          <w:szCs w:val="22"/>
          <w:lang w:eastAsia="ru-RU"/>
        </w:rPr>
      </w:pPr>
      <w:r w:rsidRPr="00BE5AC6">
        <w:rPr>
          <w:sz w:val="22"/>
          <w:szCs w:val="22"/>
          <w:lang w:eastAsia="ru-RU"/>
        </w:rPr>
        <w:t xml:space="preserve">Приложение: </w:t>
      </w:r>
    </w:p>
    <w:p w:rsidR="00C76BC9" w:rsidRPr="00BE5AC6" w:rsidRDefault="00C76BC9" w:rsidP="00C76BC9">
      <w:pPr>
        <w:framePr w:hSpace="180" w:wrap="around" w:vAnchor="text" w:hAnchor="text" w:y="1"/>
        <w:spacing w:line="276" w:lineRule="auto"/>
        <w:rPr>
          <w:sz w:val="22"/>
          <w:szCs w:val="22"/>
          <w:lang w:eastAsia="ru-RU"/>
        </w:rPr>
      </w:pPr>
      <w:r w:rsidRPr="00BE5AC6">
        <w:rPr>
          <w:sz w:val="22"/>
          <w:szCs w:val="22"/>
          <w:lang w:eastAsia="ru-RU"/>
        </w:rPr>
        <w:t xml:space="preserve">1. </w:t>
      </w:r>
      <w:r w:rsidRPr="00BE5AC6">
        <w:rPr>
          <w:sz w:val="22"/>
          <w:szCs w:val="22"/>
          <w:lang w:eastAsia="en-US"/>
        </w:rPr>
        <w:t>Перечень выполняемых работ.</w:t>
      </w:r>
    </w:p>
    <w:p w:rsidR="00661158" w:rsidRPr="00FA4CBA" w:rsidRDefault="00661158" w:rsidP="00661158">
      <w:pPr>
        <w:ind w:left="284" w:firstLine="425"/>
        <w:jc w:val="both"/>
        <w:rPr>
          <w:rFonts w:eastAsia="SimSun"/>
          <w:kern w:val="1"/>
        </w:rPr>
      </w:pPr>
    </w:p>
    <w:p w:rsidR="00683DFB" w:rsidRPr="00551AB8" w:rsidRDefault="00683DFB" w:rsidP="00683DFB">
      <w:pPr>
        <w:suppressAutoHyphens w:val="0"/>
        <w:spacing w:after="160" w:line="259" w:lineRule="auto"/>
        <w:jc w:val="center"/>
        <w:rPr>
          <w:sz w:val="24"/>
          <w:szCs w:val="24"/>
        </w:rPr>
      </w:pPr>
      <w:r w:rsidRPr="00551AB8">
        <w:rPr>
          <w:sz w:val="24"/>
          <w:szCs w:val="24"/>
        </w:rPr>
        <w:br w:type="page"/>
      </w:r>
    </w:p>
    <w:p w:rsidR="00C162FF" w:rsidRDefault="00343B9B" w:rsidP="00343B9B">
      <w:pPr>
        <w:tabs>
          <w:tab w:val="left" w:pos="720"/>
        </w:tabs>
        <w:suppressAutoHyphens w:val="0"/>
        <w:spacing w:after="200" w:line="276" w:lineRule="auto"/>
        <w:jc w:val="right"/>
        <w:rPr>
          <w:i/>
          <w:iCs/>
          <w:sz w:val="24"/>
          <w:szCs w:val="24"/>
        </w:rPr>
      </w:pPr>
      <w:r w:rsidRPr="00343B9B">
        <w:rPr>
          <w:i/>
          <w:iCs/>
          <w:sz w:val="24"/>
          <w:szCs w:val="24"/>
        </w:rPr>
        <w:lastRenderedPageBreak/>
        <w:t>Приложение №2. Критерии оценки заявок</w:t>
      </w:r>
    </w:p>
    <w:p w:rsidR="00343B9B" w:rsidRPr="005D61A8" w:rsidRDefault="005D61A8" w:rsidP="005D61A8">
      <w:pPr>
        <w:tabs>
          <w:tab w:val="left" w:pos="720"/>
        </w:tabs>
        <w:suppressAutoHyphens w:val="0"/>
        <w:spacing w:after="200" w:line="276" w:lineRule="auto"/>
        <w:jc w:val="center"/>
        <w:rPr>
          <w:b/>
          <w:bCs/>
          <w:sz w:val="24"/>
          <w:szCs w:val="24"/>
        </w:rPr>
      </w:pPr>
      <w:r w:rsidRPr="005D61A8">
        <w:rPr>
          <w:b/>
          <w:bCs/>
          <w:sz w:val="24"/>
          <w:szCs w:val="24"/>
        </w:rPr>
        <w:t>Критерии оценки заявок</w:t>
      </w:r>
    </w:p>
    <w:p w:rsidR="002E0658" w:rsidRDefault="002E0658" w:rsidP="002E0658">
      <w:pPr>
        <w:widowControl w:val="0"/>
        <w:autoSpaceDE w:val="0"/>
        <w:autoSpaceDN w:val="0"/>
        <w:adjustRightInd w:val="0"/>
        <w:contextualSpacing/>
        <w:jc w:val="both"/>
        <w:rPr>
          <w:bCs/>
        </w:rPr>
      </w:pPr>
      <w:r w:rsidRPr="00AE7A11">
        <w:rPr>
          <w:bCs/>
        </w:rPr>
        <w:t xml:space="preserve">Оценка заявок участников закупки проводится по критериям, представленным в таблице: </w:t>
      </w:r>
    </w:p>
    <w:p w:rsidR="002E0658" w:rsidRDefault="002E0658" w:rsidP="002E0658">
      <w:pPr>
        <w:widowControl w:val="0"/>
        <w:autoSpaceDE w:val="0"/>
        <w:autoSpaceDN w:val="0"/>
        <w:adjustRightInd w:val="0"/>
        <w:contextualSpacing/>
        <w:jc w:val="both"/>
        <w:rPr>
          <w:bCs/>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1"/>
        <w:gridCol w:w="2694"/>
      </w:tblGrid>
      <w:tr w:rsidR="002E0658" w:rsidRPr="00AE7A11" w:rsidTr="00CE0FD4">
        <w:trPr>
          <w:trHeight w:val="314"/>
        </w:trPr>
        <w:tc>
          <w:tcPr>
            <w:tcW w:w="3781" w:type="dxa"/>
            <w:vAlign w:val="center"/>
          </w:tcPr>
          <w:p w:rsidR="002E0658" w:rsidRPr="00AE7A11" w:rsidRDefault="002E0658" w:rsidP="00CE0FD4">
            <w:pPr>
              <w:widowControl w:val="0"/>
              <w:tabs>
                <w:tab w:val="left" w:pos="0"/>
                <w:tab w:val="left" w:pos="2243"/>
                <w:tab w:val="right" w:pos="8910"/>
              </w:tabs>
              <w:ind w:left="283"/>
              <w:contextualSpacing/>
              <w:jc w:val="center"/>
              <w:rPr>
                <w:bCs/>
              </w:rPr>
            </w:pPr>
            <w:r w:rsidRPr="00AE7A11">
              <w:rPr>
                <w:bCs/>
              </w:rPr>
              <w:t>Наименование критерия</w:t>
            </w:r>
          </w:p>
        </w:tc>
        <w:tc>
          <w:tcPr>
            <w:tcW w:w="2694" w:type="dxa"/>
            <w:vAlign w:val="center"/>
          </w:tcPr>
          <w:p w:rsidR="002E0658" w:rsidRPr="00AE7A11" w:rsidRDefault="002E0658" w:rsidP="00CE0FD4">
            <w:pPr>
              <w:widowControl w:val="0"/>
              <w:tabs>
                <w:tab w:val="right" w:pos="8910"/>
              </w:tabs>
              <w:ind w:left="-113" w:right="-112"/>
              <w:contextualSpacing/>
              <w:jc w:val="center"/>
              <w:rPr>
                <w:bCs/>
              </w:rPr>
            </w:pPr>
            <w:r w:rsidRPr="00AE7A11">
              <w:rPr>
                <w:bCs/>
              </w:rPr>
              <w:t>Значимость критерия, %</w:t>
            </w:r>
          </w:p>
        </w:tc>
      </w:tr>
      <w:tr w:rsidR="002E0658" w:rsidRPr="00AE7A11" w:rsidTr="00CE0FD4">
        <w:trPr>
          <w:trHeight w:val="296"/>
        </w:trPr>
        <w:tc>
          <w:tcPr>
            <w:tcW w:w="3781" w:type="dxa"/>
          </w:tcPr>
          <w:p w:rsidR="002E0658" w:rsidRPr="00AE7A11" w:rsidRDefault="002E0658" w:rsidP="00CE0FD4">
            <w:pPr>
              <w:widowControl w:val="0"/>
              <w:tabs>
                <w:tab w:val="left" w:pos="0"/>
                <w:tab w:val="left" w:pos="2243"/>
                <w:tab w:val="right" w:pos="8910"/>
              </w:tabs>
              <w:ind w:left="69"/>
              <w:contextualSpacing/>
              <w:jc w:val="both"/>
              <w:rPr>
                <w:bCs/>
              </w:rPr>
            </w:pPr>
            <w:r w:rsidRPr="00AE7A11">
              <w:rPr>
                <w:bCs/>
              </w:rPr>
              <w:t>Цена договора</w:t>
            </w:r>
          </w:p>
        </w:tc>
        <w:tc>
          <w:tcPr>
            <w:tcW w:w="2694" w:type="dxa"/>
            <w:vAlign w:val="center"/>
          </w:tcPr>
          <w:p w:rsidR="002E0658" w:rsidRPr="00AE7A11" w:rsidRDefault="002E0658" w:rsidP="00CE0FD4">
            <w:pPr>
              <w:widowControl w:val="0"/>
              <w:tabs>
                <w:tab w:val="left" w:pos="0"/>
                <w:tab w:val="left" w:pos="2243"/>
                <w:tab w:val="right" w:pos="8910"/>
              </w:tabs>
              <w:ind w:left="283"/>
              <w:contextualSpacing/>
              <w:jc w:val="center"/>
              <w:rPr>
                <w:bCs/>
              </w:rPr>
            </w:pPr>
            <w:r>
              <w:rPr>
                <w:bCs/>
              </w:rPr>
              <w:t>7</w:t>
            </w:r>
            <w:r w:rsidRPr="00AE7A11">
              <w:rPr>
                <w:bCs/>
              </w:rPr>
              <w:t>0%</w:t>
            </w:r>
          </w:p>
        </w:tc>
      </w:tr>
      <w:tr w:rsidR="002E0658" w:rsidRPr="00AE7A11" w:rsidTr="00CE0FD4">
        <w:trPr>
          <w:trHeight w:val="283"/>
        </w:trPr>
        <w:tc>
          <w:tcPr>
            <w:tcW w:w="3781" w:type="dxa"/>
          </w:tcPr>
          <w:p w:rsidR="002E0658" w:rsidRPr="00AE7A11" w:rsidRDefault="002E0658" w:rsidP="00CE0FD4">
            <w:pPr>
              <w:widowControl w:val="0"/>
              <w:tabs>
                <w:tab w:val="left" w:pos="0"/>
                <w:tab w:val="left" w:pos="2243"/>
                <w:tab w:val="right" w:pos="8910"/>
              </w:tabs>
              <w:ind w:left="69"/>
              <w:contextualSpacing/>
              <w:jc w:val="both"/>
              <w:rPr>
                <w:bCs/>
              </w:rPr>
            </w:pPr>
            <w:r w:rsidRPr="00AE7A11">
              <w:rPr>
                <w:bCs/>
              </w:rPr>
              <w:t>Квалификация участника закупки</w:t>
            </w:r>
          </w:p>
        </w:tc>
        <w:tc>
          <w:tcPr>
            <w:tcW w:w="2694" w:type="dxa"/>
            <w:vAlign w:val="center"/>
          </w:tcPr>
          <w:p w:rsidR="002E0658" w:rsidRPr="00AE7A11" w:rsidRDefault="002E0658" w:rsidP="00CE0FD4">
            <w:pPr>
              <w:widowControl w:val="0"/>
              <w:tabs>
                <w:tab w:val="left" w:pos="0"/>
                <w:tab w:val="left" w:pos="2243"/>
                <w:tab w:val="right" w:pos="8910"/>
              </w:tabs>
              <w:ind w:left="283"/>
              <w:contextualSpacing/>
              <w:jc w:val="center"/>
              <w:rPr>
                <w:bCs/>
              </w:rPr>
            </w:pPr>
            <w:r>
              <w:rPr>
                <w:bCs/>
              </w:rPr>
              <w:t>3</w:t>
            </w:r>
            <w:r w:rsidRPr="00AE7A11">
              <w:rPr>
                <w:bCs/>
              </w:rPr>
              <w:t>0%</w:t>
            </w:r>
          </w:p>
        </w:tc>
      </w:tr>
    </w:tbl>
    <w:p w:rsidR="00343B9B" w:rsidRDefault="00343B9B" w:rsidP="00343B9B">
      <w:pPr>
        <w:tabs>
          <w:tab w:val="left" w:pos="720"/>
        </w:tabs>
        <w:suppressAutoHyphens w:val="0"/>
        <w:spacing w:after="200" w:line="276" w:lineRule="auto"/>
        <w:jc w:val="right"/>
        <w:rPr>
          <w:i/>
          <w:iCs/>
          <w:sz w:val="24"/>
          <w:szCs w:val="24"/>
        </w:rPr>
      </w:pPr>
    </w:p>
    <w:p w:rsidR="002E0658" w:rsidRDefault="002E0658" w:rsidP="002E0658">
      <w:pPr>
        <w:widowControl w:val="0"/>
        <w:contextualSpacing/>
        <w:jc w:val="both"/>
        <w:rPr>
          <w:bCs/>
        </w:rPr>
      </w:pPr>
      <w:r w:rsidRPr="00AE7A11">
        <w:rPr>
          <w:bCs/>
        </w:rPr>
        <w:t xml:space="preserve">Оценка и сопоставление заявок на участие в запросе </w:t>
      </w:r>
      <w:r w:rsidR="005D61A8">
        <w:rPr>
          <w:bCs/>
        </w:rPr>
        <w:t>ТКП</w:t>
      </w:r>
      <w:r w:rsidRPr="00AE7A11">
        <w:rPr>
          <w:bCs/>
        </w:rPr>
        <w:t xml:space="preserve"> осуществляется с учетом нижеследующих положений. </w:t>
      </w:r>
    </w:p>
    <w:p w:rsidR="005D61A8" w:rsidRPr="00AE7A11" w:rsidRDefault="005D61A8" w:rsidP="002E0658">
      <w:pPr>
        <w:widowControl w:val="0"/>
        <w:contextualSpacing/>
        <w:jc w:val="both"/>
        <w:rPr>
          <w:bCs/>
        </w:rPr>
      </w:pPr>
    </w:p>
    <w:p w:rsidR="002E0658" w:rsidRPr="00AE7A11" w:rsidRDefault="002E0658" w:rsidP="002E0658">
      <w:pPr>
        <w:widowControl w:val="0"/>
        <w:numPr>
          <w:ilvl w:val="1"/>
          <w:numId w:val="10"/>
        </w:numPr>
        <w:tabs>
          <w:tab w:val="left" w:pos="324"/>
        </w:tabs>
        <w:ind w:left="0" w:firstLine="0"/>
        <w:contextualSpacing/>
        <w:jc w:val="both"/>
        <w:rPr>
          <w:b/>
          <w:bCs/>
        </w:rPr>
      </w:pPr>
      <w:r w:rsidRPr="00AE7A11">
        <w:rPr>
          <w:b/>
          <w:bCs/>
        </w:rPr>
        <w:t xml:space="preserve">Оценка заявок по критерию «Цена договора». </w:t>
      </w:r>
    </w:p>
    <w:p w:rsidR="002E0658" w:rsidRPr="00FE45E8" w:rsidRDefault="002E0658" w:rsidP="002E0658">
      <w:pPr>
        <w:pStyle w:val="ConsPlusNormal"/>
        <w:ind w:firstLine="0"/>
        <w:jc w:val="both"/>
        <w:rPr>
          <w:rFonts w:ascii="Times New Roman" w:hAnsi="Times New Roman" w:cs="Times New Roman"/>
          <w:sz w:val="22"/>
          <w:szCs w:val="22"/>
        </w:rPr>
      </w:pPr>
      <w:r w:rsidRPr="00FE45E8">
        <w:rPr>
          <w:rFonts w:ascii="Times New Roman" w:hAnsi="Times New Roman" w:cs="Times New Roman"/>
          <w:sz w:val="22"/>
          <w:szCs w:val="22"/>
        </w:rPr>
        <w:t>Количество баллов, присуждаемых по критерию оценки «цена договора» (</w:t>
      </w:r>
      <w:r w:rsidRPr="00FE45E8">
        <w:rPr>
          <w:rFonts w:ascii="Times New Roman" w:hAnsi="Times New Roman" w:cs="Times New Roman"/>
          <w:noProof/>
          <w:position w:val="-12"/>
          <w:sz w:val="22"/>
          <w:szCs w:val="22"/>
        </w:rPr>
        <w:drawing>
          <wp:inline distT="0" distB="0" distL="0" distR="0">
            <wp:extent cx="274320" cy="196850"/>
            <wp:effectExtent l="19050" t="0" r="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3" cstate="print"/>
                    <a:srcRect/>
                    <a:stretch>
                      <a:fillRect/>
                    </a:stretch>
                  </pic:blipFill>
                  <pic:spPr bwMode="auto">
                    <a:xfrm>
                      <a:off x="0" y="0"/>
                      <a:ext cx="274320" cy="196850"/>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 определяется по формуле:</w:t>
      </w:r>
    </w:p>
    <w:p w:rsidR="002E0658" w:rsidRPr="00FE45E8" w:rsidRDefault="002E0658" w:rsidP="002E0658">
      <w:pPr>
        <w:pStyle w:val="ConsPlusNormal"/>
        <w:ind w:firstLine="0"/>
        <w:rPr>
          <w:rFonts w:ascii="Times New Roman" w:hAnsi="Times New Roman" w:cs="Times New Roman"/>
          <w:sz w:val="22"/>
          <w:szCs w:val="22"/>
        </w:rPr>
      </w:pPr>
      <w:r w:rsidRPr="00FE45E8">
        <w:rPr>
          <w:rFonts w:ascii="Times New Roman" w:hAnsi="Times New Roman" w:cs="Times New Roman"/>
          <w:sz w:val="22"/>
          <w:szCs w:val="22"/>
        </w:rPr>
        <w:t xml:space="preserve">а) в случае если </w:t>
      </w:r>
      <w:r w:rsidRPr="00FE45E8">
        <w:rPr>
          <w:rFonts w:ascii="Times New Roman" w:hAnsi="Times New Roman" w:cs="Times New Roman"/>
          <w:noProof/>
          <w:position w:val="-12"/>
          <w:sz w:val="22"/>
          <w:szCs w:val="22"/>
        </w:rPr>
        <w:drawing>
          <wp:inline distT="0" distB="0" distL="0" distR="0">
            <wp:extent cx="492125" cy="217805"/>
            <wp:effectExtent l="19050" t="0" r="3175"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cstate="print"/>
                    <a:srcRect/>
                    <a:stretch>
                      <a:fillRect/>
                    </a:stretch>
                  </pic:blipFill>
                  <pic:spPr bwMode="auto">
                    <a:xfrm>
                      <a:off x="0" y="0"/>
                      <a:ext cx="492125" cy="217805"/>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w:t>
      </w:r>
    </w:p>
    <w:p w:rsidR="002E0658" w:rsidRPr="00FE45E8" w:rsidRDefault="002E0658" w:rsidP="002E0658">
      <w:pPr>
        <w:pStyle w:val="ConsPlusNormal"/>
        <w:numPr>
          <w:ilvl w:val="0"/>
          <w:numId w:val="10"/>
        </w:numPr>
        <w:jc w:val="center"/>
        <w:rPr>
          <w:rFonts w:ascii="Times New Roman" w:hAnsi="Times New Roman" w:cs="Times New Roman"/>
          <w:sz w:val="22"/>
          <w:szCs w:val="22"/>
        </w:rPr>
      </w:pPr>
      <w:r w:rsidRPr="00FE45E8">
        <w:rPr>
          <w:rFonts w:ascii="Times New Roman" w:hAnsi="Times New Roman" w:cs="Times New Roman"/>
          <w:noProof/>
          <w:position w:val="-30"/>
          <w:sz w:val="22"/>
          <w:szCs w:val="22"/>
        </w:rPr>
        <w:drawing>
          <wp:inline distT="0" distB="0" distL="0" distR="0">
            <wp:extent cx="1238250" cy="526513"/>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cstate="print"/>
                    <a:srcRect/>
                    <a:stretch>
                      <a:fillRect/>
                    </a:stretch>
                  </pic:blipFill>
                  <pic:spPr bwMode="auto">
                    <a:xfrm>
                      <a:off x="0" y="0"/>
                      <a:ext cx="1246669" cy="530093"/>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w:t>
      </w:r>
    </w:p>
    <w:p w:rsidR="002E0658" w:rsidRPr="00FE45E8" w:rsidRDefault="002E0658" w:rsidP="002E0658">
      <w:pPr>
        <w:pStyle w:val="ConsPlusNormal"/>
        <w:ind w:left="360" w:firstLine="0"/>
        <w:jc w:val="both"/>
        <w:rPr>
          <w:rFonts w:ascii="Times New Roman" w:hAnsi="Times New Roman" w:cs="Times New Roman"/>
          <w:sz w:val="22"/>
          <w:szCs w:val="22"/>
        </w:rPr>
      </w:pPr>
      <w:r w:rsidRPr="00FE45E8">
        <w:rPr>
          <w:rFonts w:ascii="Times New Roman" w:hAnsi="Times New Roman" w:cs="Times New Roman"/>
          <w:sz w:val="22"/>
          <w:szCs w:val="22"/>
        </w:rPr>
        <w:t>где:</w:t>
      </w:r>
    </w:p>
    <w:p w:rsidR="002E0658" w:rsidRPr="00FE45E8" w:rsidRDefault="002E0658" w:rsidP="002E0658">
      <w:pPr>
        <w:pStyle w:val="ConsPlusNormal"/>
        <w:ind w:left="360" w:firstLine="0"/>
        <w:jc w:val="both"/>
        <w:rPr>
          <w:rFonts w:ascii="Times New Roman" w:hAnsi="Times New Roman" w:cs="Times New Roman"/>
          <w:sz w:val="22"/>
          <w:szCs w:val="22"/>
        </w:rPr>
      </w:pPr>
      <w:r w:rsidRPr="00FE45E8">
        <w:rPr>
          <w:rFonts w:ascii="Times New Roman" w:hAnsi="Times New Roman" w:cs="Times New Roman"/>
          <w:noProof/>
          <w:position w:val="-12"/>
          <w:sz w:val="22"/>
          <w:szCs w:val="22"/>
        </w:rPr>
        <w:drawing>
          <wp:inline distT="0" distB="0" distL="0" distR="0">
            <wp:extent cx="182880" cy="203835"/>
            <wp:effectExtent l="19050" t="0" r="762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cstate="print"/>
                    <a:srcRect/>
                    <a:stretch>
                      <a:fillRect/>
                    </a:stretch>
                  </pic:blipFill>
                  <pic:spPr bwMode="auto">
                    <a:xfrm>
                      <a:off x="0" y="0"/>
                      <a:ext cx="182880" cy="203835"/>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 xml:space="preserve"> - предложение участника запроса </w:t>
      </w:r>
      <w:r w:rsidR="005D61A8">
        <w:rPr>
          <w:rFonts w:ascii="Times New Roman" w:hAnsi="Times New Roman" w:cs="Times New Roman"/>
          <w:sz w:val="22"/>
          <w:szCs w:val="22"/>
        </w:rPr>
        <w:t>ТКП</w:t>
      </w:r>
      <w:r w:rsidRPr="00FE45E8">
        <w:rPr>
          <w:rFonts w:ascii="Times New Roman" w:hAnsi="Times New Roman" w:cs="Times New Roman"/>
          <w:sz w:val="22"/>
          <w:szCs w:val="22"/>
        </w:rPr>
        <w:t>, заявка которого оценивается;</w:t>
      </w:r>
    </w:p>
    <w:p w:rsidR="002E0658" w:rsidRPr="00FE45E8" w:rsidRDefault="002E0658" w:rsidP="002E0658">
      <w:pPr>
        <w:pStyle w:val="ConsPlusNormal"/>
        <w:ind w:left="360" w:firstLine="0"/>
        <w:jc w:val="both"/>
        <w:rPr>
          <w:rFonts w:ascii="Times New Roman" w:hAnsi="Times New Roman" w:cs="Times New Roman"/>
          <w:sz w:val="22"/>
          <w:szCs w:val="22"/>
        </w:rPr>
      </w:pPr>
      <w:r w:rsidRPr="00FE45E8">
        <w:rPr>
          <w:rFonts w:ascii="Times New Roman" w:hAnsi="Times New Roman" w:cs="Times New Roman"/>
          <w:noProof/>
          <w:position w:val="-12"/>
          <w:sz w:val="22"/>
          <w:szCs w:val="22"/>
        </w:rPr>
        <w:drawing>
          <wp:inline distT="0" distB="0" distL="0" distR="0">
            <wp:extent cx="281305" cy="210820"/>
            <wp:effectExtent l="19050" t="0" r="4445"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cstate="print"/>
                    <a:srcRect/>
                    <a:stretch>
                      <a:fillRect/>
                    </a:stretch>
                  </pic:blipFill>
                  <pic:spPr bwMode="auto">
                    <a:xfrm>
                      <a:off x="0" y="0"/>
                      <a:ext cx="281305" cy="210820"/>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 xml:space="preserve"> - минимальное предложение из предложений по критерию оценки, сделанных участниками запроса </w:t>
      </w:r>
      <w:r w:rsidR="005D61A8">
        <w:rPr>
          <w:rFonts w:ascii="Times New Roman" w:hAnsi="Times New Roman" w:cs="Times New Roman"/>
          <w:sz w:val="22"/>
          <w:szCs w:val="22"/>
        </w:rPr>
        <w:t>ТКП</w:t>
      </w:r>
      <w:r w:rsidRPr="00FE45E8">
        <w:rPr>
          <w:rFonts w:ascii="Times New Roman" w:hAnsi="Times New Roman" w:cs="Times New Roman"/>
          <w:sz w:val="22"/>
          <w:szCs w:val="22"/>
        </w:rPr>
        <w:t>;</w:t>
      </w:r>
    </w:p>
    <w:p w:rsidR="002E0658" w:rsidRPr="00FE45E8" w:rsidRDefault="002E0658" w:rsidP="002E0658">
      <w:pPr>
        <w:pStyle w:val="ConsPlusNormal"/>
        <w:ind w:firstLine="0"/>
        <w:jc w:val="both"/>
        <w:rPr>
          <w:rFonts w:ascii="Times New Roman" w:hAnsi="Times New Roman" w:cs="Times New Roman"/>
          <w:sz w:val="22"/>
          <w:szCs w:val="22"/>
        </w:rPr>
      </w:pPr>
      <w:r w:rsidRPr="00FE45E8">
        <w:rPr>
          <w:rFonts w:ascii="Times New Roman" w:hAnsi="Times New Roman" w:cs="Times New Roman"/>
          <w:sz w:val="22"/>
          <w:szCs w:val="22"/>
        </w:rPr>
        <w:t xml:space="preserve">б) в случае если </w:t>
      </w:r>
      <w:r w:rsidRPr="00FE45E8">
        <w:rPr>
          <w:rFonts w:ascii="Times New Roman" w:hAnsi="Times New Roman" w:cs="Times New Roman"/>
          <w:noProof/>
          <w:position w:val="-12"/>
          <w:sz w:val="22"/>
          <w:szCs w:val="22"/>
        </w:rPr>
        <w:drawing>
          <wp:inline distT="0" distB="0" distL="0" distR="0">
            <wp:extent cx="492125" cy="217805"/>
            <wp:effectExtent l="19050" t="0" r="3175"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8" cstate="print"/>
                    <a:srcRect/>
                    <a:stretch>
                      <a:fillRect/>
                    </a:stretch>
                  </pic:blipFill>
                  <pic:spPr bwMode="auto">
                    <a:xfrm>
                      <a:off x="0" y="0"/>
                      <a:ext cx="492125" cy="217805"/>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w:t>
      </w:r>
    </w:p>
    <w:p w:rsidR="002E0658" w:rsidRPr="00FE45E8" w:rsidRDefault="002E0658" w:rsidP="002E0658">
      <w:pPr>
        <w:pStyle w:val="ConsPlusNormal"/>
        <w:numPr>
          <w:ilvl w:val="0"/>
          <w:numId w:val="10"/>
        </w:numPr>
        <w:jc w:val="center"/>
        <w:rPr>
          <w:rFonts w:ascii="Times New Roman" w:hAnsi="Times New Roman" w:cs="Times New Roman"/>
          <w:sz w:val="22"/>
          <w:szCs w:val="22"/>
        </w:rPr>
      </w:pPr>
      <w:r w:rsidRPr="00FE45E8">
        <w:rPr>
          <w:rFonts w:ascii="Times New Roman" w:hAnsi="Times New Roman" w:cs="Times New Roman"/>
          <w:noProof/>
          <w:position w:val="-30"/>
          <w:sz w:val="22"/>
          <w:szCs w:val="22"/>
        </w:rPr>
        <w:drawing>
          <wp:inline distT="0" distB="0" distL="0" distR="0">
            <wp:extent cx="1640477" cy="521970"/>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9" cstate="print"/>
                    <a:srcRect/>
                    <a:stretch>
                      <a:fillRect/>
                    </a:stretch>
                  </pic:blipFill>
                  <pic:spPr bwMode="auto">
                    <a:xfrm>
                      <a:off x="0" y="0"/>
                      <a:ext cx="1664530" cy="529623"/>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w:t>
      </w:r>
    </w:p>
    <w:p w:rsidR="002E0658" w:rsidRDefault="002E0658" w:rsidP="002E0658">
      <w:pPr>
        <w:pStyle w:val="ConsPlusNormal"/>
        <w:ind w:left="360" w:firstLine="0"/>
        <w:jc w:val="both"/>
        <w:rPr>
          <w:rFonts w:ascii="Times New Roman" w:hAnsi="Times New Roman" w:cs="Times New Roman"/>
          <w:sz w:val="22"/>
          <w:szCs w:val="22"/>
        </w:rPr>
      </w:pPr>
      <w:r w:rsidRPr="00FE45E8">
        <w:rPr>
          <w:rFonts w:ascii="Times New Roman" w:hAnsi="Times New Roman" w:cs="Times New Roman"/>
          <w:sz w:val="22"/>
          <w:szCs w:val="22"/>
        </w:rPr>
        <w:t>Где</w:t>
      </w:r>
      <w:r>
        <w:rPr>
          <w:rFonts w:ascii="Times New Roman" w:hAnsi="Times New Roman" w:cs="Times New Roman"/>
          <w:sz w:val="22"/>
          <w:szCs w:val="22"/>
        </w:rPr>
        <w:t>:</w:t>
      </w:r>
    </w:p>
    <w:p w:rsidR="002E0658" w:rsidRPr="00FE45E8" w:rsidRDefault="002E0658" w:rsidP="002E0658">
      <w:pPr>
        <w:pStyle w:val="ConsPlusNormal"/>
        <w:ind w:left="360" w:firstLine="0"/>
        <w:jc w:val="both"/>
        <w:rPr>
          <w:rFonts w:ascii="Times New Roman" w:hAnsi="Times New Roman" w:cs="Times New Roman"/>
          <w:sz w:val="22"/>
          <w:szCs w:val="22"/>
        </w:rPr>
      </w:pPr>
      <w:r w:rsidRPr="00FE45E8">
        <w:rPr>
          <w:rFonts w:ascii="Times New Roman" w:hAnsi="Times New Roman" w:cs="Times New Roman"/>
          <w:noProof/>
          <w:position w:val="-12"/>
          <w:sz w:val="22"/>
          <w:szCs w:val="22"/>
        </w:rPr>
        <w:drawing>
          <wp:inline distT="0" distB="0" distL="0" distR="0">
            <wp:extent cx="295275" cy="196850"/>
            <wp:effectExtent l="19050" t="0" r="9525"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cstate="print"/>
                    <a:srcRect/>
                    <a:stretch>
                      <a:fillRect/>
                    </a:stretch>
                  </pic:blipFill>
                  <pic:spPr bwMode="auto">
                    <a:xfrm>
                      <a:off x="0" y="0"/>
                      <a:ext cx="295275" cy="196850"/>
                    </a:xfrm>
                    <a:prstGeom prst="rect">
                      <a:avLst/>
                    </a:prstGeom>
                    <a:noFill/>
                    <a:ln w="9525">
                      <a:noFill/>
                      <a:miter lim="800000"/>
                      <a:headEnd/>
                      <a:tailEnd/>
                    </a:ln>
                  </pic:spPr>
                </pic:pic>
              </a:graphicData>
            </a:graphic>
          </wp:inline>
        </w:drawing>
      </w:r>
      <w:r w:rsidRPr="00FE45E8">
        <w:rPr>
          <w:rFonts w:ascii="Times New Roman" w:hAnsi="Times New Roman" w:cs="Times New Roman"/>
          <w:sz w:val="22"/>
          <w:szCs w:val="22"/>
        </w:rPr>
        <w:t xml:space="preserve"> - максимальное предложение из предложений по критерию, сделанных участниками закупки.</w:t>
      </w:r>
    </w:p>
    <w:p w:rsidR="002E0658" w:rsidRPr="00FE45E8" w:rsidRDefault="002E0658" w:rsidP="002E0658">
      <w:pPr>
        <w:pStyle w:val="ConsPlusNormal"/>
        <w:jc w:val="both"/>
        <w:rPr>
          <w:rFonts w:ascii="Times New Roman" w:hAnsi="Times New Roman" w:cs="Times New Roman"/>
          <w:sz w:val="22"/>
          <w:szCs w:val="22"/>
        </w:rPr>
      </w:pPr>
      <w:r w:rsidRPr="00FE45E8">
        <w:rPr>
          <w:rFonts w:ascii="Times New Roman" w:hAnsi="Times New Roman" w:cs="Times New Roman"/>
          <w:sz w:val="22"/>
          <w:szCs w:val="22"/>
        </w:rPr>
        <w:t>Для получения рейтинга заявки по данному критерию значение в баллах умножается на коэффициент значимости показателя 0,7.</w:t>
      </w:r>
    </w:p>
    <w:p w:rsidR="002E0658" w:rsidRPr="00FE45E8" w:rsidRDefault="002E0658" w:rsidP="002E0658">
      <w:pPr>
        <w:pStyle w:val="ConsPlusNormal"/>
        <w:jc w:val="both"/>
        <w:rPr>
          <w:rFonts w:ascii="Times New Roman" w:hAnsi="Times New Roman" w:cs="Times New Roman"/>
          <w:sz w:val="22"/>
          <w:szCs w:val="22"/>
        </w:rPr>
      </w:pPr>
      <w:r w:rsidRPr="00FE45E8">
        <w:rPr>
          <w:rFonts w:ascii="Times New Roman" w:hAnsi="Times New Roman" w:cs="Times New Roman"/>
          <w:sz w:val="22"/>
          <w:szCs w:val="22"/>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запроса </w:t>
      </w:r>
      <w:r w:rsidR="005B2517">
        <w:rPr>
          <w:rFonts w:ascii="Times New Roman" w:hAnsi="Times New Roman" w:cs="Times New Roman"/>
          <w:sz w:val="22"/>
          <w:szCs w:val="22"/>
        </w:rPr>
        <w:t>ТКП</w:t>
      </w:r>
      <w:r w:rsidRPr="00FE45E8">
        <w:rPr>
          <w:rFonts w:ascii="Times New Roman" w:hAnsi="Times New Roman" w:cs="Times New Roman"/>
          <w:sz w:val="22"/>
          <w:szCs w:val="22"/>
        </w:rPr>
        <w:br/>
        <w:t>с наименьшей ценой договора.</w:t>
      </w:r>
    </w:p>
    <w:p w:rsidR="002E0658" w:rsidRPr="00FE45E8" w:rsidRDefault="002E0658" w:rsidP="002E0658">
      <w:pPr>
        <w:pStyle w:val="ConsPlusNormal"/>
        <w:jc w:val="both"/>
        <w:rPr>
          <w:rFonts w:ascii="Times New Roman" w:hAnsi="Times New Roman" w:cs="Times New Roman"/>
          <w:sz w:val="22"/>
          <w:szCs w:val="22"/>
        </w:rPr>
      </w:pPr>
    </w:p>
    <w:p w:rsidR="002E0658" w:rsidRPr="00B5559C" w:rsidRDefault="002E0658" w:rsidP="002E0658">
      <w:pPr>
        <w:pStyle w:val="ConsPlusNormal"/>
        <w:jc w:val="both"/>
        <w:rPr>
          <w:rFonts w:ascii="Times New Roman" w:hAnsi="Times New Roman" w:cs="Times New Roman"/>
        </w:rPr>
      </w:pPr>
    </w:p>
    <w:p w:rsidR="002E0658" w:rsidRPr="00AE7A11" w:rsidRDefault="002E0658" w:rsidP="002E0658">
      <w:pPr>
        <w:pStyle w:val="a4"/>
        <w:widowControl w:val="0"/>
        <w:numPr>
          <w:ilvl w:val="0"/>
          <w:numId w:val="11"/>
        </w:numPr>
        <w:tabs>
          <w:tab w:val="left" w:pos="324"/>
        </w:tabs>
        <w:jc w:val="both"/>
        <w:rPr>
          <w:b/>
          <w:bCs/>
        </w:rPr>
      </w:pPr>
      <w:r w:rsidRPr="00AE7A11">
        <w:rPr>
          <w:b/>
          <w:bCs/>
        </w:rPr>
        <w:t xml:space="preserve">Оценка заявок по критерию «Квалификация участника закупки». </w:t>
      </w:r>
    </w:p>
    <w:p w:rsidR="002E0658" w:rsidRDefault="002E0658" w:rsidP="002E0658">
      <w:pPr>
        <w:widowControl w:val="0"/>
        <w:contextualSpacing/>
        <w:jc w:val="both"/>
        <w:rPr>
          <w:bCs/>
        </w:rPr>
      </w:pPr>
    </w:p>
    <w:p w:rsidR="002E0658" w:rsidRPr="00AE7A11" w:rsidRDefault="002E0658" w:rsidP="002E0658">
      <w:pPr>
        <w:widowControl w:val="0"/>
        <w:ind w:firstLine="360"/>
        <w:contextualSpacing/>
        <w:jc w:val="both"/>
        <w:rPr>
          <w:bCs/>
        </w:rPr>
      </w:pPr>
      <w:r w:rsidRPr="00AE7A11">
        <w:rPr>
          <w:bCs/>
        </w:rPr>
        <w:t xml:space="preserve">Значимость критерия «Квалификация участника закупки» принимается равной </w:t>
      </w:r>
      <w:r>
        <w:rPr>
          <w:b/>
          <w:bCs/>
        </w:rPr>
        <w:t>3</w:t>
      </w:r>
      <w:r w:rsidRPr="00AE7A11">
        <w:rPr>
          <w:b/>
          <w:bCs/>
        </w:rPr>
        <w:t>0 процентам</w:t>
      </w:r>
      <w:r w:rsidRPr="00AE7A11">
        <w:rPr>
          <w:bCs/>
        </w:rPr>
        <w:t>.</w:t>
      </w:r>
    </w:p>
    <w:p w:rsidR="005B2517" w:rsidRDefault="002E0658" w:rsidP="002E0658">
      <w:pPr>
        <w:widowControl w:val="0"/>
        <w:ind w:firstLine="360"/>
        <w:contextualSpacing/>
        <w:jc w:val="both"/>
        <w:rPr>
          <w:bCs/>
        </w:rPr>
      </w:pPr>
      <w:r w:rsidRPr="00B60E1B">
        <w:rPr>
          <w:b/>
        </w:rPr>
        <w:t xml:space="preserve">Наличие у участника закупки </w:t>
      </w:r>
      <w:r w:rsidR="005B2517" w:rsidRPr="00B60E1B">
        <w:rPr>
          <w:b/>
        </w:rPr>
        <w:t>склад</w:t>
      </w:r>
      <w:r w:rsidR="00C43B90">
        <w:rPr>
          <w:b/>
        </w:rPr>
        <w:t>ских помещений</w:t>
      </w:r>
      <w:r w:rsidR="005B2517">
        <w:rPr>
          <w:bCs/>
        </w:rPr>
        <w:t xml:space="preserve"> на </w:t>
      </w:r>
      <w:r w:rsidR="00B52087">
        <w:rPr>
          <w:bCs/>
        </w:rPr>
        <w:t xml:space="preserve">расстоянии не более </w:t>
      </w:r>
      <w:r w:rsidR="00C43B90">
        <w:rPr>
          <w:bCs/>
        </w:rPr>
        <w:t>1000</w:t>
      </w:r>
      <w:r w:rsidR="00B52087">
        <w:rPr>
          <w:bCs/>
        </w:rPr>
        <w:t xml:space="preserve"> км от места расположения Заказчика.</w:t>
      </w:r>
    </w:p>
    <w:p w:rsidR="00B52087" w:rsidRDefault="00C43B90" w:rsidP="002E0658">
      <w:pPr>
        <w:widowControl w:val="0"/>
        <w:ind w:firstLine="360"/>
        <w:contextualSpacing/>
        <w:jc w:val="both"/>
      </w:pPr>
      <w:r w:rsidRPr="006950CF">
        <w:rPr>
          <w:rFonts w:eastAsia="Calibri"/>
          <w:snapToGrid w:val="0"/>
        </w:rPr>
        <w:t xml:space="preserve">По настоящему </w:t>
      </w:r>
      <w:r w:rsidRPr="006950CF">
        <w:t>показателю</w:t>
      </w:r>
      <w:r w:rsidRPr="006950CF">
        <w:rPr>
          <w:rFonts w:eastAsia="Calibri"/>
          <w:snapToGrid w:val="0"/>
        </w:rPr>
        <w:t xml:space="preserve"> оценивается </w:t>
      </w:r>
      <w:r w:rsidRPr="006950CF">
        <w:t>наличие складских помещений</w:t>
      </w:r>
      <w:r>
        <w:t xml:space="preserve"> у участника закупки</w:t>
      </w:r>
      <w:r w:rsidRPr="006950CF">
        <w:t>.</w:t>
      </w:r>
    </w:p>
    <w:p w:rsidR="00C43B90" w:rsidRDefault="00C43B90" w:rsidP="00C43B90">
      <w:pPr>
        <w:pStyle w:val="ConsPlusNormal"/>
        <w:ind w:firstLine="0"/>
        <w:rPr>
          <w:sz w:val="22"/>
          <w:szCs w:val="22"/>
        </w:rPr>
      </w:pPr>
    </w:p>
    <w:p w:rsidR="00C43B90" w:rsidRPr="00C43B90" w:rsidRDefault="00C43B90" w:rsidP="00C43B90">
      <w:pPr>
        <w:pStyle w:val="ConsPlusNormal"/>
        <w:ind w:firstLine="0"/>
        <w:rPr>
          <w:rFonts w:ascii="Times New Roman" w:eastAsia="Calibri" w:hAnsi="Times New Roman" w:cs="Times New Roman"/>
          <w:snapToGrid w:val="0"/>
          <w:lang w:eastAsia="ar-SA"/>
        </w:rPr>
      </w:pPr>
      <w:r w:rsidRPr="00C43B90">
        <w:rPr>
          <w:rFonts w:ascii="Times New Roman" w:eastAsia="Calibri" w:hAnsi="Times New Roman" w:cs="Times New Roman"/>
          <w:snapToGrid w:val="0"/>
          <w:lang w:eastAsia="ar-SA"/>
        </w:rPr>
        <w:t>Перечень документов, подтверждающих наличие складских помещений:</w:t>
      </w:r>
    </w:p>
    <w:p w:rsidR="00C43B90" w:rsidRPr="00C43B90" w:rsidRDefault="00C43B90" w:rsidP="00C43B90">
      <w:pPr>
        <w:ind w:firstLine="539"/>
        <w:jc w:val="both"/>
        <w:rPr>
          <w:rFonts w:eastAsia="Calibri"/>
          <w:snapToGrid w:val="0"/>
        </w:rPr>
      </w:pPr>
      <w:r>
        <w:rPr>
          <w:rFonts w:eastAsia="Calibri"/>
          <w:snapToGrid w:val="0"/>
        </w:rPr>
        <w:t xml:space="preserve">- </w:t>
      </w:r>
      <w:r w:rsidRPr="00C43B90">
        <w:rPr>
          <w:rFonts w:eastAsia="Calibri"/>
          <w:snapToGrid w:val="0"/>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C43B90" w:rsidRPr="00C43B90" w:rsidRDefault="00C43B90" w:rsidP="00C43B90">
      <w:pPr>
        <w:ind w:firstLine="539"/>
        <w:jc w:val="both"/>
        <w:rPr>
          <w:rFonts w:eastAsia="Calibri"/>
          <w:snapToGrid w:val="0"/>
        </w:rPr>
      </w:pPr>
      <w:r>
        <w:rPr>
          <w:rFonts w:eastAsia="Calibri"/>
          <w:snapToGrid w:val="0"/>
        </w:rPr>
        <w:t xml:space="preserve">- </w:t>
      </w:r>
      <w:r w:rsidRPr="00C43B90">
        <w:rPr>
          <w:rFonts w:eastAsia="Calibri"/>
          <w:snapToGrid w:val="0"/>
        </w:rPr>
        <w:t xml:space="preserve">договор аренды объекта недвижимого имущества на срок исполнения </w:t>
      </w:r>
      <w:r>
        <w:rPr>
          <w:rFonts w:eastAsia="Calibri"/>
          <w:snapToGrid w:val="0"/>
        </w:rPr>
        <w:t>договора</w:t>
      </w:r>
      <w:r w:rsidRPr="00C43B90">
        <w:rPr>
          <w:rFonts w:eastAsia="Calibri"/>
          <w:snapToGrid w:val="0"/>
        </w:rPr>
        <w:t>,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C43B90" w:rsidRPr="00C43B90" w:rsidRDefault="00C43B90" w:rsidP="00C43B90">
      <w:pPr>
        <w:ind w:firstLine="539"/>
        <w:jc w:val="both"/>
        <w:rPr>
          <w:rFonts w:eastAsia="Calibri"/>
          <w:snapToGrid w:val="0"/>
        </w:rPr>
      </w:pPr>
      <w:r>
        <w:rPr>
          <w:rFonts w:eastAsia="Calibri"/>
          <w:snapToGrid w:val="0"/>
        </w:rPr>
        <w:t xml:space="preserve">- </w:t>
      </w:r>
      <w:r w:rsidRPr="00C43B90">
        <w:rPr>
          <w:rFonts w:eastAsia="Calibri"/>
          <w:snapToGrid w:val="0"/>
        </w:rPr>
        <w:t xml:space="preserve">иные документы, подтверждающие нахождение у участника закупки в течение срока исполнения </w:t>
      </w:r>
      <w:r>
        <w:rPr>
          <w:rFonts w:eastAsia="Calibri"/>
          <w:snapToGrid w:val="0"/>
        </w:rPr>
        <w:t>договора</w:t>
      </w:r>
      <w:r w:rsidRPr="00C43B90">
        <w:rPr>
          <w:rFonts w:eastAsia="Calibri"/>
          <w:snapToGrid w:val="0"/>
        </w:rPr>
        <w:t xml:space="preserve">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C43B90" w:rsidRPr="00C43B90" w:rsidRDefault="00C43B90" w:rsidP="00C43B90">
      <w:pPr>
        <w:ind w:firstLine="540"/>
        <w:jc w:val="both"/>
        <w:rPr>
          <w:rFonts w:eastAsia="Calibri"/>
          <w:snapToGrid w:val="0"/>
        </w:rPr>
      </w:pPr>
      <w:r w:rsidRPr="00C43B90">
        <w:rPr>
          <w:rFonts w:eastAsia="Calibri"/>
          <w:snapToGrid w:val="0"/>
        </w:rPr>
        <w:lastRenderedPageBreak/>
        <w:t>К оценке принимаются документы,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w:t>
      </w:r>
    </w:p>
    <w:p w:rsidR="00C43B90" w:rsidRDefault="00C43B90" w:rsidP="002E0658">
      <w:pPr>
        <w:widowControl w:val="0"/>
        <w:ind w:firstLine="708"/>
        <w:contextualSpacing/>
        <w:jc w:val="both"/>
        <w:rPr>
          <w:bCs/>
        </w:rPr>
      </w:pPr>
      <w:r>
        <w:rPr>
          <w:bCs/>
        </w:rPr>
        <w:t>Оценка заявок п</w:t>
      </w:r>
      <w:r w:rsidR="002E0658" w:rsidRPr="00AE7A11">
        <w:rPr>
          <w:bCs/>
        </w:rPr>
        <w:t xml:space="preserve">о критерию «Квалификация участника закупки» </w:t>
      </w:r>
      <w:r>
        <w:rPr>
          <w:bCs/>
        </w:rPr>
        <w:t>производится по шкале:</w:t>
      </w:r>
    </w:p>
    <w:p w:rsidR="00C43B90" w:rsidRDefault="00C43B90" w:rsidP="002E0658">
      <w:pPr>
        <w:widowControl w:val="0"/>
        <w:ind w:firstLine="708"/>
        <w:contextualSpacing/>
        <w:jc w:val="both"/>
        <w:rPr>
          <w:bCs/>
        </w:rPr>
      </w:pPr>
    </w:p>
    <w:tbl>
      <w:tblPr>
        <w:tblStyle w:val="a3"/>
        <w:tblW w:w="0" w:type="auto"/>
        <w:tblLook w:val="04A0"/>
      </w:tblPr>
      <w:tblGrid>
        <w:gridCol w:w="4784"/>
        <w:gridCol w:w="4787"/>
      </w:tblGrid>
      <w:tr w:rsidR="00C43B90" w:rsidTr="00C43B90">
        <w:tc>
          <w:tcPr>
            <w:tcW w:w="4813" w:type="dxa"/>
          </w:tcPr>
          <w:p w:rsidR="00C43B90" w:rsidRDefault="00C43B90" w:rsidP="00C43B90">
            <w:pPr>
              <w:widowControl w:val="0"/>
              <w:contextualSpacing/>
              <w:jc w:val="center"/>
              <w:rPr>
                <w:bCs/>
              </w:rPr>
            </w:pPr>
            <w:r>
              <w:rPr>
                <w:bCs/>
              </w:rPr>
              <w:t>Условие</w:t>
            </w:r>
          </w:p>
        </w:tc>
        <w:tc>
          <w:tcPr>
            <w:tcW w:w="4814" w:type="dxa"/>
          </w:tcPr>
          <w:p w:rsidR="00C43B90" w:rsidRDefault="00C43B90" w:rsidP="00C43B90">
            <w:pPr>
              <w:widowControl w:val="0"/>
              <w:contextualSpacing/>
              <w:jc w:val="center"/>
              <w:rPr>
                <w:bCs/>
              </w:rPr>
            </w:pPr>
            <w:r>
              <w:rPr>
                <w:bCs/>
              </w:rPr>
              <w:t>Кол-во баллов, присуждаемых участнику закупки</w:t>
            </w:r>
          </w:p>
        </w:tc>
      </w:tr>
      <w:tr w:rsidR="00C43B90" w:rsidTr="00C43B90">
        <w:tc>
          <w:tcPr>
            <w:tcW w:w="4813" w:type="dxa"/>
          </w:tcPr>
          <w:p w:rsidR="00C43B90" w:rsidRDefault="00C43B90" w:rsidP="002E0658">
            <w:pPr>
              <w:widowControl w:val="0"/>
              <w:contextualSpacing/>
              <w:jc w:val="both"/>
              <w:rPr>
                <w:bCs/>
              </w:rPr>
            </w:pPr>
            <w:r>
              <w:rPr>
                <w:bCs/>
              </w:rPr>
              <w:t>Наличие складского помещения у участника</w:t>
            </w:r>
          </w:p>
        </w:tc>
        <w:tc>
          <w:tcPr>
            <w:tcW w:w="4814" w:type="dxa"/>
          </w:tcPr>
          <w:p w:rsidR="00C43B90" w:rsidRDefault="00EF7741" w:rsidP="00C43B90">
            <w:pPr>
              <w:widowControl w:val="0"/>
              <w:contextualSpacing/>
              <w:jc w:val="center"/>
              <w:rPr>
                <w:bCs/>
              </w:rPr>
            </w:pPr>
            <w:r>
              <w:rPr>
                <w:bCs/>
              </w:rPr>
              <w:t>100</w:t>
            </w:r>
          </w:p>
        </w:tc>
      </w:tr>
      <w:tr w:rsidR="00C43B90" w:rsidTr="00C43B90">
        <w:tc>
          <w:tcPr>
            <w:tcW w:w="4813" w:type="dxa"/>
          </w:tcPr>
          <w:p w:rsidR="00C43B90" w:rsidRDefault="00C43B90" w:rsidP="002E0658">
            <w:pPr>
              <w:widowControl w:val="0"/>
              <w:contextualSpacing/>
              <w:jc w:val="both"/>
              <w:rPr>
                <w:bCs/>
              </w:rPr>
            </w:pPr>
            <w:r>
              <w:rPr>
                <w:bCs/>
              </w:rPr>
              <w:t>Отсутствие складского помещения у участника</w:t>
            </w:r>
          </w:p>
        </w:tc>
        <w:tc>
          <w:tcPr>
            <w:tcW w:w="4814" w:type="dxa"/>
          </w:tcPr>
          <w:p w:rsidR="00C43B90" w:rsidRDefault="00C43B90" w:rsidP="00C43B90">
            <w:pPr>
              <w:widowControl w:val="0"/>
              <w:contextualSpacing/>
              <w:jc w:val="center"/>
              <w:rPr>
                <w:bCs/>
              </w:rPr>
            </w:pPr>
            <w:r>
              <w:rPr>
                <w:bCs/>
              </w:rPr>
              <w:t>0</w:t>
            </w:r>
          </w:p>
        </w:tc>
      </w:tr>
    </w:tbl>
    <w:p w:rsidR="00EF7741" w:rsidRDefault="00EF7741" w:rsidP="00EF7741">
      <w:pPr>
        <w:pStyle w:val="ConsPlusNormal"/>
        <w:jc w:val="both"/>
        <w:rPr>
          <w:rFonts w:ascii="Times New Roman" w:hAnsi="Times New Roman" w:cs="Times New Roman"/>
          <w:sz w:val="22"/>
          <w:szCs w:val="22"/>
        </w:rPr>
      </w:pPr>
    </w:p>
    <w:p w:rsidR="00EF7741" w:rsidRPr="00EF7741" w:rsidRDefault="00EF7741" w:rsidP="00EF7741">
      <w:pPr>
        <w:pStyle w:val="ConsPlusNormal"/>
        <w:jc w:val="both"/>
        <w:rPr>
          <w:rFonts w:ascii="Times New Roman" w:hAnsi="Times New Roman" w:cs="Times New Roman"/>
        </w:rPr>
      </w:pPr>
      <w:r w:rsidRPr="00EF7741">
        <w:rPr>
          <w:rFonts w:ascii="Times New Roman" w:hAnsi="Times New Roman" w:cs="Times New Roman"/>
        </w:rPr>
        <w:t>Для получения рейтинга заявки по данному критерию значение в баллах умножается на коэффициент значимости показателя 0,</w:t>
      </w:r>
      <w:r>
        <w:rPr>
          <w:rFonts w:ascii="Times New Roman" w:hAnsi="Times New Roman" w:cs="Times New Roman"/>
        </w:rPr>
        <w:t>3</w:t>
      </w:r>
      <w:r w:rsidRPr="00EF7741">
        <w:rPr>
          <w:rFonts w:ascii="Times New Roman" w:hAnsi="Times New Roman" w:cs="Times New Roman"/>
        </w:rPr>
        <w:t>.</w:t>
      </w:r>
    </w:p>
    <w:p w:rsidR="00C43B90" w:rsidRDefault="00C43B90" w:rsidP="002E0658">
      <w:pPr>
        <w:widowControl w:val="0"/>
        <w:ind w:firstLine="708"/>
        <w:contextualSpacing/>
        <w:jc w:val="both"/>
        <w:rPr>
          <w:bCs/>
        </w:rPr>
      </w:pPr>
    </w:p>
    <w:p w:rsidR="002E0658" w:rsidRPr="00AE7A11" w:rsidRDefault="002E0658" w:rsidP="002E0658">
      <w:pPr>
        <w:ind w:firstLine="708"/>
        <w:rPr>
          <w:b/>
          <w:bCs/>
          <w:sz w:val="28"/>
          <w:szCs w:val="28"/>
        </w:rPr>
      </w:pPr>
      <w:r w:rsidRPr="00AE7A11">
        <w:t>Итоговый рейтинг заявки вычисляется как сумма рейтингов по каждому критерию оценки заявки</w:t>
      </w:r>
      <w:r>
        <w:t>.</w:t>
      </w: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p>
    <w:p w:rsidR="00343B9B" w:rsidRDefault="00343B9B" w:rsidP="00343B9B">
      <w:pPr>
        <w:tabs>
          <w:tab w:val="left" w:pos="720"/>
        </w:tabs>
        <w:suppressAutoHyphens w:val="0"/>
        <w:spacing w:after="200" w:line="276" w:lineRule="auto"/>
        <w:jc w:val="right"/>
        <w:rPr>
          <w:i/>
          <w:iCs/>
          <w:sz w:val="24"/>
          <w:szCs w:val="24"/>
        </w:rPr>
      </w:pPr>
      <w:r w:rsidRPr="00CE4955">
        <w:rPr>
          <w:i/>
          <w:iCs/>
          <w:sz w:val="24"/>
          <w:szCs w:val="24"/>
        </w:rPr>
        <w:t>Приложение №3. Проект договора</w:t>
      </w:r>
    </w:p>
    <w:p w:rsidR="00355532" w:rsidRDefault="00355532" w:rsidP="00355532">
      <w:pPr>
        <w:widowControl w:val="0"/>
        <w:autoSpaceDE w:val="0"/>
        <w:autoSpaceDN w:val="0"/>
        <w:adjustRightInd w:val="0"/>
        <w:jc w:val="center"/>
        <w:rPr>
          <w:b/>
          <w:bCs/>
          <w:color w:val="000000"/>
        </w:rPr>
      </w:pPr>
      <w:bookmarkStart w:id="2" w:name="_Hlk127785461"/>
      <w:r>
        <w:rPr>
          <w:b/>
          <w:bCs/>
          <w:color w:val="000000"/>
        </w:rPr>
        <w:t xml:space="preserve">ПРОЕКТ </w:t>
      </w:r>
      <w:r w:rsidRPr="00577AF8">
        <w:rPr>
          <w:b/>
          <w:bCs/>
          <w:color w:val="000000"/>
        </w:rPr>
        <w:t>ДОГОВОР</w:t>
      </w:r>
      <w:r>
        <w:rPr>
          <w:b/>
          <w:bCs/>
          <w:color w:val="000000"/>
        </w:rPr>
        <w:t>А</w:t>
      </w:r>
    </w:p>
    <w:p w:rsidR="00355532" w:rsidRPr="00577AF8" w:rsidRDefault="00355532" w:rsidP="00355532">
      <w:pPr>
        <w:widowControl w:val="0"/>
        <w:autoSpaceDE w:val="0"/>
        <w:autoSpaceDN w:val="0"/>
        <w:adjustRightInd w:val="0"/>
        <w:jc w:val="center"/>
        <w:rPr>
          <w:b/>
          <w:bCs/>
          <w:color w:val="000000"/>
        </w:rPr>
      </w:pPr>
      <w:r w:rsidRPr="00577AF8">
        <w:rPr>
          <w:b/>
          <w:bCs/>
          <w:color w:val="000000"/>
        </w:rPr>
        <w:t xml:space="preserve"> № _______</w:t>
      </w:r>
    </w:p>
    <w:p w:rsidR="00355532" w:rsidRPr="00577AF8" w:rsidRDefault="00355532" w:rsidP="00355532">
      <w:pPr>
        <w:widowControl w:val="0"/>
        <w:autoSpaceDE w:val="0"/>
        <w:autoSpaceDN w:val="0"/>
        <w:adjustRightInd w:val="0"/>
        <w:jc w:val="both"/>
        <w:rPr>
          <w:color w:val="000000"/>
        </w:rPr>
      </w:pPr>
    </w:p>
    <w:p w:rsidR="00355532" w:rsidRPr="00577AF8" w:rsidRDefault="00355532" w:rsidP="00355532">
      <w:pPr>
        <w:widowControl w:val="0"/>
        <w:autoSpaceDE w:val="0"/>
        <w:autoSpaceDN w:val="0"/>
        <w:adjustRightInd w:val="0"/>
        <w:jc w:val="center"/>
        <w:rPr>
          <w:color w:val="000000"/>
        </w:rPr>
      </w:pPr>
      <w:r w:rsidRPr="00577AF8">
        <w:rPr>
          <w:color w:val="000000"/>
        </w:rPr>
        <w:t>г. К</w:t>
      </w:r>
      <w:r>
        <w:rPr>
          <w:color w:val="000000"/>
        </w:rPr>
        <w:t>исловодск</w:t>
      </w:r>
      <w:r w:rsidRPr="00577AF8">
        <w:rPr>
          <w:color w:val="000000"/>
        </w:rPr>
        <w:tab/>
      </w:r>
      <w:r w:rsidRPr="00577AF8">
        <w:rPr>
          <w:color w:val="000000"/>
        </w:rPr>
        <w:tab/>
      </w:r>
      <w:r w:rsidRPr="00577AF8">
        <w:rPr>
          <w:color w:val="000000"/>
        </w:rPr>
        <w:tab/>
      </w:r>
      <w:r w:rsidRPr="00577AF8">
        <w:rPr>
          <w:color w:val="000000"/>
        </w:rPr>
        <w:tab/>
      </w:r>
      <w:r w:rsidRPr="00577AF8">
        <w:rPr>
          <w:color w:val="000000"/>
        </w:rPr>
        <w:tab/>
      </w:r>
      <w:r w:rsidRPr="00577AF8">
        <w:rPr>
          <w:color w:val="000000"/>
        </w:rPr>
        <w:tab/>
      </w:r>
      <w:r w:rsidRPr="00577AF8">
        <w:rPr>
          <w:color w:val="000000"/>
        </w:rPr>
        <w:tab/>
        <w:t>«____» _____________ 20</w:t>
      </w:r>
      <w:r>
        <w:rPr>
          <w:color w:val="000000"/>
        </w:rPr>
        <w:t>24</w:t>
      </w:r>
      <w:r w:rsidRPr="00577AF8">
        <w:rPr>
          <w:color w:val="000000"/>
        </w:rPr>
        <w:t>г.</w:t>
      </w:r>
    </w:p>
    <w:p w:rsidR="00355532" w:rsidRPr="00577AF8" w:rsidRDefault="00355532" w:rsidP="00355532">
      <w:pPr>
        <w:widowControl w:val="0"/>
        <w:autoSpaceDE w:val="0"/>
        <w:autoSpaceDN w:val="0"/>
        <w:adjustRightInd w:val="0"/>
        <w:jc w:val="both"/>
        <w:rPr>
          <w:color w:val="000000"/>
        </w:rPr>
      </w:pPr>
    </w:p>
    <w:p w:rsidR="00355532" w:rsidRPr="00045F7F" w:rsidRDefault="00085839" w:rsidP="00355532">
      <w:pPr>
        <w:widowControl w:val="0"/>
        <w:autoSpaceDE w:val="0"/>
        <w:ind w:firstLine="567"/>
        <w:jc w:val="both"/>
        <w:rPr>
          <w:sz w:val="23"/>
          <w:szCs w:val="23"/>
        </w:rPr>
      </w:pPr>
      <w:r>
        <w:rPr>
          <w:bCs/>
          <w:sz w:val="23"/>
          <w:szCs w:val="23"/>
        </w:rPr>
        <w:t>___________________</w:t>
      </w:r>
      <w:r w:rsidR="00355532" w:rsidRPr="00045F7F">
        <w:rPr>
          <w:bCs/>
          <w:sz w:val="23"/>
          <w:szCs w:val="23"/>
        </w:rPr>
        <w:t>__________________________</w:t>
      </w:r>
      <w:r w:rsidR="00355532" w:rsidRPr="00045F7F">
        <w:rPr>
          <w:sz w:val="23"/>
          <w:szCs w:val="23"/>
        </w:rPr>
        <w:t>,</w:t>
      </w:r>
    </w:p>
    <w:p w:rsidR="00355532" w:rsidRPr="00045F7F" w:rsidRDefault="00355532" w:rsidP="00355532">
      <w:pPr>
        <w:widowControl w:val="0"/>
        <w:autoSpaceDE w:val="0"/>
        <w:ind w:firstLine="567"/>
        <w:jc w:val="both"/>
        <w:rPr>
          <w:bCs/>
          <w:sz w:val="23"/>
          <w:szCs w:val="23"/>
        </w:rPr>
      </w:pPr>
      <w:r w:rsidRPr="00045F7F">
        <w:rPr>
          <w:color w:val="000000"/>
          <w:sz w:val="16"/>
          <w:szCs w:val="16"/>
        </w:rPr>
        <w:t xml:space="preserve">(указать организационно-правовую форму, наименование контрагента) </w:t>
      </w:r>
      <w:r w:rsidRPr="00B6737C">
        <w:t xml:space="preserve">именуемое дальнейшем </w:t>
      </w:r>
      <w:r w:rsidRPr="00B6737C">
        <w:rPr>
          <w:bCs/>
          <w:i/>
          <w:iCs/>
        </w:rPr>
        <w:t>«</w:t>
      </w:r>
      <w:r>
        <w:rPr>
          <w:bCs/>
          <w:i/>
          <w:iCs/>
        </w:rPr>
        <w:t>Подрядчик</w:t>
      </w:r>
      <w:r w:rsidRPr="00B6737C">
        <w:rPr>
          <w:bCs/>
          <w:i/>
          <w:iCs/>
        </w:rPr>
        <w:t>»</w:t>
      </w:r>
      <w:r w:rsidRPr="00B6737C">
        <w:t xml:space="preserve">, в лице </w:t>
      </w:r>
      <w:r w:rsidRPr="00B6737C">
        <w:rPr>
          <w:bCs/>
        </w:rPr>
        <w:t>___________________________________________________________________________________,</w:t>
      </w:r>
    </w:p>
    <w:p w:rsidR="00355532" w:rsidRPr="00045F7F" w:rsidRDefault="00355532" w:rsidP="00355532">
      <w:pPr>
        <w:widowControl w:val="0"/>
        <w:autoSpaceDE w:val="0"/>
        <w:ind w:firstLine="567"/>
        <w:jc w:val="center"/>
        <w:rPr>
          <w:sz w:val="16"/>
          <w:szCs w:val="16"/>
        </w:rPr>
      </w:pPr>
      <w:r w:rsidRPr="00045F7F">
        <w:rPr>
          <w:sz w:val="16"/>
          <w:szCs w:val="16"/>
        </w:rPr>
        <w:t>(указать должность, ФИО должностного лица, действующего от имени контрагента)</w:t>
      </w:r>
    </w:p>
    <w:p w:rsidR="00355532" w:rsidRPr="00B6737C" w:rsidRDefault="00355532" w:rsidP="00355532">
      <w:pPr>
        <w:widowControl w:val="0"/>
        <w:autoSpaceDE w:val="0"/>
        <w:jc w:val="both"/>
        <w:rPr>
          <w:bCs/>
        </w:rPr>
      </w:pPr>
      <w:r w:rsidRPr="00B6737C">
        <w:t xml:space="preserve">действующего на основании </w:t>
      </w:r>
      <w:r w:rsidRPr="00B6737C">
        <w:rPr>
          <w:bCs/>
        </w:rPr>
        <w:t>__________________________________________________________,</w:t>
      </w:r>
    </w:p>
    <w:p w:rsidR="00355532" w:rsidRPr="00045F7F" w:rsidRDefault="00355532" w:rsidP="00355532">
      <w:pPr>
        <w:widowControl w:val="0"/>
        <w:autoSpaceDE w:val="0"/>
        <w:ind w:firstLine="567"/>
        <w:jc w:val="both"/>
        <w:rPr>
          <w:sz w:val="16"/>
          <w:szCs w:val="16"/>
        </w:rPr>
      </w:pPr>
      <w:r w:rsidRPr="00045F7F">
        <w:rPr>
          <w:bCs/>
          <w:sz w:val="23"/>
          <w:szCs w:val="23"/>
        </w:rPr>
        <w:tab/>
      </w:r>
      <w:r w:rsidRPr="00045F7F">
        <w:rPr>
          <w:bCs/>
          <w:sz w:val="23"/>
          <w:szCs w:val="23"/>
        </w:rPr>
        <w:tab/>
      </w:r>
      <w:r w:rsidRPr="00045F7F">
        <w:rPr>
          <w:bCs/>
          <w:sz w:val="23"/>
          <w:szCs w:val="23"/>
        </w:rPr>
        <w:tab/>
      </w:r>
      <w:r w:rsidRPr="00045F7F">
        <w:rPr>
          <w:bCs/>
          <w:sz w:val="23"/>
          <w:szCs w:val="23"/>
        </w:rPr>
        <w:tab/>
      </w:r>
      <w:r w:rsidRPr="00045F7F">
        <w:rPr>
          <w:bCs/>
          <w:sz w:val="16"/>
          <w:szCs w:val="16"/>
        </w:rPr>
        <w:t>(указать</w:t>
      </w:r>
      <w:r w:rsidRPr="00045F7F">
        <w:rPr>
          <w:sz w:val="16"/>
          <w:szCs w:val="16"/>
        </w:rPr>
        <w:t xml:space="preserve"> реквизиты регламентирующего документа, лица подписывающий договор)</w:t>
      </w:r>
    </w:p>
    <w:p w:rsidR="00355532" w:rsidRPr="00B6737C" w:rsidRDefault="00355532" w:rsidP="00355532">
      <w:pPr>
        <w:widowControl w:val="0"/>
        <w:autoSpaceDE w:val="0"/>
        <w:jc w:val="both"/>
      </w:pPr>
      <w:r w:rsidRPr="00B6737C">
        <w:t>с одной стороны, и</w:t>
      </w:r>
    </w:p>
    <w:p w:rsidR="00355532" w:rsidRPr="00B6737C" w:rsidRDefault="00355532" w:rsidP="00355532">
      <w:pPr>
        <w:widowControl w:val="0"/>
        <w:tabs>
          <w:tab w:val="left" w:pos="142"/>
        </w:tabs>
        <w:autoSpaceDE w:val="0"/>
        <w:ind w:firstLine="567"/>
        <w:jc w:val="both"/>
      </w:pPr>
      <w:r w:rsidRPr="00B6737C">
        <w:rPr>
          <w:bCs/>
        </w:rPr>
        <w:t>Акционерное общество «</w:t>
      </w:r>
      <w:r>
        <w:rPr>
          <w:bCs/>
        </w:rPr>
        <w:t>Горэлектросеть</w:t>
      </w:r>
      <w:r w:rsidRPr="00B6737C">
        <w:rPr>
          <w:bCs/>
        </w:rPr>
        <w:t xml:space="preserve">», </w:t>
      </w:r>
      <w:r w:rsidRPr="00B6737C">
        <w:t xml:space="preserve">именуемое в дальнейшем </w:t>
      </w:r>
      <w:r w:rsidRPr="00B6737C">
        <w:rPr>
          <w:bCs/>
          <w:i/>
        </w:rPr>
        <w:t>«</w:t>
      </w:r>
      <w:r>
        <w:rPr>
          <w:bCs/>
          <w:i/>
          <w:iCs/>
        </w:rPr>
        <w:t>Заказчик</w:t>
      </w:r>
      <w:r w:rsidRPr="00B6737C">
        <w:rPr>
          <w:bCs/>
          <w:i/>
          <w:iCs/>
        </w:rPr>
        <w:t xml:space="preserve">», </w:t>
      </w:r>
      <w:r w:rsidRPr="00B6737C">
        <w:t>в лице</w:t>
      </w:r>
      <w:r w:rsidRPr="00B6737C">
        <w:rPr>
          <w:bCs/>
        </w:rPr>
        <w:t xml:space="preserve"> генерального директора </w:t>
      </w:r>
      <w:r w:rsidR="00003E68">
        <w:rPr>
          <w:bCs/>
        </w:rPr>
        <w:t>Осипенко Денис Константинович</w:t>
      </w:r>
      <w:r w:rsidRPr="00B6737C">
        <w:rPr>
          <w:bCs/>
        </w:rPr>
        <w:t xml:space="preserve">, </w:t>
      </w:r>
      <w:r w:rsidRPr="00B6737C">
        <w:t xml:space="preserve">действующего на основании </w:t>
      </w:r>
      <w:r w:rsidRPr="00B6737C">
        <w:rPr>
          <w:bCs/>
        </w:rPr>
        <w:t xml:space="preserve">Устава, </w:t>
      </w:r>
      <w:r w:rsidRPr="00B6737C">
        <w:t>с другой стороны, совместно именуемые «Стороны», по результатам проведения запрос ТКП (протокол заседания еди</w:t>
      </w:r>
      <w:r w:rsidR="00003E68">
        <w:t xml:space="preserve">ной закупочной комиссии _________________ </w:t>
      </w:r>
      <w:r w:rsidRPr="00B6737C">
        <w:t xml:space="preserve"> от «____» ___________ 2024 г.), заключили настоящий договор о нижеследующем:</w:t>
      </w:r>
    </w:p>
    <w:p w:rsidR="00355532" w:rsidRPr="00577AF8" w:rsidRDefault="00355532" w:rsidP="00355532">
      <w:pPr>
        <w:widowControl w:val="0"/>
        <w:autoSpaceDE w:val="0"/>
        <w:ind w:firstLine="567"/>
        <w:jc w:val="both"/>
        <w:rPr>
          <w:sz w:val="23"/>
          <w:szCs w:val="23"/>
        </w:rPr>
      </w:pPr>
    </w:p>
    <w:p w:rsidR="00355532" w:rsidRPr="00577AF8" w:rsidRDefault="00355532" w:rsidP="00355532">
      <w:pPr>
        <w:widowControl w:val="0"/>
        <w:autoSpaceDE w:val="0"/>
        <w:autoSpaceDN w:val="0"/>
        <w:adjustRightInd w:val="0"/>
        <w:jc w:val="center"/>
        <w:rPr>
          <w:b/>
          <w:bCs/>
          <w:color w:val="000000"/>
        </w:rPr>
      </w:pPr>
      <w:r w:rsidRPr="00577AF8">
        <w:rPr>
          <w:b/>
          <w:bCs/>
          <w:color w:val="000000"/>
        </w:rPr>
        <w:t>1. ПРЕДМЕТ ДОГОВОРА</w:t>
      </w:r>
    </w:p>
    <w:p w:rsidR="00355532" w:rsidRPr="00577AF8" w:rsidRDefault="00355532" w:rsidP="00355532">
      <w:pPr>
        <w:autoSpaceDE w:val="0"/>
        <w:autoSpaceDN w:val="0"/>
        <w:adjustRightInd w:val="0"/>
        <w:ind w:firstLine="540"/>
        <w:jc w:val="both"/>
        <w:rPr>
          <w:color w:val="000000"/>
        </w:rPr>
      </w:pPr>
      <w:r w:rsidRPr="00577AF8">
        <w:rPr>
          <w:color w:val="000000"/>
        </w:rPr>
        <w:t xml:space="preserve">1.1. По настоящему Договору </w:t>
      </w:r>
      <w:r>
        <w:rPr>
          <w:color w:val="000000"/>
        </w:rPr>
        <w:t>Подрядчик</w:t>
      </w:r>
      <w:r w:rsidRPr="00577AF8">
        <w:rPr>
          <w:color w:val="000000"/>
        </w:rPr>
        <w:t xml:space="preserve"> обязуется </w:t>
      </w:r>
      <w:r>
        <w:rPr>
          <w:color w:val="000000"/>
        </w:rPr>
        <w:t>по заданию Заказчика выполнить работы</w:t>
      </w:r>
      <w:r w:rsidRPr="00355532">
        <w:rPr>
          <w:color w:val="000000"/>
        </w:rPr>
        <w:t>по установке \ замене приборов учета и прочего электрооборудования в многоквартирн</w:t>
      </w:r>
      <w:r w:rsidR="00D06C99">
        <w:rPr>
          <w:color w:val="000000"/>
        </w:rPr>
        <w:t>ых домах</w:t>
      </w:r>
      <w:r w:rsidRPr="00355532">
        <w:rPr>
          <w:color w:val="000000"/>
        </w:rPr>
        <w:t xml:space="preserve"> города Кисловодск</w:t>
      </w:r>
      <w:r w:rsidRPr="00577AF8">
        <w:rPr>
          <w:rFonts w:ascii="Arial" w:hAnsi="Arial" w:cs="Arial"/>
          <w:color w:val="000000"/>
        </w:rPr>
        <w:t xml:space="preserve">, </w:t>
      </w:r>
      <w:r w:rsidRPr="00577AF8">
        <w:rPr>
          <w:color w:val="000000"/>
        </w:rPr>
        <w:t xml:space="preserve">а </w:t>
      </w:r>
      <w:r>
        <w:rPr>
          <w:color w:val="000000"/>
        </w:rPr>
        <w:t>Заказчик</w:t>
      </w:r>
      <w:r w:rsidRPr="00577AF8">
        <w:rPr>
          <w:color w:val="000000"/>
        </w:rPr>
        <w:t xml:space="preserve"> обязуется принять </w:t>
      </w:r>
      <w:r>
        <w:rPr>
          <w:color w:val="000000"/>
        </w:rPr>
        <w:t>и оплатить выполненные работы.</w:t>
      </w:r>
    </w:p>
    <w:p w:rsidR="00355532" w:rsidRDefault="00355532" w:rsidP="00355532">
      <w:pPr>
        <w:autoSpaceDE w:val="0"/>
        <w:autoSpaceDN w:val="0"/>
        <w:adjustRightInd w:val="0"/>
        <w:ind w:firstLine="540"/>
        <w:jc w:val="both"/>
        <w:rPr>
          <w:bCs/>
        </w:rPr>
      </w:pPr>
      <w:r>
        <w:rPr>
          <w:color w:val="000000"/>
        </w:rPr>
        <w:t xml:space="preserve">1.2. </w:t>
      </w:r>
      <w:r w:rsidR="007D391D">
        <w:rPr>
          <w:color w:val="000000"/>
        </w:rPr>
        <w:t xml:space="preserve">Работы по Договору выполняются в соответствии </w:t>
      </w:r>
      <w:r w:rsidRPr="00CB48F8">
        <w:rPr>
          <w:bCs/>
        </w:rPr>
        <w:t>Техническим заданием (Приложение №1 к настоящему Договору), являющимся неотъемлемой частью Договора.</w:t>
      </w:r>
    </w:p>
    <w:p w:rsidR="00355532" w:rsidRPr="00355532" w:rsidRDefault="00355532" w:rsidP="00355532">
      <w:pPr>
        <w:pStyle w:val="a4"/>
        <w:keepNext/>
        <w:tabs>
          <w:tab w:val="left" w:pos="567"/>
        </w:tabs>
        <w:suppressAutoHyphens w:val="0"/>
        <w:ind w:left="0"/>
        <w:contextualSpacing w:val="0"/>
        <w:jc w:val="both"/>
        <w:rPr>
          <w:spacing w:val="-5"/>
        </w:rPr>
      </w:pPr>
      <w:r>
        <w:rPr>
          <w:bCs/>
        </w:rPr>
        <w:tab/>
        <w:t xml:space="preserve">1.3. </w:t>
      </w:r>
      <w:r w:rsidRPr="00CB48F8">
        <w:t xml:space="preserve">Место выполнения работ: </w:t>
      </w:r>
      <w:r w:rsidRPr="00CB48F8">
        <w:rPr>
          <w:b/>
        </w:rPr>
        <w:t xml:space="preserve">в пределах г. </w:t>
      </w:r>
      <w:r>
        <w:rPr>
          <w:b/>
        </w:rPr>
        <w:t>Кисловодск</w:t>
      </w:r>
      <w:r w:rsidRPr="00CB48F8">
        <w:t>.</w:t>
      </w:r>
    </w:p>
    <w:p w:rsidR="00355532" w:rsidRPr="00577AF8" w:rsidRDefault="00355532" w:rsidP="00355532">
      <w:pPr>
        <w:autoSpaceDE w:val="0"/>
        <w:autoSpaceDN w:val="0"/>
        <w:adjustRightInd w:val="0"/>
        <w:ind w:firstLine="540"/>
        <w:jc w:val="both"/>
        <w:rPr>
          <w:color w:val="000000"/>
        </w:rPr>
      </w:pPr>
      <w:r w:rsidRPr="00577AF8">
        <w:rPr>
          <w:color w:val="000000"/>
        </w:rPr>
        <w:t>1.</w:t>
      </w:r>
      <w:r>
        <w:rPr>
          <w:color w:val="000000"/>
        </w:rPr>
        <w:t>4</w:t>
      </w:r>
      <w:r w:rsidRPr="00577AF8">
        <w:rPr>
          <w:color w:val="000000"/>
        </w:rPr>
        <w:t xml:space="preserve">. </w:t>
      </w:r>
      <w:r w:rsidR="007D391D" w:rsidRPr="00CB48F8">
        <w:rPr>
          <w:bCs/>
        </w:rPr>
        <w:t xml:space="preserve">Состав и объем работ определены </w:t>
      </w:r>
      <w:r w:rsidR="007D391D">
        <w:rPr>
          <w:color w:val="000000"/>
        </w:rPr>
        <w:t>Перечнем</w:t>
      </w:r>
      <w:r>
        <w:rPr>
          <w:color w:val="000000"/>
        </w:rPr>
        <w:t xml:space="preserve"> выполняемых работ </w:t>
      </w:r>
      <w:r w:rsidRPr="00577AF8">
        <w:rPr>
          <w:color w:val="000000"/>
        </w:rPr>
        <w:t>(Приложени</w:t>
      </w:r>
      <w:r>
        <w:rPr>
          <w:color w:val="000000"/>
        </w:rPr>
        <w:t>е</w:t>
      </w:r>
      <w:r w:rsidRPr="00577AF8">
        <w:rPr>
          <w:color w:val="000000"/>
        </w:rPr>
        <w:t xml:space="preserve"> №2 к настоящему Договору</w:t>
      </w:r>
      <w:r w:rsidR="007D391D">
        <w:rPr>
          <w:color w:val="000000"/>
        </w:rPr>
        <w:t>).</w:t>
      </w:r>
    </w:p>
    <w:p w:rsidR="00355532" w:rsidRDefault="00355532" w:rsidP="00355532">
      <w:pPr>
        <w:autoSpaceDE w:val="0"/>
        <w:autoSpaceDN w:val="0"/>
        <w:adjustRightInd w:val="0"/>
        <w:ind w:firstLine="567"/>
        <w:jc w:val="both"/>
        <w:rPr>
          <w:lang w:eastAsia="en-US"/>
        </w:rPr>
      </w:pPr>
      <w:r>
        <w:t>1.5. С</w:t>
      </w:r>
      <w:r w:rsidRPr="00CB48F8">
        <w:rPr>
          <w:lang w:eastAsia="en-US"/>
        </w:rPr>
        <w:t xml:space="preserve">роки выполнения работ: </w:t>
      </w:r>
      <w:r w:rsidRPr="00CB48F8">
        <w:rPr>
          <w:b/>
          <w:lang w:eastAsia="en-US"/>
        </w:rPr>
        <w:t>с даты подписания договора по 3</w:t>
      </w:r>
      <w:r>
        <w:rPr>
          <w:b/>
          <w:lang w:eastAsia="en-US"/>
        </w:rPr>
        <w:t>1</w:t>
      </w:r>
      <w:r w:rsidRPr="00CB48F8">
        <w:rPr>
          <w:b/>
          <w:lang w:eastAsia="en-US"/>
        </w:rPr>
        <w:t xml:space="preserve"> декабря 2024</w:t>
      </w:r>
      <w:r>
        <w:rPr>
          <w:lang w:eastAsia="en-US"/>
        </w:rPr>
        <w:t xml:space="preserve"> г.</w:t>
      </w:r>
    </w:p>
    <w:p w:rsidR="00355532" w:rsidRPr="00577AF8" w:rsidRDefault="00355532" w:rsidP="00355532">
      <w:pPr>
        <w:autoSpaceDE w:val="0"/>
        <w:autoSpaceDN w:val="0"/>
        <w:adjustRightInd w:val="0"/>
        <w:ind w:firstLine="567"/>
        <w:jc w:val="both"/>
      </w:pPr>
    </w:p>
    <w:p w:rsidR="00355532" w:rsidRPr="00577AF8" w:rsidRDefault="00355532" w:rsidP="00355532">
      <w:pPr>
        <w:widowControl w:val="0"/>
        <w:autoSpaceDE w:val="0"/>
        <w:autoSpaceDN w:val="0"/>
        <w:adjustRightInd w:val="0"/>
        <w:jc w:val="center"/>
        <w:rPr>
          <w:b/>
          <w:bCs/>
          <w:color w:val="000000"/>
        </w:rPr>
      </w:pPr>
      <w:r w:rsidRPr="00577AF8">
        <w:rPr>
          <w:b/>
          <w:bCs/>
          <w:color w:val="000000"/>
        </w:rPr>
        <w:t>2. ОБЯЗАННОСТИ СТОРОН</w:t>
      </w:r>
    </w:p>
    <w:p w:rsidR="00355532" w:rsidRPr="00355532" w:rsidRDefault="00355532" w:rsidP="00261FDB">
      <w:pPr>
        <w:pStyle w:val="a4"/>
        <w:keepNext/>
        <w:numPr>
          <w:ilvl w:val="1"/>
          <w:numId w:val="46"/>
        </w:numPr>
        <w:suppressAutoHyphens w:val="0"/>
        <w:overflowPunct w:val="0"/>
        <w:autoSpaceDE w:val="0"/>
        <w:autoSpaceDN w:val="0"/>
        <w:adjustRightInd w:val="0"/>
        <w:ind w:firstLine="65"/>
        <w:jc w:val="both"/>
        <w:rPr>
          <w:b/>
          <w:bCs/>
        </w:rPr>
      </w:pPr>
      <w:r w:rsidRPr="00355532">
        <w:rPr>
          <w:b/>
          <w:bCs/>
        </w:rPr>
        <w:lastRenderedPageBreak/>
        <w:t>Заказчик вправе:</w:t>
      </w:r>
    </w:p>
    <w:p w:rsidR="00355532" w:rsidRPr="00355532" w:rsidRDefault="00355532" w:rsidP="00075045">
      <w:pPr>
        <w:pStyle w:val="a4"/>
        <w:keepNext/>
        <w:numPr>
          <w:ilvl w:val="2"/>
          <w:numId w:val="47"/>
        </w:numPr>
        <w:tabs>
          <w:tab w:val="num" w:pos="851"/>
        </w:tabs>
        <w:suppressAutoHyphens w:val="0"/>
        <w:overflowPunct w:val="0"/>
        <w:autoSpaceDE w:val="0"/>
        <w:autoSpaceDN w:val="0"/>
        <w:adjustRightInd w:val="0"/>
        <w:ind w:left="0" w:firstLine="567"/>
        <w:jc w:val="both"/>
        <w:rPr>
          <w:b/>
          <w:bCs/>
        </w:rPr>
      </w:pPr>
      <w:r w:rsidRPr="00355532">
        <w:rPr>
          <w:rFonts w:eastAsia="Calibri"/>
        </w:rPr>
        <w:t>Осуществлять контроль за ходом и качеством работ, соблюдением сроков их выполнения.</w:t>
      </w:r>
    </w:p>
    <w:p w:rsidR="00355532" w:rsidRPr="00355532" w:rsidRDefault="00355532" w:rsidP="00075045">
      <w:pPr>
        <w:pStyle w:val="a4"/>
        <w:keepNext/>
        <w:numPr>
          <w:ilvl w:val="2"/>
          <w:numId w:val="47"/>
        </w:numPr>
        <w:tabs>
          <w:tab w:val="num" w:pos="851"/>
        </w:tabs>
        <w:suppressAutoHyphens w:val="0"/>
        <w:overflowPunct w:val="0"/>
        <w:autoSpaceDE w:val="0"/>
        <w:autoSpaceDN w:val="0"/>
        <w:adjustRightInd w:val="0"/>
        <w:ind w:left="0" w:firstLine="567"/>
        <w:jc w:val="both"/>
        <w:rPr>
          <w:rFonts w:eastAsia="Calibri"/>
        </w:rPr>
      </w:pPr>
      <w:r w:rsidRPr="00355532">
        <w:rPr>
          <w:rFonts w:eastAsia="Calibri"/>
        </w:rPr>
        <w:t>Требовать от Подрядчика предоставить информацию, связанную с исполнением настоящего Договора, в объемах и сроки, указанные Заказчиком.</w:t>
      </w:r>
    </w:p>
    <w:p w:rsidR="00355532" w:rsidRPr="00355532" w:rsidRDefault="00355532" w:rsidP="00075045">
      <w:pPr>
        <w:pStyle w:val="a4"/>
        <w:keepNext/>
        <w:numPr>
          <w:ilvl w:val="2"/>
          <w:numId w:val="47"/>
        </w:numPr>
        <w:tabs>
          <w:tab w:val="num" w:pos="851"/>
        </w:tabs>
        <w:suppressAutoHyphens w:val="0"/>
        <w:overflowPunct w:val="0"/>
        <w:autoSpaceDE w:val="0"/>
        <w:autoSpaceDN w:val="0"/>
        <w:adjustRightInd w:val="0"/>
        <w:ind w:left="0" w:firstLine="567"/>
        <w:jc w:val="both"/>
        <w:rPr>
          <w:rFonts w:eastAsia="Calibri"/>
        </w:rPr>
      </w:pPr>
      <w:r w:rsidRPr="00355532">
        <w:rPr>
          <w:rFonts w:eastAsia="Calibri"/>
        </w:rPr>
        <w:t xml:space="preserve">Привлекать Подрядчика к ответственности за нарушения им условий настоящего Договора, в соответствии с действующим законодательством. </w:t>
      </w:r>
    </w:p>
    <w:p w:rsidR="00355532" w:rsidRPr="00CB48F8" w:rsidRDefault="00355532" w:rsidP="00075045">
      <w:pPr>
        <w:keepNext/>
        <w:numPr>
          <w:ilvl w:val="2"/>
          <w:numId w:val="47"/>
        </w:numPr>
        <w:tabs>
          <w:tab w:val="num" w:pos="851"/>
        </w:tabs>
        <w:suppressAutoHyphens w:val="0"/>
        <w:overflowPunct w:val="0"/>
        <w:autoSpaceDE w:val="0"/>
        <w:autoSpaceDN w:val="0"/>
        <w:adjustRightInd w:val="0"/>
        <w:ind w:left="0" w:firstLine="567"/>
        <w:jc w:val="both"/>
        <w:rPr>
          <w:rFonts w:eastAsia="Calibri"/>
        </w:rPr>
      </w:pPr>
      <w:r w:rsidRPr="00CB48F8">
        <w:t>Не производить оплату Подрядчику в случае несоответствия материалов требованиям нормативной документации и за не сертифицированные материалы, и работы, выполненные с их применением.</w:t>
      </w:r>
    </w:p>
    <w:p w:rsidR="00355532" w:rsidRPr="00CB48F8" w:rsidRDefault="00355532" w:rsidP="00075045">
      <w:pPr>
        <w:keepNext/>
        <w:numPr>
          <w:ilvl w:val="2"/>
          <w:numId w:val="47"/>
        </w:numPr>
        <w:tabs>
          <w:tab w:val="num" w:pos="851"/>
        </w:tabs>
        <w:suppressAutoHyphens w:val="0"/>
        <w:overflowPunct w:val="0"/>
        <w:autoSpaceDE w:val="0"/>
        <w:autoSpaceDN w:val="0"/>
        <w:adjustRightInd w:val="0"/>
        <w:ind w:left="0" w:firstLine="567"/>
        <w:jc w:val="both"/>
        <w:rPr>
          <w:rFonts w:eastAsia="Calibri"/>
        </w:rPr>
      </w:pPr>
      <w:r w:rsidRPr="00CB48F8">
        <w:t xml:space="preserve">В течение </w:t>
      </w:r>
      <w:r w:rsidR="007F3F59">
        <w:t>24</w:t>
      </w:r>
      <w:r w:rsidRPr="007F3F59">
        <w:t xml:space="preserve"> месяцев</w:t>
      </w:r>
      <w:r w:rsidRPr="00CB48F8">
        <w:t xml:space="preserve"> после подписания акта приемки выполненных работ предъявить претензии относительно качества произведенных работ.</w:t>
      </w:r>
    </w:p>
    <w:p w:rsidR="00355532" w:rsidRPr="00CB48F8" w:rsidRDefault="00355532" w:rsidP="00075045">
      <w:pPr>
        <w:keepNext/>
        <w:numPr>
          <w:ilvl w:val="2"/>
          <w:numId w:val="47"/>
        </w:numPr>
        <w:tabs>
          <w:tab w:val="num" w:pos="851"/>
        </w:tabs>
        <w:suppressAutoHyphens w:val="0"/>
        <w:overflowPunct w:val="0"/>
        <w:autoSpaceDE w:val="0"/>
        <w:autoSpaceDN w:val="0"/>
        <w:adjustRightInd w:val="0"/>
        <w:ind w:left="0" w:firstLine="567"/>
        <w:jc w:val="both"/>
        <w:rPr>
          <w:rFonts w:eastAsia="Calibri"/>
        </w:rPr>
      </w:pPr>
      <w:r w:rsidRPr="00CB48F8">
        <w:t>Осуществлять иные права, предусмотренные Договором.</w:t>
      </w:r>
    </w:p>
    <w:p w:rsidR="00355532" w:rsidRPr="00355532" w:rsidRDefault="00355532" w:rsidP="00075045">
      <w:pPr>
        <w:pStyle w:val="a4"/>
        <w:keepNext/>
        <w:numPr>
          <w:ilvl w:val="1"/>
          <w:numId w:val="47"/>
        </w:numPr>
        <w:suppressAutoHyphens w:val="0"/>
        <w:overflowPunct w:val="0"/>
        <w:autoSpaceDE w:val="0"/>
        <w:autoSpaceDN w:val="0"/>
        <w:adjustRightInd w:val="0"/>
        <w:ind w:left="0" w:firstLine="567"/>
        <w:jc w:val="both"/>
        <w:rPr>
          <w:b/>
          <w:bCs/>
        </w:rPr>
      </w:pPr>
      <w:r w:rsidRPr="00355532">
        <w:rPr>
          <w:b/>
          <w:bCs/>
        </w:rPr>
        <w:t>Заказчик обязан:</w:t>
      </w:r>
    </w:p>
    <w:p w:rsidR="00355532" w:rsidRPr="00CB48F8" w:rsidRDefault="00355532" w:rsidP="00075045">
      <w:pPr>
        <w:pStyle w:val="a4"/>
        <w:keepNext/>
        <w:numPr>
          <w:ilvl w:val="2"/>
          <w:numId w:val="47"/>
        </w:numPr>
        <w:tabs>
          <w:tab w:val="num" w:pos="851"/>
        </w:tabs>
        <w:suppressAutoHyphens w:val="0"/>
        <w:overflowPunct w:val="0"/>
        <w:autoSpaceDE w:val="0"/>
        <w:autoSpaceDN w:val="0"/>
        <w:adjustRightInd w:val="0"/>
        <w:ind w:left="0" w:firstLine="567"/>
        <w:jc w:val="both"/>
      </w:pPr>
      <w:r w:rsidRPr="00CB48F8">
        <w:t>Своевременно оплатить выполненные работы в порядке, предусмотренном разделом 2 настоящего Договора.</w:t>
      </w:r>
    </w:p>
    <w:p w:rsidR="00355532" w:rsidRPr="00CB48F8" w:rsidRDefault="00355532" w:rsidP="00075045">
      <w:pPr>
        <w:pStyle w:val="a4"/>
        <w:keepNext/>
        <w:numPr>
          <w:ilvl w:val="2"/>
          <w:numId w:val="47"/>
        </w:numPr>
        <w:tabs>
          <w:tab w:val="num" w:pos="851"/>
        </w:tabs>
        <w:suppressAutoHyphens w:val="0"/>
        <w:overflowPunct w:val="0"/>
        <w:autoSpaceDE w:val="0"/>
        <w:autoSpaceDN w:val="0"/>
        <w:adjustRightInd w:val="0"/>
        <w:ind w:left="0" w:firstLine="567"/>
        <w:jc w:val="both"/>
      </w:pPr>
      <w:r w:rsidRPr="00355532">
        <w:rPr>
          <w:rFonts w:eastAsia="Calibri"/>
          <w:lang w:eastAsia="en-US"/>
        </w:rPr>
        <w:t>Оказывать содействие Подрядчику в выполнении работ в объеме и на условиях, предусмотренных Договором.</w:t>
      </w:r>
    </w:p>
    <w:p w:rsidR="00355532" w:rsidRPr="00355532" w:rsidRDefault="00355532" w:rsidP="00075045">
      <w:pPr>
        <w:pStyle w:val="a4"/>
        <w:keepNext/>
        <w:numPr>
          <w:ilvl w:val="2"/>
          <w:numId w:val="47"/>
        </w:numPr>
        <w:tabs>
          <w:tab w:val="num" w:pos="851"/>
        </w:tabs>
        <w:suppressAutoHyphens w:val="0"/>
        <w:overflowPunct w:val="0"/>
        <w:autoSpaceDE w:val="0"/>
        <w:autoSpaceDN w:val="0"/>
        <w:adjustRightInd w:val="0"/>
        <w:ind w:left="0" w:firstLine="567"/>
        <w:jc w:val="both"/>
        <w:rPr>
          <w:b/>
          <w:bCs/>
        </w:rPr>
      </w:pPr>
      <w:r w:rsidRPr="00CB48F8">
        <w:t xml:space="preserve">Надлежащим образом исполнять другие обязанности, возложенные на него Договором и нормативными актами. </w:t>
      </w:r>
    </w:p>
    <w:p w:rsidR="00355532" w:rsidRPr="00355532" w:rsidRDefault="00355532" w:rsidP="00075045">
      <w:pPr>
        <w:pStyle w:val="a4"/>
        <w:keepNext/>
        <w:numPr>
          <w:ilvl w:val="1"/>
          <w:numId w:val="47"/>
        </w:numPr>
        <w:suppressAutoHyphens w:val="0"/>
        <w:overflowPunct w:val="0"/>
        <w:autoSpaceDE w:val="0"/>
        <w:autoSpaceDN w:val="0"/>
        <w:adjustRightInd w:val="0"/>
        <w:ind w:left="0" w:firstLine="567"/>
        <w:jc w:val="both"/>
        <w:rPr>
          <w:b/>
          <w:bCs/>
        </w:rPr>
      </w:pPr>
      <w:r w:rsidRPr="00355532">
        <w:rPr>
          <w:b/>
          <w:bCs/>
        </w:rPr>
        <w:t>Подрядчик обязан:</w:t>
      </w:r>
    </w:p>
    <w:p w:rsidR="00355532" w:rsidRPr="00FD53F1" w:rsidRDefault="00355532" w:rsidP="00075045">
      <w:pPr>
        <w:pStyle w:val="a4"/>
        <w:keepNext/>
        <w:numPr>
          <w:ilvl w:val="2"/>
          <w:numId w:val="47"/>
        </w:numPr>
        <w:tabs>
          <w:tab w:val="num" w:pos="851"/>
        </w:tabs>
        <w:suppressAutoHyphens w:val="0"/>
        <w:overflowPunct w:val="0"/>
        <w:autoSpaceDE w:val="0"/>
        <w:autoSpaceDN w:val="0"/>
        <w:adjustRightInd w:val="0"/>
        <w:ind w:left="0" w:firstLine="567"/>
        <w:jc w:val="both"/>
        <w:rPr>
          <w:bCs/>
        </w:rPr>
      </w:pPr>
      <w:r w:rsidRPr="00CB48F8">
        <w:t xml:space="preserve">Своими силами и средствами выполнить все работы в объеме и сроки, предусмотренные настоящим Договором и Техническим заданием (Приложение №1 к настоящему Договору), и сдать работы Заказчику в порядке, предусмотренном разделом 4 настоящего Договора. </w:t>
      </w:r>
    </w:p>
    <w:p w:rsidR="00FD53F1" w:rsidRPr="00CB48F8" w:rsidRDefault="00FD53F1" w:rsidP="00075045">
      <w:pPr>
        <w:keepNext/>
        <w:numPr>
          <w:ilvl w:val="2"/>
          <w:numId w:val="47"/>
        </w:numPr>
        <w:tabs>
          <w:tab w:val="num" w:pos="851"/>
        </w:tabs>
        <w:suppressAutoHyphens w:val="0"/>
        <w:overflowPunct w:val="0"/>
        <w:autoSpaceDE w:val="0"/>
        <w:autoSpaceDN w:val="0"/>
        <w:adjustRightInd w:val="0"/>
        <w:ind w:left="0" w:firstLine="567"/>
        <w:jc w:val="both"/>
        <w:rPr>
          <w:bCs/>
        </w:rPr>
      </w:pPr>
      <w:r w:rsidRPr="00CB48F8">
        <w:rPr>
          <w:bCs/>
        </w:rPr>
        <w:t>Представлять по требованию Заказчика информацию в письменном виде о ходе выполнения работ.</w:t>
      </w:r>
    </w:p>
    <w:p w:rsidR="00FD53F1" w:rsidRPr="00085839" w:rsidRDefault="00FD53F1" w:rsidP="00075045">
      <w:pPr>
        <w:pStyle w:val="a4"/>
        <w:keepNext/>
        <w:numPr>
          <w:ilvl w:val="2"/>
          <w:numId w:val="47"/>
        </w:numPr>
        <w:tabs>
          <w:tab w:val="num" w:pos="851"/>
        </w:tabs>
        <w:suppressAutoHyphens w:val="0"/>
        <w:overflowPunct w:val="0"/>
        <w:autoSpaceDE w:val="0"/>
        <w:autoSpaceDN w:val="0"/>
        <w:adjustRightInd w:val="0"/>
        <w:ind w:left="0" w:firstLine="567"/>
        <w:jc w:val="both"/>
        <w:rPr>
          <w:bCs/>
        </w:rPr>
      </w:pPr>
      <w:r w:rsidRPr="00CB48F8">
        <w:t xml:space="preserve">Гарантирует качество работ </w:t>
      </w:r>
      <w:r w:rsidRPr="00CB48F8">
        <w:rPr>
          <w:b/>
        </w:rPr>
        <w:t xml:space="preserve">в течение </w:t>
      </w:r>
      <w:r>
        <w:rPr>
          <w:b/>
        </w:rPr>
        <w:t>24</w:t>
      </w:r>
      <w:r w:rsidRPr="00CB48F8">
        <w:rPr>
          <w:b/>
        </w:rPr>
        <w:t xml:space="preserve"> месяцев </w:t>
      </w:r>
      <w:r w:rsidRPr="00CB48F8">
        <w:t>с даты подписания Сторонами акта приемки выполненных работ</w:t>
      </w:r>
      <w:r w:rsidR="00085839">
        <w:t>.</w:t>
      </w:r>
    </w:p>
    <w:p w:rsidR="00085839" w:rsidRPr="00CB48F8" w:rsidRDefault="00085839" w:rsidP="00075045">
      <w:pPr>
        <w:pStyle w:val="a4"/>
        <w:keepNext/>
        <w:numPr>
          <w:ilvl w:val="2"/>
          <w:numId w:val="47"/>
        </w:numPr>
        <w:tabs>
          <w:tab w:val="num" w:pos="851"/>
        </w:tabs>
        <w:suppressAutoHyphens w:val="0"/>
        <w:overflowPunct w:val="0"/>
        <w:autoSpaceDE w:val="0"/>
        <w:autoSpaceDN w:val="0"/>
        <w:adjustRightInd w:val="0"/>
        <w:ind w:left="0" w:firstLine="567"/>
        <w:jc w:val="both"/>
      </w:pPr>
      <w:r w:rsidRPr="00CB48F8">
        <w:t>В случае обнаружения явных и скрытых недостатков, допущенных при производстве работ, устранять их своими силами и за свой счёт в установленный Заказчиком срок.</w:t>
      </w:r>
      <w:r w:rsidRPr="00CB48F8">
        <w:tab/>
      </w:r>
    </w:p>
    <w:p w:rsidR="00085839" w:rsidRPr="00CB48F8" w:rsidRDefault="00085839" w:rsidP="00075045">
      <w:pPr>
        <w:keepNext/>
        <w:numPr>
          <w:ilvl w:val="2"/>
          <w:numId w:val="47"/>
        </w:numPr>
        <w:tabs>
          <w:tab w:val="num" w:pos="851"/>
        </w:tabs>
        <w:suppressAutoHyphens w:val="0"/>
        <w:overflowPunct w:val="0"/>
        <w:autoSpaceDE w:val="0"/>
        <w:autoSpaceDN w:val="0"/>
        <w:adjustRightInd w:val="0"/>
        <w:ind w:left="0" w:firstLine="567"/>
        <w:jc w:val="both"/>
      </w:pPr>
      <w:r w:rsidRPr="00CB48F8">
        <w:t>При производстве работ, соблюдать требования действующих нормативных документов, необходимых мероприятий по технике безопасности, охране окружающей среды, охране труда, противопожарных мероприятий, чистоту на строительной площадке и прилегающей территории. Принимать все обоснованные меры предосторожности, направленные на обеспечение соблюдения требований Заказчика по ОТ, ПБ и ООС в процессе выполнения работ.</w:t>
      </w:r>
    </w:p>
    <w:p w:rsidR="00085839" w:rsidRPr="00CB48F8" w:rsidRDefault="00085839" w:rsidP="00075045">
      <w:pPr>
        <w:keepNext/>
        <w:numPr>
          <w:ilvl w:val="2"/>
          <w:numId w:val="47"/>
        </w:numPr>
        <w:tabs>
          <w:tab w:val="num" w:pos="851"/>
        </w:tabs>
        <w:suppressAutoHyphens w:val="0"/>
        <w:overflowPunct w:val="0"/>
        <w:autoSpaceDE w:val="0"/>
        <w:autoSpaceDN w:val="0"/>
        <w:adjustRightInd w:val="0"/>
        <w:ind w:left="0" w:firstLine="567"/>
        <w:jc w:val="both"/>
      </w:pPr>
      <w:r w:rsidRPr="00CB48F8">
        <w:t>Обеспечить беспрепятственный доступ представителей Заказчика к работам для проверки хода и качества их выполнения. Исполнять полученные в ходе производства работ указания Заказчика, если такие указания не представляют собой вмешательство в оперативно-хозяйственную деятельность Подрядчика.</w:t>
      </w:r>
    </w:p>
    <w:p w:rsidR="00085839" w:rsidRPr="00CB48F8" w:rsidRDefault="00085839" w:rsidP="00075045">
      <w:pPr>
        <w:keepNext/>
        <w:numPr>
          <w:ilvl w:val="2"/>
          <w:numId w:val="47"/>
        </w:numPr>
        <w:tabs>
          <w:tab w:val="num" w:pos="851"/>
        </w:tabs>
        <w:suppressAutoHyphens w:val="0"/>
        <w:overflowPunct w:val="0"/>
        <w:autoSpaceDE w:val="0"/>
        <w:autoSpaceDN w:val="0"/>
        <w:adjustRightInd w:val="0"/>
        <w:ind w:left="0" w:firstLine="567"/>
        <w:jc w:val="both"/>
      </w:pPr>
      <w:r w:rsidRPr="00CB48F8">
        <w:t>Принимать все меры по недопущению ущерба имуществу Заказчика, а также вреда третьим лицам.</w:t>
      </w:r>
    </w:p>
    <w:p w:rsidR="00085839" w:rsidRPr="00CB48F8" w:rsidRDefault="00085839" w:rsidP="00075045">
      <w:pPr>
        <w:keepNext/>
        <w:numPr>
          <w:ilvl w:val="2"/>
          <w:numId w:val="47"/>
        </w:numPr>
        <w:tabs>
          <w:tab w:val="num" w:pos="851"/>
        </w:tabs>
        <w:suppressAutoHyphens w:val="0"/>
        <w:overflowPunct w:val="0"/>
        <w:autoSpaceDE w:val="0"/>
        <w:autoSpaceDN w:val="0"/>
        <w:adjustRightInd w:val="0"/>
        <w:ind w:left="0" w:firstLine="567"/>
        <w:jc w:val="both"/>
      </w:pPr>
      <w:r w:rsidRPr="00CB48F8">
        <w:t>В течение одного часа с момента возникновения, информировать Заказчика обо всех нештатных ситуациях на объекте Заказчика (авариях, возгораниях, пожарах, несчастных случаях и т.д.).</w:t>
      </w:r>
    </w:p>
    <w:p w:rsidR="00085839" w:rsidRPr="00CB48F8" w:rsidRDefault="00085839" w:rsidP="00075045">
      <w:pPr>
        <w:keepNext/>
        <w:numPr>
          <w:ilvl w:val="2"/>
          <w:numId w:val="47"/>
        </w:numPr>
        <w:tabs>
          <w:tab w:val="num" w:pos="851"/>
        </w:tabs>
        <w:suppressAutoHyphens w:val="0"/>
        <w:overflowPunct w:val="0"/>
        <w:autoSpaceDE w:val="0"/>
        <w:autoSpaceDN w:val="0"/>
        <w:adjustRightInd w:val="0"/>
        <w:ind w:left="0" w:firstLine="567"/>
        <w:jc w:val="both"/>
      </w:pPr>
      <w:r w:rsidRPr="00CB48F8">
        <w:t>Не позднее трех рабочих дней с того момента, как стало известно, направлять Заказчику мотивированное уведомление, если какое-либо нарушение, действие/бездействие со стороны Заказчика затрудняет, либо делает невозможным надлежащее исполнение Подрядчиком своих обязательств по настоящему Договору. В отсутствии такого уведомления, либо направлении его за пределами срока, установленного настоящим пунктом, Подрядчик не вправе ссылаться на нарушения, действие/бездействие Заказчика, как на основание освобождения от ответственности за неисполнение/ненадлежащее исполнение своих обязательств по настоящему Договору.</w:t>
      </w:r>
    </w:p>
    <w:p w:rsidR="00085839" w:rsidRPr="00085839" w:rsidRDefault="00085839" w:rsidP="00075045">
      <w:pPr>
        <w:pStyle w:val="a4"/>
        <w:keepNext/>
        <w:numPr>
          <w:ilvl w:val="2"/>
          <w:numId w:val="47"/>
        </w:numPr>
        <w:tabs>
          <w:tab w:val="num" w:pos="851"/>
        </w:tabs>
        <w:suppressAutoHyphens w:val="0"/>
        <w:overflowPunct w:val="0"/>
        <w:autoSpaceDE w:val="0"/>
        <w:autoSpaceDN w:val="0"/>
        <w:adjustRightInd w:val="0"/>
        <w:ind w:left="0" w:firstLine="567"/>
        <w:jc w:val="both"/>
        <w:rPr>
          <w:bCs/>
        </w:rPr>
      </w:pPr>
      <w:r w:rsidRPr="00CB48F8">
        <w:t>Немедленно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иных, независящих от Подрядчика обстоятельств, угрожающих годности или качества результатов выполняемой работы, либо создающих невозможность её завершения в срок.</w:t>
      </w:r>
    </w:p>
    <w:p w:rsidR="00085839" w:rsidRPr="00085839" w:rsidRDefault="00085839" w:rsidP="00075045">
      <w:pPr>
        <w:pStyle w:val="a4"/>
        <w:keepNext/>
        <w:numPr>
          <w:ilvl w:val="1"/>
          <w:numId w:val="47"/>
        </w:numPr>
        <w:suppressAutoHyphens w:val="0"/>
        <w:overflowPunct w:val="0"/>
        <w:autoSpaceDE w:val="0"/>
        <w:autoSpaceDN w:val="0"/>
        <w:adjustRightInd w:val="0"/>
        <w:ind w:left="0" w:firstLine="567"/>
        <w:jc w:val="both"/>
        <w:rPr>
          <w:b/>
          <w:bCs/>
        </w:rPr>
      </w:pPr>
      <w:r w:rsidRPr="00085839">
        <w:rPr>
          <w:b/>
          <w:bCs/>
        </w:rPr>
        <w:t>Подрядчик вправе:</w:t>
      </w:r>
    </w:p>
    <w:p w:rsidR="00085839" w:rsidRPr="00CB48F8" w:rsidRDefault="00085839" w:rsidP="00075045">
      <w:pPr>
        <w:pStyle w:val="a4"/>
        <w:keepNext/>
        <w:numPr>
          <w:ilvl w:val="2"/>
          <w:numId w:val="47"/>
        </w:numPr>
        <w:shd w:val="clear" w:color="auto" w:fill="FFFFFF"/>
        <w:tabs>
          <w:tab w:val="num" w:pos="851"/>
        </w:tabs>
        <w:suppressAutoHyphens w:val="0"/>
        <w:overflowPunct w:val="0"/>
        <w:autoSpaceDE w:val="0"/>
        <w:autoSpaceDN w:val="0"/>
        <w:adjustRightInd w:val="0"/>
        <w:ind w:left="0" w:firstLine="567"/>
        <w:jc w:val="both"/>
      </w:pPr>
      <w:r w:rsidRPr="00CB48F8">
        <w:t xml:space="preserve">Требовать оплаты выполненных работ в соответствии с разделом </w:t>
      </w:r>
      <w:r>
        <w:t>4</w:t>
      </w:r>
      <w:r w:rsidRPr="00CB48F8">
        <w:t xml:space="preserve"> настоящего Договора.</w:t>
      </w:r>
    </w:p>
    <w:p w:rsidR="00085839" w:rsidRPr="00355532" w:rsidRDefault="00085839" w:rsidP="00075045">
      <w:pPr>
        <w:pStyle w:val="a4"/>
        <w:keepNext/>
        <w:tabs>
          <w:tab w:val="num" w:pos="851"/>
        </w:tabs>
        <w:suppressAutoHyphens w:val="0"/>
        <w:overflowPunct w:val="0"/>
        <w:autoSpaceDE w:val="0"/>
        <w:autoSpaceDN w:val="0"/>
        <w:adjustRightInd w:val="0"/>
        <w:ind w:left="0" w:firstLine="567"/>
        <w:jc w:val="both"/>
        <w:rPr>
          <w:bCs/>
        </w:rPr>
      </w:pPr>
    </w:p>
    <w:p w:rsidR="00B31C4B" w:rsidRPr="00B31C4B" w:rsidRDefault="00355532" w:rsidP="00075045">
      <w:pPr>
        <w:keepNext/>
        <w:tabs>
          <w:tab w:val="left" w:pos="567"/>
          <w:tab w:val="left" w:pos="1134"/>
          <w:tab w:val="left" w:pos="1418"/>
        </w:tabs>
        <w:suppressAutoHyphens w:val="0"/>
        <w:ind w:firstLine="567"/>
        <w:jc w:val="center"/>
        <w:rPr>
          <w:b/>
          <w:caps/>
          <w:szCs w:val="24"/>
          <w:lang w:eastAsia="ru-RU"/>
        </w:rPr>
      </w:pPr>
      <w:r w:rsidRPr="00577AF8">
        <w:rPr>
          <w:b/>
          <w:bCs/>
          <w:color w:val="000000"/>
        </w:rPr>
        <w:t xml:space="preserve">3. </w:t>
      </w:r>
      <w:r w:rsidR="00B31C4B" w:rsidRPr="00B31C4B">
        <w:rPr>
          <w:b/>
          <w:caps/>
          <w:szCs w:val="24"/>
          <w:lang w:eastAsia="ru-RU"/>
        </w:rPr>
        <w:t>Порядок приемки выполненных работ</w:t>
      </w:r>
    </w:p>
    <w:p w:rsidR="00B31C4B" w:rsidRPr="00B31C4B" w:rsidRDefault="00B31C4B" w:rsidP="00075045">
      <w:pPr>
        <w:pStyle w:val="a4"/>
        <w:keepNext/>
        <w:numPr>
          <w:ilvl w:val="1"/>
          <w:numId w:val="50"/>
        </w:numPr>
        <w:tabs>
          <w:tab w:val="left" w:pos="851"/>
          <w:tab w:val="left" w:pos="1418"/>
        </w:tabs>
        <w:suppressAutoHyphens w:val="0"/>
        <w:overflowPunct w:val="0"/>
        <w:autoSpaceDE w:val="0"/>
        <w:autoSpaceDN w:val="0"/>
        <w:adjustRightInd w:val="0"/>
        <w:ind w:left="0" w:firstLine="567"/>
        <w:jc w:val="both"/>
        <w:rPr>
          <w:szCs w:val="24"/>
          <w:lang w:eastAsia="ru-RU"/>
        </w:rPr>
      </w:pPr>
      <w:r w:rsidRPr="00B31C4B">
        <w:rPr>
          <w:szCs w:val="24"/>
          <w:lang w:eastAsia="ru-RU"/>
        </w:rPr>
        <w:t xml:space="preserve">По факту выполнения работ Подрядчик предоставляет Заказчику акт о </w:t>
      </w:r>
      <w:r w:rsidR="00334D8F" w:rsidRPr="00B31C4B">
        <w:rPr>
          <w:szCs w:val="24"/>
          <w:lang w:eastAsia="ru-RU"/>
        </w:rPr>
        <w:t>приемке выполненных</w:t>
      </w:r>
      <w:r w:rsidRPr="00B31C4B">
        <w:rPr>
          <w:szCs w:val="24"/>
          <w:lang w:eastAsia="ru-RU"/>
        </w:rPr>
        <w:t xml:space="preserve"> работ</w:t>
      </w:r>
      <w:r w:rsidR="00334D8F">
        <w:rPr>
          <w:szCs w:val="24"/>
          <w:lang w:eastAsia="ru-RU"/>
        </w:rPr>
        <w:t>.</w:t>
      </w:r>
    </w:p>
    <w:p w:rsidR="00B31C4B" w:rsidRPr="00B31C4B" w:rsidRDefault="00B31C4B" w:rsidP="00075045">
      <w:pPr>
        <w:pStyle w:val="a4"/>
        <w:keepNext/>
        <w:numPr>
          <w:ilvl w:val="1"/>
          <w:numId w:val="50"/>
        </w:numPr>
        <w:tabs>
          <w:tab w:val="left" w:pos="851"/>
        </w:tabs>
        <w:suppressAutoHyphens w:val="0"/>
        <w:overflowPunct w:val="0"/>
        <w:autoSpaceDE w:val="0"/>
        <w:autoSpaceDN w:val="0"/>
        <w:adjustRightInd w:val="0"/>
        <w:ind w:left="0" w:firstLine="567"/>
        <w:jc w:val="both"/>
        <w:rPr>
          <w:szCs w:val="24"/>
          <w:lang w:eastAsia="ru-RU"/>
        </w:rPr>
      </w:pPr>
      <w:r w:rsidRPr="00B31C4B">
        <w:rPr>
          <w:szCs w:val="24"/>
          <w:lang w:eastAsia="ru-RU"/>
        </w:rPr>
        <w:t xml:space="preserve">Заказчик в течение 5 рабочих дней со дня получения документов, </w:t>
      </w:r>
      <w:r w:rsidRPr="00B31C4B">
        <w:rPr>
          <w:bCs/>
          <w:szCs w:val="24"/>
          <w:lang w:eastAsia="ru-RU"/>
        </w:rPr>
        <w:t xml:space="preserve">указанных в п. </w:t>
      </w:r>
      <w:r w:rsidR="00334D8F">
        <w:rPr>
          <w:bCs/>
          <w:szCs w:val="24"/>
          <w:lang w:eastAsia="ru-RU"/>
        </w:rPr>
        <w:t>3</w:t>
      </w:r>
      <w:r w:rsidRPr="00B31C4B">
        <w:rPr>
          <w:bCs/>
          <w:szCs w:val="24"/>
          <w:lang w:eastAsia="ru-RU"/>
        </w:rPr>
        <w:t xml:space="preserve">.1. настоящего Договора </w:t>
      </w:r>
      <w:r w:rsidRPr="00B31C4B">
        <w:rPr>
          <w:szCs w:val="24"/>
          <w:lang w:eastAsia="ru-RU"/>
        </w:rPr>
        <w:t>обязан их подписать при отсутствии замечаний к выполненным работам либо предоставить мотивированный отказ от его подписания.</w:t>
      </w:r>
    </w:p>
    <w:p w:rsidR="00B31C4B" w:rsidRPr="00B31C4B" w:rsidRDefault="00B31C4B" w:rsidP="00075045">
      <w:pPr>
        <w:pStyle w:val="a4"/>
        <w:keepNext/>
        <w:numPr>
          <w:ilvl w:val="1"/>
          <w:numId w:val="50"/>
        </w:numPr>
        <w:tabs>
          <w:tab w:val="left" w:pos="851"/>
        </w:tabs>
        <w:suppressAutoHyphens w:val="0"/>
        <w:overflowPunct w:val="0"/>
        <w:autoSpaceDE w:val="0"/>
        <w:autoSpaceDN w:val="0"/>
        <w:adjustRightInd w:val="0"/>
        <w:ind w:left="0" w:firstLine="567"/>
        <w:jc w:val="both"/>
        <w:rPr>
          <w:kern w:val="16"/>
          <w:szCs w:val="24"/>
          <w:lang w:eastAsia="ru-RU"/>
        </w:rPr>
      </w:pPr>
      <w:r w:rsidRPr="00B31C4B">
        <w:rPr>
          <w:kern w:val="16"/>
          <w:szCs w:val="24"/>
          <w:lang w:eastAsia="ru-RU"/>
        </w:rPr>
        <w:t xml:space="preserve">Подрядчик в установленный в мотивированном отказе срок обязан устранить все допущенные нарушения. </w:t>
      </w:r>
      <w:r w:rsidRPr="00B31C4B">
        <w:rPr>
          <w:szCs w:val="24"/>
          <w:lang w:eastAsia="ru-RU"/>
        </w:rPr>
        <w:t>Устранение недостатков производится Подрядчиком за свой счёт.</w:t>
      </w:r>
      <w:r w:rsidRPr="00B31C4B">
        <w:rPr>
          <w:kern w:val="16"/>
          <w:szCs w:val="24"/>
          <w:lang w:eastAsia="ru-RU"/>
        </w:rPr>
        <w:t xml:space="preserve"> В случае если </w:t>
      </w:r>
      <w:r w:rsidRPr="00B31C4B">
        <w:rPr>
          <w:noProof/>
          <w:szCs w:val="24"/>
          <w:lang w:eastAsia="ru-RU"/>
        </w:rPr>
        <w:t>Подрядчик</w:t>
      </w:r>
      <w:r w:rsidRPr="00B31C4B">
        <w:rPr>
          <w:kern w:val="16"/>
          <w:szCs w:val="24"/>
          <w:lang w:eastAsia="ru-RU"/>
        </w:rPr>
        <w:t xml:space="preserve"> не согласен с предъявляемой Заказчиком претензией о некачественно выполненных работах, </w:t>
      </w:r>
      <w:r w:rsidRPr="00B31C4B">
        <w:rPr>
          <w:noProof/>
          <w:szCs w:val="24"/>
          <w:lang w:eastAsia="ru-RU"/>
        </w:rPr>
        <w:t>Подрядчик</w:t>
      </w:r>
      <w:r w:rsidRPr="00B31C4B">
        <w:rPr>
          <w:kern w:val="16"/>
          <w:szCs w:val="24"/>
          <w:lang w:eastAsia="ru-RU"/>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w:t>
      </w:r>
    </w:p>
    <w:p w:rsidR="00B31C4B" w:rsidRPr="00B31C4B" w:rsidRDefault="00B31C4B" w:rsidP="00075045">
      <w:pPr>
        <w:keepNext/>
        <w:tabs>
          <w:tab w:val="left" w:pos="709"/>
          <w:tab w:val="left" w:pos="851"/>
          <w:tab w:val="left" w:pos="993"/>
        </w:tabs>
        <w:suppressAutoHyphens w:val="0"/>
        <w:ind w:firstLine="567"/>
        <w:jc w:val="both"/>
        <w:rPr>
          <w:noProof/>
          <w:szCs w:val="24"/>
          <w:lang w:eastAsia="ru-RU"/>
        </w:rPr>
      </w:pPr>
      <w:r w:rsidRPr="00B31C4B">
        <w:rPr>
          <w:kern w:val="16"/>
          <w:szCs w:val="24"/>
          <w:lang w:eastAsia="ru-RU"/>
        </w:rPr>
        <w:lastRenderedPageBreak/>
        <w:t xml:space="preserve">Выбор эксперта, экспертной организации осуществляется </w:t>
      </w:r>
      <w:r w:rsidRPr="00B31C4B">
        <w:rPr>
          <w:noProof/>
          <w:szCs w:val="24"/>
          <w:lang w:eastAsia="ru-RU"/>
        </w:rPr>
        <w:t>Пордрядчиком</w:t>
      </w:r>
      <w:r w:rsidRPr="00B31C4B">
        <w:rPr>
          <w:kern w:val="16"/>
          <w:szCs w:val="24"/>
          <w:lang w:eastAsia="ru-RU"/>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B31C4B">
        <w:rPr>
          <w:noProof/>
          <w:szCs w:val="24"/>
          <w:lang w:eastAsia="ru-RU"/>
        </w:rPr>
        <w:t>Подрядчиком.</w:t>
      </w:r>
    </w:p>
    <w:p w:rsidR="00B31C4B" w:rsidRPr="00B31C4B" w:rsidRDefault="00B31C4B" w:rsidP="00075045">
      <w:pPr>
        <w:pStyle w:val="a4"/>
        <w:keepNext/>
        <w:numPr>
          <w:ilvl w:val="1"/>
          <w:numId w:val="50"/>
        </w:numPr>
        <w:tabs>
          <w:tab w:val="left" w:pos="0"/>
          <w:tab w:val="left" w:pos="851"/>
        </w:tabs>
        <w:suppressAutoHyphens w:val="0"/>
        <w:overflowPunct w:val="0"/>
        <w:autoSpaceDE w:val="0"/>
        <w:autoSpaceDN w:val="0"/>
        <w:adjustRightInd w:val="0"/>
        <w:ind w:left="0" w:firstLine="567"/>
        <w:jc w:val="both"/>
        <w:rPr>
          <w:szCs w:val="24"/>
          <w:lang w:eastAsia="ru-RU"/>
        </w:rPr>
      </w:pPr>
      <w:r w:rsidRPr="00B31C4B">
        <w:rPr>
          <w:szCs w:val="24"/>
          <w:lang w:eastAsia="ru-RU"/>
        </w:rPr>
        <w:t>После устранения Подрядчиком нарушений, указанных в мотивированном отказе Заказчика, выполненные работы принимаются Заказчиком в порядке, установленном настоящим разделом.</w:t>
      </w:r>
    </w:p>
    <w:p w:rsidR="00355532" w:rsidRPr="00577AF8" w:rsidRDefault="00355532" w:rsidP="00B31C4B">
      <w:pPr>
        <w:widowControl w:val="0"/>
        <w:autoSpaceDE w:val="0"/>
        <w:autoSpaceDN w:val="0"/>
        <w:adjustRightInd w:val="0"/>
        <w:ind w:firstLine="709"/>
        <w:jc w:val="center"/>
        <w:rPr>
          <w:b/>
          <w:bCs/>
          <w:color w:val="000000"/>
        </w:rPr>
      </w:pPr>
    </w:p>
    <w:p w:rsidR="00355532" w:rsidRPr="00577AF8" w:rsidRDefault="00355532" w:rsidP="00355532">
      <w:pPr>
        <w:widowControl w:val="0"/>
        <w:autoSpaceDE w:val="0"/>
        <w:autoSpaceDN w:val="0"/>
        <w:adjustRightInd w:val="0"/>
        <w:jc w:val="center"/>
        <w:rPr>
          <w:b/>
          <w:bCs/>
          <w:color w:val="000000"/>
        </w:rPr>
      </w:pPr>
      <w:r w:rsidRPr="00577AF8">
        <w:rPr>
          <w:b/>
          <w:bCs/>
          <w:color w:val="000000"/>
        </w:rPr>
        <w:t xml:space="preserve">4. </w:t>
      </w:r>
      <w:r w:rsidR="00623354">
        <w:rPr>
          <w:b/>
          <w:bCs/>
          <w:color w:val="000000"/>
        </w:rPr>
        <w:t>ЦЕНА ДОГОВОРА И ПОРЯДОК РАСЧЕТОВ</w:t>
      </w:r>
    </w:p>
    <w:p w:rsidR="00355532" w:rsidRPr="00577AF8" w:rsidRDefault="00355532" w:rsidP="00355532">
      <w:pPr>
        <w:widowControl w:val="0"/>
        <w:autoSpaceDE w:val="0"/>
        <w:autoSpaceDN w:val="0"/>
        <w:adjustRightInd w:val="0"/>
        <w:ind w:firstLine="540"/>
        <w:jc w:val="both"/>
        <w:rPr>
          <w:bCs/>
          <w:color w:val="000000"/>
        </w:rPr>
      </w:pPr>
      <w:r w:rsidRPr="00577AF8">
        <w:rPr>
          <w:bCs/>
          <w:color w:val="000000"/>
        </w:rPr>
        <w:t xml:space="preserve">4.1. Общая стоимость </w:t>
      </w:r>
      <w:r w:rsidR="00C16282">
        <w:rPr>
          <w:bCs/>
          <w:color w:val="000000"/>
        </w:rPr>
        <w:t>Работ</w:t>
      </w:r>
      <w:r w:rsidR="00F91555">
        <w:rPr>
          <w:bCs/>
          <w:color w:val="000000"/>
        </w:rPr>
        <w:t>по Договору составляет</w:t>
      </w:r>
      <w:r w:rsidRPr="00577AF8">
        <w:rPr>
          <w:bCs/>
          <w:color w:val="000000"/>
        </w:rPr>
        <w:t xml:space="preserve"> ________________(____________________________) рублей ____ копеек, в том числе НДС 20% _________________(_______________________________) рублей _____ копеек </w:t>
      </w:r>
      <w:r w:rsidRPr="00577AF8">
        <w:rPr>
          <w:i/>
          <w:sz w:val="22"/>
          <w:szCs w:val="22"/>
        </w:rPr>
        <w:t xml:space="preserve">(в случае, если </w:t>
      </w:r>
      <w:r>
        <w:rPr>
          <w:i/>
          <w:sz w:val="22"/>
          <w:szCs w:val="22"/>
        </w:rPr>
        <w:t>Подрядчик</w:t>
      </w:r>
      <w:r w:rsidRPr="00577AF8">
        <w:rPr>
          <w:i/>
          <w:sz w:val="22"/>
          <w:szCs w:val="22"/>
        </w:rPr>
        <w:t xml:space="preserve"> работает по упрощенной системе налогообложения, необходимо указать – НДС не предусмотрен, так как в соответствии с п.3 (п.2) ст.346.11 гл.26.2. НК РФ </w:t>
      </w:r>
      <w:r>
        <w:rPr>
          <w:i/>
          <w:sz w:val="22"/>
          <w:szCs w:val="22"/>
        </w:rPr>
        <w:t>Подрядчик</w:t>
      </w:r>
      <w:r w:rsidRPr="00577AF8">
        <w:rPr>
          <w:i/>
          <w:sz w:val="22"/>
          <w:szCs w:val="22"/>
        </w:rPr>
        <w:t xml:space="preserve"> работает по упрощенной системе налогообложения)</w:t>
      </w:r>
    </w:p>
    <w:p w:rsidR="00355532" w:rsidRPr="006606C2" w:rsidRDefault="00355532" w:rsidP="00C16282">
      <w:pPr>
        <w:widowControl w:val="0"/>
        <w:autoSpaceDE w:val="0"/>
        <w:autoSpaceDN w:val="0"/>
        <w:adjustRightInd w:val="0"/>
        <w:ind w:firstLine="540"/>
        <w:jc w:val="both"/>
        <w:rPr>
          <w:bCs/>
          <w:color w:val="000000"/>
        </w:rPr>
      </w:pPr>
      <w:r w:rsidRPr="00577AF8">
        <w:rPr>
          <w:bCs/>
          <w:color w:val="000000"/>
        </w:rPr>
        <w:t xml:space="preserve">4.2. </w:t>
      </w:r>
      <w:r w:rsidR="00C16282" w:rsidRPr="00CB48F8">
        <w:t>Оплата за выполненные работы производится Заказчиком по безналичному расчету, в рублях РФ, путем перечисления денежных средств на счет Подрядчика, по факту выполнения работ</w:t>
      </w:r>
      <w:r w:rsidRPr="006606C2">
        <w:rPr>
          <w:bCs/>
          <w:color w:val="000000"/>
        </w:rPr>
        <w:t xml:space="preserve"> в течение 7 (семи) рабочих дней после предъявления </w:t>
      </w:r>
      <w:r>
        <w:rPr>
          <w:bCs/>
          <w:color w:val="000000"/>
        </w:rPr>
        <w:t>Подрядчик</w:t>
      </w:r>
      <w:r w:rsidRPr="006606C2">
        <w:rPr>
          <w:bCs/>
          <w:color w:val="000000"/>
        </w:rPr>
        <w:t>ом счета</w:t>
      </w:r>
      <w:r w:rsidR="00291660">
        <w:rPr>
          <w:bCs/>
          <w:color w:val="000000"/>
        </w:rPr>
        <w:t xml:space="preserve"> на оплату</w:t>
      </w:r>
      <w:r w:rsidRPr="006606C2">
        <w:rPr>
          <w:bCs/>
          <w:color w:val="000000"/>
        </w:rPr>
        <w:t>.</w:t>
      </w:r>
    </w:p>
    <w:p w:rsidR="00355532" w:rsidRPr="008B0326" w:rsidRDefault="00355532" w:rsidP="00355532">
      <w:pPr>
        <w:tabs>
          <w:tab w:val="left" w:pos="1418"/>
        </w:tabs>
        <w:ind w:firstLine="567"/>
        <w:jc w:val="both"/>
        <w:rPr>
          <w:sz w:val="32"/>
          <w:szCs w:val="32"/>
        </w:rPr>
      </w:pPr>
      <w:r>
        <w:t>4.</w:t>
      </w:r>
      <w:r w:rsidR="00C16282">
        <w:t>3</w:t>
      </w:r>
      <w:r>
        <w:t xml:space="preserve"> К</w:t>
      </w:r>
      <w:r w:rsidRPr="008B0326">
        <w:t xml:space="preserve">орректировка цены товаров (работ, услуг) </w:t>
      </w:r>
      <w:r w:rsidR="00C16282">
        <w:t xml:space="preserve">может </w:t>
      </w:r>
      <w:r w:rsidRPr="008B0326">
        <w:t>осущест</w:t>
      </w:r>
      <w:r>
        <w:t>вля</w:t>
      </w:r>
      <w:r w:rsidR="00C16282">
        <w:t>ть</w:t>
      </w:r>
      <w:r>
        <w:t xml:space="preserve">ся </w:t>
      </w:r>
      <w:r w:rsidR="00291660">
        <w:t>на условиях,</w:t>
      </w:r>
      <w:r w:rsidRPr="00852459">
        <w:t xml:space="preserve"> установлен</w:t>
      </w:r>
      <w:r>
        <w:t xml:space="preserve">ных </w:t>
      </w:r>
      <w:r w:rsidRPr="00852459">
        <w:t>положением о порядке проведения регламентированных закупок товаров, работ, услуг для нужд Акционерного общества «</w:t>
      </w:r>
      <w:r w:rsidR="00003E68">
        <w:t>Горэлектросеть</w:t>
      </w:r>
      <w:r w:rsidRPr="00852459">
        <w:t>».</w:t>
      </w:r>
    </w:p>
    <w:p w:rsidR="00355532" w:rsidRPr="00577AF8" w:rsidRDefault="00355532" w:rsidP="00355532">
      <w:pPr>
        <w:widowControl w:val="0"/>
        <w:autoSpaceDE w:val="0"/>
        <w:autoSpaceDN w:val="0"/>
        <w:adjustRightInd w:val="0"/>
        <w:ind w:firstLine="540"/>
        <w:jc w:val="both"/>
        <w:rPr>
          <w:bCs/>
          <w:color w:val="000000"/>
        </w:rPr>
      </w:pPr>
    </w:p>
    <w:p w:rsidR="00355532" w:rsidRPr="00577AF8" w:rsidRDefault="00A30ABB" w:rsidP="00355532">
      <w:pPr>
        <w:widowControl w:val="0"/>
        <w:autoSpaceDE w:val="0"/>
        <w:autoSpaceDN w:val="0"/>
        <w:adjustRightInd w:val="0"/>
        <w:jc w:val="center"/>
        <w:rPr>
          <w:b/>
          <w:bCs/>
          <w:color w:val="000000"/>
        </w:rPr>
      </w:pPr>
      <w:r>
        <w:rPr>
          <w:b/>
          <w:bCs/>
          <w:color w:val="000000"/>
        </w:rPr>
        <w:t>5</w:t>
      </w:r>
      <w:r w:rsidR="00355532" w:rsidRPr="00577AF8">
        <w:rPr>
          <w:b/>
          <w:bCs/>
          <w:color w:val="000000"/>
        </w:rPr>
        <w:t>. ОТВЕТСТВЕННОСТЬ СТОРОН</w:t>
      </w:r>
    </w:p>
    <w:p w:rsidR="00355532" w:rsidRPr="00577AF8" w:rsidRDefault="00A30ABB" w:rsidP="00355532">
      <w:pPr>
        <w:autoSpaceDE w:val="0"/>
        <w:autoSpaceDN w:val="0"/>
        <w:adjustRightInd w:val="0"/>
        <w:ind w:firstLine="540"/>
        <w:jc w:val="both"/>
      </w:pPr>
      <w:r>
        <w:t>5</w:t>
      </w:r>
      <w:r w:rsidR="00355532" w:rsidRPr="00577AF8">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355532" w:rsidRDefault="00A30ABB" w:rsidP="00355532">
      <w:pPr>
        <w:autoSpaceDE w:val="0"/>
        <w:autoSpaceDN w:val="0"/>
        <w:adjustRightInd w:val="0"/>
        <w:ind w:firstLine="540"/>
        <w:jc w:val="both"/>
      </w:pPr>
      <w:r>
        <w:t>5</w:t>
      </w:r>
      <w:r w:rsidR="00355532" w:rsidRPr="00577AF8">
        <w:t xml:space="preserve">.2. В случае </w:t>
      </w:r>
      <w:r>
        <w:t>нарушения сроков выполнения работ по</w:t>
      </w:r>
      <w:r w:rsidR="00355532" w:rsidRPr="00577AF8">
        <w:t xml:space="preserve"> договор</w:t>
      </w:r>
      <w:r>
        <w:t>у</w:t>
      </w:r>
      <w:r w:rsidR="00355532" w:rsidRPr="00577AF8">
        <w:t xml:space="preserve">, </w:t>
      </w:r>
      <w:r w:rsidR="00355532">
        <w:t>Заказчик</w:t>
      </w:r>
      <w:r w:rsidR="00355532" w:rsidRPr="00577AF8">
        <w:t xml:space="preserve"> вправе взыскать с </w:t>
      </w:r>
      <w:r w:rsidR="00355532">
        <w:t>Подрядчик</w:t>
      </w:r>
      <w:r w:rsidR="00355532" w:rsidRPr="00577AF8">
        <w:t xml:space="preserve">а неустойку в размере </w:t>
      </w:r>
      <w:r w:rsidR="00A15D2C">
        <w:t>1</w:t>
      </w:r>
      <w:r w:rsidR="00355532" w:rsidRPr="00577AF8">
        <w:t xml:space="preserve">% от стоимости </w:t>
      </w:r>
      <w:r>
        <w:t>невыполненной работы</w:t>
      </w:r>
      <w:r w:rsidR="00355532" w:rsidRPr="00577AF8">
        <w:t xml:space="preserve"> за каждый день просрочки.</w:t>
      </w:r>
    </w:p>
    <w:p w:rsidR="00B42FBA" w:rsidRPr="00577AF8" w:rsidRDefault="00B42FBA" w:rsidP="00B42FBA">
      <w:pPr>
        <w:autoSpaceDE w:val="0"/>
        <w:autoSpaceDN w:val="0"/>
        <w:adjustRightInd w:val="0"/>
        <w:ind w:firstLine="540"/>
        <w:jc w:val="both"/>
      </w:pPr>
      <w:r>
        <w:t>5</w:t>
      </w:r>
      <w:r w:rsidRPr="00577AF8">
        <w:t>.</w:t>
      </w:r>
      <w:r>
        <w:t>3</w:t>
      </w:r>
      <w:r w:rsidRPr="00577AF8">
        <w:t xml:space="preserve">. В случае </w:t>
      </w:r>
      <w:r>
        <w:t>нарушения сроков оплаты по</w:t>
      </w:r>
      <w:r w:rsidRPr="00577AF8">
        <w:t xml:space="preserve"> договор</w:t>
      </w:r>
      <w:r>
        <w:t>у</w:t>
      </w:r>
      <w:r w:rsidRPr="00577AF8">
        <w:t xml:space="preserve">, </w:t>
      </w:r>
      <w:r>
        <w:t>Подрядчик</w:t>
      </w:r>
      <w:r w:rsidRPr="00577AF8">
        <w:t xml:space="preserve"> вправе взыскать с </w:t>
      </w:r>
      <w:r>
        <w:t>Заказчика</w:t>
      </w:r>
      <w:r w:rsidRPr="00577AF8">
        <w:t xml:space="preserve"> неустойку в размере </w:t>
      </w:r>
      <w:r>
        <w:t>1/300 ставки рефинансирования ЦБ</w:t>
      </w:r>
      <w:r w:rsidRPr="00577AF8">
        <w:t xml:space="preserve"> за каждый день просрочки.</w:t>
      </w:r>
    </w:p>
    <w:p w:rsidR="00355532" w:rsidRPr="00577AF8" w:rsidRDefault="00B42FBA" w:rsidP="00355532">
      <w:pPr>
        <w:autoSpaceDE w:val="0"/>
        <w:autoSpaceDN w:val="0"/>
        <w:adjustRightInd w:val="0"/>
        <w:ind w:firstLine="540"/>
        <w:jc w:val="both"/>
      </w:pPr>
      <w:r>
        <w:t>5</w:t>
      </w:r>
      <w:r w:rsidR="00355532" w:rsidRPr="00577AF8">
        <w:t>.</w:t>
      </w:r>
      <w:r>
        <w:t>4</w:t>
      </w:r>
      <w:r w:rsidR="00355532" w:rsidRPr="00577AF8">
        <w:t xml:space="preserve">. За недостоверность сведений, представленных в документации о закупке </w:t>
      </w:r>
      <w:r w:rsidR="00355532">
        <w:t>Подрядчик</w:t>
      </w:r>
      <w:r w:rsidR="00355532" w:rsidRPr="00577AF8">
        <w:t xml:space="preserve">ом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355532">
        <w:t>Подрядчик</w:t>
      </w:r>
      <w:r w:rsidR="00355532" w:rsidRPr="00577AF8">
        <w:t xml:space="preserve"> обязан уплатить </w:t>
      </w:r>
      <w:r w:rsidR="00A30ABB">
        <w:t>Заказчику</w:t>
      </w:r>
      <w:r w:rsidR="00355532" w:rsidRPr="00577AF8">
        <w:t xml:space="preserve"> штраф в размере </w:t>
      </w:r>
      <w:r w:rsidR="00355532">
        <w:t xml:space="preserve">1 </w:t>
      </w:r>
      <w:r w:rsidR="00355532" w:rsidRPr="00577AF8">
        <w:t xml:space="preserve">% от общей стоимости </w:t>
      </w:r>
      <w:r>
        <w:t>Работ</w:t>
      </w:r>
      <w:r w:rsidR="00355532" w:rsidRPr="00577AF8">
        <w:t xml:space="preserve"> по Заявке.</w:t>
      </w:r>
    </w:p>
    <w:p w:rsidR="00355532" w:rsidRPr="00577AF8" w:rsidRDefault="00355532" w:rsidP="00355532">
      <w:pPr>
        <w:autoSpaceDE w:val="0"/>
        <w:autoSpaceDN w:val="0"/>
        <w:adjustRightInd w:val="0"/>
        <w:ind w:firstLine="709"/>
        <w:outlineLvl w:val="1"/>
        <w:rPr>
          <w:b/>
        </w:rPr>
      </w:pPr>
    </w:p>
    <w:p w:rsidR="00355532" w:rsidRPr="00577AF8" w:rsidRDefault="00DE0677" w:rsidP="00355532">
      <w:pPr>
        <w:autoSpaceDE w:val="0"/>
        <w:autoSpaceDN w:val="0"/>
        <w:adjustRightInd w:val="0"/>
        <w:jc w:val="center"/>
        <w:outlineLvl w:val="1"/>
        <w:rPr>
          <w:b/>
        </w:rPr>
      </w:pPr>
      <w:r>
        <w:rPr>
          <w:b/>
        </w:rPr>
        <w:t>6</w:t>
      </w:r>
      <w:r w:rsidR="00355532" w:rsidRPr="00577AF8">
        <w:rPr>
          <w:b/>
        </w:rPr>
        <w:t>. ДЕЙСТВИЕ ОБСТОЯТЕЛЬСТВ НЕПРЕОДОЛИМОЙ СИЛЫ</w:t>
      </w:r>
    </w:p>
    <w:p w:rsidR="00355532" w:rsidRPr="00577AF8" w:rsidRDefault="00DE0677" w:rsidP="00355532">
      <w:pPr>
        <w:autoSpaceDE w:val="0"/>
        <w:autoSpaceDN w:val="0"/>
        <w:adjustRightInd w:val="0"/>
        <w:ind w:firstLine="540"/>
        <w:jc w:val="both"/>
      </w:pPr>
      <w:r>
        <w:t>6</w:t>
      </w:r>
      <w:r w:rsidR="00355532" w:rsidRPr="00577AF8">
        <w:t>.1.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355532" w:rsidRPr="00577AF8" w:rsidRDefault="00DE0677" w:rsidP="00355532">
      <w:pPr>
        <w:autoSpaceDE w:val="0"/>
        <w:autoSpaceDN w:val="0"/>
        <w:adjustRightInd w:val="0"/>
        <w:ind w:firstLine="540"/>
        <w:jc w:val="both"/>
      </w:pPr>
      <w:r>
        <w:t>6</w:t>
      </w:r>
      <w:r w:rsidR="00355532" w:rsidRPr="00577AF8">
        <w:t>.2. Сторона, которая не исполняет обязательства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355532" w:rsidRPr="00577AF8" w:rsidRDefault="00355532" w:rsidP="00355532">
      <w:pPr>
        <w:autoSpaceDE w:val="0"/>
        <w:autoSpaceDN w:val="0"/>
        <w:adjustRightInd w:val="0"/>
        <w:ind w:firstLine="709"/>
        <w:jc w:val="center"/>
        <w:outlineLvl w:val="1"/>
        <w:rPr>
          <w:b/>
        </w:rPr>
      </w:pPr>
    </w:p>
    <w:p w:rsidR="00355532" w:rsidRPr="00577AF8" w:rsidRDefault="00DE0677" w:rsidP="00355532">
      <w:pPr>
        <w:autoSpaceDE w:val="0"/>
        <w:autoSpaceDN w:val="0"/>
        <w:adjustRightInd w:val="0"/>
        <w:jc w:val="center"/>
        <w:outlineLvl w:val="1"/>
        <w:rPr>
          <w:b/>
        </w:rPr>
      </w:pPr>
      <w:r>
        <w:rPr>
          <w:b/>
        </w:rPr>
        <w:t>7</w:t>
      </w:r>
      <w:r w:rsidR="00355532" w:rsidRPr="00577AF8">
        <w:rPr>
          <w:b/>
        </w:rPr>
        <w:t>. ПОРЯДОК РАЗРЕШЕНИЯ СПОРОВ</w:t>
      </w:r>
    </w:p>
    <w:p w:rsidR="00355532" w:rsidRPr="00577AF8" w:rsidRDefault="00DE0677" w:rsidP="00355532">
      <w:pPr>
        <w:autoSpaceDE w:val="0"/>
        <w:autoSpaceDN w:val="0"/>
        <w:adjustRightInd w:val="0"/>
        <w:ind w:firstLine="540"/>
        <w:jc w:val="both"/>
      </w:pPr>
      <w:r>
        <w:t>7</w:t>
      </w:r>
      <w:r w:rsidR="00355532" w:rsidRPr="00577AF8">
        <w:t>.</w:t>
      </w:r>
      <w:r w:rsidRPr="00577AF8">
        <w:t>1. Все</w:t>
      </w:r>
      <w:r w:rsidR="00355532" w:rsidRPr="00577AF8">
        <w:t xml:space="preserve"> споры и разногласия, которые могут возникнуть между Сторонами из настоящего Договора или в связи с ним, разрешаются путем переговоров с применением претензионного порядка. Срок рассмотрения претензии устанавливается </w:t>
      </w:r>
      <w:r w:rsidR="00355532">
        <w:t>30</w:t>
      </w:r>
      <w:r w:rsidR="00355532" w:rsidRPr="00577AF8">
        <w:t xml:space="preserve"> (</w:t>
      </w:r>
      <w:r w:rsidR="00355532">
        <w:t>тридцать</w:t>
      </w:r>
      <w:r w:rsidR="00355532" w:rsidRPr="00577AF8">
        <w:t xml:space="preserve">) календарных дней с даты, следующей за днем ее вручения. При </w:t>
      </w:r>
      <w:r w:rsidRPr="00577AF8">
        <w:t>неурегулировании</w:t>
      </w:r>
      <w:r w:rsidR="00355532" w:rsidRPr="00577AF8">
        <w:t xml:space="preserve"> споров и разногласий с применением претензионногопорядка, такие споры подлежат рассмотрению в Арбитражном суде </w:t>
      </w:r>
      <w:r w:rsidR="00003E68">
        <w:t>Ставропольского</w:t>
      </w:r>
      <w:r w:rsidR="00355532" w:rsidRPr="00577AF8">
        <w:t xml:space="preserve"> края.</w:t>
      </w:r>
    </w:p>
    <w:p w:rsidR="00355532" w:rsidRPr="00577AF8" w:rsidRDefault="00355532" w:rsidP="00355532">
      <w:pPr>
        <w:autoSpaceDE w:val="0"/>
        <w:autoSpaceDN w:val="0"/>
        <w:adjustRightInd w:val="0"/>
        <w:ind w:firstLine="709"/>
        <w:jc w:val="both"/>
      </w:pPr>
    </w:p>
    <w:p w:rsidR="00355532" w:rsidRPr="00577AF8" w:rsidRDefault="00D21C34" w:rsidP="00355532">
      <w:pPr>
        <w:autoSpaceDE w:val="0"/>
        <w:autoSpaceDN w:val="0"/>
        <w:adjustRightInd w:val="0"/>
        <w:ind w:firstLine="540"/>
        <w:jc w:val="center"/>
        <w:outlineLvl w:val="1"/>
        <w:rPr>
          <w:b/>
        </w:rPr>
      </w:pPr>
      <w:r>
        <w:rPr>
          <w:b/>
        </w:rPr>
        <w:t>8</w:t>
      </w:r>
      <w:r w:rsidR="00355532" w:rsidRPr="00577AF8">
        <w:rPr>
          <w:b/>
        </w:rPr>
        <w:t>. ПОРЯДОК ИЗМЕНЕНИЯ И РАСТОРЖЕНИЯ ДОГОВОРА</w:t>
      </w:r>
    </w:p>
    <w:p w:rsidR="00355532" w:rsidRPr="00577AF8" w:rsidRDefault="00D21C34" w:rsidP="00355532">
      <w:pPr>
        <w:autoSpaceDE w:val="0"/>
        <w:autoSpaceDN w:val="0"/>
        <w:adjustRightInd w:val="0"/>
        <w:ind w:firstLine="540"/>
        <w:jc w:val="both"/>
      </w:pPr>
      <w:r>
        <w:t>8</w:t>
      </w:r>
      <w:r w:rsidR="00355532" w:rsidRPr="00577AF8">
        <w:t>.1.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55532" w:rsidRPr="00577AF8" w:rsidRDefault="00D21C34" w:rsidP="00355532">
      <w:pPr>
        <w:autoSpaceDE w:val="0"/>
        <w:autoSpaceDN w:val="0"/>
        <w:adjustRightInd w:val="0"/>
        <w:ind w:firstLine="540"/>
        <w:jc w:val="both"/>
      </w:pPr>
      <w:r>
        <w:t>8</w:t>
      </w:r>
      <w:r w:rsidR="00355532" w:rsidRPr="00577AF8">
        <w:t xml:space="preserve">.2. </w:t>
      </w:r>
      <w:r w:rsidR="00355532">
        <w:t>Заказчик</w:t>
      </w:r>
      <w:r w:rsidR="00355532" w:rsidRPr="00577AF8">
        <w:t xml:space="preserve"> вправе расторгнуть настоящий Договор в одностороннем внесудебном порядке путем направления письменного уведомления </w:t>
      </w:r>
      <w:r w:rsidR="00355532">
        <w:t>Подрядчик</w:t>
      </w:r>
      <w:r w:rsidR="00355532" w:rsidRPr="00577AF8">
        <w:t xml:space="preserve">у не менее, чем за 10 дней до расторжения Договора. При этом Стороны обязуются в течение 10 дней с момента получения </w:t>
      </w:r>
      <w:r w:rsidR="00355532">
        <w:t>Подрядчик</w:t>
      </w:r>
      <w:r w:rsidR="00355532" w:rsidRPr="00577AF8">
        <w:t xml:space="preserve">ом письменного уведомления </w:t>
      </w:r>
      <w:r w:rsidR="00355532">
        <w:t>Заказчика</w:t>
      </w:r>
      <w:r w:rsidR="00355532" w:rsidRPr="00577AF8">
        <w:t xml:space="preserve"> завершить все расчеты по настоящему Договору.</w:t>
      </w:r>
    </w:p>
    <w:p w:rsidR="00390174" w:rsidRDefault="00390174" w:rsidP="00355532">
      <w:pPr>
        <w:jc w:val="center"/>
        <w:rPr>
          <w:b/>
        </w:rPr>
      </w:pPr>
    </w:p>
    <w:p w:rsidR="00355532" w:rsidRPr="00577AF8" w:rsidRDefault="00D21C34" w:rsidP="00355532">
      <w:pPr>
        <w:autoSpaceDE w:val="0"/>
        <w:autoSpaceDN w:val="0"/>
        <w:adjustRightInd w:val="0"/>
        <w:jc w:val="center"/>
        <w:outlineLvl w:val="1"/>
        <w:rPr>
          <w:b/>
        </w:rPr>
      </w:pPr>
      <w:r>
        <w:rPr>
          <w:b/>
        </w:rPr>
        <w:t>9</w:t>
      </w:r>
      <w:r w:rsidR="00355532" w:rsidRPr="00577AF8">
        <w:rPr>
          <w:b/>
        </w:rPr>
        <w:t>. ПРОЧИЕ УСЛОВИЯ</w:t>
      </w:r>
    </w:p>
    <w:p w:rsidR="00355532" w:rsidRPr="00577AF8" w:rsidRDefault="00D21C34" w:rsidP="00355532">
      <w:pPr>
        <w:autoSpaceDE w:val="0"/>
        <w:autoSpaceDN w:val="0"/>
        <w:adjustRightInd w:val="0"/>
        <w:ind w:firstLine="540"/>
        <w:jc w:val="both"/>
      </w:pPr>
      <w:r>
        <w:t>9</w:t>
      </w:r>
      <w:r w:rsidR="00355532" w:rsidRPr="00577AF8">
        <w:t xml:space="preserve">.1. Настоящий Договор вступает в силу с момента его подписания Сторонами и действует </w:t>
      </w:r>
      <w:r w:rsidR="00355532">
        <w:t>до 31.12.2024 г.</w:t>
      </w:r>
      <w:r w:rsidR="00355532" w:rsidRPr="00577AF8">
        <w:t xml:space="preserve"> или до расторжения настоящего Договора. </w:t>
      </w:r>
    </w:p>
    <w:p w:rsidR="00355532" w:rsidRPr="00577AF8" w:rsidRDefault="00D21C34" w:rsidP="00355532">
      <w:pPr>
        <w:autoSpaceDE w:val="0"/>
        <w:autoSpaceDN w:val="0"/>
        <w:adjustRightInd w:val="0"/>
        <w:ind w:firstLine="540"/>
        <w:jc w:val="both"/>
      </w:pPr>
      <w:r>
        <w:t>9</w:t>
      </w:r>
      <w:r w:rsidR="00355532" w:rsidRPr="00577AF8">
        <w:t>.2. 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w:t>
      </w:r>
    </w:p>
    <w:p w:rsidR="00355532" w:rsidRPr="00577AF8" w:rsidRDefault="00D21C34" w:rsidP="00355532">
      <w:pPr>
        <w:autoSpaceDE w:val="0"/>
        <w:autoSpaceDN w:val="0"/>
        <w:adjustRightInd w:val="0"/>
        <w:ind w:firstLine="540"/>
        <w:jc w:val="both"/>
      </w:pPr>
      <w:r>
        <w:t>9</w:t>
      </w:r>
      <w:r w:rsidR="00355532" w:rsidRPr="00577AF8">
        <w:t xml:space="preserve">.3. Настоящий Договор составлен в 2 (двух) экземплярах, имеющих одинаковую юридическую силу, 1 (один) находится у </w:t>
      </w:r>
      <w:r w:rsidR="00355532">
        <w:t>Заказчика</w:t>
      </w:r>
      <w:r w:rsidR="00355532" w:rsidRPr="00577AF8">
        <w:t xml:space="preserve"> и 1 (один) - у </w:t>
      </w:r>
      <w:r w:rsidR="00355532">
        <w:t>Подрядчик</w:t>
      </w:r>
      <w:r w:rsidR="00355532" w:rsidRPr="00577AF8">
        <w:t>а.</w:t>
      </w:r>
    </w:p>
    <w:p w:rsidR="00355532" w:rsidRDefault="00D21C34" w:rsidP="00355532">
      <w:pPr>
        <w:autoSpaceDE w:val="0"/>
        <w:autoSpaceDN w:val="0"/>
        <w:adjustRightInd w:val="0"/>
        <w:ind w:firstLine="540"/>
        <w:jc w:val="both"/>
      </w:pPr>
      <w:r>
        <w:lastRenderedPageBreak/>
        <w:t>9</w:t>
      </w:r>
      <w:r w:rsidR="00355532" w:rsidRPr="00577AF8">
        <w:t>.4. Вопросы, не урегулированные настоящим Договором, разрешаются в соответствии с действующим законодательством Российской Федерации.</w:t>
      </w:r>
    </w:p>
    <w:p w:rsidR="00355532" w:rsidRDefault="00D21C34" w:rsidP="00623354">
      <w:pPr>
        <w:autoSpaceDE w:val="0"/>
        <w:autoSpaceDN w:val="0"/>
        <w:adjustRightInd w:val="0"/>
        <w:ind w:firstLine="540"/>
        <w:jc w:val="both"/>
        <w:rPr>
          <w:rFonts w:eastAsia="Calibri"/>
          <w:bCs/>
        </w:rPr>
      </w:pPr>
      <w:r>
        <w:t xml:space="preserve">9.5. </w:t>
      </w:r>
      <w:r w:rsidR="00623354" w:rsidRPr="00CB48F8">
        <w:rPr>
          <w:rFonts w:eastAsia="Calibri"/>
          <w:bCs/>
        </w:rPr>
        <w:t>Подрядчик не вправе передавать свои права и/или обязанности по настоящему Договору третьей стороне без письменного согласия Заказчика.</w:t>
      </w:r>
    </w:p>
    <w:p w:rsidR="00623354" w:rsidRDefault="00623354" w:rsidP="00623354">
      <w:pPr>
        <w:autoSpaceDE w:val="0"/>
        <w:autoSpaceDN w:val="0"/>
        <w:adjustRightInd w:val="0"/>
        <w:ind w:firstLine="540"/>
        <w:jc w:val="both"/>
        <w:rPr>
          <w:rFonts w:eastAsia="Calibri"/>
          <w:bCs/>
        </w:rPr>
      </w:pPr>
    </w:p>
    <w:p w:rsidR="00623354" w:rsidRPr="00CB48F8" w:rsidRDefault="00623354" w:rsidP="00623354">
      <w:pPr>
        <w:keepNext/>
        <w:tabs>
          <w:tab w:val="left" w:pos="567"/>
          <w:tab w:val="left" w:pos="1134"/>
          <w:tab w:val="left" w:pos="1418"/>
        </w:tabs>
        <w:suppressAutoHyphens w:val="0"/>
        <w:ind w:left="927"/>
        <w:jc w:val="center"/>
        <w:rPr>
          <w:rFonts w:eastAsia="Calibri"/>
          <w:b/>
          <w:bCs/>
        </w:rPr>
      </w:pPr>
      <w:r>
        <w:rPr>
          <w:b/>
        </w:rPr>
        <w:t>10</w:t>
      </w:r>
      <w:r w:rsidRPr="00577AF8">
        <w:rPr>
          <w:b/>
        </w:rPr>
        <w:t xml:space="preserve">. </w:t>
      </w:r>
      <w:r w:rsidRPr="00CB48F8">
        <w:rPr>
          <w:rFonts w:eastAsia="Calibri"/>
          <w:b/>
          <w:bCs/>
        </w:rPr>
        <w:t>ПРЕКРАЩЕНИЕ (РАСТОРЖЕНИЕ) ДОГОВОРА</w:t>
      </w:r>
    </w:p>
    <w:p w:rsidR="00623354" w:rsidRPr="00CB48F8" w:rsidRDefault="00623354" w:rsidP="00623354">
      <w:pPr>
        <w:keepNext/>
        <w:numPr>
          <w:ilvl w:val="0"/>
          <w:numId w:val="34"/>
        </w:numPr>
        <w:shd w:val="clear" w:color="auto" w:fill="FFFFFF"/>
        <w:tabs>
          <w:tab w:val="left" w:pos="851"/>
          <w:tab w:val="left" w:pos="1418"/>
        </w:tabs>
        <w:suppressAutoHyphens w:val="0"/>
        <w:ind w:left="0" w:firstLine="0"/>
        <w:jc w:val="both"/>
        <w:rPr>
          <w:rFonts w:eastAsia="Calibri"/>
          <w:bCs/>
        </w:rPr>
      </w:pPr>
      <w:r w:rsidRPr="00CB48F8">
        <w:rPr>
          <w:rFonts w:eastAsia="Calibri"/>
          <w:bCs/>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15 (пятнадцати) календарных дней со дня его получения.</w:t>
      </w:r>
    </w:p>
    <w:p w:rsidR="00623354" w:rsidRPr="00CB48F8" w:rsidRDefault="00623354" w:rsidP="00623354">
      <w:pPr>
        <w:keepNext/>
        <w:numPr>
          <w:ilvl w:val="0"/>
          <w:numId w:val="34"/>
        </w:numPr>
        <w:shd w:val="clear" w:color="auto" w:fill="FFFFFF"/>
        <w:tabs>
          <w:tab w:val="left" w:pos="851"/>
          <w:tab w:val="left" w:pos="1418"/>
        </w:tabs>
        <w:suppressAutoHyphens w:val="0"/>
        <w:ind w:left="0" w:firstLine="0"/>
        <w:jc w:val="both"/>
        <w:rPr>
          <w:rFonts w:eastAsia="Calibri"/>
          <w:bCs/>
        </w:rPr>
      </w:pPr>
      <w:r w:rsidRPr="00CB48F8">
        <w:rPr>
          <w:rFonts w:eastAsia="Calibri"/>
          <w:bCs/>
        </w:rPr>
        <w:t xml:space="preserve">Заказчик вправе в любое время до сдачи ему результатов Работ в одностороннем внесудебном порядке отказаться от Договора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623354" w:rsidRDefault="00623354" w:rsidP="00623354">
      <w:pPr>
        <w:keepNext/>
        <w:shd w:val="clear" w:color="auto" w:fill="FFFFFF"/>
        <w:tabs>
          <w:tab w:val="left" w:pos="567"/>
          <w:tab w:val="left" w:pos="1418"/>
        </w:tabs>
        <w:ind w:firstLine="851"/>
        <w:jc w:val="both"/>
        <w:rPr>
          <w:rFonts w:eastAsia="Calibri"/>
          <w:bCs/>
        </w:rPr>
      </w:pPr>
      <w:r w:rsidRPr="00CB48F8">
        <w:rPr>
          <w:rFonts w:eastAsia="Calibri"/>
          <w:bCs/>
        </w:rPr>
        <w:t>Возмещение убытков Подрядчика, вызванных отказом от Договора (исполнения Договора), Заказчиком не производится.</w:t>
      </w:r>
    </w:p>
    <w:p w:rsidR="00623354" w:rsidRPr="00CB48F8" w:rsidRDefault="00623354" w:rsidP="00623354">
      <w:pPr>
        <w:keepNext/>
        <w:shd w:val="clear" w:color="auto" w:fill="FFFFFF"/>
        <w:tabs>
          <w:tab w:val="left" w:pos="567"/>
          <w:tab w:val="left" w:pos="1418"/>
        </w:tabs>
        <w:ind w:firstLine="851"/>
        <w:jc w:val="both"/>
        <w:rPr>
          <w:rFonts w:eastAsia="Calibri"/>
          <w:bCs/>
        </w:rPr>
      </w:pPr>
    </w:p>
    <w:p w:rsidR="00355532" w:rsidRPr="00577AF8" w:rsidRDefault="00623354" w:rsidP="00355532">
      <w:pPr>
        <w:autoSpaceDE w:val="0"/>
        <w:autoSpaceDN w:val="0"/>
        <w:adjustRightInd w:val="0"/>
        <w:jc w:val="center"/>
        <w:outlineLvl w:val="1"/>
        <w:rPr>
          <w:b/>
        </w:rPr>
      </w:pPr>
      <w:r>
        <w:rPr>
          <w:b/>
        </w:rPr>
        <w:t>11</w:t>
      </w:r>
      <w:r w:rsidR="00355532" w:rsidRPr="00577AF8">
        <w:rPr>
          <w:b/>
        </w:rPr>
        <w:t>. МЕСТОНАХОЖДЕНИЕ, БАНКОВСКИЕ РЕКВИЗИТЫ И ПОДПИСИ СТОРОН</w:t>
      </w:r>
    </w:p>
    <w:tbl>
      <w:tblPr>
        <w:tblW w:w="0" w:type="auto"/>
        <w:tblLayout w:type="fixed"/>
        <w:tblLook w:val="01E0"/>
      </w:tblPr>
      <w:tblGrid>
        <w:gridCol w:w="4503"/>
        <w:gridCol w:w="5244"/>
      </w:tblGrid>
      <w:tr w:rsidR="00355532" w:rsidRPr="00577AF8" w:rsidTr="00003E68">
        <w:tc>
          <w:tcPr>
            <w:tcW w:w="4503" w:type="dxa"/>
          </w:tcPr>
          <w:p w:rsidR="00355532" w:rsidRPr="00577AF8" w:rsidRDefault="00355532" w:rsidP="00003E68">
            <w:pPr>
              <w:spacing w:line="276" w:lineRule="auto"/>
              <w:jc w:val="center"/>
              <w:rPr>
                <w:b/>
                <w:bCs/>
                <w:sz w:val="22"/>
                <w:szCs w:val="22"/>
              </w:rPr>
            </w:pPr>
          </w:p>
          <w:p w:rsidR="00355532" w:rsidRPr="00577AF8" w:rsidRDefault="00355532" w:rsidP="00003E68">
            <w:pPr>
              <w:spacing w:line="276" w:lineRule="auto"/>
              <w:jc w:val="center"/>
              <w:rPr>
                <w:b/>
                <w:bCs/>
                <w:sz w:val="22"/>
                <w:szCs w:val="22"/>
              </w:rPr>
            </w:pPr>
            <w:r>
              <w:rPr>
                <w:b/>
                <w:bCs/>
                <w:sz w:val="22"/>
                <w:szCs w:val="22"/>
              </w:rPr>
              <w:t>Подрядчик</w:t>
            </w:r>
            <w:r w:rsidRPr="00577AF8">
              <w:rPr>
                <w:b/>
                <w:bCs/>
                <w:sz w:val="22"/>
                <w:szCs w:val="22"/>
              </w:rPr>
              <w:t>:</w:t>
            </w:r>
          </w:p>
        </w:tc>
        <w:tc>
          <w:tcPr>
            <w:tcW w:w="5244" w:type="dxa"/>
          </w:tcPr>
          <w:p w:rsidR="00355532" w:rsidRPr="00577AF8" w:rsidRDefault="00355532" w:rsidP="00003E68">
            <w:pPr>
              <w:spacing w:line="276" w:lineRule="auto"/>
              <w:jc w:val="center"/>
              <w:rPr>
                <w:b/>
                <w:bCs/>
                <w:sz w:val="22"/>
                <w:szCs w:val="22"/>
              </w:rPr>
            </w:pPr>
          </w:p>
          <w:p w:rsidR="00355532" w:rsidRPr="00577AF8" w:rsidRDefault="00355532" w:rsidP="00003E68">
            <w:pPr>
              <w:spacing w:line="276" w:lineRule="auto"/>
              <w:jc w:val="center"/>
              <w:rPr>
                <w:b/>
                <w:bCs/>
                <w:sz w:val="22"/>
                <w:szCs w:val="22"/>
              </w:rPr>
            </w:pPr>
            <w:r>
              <w:rPr>
                <w:b/>
                <w:bCs/>
                <w:sz w:val="22"/>
                <w:szCs w:val="22"/>
              </w:rPr>
              <w:t>Заказчик</w:t>
            </w:r>
            <w:r w:rsidRPr="00577AF8">
              <w:rPr>
                <w:b/>
                <w:bCs/>
                <w:sz w:val="22"/>
                <w:szCs w:val="22"/>
              </w:rPr>
              <w:t>:</w:t>
            </w:r>
          </w:p>
        </w:tc>
      </w:tr>
      <w:tr w:rsidR="00355532" w:rsidRPr="00577AF8" w:rsidTr="00003E68">
        <w:tc>
          <w:tcPr>
            <w:tcW w:w="4503" w:type="dxa"/>
          </w:tcPr>
          <w:p w:rsidR="00355532" w:rsidRDefault="00355532" w:rsidP="00003E68">
            <w:pPr>
              <w:rPr>
                <w:sz w:val="22"/>
                <w:szCs w:val="22"/>
              </w:rPr>
            </w:pPr>
          </w:p>
          <w:p w:rsidR="00355532" w:rsidRDefault="00355532" w:rsidP="00003E68">
            <w:pPr>
              <w:rPr>
                <w:sz w:val="22"/>
                <w:szCs w:val="22"/>
              </w:rPr>
            </w:pPr>
          </w:p>
          <w:p w:rsidR="00355532" w:rsidRDefault="00355532" w:rsidP="00003E68">
            <w:pPr>
              <w:rPr>
                <w:sz w:val="22"/>
                <w:szCs w:val="22"/>
              </w:rPr>
            </w:pPr>
          </w:p>
          <w:p w:rsidR="00355532" w:rsidRPr="00577AF8" w:rsidRDefault="00355532" w:rsidP="00003E68">
            <w:pPr>
              <w:rPr>
                <w:sz w:val="22"/>
                <w:szCs w:val="22"/>
              </w:rPr>
            </w:pPr>
          </w:p>
          <w:p w:rsidR="00355532" w:rsidRPr="00577AF8" w:rsidRDefault="00355532" w:rsidP="00003E68">
            <w:pPr>
              <w:rPr>
                <w:sz w:val="22"/>
                <w:szCs w:val="22"/>
              </w:rPr>
            </w:pPr>
            <w:r w:rsidRPr="00577AF8">
              <w:rPr>
                <w:sz w:val="22"/>
                <w:szCs w:val="22"/>
              </w:rPr>
              <w:t xml:space="preserve">__________________/_________________/ </w:t>
            </w:r>
          </w:p>
          <w:p w:rsidR="00355532" w:rsidRPr="00577AF8" w:rsidRDefault="00355532" w:rsidP="00003E68">
            <w:pPr>
              <w:rPr>
                <w:sz w:val="22"/>
                <w:szCs w:val="22"/>
              </w:rPr>
            </w:pPr>
            <w:r w:rsidRPr="00577AF8">
              <w:rPr>
                <w:sz w:val="22"/>
                <w:szCs w:val="22"/>
              </w:rPr>
              <w:t>«___»____________________20</w:t>
            </w:r>
            <w:r>
              <w:rPr>
                <w:sz w:val="22"/>
                <w:szCs w:val="22"/>
              </w:rPr>
              <w:t>24</w:t>
            </w:r>
            <w:r w:rsidRPr="00577AF8">
              <w:rPr>
                <w:sz w:val="22"/>
                <w:szCs w:val="22"/>
              </w:rPr>
              <w:t xml:space="preserve"> г.</w:t>
            </w:r>
          </w:p>
          <w:p w:rsidR="00355532" w:rsidRPr="00577AF8" w:rsidRDefault="00355532" w:rsidP="00003E68">
            <w:pPr>
              <w:spacing w:line="276" w:lineRule="auto"/>
              <w:rPr>
                <w:sz w:val="22"/>
                <w:szCs w:val="22"/>
              </w:rPr>
            </w:pPr>
          </w:p>
        </w:tc>
        <w:tc>
          <w:tcPr>
            <w:tcW w:w="5244" w:type="dxa"/>
          </w:tcPr>
          <w:p w:rsidR="00355532" w:rsidRDefault="00355532" w:rsidP="00003E68">
            <w:pPr>
              <w:spacing w:line="276" w:lineRule="auto"/>
              <w:jc w:val="both"/>
              <w:rPr>
                <w:sz w:val="22"/>
                <w:szCs w:val="22"/>
              </w:rPr>
            </w:pPr>
          </w:p>
          <w:p w:rsidR="00355532" w:rsidRDefault="00355532" w:rsidP="00003E68">
            <w:pPr>
              <w:spacing w:line="276" w:lineRule="auto"/>
              <w:jc w:val="both"/>
              <w:rPr>
                <w:sz w:val="22"/>
                <w:szCs w:val="22"/>
              </w:rPr>
            </w:pPr>
          </w:p>
          <w:p w:rsidR="00355532" w:rsidRDefault="00355532" w:rsidP="00003E68">
            <w:pPr>
              <w:spacing w:line="276" w:lineRule="auto"/>
              <w:jc w:val="both"/>
              <w:rPr>
                <w:sz w:val="22"/>
                <w:szCs w:val="22"/>
              </w:rPr>
            </w:pPr>
          </w:p>
          <w:p w:rsidR="00355532" w:rsidRPr="00577AF8" w:rsidRDefault="00355532" w:rsidP="00003E68">
            <w:pPr>
              <w:rPr>
                <w:sz w:val="22"/>
                <w:szCs w:val="22"/>
              </w:rPr>
            </w:pPr>
            <w:r w:rsidRPr="00577AF8">
              <w:rPr>
                <w:sz w:val="22"/>
                <w:szCs w:val="22"/>
              </w:rPr>
              <w:t>________________/_______________/</w:t>
            </w:r>
          </w:p>
          <w:p w:rsidR="00355532" w:rsidRPr="00577AF8" w:rsidRDefault="00355532" w:rsidP="00003E68">
            <w:pPr>
              <w:spacing w:line="276" w:lineRule="auto"/>
              <w:jc w:val="both"/>
              <w:rPr>
                <w:sz w:val="22"/>
                <w:szCs w:val="22"/>
              </w:rPr>
            </w:pPr>
            <w:r w:rsidRPr="00577AF8">
              <w:rPr>
                <w:sz w:val="22"/>
                <w:szCs w:val="22"/>
              </w:rPr>
              <w:t>«___»_______________20</w:t>
            </w:r>
            <w:r>
              <w:rPr>
                <w:sz w:val="22"/>
                <w:szCs w:val="22"/>
              </w:rPr>
              <w:t>24</w:t>
            </w:r>
            <w:r w:rsidRPr="00577AF8">
              <w:rPr>
                <w:sz w:val="22"/>
                <w:szCs w:val="22"/>
              </w:rPr>
              <w:t xml:space="preserve"> г.</w:t>
            </w:r>
          </w:p>
        </w:tc>
      </w:tr>
      <w:tr w:rsidR="00355532" w:rsidRPr="00577AF8" w:rsidTr="00003E68">
        <w:trPr>
          <w:trHeight w:val="1286"/>
        </w:trPr>
        <w:tc>
          <w:tcPr>
            <w:tcW w:w="4503" w:type="dxa"/>
          </w:tcPr>
          <w:p w:rsidR="00355532" w:rsidRPr="00577AF8" w:rsidRDefault="00355532" w:rsidP="00003E68">
            <w:pPr>
              <w:rPr>
                <w:sz w:val="22"/>
                <w:szCs w:val="22"/>
              </w:rPr>
            </w:pPr>
          </w:p>
          <w:p w:rsidR="00355532" w:rsidRPr="00577AF8" w:rsidRDefault="00355532" w:rsidP="00003E68">
            <w:pPr>
              <w:rPr>
                <w:sz w:val="22"/>
                <w:szCs w:val="22"/>
              </w:rPr>
            </w:pPr>
          </w:p>
          <w:p w:rsidR="00355532" w:rsidRPr="00577AF8" w:rsidRDefault="00355532" w:rsidP="00003E68">
            <w:pPr>
              <w:rPr>
                <w:sz w:val="22"/>
                <w:szCs w:val="22"/>
              </w:rPr>
            </w:pPr>
          </w:p>
          <w:p w:rsidR="00355532" w:rsidRPr="00577AF8" w:rsidRDefault="00355532" w:rsidP="00003E68">
            <w:pPr>
              <w:rPr>
                <w:sz w:val="22"/>
                <w:szCs w:val="22"/>
              </w:rPr>
            </w:pPr>
          </w:p>
          <w:p w:rsidR="00355532" w:rsidRPr="00577AF8" w:rsidRDefault="00355532" w:rsidP="00003E68">
            <w:pPr>
              <w:rPr>
                <w:sz w:val="22"/>
                <w:szCs w:val="22"/>
              </w:rPr>
            </w:pPr>
          </w:p>
        </w:tc>
        <w:tc>
          <w:tcPr>
            <w:tcW w:w="5244" w:type="dxa"/>
          </w:tcPr>
          <w:p w:rsidR="00355532" w:rsidRPr="00577AF8" w:rsidRDefault="00355532" w:rsidP="00003E68">
            <w:pPr>
              <w:rPr>
                <w:sz w:val="22"/>
                <w:szCs w:val="22"/>
              </w:rPr>
            </w:pPr>
          </w:p>
          <w:p w:rsidR="00355532" w:rsidRPr="00577AF8" w:rsidRDefault="00355532" w:rsidP="00003E68">
            <w:pPr>
              <w:rPr>
                <w:sz w:val="22"/>
                <w:szCs w:val="22"/>
              </w:rPr>
            </w:pPr>
          </w:p>
          <w:p w:rsidR="00355532" w:rsidRPr="00577AF8" w:rsidRDefault="00355532" w:rsidP="00003E68">
            <w:pPr>
              <w:jc w:val="both"/>
              <w:rPr>
                <w:sz w:val="22"/>
                <w:szCs w:val="22"/>
              </w:rPr>
            </w:pPr>
          </w:p>
        </w:tc>
      </w:tr>
    </w:tbl>
    <w:p w:rsidR="00355532" w:rsidRDefault="00355532" w:rsidP="0031494B">
      <w:pPr>
        <w:keepNext/>
        <w:jc w:val="right"/>
        <w:rPr>
          <w:rFonts w:eastAsia="Calibri"/>
          <w:lang w:eastAsia="en-US"/>
        </w:rPr>
      </w:pPr>
    </w:p>
    <w:p w:rsidR="00355532" w:rsidRDefault="00355532">
      <w:pPr>
        <w:suppressAutoHyphens w:val="0"/>
        <w:spacing w:after="160" w:line="259" w:lineRule="auto"/>
        <w:rPr>
          <w:rFonts w:eastAsia="Calibri"/>
          <w:lang w:eastAsia="en-US"/>
        </w:rPr>
      </w:pPr>
      <w:r>
        <w:rPr>
          <w:rFonts w:eastAsia="Calibri"/>
          <w:lang w:eastAsia="en-US"/>
        </w:rPr>
        <w:br w:type="page"/>
      </w:r>
    </w:p>
    <w:p w:rsidR="00347617" w:rsidRDefault="00347617" w:rsidP="0031494B">
      <w:pPr>
        <w:keepNext/>
        <w:jc w:val="right"/>
        <w:rPr>
          <w:rFonts w:eastAsia="Calibri"/>
          <w:lang w:eastAsia="en-US"/>
        </w:rPr>
      </w:pPr>
    </w:p>
    <w:p w:rsidR="0031494B" w:rsidRPr="00CB48F8" w:rsidRDefault="0031494B" w:rsidP="0031494B">
      <w:pPr>
        <w:keepNext/>
        <w:jc w:val="right"/>
        <w:rPr>
          <w:rFonts w:eastAsia="Calibri"/>
          <w:lang w:eastAsia="en-US"/>
        </w:rPr>
      </w:pPr>
      <w:r w:rsidRPr="00CB48F8">
        <w:rPr>
          <w:rFonts w:eastAsia="Calibri"/>
          <w:lang w:eastAsia="en-US"/>
        </w:rPr>
        <w:t xml:space="preserve">Приложение № 1 </w:t>
      </w:r>
    </w:p>
    <w:p w:rsidR="0031494B" w:rsidRPr="00CB48F8" w:rsidRDefault="0031494B" w:rsidP="0031494B">
      <w:pPr>
        <w:keepNext/>
        <w:jc w:val="right"/>
        <w:rPr>
          <w:rFonts w:eastAsia="Calibri"/>
          <w:lang w:eastAsia="en-US"/>
        </w:rPr>
      </w:pPr>
      <w:r w:rsidRPr="00CB48F8">
        <w:rPr>
          <w:rFonts w:eastAsia="Calibri"/>
          <w:lang w:eastAsia="en-US"/>
        </w:rPr>
        <w:t xml:space="preserve"> к договору №___________ от ____________ г.</w:t>
      </w:r>
    </w:p>
    <w:p w:rsidR="0031494B" w:rsidRPr="00CB48F8" w:rsidRDefault="0031494B" w:rsidP="0031494B">
      <w:pPr>
        <w:keepNext/>
        <w:jc w:val="right"/>
        <w:rPr>
          <w:rFonts w:eastAsia="Calibri"/>
          <w:lang w:eastAsia="en-US"/>
        </w:rPr>
      </w:pPr>
    </w:p>
    <w:p w:rsidR="0031494B" w:rsidRPr="00CB48F8" w:rsidRDefault="0031494B" w:rsidP="0031494B">
      <w:pPr>
        <w:keepNext/>
        <w:jc w:val="center"/>
        <w:rPr>
          <w:rFonts w:eastAsia="Calibri"/>
          <w:lang w:eastAsia="en-US"/>
        </w:rPr>
      </w:pPr>
      <w:r w:rsidRPr="00CB48F8">
        <w:rPr>
          <w:rFonts w:eastAsia="Calibri"/>
          <w:b/>
          <w:bCs/>
          <w:lang w:eastAsia="en-US"/>
        </w:rPr>
        <w:t>Техническое задание</w:t>
      </w:r>
    </w:p>
    <w:p w:rsidR="0031494B" w:rsidRDefault="0031494B">
      <w:pPr>
        <w:suppressAutoHyphens w:val="0"/>
        <w:spacing w:after="160" w:line="259" w:lineRule="auto"/>
        <w:rPr>
          <w:kern w:val="1"/>
          <w:lang w:eastAsia="zh-CN"/>
        </w:rPr>
      </w:pPr>
    </w:p>
    <w:tbl>
      <w:tblPr>
        <w:tblpPr w:leftFromText="180" w:rightFromText="180" w:vertAnchor="text" w:tblpY="1"/>
        <w:tblW w:w="9776" w:type="dxa"/>
        <w:tblLayout w:type="fixed"/>
        <w:tblLook w:val="04A0"/>
      </w:tblPr>
      <w:tblGrid>
        <w:gridCol w:w="562"/>
        <w:gridCol w:w="2268"/>
        <w:gridCol w:w="6946"/>
      </w:tblGrid>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Содержание требований</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Выполнение работ по установке \ замене приборов учета и прочего электрооборудования в многоквартирн</w:t>
            </w:r>
            <w:r w:rsidR="00003E68">
              <w:rPr>
                <w:sz w:val="22"/>
                <w:szCs w:val="22"/>
                <w:lang w:eastAsia="ru-RU"/>
              </w:rPr>
              <w:t>ых домах</w:t>
            </w:r>
            <w:r w:rsidRPr="00BE5AC6">
              <w:rPr>
                <w:sz w:val="22"/>
                <w:szCs w:val="22"/>
                <w:lang w:eastAsia="ru-RU"/>
              </w:rPr>
              <w:t xml:space="preserve"> города Кисловодск.</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bCs/>
              </w:rPr>
            </w:pPr>
            <w:r w:rsidRPr="00BE5AC6">
              <w:rPr>
                <w:sz w:val="22"/>
                <w:szCs w:val="22"/>
                <w:lang w:eastAsia="ru-RU"/>
              </w:rPr>
              <w:t>АКЦИОНЕРНОЕ ОБЩЕСТВО «ГОРЭЛЕКТРОСЕТЬ»</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43.21.10.210</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С даты заключения договора до 31.12.2024 года согласно графику установки ПУ и/или по Заявке Заказчика.</w:t>
            </w:r>
          </w:p>
          <w:p w:rsidR="009B38F1" w:rsidRPr="00BE5AC6" w:rsidRDefault="009B38F1" w:rsidP="00003E68">
            <w:pPr>
              <w:spacing w:line="276" w:lineRule="auto"/>
            </w:pPr>
          </w:p>
          <w:p w:rsidR="009B38F1" w:rsidRPr="00BE5AC6" w:rsidRDefault="009B38F1" w:rsidP="00003E68">
            <w:pPr>
              <w:spacing w:line="276" w:lineRule="auto"/>
              <w:outlineLvl w:val="0"/>
            </w:pPr>
            <w:r w:rsidRPr="00BE5AC6">
              <w:rPr>
                <w:sz w:val="22"/>
                <w:szCs w:val="22"/>
                <w:lang w:eastAsia="ru-RU"/>
              </w:rPr>
              <w:t>Подрядчик не позднее 2-х рабочих дней от даты заключения договора предоставляет Заказчику:</w:t>
            </w:r>
          </w:p>
          <w:p w:rsidR="009B38F1" w:rsidRPr="00BE5AC6" w:rsidRDefault="009B38F1" w:rsidP="00003E68">
            <w:pPr>
              <w:spacing w:line="276" w:lineRule="auto"/>
              <w:outlineLvl w:val="0"/>
            </w:pPr>
            <w:r w:rsidRPr="00BE5AC6">
              <w:rPr>
                <w:sz w:val="22"/>
                <w:szCs w:val="22"/>
                <w:lang w:eastAsia="ru-RU"/>
              </w:rPr>
              <w:t>- утвержденный план график выполнения работ;</w:t>
            </w:r>
          </w:p>
          <w:p w:rsidR="009B38F1" w:rsidRPr="00BE5AC6" w:rsidRDefault="009B38F1" w:rsidP="00003E68">
            <w:pPr>
              <w:spacing w:line="276" w:lineRule="auto"/>
              <w:outlineLvl w:val="0"/>
              <w:rPr>
                <w:lang w:eastAsia="ru-RU"/>
              </w:rPr>
            </w:pPr>
            <w:r w:rsidRPr="00BE5AC6">
              <w:rPr>
                <w:sz w:val="22"/>
                <w:szCs w:val="22"/>
                <w:lang w:eastAsia="ru-RU"/>
              </w:rPr>
              <w:t>-</w:t>
            </w:r>
            <w:r w:rsidRPr="00BE5AC6">
              <w:rPr>
                <w:sz w:val="22"/>
                <w:szCs w:val="22"/>
              </w:rPr>
              <w:t xml:space="preserve"> предоставить Заказчику документы о назначении представителей, ответственных за выполнение работ</w:t>
            </w:r>
            <w:r w:rsidRPr="00BE5AC6">
              <w:rPr>
                <w:sz w:val="22"/>
                <w:szCs w:val="22"/>
                <w:lang w:eastAsia="ru-RU"/>
              </w:rPr>
              <w:t>;</w:t>
            </w:r>
          </w:p>
          <w:p w:rsidR="009B38F1" w:rsidRPr="00BE5AC6" w:rsidRDefault="009B38F1" w:rsidP="00003E68">
            <w:pPr>
              <w:spacing w:line="276" w:lineRule="auto"/>
            </w:pPr>
            <w:r w:rsidRPr="00BE5AC6">
              <w:rPr>
                <w:sz w:val="22"/>
                <w:szCs w:val="22"/>
              </w:rPr>
              <w:t>- предоставить список своих работников, а также список задействованных автомобилей и другой техники.</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Россия, Ставропольский край, г. Кисловодск (</w:t>
            </w:r>
            <w:r w:rsidRPr="00BE5AC6">
              <w:rPr>
                <w:rFonts w:eastAsia="Calibri"/>
                <w:sz w:val="22"/>
                <w:szCs w:val="22"/>
                <w:lang w:eastAsia="en-US"/>
              </w:rPr>
              <w:t>согласно Плана-заявки Заказчика</w:t>
            </w:r>
            <w:r w:rsidRPr="00BE5AC6">
              <w:rPr>
                <w:sz w:val="22"/>
                <w:szCs w:val="22"/>
                <w:lang w:eastAsia="ru-RU"/>
              </w:rPr>
              <w:t>)</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sz w:val="22"/>
                <w:szCs w:val="22"/>
                <w:lang w:eastAsia="ru-RU"/>
              </w:rPr>
              <w:t>Согласно составу закупочной документации, в том числе:</w:t>
            </w:r>
          </w:p>
          <w:p w:rsidR="009B38F1" w:rsidRPr="00BE5AC6" w:rsidRDefault="009B38F1" w:rsidP="00003E68">
            <w:pPr>
              <w:spacing w:line="276" w:lineRule="auto"/>
              <w:rPr>
                <w:lang w:eastAsia="ru-RU"/>
              </w:rPr>
            </w:pPr>
            <w:r w:rsidRPr="00BE5AC6">
              <w:rPr>
                <w:sz w:val="22"/>
                <w:szCs w:val="22"/>
                <w:lang w:eastAsia="en-US"/>
              </w:rPr>
              <w:t>- Перечень выполняемых работ</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lang w:eastAsia="ru-RU"/>
              </w:rPr>
            </w:pPr>
            <w:r w:rsidRPr="00BE5AC6">
              <w:rPr>
                <w:rFonts w:eastAsia="SimSun"/>
                <w:bCs/>
                <w:sz w:val="22"/>
                <w:szCs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pPr>
            <w:r w:rsidRPr="00BE5AC6">
              <w:rPr>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9B38F1" w:rsidRPr="00BE5AC6" w:rsidRDefault="009B38F1" w:rsidP="00003E68">
            <w:pPr>
              <w:shd w:val="clear" w:color="auto" w:fill="FFFFFF"/>
              <w:spacing w:line="276" w:lineRule="auto"/>
              <w:outlineLvl w:val="0"/>
            </w:pPr>
            <w:r w:rsidRPr="00BE5AC6">
              <w:rPr>
                <w:sz w:val="22"/>
                <w:szCs w:val="22"/>
              </w:rPr>
              <w:t>- Федеральный закон от 27.12.2018г. № 522-ФЗ «О внесении изменений в отдельные законодательные акты РФ в связи с развитием систем учета электрической энергии (мощности) в РФ» в части установки отсутствующих приборов учета электроэнергии и замены приборов учета, при выходе из строя, утрате, истечении срока эксплуатации или истечении интервала между поверками.</w:t>
            </w:r>
          </w:p>
          <w:p w:rsidR="009B38F1" w:rsidRPr="00BE5AC6" w:rsidRDefault="009B38F1" w:rsidP="00003E68">
            <w:pPr>
              <w:shd w:val="clear" w:color="auto" w:fill="FFFFFF"/>
              <w:spacing w:line="276" w:lineRule="auto"/>
              <w:outlineLvl w:val="0"/>
            </w:pPr>
            <w:r w:rsidRPr="00BE5AC6">
              <w:rPr>
                <w:sz w:val="22"/>
                <w:szCs w:val="22"/>
              </w:rPr>
              <w:t>- Федеральный закон №52-ФЗ от 30.03.99 г. «О санитарно-эпидемиологическом благополучии населения (с Изменениями)»;</w:t>
            </w:r>
          </w:p>
          <w:p w:rsidR="009B38F1" w:rsidRPr="00BE5AC6" w:rsidRDefault="009B38F1" w:rsidP="00003E68">
            <w:pPr>
              <w:shd w:val="clear" w:color="auto" w:fill="FFFFFF"/>
              <w:spacing w:line="276" w:lineRule="auto"/>
              <w:outlineLvl w:val="0"/>
            </w:pPr>
            <w:r w:rsidRPr="00BE5AC6">
              <w:rPr>
                <w:sz w:val="22"/>
                <w:szCs w:val="22"/>
              </w:rPr>
              <w:t>- Градостроительный кодекс Российской Федерации (редакция, действующая);</w:t>
            </w:r>
          </w:p>
          <w:p w:rsidR="009B38F1" w:rsidRPr="00BE5AC6" w:rsidRDefault="009B38F1" w:rsidP="00003E68">
            <w:pPr>
              <w:shd w:val="clear" w:color="auto" w:fill="FFFFFF"/>
              <w:spacing w:line="276" w:lineRule="auto"/>
              <w:outlineLvl w:val="0"/>
            </w:pPr>
            <w:r w:rsidRPr="00BE5AC6">
              <w:rPr>
                <w:sz w:val="22"/>
                <w:szCs w:val="22"/>
              </w:rPr>
              <w:t>- Земельный Кодекс Российской Федерации</w:t>
            </w:r>
          </w:p>
          <w:p w:rsidR="009B38F1" w:rsidRPr="00BE5AC6" w:rsidRDefault="009B38F1" w:rsidP="00003E68">
            <w:pPr>
              <w:spacing w:line="276" w:lineRule="auto"/>
            </w:pPr>
            <w:r w:rsidRPr="00BE5AC6">
              <w:rPr>
                <w:sz w:val="22"/>
                <w:szCs w:val="22"/>
              </w:rPr>
              <w:t>- Федеральный закон от 22.07.2008 № 123-ФЗ «Технический регламент о требованиях пожарной безопасности (с Изменениями)»;</w:t>
            </w:r>
          </w:p>
          <w:p w:rsidR="009B38F1" w:rsidRPr="00BE5AC6" w:rsidRDefault="009B38F1" w:rsidP="00003E68">
            <w:pPr>
              <w:spacing w:line="276" w:lineRule="auto"/>
            </w:pPr>
            <w:r w:rsidRPr="00BE5AC6">
              <w:rPr>
                <w:sz w:val="22"/>
                <w:szCs w:val="22"/>
              </w:rPr>
              <w:t>- СНиП 12-03-2001 «Безопасность труда в строительстве Часть 1. Общие требования»;</w:t>
            </w:r>
          </w:p>
          <w:p w:rsidR="009B38F1" w:rsidRPr="00BE5AC6" w:rsidRDefault="009B38F1" w:rsidP="00003E68">
            <w:pPr>
              <w:spacing w:line="276" w:lineRule="auto"/>
            </w:pPr>
            <w:r w:rsidRPr="00BE5AC6">
              <w:rPr>
                <w:sz w:val="22"/>
                <w:szCs w:val="22"/>
              </w:rPr>
              <w:t>- СНиП 12-04-2002 «Безопасность труда в строительстве Часть 2. Строительное производство»;</w:t>
            </w:r>
          </w:p>
          <w:p w:rsidR="009B38F1" w:rsidRPr="00BE5AC6" w:rsidRDefault="009B38F1" w:rsidP="00003E68">
            <w:pPr>
              <w:spacing w:line="276" w:lineRule="auto"/>
            </w:pPr>
            <w:r w:rsidRPr="00BE5AC6">
              <w:rPr>
                <w:sz w:val="22"/>
                <w:szCs w:val="22"/>
              </w:rPr>
              <w:t>- Федеральный закон от 21.12.1994 № 69-ФЗ «О пожарной безопасности» (с Изменениями);</w:t>
            </w:r>
          </w:p>
          <w:p w:rsidR="009B38F1" w:rsidRPr="00BE5AC6" w:rsidRDefault="009B38F1" w:rsidP="00003E68">
            <w:pPr>
              <w:spacing w:line="276" w:lineRule="auto"/>
            </w:pPr>
            <w:r w:rsidRPr="00BE5AC6">
              <w:rPr>
                <w:sz w:val="22"/>
                <w:szCs w:val="22"/>
              </w:rPr>
              <w:t xml:space="preserve">- Федеральный закон от 27.12.2002 № 184-ФЗ «О техническом </w:t>
            </w:r>
            <w:r w:rsidRPr="00BE5AC6">
              <w:rPr>
                <w:sz w:val="22"/>
                <w:szCs w:val="22"/>
              </w:rPr>
              <w:lastRenderedPageBreak/>
              <w:t>регулировании» (с Изменениями);</w:t>
            </w:r>
          </w:p>
          <w:p w:rsidR="009B38F1" w:rsidRPr="00BE5AC6" w:rsidRDefault="009B38F1" w:rsidP="00003E68">
            <w:pPr>
              <w:spacing w:line="276" w:lineRule="auto"/>
            </w:pPr>
            <w:r w:rsidRPr="00BE5AC6">
              <w:rPr>
                <w:sz w:val="22"/>
                <w:szCs w:val="22"/>
              </w:rPr>
              <w:t>- СП 76.13330.2016 «Электротехнические устройства»</w:t>
            </w:r>
          </w:p>
          <w:p w:rsidR="009B38F1" w:rsidRPr="00BE5AC6" w:rsidRDefault="009B38F1" w:rsidP="00003E68">
            <w:pPr>
              <w:jc w:val="both"/>
              <w:rPr>
                <w:rFonts w:eastAsia="Calibri"/>
                <w:lang w:eastAsia="en-US"/>
              </w:rPr>
            </w:pPr>
            <w:r w:rsidRPr="00BE5AC6">
              <w:rPr>
                <w:rFonts w:eastAsia="Calibri"/>
                <w:sz w:val="22"/>
                <w:szCs w:val="22"/>
                <w:lang w:eastAsia="en-US"/>
              </w:rPr>
              <w:t>- ПУЭ «Правила устройства электроустановок»;</w:t>
            </w:r>
          </w:p>
          <w:p w:rsidR="009B38F1" w:rsidRPr="00BE5AC6" w:rsidRDefault="009B38F1" w:rsidP="00003E68">
            <w:pPr>
              <w:jc w:val="both"/>
              <w:rPr>
                <w:rFonts w:eastAsia="Calibri"/>
                <w:lang w:eastAsia="en-US"/>
              </w:rPr>
            </w:pPr>
            <w:r w:rsidRPr="00BE5AC6">
              <w:rPr>
                <w:rFonts w:eastAsia="Calibri"/>
                <w:sz w:val="22"/>
                <w:szCs w:val="22"/>
                <w:lang w:eastAsia="en-US"/>
              </w:rPr>
              <w:t>- Правила по охране труда при эксплуатации электроустановок;</w:t>
            </w:r>
          </w:p>
          <w:p w:rsidR="009B38F1" w:rsidRPr="00BE5AC6" w:rsidRDefault="009B38F1" w:rsidP="00003E68">
            <w:pPr>
              <w:jc w:val="both"/>
              <w:rPr>
                <w:rFonts w:eastAsia="Calibri"/>
                <w:lang w:eastAsia="en-US"/>
              </w:rPr>
            </w:pPr>
            <w:r w:rsidRPr="00BE5AC6">
              <w:rPr>
                <w:rFonts w:eastAsia="Calibri"/>
                <w:sz w:val="22"/>
                <w:szCs w:val="22"/>
                <w:lang w:eastAsia="en-US"/>
              </w:rPr>
              <w:t>- Правила технической эксплуатации электроустановок потребителей;</w:t>
            </w:r>
          </w:p>
          <w:p w:rsidR="009B38F1" w:rsidRPr="00BE5AC6" w:rsidRDefault="009B38F1" w:rsidP="00003E68">
            <w:pPr>
              <w:jc w:val="both"/>
              <w:rPr>
                <w:rFonts w:eastAsia="Calibri"/>
                <w:lang w:eastAsia="en-US"/>
              </w:rPr>
            </w:pPr>
            <w:r w:rsidRPr="00BE5AC6">
              <w:rPr>
                <w:rFonts w:eastAsia="Calibri"/>
                <w:sz w:val="22"/>
                <w:szCs w:val="22"/>
                <w:lang w:eastAsia="en-US"/>
              </w:rPr>
              <w:t>- Инструкция по применению и испытанию средств защиты, используемой в электроустановках;</w:t>
            </w:r>
          </w:p>
          <w:p w:rsidR="009B38F1" w:rsidRPr="00BE5AC6" w:rsidRDefault="009B38F1" w:rsidP="00003E68">
            <w:pPr>
              <w:jc w:val="both"/>
              <w:rPr>
                <w:rFonts w:eastAsia="Calibri"/>
                <w:lang w:eastAsia="en-US"/>
              </w:rPr>
            </w:pPr>
            <w:r w:rsidRPr="00BE5AC6">
              <w:rPr>
                <w:rFonts w:eastAsia="Calibri"/>
                <w:sz w:val="22"/>
                <w:szCs w:val="22"/>
                <w:lang w:eastAsia="en-US"/>
              </w:rPr>
              <w:t>- Правила пожарной безопасности в электроустановках.</w:t>
            </w:r>
          </w:p>
          <w:p w:rsidR="009B38F1" w:rsidRPr="00BE5AC6" w:rsidRDefault="009B38F1" w:rsidP="00003E68">
            <w:pPr>
              <w:jc w:val="both"/>
              <w:rPr>
                <w:rFonts w:eastAsia="Calibri"/>
                <w:lang w:eastAsia="en-US"/>
              </w:rPr>
            </w:pPr>
            <w:r w:rsidRPr="00BE5AC6">
              <w:rPr>
                <w:rFonts w:eastAsia="Calibri"/>
                <w:sz w:val="22"/>
                <w:szCs w:val="22"/>
                <w:lang w:eastAsia="en-US"/>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9B38F1" w:rsidRPr="00BE5AC6" w:rsidRDefault="009B38F1" w:rsidP="00003E68">
            <w:pPr>
              <w:jc w:val="both"/>
              <w:rPr>
                <w:rFonts w:eastAsia="Calibri"/>
                <w:lang w:eastAsia="en-US"/>
              </w:rPr>
            </w:pPr>
            <w:r w:rsidRPr="00BE5AC6">
              <w:rPr>
                <w:rFonts w:eastAsia="Calibri"/>
                <w:sz w:val="22"/>
                <w:szCs w:val="22"/>
                <w:lang w:eastAsia="en-US"/>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p w:rsidR="009B38F1" w:rsidRPr="00BE5AC6" w:rsidRDefault="009B38F1" w:rsidP="00003E68">
            <w:pPr>
              <w:jc w:val="both"/>
            </w:pPr>
            <w:r w:rsidRPr="00BE5AC6">
              <w:rPr>
                <w:rFonts w:eastAsia="Calibri"/>
                <w:sz w:val="22"/>
                <w:szCs w:val="22"/>
                <w:lang w:eastAsia="en-US"/>
              </w:rPr>
              <w:t>3. Подрядчик обязан осуществлять качественную работу по замене/установке одно и трехфазных приборов учета электроэнергии и прочего электрооборудования в мн</w:t>
            </w:r>
            <w:r w:rsidR="00003E68">
              <w:rPr>
                <w:rFonts w:eastAsia="Calibri"/>
                <w:sz w:val="22"/>
                <w:szCs w:val="22"/>
                <w:lang w:eastAsia="en-US"/>
              </w:rPr>
              <w:t>огоквартирных домах</w:t>
            </w:r>
            <w:r w:rsidRPr="00BE5AC6">
              <w:rPr>
                <w:rFonts w:eastAsia="Calibri"/>
                <w:sz w:val="22"/>
                <w:szCs w:val="22"/>
                <w:lang w:eastAsia="en-US"/>
              </w:rPr>
              <w:t>, согласно Плана-заявки Заказчика, в течение указанного в Плане-заявке месяца. После окончания работ производить ликвидацию рабочей зоны, уборку мусора, материалов, разборка ограждений (если имелись). Вся полнота ответственности при выполнении работ на объекте за соблюдением норм и правил по технике безопасности, электробезопасности и пожарной безопасности возлагается на Подрядчика. Факт принятия прибора учета в качестве расчетного подтверждается опломбировкой прибора учета с составлением Акта приемки прибора учета электроэнергии в связи с установкой/заменой электросчетчика в присутствии Заказчика, потребителя (представителей УК/ТСЖ) в 3-х экземплярах.</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bCs/>
                <w:lang w:eastAsia="ru-RU"/>
              </w:rPr>
            </w:pPr>
            <w:r w:rsidRPr="00BE5AC6">
              <w:rPr>
                <w:rFonts w:eastAsia="SimSu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pPr>
            <w:r w:rsidRPr="00BE5AC6">
              <w:rPr>
                <w:sz w:val="22"/>
                <w:szCs w:val="22"/>
              </w:rPr>
              <w:t xml:space="preserve">1. </w:t>
            </w:r>
            <w:r w:rsidRPr="00BE5AC6">
              <w:rPr>
                <w:sz w:val="22"/>
                <w:szCs w:val="22"/>
                <w:lang w:eastAsia="ru-RU"/>
              </w:rPr>
              <w:t xml:space="preserve">Подрядчик гарантирует: </w:t>
            </w:r>
          </w:p>
          <w:p w:rsidR="009B38F1" w:rsidRPr="00BE5AC6" w:rsidRDefault="009B38F1" w:rsidP="00003E68">
            <w:pPr>
              <w:spacing w:line="276" w:lineRule="auto"/>
            </w:pPr>
            <w:r w:rsidRPr="00BE5AC6">
              <w:rPr>
                <w:sz w:val="22"/>
                <w:szCs w:val="22"/>
                <w:lang w:eastAsia="ru-RU"/>
              </w:rPr>
              <w:t>- выполнение всех работ в полном объеме и в сроки, определенные условиями договора;</w:t>
            </w:r>
          </w:p>
          <w:p w:rsidR="009B38F1" w:rsidRPr="00BE5AC6" w:rsidRDefault="009B38F1" w:rsidP="00003E68">
            <w:pPr>
              <w:spacing w:line="276" w:lineRule="auto"/>
            </w:pPr>
            <w:r w:rsidRPr="00BE5AC6">
              <w:rPr>
                <w:sz w:val="22"/>
                <w:szCs w:val="22"/>
              </w:rPr>
              <w:t xml:space="preserve">- </w:t>
            </w:r>
            <w:r w:rsidRPr="00BE5AC6">
              <w:rPr>
                <w:sz w:val="22"/>
                <w:szCs w:val="22"/>
                <w:lang w:eastAsia="ru-RU"/>
              </w:rPr>
              <w:t>возможность безаварийной эксплуатации объекта на протяжении гарантийного срока;</w:t>
            </w:r>
          </w:p>
          <w:p w:rsidR="009B38F1" w:rsidRPr="00BE5AC6" w:rsidRDefault="009B38F1" w:rsidP="00003E68">
            <w:pPr>
              <w:spacing w:line="276" w:lineRule="auto"/>
            </w:pPr>
            <w:r w:rsidRPr="00BE5AC6">
              <w:rPr>
                <w:sz w:val="22"/>
                <w:szCs w:val="22"/>
              </w:rPr>
              <w:t xml:space="preserve">- </w:t>
            </w:r>
            <w:r w:rsidRPr="00BE5AC6">
              <w:rPr>
                <w:sz w:val="22"/>
                <w:szCs w:val="22"/>
                <w:lang w:eastAsia="ru-RU"/>
              </w:rPr>
              <w:t>соответствие выполненных работ требованиям технического задания и условиям контракта;</w:t>
            </w:r>
          </w:p>
          <w:p w:rsidR="009B38F1" w:rsidRPr="00BE5AC6" w:rsidRDefault="009B38F1" w:rsidP="00003E68">
            <w:pPr>
              <w:spacing w:line="276" w:lineRule="auto"/>
              <w:textAlignment w:val="baseline"/>
              <w:rPr>
                <w:lang w:eastAsia="ru-RU"/>
              </w:rPr>
            </w:pPr>
            <w:r w:rsidRPr="00BE5AC6">
              <w:rPr>
                <w:sz w:val="22"/>
                <w:szCs w:val="22"/>
              </w:rPr>
              <w:t xml:space="preserve">- </w:t>
            </w:r>
            <w:r w:rsidRPr="00BE5AC6">
              <w:rPr>
                <w:sz w:val="22"/>
                <w:szCs w:val="22"/>
                <w:lang w:eastAsia="ru-RU"/>
              </w:rPr>
              <w:t>своевременное устранение за свой счет недостатков и дефектов, выявленных в период гарантийного срока.</w:t>
            </w:r>
          </w:p>
          <w:p w:rsidR="009B38F1" w:rsidRPr="00BE5AC6" w:rsidRDefault="009B38F1" w:rsidP="00003E68">
            <w:pPr>
              <w:spacing w:line="276" w:lineRule="auto"/>
              <w:textAlignment w:val="baseline"/>
              <w:rPr>
                <w:b/>
                <w:bCs/>
              </w:rPr>
            </w:pPr>
            <w:r w:rsidRPr="00BE5AC6">
              <w:rPr>
                <w:sz w:val="22"/>
                <w:szCs w:val="22"/>
              </w:rPr>
              <w:t>2. Заказчик имеет право:</w:t>
            </w:r>
          </w:p>
          <w:p w:rsidR="009B38F1" w:rsidRPr="00BE5AC6" w:rsidRDefault="009B38F1" w:rsidP="00003E68">
            <w:pPr>
              <w:spacing w:line="276" w:lineRule="auto"/>
              <w:textAlignment w:val="baseline"/>
            </w:pPr>
            <w:r w:rsidRPr="00BE5AC6">
              <w:rPr>
                <w:b/>
                <w:bCs/>
                <w:sz w:val="22"/>
                <w:szCs w:val="22"/>
              </w:rPr>
              <w:t xml:space="preserve">- </w:t>
            </w:r>
            <w:r w:rsidRPr="00BE5AC6">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9B38F1" w:rsidRPr="00BE5AC6" w:rsidRDefault="009B38F1" w:rsidP="00003E68">
            <w:pPr>
              <w:spacing w:line="276" w:lineRule="auto"/>
              <w:textAlignment w:val="baseline"/>
            </w:pPr>
            <w:r w:rsidRPr="00BE5AC6">
              <w:rPr>
                <w:sz w:val="22"/>
                <w:szCs w:val="22"/>
              </w:rPr>
              <w:t>- осматривать и испытывать материалы и оборудование, применяемые Подрядчиком для выполнения работ;</w:t>
            </w:r>
          </w:p>
          <w:p w:rsidR="009B38F1" w:rsidRPr="00BE5AC6" w:rsidRDefault="009B38F1" w:rsidP="00003E68">
            <w:pPr>
              <w:spacing w:line="276" w:lineRule="auto"/>
              <w:textAlignment w:val="baseline"/>
            </w:pPr>
            <w:r w:rsidRPr="00BE5AC6">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9B38F1" w:rsidRPr="00BE5AC6" w:rsidRDefault="009B38F1" w:rsidP="00003E68">
            <w:pPr>
              <w:spacing w:line="276" w:lineRule="auto"/>
              <w:textAlignment w:val="baseline"/>
            </w:pPr>
            <w:r w:rsidRPr="00BE5AC6">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9B38F1" w:rsidRPr="00BE5AC6" w:rsidRDefault="009B38F1" w:rsidP="00003E68">
            <w:pPr>
              <w:spacing w:line="276" w:lineRule="auto"/>
              <w:textAlignment w:val="baseline"/>
            </w:pPr>
            <w:r w:rsidRPr="00BE5AC6">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w:t>
            </w:r>
            <w:r w:rsidRPr="00BE5AC6">
              <w:rPr>
                <w:sz w:val="22"/>
                <w:szCs w:val="22"/>
              </w:rPr>
              <w:lastRenderedPageBreak/>
              <w:t xml:space="preserve">в договоре. </w:t>
            </w:r>
          </w:p>
          <w:p w:rsidR="009B38F1" w:rsidRPr="00BE5AC6" w:rsidRDefault="009B38F1" w:rsidP="00003E68">
            <w:pPr>
              <w:spacing w:line="276" w:lineRule="auto"/>
              <w:textAlignment w:val="baseline"/>
            </w:pPr>
            <w:r w:rsidRPr="00BE5AC6">
              <w:rPr>
                <w:sz w:val="22"/>
                <w:szCs w:val="22"/>
              </w:rPr>
              <w:t>- в любое время проверять ход и качество работ, выполняемых Подрядчиком, не вмешиваясь в его хозяйственную деятельность;</w:t>
            </w:r>
          </w:p>
          <w:p w:rsidR="009B38F1" w:rsidRPr="00BE5AC6" w:rsidRDefault="009B38F1" w:rsidP="00003E68">
            <w:pPr>
              <w:spacing w:line="276" w:lineRule="auto"/>
              <w:textAlignment w:val="baseline"/>
            </w:pPr>
            <w:r w:rsidRPr="00BE5AC6">
              <w:rPr>
                <w:sz w:val="22"/>
                <w:szCs w:val="22"/>
              </w:rPr>
              <w:t>- отказать в оплате выполненных работ, не предусмотренные настоящим Договором;</w:t>
            </w:r>
          </w:p>
          <w:p w:rsidR="009B38F1" w:rsidRPr="00BE5AC6" w:rsidRDefault="009B38F1" w:rsidP="00003E68">
            <w:pPr>
              <w:spacing w:line="276" w:lineRule="auto"/>
              <w:textAlignment w:val="baseline"/>
              <w:rPr>
                <w:rFonts w:eastAsia="SimSun"/>
                <w:lang w:eastAsia="hi-IN" w:bidi="hi-IN"/>
              </w:rPr>
            </w:pPr>
            <w:r w:rsidRPr="00BE5AC6">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9B38F1" w:rsidRPr="00BE5AC6" w:rsidRDefault="009B38F1" w:rsidP="00003E68">
            <w:pPr>
              <w:spacing w:line="276" w:lineRule="auto"/>
              <w:textAlignment w:val="baseline"/>
              <w:rPr>
                <w:rFonts w:eastAsia="SimSun"/>
                <w:lang w:eastAsia="hi-IN" w:bidi="hi-IN"/>
              </w:rPr>
            </w:pPr>
            <w:r w:rsidRPr="00BE5AC6">
              <w:rPr>
                <w:rFonts w:eastAsia="SimSun"/>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9B38F1" w:rsidRPr="00BE5AC6" w:rsidRDefault="009B38F1" w:rsidP="00003E68">
            <w:pPr>
              <w:spacing w:line="276" w:lineRule="auto"/>
              <w:textAlignment w:val="baseline"/>
              <w:rPr>
                <w:rFonts w:eastAsia="SimSun"/>
                <w:lang w:eastAsia="hi-IN" w:bidi="hi-IN"/>
              </w:rPr>
            </w:pPr>
            <w:r w:rsidRPr="00BE5AC6">
              <w:rPr>
                <w:rFonts w:eastAsia="SimSun"/>
                <w:sz w:val="22"/>
                <w:szCs w:val="22"/>
                <w:lang w:eastAsia="hi-IN" w:bidi="hi-IN"/>
              </w:rPr>
              <w:t xml:space="preserve">4. </w:t>
            </w:r>
            <w:r w:rsidRPr="00BE5AC6">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9B38F1" w:rsidRPr="00BE5AC6" w:rsidRDefault="009B38F1" w:rsidP="00003E68">
            <w:pPr>
              <w:spacing w:line="276" w:lineRule="auto"/>
              <w:textAlignment w:val="baseline"/>
              <w:rPr>
                <w:lang w:eastAsia="ru-RU"/>
              </w:rPr>
            </w:pPr>
            <w:r w:rsidRPr="00BE5AC6">
              <w:rPr>
                <w:rFonts w:eastAsia="SimSun"/>
                <w:sz w:val="22"/>
                <w:szCs w:val="22"/>
                <w:lang w:eastAsia="hi-IN" w:bidi="hi-IN"/>
              </w:rPr>
              <w:t xml:space="preserve">5. </w:t>
            </w:r>
            <w:r w:rsidRPr="00BE5AC6">
              <w:rPr>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9B38F1" w:rsidRPr="00BE5AC6" w:rsidRDefault="009B38F1" w:rsidP="00003E68">
            <w:pPr>
              <w:spacing w:line="276" w:lineRule="auto"/>
              <w:textAlignment w:val="baseline"/>
            </w:pPr>
            <w:r w:rsidRPr="00BE5AC6">
              <w:rPr>
                <w:rFonts w:eastAsia="SimSun"/>
                <w:sz w:val="22"/>
                <w:szCs w:val="22"/>
                <w:lang w:eastAsia="hi-IN" w:bidi="hi-IN"/>
              </w:rPr>
              <w:t xml:space="preserve">6. </w:t>
            </w:r>
            <w:r w:rsidRPr="00BE5AC6">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rFonts w:eastAsia="SimSun"/>
                <w:bCs/>
                <w:lang w:eastAsia="hi-IN" w:bidi="hi-IN"/>
              </w:rPr>
            </w:pPr>
            <w:r w:rsidRPr="00BE5AC6">
              <w:rPr>
                <w:rFonts w:eastAsia="SimSu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bCs/>
                <w:spacing w:val="-5"/>
                <w:lang w:eastAsia="en-US"/>
              </w:rPr>
            </w:pPr>
            <w:r w:rsidRPr="00BE5AC6">
              <w:rPr>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BE5AC6">
              <w:rPr>
                <w:rFonts w:eastAsia="SimSun"/>
                <w:sz w:val="22"/>
                <w:szCs w:val="22"/>
                <w:lang w:eastAsia="hi-IN" w:bidi="hi-IN"/>
              </w:rPr>
              <w:t>ответственность за привлекаемый к работе сотрудников несет Подрядчик</w:t>
            </w:r>
            <w:r w:rsidRPr="00BE5AC6">
              <w:rPr>
                <w:bCs/>
                <w:spacing w:val="-5"/>
                <w:sz w:val="22"/>
                <w:szCs w:val="22"/>
                <w:lang w:eastAsia="en-US"/>
              </w:rPr>
              <w:t>;</w:t>
            </w:r>
          </w:p>
          <w:p w:rsidR="009B38F1" w:rsidRPr="00BE5AC6" w:rsidRDefault="009B38F1" w:rsidP="00003E68">
            <w:pPr>
              <w:jc w:val="both"/>
              <w:rPr>
                <w:rFonts w:cs="Arial"/>
                <w:b/>
              </w:rPr>
            </w:pPr>
            <w:r w:rsidRPr="00BE5AC6">
              <w:rPr>
                <w:rFonts w:cs="Arial"/>
              </w:rPr>
              <w:t xml:space="preserve">Наличие квалифицированного персонала, имеющего опыт подобных работ, имеющего группу по электробезопасности, соответствующей выполняемой работе; </w:t>
            </w:r>
          </w:p>
          <w:p w:rsidR="009B38F1" w:rsidRPr="00BE5AC6" w:rsidRDefault="009B38F1" w:rsidP="00003E68">
            <w:pPr>
              <w:spacing w:line="276" w:lineRule="auto"/>
              <w:rPr>
                <w:bCs/>
                <w:spacing w:val="-5"/>
                <w:lang w:eastAsia="en-US"/>
              </w:rPr>
            </w:pPr>
            <w:r w:rsidRPr="00BE5AC6">
              <w:rPr>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9B38F1" w:rsidRPr="00BE5AC6" w:rsidRDefault="009B38F1" w:rsidP="00003E68">
            <w:pPr>
              <w:spacing w:line="276" w:lineRule="auto"/>
              <w:rPr>
                <w:bCs/>
                <w:spacing w:val="-5"/>
                <w:lang w:eastAsia="en-US"/>
              </w:rPr>
            </w:pPr>
            <w:r w:rsidRPr="00BE5AC6">
              <w:rPr>
                <w:bCs/>
                <w:spacing w:val="-5"/>
                <w:sz w:val="22"/>
                <w:szCs w:val="22"/>
                <w:lang w:eastAsia="en-US"/>
              </w:rPr>
              <w:t xml:space="preserve">3. </w:t>
            </w:r>
            <w:r w:rsidRPr="00BE5AC6">
              <w:rPr>
                <w:rFonts w:eastAsia="SimSu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tabs>
                <w:tab w:val="center" w:pos="4209"/>
                <w:tab w:val="center" w:pos="9878"/>
              </w:tabs>
              <w:spacing w:line="276" w:lineRule="auto"/>
              <w:rPr>
                <w:u w:val="single"/>
                <w:lang w:eastAsia="ru-RU"/>
              </w:rPr>
            </w:pPr>
            <w:r w:rsidRPr="00BE5AC6">
              <w:rPr>
                <w:sz w:val="22"/>
                <w:szCs w:val="22"/>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ind w:right="57"/>
              <w:rPr>
                <w:b/>
              </w:rPr>
            </w:pPr>
            <w:r w:rsidRPr="00BE5AC6">
              <w:rPr>
                <w:rFonts w:eastAsia="NSimSu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BE5AC6">
              <w:rPr>
                <w:rFonts w:eastAsia="NSimSun"/>
                <w:spacing w:val="-1"/>
                <w:sz w:val="22"/>
                <w:szCs w:val="22"/>
              </w:rPr>
              <w:t xml:space="preserve">иметь торговую </w:t>
            </w:r>
            <w:r w:rsidRPr="00BE5AC6">
              <w:rPr>
                <w:rFonts w:eastAsia="NSimSun"/>
                <w:sz w:val="22"/>
                <w:szCs w:val="22"/>
              </w:rPr>
              <w:t xml:space="preserve">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w:t>
            </w:r>
            <w:r w:rsidRPr="00BE5AC6">
              <w:rPr>
                <w:rFonts w:eastAsia="NSimSun"/>
                <w:sz w:val="22"/>
                <w:szCs w:val="22"/>
              </w:rPr>
              <w:lastRenderedPageBreak/>
              <w:t>подтверждающим качество товара);</w:t>
            </w:r>
          </w:p>
          <w:p w:rsidR="009B38F1" w:rsidRPr="00BE5AC6" w:rsidRDefault="009B38F1" w:rsidP="00003E68">
            <w:pPr>
              <w:spacing w:line="276" w:lineRule="auto"/>
              <w:rPr>
                <w:rFonts w:eastAsia="NSimSun"/>
              </w:rPr>
            </w:pPr>
            <w:r w:rsidRPr="00BE5AC6">
              <w:rPr>
                <w:rFonts w:eastAsia="NSimSu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9B38F1" w:rsidRPr="00BE5AC6" w:rsidRDefault="009B38F1" w:rsidP="00003E68">
            <w:pPr>
              <w:spacing w:line="276" w:lineRule="auto"/>
              <w:rPr>
                <w:rFonts w:eastAsia="NSimSun"/>
              </w:rPr>
            </w:pPr>
            <w:r w:rsidRPr="00BE5AC6">
              <w:rPr>
                <w:rFonts w:eastAsia="NSimSu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9B38F1" w:rsidRPr="00BE5AC6" w:rsidRDefault="009B38F1" w:rsidP="00003E68">
            <w:pPr>
              <w:spacing w:line="276" w:lineRule="auto"/>
              <w:rPr>
                <w:rFonts w:eastAsia="NSimSun"/>
              </w:rPr>
            </w:pPr>
            <w:r w:rsidRPr="00BE5AC6">
              <w:rPr>
                <w:rFonts w:eastAsia="NSimSu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tc>
      </w:tr>
      <w:tr w:rsidR="009B38F1" w:rsidRPr="00BE5AC6" w:rsidTr="00003E68">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tabs>
                <w:tab w:val="center" w:pos="4209"/>
                <w:tab w:val="center" w:pos="9878"/>
              </w:tabs>
              <w:spacing w:line="276" w:lineRule="auto"/>
              <w:rPr>
                <w:u w:val="single"/>
                <w:lang w:eastAsia="ru-RU"/>
              </w:rPr>
            </w:pPr>
            <w:r w:rsidRPr="00BE5AC6">
              <w:rPr>
                <w:rFonts w:eastAsia="SimSu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rPr>
                <w:rFonts w:eastAsia="SimSun"/>
                <w:lang w:eastAsia="hi-IN" w:bidi="hi-IN"/>
              </w:rPr>
            </w:pPr>
            <w:r w:rsidRPr="00BE5AC6">
              <w:rPr>
                <w:rFonts w:eastAsia="SimSu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9B38F1" w:rsidRPr="00BE5AC6" w:rsidRDefault="009B38F1" w:rsidP="00003E68">
            <w:pPr>
              <w:spacing w:line="276" w:lineRule="auto"/>
              <w:rPr>
                <w:rFonts w:eastAsia="SimSun"/>
                <w:lang w:eastAsia="hi-IN" w:bidi="hi-IN"/>
              </w:rPr>
            </w:pPr>
            <w:r w:rsidRPr="00BE5AC6">
              <w:rPr>
                <w:rFonts w:eastAsia="SimSu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9B38F1" w:rsidRPr="00BE5AC6" w:rsidRDefault="009B38F1" w:rsidP="00003E68">
            <w:pPr>
              <w:spacing w:line="276" w:lineRule="auto"/>
              <w:rPr>
                <w:rFonts w:eastAsia="SimSun"/>
                <w:lang w:eastAsia="hi-IN" w:bidi="hi-IN"/>
              </w:rPr>
            </w:pPr>
            <w:r w:rsidRPr="00BE5AC6">
              <w:rPr>
                <w:rFonts w:eastAsia="SimSu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9B38F1" w:rsidRPr="00BE5AC6" w:rsidRDefault="009B38F1" w:rsidP="00003E68">
            <w:pPr>
              <w:spacing w:line="276" w:lineRule="auto"/>
              <w:rPr>
                <w:rFonts w:eastAsia="SimSun"/>
                <w:lang w:eastAsia="hi-IN" w:bidi="hi-IN"/>
              </w:rPr>
            </w:pPr>
            <w:r w:rsidRPr="00BE5AC6">
              <w:rPr>
                <w:rFonts w:eastAsia="SimSu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9B38F1" w:rsidRPr="00BE5AC6" w:rsidRDefault="009B38F1" w:rsidP="00003E68">
            <w:pPr>
              <w:spacing w:line="276" w:lineRule="auto"/>
              <w:rPr>
                <w:rFonts w:eastAsia="SimSun"/>
                <w:lang w:eastAsia="hi-IN" w:bidi="hi-IN"/>
              </w:rPr>
            </w:pPr>
            <w:r w:rsidRPr="00BE5AC6">
              <w:rPr>
                <w:rFonts w:eastAsia="SimSun"/>
                <w:sz w:val="22"/>
                <w:szCs w:val="22"/>
                <w:lang w:eastAsia="hi-IN" w:bidi="hi-IN"/>
              </w:rPr>
              <w:t xml:space="preserve">5. </w:t>
            </w:r>
            <w:r w:rsidRPr="00BE5AC6">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9B38F1" w:rsidRPr="00BE5AC6" w:rsidRDefault="009B38F1" w:rsidP="00003E68">
            <w:pPr>
              <w:spacing w:line="276" w:lineRule="auto"/>
              <w:rPr>
                <w:rFonts w:eastAsia="SimSun"/>
                <w:bCs/>
                <w:lang w:eastAsia="hi-IN" w:bidi="hi-IN"/>
              </w:rPr>
            </w:pPr>
            <w:r w:rsidRPr="00BE5AC6">
              <w:rPr>
                <w:rFonts w:eastAsia="SimSu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9B38F1" w:rsidRPr="00BE5AC6" w:rsidRDefault="009B38F1" w:rsidP="00003E68">
            <w:pPr>
              <w:spacing w:line="276" w:lineRule="auto"/>
              <w:rPr>
                <w:rFonts w:eastAsia="SimSun"/>
              </w:rPr>
            </w:pPr>
            <w:r w:rsidRPr="00BE5AC6">
              <w:rPr>
                <w:rFonts w:eastAsia="SimSun"/>
                <w:sz w:val="22"/>
                <w:szCs w:val="22"/>
                <w:lang w:eastAsia="hi-IN" w:bidi="hi-IN"/>
              </w:rPr>
              <w:t>7. В соответствии с условиями Договора гарантийный срок на выполненные работы – не менее 24 месяцев с даты подписания итогового Акта приёмки выполненных работ.</w:t>
            </w:r>
          </w:p>
        </w:tc>
      </w:tr>
      <w:tr w:rsidR="009B38F1" w:rsidRPr="00BE5AC6" w:rsidTr="00003E68">
        <w:trPr>
          <w:trHeight w:val="3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spacing w:line="276" w:lineRule="auto"/>
              <w:jc w:val="center"/>
              <w:rPr>
                <w:lang w:eastAsia="ru-RU"/>
              </w:rPr>
            </w:pPr>
            <w:r w:rsidRPr="00BE5AC6">
              <w:rPr>
                <w:sz w:val="22"/>
                <w:szCs w:val="22"/>
                <w:lang w:eastAsia="ru-RU"/>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tabs>
                <w:tab w:val="center" w:pos="4209"/>
                <w:tab w:val="center" w:pos="9878"/>
              </w:tabs>
              <w:spacing w:line="276" w:lineRule="auto"/>
              <w:rPr>
                <w:u w:val="single"/>
                <w:lang w:eastAsia="ru-RU"/>
              </w:rPr>
            </w:pPr>
            <w:r w:rsidRPr="00BE5AC6">
              <w:rPr>
                <w:sz w:val="22"/>
                <w:szCs w:val="22"/>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B38F1" w:rsidRPr="00BE5AC6" w:rsidRDefault="009B38F1" w:rsidP="00003E68">
            <w:pPr>
              <w:tabs>
                <w:tab w:val="center" w:pos="567"/>
              </w:tabs>
              <w:spacing w:line="276" w:lineRule="auto"/>
              <w:rPr>
                <w:lang w:eastAsia="ru-RU"/>
              </w:rPr>
            </w:pPr>
            <w:r w:rsidRPr="00BE5AC6">
              <w:rPr>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9B38F1" w:rsidRPr="00BE5AC6" w:rsidRDefault="009B38F1" w:rsidP="00003E68">
            <w:pPr>
              <w:tabs>
                <w:tab w:val="center" w:pos="567"/>
              </w:tabs>
              <w:spacing w:line="276" w:lineRule="auto"/>
              <w:rPr>
                <w:lang w:eastAsia="ru-RU"/>
              </w:rPr>
            </w:pPr>
            <w:r w:rsidRPr="00BE5AC6">
              <w:rPr>
                <w:sz w:val="22"/>
                <w:szCs w:val="22"/>
                <w:lang w:eastAsia="ru-RU"/>
              </w:rPr>
              <w:t>2. Подрядчик обязан передавать Заказчику не позднее 25-го числа отчетного месяца подписанные «Акты приемки приборов учета электроэнергии», формуляры/паспорта на установленные приборы учета, заявления от потребителей на замену приборов учета, подписанные «Соглашения об использовании и обработке персональных данных».</w:t>
            </w:r>
          </w:p>
          <w:p w:rsidR="009B38F1" w:rsidRPr="00BE5AC6" w:rsidRDefault="009B38F1" w:rsidP="00003E68">
            <w:pPr>
              <w:tabs>
                <w:tab w:val="center" w:pos="567"/>
              </w:tabs>
              <w:spacing w:line="276" w:lineRule="auto"/>
              <w:rPr>
                <w:lang w:eastAsia="ru-RU"/>
              </w:rPr>
            </w:pPr>
            <w:r w:rsidRPr="00BE5AC6">
              <w:rPr>
                <w:sz w:val="22"/>
                <w:szCs w:val="22"/>
                <w:lang w:eastAsia="ru-RU"/>
              </w:rPr>
              <w:t>3. По завершению работ Подрядчик должен предоставить Заказчику:</w:t>
            </w:r>
          </w:p>
          <w:p w:rsidR="009B38F1" w:rsidRPr="00BE5AC6" w:rsidRDefault="009B38F1" w:rsidP="00003E68">
            <w:pPr>
              <w:tabs>
                <w:tab w:val="center" w:pos="567"/>
              </w:tabs>
              <w:spacing w:line="276" w:lineRule="auto"/>
              <w:rPr>
                <w:lang w:eastAsia="ru-RU"/>
              </w:rPr>
            </w:pPr>
            <w:r w:rsidRPr="00BE5AC6">
              <w:rPr>
                <w:sz w:val="22"/>
                <w:szCs w:val="22"/>
                <w:lang w:eastAsia="ru-RU"/>
              </w:rPr>
              <w:t xml:space="preserve">- акты освидетельствования скрытых работ (в случае их выявления) - </w:t>
            </w:r>
            <w:r w:rsidRPr="00BE5AC6">
              <w:rPr>
                <w:sz w:val="22"/>
                <w:szCs w:val="22"/>
                <w:lang w:eastAsia="ru-RU"/>
              </w:rPr>
              <w:lastRenderedPageBreak/>
              <w:t>на бумажном носителе в количестве 2-х экземпляров;</w:t>
            </w:r>
          </w:p>
          <w:p w:rsidR="009B38F1" w:rsidRPr="00BE5AC6" w:rsidRDefault="009B38F1" w:rsidP="00003E68">
            <w:pPr>
              <w:spacing w:line="276" w:lineRule="auto"/>
              <w:rPr>
                <w:shd w:val="clear" w:color="auto" w:fill="FFFFFF"/>
                <w:lang w:eastAsia="ru-RU"/>
              </w:rPr>
            </w:pPr>
            <w:r w:rsidRPr="00BE5AC6">
              <w:rPr>
                <w:sz w:val="22"/>
                <w:szCs w:val="22"/>
                <w:lang w:eastAsia="ru-RU"/>
              </w:rPr>
              <w:t xml:space="preserve">- сертификаты на материалы (заверенные копии) - на бумажном носителе в количестве </w:t>
            </w:r>
            <w:r w:rsidRPr="00BE5AC6">
              <w:rPr>
                <w:sz w:val="22"/>
                <w:szCs w:val="22"/>
                <w:shd w:val="clear" w:color="auto" w:fill="FFFFFF"/>
                <w:lang w:eastAsia="ru-RU"/>
              </w:rPr>
              <w:t>1 экземпляра;</w:t>
            </w:r>
          </w:p>
          <w:p w:rsidR="009B38F1" w:rsidRPr="00BE5AC6" w:rsidRDefault="009B38F1" w:rsidP="00003E68">
            <w:pPr>
              <w:spacing w:line="276" w:lineRule="auto"/>
              <w:rPr>
                <w:lang w:eastAsia="ru-RU"/>
              </w:rPr>
            </w:pPr>
            <w:r w:rsidRPr="00BE5AC6">
              <w:rPr>
                <w:sz w:val="22"/>
                <w:szCs w:val="22"/>
              </w:rPr>
              <w:t>- акт выполненных работ - на бумажном и электронном носителе в количестве 2-х экземпляров;</w:t>
            </w:r>
          </w:p>
          <w:p w:rsidR="009B38F1" w:rsidRPr="00BE5AC6" w:rsidRDefault="009B38F1" w:rsidP="00003E68">
            <w:pPr>
              <w:pStyle w:val="af0"/>
              <w:spacing w:line="276" w:lineRule="auto"/>
              <w:rPr>
                <w:rFonts w:ascii="Times New Roman" w:hAnsi="Times New Roman" w:cs="Times New Roman"/>
              </w:rPr>
            </w:pPr>
            <w:r w:rsidRPr="00BE5AC6">
              <w:rPr>
                <w:rFonts w:ascii="Times New Roman" w:hAnsi="Times New Roman" w:cs="Times New Roman"/>
              </w:rPr>
              <w:t>- справка о стоимости выполненных работ и затрат - на бумажном и электронном носителе в количестве 2-х экземпляров.</w:t>
            </w:r>
          </w:p>
          <w:p w:rsidR="009B38F1" w:rsidRPr="00BE5AC6" w:rsidRDefault="009B38F1" w:rsidP="00003E68">
            <w:pPr>
              <w:pStyle w:val="af0"/>
              <w:spacing w:line="276" w:lineRule="auto"/>
              <w:rPr>
                <w:rFonts w:ascii="Times New Roman" w:hAnsi="Times New Roman" w:cs="Times New Roman"/>
              </w:rPr>
            </w:pPr>
            <w:r w:rsidRPr="00BE5AC6">
              <w:rPr>
                <w:rFonts w:ascii="Times New Roman" w:hAnsi="Times New Roman" w:cs="Times New Roman"/>
              </w:rPr>
              <w:t xml:space="preserve">- общий журнал работ </w:t>
            </w:r>
            <w:r w:rsidRPr="00BE5AC6">
              <w:rPr>
                <w:rFonts w:ascii="Times New Roman" w:hAnsi="Times New Roman" w:cs="Times New Roman"/>
                <w:lang w:eastAsia="ru-RU"/>
              </w:rPr>
              <w:t xml:space="preserve">- на бумажном носителе в количестве </w:t>
            </w:r>
            <w:r w:rsidRPr="00BE5AC6">
              <w:rPr>
                <w:rFonts w:ascii="Times New Roman" w:hAnsi="Times New Roman" w:cs="Times New Roman"/>
                <w:shd w:val="clear" w:color="auto" w:fill="FFFFFF"/>
                <w:lang w:eastAsia="ru-RU"/>
              </w:rPr>
              <w:t>1 экземпляра.</w:t>
            </w:r>
          </w:p>
          <w:p w:rsidR="009B38F1" w:rsidRPr="00BE5AC6" w:rsidRDefault="009B38F1" w:rsidP="00003E68">
            <w:pPr>
              <w:pStyle w:val="af0"/>
              <w:spacing w:line="276" w:lineRule="auto"/>
              <w:rPr>
                <w:rFonts w:ascii="Times New Roman" w:hAnsi="Times New Roman" w:cs="Times New Roman"/>
              </w:rPr>
            </w:pPr>
            <w:r w:rsidRPr="00BE5AC6">
              <w:rPr>
                <w:rFonts w:ascii="Times New Roman" w:hAnsi="Times New Roman" w:cs="Times New Roman"/>
              </w:rPr>
              <w:t xml:space="preserve">4. </w:t>
            </w:r>
            <w:r w:rsidRPr="00BE5AC6">
              <w:rPr>
                <w:rFonts w:ascii="Times New Roman" w:hAnsi="Times New Roman" w:cs="Times New Roman"/>
                <w:lang w:eastAsia="ru-RU"/>
              </w:rPr>
              <w:t>Работы считаются принятыми после подписания сторонами документа о приемке выполненных работ в единой информационной системе, Акта о приемке выполненных работ, Справки о стоимости выполненных работ.</w:t>
            </w:r>
          </w:p>
        </w:tc>
      </w:tr>
    </w:tbl>
    <w:p w:rsidR="009B38F1" w:rsidRDefault="009B38F1">
      <w:pPr>
        <w:suppressAutoHyphens w:val="0"/>
        <w:spacing w:after="160" w:line="259" w:lineRule="auto"/>
        <w:rPr>
          <w:kern w:val="1"/>
          <w:lang w:eastAsia="zh-CN"/>
        </w:rPr>
      </w:pPr>
    </w:p>
    <w:tbl>
      <w:tblPr>
        <w:tblW w:w="9747" w:type="dxa"/>
        <w:tblLayout w:type="fixed"/>
        <w:tblLook w:val="01E0"/>
      </w:tblPr>
      <w:tblGrid>
        <w:gridCol w:w="4503"/>
        <w:gridCol w:w="5244"/>
      </w:tblGrid>
      <w:tr w:rsidR="00347617" w:rsidRPr="00577AF8" w:rsidTr="00347617">
        <w:tc>
          <w:tcPr>
            <w:tcW w:w="4503" w:type="dxa"/>
          </w:tcPr>
          <w:p w:rsidR="00347617" w:rsidRPr="00577AF8" w:rsidRDefault="009B38F1" w:rsidP="00003E68">
            <w:pPr>
              <w:spacing w:line="276" w:lineRule="auto"/>
              <w:jc w:val="center"/>
              <w:rPr>
                <w:b/>
                <w:bCs/>
                <w:sz w:val="22"/>
                <w:szCs w:val="22"/>
              </w:rPr>
            </w:pPr>
            <w:r>
              <w:rPr>
                <w:rFonts w:eastAsia="Calibri"/>
                <w:lang w:eastAsia="en-US"/>
              </w:rPr>
              <w:br w:type="page"/>
            </w:r>
          </w:p>
          <w:p w:rsidR="00347617" w:rsidRPr="00577AF8" w:rsidRDefault="00347617" w:rsidP="00003E68">
            <w:pPr>
              <w:spacing w:line="276" w:lineRule="auto"/>
              <w:jc w:val="center"/>
              <w:rPr>
                <w:b/>
                <w:bCs/>
                <w:sz w:val="22"/>
                <w:szCs w:val="22"/>
              </w:rPr>
            </w:pPr>
            <w:r>
              <w:rPr>
                <w:b/>
                <w:bCs/>
                <w:sz w:val="22"/>
                <w:szCs w:val="22"/>
              </w:rPr>
              <w:t>Подрядчик</w:t>
            </w:r>
            <w:r w:rsidRPr="00577AF8">
              <w:rPr>
                <w:b/>
                <w:bCs/>
                <w:sz w:val="22"/>
                <w:szCs w:val="22"/>
              </w:rPr>
              <w:t>:</w:t>
            </w:r>
          </w:p>
        </w:tc>
        <w:tc>
          <w:tcPr>
            <w:tcW w:w="5244" w:type="dxa"/>
          </w:tcPr>
          <w:p w:rsidR="00347617" w:rsidRPr="00577AF8" w:rsidRDefault="00347617" w:rsidP="00003E68">
            <w:pPr>
              <w:spacing w:line="276" w:lineRule="auto"/>
              <w:jc w:val="center"/>
              <w:rPr>
                <w:b/>
                <w:bCs/>
                <w:sz w:val="22"/>
                <w:szCs w:val="22"/>
              </w:rPr>
            </w:pPr>
          </w:p>
          <w:p w:rsidR="00347617" w:rsidRPr="00577AF8" w:rsidRDefault="00347617" w:rsidP="00003E68">
            <w:pPr>
              <w:spacing w:line="276" w:lineRule="auto"/>
              <w:jc w:val="center"/>
              <w:rPr>
                <w:b/>
                <w:bCs/>
                <w:sz w:val="22"/>
                <w:szCs w:val="22"/>
              </w:rPr>
            </w:pPr>
            <w:r>
              <w:rPr>
                <w:b/>
                <w:bCs/>
                <w:sz w:val="22"/>
                <w:szCs w:val="22"/>
              </w:rPr>
              <w:t>Заказчик</w:t>
            </w:r>
            <w:r w:rsidRPr="00577AF8">
              <w:rPr>
                <w:b/>
                <w:bCs/>
                <w:sz w:val="22"/>
                <w:szCs w:val="22"/>
              </w:rPr>
              <w:t>:</w:t>
            </w:r>
          </w:p>
        </w:tc>
      </w:tr>
      <w:tr w:rsidR="00347617" w:rsidRPr="00577AF8" w:rsidTr="00347617">
        <w:tc>
          <w:tcPr>
            <w:tcW w:w="4503" w:type="dxa"/>
          </w:tcPr>
          <w:p w:rsidR="00347617" w:rsidRDefault="00347617" w:rsidP="00003E68">
            <w:pPr>
              <w:rPr>
                <w:sz w:val="22"/>
                <w:szCs w:val="22"/>
              </w:rPr>
            </w:pPr>
          </w:p>
          <w:p w:rsidR="00347617" w:rsidRDefault="00347617" w:rsidP="00003E68">
            <w:pPr>
              <w:rPr>
                <w:sz w:val="22"/>
                <w:szCs w:val="22"/>
              </w:rPr>
            </w:pPr>
          </w:p>
          <w:p w:rsidR="00347617" w:rsidRDefault="00347617" w:rsidP="00003E68">
            <w:pPr>
              <w:rPr>
                <w:sz w:val="22"/>
                <w:szCs w:val="22"/>
              </w:rPr>
            </w:pPr>
          </w:p>
          <w:p w:rsidR="00347617" w:rsidRPr="00577AF8" w:rsidRDefault="00347617" w:rsidP="00003E68">
            <w:pPr>
              <w:rPr>
                <w:sz w:val="22"/>
                <w:szCs w:val="22"/>
              </w:rPr>
            </w:pPr>
          </w:p>
          <w:p w:rsidR="00347617" w:rsidRPr="00577AF8" w:rsidRDefault="00347617" w:rsidP="00003E68">
            <w:pPr>
              <w:rPr>
                <w:sz w:val="22"/>
                <w:szCs w:val="22"/>
              </w:rPr>
            </w:pPr>
            <w:r w:rsidRPr="00577AF8">
              <w:rPr>
                <w:sz w:val="22"/>
                <w:szCs w:val="22"/>
              </w:rPr>
              <w:t xml:space="preserve">__________________/_________________/ </w:t>
            </w:r>
          </w:p>
          <w:p w:rsidR="00347617" w:rsidRPr="00577AF8" w:rsidRDefault="00347617" w:rsidP="00003E68">
            <w:pPr>
              <w:rPr>
                <w:sz w:val="22"/>
                <w:szCs w:val="22"/>
              </w:rPr>
            </w:pPr>
            <w:r w:rsidRPr="00577AF8">
              <w:rPr>
                <w:sz w:val="22"/>
                <w:szCs w:val="22"/>
              </w:rPr>
              <w:t>«___»____________________20</w:t>
            </w:r>
            <w:r>
              <w:rPr>
                <w:sz w:val="22"/>
                <w:szCs w:val="22"/>
              </w:rPr>
              <w:t>24</w:t>
            </w:r>
            <w:r w:rsidRPr="00577AF8">
              <w:rPr>
                <w:sz w:val="22"/>
                <w:szCs w:val="22"/>
              </w:rPr>
              <w:t xml:space="preserve"> г.</w:t>
            </w:r>
          </w:p>
          <w:p w:rsidR="00347617" w:rsidRPr="00577AF8" w:rsidRDefault="00347617" w:rsidP="00003E68">
            <w:pPr>
              <w:spacing w:line="276" w:lineRule="auto"/>
              <w:rPr>
                <w:sz w:val="22"/>
                <w:szCs w:val="22"/>
              </w:rPr>
            </w:pPr>
          </w:p>
        </w:tc>
        <w:tc>
          <w:tcPr>
            <w:tcW w:w="5244" w:type="dxa"/>
          </w:tcPr>
          <w:p w:rsidR="00347617" w:rsidRDefault="00347617" w:rsidP="00003E68">
            <w:pPr>
              <w:spacing w:line="276" w:lineRule="auto"/>
              <w:jc w:val="both"/>
              <w:rPr>
                <w:sz w:val="22"/>
                <w:szCs w:val="22"/>
              </w:rPr>
            </w:pPr>
          </w:p>
          <w:p w:rsidR="00347617" w:rsidRDefault="00347617" w:rsidP="00003E68">
            <w:pPr>
              <w:spacing w:line="276" w:lineRule="auto"/>
              <w:jc w:val="both"/>
              <w:rPr>
                <w:sz w:val="22"/>
                <w:szCs w:val="22"/>
              </w:rPr>
            </w:pPr>
          </w:p>
          <w:p w:rsidR="00347617" w:rsidRDefault="00347617" w:rsidP="00003E68">
            <w:pPr>
              <w:spacing w:line="276" w:lineRule="auto"/>
              <w:jc w:val="both"/>
              <w:rPr>
                <w:sz w:val="22"/>
                <w:szCs w:val="22"/>
              </w:rPr>
            </w:pPr>
          </w:p>
          <w:p w:rsidR="00347617" w:rsidRPr="00577AF8" w:rsidRDefault="00347617" w:rsidP="00003E68">
            <w:pPr>
              <w:rPr>
                <w:sz w:val="22"/>
                <w:szCs w:val="22"/>
              </w:rPr>
            </w:pPr>
            <w:r w:rsidRPr="00577AF8">
              <w:rPr>
                <w:sz w:val="22"/>
                <w:szCs w:val="22"/>
              </w:rPr>
              <w:t>________________/_______________/</w:t>
            </w:r>
          </w:p>
          <w:p w:rsidR="00347617" w:rsidRPr="00577AF8" w:rsidRDefault="00347617" w:rsidP="00003E68">
            <w:pPr>
              <w:spacing w:line="276" w:lineRule="auto"/>
              <w:jc w:val="both"/>
              <w:rPr>
                <w:sz w:val="22"/>
                <w:szCs w:val="22"/>
              </w:rPr>
            </w:pPr>
            <w:r w:rsidRPr="00577AF8">
              <w:rPr>
                <w:sz w:val="22"/>
                <w:szCs w:val="22"/>
              </w:rPr>
              <w:t>«___»_______________20</w:t>
            </w:r>
            <w:r>
              <w:rPr>
                <w:sz w:val="22"/>
                <w:szCs w:val="22"/>
              </w:rPr>
              <w:t>24</w:t>
            </w:r>
            <w:r w:rsidRPr="00577AF8">
              <w:rPr>
                <w:sz w:val="22"/>
                <w:szCs w:val="22"/>
              </w:rPr>
              <w:t xml:space="preserve"> г.</w:t>
            </w:r>
          </w:p>
        </w:tc>
      </w:tr>
    </w:tbl>
    <w:p w:rsidR="009B38F1" w:rsidRDefault="009B38F1">
      <w:pPr>
        <w:suppressAutoHyphens w:val="0"/>
        <w:spacing w:after="160" w:line="259" w:lineRule="auto"/>
        <w:rPr>
          <w:rFonts w:eastAsia="Calibri"/>
          <w:lang w:eastAsia="en-US"/>
        </w:rPr>
      </w:pPr>
    </w:p>
    <w:p w:rsidR="00347617" w:rsidRDefault="00347617">
      <w:pPr>
        <w:suppressAutoHyphens w:val="0"/>
        <w:spacing w:after="160" w:line="259" w:lineRule="auto"/>
        <w:rPr>
          <w:rFonts w:eastAsia="Calibri"/>
          <w:lang w:eastAsia="en-US"/>
        </w:rPr>
      </w:pPr>
      <w:r>
        <w:rPr>
          <w:rFonts w:eastAsia="Calibri"/>
          <w:lang w:eastAsia="en-US"/>
        </w:rPr>
        <w:br w:type="page"/>
      </w:r>
    </w:p>
    <w:p w:rsidR="00E67875" w:rsidRDefault="00E67875" w:rsidP="0031494B">
      <w:pPr>
        <w:keepNext/>
        <w:jc w:val="right"/>
        <w:rPr>
          <w:rFonts w:eastAsia="Calibri"/>
          <w:lang w:eastAsia="en-US"/>
        </w:rPr>
      </w:pPr>
    </w:p>
    <w:p w:rsidR="00E67875" w:rsidRDefault="00E67875" w:rsidP="0031494B">
      <w:pPr>
        <w:keepNext/>
        <w:jc w:val="right"/>
        <w:rPr>
          <w:rFonts w:eastAsia="Calibri"/>
          <w:lang w:eastAsia="en-US"/>
        </w:rPr>
      </w:pPr>
    </w:p>
    <w:p w:rsidR="0031494B" w:rsidRPr="00CB48F8" w:rsidRDefault="0031494B" w:rsidP="0031494B">
      <w:pPr>
        <w:keepNext/>
        <w:jc w:val="right"/>
        <w:rPr>
          <w:rFonts w:eastAsia="Calibri"/>
          <w:lang w:eastAsia="en-US"/>
        </w:rPr>
      </w:pPr>
      <w:r w:rsidRPr="00CB48F8">
        <w:rPr>
          <w:rFonts w:eastAsia="Calibri"/>
          <w:lang w:eastAsia="en-US"/>
        </w:rPr>
        <w:t xml:space="preserve">Приложение № </w:t>
      </w:r>
      <w:r>
        <w:rPr>
          <w:rFonts w:eastAsia="Calibri"/>
          <w:lang w:eastAsia="en-US"/>
        </w:rPr>
        <w:t>2</w:t>
      </w:r>
    </w:p>
    <w:p w:rsidR="0031494B" w:rsidRPr="00CB48F8" w:rsidRDefault="0031494B" w:rsidP="0031494B">
      <w:pPr>
        <w:keepNext/>
        <w:jc w:val="right"/>
        <w:rPr>
          <w:rFonts w:eastAsia="Calibri"/>
          <w:lang w:eastAsia="en-US"/>
        </w:rPr>
      </w:pPr>
      <w:r w:rsidRPr="00CB48F8">
        <w:rPr>
          <w:rFonts w:eastAsia="Calibri"/>
          <w:lang w:eastAsia="en-US"/>
        </w:rPr>
        <w:t xml:space="preserve"> к договору №___________ от ____________ г.</w:t>
      </w:r>
    </w:p>
    <w:p w:rsidR="0031494B" w:rsidRPr="00CB48F8" w:rsidRDefault="0031494B" w:rsidP="0031494B">
      <w:pPr>
        <w:keepNext/>
        <w:jc w:val="right"/>
        <w:rPr>
          <w:kern w:val="1"/>
          <w:lang w:eastAsia="zh-CN"/>
        </w:rPr>
      </w:pPr>
    </w:p>
    <w:p w:rsidR="0031494B" w:rsidRPr="00CB48F8" w:rsidRDefault="0031494B" w:rsidP="0031494B">
      <w:pPr>
        <w:keepNext/>
        <w:jc w:val="right"/>
        <w:rPr>
          <w:rFonts w:eastAsia="Calibri"/>
          <w:lang w:eastAsia="en-US"/>
        </w:rPr>
      </w:pPr>
    </w:p>
    <w:p w:rsidR="0031494B" w:rsidRPr="00CB48F8" w:rsidRDefault="0031494B" w:rsidP="0031494B">
      <w:pPr>
        <w:keepNext/>
        <w:jc w:val="right"/>
        <w:rPr>
          <w:rFonts w:eastAsia="Calibri"/>
          <w:lang w:eastAsia="en-US"/>
        </w:rPr>
      </w:pPr>
    </w:p>
    <w:p w:rsidR="0031494B" w:rsidRPr="00F01CEE" w:rsidRDefault="00873184" w:rsidP="00873184">
      <w:pPr>
        <w:keepNext/>
        <w:jc w:val="center"/>
        <w:rPr>
          <w:rFonts w:eastAsia="Calibri"/>
          <w:b/>
          <w:bCs/>
          <w:lang w:eastAsia="en-US"/>
        </w:rPr>
      </w:pPr>
      <w:r w:rsidRPr="00F01CEE">
        <w:rPr>
          <w:rFonts w:eastAsia="Calibri"/>
          <w:b/>
          <w:bCs/>
          <w:lang w:eastAsia="en-US"/>
        </w:rPr>
        <w:t>Перечень выполняемых работ</w:t>
      </w:r>
    </w:p>
    <w:p w:rsidR="0031494B" w:rsidRPr="00CB48F8" w:rsidRDefault="0031494B" w:rsidP="0031494B">
      <w:pPr>
        <w:keepNext/>
      </w:pPr>
    </w:p>
    <w:p w:rsidR="0031494B" w:rsidRPr="00CB48F8" w:rsidRDefault="0031494B" w:rsidP="00873184">
      <w:pPr>
        <w:keepNext/>
        <w:jc w:val="center"/>
        <w:rPr>
          <w:b/>
          <w:bCs/>
        </w:rPr>
      </w:pPr>
    </w:p>
    <w:tbl>
      <w:tblPr>
        <w:tblW w:w="9148" w:type="dxa"/>
        <w:tblInd w:w="113" w:type="dxa"/>
        <w:tblLook w:val="04A0"/>
      </w:tblPr>
      <w:tblGrid>
        <w:gridCol w:w="771"/>
        <w:gridCol w:w="1955"/>
        <w:gridCol w:w="1238"/>
        <w:gridCol w:w="1134"/>
        <w:gridCol w:w="1843"/>
        <w:gridCol w:w="1979"/>
        <w:gridCol w:w="6"/>
        <w:gridCol w:w="216"/>
        <w:gridCol w:w="6"/>
      </w:tblGrid>
      <w:tr w:rsidR="009B3CF8" w:rsidRPr="00F01CEE" w:rsidTr="009B3CF8">
        <w:trPr>
          <w:gridAfter w:val="3"/>
          <w:wAfter w:w="228" w:type="dxa"/>
          <w:trHeight w:val="585"/>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 п/п</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Наименование каждой единицы товара, работы, услуги (предмет закупки)</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Кол-во</w:t>
            </w:r>
          </w:p>
        </w:tc>
        <w:tc>
          <w:tcPr>
            <w:tcW w:w="1843" w:type="dxa"/>
            <w:vMerge w:val="restart"/>
            <w:tcBorders>
              <w:top w:val="single" w:sz="4" w:space="0" w:color="auto"/>
              <w:left w:val="single" w:sz="4" w:space="0" w:color="auto"/>
              <w:right w:val="single" w:sz="4" w:space="0" w:color="auto"/>
            </w:tcBorders>
            <w:vAlign w:val="center"/>
          </w:tcPr>
          <w:p w:rsidR="009B3CF8" w:rsidRPr="009B3CF8" w:rsidRDefault="009B3CF8" w:rsidP="009B3CF8">
            <w:pPr>
              <w:suppressAutoHyphens w:val="0"/>
              <w:jc w:val="center"/>
              <w:rPr>
                <w:bCs/>
                <w:color w:val="000000"/>
                <w:sz w:val="22"/>
                <w:szCs w:val="22"/>
                <w:lang w:eastAsia="ru-RU"/>
              </w:rPr>
            </w:pPr>
            <w:r w:rsidRPr="009B3CF8">
              <w:rPr>
                <w:bCs/>
                <w:color w:val="000000"/>
                <w:sz w:val="21"/>
                <w:szCs w:val="21"/>
                <w:lang w:eastAsia="en-US"/>
              </w:rPr>
              <w:t>Цена за ед. с НДС, руб.</w:t>
            </w:r>
          </w:p>
        </w:tc>
        <w:tc>
          <w:tcPr>
            <w:tcW w:w="1979" w:type="dxa"/>
            <w:vMerge w:val="restart"/>
            <w:tcBorders>
              <w:top w:val="single" w:sz="4" w:space="0" w:color="auto"/>
              <w:left w:val="single" w:sz="4" w:space="0" w:color="auto"/>
              <w:right w:val="single" w:sz="4" w:space="0" w:color="auto"/>
            </w:tcBorders>
            <w:vAlign w:val="center"/>
          </w:tcPr>
          <w:p w:rsidR="009B3CF8" w:rsidRPr="009B3CF8" w:rsidRDefault="009B3CF8" w:rsidP="009B3CF8">
            <w:pPr>
              <w:suppressAutoHyphens w:val="0"/>
              <w:jc w:val="center"/>
              <w:rPr>
                <w:bCs/>
                <w:color w:val="000000"/>
                <w:sz w:val="22"/>
                <w:szCs w:val="22"/>
                <w:lang w:eastAsia="ru-RU"/>
              </w:rPr>
            </w:pPr>
            <w:r w:rsidRPr="009B3CF8">
              <w:rPr>
                <w:bCs/>
                <w:color w:val="000000"/>
                <w:sz w:val="21"/>
                <w:szCs w:val="21"/>
                <w:lang w:eastAsia="en-US"/>
              </w:rPr>
              <w:t>Сумма с НДС, руб.</w:t>
            </w:r>
          </w:p>
        </w:tc>
      </w:tr>
      <w:tr w:rsidR="009B3CF8" w:rsidRPr="00F01CEE" w:rsidTr="009B3CF8">
        <w:trPr>
          <w:gridAfter w:val="1"/>
          <w:wAfter w:w="6" w:type="dxa"/>
          <w:trHeight w:val="288"/>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843" w:type="dxa"/>
            <w:vMerge/>
            <w:tcBorders>
              <w:left w:val="single" w:sz="4" w:space="0" w:color="auto"/>
              <w:right w:val="single" w:sz="4" w:space="0" w:color="auto"/>
            </w:tcBorders>
          </w:tcPr>
          <w:p w:rsidR="009B3CF8" w:rsidRPr="00F01CEE" w:rsidRDefault="009B3CF8" w:rsidP="009B3CF8">
            <w:pPr>
              <w:suppressAutoHyphens w:val="0"/>
              <w:jc w:val="center"/>
              <w:rPr>
                <w:color w:val="000000"/>
                <w:sz w:val="22"/>
                <w:szCs w:val="22"/>
                <w:lang w:eastAsia="ru-RU"/>
              </w:rPr>
            </w:pPr>
          </w:p>
        </w:tc>
        <w:tc>
          <w:tcPr>
            <w:tcW w:w="1979" w:type="dxa"/>
            <w:vMerge/>
            <w:tcBorders>
              <w:left w:val="single" w:sz="4" w:space="0" w:color="auto"/>
              <w:right w:val="single" w:sz="4" w:space="0" w:color="auto"/>
            </w:tcBorders>
          </w:tcPr>
          <w:p w:rsidR="009B3CF8" w:rsidRPr="00F01CEE" w:rsidRDefault="009B3CF8" w:rsidP="009B3CF8">
            <w:pPr>
              <w:suppressAutoHyphens w:val="0"/>
              <w:jc w:val="center"/>
              <w:rPr>
                <w:color w:val="000000"/>
                <w:sz w:val="22"/>
                <w:szCs w:val="22"/>
                <w:lang w:eastAsia="ru-RU"/>
              </w:rPr>
            </w:pPr>
          </w:p>
        </w:tc>
        <w:tc>
          <w:tcPr>
            <w:tcW w:w="222" w:type="dxa"/>
            <w:gridSpan w:val="2"/>
            <w:tcBorders>
              <w:top w:val="nil"/>
              <w:left w:val="single" w:sz="4" w:space="0" w:color="auto"/>
              <w:bottom w:val="nil"/>
              <w:right w:val="nil"/>
            </w:tcBorders>
            <w:shd w:val="clear" w:color="auto" w:fill="auto"/>
            <w:noWrap/>
            <w:vAlign w:val="bottom"/>
            <w:hideMark/>
          </w:tcPr>
          <w:p w:rsidR="009B3CF8" w:rsidRPr="00F01CEE" w:rsidRDefault="009B3CF8" w:rsidP="009B3CF8">
            <w:pPr>
              <w:suppressAutoHyphens w:val="0"/>
              <w:jc w:val="center"/>
              <w:rPr>
                <w:color w:val="000000"/>
                <w:sz w:val="22"/>
                <w:szCs w:val="22"/>
                <w:lang w:eastAsia="ru-RU"/>
              </w:rPr>
            </w:pPr>
          </w:p>
        </w:tc>
      </w:tr>
      <w:tr w:rsidR="009B3CF8" w:rsidRPr="00F01CEE" w:rsidTr="009B3CF8">
        <w:trPr>
          <w:gridAfter w:val="1"/>
          <w:wAfter w:w="6" w:type="dxa"/>
          <w:trHeight w:val="960"/>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3CF8" w:rsidRPr="00F01CEE" w:rsidRDefault="009B3CF8" w:rsidP="009B3CF8">
            <w:pPr>
              <w:suppressAutoHyphens w:val="0"/>
              <w:rPr>
                <w:color w:val="000000"/>
                <w:sz w:val="22"/>
                <w:szCs w:val="22"/>
                <w:lang w:eastAsia="ru-RU"/>
              </w:rPr>
            </w:pPr>
          </w:p>
        </w:tc>
        <w:tc>
          <w:tcPr>
            <w:tcW w:w="1843" w:type="dxa"/>
            <w:vMerge/>
            <w:tcBorders>
              <w:left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1979" w:type="dxa"/>
            <w:vMerge/>
            <w:tcBorders>
              <w:left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222" w:type="dxa"/>
            <w:gridSpan w:val="2"/>
            <w:tcBorders>
              <w:top w:val="nil"/>
              <w:left w:val="single" w:sz="4" w:space="0" w:color="auto"/>
              <w:bottom w:val="nil"/>
              <w:right w:val="nil"/>
            </w:tcBorders>
            <w:shd w:val="clear" w:color="auto" w:fill="auto"/>
            <w:noWrap/>
            <w:vAlign w:val="bottom"/>
            <w:hideMark/>
          </w:tcPr>
          <w:p w:rsidR="009B3CF8" w:rsidRPr="00F01CEE" w:rsidRDefault="009B3CF8" w:rsidP="009B3CF8">
            <w:pPr>
              <w:suppressAutoHyphens w:val="0"/>
              <w:rPr>
                <w:lang w:eastAsia="ru-RU"/>
              </w:rPr>
            </w:pPr>
          </w:p>
        </w:tc>
      </w:tr>
      <w:tr w:rsidR="009B3CF8" w:rsidRPr="00F01CEE" w:rsidTr="009B3CF8">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1</w:t>
            </w:r>
          </w:p>
        </w:tc>
        <w:tc>
          <w:tcPr>
            <w:tcW w:w="1955"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2</w:t>
            </w:r>
          </w:p>
        </w:tc>
        <w:tc>
          <w:tcPr>
            <w:tcW w:w="1238"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4</w:t>
            </w:r>
          </w:p>
        </w:tc>
        <w:tc>
          <w:tcPr>
            <w:tcW w:w="1843" w:type="dxa"/>
            <w:tcBorders>
              <w:top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222" w:type="dxa"/>
            <w:gridSpan w:val="2"/>
            <w:tcBorders>
              <w:left w:val="single" w:sz="4" w:space="0" w:color="auto"/>
            </w:tcBorders>
            <w:vAlign w:val="center"/>
            <w:hideMark/>
          </w:tcPr>
          <w:p w:rsidR="009B3CF8" w:rsidRPr="00F01CEE" w:rsidRDefault="009B3CF8" w:rsidP="009B3CF8">
            <w:pPr>
              <w:suppressAutoHyphens w:val="0"/>
              <w:rPr>
                <w:lang w:eastAsia="ru-RU"/>
              </w:rPr>
            </w:pPr>
          </w:p>
        </w:tc>
      </w:tr>
      <w:tr w:rsidR="009B3CF8" w:rsidRPr="00F01CEE" w:rsidTr="009B3CF8">
        <w:trPr>
          <w:trHeight w:val="55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1</w:t>
            </w:r>
          </w:p>
        </w:tc>
        <w:tc>
          <w:tcPr>
            <w:tcW w:w="1955"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rPr>
                <w:color w:val="000000"/>
                <w:sz w:val="22"/>
                <w:szCs w:val="22"/>
                <w:lang w:eastAsia="ru-RU"/>
              </w:rPr>
            </w:pPr>
            <w:r w:rsidRPr="00F01CEE">
              <w:rPr>
                <w:color w:val="000000"/>
                <w:sz w:val="22"/>
                <w:szCs w:val="22"/>
                <w:lang w:eastAsia="ru-RU"/>
              </w:rPr>
              <w:t>Установка/замена однофазного ПУ</w:t>
            </w:r>
          </w:p>
        </w:tc>
        <w:tc>
          <w:tcPr>
            <w:tcW w:w="1238"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усл.ед.</w:t>
            </w:r>
          </w:p>
        </w:tc>
        <w:tc>
          <w:tcPr>
            <w:tcW w:w="1134"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1820</w:t>
            </w:r>
          </w:p>
        </w:tc>
        <w:tc>
          <w:tcPr>
            <w:tcW w:w="1843" w:type="dxa"/>
            <w:tcBorders>
              <w:top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222" w:type="dxa"/>
            <w:gridSpan w:val="2"/>
            <w:tcBorders>
              <w:left w:val="single" w:sz="4" w:space="0" w:color="auto"/>
            </w:tcBorders>
            <w:vAlign w:val="center"/>
            <w:hideMark/>
          </w:tcPr>
          <w:p w:rsidR="009B3CF8" w:rsidRPr="00F01CEE" w:rsidRDefault="009B3CF8" w:rsidP="009B3CF8">
            <w:pPr>
              <w:suppressAutoHyphens w:val="0"/>
              <w:rPr>
                <w:lang w:eastAsia="ru-RU"/>
              </w:rPr>
            </w:pPr>
          </w:p>
        </w:tc>
      </w:tr>
      <w:tr w:rsidR="009B3CF8" w:rsidRPr="00F01CEE" w:rsidTr="009B3CF8">
        <w:trPr>
          <w:trHeight w:val="1068"/>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2</w:t>
            </w:r>
          </w:p>
        </w:tc>
        <w:tc>
          <w:tcPr>
            <w:tcW w:w="1955"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rPr>
                <w:color w:val="000000"/>
                <w:sz w:val="22"/>
                <w:szCs w:val="22"/>
                <w:lang w:eastAsia="ru-RU"/>
              </w:rPr>
            </w:pPr>
            <w:r w:rsidRPr="00F01CEE">
              <w:rPr>
                <w:color w:val="000000"/>
                <w:sz w:val="22"/>
                <w:szCs w:val="22"/>
                <w:lang w:eastAsia="ru-RU"/>
              </w:rPr>
              <w:t>Установка/замена трехфазного ПУ с ТТ с модемом</w:t>
            </w:r>
          </w:p>
        </w:tc>
        <w:tc>
          <w:tcPr>
            <w:tcW w:w="1238"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усл.ед.</w:t>
            </w:r>
          </w:p>
        </w:tc>
        <w:tc>
          <w:tcPr>
            <w:tcW w:w="1134"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40</w:t>
            </w:r>
          </w:p>
        </w:tc>
        <w:tc>
          <w:tcPr>
            <w:tcW w:w="1843" w:type="dxa"/>
            <w:tcBorders>
              <w:top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222" w:type="dxa"/>
            <w:gridSpan w:val="2"/>
            <w:tcBorders>
              <w:left w:val="single" w:sz="4" w:space="0" w:color="auto"/>
            </w:tcBorders>
            <w:vAlign w:val="center"/>
            <w:hideMark/>
          </w:tcPr>
          <w:p w:rsidR="009B3CF8" w:rsidRPr="00F01CEE" w:rsidRDefault="009B3CF8" w:rsidP="009B3CF8">
            <w:pPr>
              <w:suppressAutoHyphens w:val="0"/>
              <w:rPr>
                <w:lang w:eastAsia="ru-RU"/>
              </w:rPr>
            </w:pPr>
          </w:p>
        </w:tc>
      </w:tr>
      <w:tr w:rsidR="009B3CF8" w:rsidRPr="00F01CEE" w:rsidTr="009B3CF8">
        <w:trPr>
          <w:trHeight w:val="55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3</w:t>
            </w:r>
          </w:p>
        </w:tc>
        <w:tc>
          <w:tcPr>
            <w:tcW w:w="1955"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rPr>
                <w:color w:val="000000"/>
                <w:sz w:val="22"/>
                <w:szCs w:val="22"/>
                <w:lang w:eastAsia="ru-RU"/>
              </w:rPr>
            </w:pPr>
            <w:r w:rsidRPr="00F01CEE">
              <w:rPr>
                <w:color w:val="000000"/>
                <w:sz w:val="22"/>
                <w:szCs w:val="22"/>
                <w:lang w:eastAsia="ru-RU"/>
              </w:rPr>
              <w:t>Установка/замена УСПД в щитовой</w:t>
            </w:r>
          </w:p>
        </w:tc>
        <w:tc>
          <w:tcPr>
            <w:tcW w:w="1238"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усл.ед.</w:t>
            </w:r>
          </w:p>
        </w:tc>
        <w:tc>
          <w:tcPr>
            <w:tcW w:w="1134"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20</w:t>
            </w:r>
          </w:p>
        </w:tc>
        <w:tc>
          <w:tcPr>
            <w:tcW w:w="1843" w:type="dxa"/>
            <w:tcBorders>
              <w:top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222" w:type="dxa"/>
            <w:gridSpan w:val="2"/>
            <w:tcBorders>
              <w:left w:val="single" w:sz="4" w:space="0" w:color="auto"/>
            </w:tcBorders>
            <w:vAlign w:val="center"/>
            <w:hideMark/>
          </w:tcPr>
          <w:p w:rsidR="009B3CF8" w:rsidRPr="00F01CEE" w:rsidRDefault="009B3CF8" w:rsidP="009B3CF8">
            <w:pPr>
              <w:suppressAutoHyphens w:val="0"/>
              <w:rPr>
                <w:lang w:eastAsia="ru-RU"/>
              </w:rPr>
            </w:pPr>
          </w:p>
        </w:tc>
      </w:tr>
      <w:tr w:rsidR="009B3CF8" w:rsidRPr="00F01CEE" w:rsidTr="009B3CF8">
        <w:trPr>
          <w:trHeight w:val="55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4</w:t>
            </w:r>
          </w:p>
        </w:tc>
        <w:tc>
          <w:tcPr>
            <w:tcW w:w="1955"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rPr>
                <w:color w:val="000000"/>
                <w:sz w:val="22"/>
                <w:szCs w:val="22"/>
                <w:lang w:eastAsia="ru-RU"/>
              </w:rPr>
            </w:pPr>
            <w:r w:rsidRPr="00F01CEE">
              <w:rPr>
                <w:color w:val="000000"/>
                <w:sz w:val="22"/>
                <w:szCs w:val="22"/>
                <w:lang w:eastAsia="ru-RU"/>
              </w:rPr>
              <w:t>Замена ТТ</w:t>
            </w:r>
          </w:p>
        </w:tc>
        <w:tc>
          <w:tcPr>
            <w:tcW w:w="1238"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комплект</w:t>
            </w:r>
          </w:p>
        </w:tc>
        <w:tc>
          <w:tcPr>
            <w:tcW w:w="1134" w:type="dxa"/>
            <w:tcBorders>
              <w:top w:val="nil"/>
              <w:left w:val="nil"/>
              <w:bottom w:val="single" w:sz="4" w:space="0" w:color="auto"/>
              <w:right w:val="single" w:sz="4" w:space="0" w:color="auto"/>
            </w:tcBorders>
            <w:shd w:val="clear" w:color="auto" w:fill="auto"/>
            <w:vAlign w:val="center"/>
            <w:hideMark/>
          </w:tcPr>
          <w:p w:rsidR="009B3CF8" w:rsidRPr="00F01CEE" w:rsidRDefault="009B3CF8" w:rsidP="009B3CF8">
            <w:pPr>
              <w:suppressAutoHyphens w:val="0"/>
              <w:jc w:val="center"/>
              <w:rPr>
                <w:color w:val="000000"/>
                <w:sz w:val="22"/>
                <w:szCs w:val="22"/>
                <w:lang w:eastAsia="ru-RU"/>
              </w:rPr>
            </w:pPr>
            <w:r w:rsidRPr="00F01CEE">
              <w:rPr>
                <w:color w:val="000000"/>
                <w:sz w:val="22"/>
                <w:szCs w:val="22"/>
                <w:lang w:eastAsia="ru-RU"/>
              </w:rPr>
              <w:t>150</w:t>
            </w:r>
          </w:p>
        </w:tc>
        <w:tc>
          <w:tcPr>
            <w:tcW w:w="1843" w:type="dxa"/>
            <w:tcBorders>
              <w:top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9B3CF8" w:rsidRPr="00F01CEE" w:rsidRDefault="009B3CF8" w:rsidP="009B3CF8">
            <w:pPr>
              <w:suppressAutoHyphens w:val="0"/>
              <w:rPr>
                <w:lang w:eastAsia="ru-RU"/>
              </w:rPr>
            </w:pPr>
          </w:p>
        </w:tc>
        <w:tc>
          <w:tcPr>
            <w:tcW w:w="222" w:type="dxa"/>
            <w:gridSpan w:val="2"/>
            <w:tcBorders>
              <w:left w:val="single" w:sz="4" w:space="0" w:color="auto"/>
            </w:tcBorders>
            <w:vAlign w:val="center"/>
            <w:hideMark/>
          </w:tcPr>
          <w:p w:rsidR="009B3CF8" w:rsidRPr="00F01CEE" w:rsidRDefault="009B3CF8" w:rsidP="009B3CF8">
            <w:pPr>
              <w:suppressAutoHyphens w:val="0"/>
              <w:rPr>
                <w:lang w:eastAsia="ru-RU"/>
              </w:rPr>
            </w:pPr>
          </w:p>
        </w:tc>
      </w:tr>
      <w:bookmarkEnd w:id="2"/>
    </w:tbl>
    <w:p w:rsidR="0031494B" w:rsidRPr="002D1EDC" w:rsidRDefault="0031494B" w:rsidP="0031494B">
      <w:pPr>
        <w:keepNext/>
      </w:pPr>
    </w:p>
    <w:p w:rsidR="0031494B" w:rsidRPr="002D1EDC" w:rsidRDefault="0031494B" w:rsidP="0031494B">
      <w:pPr>
        <w:keepNext/>
      </w:pPr>
    </w:p>
    <w:p w:rsidR="0031494B" w:rsidRPr="002D1EDC" w:rsidRDefault="0031494B" w:rsidP="0031494B">
      <w:pPr>
        <w:keepNext/>
      </w:pPr>
    </w:p>
    <w:p w:rsidR="0031494B" w:rsidRPr="002D1EDC" w:rsidRDefault="0031494B" w:rsidP="0031494B">
      <w:pPr>
        <w:keepNext/>
      </w:pPr>
    </w:p>
    <w:tbl>
      <w:tblPr>
        <w:tblW w:w="0" w:type="auto"/>
        <w:tblLayout w:type="fixed"/>
        <w:tblLook w:val="01E0"/>
      </w:tblPr>
      <w:tblGrid>
        <w:gridCol w:w="4503"/>
        <w:gridCol w:w="5244"/>
      </w:tblGrid>
      <w:tr w:rsidR="00347617" w:rsidRPr="00577AF8" w:rsidTr="00003E68">
        <w:tc>
          <w:tcPr>
            <w:tcW w:w="4503" w:type="dxa"/>
          </w:tcPr>
          <w:p w:rsidR="00347617" w:rsidRPr="00577AF8" w:rsidRDefault="00347617" w:rsidP="00003E68">
            <w:pPr>
              <w:spacing w:line="276" w:lineRule="auto"/>
              <w:jc w:val="center"/>
              <w:rPr>
                <w:b/>
                <w:bCs/>
                <w:sz w:val="22"/>
                <w:szCs w:val="22"/>
              </w:rPr>
            </w:pPr>
          </w:p>
          <w:p w:rsidR="00347617" w:rsidRPr="00577AF8" w:rsidRDefault="00347617" w:rsidP="00003E68">
            <w:pPr>
              <w:spacing w:line="276" w:lineRule="auto"/>
              <w:jc w:val="center"/>
              <w:rPr>
                <w:b/>
                <w:bCs/>
                <w:sz w:val="22"/>
                <w:szCs w:val="22"/>
              </w:rPr>
            </w:pPr>
            <w:r>
              <w:rPr>
                <w:b/>
                <w:bCs/>
                <w:sz w:val="22"/>
                <w:szCs w:val="22"/>
              </w:rPr>
              <w:t>Подрядчик</w:t>
            </w:r>
            <w:r w:rsidRPr="00577AF8">
              <w:rPr>
                <w:b/>
                <w:bCs/>
                <w:sz w:val="22"/>
                <w:szCs w:val="22"/>
              </w:rPr>
              <w:t>:</w:t>
            </w:r>
          </w:p>
        </w:tc>
        <w:tc>
          <w:tcPr>
            <w:tcW w:w="5244" w:type="dxa"/>
          </w:tcPr>
          <w:p w:rsidR="00347617" w:rsidRPr="00577AF8" w:rsidRDefault="00347617" w:rsidP="00003E68">
            <w:pPr>
              <w:spacing w:line="276" w:lineRule="auto"/>
              <w:jc w:val="center"/>
              <w:rPr>
                <w:b/>
                <w:bCs/>
                <w:sz w:val="22"/>
                <w:szCs w:val="22"/>
              </w:rPr>
            </w:pPr>
          </w:p>
          <w:p w:rsidR="00347617" w:rsidRPr="00577AF8" w:rsidRDefault="00347617" w:rsidP="00003E68">
            <w:pPr>
              <w:spacing w:line="276" w:lineRule="auto"/>
              <w:jc w:val="center"/>
              <w:rPr>
                <w:b/>
                <w:bCs/>
                <w:sz w:val="22"/>
                <w:szCs w:val="22"/>
              </w:rPr>
            </w:pPr>
            <w:r>
              <w:rPr>
                <w:b/>
                <w:bCs/>
                <w:sz w:val="22"/>
                <w:szCs w:val="22"/>
              </w:rPr>
              <w:t>Заказчик</w:t>
            </w:r>
            <w:r w:rsidRPr="00577AF8">
              <w:rPr>
                <w:b/>
                <w:bCs/>
                <w:sz w:val="22"/>
                <w:szCs w:val="22"/>
              </w:rPr>
              <w:t>:</w:t>
            </w:r>
          </w:p>
        </w:tc>
      </w:tr>
      <w:tr w:rsidR="00347617" w:rsidRPr="00577AF8" w:rsidTr="00003E68">
        <w:tc>
          <w:tcPr>
            <w:tcW w:w="4503" w:type="dxa"/>
          </w:tcPr>
          <w:p w:rsidR="00347617" w:rsidRDefault="00347617" w:rsidP="00003E68">
            <w:pPr>
              <w:rPr>
                <w:sz w:val="22"/>
                <w:szCs w:val="22"/>
              </w:rPr>
            </w:pPr>
          </w:p>
          <w:p w:rsidR="00347617" w:rsidRDefault="00347617" w:rsidP="00003E68">
            <w:pPr>
              <w:rPr>
                <w:sz w:val="22"/>
                <w:szCs w:val="22"/>
              </w:rPr>
            </w:pPr>
          </w:p>
          <w:p w:rsidR="00347617" w:rsidRDefault="00347617" w:rsidP="00003E68">
            <w:pPr>
              <w:rPr>
                <w:sz w:val="22"/>
                <w:szCs w:val="22"/>
              </w:rPr>
            </w:pPr>
          </w:p>
          <w:p w:rsidR="00347617" w:rsidRPr="00577AF8" w:rsidRDefault="00347617" w:rsidP="00003E68">
            <w:pPr>
              <w:rPr>
                <w:sz w:val="22"/>
                <w:szCs w:val="22"/>
              </w:rPr>
            </w:pPr>
          </w:p>
          <w:p w:rsidR="00347617" w:rsidRPr="00577AF8" w:rsidRDefault="00347617" w:rsidP="00003E68">
            <w:pPr>
              <w:rPr>
                <w:sz w:val="22"/>
                <w:szCs w:val="22"/>
              </w:rPr>
            </w:pPr>
            <w:r w:rsidRPr="00577AF8">
              <w:rPr>
                <w:sz w:val="22"/>
                <w:szCs w:val="22"/>
              </w:rPr>
              <w:t xml:space="preserve">__________________/_________________/ </w:t>
            </w:r>
          </w:p>
          <w:p w:rsidR="00347617" w:rsidRPr="00577AF8" w:rsidRDefault="00347617" w:rsidP="00003E68">
            <w:pPr>
              <w:rPr>
                <w:sz w:val="22"/>
                <w:szCs w:val="22"/>
              </w:rPr>
            </w:pPr>
            <w:r w:rsidRPr="00577AF8">
              <w:rPr>
                <w:sz w:val="22"/>
                <w:szCs w:val="22"/>
              </w:rPr>
              <w:t>«___»____________________20</w:t>
            </w:r>
            <w:r>
              <w:rPr>
                <w:sz w:val="22"/>
                <w:szCs w:val="22"/>
              </w:rPr>
              <w:t>24</w:t>
            </w:r>
            <w:r w:rsidRPr="00577AF8">
              <w:rPr>
                <w:sz w:val="22"/>
                <w:szCs w:val="22"/>
              </w:rPr>
              <w:t xml:space="preserve"> г.</w:t>
            </w:r>
          </w:p>
          <w:p w:rsidR="00347617" w:rsidRPr="00577AF8" w:rsidRDefault="00347617" w:rsidP="00003E68">
            <w:pPr>
              <w:spacing w:line="276" w:lineRule="auto"/>
              <w:rPr>
                <w:sz w:val="22"/>
                <w:szCs w:val="22"/>
              </w:rPr>
            </w:pPr>
          </w:p>
        </w:tc>
        <w:tc>
          <w:tcPr>
            <w:tcW w:w="5244" w:type="dxa"/>
          </w:tcPr>
          <w:p w:rsidR="00347617" w:rsidRDefault="00347617" w:rsidP="00003E68">
            <w:pPr>
              <w:spacing w:line="276" w:lineRule="auto"/>
              <w:jc w:val="both"/>
              <w:rPr>
                <w:sz w:val="22"/>
                <w:szCs w:val="22"/>
              </w:rPr>
            </w:pPr>
          </w:p>
          <w:p w:rsidR="00347617" w:rsidRDefault="00347617" w:rsidP="00003E68">
            <w:pPr>
              <w:spacing w:line="276" w:lineRule="auto"/>
              <w:jc w:val="both"/>
              <w:rPr>
                <w:sz w:val="22"/>
                <w:szCs w:val="22"/>
              </w:rPr>
            </w:pPr>
          </w:p>
          <w:p w:rsidR="00347617" w:rsidRDefault="00347617" w:rsidP="00003E68">
            <w:pPr>
              <w:spacing w:line="276" w:lineRule="auto"/>
              <w:jc w:val="both"/>
              <w:rPr>
                <w:sz w:val="22"/>
                <w:szCs w:val="22"/>
              </w:rPr>
            </w:pPr>
          </w:p>
          <w:p w:rsidR="00347617" w:rsidRPr="00577AF8" w:rsidRDefault="00347617" w:rsidP="00003E68">
            <w:pPr>
              <w:rPr>
                <w:sz w:val="22"/>
                <w:szCs w:val="22"/>
              </w:rPr>
            </w:pPr>
            <w:r w:rsidRPr="00577AF8">
              <w:rPr>
                <w:sz w:val="22"/>
                <w:szCs w:val="22"/>
              </w:rPr>
              <w:t>________________/_______________/</w:t>
            </w:r>
          </w:p>
          <w:p w:rsidR="00347617" w:rsidRPr="00577AF8" w:rsidRDefault="00347617" w:rsidP="00003E68">
            <w:pPr>
              <w:spacing w:line="276" w:lineRule="auto"/>
              <w:jc w:val="both"/>
              <w:rPr>
                <w:sz w:val="22"/>
                <w:szCs w:val="22"/>
              </w:rPr>
            </w:pPr>
            <w:r w:rsidRPr="00577AF8">
              <w:rPr>
                <w:sz w:val="22"/>
                <w:szCs w:val="22"/>
              </w:rPr>
              <w:t>«___»_______________20</w:t>
            </w:r>
            <w:r>
              <w:rPr>
                <w:sz w:val="22"/>
                <w:szCs w:val="22"/>
              </w:rPr>
              <w:t>24</w:t>
            </w:r>
            <w:r w:rsidRPr="00577AF8">
              <w:rPr>
                <w:sz w:val="22"/>
                <w:szCs w:val="22"/>
              </w:rPr>
              <w:t xml:space="preserve"> г.</w:t>
            </w:r>
          </w:p>
        </w:tc>
      </w:tr>
    </w:tbl>
    <w:p w:rsidR="0031494B" w:rsidRPr="002D1EDC" w:rsidRDefault="0031494B" w:rsidP="0031494B">
      <w:pPr>
        <w:keepNext/>
      </w:pPr>
    </w:p>
    <w:p w:rsidR="0031494B" w:rsidRPr="002D1EDC" w:rsidRDefault="0031494B" w:rsidP="0031494B">
      <w:pPr>
        <w:keepNext/>
      </w:pPr>
    </w:p>
    <w:p w:rsidR="0031494B" w:rsidRPr="002D1EDC" w:rsidRDefault="0031494B" w:rsidP="0031494B">
      <w:pPr>
        <w:keepNext/>
      </w:pPr>
    </w:p>
    <w:p w:rsidR="0031494B" w:rsidRPr="002D1EDC" w:rsidRDefault="0031494B" w:rsidP="0031494B">
      <w:pPr>
        <w:keepNext/>
      </w:pPr>
    </w:p>
    <w:p w:rsidR="0031494B" w:rsidRPr="002D1EDC" w:rsidRDefault="0031494B" w:rsidP="0031494B">
      <w:pPr>
        <w:keepNext/>
      </w:pPr>
    </w:p>
    <w:p w:rsidR="0031494B" w:rsidRPr="002D1EDC" w:rsidRDefault="0031494B" w:rsidP="0031494B">
      <w:pPr>
        <w:keepNext/>
        <w:tabs>
          <w:tab w:val="left" w:pos="1302"/>
        </w:tabs>
      </w:pPr>
      <w:r w:rsidRPr="002D1EDC">
        <w:tab/>
      </w:r>
    </w:p>
    <w:p w:rsidR="0031494B" w:rsidRPr="002D1EDC" w:rsidRDefault="0031494B" w:rsidP="0031494B">
      <w:pPr>
        <w:keepNex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jc w:val="right"/>
        <w:rPr>
          <w:rFonts w:eastAsia="Calibri"/>
          <w:lang w:eastAsia="en-US"/>
        </w:rPr>
      </w:pPr>
    </w:p>
    <w:p w:rsidR="0031494B" w:rsidRPr="002D1EDC" w:rsidRDefault="0031494B" w:rsidP="0031494B">
      <w:pPr>
        <w:keepNext/>
        <w:overflowPunct w:val="0"/>
        <w:autoSpaceDE w:val="0"/>
        <w:autoSpaceDN w:val="0"/>
        <w:adjustRightInd w:val="0"/>
        <w:rPr>
          <w:b/>
          <w:bCs/>
        </w:rPr>
      </w:pPr>
    </w:p>
    <w:p w:rsidR="0031494B" w:rsidRDefault="0031494B" w:rsidP="0031494B">
      <w:pPr>
        <w:keepNext/>
        <w:overflowPunct w:val="0"/>
        <w:autoSpaceDE w:val="0"/>
        <w:autoSpaceDN w:val="0"/>
        <w:adjustRightInd w:val="0"/>
        <w:jc w:val="center"/>
        <w:rPr>
          <w:b/>
        </w:rPr>
      </w:pPr>
    </w:p>
    <w:p w:rsidR="0056026A" w:rsidRPr="00577AF8" w:rsidRDefault="0056026A" w:rsidP="0056026A"/>
    <w:p w:rsidR="0056026A" w:rsidRPr="00577AF8" w:rsidRDefault="0056026A" w:rsidP="0056026A"/>
    <w:p w:rsidR="0056026A" w:rsidRPr="00577AF8" w:rsidRDefault="0056026A" w:rsidP="0056026A"/>
    <w:p w:rsidR="00343B9B" w:rsidRDefault="00343B9B" w:rsidP="00343B9B">
      <w:pPr>
        <w:tabs>
          <w:tab w:val="left" w:pos="720"/>
        </w:tabs>
        <w:suppressAutoHyphens w:val="0"/>
        <w:spacing w:after="200" w:line="276" w:lineRule="auto"/>
        <w:jc w:val="right"/>
        <w:rPr>
          <w:i/>
          <w:iCs/>
          <w:sz w:val="24"/>
          <w:szCs w:val="24"/>
        </w:rPr>
      </w:pPr>
      <w:r w:rsidRPr="00343B9B">
        <w:rPr>
          <w:i/>
          <w:iCs/>
          <w:sz w:val="24"/>
          <w:szCs w:val="24"/>
        </w:rPr>
        <w:t>Приложение №</w:t>
      </w:r>
      <w:r>
        <w:rPr>
          <w:i/>
          <w:iCs/>
          <w:sz w:val="24"/>
          <w:szCs w:val="24"/>
        </w:rPr>
        <w:t>4</w:t>
      </w:r>
      <w:r w:rsidRPr="00343B9B">
        <w:rPr>
          <w:i/>
          <w:iCs/>
          <w:sz w:val="24"/>
          <w:szCs w:val="24"/>
        </w:rPr>
        <w:t xml:space="preserve">. </w:t>
      </w:r>
      <w:r>
        <w:rPr>
          <w:i/>
          <w:iCs/>
          <w:sz w:val="24"/>
          <w:szCs w:val="24"/>
        </w:rPr>
        <w:t>Расчет НМЦД</w:t>
      </w:r>
    </w:p>
    <w:p w:rsidR="00343B9B" w:rsidRDefault="00343B9B" w:rsidP="00343B9B">
      <w:pPr>
        <w:tabs>
          <w:tab w:val="left" w:pos="720"/>
        </w:tabs>
        <w:suppressAutoHyphens w:val="0"/>
        <w:spacing w:after="200" w:line="276" w:lineRule="auto"/>
        <w:jc w:val="center"/>
        <w:rPr>
          <w:sz w:val="24"/>
          <w:szCs w:val="24"/>
        </w:rPr>
      </w:pPr>
    </w:p>
    <w:p w:rsidR="00C86D42" w:rsidRDefault="00343B9B" w:rsidP="00343B9B">
      <w:pPr>
        <w:tabs>
          <w:tab w:val="left" w:pos="720"/>
        </w:tabs>
        <w:suppressAutoHyphens w:val="0"/>
        <w:spacing w:after="200" w:line="276" w:lineRule="auto"/>
        <w:jc w:val="center"/>
        <w:rPr>
          <w:sz w:val="24"/>
          <w:szCs w:val="24"/>
        </w:rPr>
      </w:pPr>
      <w:r w:rsidRPr="00343B9B">
        <w:rPr>
          <w:sz w:val="24"/>
          <w:szCs w:val="24"/>
        </w:rPr>
        <w:t>Прил</w:t>
      </w:r>
      <w:r w:rsidR="00AC641C">
        <w:rPr>
          <w:sz w:val="24"/>
          <w:szCs w:val="24"/>
        </w:rPr>
        <w:t>агается</w:t>
      </w:r>
      <w:r w:rsidRPr="00343B9B">
        <w:rPr>
          <w:sz w:val="24"/>
          <w:szCs w:val="24"/>
        </w:rPr>
        <w:t xml:space="preserve"> отдельным файлом</w:t>
      </w:r>
      <w:r>
        <w:rPr>
          <w:sz w:val="24"/>
          <w:szCs w:val="24"/>
        </w:rPr>
        <w:t>.</w:t>
      </w:r>
    </w:p>
    <w:p w:rsidR="00C86D42" w:rsidRDefault="00C86D42">
      <w:pPr>
        <w:suppressAutoHyphens w:val="0"/>
        <w:spacing w:after="160" w:line="259" w:lineRule="auto"/>
        <w:rPr>
          <w:sz w:val="24"/>
          <w:szCs w:val="24"/>
        </w:rPr>
      </w:pPr>
      <w:r>
        <w:rPr>
          <w:sz w:val="24"/>
          <w:szCs w:val="24"/>
        </w:rPr>
        <w:br w:type="page"/>
      </w:r>
    </w:p>
    <w:p w:rsidR="00C86D42" w:rsidRDefault="00C86D42" w:rsidP="00C86D42">
      <w:pPr>
        <w:tabs>
          <w:tab w:val="left" w:pos="720"/>
        </w:tabs>
        <w:suppressAutoHyphens w:val="0"/>
        <w:spacing w:after="200" w:line="276" w:lineRule="auto"/>
        <w:jc w:val="right"/>
        <w:rPr>
          <w:i/>
          <w:iCs/>
          <w:sz w:val="24"/>
          <w:szCs w:val="24"/>
        </w:rPr>
      </w:pPr>
      <w:r w:rsidRPr="00343B9B">
        <w:rPr>
          <w:i/>
          <w:iCs/>
          <w:sz w:val="24"/>
          <w:szCs w:val="24"/>
        </w:rPr>
        <w:lastRenderedPageBreak/>
        <w:t>Приложение №</w:t>
      </w:r>
      <w:r>
        <w:rPr>
          <w:i/>
          <w:iCs/>
          <w:sz w:val="24"/>
          <w:szCs w:val="24"/>
        </w:rPr>
        <w:t>5</w:t>
      </w:r>
      <w:r w:rsidRPr="00343B9B">
        <w:rPr>
          <w:i/>
          <w:iCs/>
          <w:sz w:val="24"/>
          <w:szCs w:val="24"/>
        </w:rPr>
        <w:t xml:space="preserve">. </w:t>
      </w:r>
      <w:r>
        <w:rPr>
          <w:i/>
          <w:iCs/>
          <w:sz w:val="24"/>
          <w:szCs w:val="24"/>
        </w:rPr>
        <w:t>Формы для заполнения</w:t>
      </w:r>
    </w:p>
    <w:p w:rsidR="00C86D42" w:rsidRDefault="00C86D42" w:rsidP="00C86D42">
      <w:pPr>
        <w:suppressAutoHyphens w:val="0"/>
        <w:jc w:val="center"/>
        <w:rPr>
          <w:b/>
          <w:sz w:val="22"/>
          <w:szCs w:val="22"/>
          <w:lang w:eastAsia="ru-RU"/>
        </w:rPr>
      </w:pPr>
    </w:p>
    <w:p w:rsidR="00C86D42" w:rsidRDefault="009B75CA" w:rsidP="00C86D42">
      <w:pPr>
        <w:suppressAutoHyphens w:val="0"/>
        <w:jc w:val="center"/>
        <w:rPr>
          <w:b/>
          <w:sz w:val="22"/>
          <w:szCs w:val="22"/>
          <w:lang w:eastAsia="ru-RU"/>
        </w:rPr>
      </w:pPr>
      <w:r>
        <w:rPr>
          <w:b/>
          <w:sz w:val="22"/>
          <w:szCs w:val="22"/>
          <w:lang w:eastAsia="ru-RU"/>
        </w:rPr>
        <w:t>Форма №1.</w:t>
      </w:r>
    </w:p>
    <w:p w:rsidR="009B75CA" w:rsidRPr="00E971BC" w:rsidRDefault="009B75CA" w:rsidP="009B75CA">
      <w:pPr>
        <w:jc w:val="center"/>
        <w:rPr>
          <w:b/>
          <w:i/>
          <w:sz w:val="22"/>
          <w:szCs w:val="22"/>
        </w:rPr>
      </w:pPr>
      <w:r w:rsidRPr="00E971BC">
        <w:rPr>
          <w:b/>
          <w:sz w:val="22"/>
          <w:szCs w:val="22"/>
        </w:rPr>
        <w:t>ПРЕДЛОЖЕНИЕ УЧАСТНИКА ЗАКУПКИ В ОТНОШЕНИИ ПРЕДМЕТА ЗАКУПКИ</w:t>
      </w:r>
    </w:p>
    <w:p w:rsidR="009B75CA" w:rsidRPr="00E971BC" w:rsidRDefault="009B75CA" w:rsidP="009B75CA">
      <w:pPr>
        <w:rPr>
          <w:b/>
        </w:rPr>
      </w:pPr>
    </w:p>
    <w:p w:rsidR="009B75CA" w:rsidRPr="00E971BC" w:rsidRDefault="009B75CA" w:rsidP="009B75CA">
      <w:pPr>
        <w:widowControl w:val="0"/>
        <w:tabs>
          <w:tab w:val="num" w:pos="1134"/>
        </w:tabs>
        <w:suppressAutoHyphens w:val="0"/>
        <w:jc w:val="center"/>
        <w:outlineLvl w:val="1"/>
        <w:rPr>
          <w:b/>
          <w:i/>
          <w:sz w:val="24"/>
          <w:szCs w:val="24"/>
        </w:rPr>
      </w:pPr>
      <w:bookmarkStart w:id="3" w:name="_Toc298234710"/>
      <w:bookmarkStart w:id="4" w:name="_Toc255987072"/>
      <w:bookmarkStart w:id="5" w:name="_Toc307936260"/>
    </w:p>
    <w:bookmarkEnd w:id="3"/>
    <w:bookmarkEnd w:id="4"/>
    <w:bookmarkEnd w:id="5"/>
    <w:p w:rsidR="009B75CA" w:rsidRPr="00E971BC" w:rsidRDefault="009B75CA" w:rsidP="009B75CA">
      <w:pPr>
        <w:ind w:firstLine="567"/>
        <w:jc w:val="both"/>
        <w:rPr>
          <w:sz w:val="24"/>
          <w:szCs w:val="24"/>
        </w:rPr>
      </w:pPr>
      <w:r w:rsidRPr="00E971BC">
        <w:rPr>
          <w:sz w:val="24"/>
          <w:szCs w:val="24"/>
        </w:rPr>
        <w:t xml:space="preserve">Изучив извещение и документацию </w:t>
      </w:r>
      <w:r>
        <w:rPr>
          <w:sz w:val="24"/>
          <w:szCs w:val="24"/>
        </w:rPr>
        <w:t>запроса ТКП в</w:t>
      </w:r>
      <w:r w:rsidRPr="00E971BC">
        <w:rPr>
          <w:sz w:val="24"/>
          <w:szCs w:val="24"/>
        </w:rPr>
        <w:t xml:space="preserve"> электронной форме со всеми приложениями к нему на </w:t>
      </w:r>
      <w:r w:rsidR="00305F72">
        <w:rPr>
          <w:b/>
          <w:bCs/>
          <w:sz w:val="24"/>
        </w:rPr>
        <w:t>выполнение работ по установке \ замене приборов учета и прочего электрообору</w:t>
      </w:r>
      <w:r w:rsidR="00003E68">
        <w:rPr>
          <w:b/>
          <w:bCs/>
          <w:sz w:val="24"/>
        </w:rPr>
        <w:t xml:space="preserve">дования в многоквартирных домах </w:t>
      </w:r>
      <w:r w:rsidR="00305F72">
        <w:rPr>
          <w:b/>
          <w:bCs/>
          <w:sz w:val="24"/>
        </w:rPr>
        <w:t>города Кисловодск</w:t>
      </w:r>
      <w:r>
        <w:rPr>
          <w:sz w:val="24"/>
          <w:szCs w:val="24"/>
        </w:rPr>
        <w:t xml:space="preserve"> (извещение №__________</w:t>
      </w:r>
      <w:r w:rsidRPr="00E971BC">
        <w:rPr>
          <w:i/>
          <w:sz w:val="24"/>
          <w:szCs w:val="24"/>
        </w:rPr>
        <w:t>[указать номер извещения и  дату размещения]</w:t>
      </w:r>
      <w:r>
        <w:rPr>
          <w:i/>
          <w:sz w:val="24"/>
          <w:szCs w:val="24"/>
        </w:rPr>
        <w:t>)</w:t>
      </w:r>
      <w:r w:rsidRPr="00E971BC">
        <w:rPr>
          <w:sz w:val="24"/>
          <w:szCs w:val="24"/>
        </w:rPr>
        <w:t xml:space="preserve">, безоговорочно принимая установленные в них требования и условия выражаем свое согласие </w:t>
      </w:r>
      <w:r w:rsidR="00822F07">
        <w:rPr>
          <w:sz w:val="24"/>
          <w:szCs w:val="24"/>
        </w:rPr>
        <w:t>выполнить работы</w:t>
      </w:r>
      <w:r w:rsidRPr="00E971BC">
        <w:rPr>
          <w:sz w:val="24"/>
          <w:szCs w:val="24"/>
        </w:rPr>
        <w:t xml:space="preserve"> в соответствии с требованиями, изложенными в Техническом задании и </w:t>
      </w:r>
      <w:r w:rsidR="00822F07">
        <w:rPr>
          <w:sz w:val="24"/>
          <w:szCs w:val="24"/>
        </w:rPr>
        <w:t>представленном в документации</w:t>
      </w:r>
      <w:r w:rsidRPr="00E971BC">
        <w:rPr>
          <w:sz w:val="24"/>
          <w:szCs w:val="24"/>
        </w:rPr>
        <w:t xml:space="preserve"> проектом Договора.</w:t>
      </w:r>
    </w:p>
    <w:p w:rsidR="009B75CA" w:rsidRPr="00E971BC" w:rsidRDefault="009B75CA" w:rsidP="009B75CA">
      <w:pPr>
        <w:widowControl w:val="0"/>
        <w:tabs>
          <w:tab w:val="left" w:pos="1080"/>
        </w:tabs>
        <w:suppressAutoHyphens w:val="0"/>
        <w:ind w:firstLine="540"/>
        <w:rPr>
          <w:sz w:val="24"/>
          <w:szCs w:val="24"/>
        </w:rPr>
      </w:pPr>
    </w:p>
    <w:p w:rsidR="009B75CA" w:rsidRPr="00E971BC" w:rsidRDefault="009B75CA" w:rsidP="009B75CA">
      <w:pPr>
        <w:widowControl w:val="0"/>
        <w:tabs>
          <w:tab w:val="left" w:pos="1080"/>
        </w:tabs>
        <w:suppressAutoHyphens w:val="0"/>
        <w:ind w:firstLine="540"/>
        <w:rPr>
          <w:sz w:val="24"/>
          <w:szCs w:val="24"/>
        </w:rPr>
      </w:pPr>
    </w:p>
    <w:p w:rsidR="009B75CA" w:rsidRPr="00E971BC" w:rsidRDefault="009B75CA" w:rsidP="009B75CA">
      <w:pPr>
        <w:jc w:val="both"/>
        <w:rPr>
          <w:i/>
        </w:rPr>
      </w:pPr>
    </w:p>
    <w:p w:rsidR="009B75CA" w:rsidRDefault="009B75CA" w:rsidP="00C86D42">
      <w:pPr>
        <w:suppressAutoHyphens w:val="0"/>
        <w:jc w:val="center"/>
        <w:rPr>
          <w:b/>
          <w:sz w:val="22"/>
          <w:szCs w:val="22"/>
          <w:lang w:eastAsia="ru-RU"/>
        </w:rPr>
      </w:pPr>
    </w:p>
    <w:p w:rsidR="009B75CA" w:rsidRDefault="009B75CA" w:rsidP="00C86D42">
      <w:pPr>
        <w:suppressAutoHyphens w:val="0"/>
        <w:jc w:val="center"/>
        <w:rPr>
          <w:b/>
          <w:sz w:val="22"/>
          <w:szCs w:val="22"/>
          <w:lang w:eastAsia="ru-RU"/>
        </w:rPr>
      </w:pPr>
    </w:p>
    <w:p w:rsidR="009B75CA" w:rsidRDefault="009B75CA" w:rsidP="00C86D42">
      <w:pPr>
        <w:suppressAutoHyphens w:val="0"/>
        <w:jc w:val="center"/>
        <w:rPr>
          <w:b/>
          <w:sz w:val="22"/>
          <w:szCs w:val="22"/>
          <w:lang w:eastAsia="ru-RU"/>
        </w:rPr>
      </w:pPr>
    </w:p>
    <w:p w:rsidR="009B75CA" w:rsidRDefault="009B75CA" w:rsidP="00C86D42">
      <w:pPr>
        <w:suppressAutoHyphens w:val="0"/>
        <w:jc w:val="center"/>
        <w:rPr>
          <w:b/>
          <w:sz w:val="22"/>
          <w:szCs w:val="22"/>
          <w:lang w:eastAsia="ru-RU"/>
        </w:rPr>
      </w:pPr>
    </w:p>
    <w:p w:rsidR="009B75CA" w:rsidRDefault="009B75CA">
      <w:pPr>
        <w:suppressAutoHyphens w:val="0"/>
        <w:spacing w:after="160" w:line="259" w:lineRule="auto"/>
        <w:rPr>
          <w:b/>
          <w:sz w:val="22"/>
          <w:szCs w:val="22"/>
          <w:lang w:eastAsia="ru-RU"/>
        </w:rPr>
      </w:pPr>
      <w:r>
        <w:rPr>
          <w:b/>
          <w:sz w:val="22"/>
          <w:szCs w:val="22"/>
          <w:lang w:eastAsia="ru-RU"/>
        </w:rPr>
        <w:br w:type="page"/>
      </w:r>
    </w:p>
    <w:p w:rsidR="00C86D42" w:rsidRPr="00E971BC" w:rsidRDefault="00C86D42" w:rsidP="00C86D42">
      <w:pPr>
        <w:suppressAutoHyphens w:val="0"/>
        <w:jc w:val="center"/>
        <w:rPr>
          <w:b/>
          <w:sz w:val="22"/>
          <w:szCs w:val="22"/>
          <w:lang w:eastAsia="ru-RU"/>
        </w:rPr>
      </w:pPr>
      <w:r>
        <w:rPr>
          <w:b/>
          <w:sz w:val="22"/>
          <w:szCs w:val="22"/>
          <w:lang w:eastAsia="ru-RU"/>
        </w:rPr>
        <w:lastRenderedPageBreak/>
        <w:t>Форма №</w:t>
      </w:r>
      <w:r w:rsidR="009B75CA">
        <w:rPr>
          <w:b/>
          <w:sz w:val="22"/>
          <w:szCs w:val="22"/>
          <w:lang w:eastAsia="ru-RU"/>
        </w:rPr>
        <w:t>2</w:t>
      </w:r>
      <w:r>
        <w:rPr>
          <w:b/>
          <w:sz w:val="22"/>
          <w:szCs w:val="22"/>
          <w:lang w:eastAsia="ru-RU"/>
        </w:rPr>
        <w:t>.</w:t>
      </w:r>
    </w:p>
    <w:p w:rsidR="00C86D42" w:rsidRPr="00E971BC" w:rsidRDefault="00C86D42" w:rsidP="00C86D42">
      <w:pPr>
        <w:suppressAutoHyphens w:val="0"/>
        <w:spacing w:line="228" w:lineRule="auto"/>
        <w:jc w:val="center"/>
        <w:rPr>
          <w:b/>
          <w:sz w:val="22"/>
          <w:szCs w:val="22"/>
          <w:lang w:eastAsia="ru-RU"/>
        </w:rPr>
      </w:pPr>
      <w:r w:rsidRPr="00E971BC">
        <w:rPr>
          <w:b/>
          <w:sz w:val="22"/>
          <w:szCs w:val="22"/>
          <w:lang w:eastAsia="ru-RU"/>
        </w:rPr>
        <w:t>АНКЕТА УЧАСТНИКА ЗАКУПКИ</w:t>
      </w:r>
    </w:p>
    <w:p w:rsidR="00C86D42" w:rsidRPr="00E971BC" w:rsidRDefault="00C86D42" w:rsidP="00C86D42">
      <w:pPr>
        <w:suppressAutoHyphens w:val="0"/>
        <w:jc w:val="cente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17"/>
        <w:gridCol w:w="6083"/>
        <w:gridCol w:w="3076"/>
      </w:tblGrid>
      <w:tr w:rsidR="00C86D42" w:rsidRPr="00E971BC" w:rsidTr="00CE0FD4">
        <w:trPr>
          <w:cantSplit/>
          <w:trHeight w:val="232"/>
          <w:tblHeader/>
        </w:trPr>
        <w:tc>
          <w:tcPr>
            <w:tcW w:w="617" w:type="dxa"/>
          </w:tcPr>
          <w:p w:rsidR="00C86D42" w:rsidRPr="00E971BC" w:rsidRDefault="00C86D42" w:rsidP="00CE0FD4">
            <w:pPr>
              <w:ind w:left="57" w:right="57"/>
              <w:jc w:val="both"/>
              <w:rPr>
                <w:sz w:val="22"/>
                <w:szCs w:val="22"/>
                <w:lang w:eastAsia="ru-RU"/>
              </w:rPr>
            </w:pPr>
            <w:r w:rsidRPr="00E971BC">
              <w:rPr>
                <w:sz w:val="22"/>
                <w:szCs w:val="22"/>
                <w:lang w:eastAsia="ru-RU"/>
              </w:rPr>
              <w:t>№ п/п</w:t>
            </w: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Наименование</w:t>
            </w:r>
          </w:p>
        </w:tc>
        <w:tc>
          <w:tcPr>
            <w:tcW w:w="3076" w:type="dxa"/>
          </w:tcPr>
          <w:p w:rsidR="00C86D42" w:rsidRPr="00E971BC" w:rsidRDefault="00C86D42" w:rsidP="00CE0FD4">
            <w:pPr>
              <w:ind w:left="57" w:right="57"/>
              <w:jc w:val="both"/>
              <w:rPr>
                <w:sz w:val="22"/>
                <w:szCs w:val="22"/>
                <w:lang w:eastAsia="ru-RU"/>
              </w:rPr>
            </w:pPr>
            <w:r w:rsidRPr="00E971BC">
              <w:rPr>
                <w:sz w:val="22"/>
                <w:szCs w:val="22"/>
                <w:lang w:eastAsia="ru-RU"/>
              </w:rPr>
              <w:t>Сведения об участнике (заполняется участником)</w:t>
            </w:r>
          </w:p>
        </w:tc>
      </w:tr>
      <w:tr w:rsidR="00C86D42" w:rsidRPr="00E971BC" w:rsidTr="00CE0FD4">
        <w:trPr>
          <w:cantSplit/>
          <w:trHeight w:val="198"/>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Наименование, фирменное наименование (при наличии)</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56"/>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 xml:space="preserve">Учредители </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56"/>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56"/>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 xml:space="preserve">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w:t>
            </w:r>
            <w:r w:rsidRPr="00E971BC">
              <w:rPr>
                <w:b/>
                <w:i/>
                <w:sz w:val="22"/>
                <w:szCs w:val="22"/>
                <w:lang w:eastAsia="ru-RU"/>
              </w:rPr>
              <w:t>(для иностранного лица)</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1232"/>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autoSpaceDE w:val="0"/>
              <w:autoSpaceDN w:val="0"/>
              <w:adjustRightInd w:val="0"/>
              <w:ind w:firstLine="11"/>
              <w:jc w:val="both"/>
              <w:rPr>
                <w:sz w:val="22"/>
                <w:szCs w:val="22"/>
                <w:lang w:eastAsia="ru-RU"/>
              </w:rPr>
            </w:pPr>
            <w:r w:rsidRPr="00E971BC">
              <w:rPr>
                <w:sz w:val="22"/>
                <w:szCs w:val="22"/>
                <w:lang w:eastAsia="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w:t>
            </w:r>
            <w:r w:rsidRPr="00E971BC">
              <w:rPr>
                <w:b/>
                <w:i/>
                <w:sz w:val="22"/>
                <w:szCs w:val="22"/>
                <w:lang w:eastAsia="ru-RU"/>
              </w:rPr>
              <w:t xml:space="preserve">индивидуальный предприниматель </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56"/>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right="57"/>
              <w:jc w:val="both"/>
              <w:rPr>
                <w:sz w:val="22"/>
                <w:szCs w:val="22"/>
                <w:lang w:eastAsia="ru-RU"/>
              </w:rPr>
            </w:pPr>
            <w:r w:rsidRPr="00E971BC">
              <w:rPr>
                <w:sz w:val="22"/>
                <w:szCs w:val="22"/>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536"/>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right="57"/>
              <w:jc w:val="both"/>
              <w:rPr>
                <w:sz w:val="22"/>
                <w:szCs w:val="22"/>
                <w:lang w:eastAsia="ru-RU"/>
              </w:rPr>
            </w:pPr>
            <w:r w:rsidRPr="00E971BC">
              <w:rPr>
                <w:sz w:val="22"/>
                <w:szCs w:val="22"/>
                <w:lang w:eastAsia="ru-RU"/>
              </w:rPr>
              <w:t>Свидетельство о внесении в Единый государственный реестр юридических лиц (дата и номер, кем выдано)</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536"/>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pStyle w:val="Default"/>
              <w:jc w:val="both"/>
              <w:rPr>
                <w:color w:val="auto"/>
                <w:sz w:val="22"/>
                <w:szCs w:val="22"/>
              </w:rPr>
            </w:pPr>
            <w:r w:rsidRPr="00E971BC">
              <w:rPr>
                <w:color w:val="auto"/>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67"/>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 xml:space="preserve">ИНН, КПП, ОГРН участника </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67"/>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ОКПО/ОКТМО участника</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67"/>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Дата постановки на учет в налоговом органе</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56"/>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Юридический адрес</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67"/>
        </w:trPr>
        <w:tc>
          <w:tcPr>
            <w:tcW w:w="617" w:type="dxa"/>
          </w:tcPr>
          <w:p w:rsidR="00C86D42" w:rsidRPr="00E971BC" w:rsidRDefault="00C86D42" w:rsidP="00C86D42">
            <w:pPr>
              <w:numPr>
                <w:ilvl w:val="0"/>
                <w:numId w:val="12"/>
              </w:numPr>
              <w:suppressAutoHyphens w:val="0"/>
              <w:jc w:val="both"/>
              <w:rPr>
                <w:sz w:val="22"/>
                <w:szCs w:val="22"/>
                <w:lang w:eastAsia="ru-RU"/>
              </w:rPr>
            </w:pP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Почтовый адрес</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67"/>
        </w:trPr>
        <w:tc>
          <w:tcPr>
            <w:tcW w:w="617" w:type="dxa"/>
            <w:shd w:val="clear" w:color="auto" w:fill="C0C0C0"/>
          </w:tcPr>
          <w:p w:rsidR="00C86D42" w:rsidRPr="00E971BC" w:rsidRDefault="00C86D42" w:rsidP="00CE0FD4">
            <w:pPr>
              <w:jc w:val="both"/>
              <w:rPr>
                <w:sz w:val="22"/>
                <w:szCs w:val="22"/>
                <w:lang w:eastAsia="ru-RU"/>
              </w:rPr>
            </w:pPr>
          </w:p>
        </w:tc>
        <w:tc>
          <w:tcPr>
            <w:tcW w:w="6083" w:type="dxa"/>
            <w:shd w:val="clear" w:color="auto" w:fill="C0C0C0"/>
          </w:tcPr>
          <w:p w:rsidR="00C86D42" w:rsidRPr="00E971BC" w:rsidRDefault="00C86D42" w:rsidP="00CE0FD4">
            <w:pPr>
              <w:ind w:left="57" w:right="57"/>
              <w:jc w:val="center"/>
              <w:rPr>
                <w:b/>
                <w:i/>
                <w:sz w:val="22"/>
                <w:szCs w:val="22"/>
                <w:lang w:eastAsia="ru-RU"/>
              </w:rPr>
            </w:pPr>
            <w:r w:rsidRPr="00E971BC">
              <w:rPr>
                <w:b/>
                <w:i/>
                <w:sz w:val="22"/>
                <w:szCs w:val="22"/>
                <w:lang w:eastAsia="ru-RU"/>
              </w:rPr>
              <w:t>Информация о расчетных счетах</w:t>
            </w:r>
          </w:p>
        </w:tc>
        <w:tc>
          <w:tcPr>
            <w:tcW w:w="3076" w:type="dxa"/>
            <w:shd w:val="clear" w:color="auto" w:fill="C0C0C0"/>
          </w:tcPr>
          <w:p w:rsidR="00C86D42" w:rsidRPr="00E971BC" w:rsidRDefault="00C86D42" w:rsidP="00CE0FD4">
            <w:pPr>
              <w:ind w:left="57" w:right="57"/>
              <w:jc w:val="center"/>
              <w:rPr>
                <w:b/>
                <w:i/>
                <w:sz w:val="22"/>
                <w:szCs w:val="22"/>
                <w:lang w:eastAsia="ru-RU"/>
              </w:rPr>
            </w:pPr>
          </w:p>
        </w:tc>
      </w:tr>
      <w:tr w:rsidR="00C86D42" w:rsidRPr="00E971BC" w:rsidTr="00CE0FD4">
        <w:trPr>
          <w:cantSplit/>
          <w:trHeight w:val="267"/>
        </w:trPr>
        <w:tc>
          <w:tcPr>
            <w:tcW w:w="617" w:type="dxa"/>
          </w:tcPr>
          <w:p w:rsidR="00C86D42" w:rsidRPr="00E971BC" w:rsidRDefault="00C86D42" w:rsidP="00CE0FD4">
            <w:pPr>
              <w:jc w:val="both"/>
              <w:rPr>
                <w:sz w:val="22"/>
                <w:szCs w:val="22"/>
                <w:lang w:eastAsia="ru-RU"/>
              </w:rPr>
            </w:pPr>
            <w:r w:rsidRPr="00E971BC">
              <w:rPr>
                <w:sz w:val="22"/>
                <w:szCs w:val="22"/>
                <w:lang w:eastAsia="ru-RU"/>
              </w:rPr>
              <w:t>14.</w:t>
            </w:r>
          </w:p>
        </w:tc>
        <w:tc>
          <w:tcPr>
            <w:tcW w:w="6083" w:type="dxa"/>
          </w:tcPr>
          <w:p w:rsidR="00C86D42" w:rsidRPr="00E971BC" w:rsidRDefault="00C86D42" w:rsidP="00CE0FD4">
            <w:pPr>
              <w:jc w:val="both"/>
              <w:rPr>
                <w:sz w:val="22"/>
                <w:szCs w:val="22"/>
                <w:lang w:eastAsia="ru-RU"/>
              </w:rPr>
            </w:pPr>
            <w:r w:rsidRPr="00E971BC">
              <w:rPr>
                <w:sz w:val="22"/>
                <w:szCs w:val="22"/>
                <w:lang w:eastAsia="ru-RU"/>
              </w:rPr>
              <w:t>Наименование банка</w:t>
            </w:r>
          </w:p>
        </w:tc>
        <w:tc>
          <w:tcPr>
            <w:tcW w:w="3076" w:type="dxa"/>
            <w:vAlign w:val="bottom"/>
          </w:tcPr>
          <w:p w:rsidR="00C86D42" w:rsidRPr="00E971BC" w:rsidRDefault="00C86D42" w:rsidP="00CE0FD4">
            <w:pPr>
              <w:jc w:val="both"/>
              <w:rPr>
                <w:sz w:val="22"/>
                <w:szCs w:val="22"/>
                <w:lang w:eastAsia="ru-RU"/>
              </w:rPr>
            </w:pPr>
            <w:r w:rsidRPr="00E971BC">
              <w:rPr>
                <w:sz w:val="22"/>
                <w:szCs w:val="22"/>
                <w:lang w:eastAsia="ru-RU"/>
              </w:rPr>
              <w:t> </w:t>
            </w:r>
          </w:p>
        </w:tc>
      </w:tr>
      <w:tr w:rsidR="00C86D42" w:rsidRPr="00E971BC" w:rsidTr="00CE0FD4">
        <w:trPr>
          <w:cantSplit/>
          <w:trHeight w:val="256"/>
        </w:trPr>
        <w:tc>
          <w:tcPr>
            <w:tcW w:w="617" w:type="dxa"/>
          </w:tcPr>
          <w:p w:rsidR="00C86D42" w:rsidRPr="00E971BC" w:rsidRDefault="00C86D42" w:rsidP="00CE0FD4">
            <w:pPr>
              <w:jc w:val="both"/>
              <w:rPr>
                <w:sz w:val="22"/>
                <w:szCs w:val="22"/>
                <w:lang w:eastAsia="ru-RU"/>
              </w:rPr>
            </w:pPr>
          </w:p>
        </w:tc>
        <w:tc>
          <w:tcPr>
            <w:tcW w:w="6083" w:type="dxa"/>
          </w:tcPr>
          <w:p w:rsidR="00C86D42" w:rsidRPr="00E971BC" w:rsidRDefault="00C86D42" w:rsidP="00CE0FD4">
            <w:pPr>
              <w:jc w:val="both"/>
              <w:rPr>
                <w:sz w:val="22"/>
                <w:szCs w:val="22"/>
                <w:lang w:eastAsia="ru-RU"/>
              </w:rPr>
            </w:pPr>
            <w:r w:rsidRPr="00E971BC">
              <w:rPr>
                <w:sz w:val="22"/>
                <w:szCs w:val="22"/>
                <w:lang w:eastAsia="ru-RU"/>
              </w:rPr>
              <w:t>Адрес банка и телефоны банка</w:t>
            </w:r>
          </w:p>
        </w:tc>
        <w:tc>
          <w:tcPr>
            <w:tcW w:w="3076" w:type="dxa"/>
            <w:vAlign w:val="bottom"/>
          </w:tcPr>
          <w:p w:rsidR="00C86D42" w:rsidRPr="00E971BC" w:rsidRDefault="00C86D42" w:rsidP="00CE0FD4">
            <w:pPr>
              <w:jc w:val="both"/>
              <w:rPr>
                <w:sz w:val="22"/>
                <w:szCs w:val="22"/>
                <w:lang w:eastAsia="ru-RU"/>
              </w:rPr>
            </w:pPr>
          </w:p>
        </w:tc>
      </w:tr>
      <w:tr w:rsidR="00C86D42" w:rsidRPr="00E971BC" w:rsidTr="00CE0FD4">
        <w:trPr>
          <w:cantSplit/>
          <w:trHeight w:val="267"/>
        </w:trPr>
        <w:tc>
          <w:tcPr>
            <w:tcW w:w="617" w:type="dxa"/>
          </w:tcPr>
          <w:p w:rsidR="00C86D42" w:rsidRPr="00E971BC" w:rsidRDefault="00C86D42" w:rsidP="00CE0FD4">
            <w:pPr>
              <w:jc w:val="both"/>
              <w:rPr>
                <w:sz w:val="22"/>
                <w:szCs w:val="22"/>
                <w:lang w:eastAsia="ru-RU"/>
              </w:rPr>
            </w:pPr>
          </w:p>
        </w:tc>
        <w:tc>
          <w:tcPr>
            <w:tcW w:w="6083" w:type="dxa"/>
          </w:tcPr>
          <w:p w:rsidR="00C86D42" w:rsidRPr="00E971BC" w:rsidRDefault="00C86D42" w:rsidP="00CE0FD4">
            <w:pPr>
              <w:jc w:val="both"/>
              <w:rPr>
                <w:sz w:val="22"/>
                <w:szCs w:val="22"/>
                <w:lang w:eastAsia="ru-RU"/>
              </w:rPr>
            </w:pPr>
            <w:r w:rsidRPr="00E971BC">
              <w:rPr>
                <w:sz w:val="22"/>
                <w:szCs w:val="22"/>
                <w:lang w:eastAsia="ru-RU"/>
              </w:rPr>
              <w:t>БИК Банка</w:t>
            </w:r>
          </w:p>
        </w:tc>
        <w:tc>
          <w:tcPr>
            <w:tcW w:w="3076" w:type="dxa"/>
            <w:vAlign w:val="bottom"/>
          </w:tcPr>
          <w:p w:rsidR="00C86D42" w:rsidRPr="00E971BC" w:rsidRDefault="00C86D42" w:rsidP="00CE0FD4">
            <w:pPr>
              <w:jc w:val="both"/>
              <w:rPr>
                <w:sz w:val="22"/>
                <w:szCs w:val="22"/>
                <w:lang w:eastAsia="ru-RU"/>
              </w:rPr>
            </w:pPr>
            <w:r w:rsidRPr="00E971BC">
              <w:rPr>
                <w:sz w:val="22"/>
                <w:szCs w:val="22"/>
                <w:lang w:eastAsia="ru-RU"/>
              </w:rPr>
              <w:t> </w:t>
            </w:r>
          </w:p>
        </w:tc>
      </w:tr>
      <w:tr w:rsidR="00C86D42" w:rsidRPr="00E971BC" w:rsidTr="00CE0FD4">
        <w:trPr>
          <w:cantSplit/>
          <w:trHeight w:val="267"/>
        </w:trPr>
        <w:tc>
          <w:tcPr>
            <w:tcW w:w="617" w:type="dxa"/>
          </w:tcPr>
          <w:p w:rsidR="00C86D42" w:rsidRPr="00E971BC" w:rsidRDefault="00C86D42" w:rsidP="00CE0FD4">
            <w:pPr>
              <w:jc w:val="both"/>
              <w:rPr>
                <w:sz w:val="22"/>
                <w:szCs w:val="22"/>
                <w:lang w:eastAsia="ru-RU"/>
              </w:rPr>
            </w:pPr>
          </w:p>
        </w:tc>
        <w:tc>
          <w:tcPr>
            <w:tcW w:w="6083" w:type="dxa"/>
          </w:tcPr>
          <w:p w:rsidR="00C86D42" w:rsidRPr="00E971BC" w:rsidRDefault="00C86D42" w:rsidP="00CE0FD4">
            <w:pPr>
              <w:jc w:val="both"/>
              <w:rPr>
                <w:sz w:val="22"/>
                <w:szCs w:val="22"/>
                <w:lang w:eastAsia="ru-RU"/>
              </w:rPr>
            </w:pPr>
            <w:r w:rsidRPr="00E971BC">
              <w:rPr>
                <w:sz w:val="22"/>
                <w:szCs w:val="22"/>
                <w:lang w:eastAsia="ru-RU"/>
              </w:rPr>
              <w:t xml:space="preserve">Номер лицевого счета </w:t>
            </w:r>
          </w:p>
        </w:tc>
        <w:tc>
          <w:tcPr>
            <w:tcW w:w="3076" w:type="dxa"/>
            <w:vAlign w:val="bottom"/>
          </w:tcPr>
          <w:p w:rsidR="00C86D42" w:rsidRPr="00E971BC" w:rsidRDefault="00C86D42" w:rsidP="00CE0FD4">
            <w:pPr>
              <w:ind w:hanging="57"/>
              <w:jc w:val="both"/>
              <w:rPr>
                <w:sz w:val="22"/>
                <w:szCs w:val="22"/>
                <w:lang w:eastAsia="ru-RU"/>
              </w:rPr>
            </w:pPr>
          </w:p>
        </w:tc>
      </w:tr>
      <w:tr w:rsidR="00C86D42" w:rsidRPr="00E971BC" w:rsidTr="00CE0FD4">
        <w:trPr>
          <w:cantSplit/>
          <w:trHeight w:val="267"/>
        </w:trPr>
        <w:tc>
          <w:tcPr>
            <w:tcW w:w="617" w:type="dxa"/>
          </w:tcPr>
          <w:p w:rsidR="00C86D42" w:rsidRPr="00E971BC" w:rsidRDefault="00C86D42" w:rsidP="00CE0FD4">
            <w:pPr>
              <w:jc w:val="both"/>
              <w:rPr>
                <w:sz w:val="22"/>
                <w:szCs w:val="22"/>
                <w:lang w:eastAsia="ru-RU"/>
              </w:rPr>
            </w:pPr>
          </w:p>
        </w:tc>
        <w:tc>
          <w:tcPr>
            <w:tcW w:w="6083" w:type="dxa"/>
          </w:tcPr>
          <w:p w:rsidR="00C86D42" w:rsidRPr="00E971BC" w:rsidRDefault="00C86D42" w:rsidP="00CE0FD4">
            <w:pPr>
              <w:jc w:val="both"/>
              <w:rPr>
                <w:sz w:val="22"/>
                <w:szCs w:val="22"/>
                <w:lang w:eastAsia="ru-RU"/>
              </w:rPr>
            </w:pPr>
            <w:r w:rsidRPr="00E971BC">
              <w:rPr>
                <w:sz w:val="22"/>
                <w:szCs w:val="22"/>
                <w:lang w:eastAsia="ru-RU"/>
              </w:rPr>
              <w:t>Номер корр. Счета</w:t>
            </w:r>
          </w:p>
        </w:tc>
        <w:tc>
          <w:tcPr>
            <w:tcW w:w="3076" w:type="dxa"/>
            <w:vAlign w:val="bottom"/>
          </w:tcPr>
          <w:p w:rsidR="00C86D42" w:rsidRPr="00E971BC" w:rsidRDefault="00C86D42" w:rsidP="00CE0FD4">
            <w:pPr>
              <w:ind w:hanging="57"/>
              <w:jc w:val="both"/>
              <w:rPr>
                <w:sz w:val="22"/>
                <w:szCs w:val="22"/>
                <w:lang w:eastAsia="ru-RU"/>
              </w:rPr>
            </w:pPr>
          </w:p>
        </w:tc>
      </w:tr>
      <w:tr w:rsidR="00C86D42" w:rsidRPr="00E971BC" w:rsidTr="00CE0FD4">
        <w:trPr>
          <w:cantSplit/>
          <w:trHeight w:val="267"/>
        </w:trPr>
        <w:tc>
          <w:tcPr>
            <w:tcW w:w="617" w:type="dxa"/>
            <w:shd w:val="clear" w:color="auto" w:fill="C0C0C0"/>
          </w:tcPr>
          <w:p w:rsidR="00C86D42" w:rsidRPr="00E971BC" w:rsidRDefault="00C86D42" w:rsidP="00CE0FD4">
            <w:pPr>
              <w:jc w:val="both"/>
              <w:rPr>
                <w:sz w:val="22"/>
                <w:szCs w:val="22"/>
                <w:lang w:eastAsia="ru-RU"/>
              </w:rPr>
            </w:pPr>
          </w:p>
        </w:tc>
        <w:tc>
          <w:tcPr>
            <w:tcW w:w="6083" w:type="dxa"/>
            <w:shd w:val="clear" w:color="auto" w:fill="C0C0C0"/>
          </w:tcPr>
          <w:p w:rsidR="00C86D42" w:rsidRPr="00E971BC" w:rsidRDefault="00C86D42" w:rsidP="00CE0FD4">
            <w:pPr>
              <w:jc w:val="both"/>
              <w:rPr>
                <w:sz w:val="22"/>
                <w:szCs w:val="22"/>
                <w:lang w:eastAsia="ru-RU"/>
              </w:rPr>
            </w:pPr>
          </w:p>
        </w:tc>
        <w:tc>
          <w:tcPr>
            <w:tcW w:w="3076" w:type="dxa"/>
            <w:shd w:val="clear" w:color="auto" w:fill="C0C0C0"/>
            <w:vAlign w:val="bottom"/>
          </w:tcPr>
          <w:p w:rsidR="00C86D42" w:rsidRPr="00E971BC" w:rsidRDefault="00C86D42" w:rsidP="00CE0FD4">
            <w:pPr>
              <w:jc w:val="both"/>
              <w:rPr>
                <w:sz w:val="22"/>
                <w:szCs w:val="22"/>
                <w:lang w:eastAsia="ru-RU"/>
              </w:rPr>
            </w:pPr>
          </w:p>
        </w:tc>
      </w:tr>
      <w:tr w:rsidR="00C86D42" w:rsidRPr="00E971BC" w:rsidTr="00CE0FD4">
        <w:trPr>
          <w:cantSplit/>
          <w:trHeight w:val="267"/>
        </w:trPr>
        <w:tc>
          <w:tcPr>
            <w:tcW w:w="617" w:type="dxa"/>
          </w:tcPr>
          <w:p w:rsidR="00C86D42" w:rsidRPr="00E971BC" w:rsidRDefault="00C86D42" w:rsidP="00CE0FD4">
            <w:pPr>
              <w:jc w:val="both"/>
              <w:rPr>
                <w:sz w:val="22"/>
                <w:szCs w:val="22"/>
                <w:lang w:eastAsia="ru-RU"/>
              </w:rPr>
            </w:pPr>
            <w:r w:rsidRPr="00E971BC">
              <w:rPr>
                <w:sz w:val="22"/>
                <w:szCs w:val="22"/>
                <w:lang w:eastAsia="ru-RU"/>
              </w:rPr>
              <w:t>15.</w:t>
            </w: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Телефоны участника (с указанием кода города)</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112"/>
        </w:trPr>
        <w:tc>
          <w:tcPr>
            <w:tcW w:w="617" w:type="dxa"/>
          </w:tcPr>
          <w:p w:rsidR="00C86D42" w:rsidRPr="00E971BC" w:rsidRDefault="00C86D42" w:rsidP="00CE0FD4">
            <w:pPr>
              <w:jc w:val="both"/>
              <w:rPr>
                <w:sz w:val="22"/>
                <w:szCs w:val="22"/>
                <w:lang w:eastAsia="ru-RU"/>
              </w:rPr>
            </w:pPr>
            <w:r w:rsidRPr="00E971BC">
              <w:rPr>
                <w:sz w:val="22"/>
                <w:szCs w:val="22"/>
                <w:lang w:eastAsia="ru-RU"/>
              </w:rPr>
              <w:t>16.</w:t>
            </w: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Факс участника (с указанием кода города)</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267"/>
        </w:trPr>
        <w:tc>
          <w:tcPr>
            <w:tcW w:w="617" w:type="dxa"/>
          </w:tcPr>
          <w:p w:rsidR="00C86D42" w:rsidRPr="00E971BC" w:rsidRDefault="00C86D42" w:rsidP="00CE0FD4">
            <w:pPr>
              <w:jc w:val="both"/>
              <w:rPr>
                <w:sz w:val="22"/>
                <w:szCs w:val="22"/>
                <w:lang w:eastAsia="ru-RU"/>
              </w:rPr>
            </w:pPr>
            <w:r w:rsidRPr="00E971BC">
              <w:rPr>
                <w:sz w:val="22"/>
                <w:szCs w:val="22"/>
                <w:lang w:eastAsia="ru-RU"/>
              </w:rPr>
              <w:t>17.</w:t>
            </w: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 xml:space="preserve">Адрес электронной почты участника </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588"/>
        </w:trPr>
        <w:tc>
          <w:tcPr>
            <w:tcW w:w="617" w:type="dxa"/>
          </w:tcPr>
          <w:p w:rsidR="00C86D42" w:rsidRPr="00E971BC" w:rsidRDefault="00C86D42" w:rsidP="00CE0FD4">
            <w:pPr>
              <w:jc w:val="both"/>
              <w:rPr>
                <w:sz w:val="22"/>
                <w:szCs w:val="22"/>
                <w:lang w:eastAsia="ru-RU"/>
              </w:rPr>
            </w:pPr>
            <w:r w:rsidRPr="00E971BC">
              <w:rPr>
                <w:sz w:val="22"/>
                <w:szCs w:val="22"/>
                <w:lang w:eastAsia="ru-RU"/>
              </w:rPr>
              <w:t>18.</w:t>
            </w: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076" w:type="dxa"/>
          </w:tcPr>
          <w:p w:rsidR="00C86D42" w:rsidRPr="00E971BC" w:rsidRDefault="00C86D42" w:rsidP="00CE0FD4">
            <w:pPr>
              <w:ind w:left="411" w:right="57" w:hanging="354"/>
              <w:jc w:val="both"/>
              <w:rPr>
                <w:sz w:val="22"/>
                <w:szCs w:val="22"/>
                <w:lang w:eastAsia="ru-RU"/>
              </w:rPr>
            </w:pPr>
          </w:p>
        </w:tc>
      </w:tr>
      <w:tr w:rsidR="00C86D42" w:rsidRPr="00E971BC" w:rsidTr="00CE0FD4">
        <w:trPr>
          <w:cantSplit/>
          <w:trHeight w:val="362"/>
        </w:trPr>
        <w:tc>
          <w:tcPr>
            <w:tcW w:w="617" w:type="dxa"/>
          </w:tcPr>
          <w:p w:rsidR="00C86D42" w:rsidRPr="00E971BC" w:rsidRDefault="00C86D42" w:rsidP="00CE0FD4">
            <w:pPr>
              <w:jc w:val="both"/>
              <w:rPr>
                <w:sz w:val="22"/>
                <w:szCs w:val="22"/>
                <w:lang w:eastAsia="ru-RU"/>
              </w:rPr>
            </w:pPr>
            <w:r w:rsidRPr="00E971BC">
              <w:rPr>
                <w:sz w:val="22"/>
                <w:szCs w:val="22"/>
                <w:lang w:eastAsia="ru-RU"/>
              </w:rPr>
              <w:t>19.</w:t>
            </w: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 xml:space="preserve">Фамилия, Имя и Отчество ответственного лица участника с указанием должности и контактного телефона </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372"/>
        </w:trPr>
        <w:tc>
          <w:tcPr>
            <w:tcW w:w="617" w:type="dxa"/>
          </w:tcPr>
          <w:p w:rsidR="00C86D42" w:rsidRPr="00E971BC" w:rsidRDefault="00C86D42" w:rsidP="00CE0FD4">
            <w:pPr>
              <w:jc w:val="both"/>
              <w:rPr>
                <w:sz w:val="22"/>
                <w:szCs w:val="22"/>
                <w:lang w:eastAsia="ru-RU"/>
              </w:rPr>
            </w:pPr>
            <w:r w:rsidRPr="00E971BC">
              <w:rPr>
                <w:sz w:val="22"/>
                <w:szCs w:val="22"/>
                <w:lang w:eastAsia="ru-RU"/>
              </w:rPr>
              <w:lastRenderedPageBreak/>
              <w:t>20.</w:t>
            </w:r>
          </w:p>
        </w:tc>
        <w:tc>
          <w:tcPr>
            <w:tcW w:w="6083" w:type="dxa"/>
          </w:tcPr>
          <w:p w:rsidR="00C86D42" w:rsidRPr="00E971BC" w:rsidRDefault="00C86D42" w:rsidP="00CE0FD4">
            <w:pPr>
              <w:rPr>
                <w:sz w:val="22"/>
                <w:szCs w:val="22"/>
                <w:lang w:eastAsia="ru-RU"/>
              </w:rPr>
            </w:pPr>
            <w:r w:rsidRPr="00E971BC">
              <w:rPr>
                <w:sz w:val="22"/>
                <w:szCs w:val="22"/>
                <w:lang w:eastAsia="ru-RU"/>
              </w:rPr>
              <w:t xml:space="preserve">Филиалы (указать краткое наименование): (перечислить наименования и фактические адреса филиалов при наличии). </w:t>
            </w:r>
          </w:p>
        </w:tc>
        <w:tc>
          <w:tcPr>
            <w:tcW w:w="3076" w:type="dxa"/>
          </w:tcPr>
          <w:p w:rsidR="00C86D42" w:rsidRPr="00E971BC" w:rsidRDefault="00C86D42" w:rsidP="00CE0FD4">
            <w:pPr>
              <w:ind w:left="57" w:right="57"/>
              <w:jc w:val="both"/>
              <w:rPr>
                <w:sz w:val="22"/>
                <w:szCs w:val="22"/>
                <w:lang w:eastAsia="ru-RU"/>
              </w:rPr>
            </w:pPr>
          </w:p>
        </w:tc>
      </w:tr>
      <w:tr w:rsidR="00C86D42" w:rsidRPr="00E971BC" w:rsidTr="00CE0FD4">
        <w:trPr>
          <w:cantSplit/>
          <w:trHeight w:val="685"/>
        </w:trPr>
        <w:tc>
          <w:tcPr>
            <w:tcW w:w="617" w:type="dxa"/>
          </w:tcPr>
          <w:p w:rsidR="00C86D42" w:rsidRPr="00E971BC" w:rsidRDefault="00C86D42" w:rsidP="00CE0FD4">
            <w:pPr>
              <w:jc w:val="both"/>
              <w:rPr>
                <w:sz w:val="22"/>
                <w:szCs w:val="22"/>
                <w:lang w:eastAsia="ru-RU"/>
              </w:rPr>
            </w:pPr>
            <w:r w:rsidRPr="00E971BC">
              <w:rPr>
                <w:sz w:val="22"/>
                <w:szCs w:val="22"/>
                <w:lang w:eastAsia="ru-RU"/>
              </w:rPr>
              <w:t>21.</w:t>
            </w:r>
          </w:p>
        </w:tc>
        <w:tc>
          <w:tcPr>
            <w:tcW w:w="6083" w:type="dxa"/>
          </w:tcPr>
          <w:p w:rsidR="00C86D42" w:rsidRPr="00E971BC" w:rsidRDefault="00C86D42" w:rsidP="00CE0FD4">
            <w:pPr>
              <w:ind w:left="57" w:right="57"/>
              <w:jc w:val="both"/>
              <w:rPr>
                <w:sz w:val="22"/>
                <w:szCs w:val="22"/>
                <w:lang w:eastAsia="ru-RU"/>
              </w:rPr>
            </w:pPr>
            <w:r w:rsidRPr="00E971BC">
              <w:rPr>
                <w:sz w:val="22"/>
                <w:szCs w:val="22"/>
                <w:lang w:eastAsia="ru-RU"/>
              </w:rPr>
              <w:t>Сведения об обязанности участника закупки по уплате НДС (%) или освобождении от уплаты налога с указанием основания такого освобождения.</w:t>
            </w:r>
          </w:p>
        </w:tc>
        <w:tc>
          <w:tcPr>
            <w:tcW w:w="3076" w:type="dxa"/>
          </w:tcPr>
          <w:p w:rsidR="00C86D42" w:rsidRPr="00E971BC" w:rsidRDefault="00C86D42" w:rsidP="00CE0FD4">
            <w:pPr>
              <w:ind w:left="57" w:right="57"/>
              <w:jc w:val="both"/>
              <w:rPr>
                <w:sz w:val="22"/>
                <w:szCs w:val="22"/>
                <w:lang w:eastAsia="ru-RU"/>
              </w:rPr>
            </w:pPr>
          </w:p>
        </w:tc>
      </w:tr>
    </w:tbl>
    <w:p w:rsidR="00C86D42" w:rsidRPr="00E971BC" w:rsidRDefault="00C86D42" w:rsidP="00C86D42">
      <w:pPr>
        <w:suppressAutoHyphens w:val="0"/>
        <w:rPr>
          <w:sz w:val="24"/>
          <w:szCs w:val="24"/>
          <w:lang w:eastAsia="ru-RU"/>
        </w:rPr>
      </w:pPr>
    </w:p>
    <w:p w:rsidR="00C86D42" w:rsidRPr="00E971BC" w:rsidRDefault="00C86D42" w:rsidP="00C86D42">
      <w:pPr>
        <w:suppressAutoHyphens w:val="0"/>
        <w:rPr>
          <w:sz w:val="24"/>
          <w:szCs w:val="24"/>
          <w:lang w:eastAsia="ru-RU"/>
        </w:rPr>
      </w:pPr>
    </w:p>
    <w:p w:rsidR="00C86D42" w:rsidRPr="00E971BC" w:rsidRDefault="00C86D42" w:rsidP="00C86D42">
      <w:pPr>
        <w:suppressAutoHyphens w:val="0"/>
        <w:rPr>
          <w:sz w:val="24"/>
          <w:szCs w:val="24"/>
          <w:lang w:eastAsia="ru-RU"/>
        </w:rPr>
      </w:pPr>
    </w:p>
    <w:p w:rsidR="00C86D42" w:rsidRPr="00E971BC" w:rsidRDefault="00C86D42" w:rsidP="00C86D42">
      <w:pPr>
        <w:suppressAutoHyphens w:val="0"/>
        <w:rPr>
          <w:sz w:val="24"/>
          <w:szCs w:val="24"/>
          <w:lang w:eastAsia="ru-RU"/>
        </w:rPr>
      </w:pPr>
    </w:p>
    <w:p w:rsidR="00C86D42" w:rsidRPr="00E971BC" w:rsidRDefault="00C86D42" w:rsidP="00C86D42">
      <w:pPr>
        <w:suppressAutoHyphens w:val="0"/>
        <w:rPr>
          <w:sz w:val="24"/>
          <w:szCs w:val="24"/>
          <w:lang w:eastAsia="ru-RU"/>
        </w:rPr>
      </w:pPr>
      <w:r w:rsidRPr="00E971BC">
        <w:rPr>
          <w:sz w:val="24"/>
          <w:szCs w:val="24"/>
          <w:lang w:eastAsia="ru-RU"/>
        </w:rPr>
        <w:t>Руководитель организации</w:t>
      </w:r>
      <w:r w:rsidRPr="00E971BC">
        <w:rPr>
          <w:sz w:val="24"/>
          <w:szCs w:val="24"/>
          <w:lang w:eastAsia="ru-RU"/>
        </w:rPr>
        <w:tab/>
      </w:r>
      <w:r w:rsidRPr="00E971BC">
        <w:rPr>
          <w:sz w:val="24"/>
          <w:szCs w:val="24"/>
          <w:lang w:eastAsia="ru-RU"/>
        </w:rPr>
        <w:tab/>
        <w:t>___________________        _____________________</w:t>
      </w:r>
    </w:p>
    <w:p w:rsidR="00C86D42" w:rsidRDefault="00C86D42" w:rsidP="00C86D42">
      <w:pPr>
        <w:suppressAutoHyphens w:val="0"/>
        <w:rPr>
          <w:sz w:val="24"/>
          <w:szCs w:val="24"/>
          <w:vertAlign w:val="superscript"/>
          <w:lang w:eastAsia="ru-RU"/>
        </w:rPr>
      </w:pPr>
      <w:r w:rsidRPr="00E971BC">
        <w:rPr>
          <w:sz w:val="24"/>
          <w:szCs w:val="24"/>
          <w:vertAlign w:val="superscript"/>
          <w:lang w:eastAsia="ru-RU"/>
        </w:rPr>
        <w:t>(подпись)                                                             (Ф.И.О.)</w:t>
      </w:r>
    </w:p>
    <w:p w:rsidR="00C86D42" w:rsidRPr="00E971BC" w:rsidRDefault="00C86D42" w:rsidP="00C86D42">
      <w:pPr>
        <w:suppressAutoHyphens w:val="0"/>
        <w:rPr>
          <w:sz w:val="24"/>
          <w:szCs w:val="24"/>
          <w:lang w:eastAsia="ru-RU"/>
        </w:rPr>
      </w:pPr>
      <w:r w:rsidRPr="00E971BC">
        <w:rPr>
          <w:sz w:val="24"/>
          <w:szCs w:val="24"/>
          <w:lang w:eastAsia="ru-RU"/>
        </w:rPr>
        <w:t>М.П.</w:t>
      </w:r>
    </w:p>
    <w:p w:rsidR="00C86D42" w:rsidRDefault="00C86D42" w:rsidP="00C86D42">
      <w:pPr>
        <w:suppressAutoHyphens w:val="0"/>
        <w:rPr>
          <w:sz w:val="24"/>
          <w:szCs w:val="24"/>
          <w:vertAlign w:val="superscript"/>
        </w:rPr>
      </w:pPr>
    </w:p>
    <w:p w:rsidR="009B75CA" w:rsidRDefault="009B75CA" w:rsidP="00C86D42">
      <w:pPr>
        <w:suppressAutoHyphens w:val="0"/>
        <w:rPr>
          <w:sz w:val="24"/>
          <w:szCs w:val="24"/>
          <w:vertAlign w:val="superscript"/>
        </w:rPr>
      </w:pPr>
    </w:p>
    <w:p w:rsidR="005B6951" w:rsidRDefault="005B6951">
      <w:pPr>
        <w:suppressAutoHyphens w:val="0"/>
        <w:spacing w:after="160" w:line="259" w:lineRule="auto"/>
        <w:rPr>
          <w:sz w:val="24"/>
          <w:szCs w:val="24"/>
          <w:vertAlign w:val="superscript"/>
        </w:rPr>
      </w:pPr>
      <w:r>
        <w:rPr>
          <w:sz w:val="24"/>
          <w:szCs w:val="24"/>
          <w:vertAlign w:val="superscript"/>
        </w:rPr>
        <w:br w:type="page"/>
      </w:r>
    </w:p>
    <w:p w:rsidR="005B6951" w:rsidRDefault="005B6951" w:rsidP="005B6951">
      <w:pPr>
        <w:widowControl w:val="0"/>
        <w:suppressAutoHyphens w:val="0"/>
        <w:jc w:val="center"/>
        <w:rPr>
          <w:b/>
          <w:sz w:val="22"/>
          <w:szCs w:val="22"/>
        </w:rPr>
      </w:pPr>
      <w:r w:rsidRPr="005B6951">
        <w:rPr>
          <w:b/>
          <w:sz w:val="22"/>
          <w:szCs w:val="22"/>
        </w:rPr>
        <w:lastRenderedPageBreak/>
        <w:t>Форма №3.</w:t>
      </w:r>
    </w:p>
    <w:p w:rsidR="005B6951" w:rsidRPr="005B6951" w:rsidRDefault="005B6951" w:rsidP="005B6951">
      <w:pPr>
        <w:widowControl w:val="0"/>
        <w:suppressAutoHyphens w:val="0"/>
        <w:jc w:val="center"/>
        <w:rPr>
          <w:b/>
          <w:sz w:val="22"/>
          <w:szCs w:val="22"/>
        </w:rPr>
      </w:pPr>
    </w:p>
    <w:p w:rsidR="005B6951" w:rsidRPr="005B6951" w:rsidRDefault="005B6951" w:rsidP="005B6951">
      <w:pPr>
        <w:widowControl w:val="0"/>
        <w:suppressAutoHyphens w:val="0"/>
        <w:jc w:val="center"/>
        <w:rPr>
          <w:b/>
          <w:sz w:val="22"/>
          <w:szCs w:val="22"/>
        </w:rPr>
      </w:pPr>
      <w:r w:rsidRPr="005B6951">
        <w:rPr>
          <w:b/>
          <w:sz w:val="22"/>
          <w:szCs w:val="22"/>
        </w:rPr>
        <w:t>ЦЕНОВОЕ ПРЕДЛОЖЕНИЕ</w:t>
      </w:r>
    </w:p>
    <w:p w:rsidR="005B6951" w:rsidRPr="00E971BC" w:rsidRDefault="005B6951" w:rsidP="005B6951">
      <w:pPr>
        <w:widowControl w:val="0"/>
        <w:suppressAutoHyphens w:val="0"/>
        <w:rPr>
          <w:sz w:val="22"/>
          <w:szCs w:val="22"/>
        </w:rPr>
      </w:pPr>
    </w:p>
    <w:p w:rsidR="005B6951" w:rsidRPr="005B6951" w:rsidRDefault="005B6951" w:rsidP="005B6951">
      <w:pPr>
        <w:suppressAutoHyphens w:val="0"/>
        <w:spacing w:line="228" w:lineRule="auto"/>
        <w:jc w:val="both"/>
        <w:rPr>
          <w:i/>
          <w:iCs/>
          <w:color w:val="FF0000"/>
          <w:sz w:val="22"/>
          <w:szCs w:val="22"/>
        </w:rPr>
      </w:pPr>
      <w:r w:rsidRPr="005B6951">
        <w:rPr>
          <w:i/>
          <w:iCs/>
          <w:color w:val="FF0000"/>
          <w:sz w:val="22"/>
          <w:szCs w:val="22"/>
        </w:rPr>
        <w:t>Фирменный бланк участника</w:t>
      </w:r>
    </w:p>
    <w:p w:rsidR="005B6951" w:rsidRPr="00E971BC" w:rsidRDefault="005B6951" w:rsidP="005B6951">
      <w:pPr>
        <w:suppressAutoHyphens w:val="0"/>
        <w:spacing w:line="228" w:lineRule="auto"/>
        <w:jc w:val="both"/>
        <w:rPr>
          <w:sz w:val="22"/>
          <w:szCs w:val="22"/>
        </w:rPr>
      </w:pPr>
    </w:p>
    <w:p w:rsidR="005B6951" w:rsidRPr="00E971BC" w:rsidRDefault="005B6951" w:rsidP="005B6951">
      <w:pPr>
        <w:suppressAutoHyphens w:val="0"/>
        <w:spacing w:line="228" w:lineRule="auto"/>
        <w:jc w:val="both"/>
        <w:rPr>
          <w:sz w:val="22"/>
          <w:szCs w:val="22"/>
        </w:rPr>
      </w:pPr>
      <w:r w:rsidRPr="00E971BC">
        <w:rPr>
          <w:sz w:val="22"/>
          <w:szCs w:val="22"/>
        </w:rPr>
        <w:t>«___» __________ 20</w:t>
      </w:r>
      <w:r>
        <w:rPr>
          <w:sz w:val="22"/>
          <w:szCs w:val="22"/>
        </w:rPr>
        <w:t>24</w:t>
      </w:r>
      <w:r w:rsidRPr="00E971BC">
        <w:rPr>
          <w:sz w:val="22"/>
          <w:szCs w:val="22"/>
        </w:rPr>
        <w:t xml:space="preserve"> года №______</w:t>
      </w:r>
    </w:p>
    <w:p w:rsidR="005B6951" w:rsidRPr="00E971BC" w:rsidRDefault="005B6951" w:rsidP="005B6951">
      <w:pPr>
        <w:widowControl w:val="0"/>
        <w:suppressAutoHyphens w:val="0"/>
        <w:jc w:val="right"/>
        <w:rPr>
          <w:sz w:val="24"/>
        </w:rPr>
      </w:pPr>
      <w:r w:rsidRPr="00E971BC">
        <w:rPr>
          <w:sz w:val="24"/>
        </w:rPr>
        <w:t>В закупочную комиссию</w:t>
      </w:r>
    </w:p>
    <w:p w:rsidR="005B6951" w:rsidRPr="00E971BC" w:rsidRDefault="005B6951" w:rsidP="005B6951">
      <w:pPr>
        <w:widowControl w:val="0"/>
        <w:suppressAutoHyphens w:val="0"/>
        <w:jc w:val="right"/>
        <w:rPr>
          <w:sz w:val="24"/>
        </w:rPr>
      </w:pPr>
    </w:p>
    <w:p w:rsidR="005B6951" w:rsidRPr="00E971BC" w:rsidRDefault="005B6951" w:rsidP="005B6951">
      <w:pPr>
        <w:widowControl w:val="0"/>
        <w:suppressAutoHyphens w:val="0"/>
        <w:jc w:val="right"/>
        <w:rPr>
          <w:sz w:val="22"/>
          <w:szCs w:val="22"/>
        </w:rPr>
      </w:pPr>
    </w:p>
    <w:p w:rsidR="005B6951" w:rsidRPr="00E971BC" w:rsidRDefault="005B6951" w:rsidP="005B6951">
      <w:pPr>
        <w:rPr>
          <w:sz w:val="22"/>
          <w:szCs w:val="22"/>
        </w:rPr>
      </w:pPr>
      <w:r w:rsidRPr="00E971BC">
        <w:rPr>
          <w:sz w:val="22"/>
          <w:szCs w:val="22"/>
        </w:rPr>
        <w:t>1. Предлагаемая сумма договора на</w:t>
      </w:r>
      <w:r w:rsidR="00A5542A" w:rsidRPr="00A5542A">
        <w:rPr>
          <w:sz w:val="24"/>
        </w:rPr>
        <w:t>выполнение работ по установке \ замене приборов учета и прочего электрооборудования в многоквартирных домах города Кисловодск</w:t>
      </w:r>
      <w:r w:rsidR="00003E68">
        <w:rPr>
          <w:sz w:val="24"/>
        </w:rPr>
        <w:t xml:space="preserve">а </w:t>
      </w:r>
      <w:r w:rsidRPr="00E971BC">
        <w:rPr>
          <w:sz w:val="22"/>
          <w:szCs w:val="22"/>
        </w:rPr>
        <w:t xml:space="preserve">составляет: </w:t>
      </w:r>
    </w:p>
    <w:p w:rsidR="005B6951" w:rsidRPr="00E971BC" w:rsidRDefault="005B6951" w:rsidP="005B6951">
      <w:pPr>
        <w:rPr>
          <w:sz w:val="22"/>
          <w:szCs w:val="22"/>
        </w:rPr>
      </w:pPr>
      <w:r w:rsidRPr="00E971BC">
        <w:rPr>
          <w:sz w:val="22"/>
          <w:szCs w:val="22"/>
        </w:rPr>
        <w:t>1.1.  ____________________________ рублей____ копеек, НДС _______ %</w:t>
      </w:r>
      <w:r>
        <w:rPr>
          <w:sz w:val="22"/>
          <w:szCs w:val="22"/>
        </w:rPr>
        <w:t>,</w:t>
      </w:r>
      <w:r w:rsidRPr="00E971BC">
        <w:rPr>
          <w:sz w:val="22"/>
          <w:szCs w:val="22"/>
        </w:rPr>
        <w:t xml:space="preserve"> что составляет </w:t>
      </w:r>
    </w:p>
    <w:p w:rsidR="005B6951" w:rsidRPr="00E971BC" w:rsidRDefault="005B6951" w:rsidP="005B6951">
      <w:pPr>
        <w:rPr>
          <w:sz w:val="22"/>
          <w:szCs w:val="22"/>
        </w:rPr>
      </w:pPr>
    </w:p>
    <w:p w:rsidR="005B6951" w:rsidRPr="00E971BC" w:rsidRDefault="005B6951" w:rsidP="005B6951">
      <w:pPr>
        <w:rPr>
          <w:sz w:val="22"/>
          <w:szCs w:val="22"/>
        </w:rPr>
      </w:pPr>
      <w:r w:rsidRPr="00E971BC">
        <w:rPr>
          <w:sz w:val="22"/>
          <w:szCs w:val="22"/>
        </w:rPr>
        <w:t>______________рублей____ копеек.</w:t>
      </w:r>
    </w:p>
    <w:p w:rsidR="005B6951" w:rsidRPr="00E971BC" w:rsidRDefault="005B6951" w:rsidP="005B6951">
      <w:pPr>
        <w:rPr>
          <w:sz w:val="22"/>
          <w:szCs w:val="22"/>
        </w:rPr>
      </w:pPr>
    </w:p>
    <w:p w:rsidR="005B6951" w:rsidRPr="00E971BC" w:rsidRDefault="005B6951" w:rsidP="005B6951">
      <w:pPr>
        <w:rPr>
          <w:sz w:val="22"/>
          <w:szCs w:val="22"/>
        </w:rPr>
      </w:pPr>
      <w:r w:rsidRPr="00E971BC">
        <w:rPr>
          <w:sz w:val="22"/>
          <w:szCs w:val="22"/>
        </w:rPr>
        <w:t>_________________________________ рублей__________ без учета НДС.</w:t>
      </w:r>
    </w:p>
    <w:p w:rsidR="005B6951" w:rsidRPr="00E971BC" w:rsidRDefault="005B6951" w:rsidP="005B6951">
      <w:pPr>
        <w:jc w:val="both"/>
        <w:rPr>
          <w:i/>
        </w:rPr>
      </w:pPr>
      <w:r w:rsidRPr="00E971BC">
        <w:rPr>
          <w:i/>
        </w:rPr>
        <w:t>(п. 1.1. заполняется участником закупки в случае</w:t>
      </w:r>
      <w:r>
        <w:rPr>
          <w:i/>
        </w:rPr>
        <w:t>,</w:t>
      </w:r>
      <w:r w:rsidRPr="00E971BC">
        <w:rPr>
          <w:i/>
        </w:rPr>
        <w:t xml:space="preserve"> если участник применяет НДС, суммы указываются цифрами и прописью).</w:t>
      </w:r>
    </w:p>
    <w:p w:rsidR="005B6951" w:rsidRPr="00E971BC" w:rsidRDefault="005B6951" w:rsidP="005B6951">
      <w:pPr>
        <w:jc w:val="both"/>
        <w:rPr>
          <w:i/>
          <w:sz w:val="22"/>
          <w:szCs w:val="22"/>
        </w:rPr>
      </w:pPr>
    </w:p>
    <w:p w:rsidR="005B6951" w:rsidRPr="00E971BC" w:rsidRDefault="005B6951" w:rsidP="005B6951">
      <w:r w:rsidRPr="00E971BC">
        <w:rPr>
          <w:sz w:val="22"/>
          <w:szCs w:val="22"/>
        </w:rPr>
        <w:t>1.2. _____________________________ рублей, без НДС(НДС не облагается на основании____________</w:t>
      </w:r>
      <w:r w:rsidRPr="00E971BC">
        <w:t>(</w:t>
      </w:r>
      <w:r w:rsidRPr="00E971BC">
        <w:rPr>
          <w:i/>
        </w:rPr>
        <w:t>п.1.2. заполняетсяв случае если участник закупки не применят НДС (суммы указываются цифрами и прописью</w:t>
      </w:r>
      <w:r w:rsidRPr="00E971BC">
        <w:t>).</w:t>
      </w:r>
    </w:p>
    <w:p w:rsidR="005B6951" w:rsidRPr="00E971BC" w:rsidRDefault="005B6951" w:rsidP="005B6951"/>
    <w:p w:rsidR="005B6951" w:rsidRPr="00E971BC" w:rsidRDefault="005B6951" w:rsidP="005B6951">
      <w:pPr>
        <w:suppressAutoHyphens w:val="0"/>
        <w:ind w:right="34"/>
        <w:rPr>
          <w:snapToGrid w:val="0"/>
          <w:sz w:val="22"/>
          <w:szCs w:val="22"/>
        </w:rPr>
      </w:pPr>
      <w:r w:rsidRPr="00E971BC">
        <w:rPr>
          <w:snapToGrid w:val="0"/>
          <w:sz w:val="22"/>
          <w:szCs w:val="22"/>
        </w:rPr>
        <w:t xml:space="preserve">2. </w:t>
      </w:r>
      <w:r>
        <w:rPr>
          <w:snapToGrid w:val="0"/>
          <w:sz w:val="22"/>
          <w:szCs w:val="22"/>
        </w:rPr>
        <w:t xml:space="preserve">Подробные </w:t>
      </w:r>
      <w:r w:rsidRPr="00E971BC">
        <w:rPr>
          <w:snapToGrid w:val="0"/>
          <w:sz w:val="22"/>
          <w:szCs w:val="22"/>
        </w:rPr>
        <w:t xml:space="preserve">ведения о стоимости </w:t>
      </w:r>
      <w:r w:rsidR="00A5542A">
        <w:rPr>
          <w:snapToGrid w:val="0"/>
          <w:sz w:val="22"/>
          <w:szCs w:val="22"/>
        </w:rPr>
        <w:t>работ</w:t>
      </w:r>
      <w:r w:rsidRPr="00E971BC">
        <w:rPr>
          <w:snapToGrid w:val="0"/>
          <w:sz w:val="22"/>
          <w:szCs w:val="22"/>
        </w:rPr>
        <w:t>:</w:t>
      </w:r>
    </w:p>
    <w:p w:rsidR="005B6951" w:rsidRPr="00E971BC" w:rsidRDefault="005B6951" w:rsidP="005B6951">
      <w:pPr>
        <w:suppressAutoHyphens w:val="0"/>
        <w:ind w:right="34"/>
        <w:rPr>
          <w:snapToGrid w:val="0"/>
          <w:sz w:val="22"/>
          <w:szCs w:val="22"/>
        </w:rPr>
      </w:pPr>
    </w:p>
    <w:p w:rsidR="005B6951" w:rsidRPr="00E971BC" w:rsidRDefault="005B6951" w:rsidP="005B6951">
      <w:pPr>
        <w:suppressAutoHyphens w:val="0"/>
        <w:ind w:right="34"/>
        <w:rPr>
          <w:snapToGrid w:val="0"/>
          <w:sz w:val="22"/>
          <w:szCs w:val="22"/>
        </w:rPr>
      </w:pPr>
    </w:p>
    <w:tbl>
      <w:tblPr>
        <w:tblW w:w="10207" w:type="dxa"/>
        <w:tblInd w:w="-289" w:type="dxa"/>
        <w:tblLayout w:type="fixed"/>
        <w:tblLook w:val="0000"/>
      </w:tblPr>
      <w:tblGrid>
        <w:gridCol w:w="568"/>
        <w:gridCol w:w="3260"/>
        <w:gridCol w:w="992"/>
        <w:gridCol w:w="1134"/>
        <w:gridCol w:w="1418"/>
        <w:gridCol w:w="1276"/>
        <w:gridCol w:w="1559"/>
      </w:tblGrid>
      <w:tr w:rsidR="005B6951" w:rsidRPr="00E971BC" w:rsidTr="00CE0FD4">
        <w:trPr>
          <w:tblHeader/>
        </w:trPr>
        <w:tc>
          <w:tcPr>
            <w:tcW w:w="568"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rPr>
                <w:b/>
                <w:sz w:val="22"/>
                <w:szCs w:val="22"/>
              </w:rPr>
            </w:pPr>
            <w:r w:rsidRPr="00E971BC">
              <w:rPr>
                <w:b/>
                <w:sz w:val="22"/>
                <w:szCs w:val="22"/>
              </w:rPr>
              <w:t>№ п/п</w:t>
            </w:r>
          </w:p>
        </w:tc>
        <w:tc>
          <w:tcPr>
            <w:tcW w:w="3260" w:type="dxa"/>
            <w:tcBorders>
              <w:top w:val="single" w:sz="4" w:space="0" w:color="000000"/>
              <w:left w:val="single" w:sz="4" w:space="0" w:color="000000"/>
              <w:bottom w:val="single" w:sz="4" w:space="0" w:color="000000"/>
            </w:tcBorders>
          </w:tcPr>
          <w:p w:rsidR="005B6951" w:rsidRPr="00E971BC" w:rsidRDefault="00A5542A" w:rsidP="00CE0FD4">
            <w:pPr>
              <w:autoSpaceDE w:val="0"/>
              <w:snapToGrid w:val="0"/>
              <w:jc w:val="center"/>
              <w:rPr>
                <w:b/>
                <w:sz w:val="22"/>
                <w:szCs w:val="22"/>
              </w:rPr>
            </w:pPr>
            <w:r>
              <w:rPr>
                <w:b/>
                <w:sz w:val="22"/>
                <w:szCs w:val="22"/>
              </w:rPr>
              <w:t>Вид работ</w:t>
            </w:r>
          </w:p>
          <w:p w:rsidR="005B6951" w:rsidRPr="00E971BC" w:rsidRDefault="005B6951" w:rsidP="00CE0FD4">
            <w:pPr>
              <w:autoSpaceDE w:val="0"/>
              <w:jc w:val="center"/>
              <w:rPr>
                <w:i/>
                <w:sz w:val="22"/>
                <w:szCs w:val="22"/>
              </w:rPr>
            </w:pPr>
          </w:p>
        </w:tc>
        <w:tc>
          <w:tcPr>
            <w:tcW w:w="992"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Количество</w:t>
            </w:r>
          </w:p>
        </w:tc>
        <w:tc>
          <w:tcPr>
            <w:tcW w:w="1134" w:type="dxa"/>
            <w:tcBorders>
              <w:top w:val="single" w:sz="4" w:space="0" w:color="000000"/>
              <w:left w:val="single" w:sz="4" w:space="0" w:color="000000"/>
              <w:bottom w:val="single" w:sz="4" w:space="0" w:color="000000"/>
              <w:right w:val="single" w:sz="4" w:space="0" w:color="000000"/>
            </w:tcBorders>
          </w:tcPr>
          <w:p w:rsidR="005B6951" w:rsidRPr="00E971BC" w:rsidRDefault="005B6951" w:rsidP="00CE0FD4">
            <w:pPr>
              <w:autoSpaceDE w:val="0"/>
              <w:jc w:val="center"/>
              <w:rPr>
                <w:b/>
                <w:bCs/>
                <w:sz w:val="22"/>
                <w:szCs w:val="22"/>
              </w:rPr>
            </w:pPr>
            <w:r w:rsidRPr="00E971BC">
              <w:rPr>
                <w:b/>
                <w:bCs/>
                <w:sz w:val="22"/>
                <w:szCs w:val="22"/>
              </w:rPr>
              <w:t xml:space="preserve">Единица измерения </w:t>
            </w:r>
          </w:p>
        </w:tc>
        <w:tc>
          <w:tcPr>
            <w:tcW w:w="1418" w:type="dxa"/>
            <w:tcBorders>
              <w:top w:val="single" w:sz="4" w:space="0" w:color="000000"/>
              <w:left w:val="single" w:sz="4" w:space="0" w:color="000000"/>
              <w:bottom w:val="single" w:sz="4" w:space="0" w:color="000000"/>
            </w:tcBorders>
          </w:tcPr>
          <w:p w:rsidR="005B6951" w:rsidRPr="00E971BC" w:rsidRDefault="005B6951" w:rsidP="00CE0FD4">
            <w:pPr>
              <w:autoSpaceDE w:val="0"/>
              <w:jc w:val="center"/>
              <w:rPr>
                <w:b/>
                <w:sz w:val="22"/>
                <w:szCs w:val="22"/>
              </w:rPr>
            </w:pPr>
            <w:r w:rsidRPr="00E971BC">
              <w:rPr>
                <w:b/>
                <w:bCs/>
                <w:sz w:val="22"/>
                <w:szCs w:val="22"/>
              </w:rPr>
              <w:t>Цена за ед. рублей/без НДС</w:t>
            </w:r>
          </w:p>
        </w:tc>
        <w:tc>
          <w:tcPr>
            <w:tcW w:w="1276" w:type="dxa"/>
            <w:tcBorders>
              <w:top w:val="single" w:sz="4" w:space="0" w:color="000000"/>
              <w:left w:val="single" w:sz="4" w:space="0" w:color="000000"/>
              <w:bottom w:val="single" w:sz="4" w:space="0" w:color="000000"/>
            </w:tcBorders>
          </w:tcPr>
          <w:p w:rsidR="005B6951" w:rsidRPr="00E971BC" w:rsidRDefault="005B6951" w:rsidP="00CE0FD4">
            <w:pPr>
              <w:autoSpaceDE w:val="0"/>
              <w:jc w:val="center"/>
              <w:rPr>
                <w:b/>
                <w:sz w:val="22"/>
                <w:szCs w:val="22"/>
              </w:rPr>
            </w:pPr>
            <w:r w:rsidRPr="00E971BC">
              <w:rPr>
                <w:b/>
                <w:bCs/>
                <w:sz w:val="22"/>
                <w:szCs w:val="22"/>
              </w:rPr>
              <w:t>Цена за ед., руб. с НДС</w:t>
            </w:r>
            <w:r w:rsidRPr="00E971BC">
              <w:rPr>
                <w:rStyle w:val="af"/>
                <w:b/>
                <w:bCs/>
                <w:sz w:val="22"/>
                <w:szCs w:val="22"/>
              </w:rPr>
              <w:footnoteReference w:id="1"/>
            </w:r>
          </w:p>
        </w:tc>
        <w:tc>
          <w:tcPr>
            <w:tcW w:w="1559" w:type="dxa"/>
            <w:tcBorders>
              <w:top w:val="single" w:sz="4" w:space="0" w:color="000000"/>
              <w:left w:val="single" w:sz="4" w:space="0" w:color="000000"/>
              <w:bottom w:val="single" w:sz="4" w:space="0" w:color="000000"/>
              <w:right w:val="single" w:sz="4" w:space="0" w:color="000000"/>
            </w:tcBorders>
          </w:tcPr>
          <w:p w:rsidR="00C96DE2" w:rsidRDefault="005B6951" w:rsidP="00CE0FD4">
            <w:pPr>
              <w:autoSpaceDE w:val="0"/>
              <w:snapToGrid w:val="0"/>
              <w:jc w:val="center"/>
              <w:rPr>
                <w:b/>
                <w:sz w:val="22"/>
                <w:szCs w:val="22"/>
              </w:rPr>
            </w:pPr>
            <w:r w:rsidRPr="00E971BC">
              <w:rPr>
                <w:b/>
                <w:sz w:val="22"/>
                <w:szCs w:val="22"/>
              </w:rPr>
              <w:t>Сумма</w:t>
            </w:r>
          </w:p>
          <w:p w:rsidR="005B6951" w:rsidRPr="00E971BC" w:rsidRDefault="005B6951" w:rsidP="00CE0FD4">
            <w:pPr>
              <w:autoSpaceDE w:val="0"/>
              <w:snapToGrid w:val="0"/>
              <w:jc w:val="center"/>
              <w:rPr>
                <w:b/>
                <w:sz w:val="22"/>
                <w:szCs w:val="22"/>
              </w:rPr>
            </w:pPr>
            <w:r w:rsidRPr="00E971BC">
              <w:rPr>
                <w:b/>
                <w:sz w:val="22"/>
                <w:szCs w:val="22"/>
              </w:rPr>
              <w:t xml:space="preserve">руб. с учётом НДС/ без НДС </w:t>
            </w:r>
            <w:r w:rsidRPr="00E971BC">
              <w:rPr>
                <w:rStyle w:val="af"/>
                <w:b/>
                <w:sz w:val="22"/>
                <w:szCs w:val="22"/>
              </w:rPr>
              <w:footnoteReference w:id="2"/>
            </w:r>
          </w:p>
        </w:tc>
      </w:tr>
      <w:tr w:rsidR="005B6951" w:rsidRPr="00E971BC" w:rsidTr="00CE0FD4">
        <w:trPr>
          <w:tblHeader/>
        </w:trPr>
        <w:tc>
          <w:tcPr>
            <w:tcW w:w="568"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1</w:t>
            </w:r>
          </w:p>
        </w:tc>
        <w:tc>
          <w:tcPr>
            <w:tcW w:w="3260"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2</w:t>
            </w:r>
          </w:p>
        </w:tc>
        <w:tc>
          <w:tcPr>
            <w:tcW w:w="992"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3</w:t>
            </w:r>
          </w:p>
        </w:tc>
        <w:tc>
          <w:tcPr>
            <w:tcW w:w="1134" w:type="dxa"/>
            <w:tcBorders>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4</w:t>
            </w:r>
          </w:p>
        </w:tc>
        <w:tc>
          <w:tcPr>
            <w:tcW w:w="1418"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5</w:t>
            </w:r>
          </w:p>
        </w:tc>
        <w:tc>
          <w:tcPr>
            <w:tcW w:w="1276"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highlight w:val="yellow"/>
              </w:rPr>
            </w:pPr>
            <w:r w:rsidRPr="00E971BC">
              <w:rPr>
                <w:b/>
                <w:sz w:val="22"/>
                <w:szCs w:val="22"/>
              </w:rPr>
              <w:t>6</w:t>
            </w:r>
          </w:p>
        </w:tc>
        <w:tc>
          <w:tcPr>
            <w:tcW w:w="1559" w:type="dxa"/>
            <w:tcBorders>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7</w:t>
            </w:r>
          </w:p>
        </w:tc>
      </w:tr>
      <w:tr w:rsidR="005B6951" w:rsidRPr="00E971BC" w:rsidTr="00CE0FD4">
        <w:trPr>
          <w:trHeight w:val="128"/>
          <w:tblHeader/>
        </w:trPr>
        <w:tc>
          <w:tcPr>
            <w:tcW w:w="568"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1</w:t>
            </w:r>
          </w:p>
        </w:tc>
        <w:tc>
          <w:tcPr>
            <w:tcW w:w="3260" w:type="dxa"/>
            <w:tcBorders>
              <w:left w:val="single" w:sz="4" w:space="0" w:color="000000"/>
              <w:bottom w:val="single" w:sz="4" w:space="0" w:color="000000"/>
            </w:tcBorders>
          </w:tcPr>
          <w:p w:rsidR="005B6951" w:rsidRPr="00E971BC" w:rsidRDefault="005B6951" w:rsidP="00CE0FD4">
            <w:pPr>
              <w:autoSpaceDE w:val="0"/>
              <w:snapToGrid w:val="0"/>
              <w:rPr>
                <w:sz w:val="22"/>
                <w:szCs w:val="22"/>
              </w:rPr>
            </w:pPr>
          </w:p>
        </w:tc>
        <w:tc>
          <w:tcPr>
            <w:tcW w:w="992"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p>
        </w:tc>
        <w:tc>
          <w:tcPr>
            <w:tcW w:w="1134" w:type="dxa"/>
            <w:tcBorders>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b/>
                <w:sz w:val="22"/>
                <w:szCs w:val="22"/>
              </w:rPr>
            </w:pPr>
          </w:p>
        </w:tc>
        <w:tc>
          <w:tcPr>
            <w:tcW w:w="1418"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p>
        </w:tc>
        <w:tc>
          <w:tcPr>
            <w:tcW w:w="1276" w:type="dxa"/>
            <w:tcBorders>
              <w:left w:val="single" w:sz="4" w:space="0" w:color="000000"/>
              <w:bottom w:val="single" w:sz="4" w:space="0" w:color="000000"/>
            </w:tcBorders>
          </w:tcPr>
          <w:p w:rsidR="005B6951" w:rsidRPr="00E971BC" w:rsidRDefault="005B6951" w:rsidP="00CE0FD4">
            <w:pPr>
              <w:autoSpaceDE w:val="0"/>
              <w:snapToGrid w:val="0"/>
              <w:jc w:val="center"/>
              <w:rPr>
                <w:b/>
                <w:sz w:val="22"/>
                <w:szCs w:val="22"/>
              </w:rPr>
            </w:pPr>
          </w:p>
        </w:tc>
        <w:tc>
          <w:tcPr>
            <w:tcW w:w="1559" w:type="dxa"/>
            <w:tcBorders>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b/>
                <w:sz w:val="22"/>
                <w:szCs w:val="22"/>
              </w:rPr>
            </w:pPr>
          </w:p>
        </w:tc>
      </w:tr>
      <w:tr w:rsidR="005B6951" w:rsidRPr="00E971BC" w:rsidTr="00CE0FD4">
        <w:tc>
          <w:tcPr>
            <w:tcW w:w="568"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b/>
                <w:sz w:val="22"/>
                <w:szCs w:val="22"/>
              </w:rPr>
            </w:pPr>
            <w:r w:rsidRPr="00E971BC">
              <w:rPr>
                <w:b/>
                <w:sz w:val="22"/>
                <w:szCs w:val="22"/>
              </w:rPr>
              <w:t>2</w:t>
            </w:r>
          </w:p>
        </w:tc>
        <w:tc>
          <w:tcPr>
            <w:tcW w:w="3260"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rPr>
                <w:sz w:val="22"/>
                <w:szCs w:val="22"/>
              </w:rPr>
            </w:pPr>
          </w:p>
        </w:tc>
        <w:tc>
          <w:tcPr>
            <w:tcW w:w="992"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sz w:val="22"/>
                <w:szCs w:val="22"/>
              </w:rPr>
            </w:pPr>
          </w:p>
        </w:tc>
        <w:tc>
          <w:tcPr>
            <w:tcW w:w="1418"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sz w:val="22"/>
                <w:szCs w:val="22"/>
              </w:rPr>
            </w:pPr>
          </w:p>
        </w:tc>
      </w:tr>
      <w:tr w:rsidR="005B6951" w:rsidRPr="00E971BC" w:rsidTr="00CE0FD4">
        <w:tc>
          <w:tcPr>
            <w:tcW w:w="568"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b/>
                <w:sz w:val="22"/>
                <w:szCs w:val="22"/>
              </w:rPr>
            </w:pPr>
          </w:p>
        </w:tc>
        <w:tc>
          <w:tcPr>
            <w:tcW w:w="3260"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rPr>
                <w:sz w:val="22"/>
                <w:szCs w:val="22"/>
              </w:rPr>
            </w:pPr>
          </w:p>
        </w:tc>
        <w:tc>
          <w:tcPr>
            <w:tcW w:w="992"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sz w:val="22"/>
                <w:szCs w:val="22"/>
              </w:rPr>
            </w:pPr>
          </w:p>
        </w:tc>
        <w:tc>
          <w:tcPr>
            <w:tcW w:w="1418"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5B6951" w:rsidRPr="00E971BC" w:rsidRDefault="005B6951" w:rsidP="00CE0FD4">
            <w:pPr>
              <w:autoSpaceDE w:val="0"/>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B6951" w:rsidRPr="00E971BC" w:rsidRDefault="005B6951" w:rsidP="00CE0FD4">
            <w:pPr>
              <w:autoSpaceDE w:val="0"/>
              <w:snapToGrid w:val="0"/>
              <w:jc w:val="center"/>
              <w:rPr>
                <w:sz w:val="22"/>
                <w:szCs w:val="22"/>
              </w:rPr>
            </w:pPr>
          </w:p>
        </w:tc>
      </w:tr>
    </w:tbl>
    <w:p w:rsidR="005B6951" w:rsidRPr="00E971BC" w:rsidRDefault="005B6951" w:rsidP="005B6951">
      <w:pPr>
        <w:suppressAutoHyphens w:val="0"/>
        <w:ind w:right="34"/>
        <w:rPr>
          <w:snapToGrid w:val="0"/>
          <w:sz w:val="22"/>
          <w:szCs w:val="22"/>
        </w:rPr>
      </w:pPr>
    </w:p>
    <w:p w:rsidR="005B6951" w:rsidRPr="00E971BC" w:rsidRDefault="005B6951" w:rsidP="005B6951">
      <w:pPr>
        <w:suppressAutoHyphens w:val="0"/>
        <w:ind w:right="34"/>
        <w:rPr>
          <w:snapToGrid w:val="0"/>
          <w:sz w:val="22"/>
          <w:szCs w:val="22"/>
        </w:rPr>
      </w:pPr>
    </w:p>
    <w:p w:rsidR="005B6951" w:rsidRPr="00E971BC" w:rsidRDefault="005B6951" w:rsidP="005B6951">
      <w:pPr>
        <w:suppressAutoHyphens w:val="0"/>
        <w:ind w:right="34"/>
        <w:rPr>
          <w:snapToGrid w:val="0"/>
          <w:sz w:val="22"/>
          <w:szCs w:val="22"/>
        </w:rPr>
      </w:pPr>
    </w:p>
    <w:p w:rsidR="005B6951" w:rsidRPr="00E971BC" w:rsidRDefault="005B6951" w:rsidP="005B6951">
      <w:pPr>
        <w:suppressAutoHyphens w:val="0"/>
        <w:ind w:right="34"/>
        <w:rPr>
          <w:snapToGrid w:val="0"/>
          <w:sz w:val="22"/>
          <w:szCs w:val="22"/>
        </w:rPr>
      </w:pPr>
    </w:p>
    <w:p w:rsidR="005B6951" w:rsidRPr="00E971BC" w:rsidRDefault="005B6951" w:rsidP="005B6951">
      <w:pPr>
        <w:suppressAutoHyphens w:val="0"/>
        <w:rPr>
          <w:sz w:val="24"/>
          <w:szCs w:val="24"/>
          <w:lang w:eastAsia="ru-RU"/>
        </w:rPr>
      </w:pPr>
      <w:r w:rsidRPr="00E971BC">
        <w:rPr>
          <w:sz w:val="24"/>
          <w:szCs w:val="24"/>
          <w:lang w:eastAsia="ru-RU"/>
        </w:rPr>
        <w:t>Руководитель организации</w:t>
      </w:r>
      <w:r w:rsidRPr="00E971BC">
        <w:rPr>
          <w:sz w:val="24"/>
          <w:szCs w:val="24"/>
          <w:lang w:eastAsia="ru-RU"/>
        </w:rPr>
        <w:tab/>
      </w:r>
      <w:r w:rsidRPr="00E971BC">
        <w:rPr>
          <w:sz w:val="24"/>
          <w:szCs w:val="24"/>
          <w:lang w:eastAsia="ru-RU"/>
        </w:rPr>
        <w:tab/>
      </w:r>
      <w:r w:rsidRPr="00E971BC">
        <w:rPr>
          <w:sz w:val="24"/>
          <w:szCs w:val="24"/>
          <w:lang w:eastAsia="ru-RU"/>
        </w:rPr>
        <w:tab/>
        <w:t>___________________      ____________________</w:t>
      </w:r>
    </w:p>
    <w:p w:rsidR="005B6951" w:rsidRDefault="005B6951" w:rsidP="005B6951">
      <w:pPr>
        <w:suppressAutoHyphens w:val="0"/>
        <w:rPr>
          <w:sz w:val="24"/>
          <w:szCs w:val="24"/>
          <w:vertAlign w:val="superscript"/>
          <w:lang w:eastAsia="ru-RU"/>
        </w:rPr>
      </w:pPr>
      <w:r w:rsidRPr="00E971BC">
        <w:rPr>
          <w:sz w:val="24"/>
          <w:szCs w:val="24"/>
          <w:vertAlign w:val="superscript"/>
          <w:lang w:eastAsia="ru-RU"/>
        </w:rPr>
        <w:tab/>
      </w:r>
      <w:r w:rsidRPr="00E971BC">
        <w:rPr>
          <w:sz w:val="24"/>
          <w:szCs w:val="24"/>
          <w:vertAlign w:val="superscript"/>
          <w:lang w:eastAsia="ru-RU"/>
        </w:rPr>
        <w:tab/>
      </w:r>
      <w:r w:rsidRPr="00E971BC">
        <w:rPr>
          <w:sz w:val="24"/>
          <w:szCs w:val="24"/>
          <w:vertAlign w:val="superscript"/>
          <w:lang w:eastAsia="ru-RU"/>
        </w:rPr>
        <w:tab/>
        <w:t xml:space="preserve">     (подпись)                                                             (Ф.И.О.)</w:t>
      </w:r>
    </w:p>
    <w:p w:rsidR="005B6951" w:rsidRPr="00E971BC" w:rsidRDefault="005B6951" w:rsidP="005B6951">
      <w:pPr>
        <w:suppressAutoHyphens w:val="0"/>
        <w:rPr>
          <w:sz w:val="24"/>
          <w:szCs w:val="24"/>
          <w:lang w:eastAsia="ru-RU"/>
        </w:rPr>
      </w:pPr>
      <w:r w:rsidRPr="00E971BC">
        <w:rPr>
          <w:sz w:val="24"/>
          <w:szCs w:val="24"/>
          <w:lang w:eastAsia="ru-RU"/>
        </w:rPr>
        <w:t>М.П.</w:t>
      </w:r>
    </w:p>
    <w:p w:rsidR="005B6951" w:rsidRPr="00E971BC" w:rsidRDefault="005B6951" w:rsidP="005B6951">
      <w:pPr>
        <w:suppressAutoHyphens w:val="0"/>
        <w:rPr>
          <w:sz w:val="24"/>
          <w:szCs w:val="24"/>
          <w:vertAlign w:val="superscript"/>
        </w:rPr>
      </w:pPr>
    </w:p>
    <w:p w:rsidR="005B6951" w:rsidRPr="00E971BC" w:rsidRDefault="005B6951" w:rsidP="005B6951">
      <w:pPr>
        <w:widowControl w:val="0"/>
        <w:tabs>
          <w:tab w:val="left" w:pos="1080"/>
        </w:tabs>
        <w:suppressAutoHyphens w:val="0"/>
        <w:ind w:firstLine="540"/>
        <w:rPr>
          <w:sz w:val="24"/>
          <w:szCs w:val="24"/>
        </w:rPr>
      </w:pPr>
      <w:r w:rsidRPr="00E971BC">
        <w:rPr>
          <w:sz w:val="24"/>
          <w:szCs w:val="24"/>
        </w:rPr>
        <w:t>Инструкции по заполнению</w:t>
      </w:r>
    </w:p>
    <w:p w:rsidR="005B6951" w:rsidRPr="00E971BC" w:rsidRDefault="005B6951" w:rsidP="005B6951">
      <w:pPr>
        <w:suppressAutoHyphens w:val="0"/>
        <w:rPr>
          <w:i/>
          <w:sz w:val="22"/>
          <w:szCs w:val="22"/>
        </w:rPr>
      </w:pPr>
      <w:r w:rsidRPr="00E971BC">
        <w:rPr>
          <w:i/>
          <w:sz w:val="22"/>
          <w:szCs w:val="22"/>
        </w:rPr>
        <w:t>Данные инструкции не следует воспроизводить в документах, подготовленных Участником.</w:t>
      </w:r>
    </w:p>
    <w:p w:rsidR="005B6951" w:rsidRPr="00E971BC" w:rsidRDefault="005B6951" w:rsidP="005B6951">
      <w:pPr>
        <w:pStyle w:val="ad"/>
        <w:ind w:firstLine="0"/>
        <w:rPr>
          <w:i/>
        </w:rPr>
      </w:pPr>
      <w:r w:rsidRPr="00E971BC">
        <w:rPr>
          <w:i/>
        </w:rPr>
        <w:t xml:space="preserve">Цена договора, предложенная участником в заявке, не должна превышать начальную(максимальную) цену договора, указанную в </w:t>
      </w:r>
      <w:r>
        <w:rPr>
          <w:i/>
        </w:rPr>
        <w:t>Информационной карте</w:t>
      </w:r>
      <w:r w:rsidRPr="00E971BC">
        <w:rPr>
          <w:i/>
        </w:rPr>
        <w:t xml:space="preserve">.Цена единицы </w:t>
      </w:r>
      <w:r w:rsidR="00432F5B">
        <w:rPr>
          <w:i/>
        </w:rPr>
        <w:t>работ</w:t>
      </w:r>
      <w:r w:rsidR="00DD3BFC">
        <w:rPr>
          <w:i/>
        </w:rPr>
        <w:t>,</w:t>
      </w:r>
      <w:r w:rsidRPr="00E971BC">
        <w:rPr>
          <w:i/>
        </w:rPr>
        <w:t xml:space="preserve"> предложенная участником закупки</w:t>
      </w:r>
      <w:r w:rsidR="00DD3BFC">
        <w:rPr>
          <w:i/>
        </w:rPr>
        <w:t>,</w:t>
      </w:r>
      <w:r w:rsidRPr="00E971BC">
        <w:rPr>
          <w:i/>
        </w:rPr>
        <w:t xml:space="preserve"> не должна превышатьсреднее значение цены единицы </w:t>
      </w:r>
      <w:r w:rsidR="00432F5B">
        <w:rPr>
          <w:i/>
        </w:rPr>
        <w:t>работ</w:t>
      </w:r>
      <w:r w:rsidRPr="00E971BC">
        <w:rPr>
          <w:i/>
        </w:rPr>
        <w:t xml:space="preserve">,указанной в </w:t>
      </w:r>
      <w:r>
        <w:rPr>
          <w:i/>
        </w:rPr>
        <w:t>расчете начальной (максимальной) цены договора.</w:t>
      </w:r>
    </w:p>
    <w:p w:rsidR="005B6951" w:rsidRPr="00E971BC" w:rsidRDefault="005B6951" w:rsidP="005B6951">
      <w:pPr>
        <w:pStyle w:val="ad"/>
        <w:jc w:val="center"/>
        <w:rPr>
          <w:sz w:val="22"/>
          <w:szCs w:val="22"/>
        </w:rPr>
      </w:pPr>
    </w:p>
    <w:p w:rsidR="005B6951" w:rsidRPr="00E971BC" w:rsidRDefault="005B6951" w:rsidP="005B6951">
      <w:pPr>
        <w:pStyle w:val="ad"/>
        <w:jc w:val="center"/>
        <w:rPr>
          <w:sz w:val="22"/>
          <w:szCs w:val="22"/>
        </w:rPr>
      </w:pPr>
    </w:p>
    <w:p w:rsidR="0089484A" w:rsidRDefault="0089484A" w:rsidP="007A37AE">
      <w:pPr>
        <w:suppressAutoHyphens w:val="0"/>
        <w:spacing w:line="259" w:lineRule="auto"/>
        <w:jc w:val="center"/>
        <w:rPr>
          <w:color w:val="000000"/>
          <w:sz w:val="24"/>
          <w:szCs w:val="24"/>
          <w:shd w:val="clear" w:color="auto" w:fill="FFFFFF"/>
          <w:lang w:eastAsia="ru-RU"/>
        </w:rPr>
      </w:pPr>
    </w:p>
    <w:sectPr w:rsidR="0089484A" w:rsidSect="00026D22">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6F7" w:rsidRDefault="006C26F7" w:rsidP="0056026A">
      <w:r>
        <w:separator/>
      </w:r>
    </w:p>
  </w:endnote>
  <w:endnote w:type="continuationSeparator" w:id="0">
    <w:p w:rsidR="006C26F7" w:rsidRDefault="006C26F7" w:rsidP="00560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6F7" w:rsidRDefault="006C26F7" w:rsidP="0056026A">
      <w:r>
        <w:separator/>
      </w:r>
    </w:p>
  </w:footnote>
  <w:footnote w:type="continuationSeparator" w:id="0">
    <w:p w:rsidR="006C26F7" w:rsidRDefault="006C26F7" w:rsidP="0056026A">
      <w:r>
        <w:continuationSeparator/>
      </w:r>
    </w:p>
  </w:footnote>
  <w:footnote w:id="1">
    <w:p w:rsidR="00003E68" w:rsidRPr="00E20382" w:rsidRDefault="00003E68" w:rsidP="005B6951">
      <w:pPr>
        <w:pStyle w:val="ad"/>
      </w:pPr>
      <w:r>
        <w:rPr>
          <w:rStyle w:val="af"/>
        </w:rPr>
        <w:footnoteRef/>
      </w:r>
      <w:r w:rsidRPr="00E20382">
        <w:t>заполняется участником, в случае если участник является плательщиком НДС</w:t>
      </w:r>
    </w:p>
  </w:footnote>
  <w:footnote w:id="2">
    <w:p w:rsidR="00003E68" w:rsidRPr="00044879" w:rsidRDefault="00003E68" w:rsidP="005B6951">
      <w:pPr>
        <w:pStyle w:val="ad"/>
      </w:pPr>
      <w:r>
        <w:rPr>
          <w:rStyle w:val="af"/>
        </w:rPr>
        <w:footnoteRef/>
      </w:r>
      <w:r w:rsidRPr="00E20382">
        <w:t>заполняется участником</w:t>
      </w:r>
      <w:r>
        <w:t xml:space="preserve"> закупки </w:t>
      </w:r>
      <w:r w:rsidRPr="00044879">
        <w:t>с учетом применения сист</w:t>
      </w:r>
      <w:r>
        <w:t>емы налогообложения (с НДС или б</w:t>
      </w:r>
      <w:r w:rsidRPr="00044879">
        <w:t>ез НДС</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AE0F21"/>
    <w:multiLevelType w:val="hybridMultilevel"/>
    <w:tmpl w:val="1AB024B2"/>
    <w:lvl w:ilvl="0" w:tplc="BB38FCA0">
      <w:start w:val="1"/>
      <w:numFmt w:val="decimal"/>
      <w:lvlText w:val="7.%1."/>
      <w:lvlJc w:val="left"/>
      <w:pPr>
        <w:ind w:left="1287" w:hanging="360"/>
      </w:pPr>
      <w:rPr>
        <w:rFonts w:ascii="Times New Roman" w:hAnsi="Times New Roman" w:hint="default"/>
        <w:b w:val="0"/>
        <w:i w:val="0"/>
        <w:spacing w:val="0"/>
        <w:w w:val="100"/>
        <w:position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2572CD"/>
    <w:multiLevelType w:val="hybridMultilevel"/>
    <w:tmpl w:val="CBBC9E96"/>
    <w:lvl w:ilvl="0" w:tplc="6FCC5820">
      <w:start w:val="1"/>
      <w:numFmt w:val="decimal"/>
      <w:lvlText w:val="8.%1."/>
      <w:lvlJc w:val="left"/>
      <w:pPr>
        <w:ind w:left="1287" w:hanging="360"/>
      </w:pPr>
      <w:rPr>
        <w:rFonts w:ascii="Times New Roman" w:hAnsi="Times New Roman" w:cs="Times New Roman" w:hint="default"/>
        <w:b w:val="0"/>
        <w:i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DE6ABA"/>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4">
    <w:nsid w:val="099A1B46"/>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5">
    <w:nsid w:val="0E11667E"/>
    <w:multiLevelType w:val="multilevel"/>
    <w:tmpl w:val="0E11667E"/>
    <w:lvl w:ilvl="0">
      <w:start w:val="1"/>
      <w:numFmt w:val="decimal"/>
      <w:lvlText w:val="4.%1."/>
      <w:lvlJc w:val="left"/>
      <w:pPr>
        <w:ind w:left="1920" w:hanging="360"/>
      </w:pPr>
      <w:rPr>
        <w:rFonts w:ascii="Times New Roman" w:hAnsi="Times New Roman" w:hint="default"/>
        <w:b w:val="0"/>
        <w:i w:val="0"/>
        <w:spacing w:val="0"/>
        <w:w w:val="100"/>
        <w:position w:val="0"/>
        <w:sz w:val="20"/>
      </w:rPr>
    </w:lvl>
    <w:lvl w:ilvl="1">
      <w:start w:val="1"/>
      <w:numFmt w:val="decimal"/>
      <w:isLgl/>
      <w:lvlText w:val="%1.%2."/>
      <w:lvlJc w:val="left"/>
      <w:pPr>
        <w:ind w:left="2565" w:hanging="1005"/>
      </w:pPr>
      <w:rPr>
        <w:rFonts w:hint="default"/>
      </w:rPr>
    </w:lvl>
    <w:lvl w:ilvl="2">
      <w:start w:val="1"/>
      <w:numFmt w:val="decimal"/>
      <w:isLgl/>
      <w:lvlText w:val="%1.%2.%3."/>
      <w:lvlJc w:val="left"/>
      <w:pPr>
        <w:ind w:left="2565" w:hanging="1005"/>
      </w:pPr>
      <w:rPr>
        <w:rFonts w:hint="default"/>
      </w:rPr>
    </w:lvl>
    <w:lvl w:ilvl="3">
      <w:start w:val="1"/>
      <w:numFmt w:val="decimal"/>
      <w:isLgl/>
      <w:lvlText w:val="%1.%2.%3.%4."/>
      <w:lvlJc w:val="left"/>
      <w:pPr>
        <w:ind w:left="2565" w:hanging="1005"/>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6">
    <w:nsid w:val="0F5574EE"/>
    <w:multiLevelType w:val="multilevel"/>
    <w:tmpl w:val="540CD7AE"/>
    <w:lvl w:ilvl="0">
      <w:start w:val="2"/>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0FAB43EF"/>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8">
    <w:nsid w:val="108E3932"/>
    <w:multiLevelType w:val="multilevel"/>
    <w:tmpl w:val="EBDE5752"/>
    <w:lvl w:ilvl="0">
      <w:start w:val="3"/>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137A738C"/>
    <w:multiLevelType w:val="hybridMultilevel"/>
    <w:tmpl w:val="C07A8FD2"/>
    <w:lvl w:ilvl="0" w:tplc="6ED440E4">
      <w:start w:val="1"/>
      <w:numFmt w:val="decimal"/>
      <w:lvlText w:val="9.%1."/>
      <w:lvlJc w:val="left"/>
      <w:pPr>
        <w:ind w:left="1287" w:hanging="360"/>
      </w:pPr>
      <w:rPr>
        <w:rFonts w:ascii="Times New Roman" w:hAnsi="Times New Roman" w:cs="Times New Roman" w:hint="default"/>
        <w:b w:val="0"/>
        <w:i w:val="0"/>
        <w:sz w:val="20"/>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43A1733"/>
    <w:multiLevelType w:val="hybridMultilevel"/>
    <w:tmpl w:val="76BED0EE"/>
    <w:lvl w:ilvl="0" w:tplc="B62063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5895D87"/>
    <w:multiLevelType w:val="hybridMultilevel"/>
    <w:tmpl w:val="BCA6D4EC"/>
    <w:lvl w:ilvl="0" w:tplc="B62063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3912DE"/>
    <w:multiLevelType w:val="multilevel"/>
    <w:tmpl w:val="F1E440C8"/>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1C0E738B"/>
    <w:multiLevelType w:val="hybridMultilevel"/>
    <w:tmpl w:val="D7C65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B46E1F"/>
    <w:multiLevelType w:val="multilevel"/>
    <w:tmpl w:val="1CB46E1F"/>
    <w:lvl w:ilvl="0">
      <w:start w:val="1"/>
      <w:numFmt w:val="decimal"/>
      <w:lvlText w:val="6.%1."/>
      <w:lvlJc w:val="left"/>
      <w:pPr>
        <w:ind w:left="1070" w:hanging="360"/>
      </w:pPr>
      <w:rPr>
        <w:rFonts w:ascii="Times New Roman" w:hAnsi="Times New Roman" w:hint="default"/>
        <w:b w:val="0"/>
        <w:i w:val="0"/>
        <w:color w:val="auto"/>
        <w:spacing w:val="0"/>
        <w:w w:val="100"/>
        <w:position w:val="0"/>
        <w:sz w:val="20"/>
        <w:szCs w:val="20"/>
      </w:r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5">
    <w:nsid w:val="1F313FAE"/>
    <w:multiLevelType w:val="hybridMultilevel"/>
    <w:tmpl w:val="E53E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5B66AC"/>
    <w:multiLevelType w:val="hybridMultilevel"/>
    <w:tmpl w:val="348C62D8"/>
    <w:lvl w:ilvl="0" w:tplc="18E68FEC">
      <w:start w:val="1"/>
      <w:numFmt w:val="decimal"/>
      <w:lvlText w:val="3.4.%1."/>
      <w:lvlJc w:val="left"/>
      <w:pPr>
        <w:ind w:left="1287" w:hanging="360"/>
      </w:pPr>
      <w:rPr>
        <w:rFonts w:ascii="Times New Roman" w:hAnsi="Times New Roman" w:hint="default"/>
        <w:b w:val="0"/>
        <w:i w:val="0"/>
        <w:spacing w:val="0"/>
        <w:w w:val="100"/>
        <w:position w:val="0"/>
        <w:sz w:val="20"/>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1822230"/>
    <w:multiLevelType w:val="multilevel"/>
    <w:tmpl w:val="6D4443E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8">
    <w:nsid w:val="27DF4083"/>
    <w:multiLevelType w:val="multilevel"/>
    <w:tmpl w:val="335C994E"/>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8CF59C4"/>
    <w:multiLevelType w:val="hybridMultilevel"/>
    <w:tmpl w:val="753C19B6"/>
    <w:lvl w:ilvl="0" w:tplc="C1A2F74A">
      <w:start w:val="1"/>
      <w:numFmt w:val="decimal"/>
      <w:lvlText w:val="5.4.%1."/>
      <w:lvlJc w:val="left"/>
      <w:pPr>
        <w:ind w:left="1287" w:hanging="360"/>
      </w:pPr>
      <w:rPr>
        <w:rFonts w:ascii="Times New Roman" w:hAnsi="Times New Roman" w:hint="default"/>
        <w:b w:val="0"/>
        <w:i w:val="0"/>
        <w:spacing w:val="0"/>
        <w:w w:val="100"/>
        <w:position w:val="0"/>
        <w:sz w:val="20"/>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F120041"/>
    <w:multiLevelType w:val="hybridMultilevel"/>
    <w:tmpl w:val="B7F851C0"/>
    <w:lvl w:ilvl="0" w:tplc="B62063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360ED6"/>
    <w:multiLevelType w:val="hybridMultilevel"/>
    <w:tmpl w:val="7632CE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5825F62">
      <w:start w:val="1"/>
      <w:numFmt w:val="decimal"/>
      <w:lvlText w:val="%4."/>
      <w:lvlJc w:val="left"/>
      <w:pPr>
        <w:ind w:left="4613"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812C16"/>
    <w:multiLevelType w:val="hybridMultilevel"/>
    <w:tmpl w:val="AB58D7C2"/>
    <w:lvl w:ilvl="0" w:tplc="EFB6C448">
      <w:start w:val="1"/>
      <w:numFmt w:val="decimal"/>
      <w:lvlText w:val="3.2.%1."/>
      <w:lvlJc w:val="left"/>
      <w:pPr>
        <w:tabs>
          <w:tab w:val="num" w:pos="720"/>
        </w:tabs>
        <w:ind w:left="720" w:hanging="360"/>
      </w:pPr>
      <w:rPr>
        <w:rFonts w:ascii="Times New Roman" w:hAnsi="Times New Roman" w:hint="default"/>
        <w:b w:val="0"/>
        <w:i w:val="0"/>
        <w:spacing w:val="0"/>
        <w:w w:val="100"/>
        <w:position w:val="0"/>
        <w:sz w:val="2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2F5AC3"/>
    <w:multiLevelType w:val="multilevel"/>
    <w:tmpl w:val="7A3A956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3.4.%3."/>
      <w:lvlJc w:val="left"/>
      <w:pPr>
        <w:tabs>
          <w:tab w:val="num" w:pos="1320"/>
        </w:tabs>
        <w:ind w:left="1320" w:hanging="720"/>
      </w:pPr>
      <w:rPr>
        <w:rFonts w:ascii="Times New Roman" w:hAnsi="Times New Roman" w:hint="default"/>
        <w:b w:val="0"/>
        <w:i w:val="0"/>
        <w:spacing w:val="0"/>
        <w:w w:val="100"/>
        <w:position w:val="0"/>
        <w:sz w:val="24"/>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338C2E3C"/>
    <w:multiLevelType w:val="hybridMultilevel"/>
    <w:tmpl w:val="D298C4A2"/>
    <w:lvl w:ilvl="0" w:tplc="B62063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B696BA5"/>
    <w:multiLevelType w:val="hybridMultilevel"/>
    <w:tmpl w:val="E1284976"/>
    <w:lvl w:ilvl="0" w:tplc="B62063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2B02A3"/>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27">
    <w:nsid w:val="3CFC4E79"/>
    <w:multiLevelType w:val="hybridMultilevel"/>
    <w:tmpl w:val="6EEE0ADA"/>
    <w:lvl w:ilvl="0" w:tplc="B62063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1CC679A"/>
    <w:multiLevelType w:val="hybridMultilevel"/>
    <w:tmpl w:val="87D46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E236C8"/>
    <w:multiLevelType w:val="multilevel"/>
    <w:tmpl w:val="41E236C8"/>
    <w:lvl w:ilvl="0">
      <w:start w:val="1"/>
      <w:numFmt w:val="russianLow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44C87361"/>
    <w:multiLevelType w:val="hybridMultilevel"/>
    <w:tmpl w:val="DA80F232"/>
    <w:lvl w:ilvl="0" w:tplc="00006C7C">
      <w:start w:val="1"/>
      <w:numFmt w:val="decimal"/>
      <w:lvlText w:val="10.%1."/>
      <w:lvlJc w:val="left"/>
      <w:pPr>
        <w:ind w:left="1287" w:hanging="360"/>
      </w:pPr>
      <w:rPr>
        <w:rFonts w:ascii="Times New Roman" w:hAnsi="Times New Roman" w:cs="Times New Roman" w:hint="default"/>
        <w:b w:val="0"/>
        <w:i w:val="0"/>
        <w:sz w:val="20"/>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A126AC4"/>
    <w:multiLevelType w:val="multilevel"/>
    <w:tmpl w:val="53A2DA68"/>
    <w:lvl w:ilvl="0">
      <w:start w:val="2"/>
      <w:numFmt w:val="decimal"/>
      <w:lvlText w:val="%1."/>
      <w:lvlJc w:val="left"/>
      <w:pPr>
        <w:ind w:left="468" w:hanging="468"/>
      </w:pPr>
      <w:rPr>
        <w:rFonts w:eastAsia="Calibri" w:hint="default"/>
        <w:b w:val="0"/>
      </w:rPr>
    </w:lvl>
    <w:lvl w:ilvl="1">
      <w:start w:val="1"/>
      <w:numFmt w:val="decimal"/>
      <w:lvlText w:val="%1.%2."/>
      <w:lvlJc w:val="left"/>
      <w:pPr>
        <w:ind w:left="468" w:hanging="468"/>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32">
    <w:nsid w:val="4A6F51B8"/>
    <w:multiLevelType w:val="hybridMultilevel"/>
    <w:tmpl w:val="A6FA68E4"/>
    <w:lvl w:ilvl="0" w:tplc="2244D88C">
      <w:start w:val="1"/>
      <w:numFmt w:val="decimal"/>
      <w:lvlText w:val="12.%1."/>
      <w:lvlJc w:val="left"/>
      <w:pPr>
        <w:ind w:left="1287" w:hanging="360"/>
      </w:pPr>
      <w:rPr>
        <w:rFonts w:ascii="Times New Roman" w:hAnsi="Times New Roman" w:cs="Times New Roman" w:hint="default"/>
        <w:b w:val="0"/>
        <w:i w:val="0"/>
        <w:color w:val="auto"/>
        <w:spacing w:val="0"/>
        <w:w w:val="100"/>
        <w:position w:val="0"/>
        <w:sz w:val="20"/>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CDD786C"/>
    <w:multiLevelType w:val="hybridMultilevel"/>
    <w:tmpl w:val="4F1C5362"/>
    <w:lvl w:ilvl="0" w:tplc="B62063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ECA58D2"/>
    <w:multiLevelType w:val="multilevel"/>
    <w:tmpl w:val="4ECA58D2"/>
    <w:lvl w:ilvl="0">
      <w:start w:val="1"/>
      <w:numFmt w:val="decimal"/>
      <w:lvlText w:val="2.%1."/>
      <w:lvlJc w:val="left"/>
      <w:pPr>
        <w:ind w:left="2160" w:hanging="360"/>
      </w:pPr>
      <w:rPr>
        <w:rFonts w:ascii="Times New Roman" w:hAnsi="Times New Roman" w:cs="Arial" w:hint="default"/>
        <w:b w:val="0"/>
        <w:i w:val="0"/>
        <w:color w:val="auto"/>
        <w:sz w:val="20"/>
        <w:szCs w:val="26"/>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nsid w:val="51183CD9"/>
    <w:multiLevelType w:val="hybridMultilevel"/>
    <w:tmpl w:val="2CC84B64"/>
    <w:lvl w:ilvl="0" w:tplc="9C92166E">
      <w:start w:val="1"/>
      <w:numFmt w:val="decimal"/>
      <w:lvlText w:val="13.%1."/>
      <w:lvlJc w:val="left"/>
      <w:pPr>
        <w:ind w:left="1287" w:hanging="360"/>
      </w:pPr>
      <w:rPr>
        <w:rFonts w:ascii="Times New Roman" w:hAnsi="Times New Roman" w:cs="Times New Roman" w:hint="default"/>
        <w:b w:val="0"/>
        <w:i w:val="0"/>
        <w:color w:val="auto"/>
        <w:spacing w:val="0"/>
        <w:w w:val="100"/>
        <w:position w:val="0"/>
        <w:sz w:val="20"/>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2D20547"/>
    <w:multiLevelType w:val="hybridMultilevel"/>
    <w:tmpl w:val="23725526"/>
    <w:lvl w:ilvl="0" w:tplc="04190011">
      <w:start w:val="1"/>
      <w:numFmt w:val="decimal"/>
      <w:lvlText w:val="%1)"/>
      <w:lvlJc w:val="left"/>
      <w:pPr>
        <w:ind w:left="2160" w:hanging="360"/>
      </w:p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nsid w:val="56BD6348"/>
    <w:multiLevelType w:val="multilevel"/>
    <w:tmpl w:val="DE3ADCD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9E56C35"/>
    <w:multiLevelType w:val="multilevel"/>
    <w:tmpl w:val="667AE400"/>
    <w:lvl w:ilvl="0">
      <w:start w:val="1"/>
      <w:numFmt w:val="decimal"/>
      <w:lvlText w:val="%1."/>
      <w:lvlJc w:val="left"/>
      <w:pPr>
        <w:ind w:left="1287" w:hanging="360"/>
      </w:pPr>
      <w:rPr>
        <w:rFonts w:hint="default"/>
        <w:lang w:val="ru-RU"/>
      </w:rPr>
    </w:lvl>
    <w:lvl w:ilvl="1">
      <w:start w:val="1"/>
      <w:numFmt w:val="decimal"/>
      <w:isLgl/>
      <w:lvlText w:val="%1.%2."/>
      <w:lvlJc w:val="left"/>
      <w:pPr>
        <w:ind w:left="1856" w:hanging="1005"/>
      </w:pPr>
      <w:rPr>
        <w:rFonts w:ascii="Times New Roman" w:hAnsi="Times New Roman" w:cs="Times New Roman" w:hint="default"/>
        <w:b w:val="0"/>
      </w:rPr>
    </w:lvl>
    <w:lvl w:ilvl="2">
      <w:start w:val="1"/>
      <w:numFmt w:val="decimal"/>
      <w:isLgl/>
      <w:lvlText w:val="%1.%2.%3."/>
      <w:lvlJc w:val="left"/>
      <w:pPr>
        <w:ind w:left="1932" w:hanging="1005"/>
      </w:pPr>
      <w:rPr>
        <w:rFonts w:hint="default"/>
      </w:rPr>
    </w:lvl>
    <w:lvl w:ilvl="3">
      <w:start w:val="1"/>
      <w:numFmt w:val="decimal"/>
      <w:isLgl/>
      <w:lvlText w:val="%1.%2.%3.%4."/>
      <w:lvlJc w:val="left"/>
      <w:pPr>
        <w:ind w:left="1932" w:hanging="1005"/>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9">
    <w:nsid w:val="5CD35F1D"/>
    <w:multiLevelType w:val="multilevel"/>
    <w:tmpl w:val="3F365BF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0">
    <w:nsid w:val="5ED55EFC"/>
    <w:multiLevelType w:val="hybridMultilevel"/>
    <w:tmpl w:val="E126F53C"/>
    <w:lvl w:ilvl="0" w:tplc="F2C8A6DC">
      <w:start w:val="1"/>
      <w:numFmt w:val="decimal"/>
      <w:lvlText w:val="5.%1."/>
      <w:lvlJc w:val="left"/>
      <w:pPr>
        <w:ind w:left="1287" w:hanging="360"/>
      </w:pPr>
      <w:rPr>
        <w:rFonts w:ascii="Times New Roman" w:hAnsi="Times New Roman" w:hint="default"/>
        <w:b w:val="0"/>
        <w:i w:val="0"/>
        <w:spacing w:val="0"/>
        <w:w w:val="100"/>
        <w:position w:val="0"/>
        <w:sz w:val="20"/>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4CB140F"/>
    <w:multiLevelType w:val="singleLevel"/>
    <w:tmpl w:val="55FAF368"/>
    <w:lvl w:ilvl="0">
      <w:start w:val="1"/>
      <w:numFmt w:val="decimal"/>
      <w:lvlText w:val="%1."/>
      <w:lvlJc w:val="left"/>
      <w:pPr>
        <w:tabs>
          <w:tab w:val="num" w:pos="360"/>
        </w:tabs>
        <w:ind w:left="360" w:hanging="360"/>
      </w:pPr>
      <w:rPr>
        <w:rFonts w:cs="Times New Roman"/>
        <w:sz w:val="24"/>
        <w:szCs w:val="24"/>
      </w:rPr>
    </w:lvl>
  </w:abstractNum>
  <w:abstractNum w:abstractNumId="42">
    <w:nsid w:val="66EC4721"/>
    <w:multiLevelType w:val="hybridMultilevel"/>
    <w:tmpl w:val="1E2E5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A21D56"/>
    <w:multiLevelType w:val="hybridMultilevel"/>
    <w:tmpl w:val="2F809F88"/>
    <w:lvl w:ilvl="0" w:tplc="A9A4A354">
      <w:start w:val="1"/>
      <w:numFmt w:val="decimal"/>
      <w:lvlText w:val="11.%1."/>
      <w:lvlJc w:val="left"/>
      <w:pPr>
        <w:ind w:left="1287" w:hanging="360"/>
      </w:pPr>
      <w:rPr>
        <w:rFonts w:ascii="Times New Roman" w:hAnsi="Times New Roman" w:cs="Times New Roman" w:hint="default"/>
        <w:b w:val="0"/>
        <w:i w:val="0"/>
        <w:sz w:val="20"/>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2A61A05"/>
    <w:multiLevelType w:val="multilevel"/>
    <w:tmpl w:val="444800B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72E6BAE"/>
    <w:multiLevelType w:val="hybridMultilevel"/>
    <w:tmpl w:val="C098003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3041DC"/>
    <w:multiLevelType w:val="hybridMultilevel"/>
    <w:tmpl w:val="A36A9658"/>
    <w:lvl w:ilvl="0" w:tplc="8A02E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7A3339"/>
    <w:multiLevelType w:val="hybridMultilevel"/>
    <w:tmpl w:val="AD66A9A4"/>
    <w:lvl w:ilvl="0" w:tplc="B62063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45"/>
  </w:num>
  <w:num w:numId="4">
    <w:abstractNumId w:val="12"/>
  </w:num>
  <w:num w:numId="5">
    <w:abstractNumId w:val="26"/>
  </w:num>
  <w:num w:numId="6">
    <w:abstractNumId w:val="36"/>
  </w:num>
  <w:num w:numId="7">
    <w:abstractNumId w:val="28"/>
  </w:num>
  <w:num w:numId="8">
    <w:abstractNumId w:val="4"/>
  </w:num>
  <w:num w:numId="9">
    <w:abstractNumId w:val="3"/>
  </w:num>
  <w:num w:numId="10">
    <w:abstractNumId w:val="44"/>
  </w:num>
  <w:num w:numId="11">
    <w:abstractNumId w:val="46"/>
  </w:num>
  <w:num w:numId="12">
    <w:abstractNumId w:val="41"/>
  </w:num>
  <w:num w:numId="13">
    <w:abstractNumId w:val="0"/>
  </w:num>
  <w:num w:numId="14">
    <w:abstractNumId w:val="42"/>
  </w:num>
  <w:num w:numId="15">
    <w:abstractNumId w:val="15"/>
  </w:num>
  <w:num w:numId="16">
    <w:abstractNumId w:val="38"/>
  </w:num>
  <w:num w:numId="17">
    <w:abstractNumId w:val="3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4"/>
  </w:num>
  <w:num w:numId="21">
    <w:abstractNumId w:val="21"/>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6"/>
  </w:num>
  <w:num w:numId="28">
    <w:abstractNumId w:val="47"/>
  </w:num>
  <w:num w:numId="29">
    <w:abstractNumId w:val="1"/>
  </w:num>
  <w:num w:numId="30">
    <w:abstractNumId w:val="2"/>
  </w:num>
  <w:num w:numId="31">
    <w:abstractNumId w:val="9"/>
  </w:num>
  <w:num w:numId="32">
    <w:abstractNumId w:val="27"/>
  </w:num>
  <w:num w:numId="33">
    <w:abstractNumId w:val="11"/>
  </w:num>
  <w:num w:numId="34">
    <w:abstractNumId w:val="30"/>
  </w:num>
  <w:num w:numId="35">
    <w:abstractNumId w:val="20"/>
  </w:num>
  <w:num w:numId="36">
    <w:abstractNumId w:val="24"/>
  </w:num>
  <w:num w:numId="37">
    <w:abstractNumId w:val="43"/>
  </w:num>
  <w:num w:numId="38">
    <w:abstractNumId w:val="10"/>
  </w:num>
  <w:num w:numId="39">
    <w:abstractNumId w:val="32"/>
  </w:num>
  <w:num w:numId="40">
    <w:abstractNumId w:val="25"/>
  </w:num>
  <w:num w:numId="41">
    <w:abstractNumId w:val="48"/>
  </w:num>
  <w:num w:numId="42">
    <w:abstractNumId w:val="33"/>
  </w:num>
  <w:num w:numId="43">
    <w:abstractNumId w:val="35"/>
  </w:num>
  <w:num w:numId="44">
    <w:abstractNumId w:val="40"/>
  </w:num>
  <w:num w:numId="45">
    <w:abstractNumId w:val="19"/>
  </w:num>
  <w:num w:numId="46">
    <w:abstractNumId w:val="39"/>
  </w:num>
  <w:num w:numId="47">
    <w:abstractNumId w:val="31"/>
  </w:num>
  <w:num w:numId="48">
    <w:abstractNumId w:val="18"/>
  </w:num>
  <w:num w:numId="49">
    <w:abstractNumId w:val="6"/>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F7806"/>
    <w:rsid w:val="00003E68"/>
    <w:rsid w:val="00013C4A"/>
    <w:rsid w:val="00025877"/>
    <w:rsid w:val="00026D22"/>
    <w:rsid w:val="00036C87"/>
    <w:rsid w:val="00043DBF"/>
    <w:rsid w:val="00075045"/>
    <w:rsid w:val="00081420"/>
    <w:rsid w:val="00085839"/>
    <w:rsid w:val="000A0B6A"/>
    <w:rsid w:val="000A3908"/>
    <w:rsid w:val="000A497B"/>
    <w:rsid w:val="000B2F1B"/>
    <w:rsid w:val="0015262B"/>
    <w:rsid w:val="00176316"/>
    <w:rsid w:val="00192F44"/>
    <w:rsid w:val="00197018"/>
    <w:rsid w:val="001B586D"/>
    <w:rsid w:val="001C66D0"/>
    <w:rsid w:val="001D415B"/>
    <w:rsid w:val="001F57C2"/>
    <w:rsid w:val="002204AF"/>
    <w:rsid w:val="00223B38"/>
    <w:rsid w:val="0023778E"/>
    <w:rsid w:val="00261FDB"/>
    <w:rsid w:val="00265569"/>
    <w:rsid w:val="00271663"/>
    <w:rsid w:val="00273AB8"/>
    <w:rsid w:val="0028709F"/>
    <w:rsid w:val="00291660"/>
    <w:rsid w:val="002A71E7"/>
    <w:rsid w:val="002D2867"/>
    <w:rsid w:val="002E0658"/>
    <w:rsid w:val="002E32A4"/>
    <w:rsid w:val="00300E9E"/>
    <w:rsid w:val="00305F72"/>
    <w:rsid w:val="00311BA5"/>
    <w:rsid w:val="0031494B"/>
    <w:rsid w:val="00334D8F"/>
    <w:rsid w:val="00337059"/>
    <w:rsid w:val="00343B9B"/>
    <w:rsid w:val="00347617"/>
    <w:rsid w:val="00355532"/>
    <w:rsid w:val="00390174"/>
    <w:rsid w:val="003A31BD"/>
    <w:rsid w:val="003D2E95"/>
    <w:rsid w:val="00404134"/>
    <w:rsid w:val="00410725"/>
    <w:rsid w:val="004115DE"/>
    <w:rsid w:val="00416560"/>
    <w:rsid w:val="00432F5B"/>
    <w:rsid w:val="004349FD"/>
    <w:rsid w:val="0045441F"/>
    <w:rsid w:val="004933C2"/>
    <w:rsid w:val="004B1CBA"/>
    <w:rsid w:val="004D6123"/>
    <w:rsid w:val="00500C0D"/>
    <w:rsid w:val="00506614"/>
    <w:rsid w:val="0051552B"/>
    <w:rsid w:val="00522316"/>
    <w:rsid w:val="00531DF4"/>
    <w:rsid w:val="00532C66"/>
    <w:rsid w:val="00551AB8"/>
    <w:rsid w:val="0056026A"/>
    <w:rsid w:val="005676A7"/>
    <w:rsid w:val="00581DCB"/>
    <w:rsid w:val="00597F32"/>
    <w:rsid w:val="005A0931"/>
    <w:rsid w:val="005A4DDB"/>
    <w:rsid w:val="005B2517"/>
    <w:rsid w:val="005B6951"/>
    <w:rsid w:val="005D61A8"/>
    <w:rsid w:val="005E30CA"/>
    <w:rsid w:val="0060327C"/>
    <w:rsid w:val="00623354"/>
    <w:rsid w:val="0063012B"/>
    <w:rsid w:val="006418AE"/>
    <w:rsid w:val="006606C2"/>
    <w:rsid w:val="00661158"/>
    <w:rsid w:val="00676AFD"/>
    <w:rsid w:val="00677B00"/>
    <w:rsid w:val="00683DFB"/>
    <w:rsid w:val="00692480"/>
    <w:rsid w:val="00697D06"/>
    <w:rsid w:val="006A48C1"/>
    <w:rsid w:val="006C26F7"/>
    <w:rsid w:val="00700096"/>
    <w:rsid w:val="00706D56"/>
    <w:rsid w:val="007458CA"/>
    <w:rsid w:val="00765655"/>
    <w:rsid w:val="007A37AE"/>
    <w:rsid w:val="007D391D"/>
    <w:rsid w:val="007F3F59"/>
    <w:rsid w:val="00812C13"/>
    <w:rsid w:val="00822F07"/>
    <w:rsid w:val="008512AA"/>
    <w:rsid w:val="008609A8"/>
    <w:rsid w:val="00862750"/>
    <w:rsid w:val="00864EFF"/>
    <w:rsid w:val="00873184"/>
    <w:rsid w:val="00877975"/>
    <w:rsid w:val="0089484A"/>
    <w:rsid w:val="0089768A"/>
    <w:rsid w:val="008B2A34"/>
    <w:rsid w:val="008B38B9"/>
    <w:rsid w:val="008F57F1"/>
    <w:rsid w:val="008F601E"/>
    <w:rsid w:val="00900F9F"/>
    <w:rsid w:val="00904D44"/>
    <w:rsid w:val="009110D7"/>
    <w:rsid w:val="0092714F"/>
    <w:rsid w:val="0093542E"/>
    <w:rsid w:val="0094767D"/>
    <w:rsid w:val="009B38F1"/>
    <w:rsid w:val="009B3CF8"/>
    <w:rsid w:val="009B75CA"/>
    <w:rsid w:val="009E3E19"/>
    <w:rsid w:val="009F114D"/>
    <w:rsid w:val="009F4929"/>
    <w:rsid w:val="00A04086"/>
    <w:rsid w:val="00A15D2C"/>
    <w:rsid w:val="00A163E5"/>
    <w:rsid w:val="00A254DC"/>
    <w:rsid w:val="00A30ABB"/>
    <w:rsid w:val="00A5542A"/>
    <w:rsid w:val="00A61DA8"/>
    <w:rsid w:val="00A6493E"/>
    <w:rsid w:val="00A65BD4"/>
    <w:rsid w:val="00AA11EF"/>
    <w:rsid w:val="00AC641C"/>
    <w:rsid w:val="00B06FE6"/>
    <w:rsid w:val="00B12224"/>
    <w:rsid w:val="00B1796F"/>
    <w:rsid w:val="00B31C4B"/>
    <w:rsid w:val="00B32456"/>
    <w:rsid w:val="00B42FBA"/>
    <w:rsid w:val="00B52087"/>
    <w:rsid w:val="00B54706"/>
    <w:rsid w:val="00B60E1B"/>
    <w:rsid w:val="00B6737C"/>
    <w:rsid w:val="00B75450"/>
    <w:rsid w:val="00BA7A43"/>
    <w:rsid w:val="00BD0F3F"/>
    <w:rsid w:val="00BD2E18"/>
    <w:rsid w:val="00BE5AC6"/>
    <w:rsid w:val="00BF61A5"/>
    <w:rsid w:val="00BF7806"/>
    <w:rsid w:val="00C02D95"/>
    <w:rsid w:val="00C0735C"/>
    <w:rsid w:val="00C11213"/>
    <w:rsid w:val="00C16282"/>
    <w:rsid w:val="00C162FF"/>
    <w:rsid w:val="00C43B90"/>
    <w:rsid w:val="00C451AB"/>
    <w:rsid w:val="00C66A07"/>
    <w:rsid w:val="00C76BC9"/>
    <w:rsid w:val="00C86D42"/>
    <w:rsid w:val="00C969F8"/>
    <w:rsid w:val="00C96DE2"/>
    <w:rsid w:val="00CB5DEF"/>
    <w:rsid w:val="00CB6BA8"/>
    <w:rsid w:val="00CD6348"/>
    <w:rsid w:val="00CE0FD4"/>
    <w:rsid w:val="00CE4955"/>
    <w:rsid w:val="00D03AB1"/>
    <w:rsid w:val="00D06C99"/>
    <w:rsid w:val="00D21C34"/>
    <w:rsid w:val="00D22827"/>
    <w:rsid w:val="00D30D21"/>
    <w:rsid w:val="00D42448"/>
    <w:rsid w:val="00D45CD3"/>
    <w:rsid w:val="00D66930"/>
    <w:rsid w:val="00D83E78"/>
    <w:rsid w:val="00DA7FB3"/>
    <w:rsid w:val="00DD3BFC"/>
    <w:rsid w:val="00DE042A"/>
    <w:rsid w:val="00DE0677"/>
    <w:rsid w:val="00E13247"/>
    <w:rsid w:val="00E308D9"/>
    <w:rsid w:val="00E317C3"/>
    <w:rsid w:val="00E36D0E"/>
    <w:rsid w:val="00E41D53"/>
    <w:rsid w:val="00E42850"/>
    <w:rsid w:val="00E634E0"/>
    <w:rsid w:val="00E67875"/>
    <w:rsid w:val="00E715CC"/>
    <w:rsid w:val="00E92D1E"/>
    <w:rsid w:val="00E9589A"/>
    <w:rsid w:val="00EB31F5"/>
    <w:rsid w:val="00EC5556"/>
    <w:rsid w:val="00EF7741"/>
    <w:rsid w:val="00F01CEE"/>
    <w:rsid w:val="00F05FE8"/>
    <w:rsid w:val="00F126F8"/>
    <w:rsid w:val="00F15042"/>
    <w:rsid w:val="00F22A88"/>
    <w:rsid w:val="00F2479A"/>
    <w:rsid w:val="00F30AAA"/>
    <w:rsid w:val="00F513F4"/>
    <w:rsid w:val="00F53726"/>
    <w:rsid w:val="00F62B01"/>
    <w:rsid w:val="00F91555"/>
    <w:rsid w:val="00F93D7C"/>
    <w:rsid w:val="00F9434B"/>
    <w:rsid w:val="00F96FEF"/>
    <w:rsid w:val="00FC20D7"/>
    <w:rsid w:val="00FD53F1"/>
    <w:rsid w:val="00FD5415"/>
    <w:rsid w:val="00FE0F8D"/>
    <w:rsid w:val="00FF4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B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H1"/>
    <w:basedOn w:val="a"/>
    <w:next w:val="a"/>
    <w:link w:val="10"/>
    <w:qFormat/>
    <w:rsid w:val="009B75CA"/>
    <w:pPr>
      <w:keepNext/>
      <w:numPr>
        <w:numId w:val="13"/>
      </w:numPr>
      <w:spacing w:before="240" w:after="60"/>
      <w:jc w:val="center"/>
      <w:outlineLvl w:val="0"/>
    </w:pPr>
    <w:rPr>
      <w:b/>
      <w:kern w:val="1"/>
      <w:sz w:val="36"/>
    </w:rPr>
  </w:style>
  <w:style w:type="paragraph" w:styleId="2">
    <w:name w:val="heading 2"/>
    <w:aliases w:val="H2,h2,L2,l2,list 2,list 2,heading 2TOC,Head 2,List level 2,2,Header 2,H2-Heading 2,Header2,22,heading2,list2,A,A.B.C.,Heading2,Heading Indent No L2,2nd level,Heading 2 Hidden,UNDERRUBRIK 1-2,H2-Heading 21,21,Reset numbering"/>
    <w:basedOn w:val="a"/>
    <w:next w:val="a"/>
    <w:link w:val="20"/>
    <w:qFormat/>
    <w:rsid w:val="009B75CA"/>
    <w:pPr>
      <w:keepNext/>
      <w:numPr>
        <w:ilvl w:val="1"/>
        <w:numId w:val="13"/>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B75CA"/>
    <w:pPr>
      <w:keepNext/>
      <w:numPr>
        <w:ilvl w:val="2"/>
        <w:numId w:val="13"/>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7FB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w:basedOn w:val="a"/>
    <w:rsid w:val="00DA7FB3"/>
    <w:pPr>
      <w:tabs>
        <w:tab w:val="num" w:pos="2694"/>
      </w:tabs>
      <w:suppressAutoHyphens w:val="0"/>
      <w:spacing w:line="288" w:lineRule="auto"/>
      <w:ind w:left="993" w:firstLine="567"/>
      <w:jc w:val="both"/>
    </w:pPr>
    <w:rPr>
      <w:sz w:val="21"/>
      <w:szCs w:val="24"/>
      <w:lang w:eastAsia="ru-RU"/>
    </w:rPr>
  </w:style>
  <w:style w:type="paragraph" w:styleId="a4">
    <w:name w:val="List Paragraph"/>
    <w:aliases w:val="????,????1,?????1,Bulletr List Paragraph,Colorful List - Accent 11,FooterText,List Paragraph11,List Paragraph2,Lists,Paragraphe de liste1,Parágrafo da Lista1,Párrafo de lista1,numbered,リスト段落1,列出段落,列出段落1,Bullet 1,Use Case List Paragraph,lp1"/>
    <w:basedOn w:val="a"/>
    <w:link w:val="a5"/>
    <w:uiPriority w:val="34"/>
    <w:qFormat/>
    <w:rsid w:val="00E715CC"/>
    <w:pPr>
      <w:ind w:left="720"/>
      <w:contextualSpacing/>
    </w:pPr>
  </w:style>
  <w:style w:type="character" w:styleId="a6">
    <w:name w:val="Hyperlink"/>
    <w:basedOn w:val="a0"/>
    <w:uiPriority w:val="99"/>
    <w:unhideWhenUsed/>
    <w:rsid w:val="00506614"/>
    <w:rPr>
      <w:color w:val="0563C1" w:themeColor="hyperlink"/>
      <w:u w:val="single"/>
    </w:rPr>
  </w:style>
  <w:style w:type="character" w:styleId="a7">
    <w:name w:val="Emphasis"/>
    <w:basedOn w:val="a0"/>
    <w:qFormat/>
    <w:rsid w:val="00D22827"/>
    <w:rPr>
      <w:rFonts w:cs="Times New Roman"/>
      <w:i/>
    </w:rPr>
  </w:style>
  <w:style w:type="character" w:customStyle="1" w:styleId="a5">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4"/>
    <w:uiPriority w:val="34"/>
    <w:qFormat/>
    <w:locked/>
    <w:rsid w:val="00D22827"/>
    <w:rPr>
      <w:rFonts w:ascii="Times New Roman" w:eastAsia="Times New Roman" w:hAnsi="Times New Roman" w:cs="Times New Roman"/>
      <w:sz w:val="20"/>
      <w:szCs w:val="20"/>
      <w:lang w:eastAsia="ar-SA"/>
    </w:rPr>
  </w:style>
  <w:style w:type="paragraph" w:customStyle="1" w:styleId="31">
    <w:name w:val="Стиль3"/>
    <w:basedOn w:val="21"/>
    <w:link w:val="32"/>
    <w:rsid w:val="00D22827"/>
    <w:pPr>
      <w:widowControl w:val="0"/>
      <w:tabs>
        <w:tab w:val="num" w:pos="788"/>
      </w:tabs>
      <w:suppressAutoHyphens w:val="0"/>
      <w:adjustRightInd w:val="0"/>
      <w:spacing w:after="0" w:line="240" w:lineRule="auto"/>
      <w:ind w:left="561"/>
      <w:jc w:val="both"/>
    </w:pPr>
    <w:rPr>
      <w:sz w:val="24"/>
      <w:lang w:eastAsia="en-US"/>
    </w:rPr>
  </w:style>
  <w:style w:type="character" w:customStyle="1" w:styleId="32">
    <w:name w:val="Стиль3 Знак"/>
    <w:link w:val="31"/>
    <w:rsid w:val="00D22827"/>
    <w:rPr>
      <w:rFonts w:ascii="Times New Roman" w:eastAsia="Times New Roman" w:hAnsi="Times New Roman" w:cs="Times New Roman"/>
      <w:sz w:val="24"/>
      <w:szCs w:val="20"/>
    </w:rPr>
  </w:style>
  <w:style w:type="character" w:customStyle="1" w:styleId="22">
    <w:name w:val="Знак Знак22"/>
    <w:uiPriority w:val="99"/>
    <w:qFormat/>
    <w:rsid w:val="00D22827"/>
    <w:rPr>
      <w:rFonts w:ascii="Times New Roman" w:hAnsi="Times New Roman" w:cs="Times New Roman" w:hint="default"/>
      <w:b/>
      <w:bCs/>
      <w:sz w:val="20"/>
      <w:szCs w:val="20"/>
    </w:rPr>
  </w:style>
  <w:style w:type="paragraph" w:styleId="21">
    <w:name w:val="Body Text Indent 2"/>
    <w:basedOn w:val="a"/>
    <w:link w:val="23"/>
    <w:uiPriority w:val="99"/>
    <w:semiHidden/>
    <w:unhideWhenUsed/>
    <w:rsid w:val="00D22827"/>
    <w:pPr>
      <w:spacing w:after="120" w:line="480" w:lineRule="auto"/>
      <w:ind w:left="283"/>
    </w:pPr>
  </w:style>
  <w:style w:type="character" w:customStyle="1" w:styleId="23">
    <w:name w:val="Основной текст с отступом 2 Знак"/>
    <w:basedOn w:val="a0"/>
    <w:link w:val="21"/>
    <w:uiPriority w:val="99"/>
    <w:semiHidden/>
    <w:rsid w:val="00D22827"/>
    <w:rPr>
      <w:rFonts w:ascii="Times New Roman" w:eastAsia="Times New Roman" w:hAnsi="Times New Roman" w:cs="Times New Roman"/>
      <w:sz w:val="20"/>
      <w:szCs w:val="20"/>
      <w:lang w:eastAsia="ar-SA"/>
    </w:rPr>
  </w:style>
  <w:style w:type="character" w:customStyle="1" w:styleId="11">
    <w:name w:val="Неразрешенное упоминание1"/>
    <w:basedOn w:val="a0"/>
    <w:uiPriority w:val="99"/>
    <w:semiHidden/>
    <w:unhideWhenUsed/>
    <w:rsid w:val="00D22827"/>
    <w:rPr>
      <w:color w:val="605E5C"/>
      <w:shd w:val="clear" w:color="auto" w:fill="E1DFDD"/>
    </w:rPr>
  </w:style>
  <w:style w:type="paragraph" w:styleId="a8">
    <w:name w:val="Normal (Web)"/>
    <w:basedOn w:val="a"/>
    <w:uiPriority w:val="99"/>
    <w:unhideWhenUsed/>
    <w:rsid w:val="002204AF"/>
    <w:pPr>
      <w:suppressAutoHyphens w:val="0"/>
      <w:spacing w:before="100" w:beforeAutospacing="1" w:after="100" w:afterAutospacing="1"/>
    </w:pPr>
    <w:rPr>
      <w:sz w:val="24"/>
      <w:szCs w:val="24"/>
      <w:lang w:eastAsia="ru-RU"/>
    </w:rPr>
  </w:style>
  <w:style w:type="paragraph" w:customStyle="1" w:styleId="TableParagraph">
    <w:name w:val="Table Paragraph"/>
    <w:basedOn w:val="a"/>
    <w:uiPriority w:val="1"/>
    <w:qFormat/>
    <w:rsid w:val="001B586D"/>
    <w:pPr>
      <w:widowControl w:val="0"/>
      <w:suppressAutoHyphens w:val="0"/>
      <w:autoSpaceDE w:val="0"/>
      <w:autoSpaceDN w:val="0"/>
    </w:pPr>
    <w:rPr>
      <w:sz w:val="24"/>
      <w:szCs w:val="24"/>
      <w:lang w:eastAsia="ru-RU"/>
    </w:rPr>
  </w:style>
  <w:style w:type="paragraph" w:styleId="a9">
    <w:name w:val="header"/>
    <w:basedOn w:val="a"/>
    <w:link w:val="aa"/>
    <w:rsid w:val="0056026A"/>
    <w:pPr>
      <w:tabs>
        <w:tab w:val="center" w:pos="4677"/>
        <w:tab w:val="right" w:pos="9355"/>
      </w:tabs>
      <w:suppressAutoHyphens w:val="0"/>
    </w:pPr>
    <w:rPr>
      <w:rFonts w:eastAsia="Calibri"/>
      <w:sz w:val="24"/>
      <w:szCs w:val="24"/>
      <w:lang w:eastAsia="ru-RU"/>
    </w:rPr>
  </w:style>
  <w:style w:type="character" w:customStyle="1" w:styleId="aa">
    <w:name w:val="Верхний колонтитул Знак"/>
    <w:basedOn w:val="a0"/>
    <w:link w:val="a9"/>
    <w:rsid w:val="0056026A"/>
    <w:rPr>
      <w:rFonts w:ascii="Times New Roman" w:eastAsia="Calibri" w:hAnsi="Times New Roman" w:cs="Times New Roman"/>
      <w:sz w:val="24"/>
      <w:szCs w:val="24"/>
      <w:lang w:eastAsia="ru-RU"/>
    </w:rPr>
  </w:style>
  <w:style w:type="paragraph" w:styleId="ab">
    <w:name w:val="footer"/>
    <w:basedOn w:val="a"/>
    <w:link w:val="ac"/>
    <w:uiPriority w:val="99"/>
    <w:rsid w:val="0056026A"/>
    <w:pPr>
      <w:tabs>
        <w:tab w:val="center" w:pos="4677"/>
        <w:tab w:val="right" w:pos="9355"/>
      </w:tabs>
      <w:suppressAutoHyphens w:val="0"/>
    </w:pPr>
    <w:rPr>
      <w:rFonts w:eastAsia="Calibri"/>
      <w:sz w:val="24"/>
      <w:szCs w:val="24"/>
      <w:lang w:eastAsia="ru-RU"/>
    </w:rPr>
  </w:style>
  <w:style w:type="character" w:customStyle="1" w:styleId="ac">
    <w:name w:val="Нижний колонтитул Знак"/>
    <w:basedOn w:val="a0"/>
    <w:link w:val="ab"/>
    <w:uiPriority w:val="99"/>
    <w:rsid w:val="0056026A"/>
    <w:rPr>
      <w:rFonts w:ascii="Times New Roman" w:eastAsia="Calibri" w:hAnsi="Times New Roman" w:cs="Times New Roman"/>
      <w:sz w:val="24"/>
      <w:szCs w:val="24"/>
      <w:lang w:eastAsia="ru-RU"/>
    </w:rPr>
  </w:style>
  <w:style w:type="paragraph" w:customStyle="1" w:styleId="ConsPlusNormal">
    <w:name w:val="ConsPlusNormal"/>
    <w:link w:val="ConsPlusNormal0"/>
    <w:qFormat/>
    <w:rsid w:val="002E06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E0658"/>
    <w:rPr>
      <w:rFonts w:ascii="Arial" w:eastAsia="Times New Roman" w:hAnsi="Arial" w:cs="Arial"/>
      <w:sz w:val="20"/>
      <w:szCs w:val="20"/>
      <w:lang w:eastAsia="ru-RU"/>
    </w:rPr>
  </w:style>
  <w:style w:type="paragraph" w:customStyle="1" w:styleId="Default">
    <w:name w:val="Default"/>
    <w:rsid w:val="00C86D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aliases w:val="H1 Знак"/>
    <w:basedOn w:val="a0"/>
    <w:link w:val="1"/>
    <w:rsid w:val="009B75CA"/>
    <w:rPr>
      <w:rFonts w:ascii="Times New Roman" w:eastAsia="Times New Roman" w:hAnsi="Times New Roman" w:cs="Times New Roman"/>
      <w:b/>
      <w:kern w:val="1"/>
      <w:sz w:val="36"/>
      <w:szCs w:val="20"/>
      <w:lang w:eastAsia="ar-SA"/>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0"/>
    <w:link w:val="2"/>
    <w:qFormat/>
    <w:rsid w:val="009B75CA"/>
    <w:rPr>
      <w:rFonts w:ascii="Arial" w:eastAsia="Times New Roman" w:hAnsi="Arial" w:cs="Arial"/>
      <w:b/>
      <w:bCs/>
      <w:i/>
      <w:iCs/>
      <w:sz w:val="28"/>
      <w:szCs w:val="28"/>
      <w:lang w:eastAsia="ar-SA"/>
    </w:rPr>
  </w:style>
  <w:style w:type="character" w:customStyle="1" w:styleId="30">
    <w:name w:val="Заголовок 3 Знак"/>
    <w:basedOn w:val="a0"/>
    <w:link w:val="3"/>
    <w:uiPriority w:val="9"/>
    <w:rsid w:val="009B75CA"/>
    <w:rPr>
      <w:rFonts w:ascii="Arial" w:eastAsia="Times New Roman" w:hAnsi="Arial" w:cs="Arial"/>
      <w:b/>
      <w:bCs/>
      <w:sz w:val="26"/>
      <w:szCs w:val="26"/>
      <w:lang w:eastAsia="ar-SA"/>
    </w:rPr>
  </w:style>
  <w:style w:type="paragraph" w:customStyle="1" w:styleId="24">
    <w:name w:val="Стиль2"/>
    <w:basedOn w:val="a"/>
    <w:rsid w:val="009B75CA"/>
    <w:pPr>
      <w:keepNext/>
      <w:keepLines/>
      <w:widowControl w:val="0"/>
      <w:suppressLineNumbers/>
      <w:tabs>
        <w:tab w:val="left" w:pos="576"/>
      </w:tabs>
      <w:spacing w:after="60"/>
      <w:ind w:left="576" w:hanging="576"/>
      <w:jc w:val="both"/>
    </w:pPr>
    <w:rPr>
      <w:b/>
      <w:sz w:val="24"/>
    </w:rPr>
  </w:style>
  <w:style w:type="paragraph" w:styleId="ad">
    <w:name w:val="footnote text"/>
    <w:basedOn w:val="a"/>
    <w:link w:val="ae"/>
    <w:rsid w:val="005B6951"/>
    <w:pPr>
      <w:widowControl w:val="0"/>
      <w:suppressAutoHyphens w:val="0"/>
      <w:ind w:firstLine="708"/>
      <w:jc w:val="both"/>
    </w:pPr>
    <w:rPr>
      <w:lang w:eastAsia="ru-RU"/>
    </w:rPr>
  </w:style>
  <w:style w:type="character" w:customStyle="1" w:styleId="ae">
    <w:name w:val="Текст сноски Знак"/>
    <w:basedOn w:val="a0"/>
    <w:link w:val="ad"/>
    <w:rsid w:val="005B6951"/>
    <w:rPr>
      <w:rFonts w:ascii="Times New Roman" w:eastAsia="Times New Roman" w:hAnsi="Times New Roman" w:cs="Times New Roman"/>
      <w:sz w:val="20"/>
      <w:szCs w:val="20"/>
      <w:lang w:eastAsia="ru-RU"/>
    </w:rPr>
  </w:style>
  <w:style w:type="character" w:styleId="af">
    <w:name w:val="footnote reference"/>
    <w:rsid w:val="005B6951"/>
    <w:rPr>
      <w:vertAlign w:val="superscript"/>
    </w:rPr>
  </w:style>
  <w:style w:type="paragraph" w:styleId="af0">
    <w:name w:val="No Spacing"/>
    <w:link w:val="af1"/>
    <w:uiPriority w:val="1"/>
    <w:qFormat/>
    <w:rsid w:val="00C76BC9"/>
    <w:pPr>
      <w:suppressAutoHyphens/>
      <w:spacing w:after="0" w:line="240" w:lineRule="auto"/>
    </w:pPr>
  </w:style>
  <w:style w:type="character" w:customStyle="1" w:styleId="af1">
    <w:name w:val="Без интервала Знак"/>
    <w:link w:val="af0"/>
    <w:uiPriority w:val="1"/>
    <w:rsid w:val="00C76BC9"/>
  </w:style>
  <w:style w:type="paragraph" w:styleId="af2">
    <w:name w:val="Balloon Text"/>
    <w:basedOn w:val="a"/>
    <w:link w:val="af3"/>
    <w:uiPriority w:val="99"/>
    <w:semiHidden/>
    <w:unhideWhenUsed/>
    <w:rsid w:val="00003E68"/>
    <w:rPr>
      <w:rFonts w:ascii="Tahoma" w:hAnsi="Tahoma" w:cs="Tahoma"/>
      <w:sz w:val="16"/>
      <w:szCs w:val="16"/>
    </w:rPr>
  </w:style>
  <w:style w:type="character" w:customStyle="1" w:styleId="af3">
    <w:name w:val="Текст выноски Знак"/>
    <w:basedOn w:val="a0"/>
    <w:link w:val="af2"/>
    <w:uiPriority w:val="99"/>
    <w:semiHidden/>
    <w:rsid w:val="00003E6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8882088">
      <w:bodyDiv w:val="1"/>
      <w:marLeft w:val="0"/>
      <w:marRight w:val="0"/>
      <w:marTop w:val="0"/>
      <w:marBottom w:val="0"/>
      <w:divBdr>
        <w:top w:val="none" w:sz="0" w:space="0" w:color="auto"/>
        <w:left w:val="none" w:sz="0" w:space="0" w:color="auto"/>
        <w:bottom w:val="none" w:sz="0" w:space="0" w:color="auto"/>
        <w:right w:val="none" w:sz="0" w:space="0" w:color="auto"/>
      </w:divBdr>
    </w:div>
    <w:div w:id="293026181">
      <w:bodyDiv w:val="1"/>
      <w:marLeft w:val="0"/>
      <w:marRight w:val="0"/>
      <w:marTop w:val="0"/>
      <w:marBottom w:val="0"/>
      <w:divBdr>
        <w:top w:val="none" w:sz="0" w:space="0" w:color="auto"/>
        <w:left w:val="none" w:sz="0" w:space="0" w:color="auto"/>
        <w:bottom w:val="none" w:sz="0" w:space="0" w:color="auto"/>
        <w:right w:val="none" w:sz="0" w:space="0" w:color="auto"/>
      </w:divBdr>
    </w:div>
    <w:div w:id="15482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zakupki.gov.ru" TargetMode="External"/><Relationship Id="rId18" Type="http://schemas.openxmlformats.org/officeDocument/2006/relationships/hyperlink" Target="https://www.consultant.ru/document/cons_doc_LAW_469788/7cb5d9b7f75fd72853e0610988cc9f6fdd08802e/" TargetMode="External"/><Relationship Id="rId26"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s://www.consultant.ru/document/cons_doc_LAW_469788/a74ca4364cb5aa0d95db2b7636907af350ab52c8/" TargetMode="External"/><Relationship Id="rId7" Type="http://schemas.openxmlformats.org/officeDocument/2006/relationships/hyperlink" Target="mailto:kielset@yandex.ru" TargetMode="External"/><Relationship Id="rId12" Type="http://schemas.openxmlformats.org/officeDocument/2006/relationships/hyperlink" Target="mailto:kielset@yandex.ru" TargetMode="External"/><Relationship Id="rId17" Type="http://schemas.openxmlformats.org/officeDocument/2006/relationships/hyperlink" Target="https://www.consultant.ru/document/cons_doc_LAW_451215/5377b0e3c206aea2e91c9ae02688db5bdc59685c/" TargetMode="External"/><Relationship Id="rId25"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s://www.consultant.ru/document/cons_doc_LAW_451215/a142cf846a2c4b405e65e6ee1d847270a8b77ae9/" TargetMode="External"/><Relationship Id="rId20" Type="http://schemas.openxmlformats.org/officeDocument/2006/relationships/hyperlink" Target="https://www.consultant.ru/document/cons_doc_LAW_469788/0108932a3c6234f73590b25799588ada492deb23/" TargetMode="External"/><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65969/92c21101873860b815e2a0b883ec15dd4f6bebbe/" TargetMode="External"/><Relationship Id="rId23" Type="http://schemas.openxmlformats.org/officeDocument/2006/relationships/image" Target="media/image1.wmf"/><Relationship Id="rId28" Type="http://schemas.openxmlformats.org/officeDocument/2006/relationships/image" Target="media/image6.wmf"/><Relationship Id="rId10" Type="http://schemas.openxmlformats.org/officeDocument/2006/relationships/hyperlink" Target="http://www.kielset@yandex.ru" TargetMode="External"/><Relationship Id="rId19" Type="http://schemas.openxmlformats.org/officeDocument/2006/relationships/hyperlink" Target="https://www.consultant.ru/document/cons_doc_LAW_469788/6411e005f539b666d6f360f202cb7b1c23fe27c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upki.gov.ru" TargetMode="External"/><Relationship Id="rId14" Type="http://schemas.openxmlformats.org/officeDocument/2006/relationships/hyperlink" Target="http://zakupki.gov.ru" TargetMode="External"/><Relationship Id="rId22" Type="http://schemas.openxmlformats.org/officeDocument/2006/relationships/hyperlink" Target="https://www.consultant.ru/document/cons_doc_LAW_465969/f61ff313afecf81a91a43d729c2df55c1d6a1533/" TargetMode="External"/><Relationship Id="rId27" Type="http://schemas.openxmlformats.org/officeDocument/2006/relationships/image" Target="media/image5.wmf"/><Relationship Id="rId30"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36</Pages>
  <Words>11412</Words>
  <Characters>65053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Хачиев М Б</cp:lastModifiedBy>
  <cp:revision>197</cp:revision>
  <cp:lastPrinted>2024-05-06T13:09:00Z</cp:lastPrinted>
  <dcterms:created xsi:type="dcterms:W3CDTF">2024-02-27T07:49:00Z</dcterms:created>
  <dcterms:modified xsi:type="dcterms:W3CDTF">2024-05-08T06:43:00Z</dcterms:modified>
</cp:coreProperties>
</file>