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B31EE" w14:textId="77777777" w:rsidR="002055C6" w:rsidRDefault="00032520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Приложение №1</w:t>
      </w:r>
    </w:p>
    <w:p w14:paraId="58B756EB" w14:textId="1A510EBF" w:rsidR="002055C6" w:rsidRDefault="00032520">
      <w:pPr>
        <w:jc w:val="right"/>
        <w:rPr>
          <w:b/>
          <w:bCs/>
          <w:color w:val="000000"/>
        </w:rPr>
      </w:pPr>
      <w:bookmarkStart w:id="0" w:name="_Hlk112172073"/>
      <w:r>
        <w:rPr>
          <w:b/>
          <w:bCs/>
          <w:color w:val="000000"/>
        </w:rPr>
        <w:t xml:space="preserve">к Договору подряда № </w:t>
      </w:r>
      <w:r w:rsidR="00442F31" w:rsidRPr="002A67A1">
        <w:rPr>
          <w:b/>
          <w:bCs/>
          <w:color w:val="000000"/>
          <w:u w:val="single"/>
        </w:rPr>
        <w:t>___________</w:t>
      </w:r>
      <w:r>
        <w:rPr>
          <w:b/>
          <w:bCs/>
          <w:color w:val="000000"/>
        </w:rPr>
        <w:t xml:space="preserve"> от "</w:t>
      </w:r>
      <w:r w:rsidR="00442F31" w:rsidRPr="002A67A1">
        <w:rPr>
          <w:b/>
          <w:bCs/>
          <w:color w:val="000000"/>
          <w:u w:val="single"/>
        </w:rPr>
        <w:t>__</w:t>
      </w:r>
      <w:r>
        <w:rPr>
          <w:b/>
          <w:bCs/>
          <w:color w:val="000000"/>
        </w:rPr>
        <w:t xml:space="preserve">" </w:t>
      </w:r>
      <w:r w:rsidR="00442F31">
        <w:rPr>
          <w:b/>
          <w:bCs/>
          <w:color w:val="000000"/>
        </w:rPr>
        <w:t>_</w:t>
      </w:r>
      <w:r w:rsidR="00442F31" w:rsidRPr="002A67A1">
        <w:rPr>
          <w:b/>
          <w:bCs/>
          <w:color w:val="000000"/>
          <w:u w:val="single"/>
        </w:rPr>
        <w:t>_________</w:t>
      </w:r>
      <w:r w:rsidRPr="002A67A1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</w:rPr>
        <w:t>202</w:t>
      </w:r>
      <w:r w:rsidR="00E8546D">
        <w:rPr>
          <w:b/>
          <w:bCs/>
          <w:color w:val="000000"/>
        </w:rPr>
        <w:t>4</w:t>
      </w:r>
      <w:bookmarkStart w:id="1" w:name="_GoBack"/>
      <w:bookmarkEnd w:id="1"/>
      <w:r>
        <w:rPr>
          <w:b/>
          <w:bCs/>
          <w:color w:val="000000"/>
        </w:rPr>
        <w:t xml:space="preserve"> г.</w:t>
      </w:r>
    </w:p>
    <w:bookmarkEnd w:id="0"/>
    <w:p w14:paraId="0C8E5F19" w14:textId="77777777" w:rsidR="002055C6" w:rsidRDefault="0003252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ТЕХНИЧЕСКОЕ ЗАДАНИЕ</w:t>
      </w:r>
    </w:p>
    <w:p w14:paraId="030DD243" w14:textId="04CD3768" w:rsidR="00BD1BAC" w:rsidRPr="00BD1BAC" w:rsidRDefault="00BD1BAC" w:rsidP="00BD1BA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BD1BAC">
        <w:rPr>
          <w:rFonts w:eastAsia="Calibri"/>
          <w:b/>
          <w:sz w:val="22"/>
          <w:szCs w:val="22"/>
          <w:lang w:eastAsia="en-US"/>
        </w:rPr>
        <w:t xml:space="preserve">на выполнение комплекса работ по </w:t>
      </w:r>
      <w:r w:rsidR="00403FC0" w:rsidRPr="00403FC0">
        <w:rPr>
          <w:rFonts w:eastAsia="Calibri"/>
          <w:b/>
          <w:sz w:val="22"/>
          <w:szCs w:val="22"/>
          <w:lang w:eastAsia="en-US"/>
        </w:rPr>
        <w:t>устройству</w:t>
      </w:r>
      <w:r w:rsidR="009C7E07">
        <w:rPr>
          <w:rFonts w:eastAsia="Calibri"/>
          <w:b/>
          <w:sz w:val="22"/>
          <w:szCs w:val="22"/>
          <w:lang w:eastAsia="en-US"/>
        </w:rPr>
        <w:t xml:space="preserve"> </w:t>
      </w:r>
      <w:r w:rsidR="00815E1A">
        <w:rPr>
          <w:rFonts w:eastAsia="Calibri"/>
          <w:b/>
          <w:sz w:val="22"/>
          <w:szCs w:val="22"/>
          <w:lang w:eastAsia="en-US"/>
        </w:rPr>
        <w:t>внутренних сетей электроснабжения</w:t>
      </w:r>
      <w:r w:rsidR="00403FC0" w:rsidRPr="00403FC0">
        <w:rPr>
          <w:rFonts w:eastAsia="Calibri"/>
          <w:b/>
          <w:sz w:val="22"/>
          <w:szCs w:val="22"/>
          <w:lang w:eastAsia="en-US"/>
        </w:rPr>
        <w:t xml:space="preserve"> К-</w:t>
      </w:r>
      <w:r w:rsidR="001D1667">
        <w:rPr>
          <w:rFonts w:eastAsia="Calibri"/>
          <w:b/>
          <w:sz w:val="22"/>
          <w:szCs w:val="22"/>
          <w:lang w:eastAsia="en-US"/>
        </w:rPr>
        <w:t>6</w:t>
      </w:r>
      <w:r w:rsidR="00403FC0" w:rsidRPr="00403FC0">
        <w:rPr>
          <w:rFonts w:eastAsia="Calibri"/>
          <w:b/>
          <w:sz w:val="22"/>
          <w:szCs w:val="22"/>
          <w:lang w:eastAsia="en-US"/>
        </w:rPr>
        <w:t xml:space="preserve"> на объекте: </w:t>
      </w:r>
      <w:r w:rsidR="009C7E07" w:rsidRPr="009C7E07">
        <w:rPr>
          <w:rFonts w:eastAsia="Calibri"/>
          <w:b/>
          <w:sz w:val="22"/>
          <w:szCs w:val="22"/>
          <w:lang w:eastAsia="en-US"/>
        </w:rPr>
        <w:t xml:space="preserve"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</w:t>
      </w:r>
      <w:r w:rsidR="009C7E07">
        <w:rPr>
          <w:rFonts w:eastAsia="Calibri"/>
          <w:b/>
          <w:sz w:val="22"/>
          <w:szCs w:val="22"/>
          <w:lang w:eastAsia="en-US"/>
        </w:rPr>
        <w:t>5</w:t>
      </w:r>
      <w:r w:rsidR="009C7E07" w:rsidRPr="009C7E07">
        <w:rPr>
          <w:rFonts w:eastAsia="Calibri"/>
          <w:b/>
          <w:sz w:val="22"/>
          <w:szCs w:val="22"/>
          <w:lang w:eastAsia="en-US"/>
        </w:rPr>
        <w:t>) с помещениями общественного и технического назначения</w:t>
      </w:r>
    </w:p>
    <w:p w14:paraId="4CE300DF" w14:textId="41FF87E9" w:rsidR="002055C6" w:rsidRDefault="002055C6">
      <w:pPr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6"/>
        <w:gridCol w:w="3169"/>
        <w:gridCol w:w="11238"/>
      </w:tblGrid>
      <w:tr w:rsidR="00442F31" w:rsidRPr="009A3493" w14:paraId="2251C544" w14:textId="77777777" w:rsidTr="009A3493">
        <w:trPr>
          <w:trHeight w:val="28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4D18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62A4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Перечень основных требований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0E03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Содержание требований</w:t>
            </w:r>
          </w:p>
        </w:tc>
      </w:tr>
      <w:tr w:rsidR="00442F31" w:rsidRPr="009A3493" w14:paraId="7E5F002A" w14:textId="77777777" w:rsidTr="009A3493">
        <w:trPr>
          <w:trHeight w:val="64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8A8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7E07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DC02" w14:textId="77777777" w:rsidR="00442F31" w:rsidRPr="009A3493" w:rsidRDefault="00442F31" w:rsidP="00BD42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Утвержденная Генеральным подрядчиком Рабочая документация:</w:t>
            </w:r>
          </w:p>
          <w:p w14:paraId="11600383" w14:textId="0B839133" w:rsidR="00403FC0" w:rsidRDefault="00D90925" w:rsidP="00D90925">
            <w:pPr>
              <w:spacing w:after="160" w:line="259" w:lineRule="auto"/>
              <w:ind w:left="42"/>
              <w:contextualSpacing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03FC0" w:rsidRPr="00403FC0">
              <w:rPr>
                <w:rFonts w:ascii="GOSTAllPlantypeA" w:hAnsi="GOSTAllPlantypeA"/>
                <w:color w:val="000000"/>
                <w:sz w:val="22"/>
                <w:szCs w:val="22"/>
              </w:rPr>
              <w:t>«</w:t>
            </w:r>
            <w:r w:rsidR="00815E1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Система электроснабжение. </w:t>
            </w:r>
            <w:r w:rsidR="00815E1A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II</w:t>
            </w:r>
            <w:r w:rsidR="00815E1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очередь строительства. Корпус </w:t>
            </w:r>
            <w:r w:rsidR="001D1667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  <w:r w:rsidR="00815E1A">
              <w:rPr>
                <w:rFonts w:asciiTheme="minorHAnsi" w:hAnsiTheme="minorHAnsi"/>
                <w:color w:val="000000"/>
                <w:sz w:val="22"/>
                <w:szCs w:val="22"/>
              </w:rPr>
              <w:t>. Внутренние сети»</w:t>
            </w:r>
            <w:r w:rsidR="00403FC0" w:rsidRPr="00403FC0">
              <w:rPr>
                <w:rFonts w:ascii="GOSTAllPlantypeA" w:hAnsi="GOSTAllPlantypeA"/>
                <w:color w:val="000000"/>
                <w:sz w:val="22"/>
                <w:szCs w:val="22"/>
              </w:rPr>
              <w:t>, шифр проекта 550-21-</w:t>
            </w:r>
            <w:r w:rsidR="00330E32">
              <w:rPr>
                <w:rFonts w:ascii="GOSTAllPlantypeA" w:hAnsi="GOSTAllPlantypeA"/>
                <w:color w:val="000000"/>
                <w:sz w:val="22"/>
                <w:szCs w:val="22"/>
              </w:rPr>
              <w:t>2</w:t>
            </w:r>
            <w:r w:rsidR="00403FC0" w:rsidRPr="00403FC0">
              <w:rPr>
                <w:rFonts w:ascii="GOSTAllPlantypeA" w:hAnsi="GOSTAllPlantypeA"/>
                <w:color w:val="000000"/>
                <w:sz w:val="22"/>
                <w:szCs w:val="22"/>
              </w:rPr>
              <w:t>.</w:t>
            </w:r>
            <w:r w:rsidR="00815E1A">
              <w:rPr>
                <w:rFonts w:asciiTheme="minorHAnsi" w:hAnsiTheme="minorHAnsi"/>
                <w:color w:val="000000"/>
                <w:sz w:val="22"/>
                <w:szCs w:val="22"/>
              </w:rPr>
              <w:t>ЭОМ.1</w:t>
            </w:r>
            <w:r w:rsidR="00403FC0" w:rsidRPr="00403FC0">
              <w:rPr>
                <w:rFonts w:ascii="GOSTAllPlantypeA" w:hAnsi="GOSTAllPlantypeA"/>
                <w:color w:val="000000"/>
                <w:sz w:val="22"/>
                <w:szCs w:val="22"/>
              </w:rPr>
              <w:t xml:space="preserve"> (далее – Рабочая документация);</w:t>
            </w:r>
          </w:p>
          <w:p w14:paraId="5500E4FC" w14:textId="54394DBF" w:rsidR="00403FC0" w:rsidRPr="00403FC0" w:rsidRDefault="00D90925" w:rsidP="00403FC0">
            <w:pPr>
              <w:spacing w:after="160" w:line="259" w:lineRule="auto"/>
              <w:ind w:left="42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03FC0" w:rsidRPr="00403FC0">
              <w:rPr>
                <w:rFonts w:eastAsia="Calibri"/>
                <w:sz w:val="22"/>
                <w:szCs w:val="22"/>
                <w:lang w:eastAsia="en-US"/>
              </w:rPr>
              <w:t>Договор на выполнение комплекса работ по устройству</w:t>
            </w:r>
            <w:r w:rsidR="001400C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15E1A" w:rsidRPr="00815E1A">
              <w:rPr>
                <w:rFonts w:eastAsia="Calibri"/>
                <w:sz w:val="22"/>
                <w:szCs w:val="22"/>
                <w:lang w:eastAsia="en-US"/>
              </w:rPr>
              <w:t>внутренних сетей электроснабжения К-</w:t>
            </w:r>
            <w:r w:rsidR="001D1667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403FC0" w:rsidRPr="00403FC0">
              <w:rPr>
                <w:rFonts w:eastAsia="Calibri"/>
                <w:sz w:val="22"/>
                <w:szCs w:val="22"/>
                <w:lang w:eastAsia="en-US"/>
              </w:rPr>
              <w:t xml:space="preserve"> на объекте: </w:t>
            </w:r>
            <w:r w:rsidR="009C7E07" w:rsidRPr="009C7E07">
              <w:rPr>
                <w:rFonts w:eastAsia="Calibri"/>
                <w:sz w:val="22"/>
                <w:szCs w:val="22"/>
                <w:lang w:eastAsia="en-US"/>
              </w:rPr>
      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      </w:r>
            <w:r w:rsidR="00403FC0" w:rsidRPr="00403FC0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001AD70" w14:textId="20878A80" w:rsidR="00442F31" w:rsidRPr="009A3493" w:rsidRDefault="00442F31" w:rsidP="00BD4216">
            <w:pPr>
              <w:numPr>
                <w:ilvl w:val="0"/>
                <w:numId w:val="3"/>
              </w:numPr>
              <w:spacing w:after="160" w:line="259" w:lineRule="auto"/>
              <w:ind w:left="42" w:firstLine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Расчет стоимости работ.</w:t>
            </w:r>
          </w:p>
        </w:tc>
      </w:tr>
      <w:tr w:rsidR="00442F31" w:rsidRPr="009A3493" w14:paraId="709FD0E6" w14:textId="77777777" w:rsidTr="009A3493">
        <w:trPr>
          <w:trHeight w:val="15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4FA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B860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Генеральный подрядчик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F445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ООО "СЕРВИССТРОЙДОМ", адрес: 298515, Республика Крым, г.о. Алушта, г. Алушта, ул. Артиллерийская, д. 8, помещение 3</w:t>
            </w:r>
          </w:p>
        </w:tc>
      </w:tr>
      <w:tr w:rsidR="00442F31" w:rsidRPr="009A3493" w14:paraId="6D9F2DEA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F360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9267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Авансирование</w:t>
            </w:r>
          </w:p>
        </w:tc>
        <w:tc>
          <w:tcPr>
            <w:tcW w:w="3788" w:type="pct"/>
            <w:shd w:val="clear" w:color="auto" w:fill="auto"/>
            <w:vAlign w:val="center"/>
          </w:tcPr>
          <w:p w14:paraId="30133BCE" w14:textId="62D7472D" w:rsidR="00442F31" w:rsidRPr="009A3493" w:rsidRDefault="00073A61" w:rsidP="00BD1BA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90925" w:rsidRPr="00D90925">
              <w:rPr>
                <w:sz w:val="22"/>
                <w:szCs w:val="22"/>
              </w:rPr>
              <w:t>Согласно п.V Раздела «СУЩЕСТВЕННЫЕ УСЛОВИЯ ДОГОВОРА»</w:t>
            </w:r>
          </w:p>
        </w:tc>
      </w:tr>
      <w:tr w:rsidR="00442F31" w:rsidRPr="009A3493" w14:paraId="32594318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5C6D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832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9342" w14:textId="5D4CE498" w:rsidR="00442F31" w:rsidRPr="009A3493" w:rsidRDefault="00670D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Банковское проектное финансирование</w:t>
            </w:r>
          </w:p>
        </w:tc>
      </w:tr>
      <w:tr w:rsidR="00442F31" w:rsidRPr="009A3493" w14:paraId="43032F5E" w14:textId="77777777" w:rsidTr="009A3493">
        <w:trPr>
          <w:trHeight w:val="8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B195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6E01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0424" w14:textId="685E7857" w:rsidR="00442F31" w:rsidRPr="009A3493" w:rsidRDefault="009C7E0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C7E07">
              <w:rPr>
                <w:rFonts w:eastAsia="Calibri"/>
                <w:sz w:val="22"/>
                <w:szCs w:val="22"/>
                <w:lang w:eastAsia="en-US"/>
              </w:rPr>
      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      </w:r>
          </w:p>
        </w:tc>
      </w:tr>
      <w:tr w:rsidR="00442F31" w:rsidRPr="009A3493" w14:paraId="0F32ABCD" w14:textId="77777777" w:rsidTr="009A3493">
        <w:trPr>
          <w:trHeight w:val="658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2B9E" w14:textId="60A7D4EB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2410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Срок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9CF1" w14:textId="7426D646" w:rsidR="00442F31" w:rsidRPr="009A3493" w:rsidRDefault="00D90925" w:rsidP="00BD1BAC">
            <w:pPr>
              <w:rPr>
                <w:sz w:val="22"/>
                <w:szCs w:val="22"/>
              </w:rPr>
            </w:pPr>
            <w:r w:rsidRPr="00D90925">
              <w:rPr>
                <w:rFonts w:eastAsia="Calibri"/>
                <w:iCs/>
                <w:sz w:val="22"/>
                <w:szCs w:val="22"/>
                <w:lang w:eastAsia="en-US"/>
              </w:rPr>
              <w:t>Согласно Графику производства работ (Приложение №3 к договору)</w:t>
            </w:r>
          </w:p>
        </w:tc>
      </w:tr>
      <w:tr w:rsidR="00442F31" w:rsidRPr="009A3493" w14:paraId="42A07ACB" w14:textId="77777777" w:rsidTr="00A52E33">
        <w:trPr>
          <w:trHeight w:val="1266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9331" w14:textId="18A1E48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8FB9" w14:textId="338DFFDC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Виды и состав выполняемых работ по договору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8948" w14:textId="78727830" w:rsidR="00403FC0" w:rsidRPr="000465C6" w:rsidRDefault="00815E1A" w:rsidP="00403FC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Устройство внутренней системы электроснабжения </w:t>
            </w:r>
            <w:r w:rsidR="00403FC0" w:rsidRPr="000465C6">
              <w:rPr>
                <w:rFonts w:eastAsia="Calibri"/>
                <w:sz w:val="22"/>
                <w:szCs w:val="22"/>
                <w:lang w:eastAsia="en-US"/>
              </w:rPr>
              <w:t xml:space="preserve">корпуса </w:t>
            </w:r>
            <w:r w:rsidR="001D1667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403FC0" w:rsidRPr="000465C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3C96558E" w14:textId="08C47C30" w:rsidR="00442F31" w:rsidRDefault="009C7E07" w:rsidP="0069551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65C6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7F1794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815E1A">
              <w:rPr>
                <w:rFonts w:eastAsia="Calibri"/>
                <w:sz w:val="22"/>
                <w:szCs w:val="22"/>
                <w:lang w:eastAsia="en-US"/>
              </w:rPr>
              <w:t>онтаж вводно-распределительного устройства</w:t>
            </w:r>
            <w:r w:rsidR="0043053C">
              <w:rPr>
                <w:rFonts w:eastAsia="Calibri"/>
                <w:sz w:val="22"/>
                <w:szCs w:val="22"/>
                <w:lang w:eastAsia="en-US"/>
              </w:rPr>
              <w:t xml:space="preserve"> (ВРУ)</w:t>
            </w:r>
            <w:r w:rsidR="00815E1A">
              <w:rPr>
                <w:rFonts w:eastAsia="Calibri"/>
                <w:sz w:val="22"/>
                <w:szCs w:val="22"/>
                <w:lang w:eastAsia="en-US"/>
              </w:rPr>
              <w:t xml:space="preserve"> в помещении электрощитовой;</w:t>
            </w:r>
          </w:p>
          <w:p w14:paraId="1084BB73" w14:textId="00CE3B43" w:rsidR="00815E1A" w:rsidRDefault="00815E1A" w:rsidP="0069551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7F1794">
              <w:rPr>
                <w:rFonts w:eastAsia="Calibri"/>
                <w:sz w:val="22"/>
                <w:szCs w:val="22"/>
                <w:lang w:eastAsia="en-US"/>
              </w:rPr>
              <w:t>Монтаж кабел</w:t>
            </w:r>
            <w:r w:rsidR="006872A7">
              <w:rPr>
                <w:rFonts w:eastAsia="Calibri"/>
                <w:sz w:val="22"/>
                <w:szCs w:val="22"/>
                <w:lang w:eastAsia="en-US"/>
              </w:rPr>
              <w:t>енесущих</w:t>
            </w:r>
            <w:r w:rsidR="007F1794">
              <w:rPr>
                <w:rFonts w:eastAsia="Calibri"/>
                <w:sz w:val="22"/>
                <w:szCs w:val="22"/>
                <w:lang w:eastAsia="en-US"/>
              </w:rPr>
              <w:t xml:space="preserve"> конструкций;</w:t>
            </w:r>
          </w:p>
          <w:p w14:paraId="719F537E" w14:textId="77777777" w:rsidR="007F1794" w:rsidRDefault="007F1794" w:rsidP="0069551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Монтаж одиночных стальных патрубков в отверстия (выполняются сверлением по месту при монтаже);</w:t>
            </w:r>
          </w:p>
          <w:p w14:paraId="07C9CF32" w14:textId="77777777" w:rsidR="007F1794" w:rsidRDefault="007F1794" w:rsidP="0069551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Прокладка кабельных трасс по кабельным конструкциям;</w:t>
            </w:r>
          </w:p>
          <w:p w14:paraId="3AF46E87" w14:textId="73336C44" w:rsidR="007F1794" w:rsidRDefault="007F1794" w:rsidP="0069551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- Прокладка кабелей от кабельной трассы до светильников, выключателей, розеток, электрических щитов </w:t>
            </w:r>
            <w:r w:rsidRPr="007F1794">
              <w:rPr>
                <w:rFonts w:eastAsia="Calibri"/>
                <w:sz w:val="22"/>
                <w:szCs w:val="22"/>
                <w:lang w:eastAsia="en-US"/>
              </w:rPr>
              <w:t>в подземном этаже и технических помещениях</w:t>
            </w:r>
            <w:r w:rsidR="00F6372F">
              <w:rPr>
                <w:rFonts w:eastAsia="Calibri"/>
                <w:sz w:val="22"/>
                <w:szCs w:val="22"/>
                <w:lang w:eastAsia="en-US"/>
              </w:rPr>
              <w:t>, открыто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жёстких трубах ПВХ</w:t>
            </w:r>
            <w:r w:rsidR="00F6372F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37B93B96" w14:textId="77777777" w:rsidR="00F6372F" w:rsidRDefault="00F6372F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F6372F">
              <w:rPr>
                <w:rFonts w:eastAsia="Calibri"/>
                <w:sz w:val="22"/>
                <w:szCs w:val="22"/>
                <w:lang w:eastAsia="en-US"/>
              </w:rPr>
              <w:t>Прокладка кабелей от кабельной трассы до светильников, выключателей, розеток, электрических щитов в местах общего пользования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F6372F">
              <w:rPr>
                <w:rFonts w:eastAsia="Calibri"/>
                <w:sz w:val="22"/>
                <w:szCs w:val="22"/>
                <w:lang w:eastAsia="en-US"/>
              </w:rPr>
              <w:t>скрыто в трубах ПВХ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39070FB" w14:textId="77777777" w:rsidR="00F6372F" w:rsidRDefault="00F6372F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F6372F">
              <w:rPr>
                <w:rFonts w:eastAsia="Calibri"/>
                <w:sz w:val="22"/>
                <w:szCs w:val="22"/>
                <w:lang w:eastAsia="en-US"/>
              </w:rPr>
              <w:t>Прокладка кабелей рабочего и аварийного резервного освещения в разных лотках (коробах), от кабельной трассы и кабельных стояков до светильников, выключателей, электрически</w:t>
            </w:r>
            <w:r>
              <w:rPr>
                <w:rFonts w:eastAsia="Calibri"/>
                <w:sz w:val="22"/>
                <w:szCs w:val="22"/>
                <w:lang w:eastAsia="en-US"/>
              </w:rPr>
              <w:t>х</w:t>
            </w:r>
            <w:r w:rsidRPr="00F6372F">
              <w:rPr>
                <w:rFonts w:eastAsia="Calibri"/>
                <w:sz w:val="22"/>
                <w:szCs w:val="22"/>
                <w:lang w:eastAsia="en-US"/>
              </w:rPr>
              <w:t xml:space="preserve"> щит</w:t>
            </w:r>
            <w:r>
              <w:rPr>
                <w:rFonts w:eastAsia="Calibri"/>
                <w:sz w:val="22"/>
                <w:szCs w:val="22"/>
                <w:lang w:eastAsia="en-US"/>
              </w:rPr>
              <w:t>ов</w:t>
            </w:r>
            <w:r w:rsidRPr="00F6372F">
              <w:rPr>
                <w:rFonts w:eastAsia="Calibri"/>
                <w:sz w:val="22"/>
                <w:szCs w:val="22"/>
                <w:lang w:eastAsia="en-US"/>
              </w:rPr>
              <w:t xml:space="preserve"> в отдельных трубах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051DB147" w14:textId="77777777" w:rsidR="00F6372F" w:rsidRDefault="00F6372F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Монтаж этажных распределительных электрощитов;</w:t>
            </w:r>
          </w:p>
          <w:p w14:paraId="12297687" w14:textId="77777777" w:rsidR="00F6372F" w:rsidRDefault="00F6372F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Монтаж элементов сетей электроснабжения;</w:t>
            </w:r>
          </w:p>
          <w:p w14:paraId="204F2C74" w14:textId="631F6376" w:rsidR="00F6372F" w:rsidRDefault="00F6372F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Монтаж элементов сетей</w:t>
            </w:r>
            <w:r w:rsidR="002A70F3">
              <w:rPr>
                <w:rFonts w:eastAsia="Calibri"/>
                <w:sz w:val="22"/>
                <w:szCs w:val="22"/>
                <w:lang w:eastAsia="en-US"/>
              </w:rPr>
              <w:t xml:space="preserve"> рабочего и аварийного (эвакуационного, резервного)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электроосвещения;</w:t>
            </w:r>
          </w:p>
          <w:p w14:paraId="4D5ED44E" w14:textId="77777777" w:rsidR="00F6372F" w:rsidRDefault="00F6372F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Расключение кабелей в распаячных коробках;</w:t>
            </w:r>
          </w:p>
          <w:p w14:paraId="30EE5042" w14:textId="77777777" w:rsidR="00F6372F" w:rsidRDefault="00F6372F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Монтаж узлов учёт</w:t>
            </w:r>
            <w:r w:rsidR="0043053C">
              <w:rPr>
                <w:rFonts w:eastAsia="Calibri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электроэнергии</w:t>
            </w:r>
            <w:r w:rsidR="0043053C">
              <w:rPr>
                <w:rFonts w:eastAsia="Calibri"/>
                <w:sz w:val="22"/>
                <w:szCs w:val="22"/>
                <w:lang w:eastAsia="en-US"/>
              </w:rPr>
              <w:t xml:space="preserve"> на вводах ВРУ;</w:t>
            </w:r>
          </w:p>
          <w:p w14:paraId="5B7E31A0" w14:textId="77777777" w:rsidR="0043053C" w:rsidRDefault="0043053C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Монтаж узлов учёта электроэнергии для коммерческих помещений;</w:t>
            </w:r>
          </w:p>
          <w:p w14:paraId="5DCE6A86" w14:textId="77777777" w:rsidR="0043053C" w:rsidRDefault="0043053C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Монтаж узлов учёта электроэнергии квартир в этажных распределительных электрощитах;</w:t>
            </w:r>
          </w:p>
          <w:p w14:paraId="7C3E659D" w14:textId="77777777" w:rsidR="002A70F3" w:rsidRDefault="002A70F3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Устройство заземления осветительного электрооборудования;</w:t>
            </w:r>
          </w:p>
          <w:p w14:paraId="20C1E521" w14:textId="77777777" w:rsidR="002A70F3" w:rsidRDefault="002A70F3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Устройство защитного заземления и «зануления» токопроводящих частей электрооборудования;</w:t>
            </w:r>
          </w:p>
          <w:p w14:paraId="195F0C2D" w14:textId="46DDB7CC" w:rsidR="002A70F3" w:rsidRDefault="002A70F3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Устройство наружного контура заземления и уравнивания потенциалов;</w:t>
            </w:r>
          </w:p>
          <w:p w14:paraId="42E0DAE3" w14:textId="6B0F9567" w:rsidR="006872A7" w:rsidRDefault="006872A7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Устройство внутреннего контура заземления и уравнивания потенциалов;</w:t>
            </w:r>
          </w:p>
          <w:p w14:paraId="5DDBDF18" w14:textId="23E18CEE" w:rsidR="002A70F3" w:rsidRDefault="002A70F3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Устройство молниеприёмной сетки с токоотводами;</w:t>
            </w:r>
          </w:p>
          <w:p w14:paraId="570D9D96" w14:textId="77777777" w:rsidR="00882098" w:rsidRDefault="00882098" w:rsidP="0088209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Оформление, согласование и передача Генеральному подрядчику комплекта исполнительной документации в 4х экземплярах в бумажном виде (оформляется в соответствии с приказом Минстроя России от 16.05.2023 N 344/пр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и редакций к нему и в электронном виде.</w:t>
            </w:r>
          </w:p>
          <w:p w14:paraId="40635610" w14:textId="77777777" w:rsidR="00882098" w:rsidRDefault="00882098" w:rsidP="00882098">
            <w:pPr>
              <w:ind w:firstLine="45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Оформление и передача Генеральному подрядчику следующей документации в составе:</w:t>
            </w:r>
          </w:p>
          <w:p w14:paraId="1EE84B3F" w14:textId="3DE98419" w:rsidR="00882098" w:rsidRDefault="00882098" w:rsidP="0088209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 Оформленная исполнительная документация в составе согласно п.11 настоящего технического задания</w:t>
            </w:r>
          </w:p>
          <w:p w14:paraId="2D316B32" w14:textId="1C3950C2" w:rsidR="002A70F3" w:rsidRPr="000465C6" w:rsidRDefault="002A70F3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42F31" w:rsidRPr="009A3493" w14:paraId="1178F0E2" w14:textId="77777777" w:rsidTr="004E13E0">
        <w:trPr>
          <w:trHeight w:val="847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A839" w14:textId="556D50D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4A74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Руководящие и регламентирующие документы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04D89" w14:textId="77777777" w:rsidR="00403FC0" w:rsidRPr="00403FC0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соблюдает при производстве работ обязательные национальные стандарты и своды правил, утвержденные Постановлением Правительства РФ от 28.05.2021 № 815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а также выполнять работы в соответствии с требованиями, установленными действующим федеральным законодательством, законодательством субъектов федерации и актами органов местного самоуправления.</w:t>
            </w:r>
          </w:p>
          <w:p w14:paraId="691B62B3" w14:textId="77777777" w:rsidR="00403FC0" w:rsidRPr="00403FC0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должен соответствовать требованиям законодательства РФ, предъявляемым к лицам, осуществляющим виды работ согласно настоящему техническому заданию, в случае если такие требования установлены законодательством РФ.</w:t>
            </w:r>
          </w:p>
          <w:p w14:paraId="5AA65660" w14:textId="77777777" w:rsidR="00403FC0" w:rsidRPr="00403FC0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обеспечивает своими силами и средствами соблюдение правил и норм техники безопасности при производстве работ в соответствии с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      </w:r>
          </w:p>
          <w:p w14:paraId="3A4C898D" w14:textId="77777777" w:rsidR="00403FC0" w:rsidRPr="00403FC0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lastRenderedPageBreak/>
              <w:t>Все работы должны быть выполнены в соответствии с действующими нормами и требованиями нормативных документов в области охраны труда и безопасности производства работ, а также требованиями соответствующих надзорных, контролирующих и инспектирующих органов, в том числе требованиями СНиП 12-04 2002 «Безопасность труда в строительстве», правила охраны труда, строительными нормами и правилами, Правилами противопожарного режима.</w:t>
            </w:r>
          </w:p>
          <w:p w14:paraId="0920EE95" w14:textId="66446B8C" w:rsidR="00E274BA" w:rsidRDefault="006872A7" w:rsidP="00403FC0">
            <w:pPr>
              <w:ind w:firstLine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403FC0" w:rsidRPr="00403FC0">
              <w:rPr>
                <w:sz w:val="22"/>
                <w:szCs w:val="22"/>
              </w:rPr>
              <w:t>аботы выполнять в соответствии с требованиями</w:t>
            </w:r>
            <w:r w:rsidR="00E274BA">
              <w:rPr>
                <w:sz w:val="22"/>
                <w:szCs w:val="22"/>
              </w:rPr>
              <w:t>:</w:t>
            </w:r>
          </w:p>
          <w:p w14:paraId="69618C93" w14:textId="622161E6" w:rsidR="00442F31" w:rsidRDefault="00E274BA" w:rsidP="00403FC0">
            <w:pPr>
              <w:ind w:firstLine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274BA">
              <w:rPr>
                <w:sz w:val="22"/>
                <w:szCs w:val="22"/>
              </w:rPr>
              <w:t>ПУЭ Правила устройства электроустановок, изд.6, 7</w:t>
            </w:r>
          </w:p>
          <w:p w14:paraId="03F7EE37" w14:textId="12FBF528" w:rsidR="00E274BA" w:rsidRPr="00E274BA" w:rsidRDefault="00E274BA" w:rsidP="00E274BA">
            <w:pPr>
              <w:ind w:firstLine="45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E274BA">
              <w:rPr>
                <w:color w:val="000000"/>
                <w:sz w:val="22"/>
                <w:szCs w:val="22"/>
              </w:rPr>
              <w:t>СП 256.1325800.2016 «Проектирование и монтаж электроустановок жилых и общественных зданий».</w:t>
            </w:r>
          </w:p>
          <w:p w14:paraId="597A7132" w14:textId="77777777" w:rsidR="00E274BA" w:rsidRPr="00E274BA" w:rsidRDefault="00E274BA" w:rsidP="00E274BA">
            <w:pPr>
              <w:ind w:firstLine="454"/>
              <w:jc w:val="both"/>
              <w:rPr>
                <w:color w:val="000000"/>
                <w:sz w:val="22"/>
                <w:szCs w:val="22"/>
              </w:rPr>
            </w:pPr>
            <w:r w:rsidRPr="00E274BA">
              <w:rPr>
                <w:color w:val="000000"/>
                <w:sz w:val="22"/>
                <w:szCs w:val="22"/>
              </w:rPr>
              <w:t>- СО 153-34.21.122-2003 «Инструкция по устройству молниезащиты зданий, сооружений и промышленных коммуникаций».</w:t>
            </w:r>
          </w:p>
          <w:p w14:paraId="4955745D" w14:textId="77777777" w:rsidR="00E274BA" w:rsidRPr="00E274BA" w:rsidRDefault="00E274BA" w:rsidP="00E274BA">
            <w:pPr>
              <w:ind w:firstLine="454"/>
              <w:jc w:val="both"/>
              <w:rPr>
                <w:color w:val="000000"/>
                <w:sz w:val="22"/>
                <w:szCs w:val="22"/>
              </w:rPr>
            </w:pPr>
            <w:r w:rsidRPr="00E274BA">
              <w:rPr>
                <w:color w:val="000000"/>
                <w:sz w:val="22"/>
                <w:szCs w:val="22"/>
              </w:rPr>
              <w:t>- РД 34.21.122-87 «Инструкция по устройству молниезащиты зданий и сооружений».</w:t>
            </w:r>
          </w:p>
          <w:p w14:paraId="6E5DEE85" w14:textId="77777777" w:rsidR="00E274BA" w:rsidRPr="00E274BA" w:rsidRDefault="00E274BA" w:rsidP="00E274BA">
            <w:pPr>
              <w:ind w:firstLine="454"/>
              <w:jc w:val="both"/>
              <w:rPr>
                <w:color w:val="000000"/>
                <w:sz w:val="22"/>
                <w:szCs w:val="22"/>
              </w:rPr>
            </w:pPr>
            <w:r w:rsidRPr="00E274BA">
              <w:rPr>
                <w:color w:val="000000"/>
                <w:sz w:val="22"/>
                <w:szCs w:val="22"/>
              </w:rPr>
              <w:t>- ГОСТ 31565-2012 «Кабельные изделия. Требования пожарной безопасности»</w:t>
            </w:r>
          </w:p>
          <w:p w14:paraId="6353582F" w14:textId="2494633F" w:rsidR="00E274BA" w:rsidRPr="009A3493" w:rsidRDefault="00E274BA" w:rsidP="00E274BA">
            <w:pPr>
              <w:ind w:firstLine="454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E274BA">
              <w:rPr>
                <w:color w:val="000000"/>
                <w:sz w:val="22"/>
                <w:szCs w:val="22"/>
              </w:rPr>
              <w:t>- ГОСТ 50571.5.54-2013 «ЭЛЕКТРОУСТАНОВКИ НИЗКОВОЛЬТНЫЕ «Выбор и монтаж электрооборудования. Заземляющие устройства, защитные проводники и проводники уравнивания потенциалов»</w:t>
            </w:r>
          </w:p>
        </w:tc>
      </w:tr>
      <w:tr w:rsidR="00442F31" w:rsidRPr="009A3493" w14:paraId="65A0F3A0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3D80" w14:textId="120FFA55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0594" w14:textId="5AD84555" w:rsidR="00442F31" w:rsidRPr="009A3493" w:rsidRDefault="00442F31" w:rsidP="00BD1BA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Требования к качеству выполняемых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FA12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выполняет все работы в соответствии с требованиями действующих на момент исполнения работ законов РФ, стандартов, норм, правил, ГОСТов и т.д.</w:t>
            </w:r>
          </w:p>
          <w:p w14:paraId="09AE2F40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Обеспечить в ходе выполнения работ, соблюдение своими сотрудниками исполнение правил доступа на Объект, необходимых мероприятий по технике безопасности, охране труда, пожарной безопасности, обеспечению правопорядка, охране окружающей среды, в том числе зеленых насаждений и земли.</w:t>
            </w:r>
          </w:p>
          <w:p w14:paraId="7A577241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не обязан выполнять работы лично и вправе (но не обязан) с предварительного письменного согласия Генерального подрядчика привлечь к исполнению своих обязательств по договору других лиц. При этом Субподрядчик несет перед Подрядчиком ответственность за последствия неисполнения или ненадлежащего исполнения обязательств в соответствии с правилами пункта 1 статьи З 13 и статьи 403 Гражданского кодекса Российской Федерации.</w:t>
            </w:r>
          </w:p>
          <w:p w14:paraId="07C716D0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устраняет недоделки и дефекты, выявленные в процессе приемки работ и гарантийной эксплуатации, за свой счет, если они возникнут по вине Субподрядчика.</w:t>
            </w:r>
          </w:p>
          <w:p w14:paraId="7BC2CBF4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обязуется содержать объект и прилегающие к нему участки, свободными от ремонтных и строительных отходов, накапливаемых в результате выполнения работ и обеспечить их своевременный вывоз, а также уборку территории объекта, на которой выполняются работы.</w:t>
            </w:r>
          </w:p>
          <w:p w14:paraId="7B1737CA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вывозит до дня подписания акта приемки всех выполненных работ по договору, принадлежащие ему машины и оборудование, транспортные средства, инструменты, приборы, инвентарь, материалы, изделия, конструкции.</w:t>
            </w:r>
          </w:p>
          <w:p w14:paraId="44C42CCE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осуществляет в процессе производства работ систематическую, а по завершении работ (до направления Генеральному подрядчику акта приемки всех выполненных работ по договору) окончательную уборку объекта (места выполнения работ).</w:t>
            </w:r>
          </w:p>
          <w:p w14:paraId="34F7AE62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Погрузка и вывоз отходов (строительного мусора и прочего) осуществляется силами Подрядчика и за его счет.</w:t>
            </w:r>
          </w:p>
          <w:p w14:paraId="1CE9AD63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обязуется нести ответственность за ход производства работ перед контролирующими и инспектирующими государственными органами, по их требованию предоставлять всю необходимую документацию в установленном порядке.</w:t>
            </w:r>
          </w:p>
          <w:p w14:paraId="2F8DF3CE" w14:textId="4BAD62E4" w:rsidR="00442F31" w:rsidRPr="009A3493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sz w:val="22"/>
                <w:szCs w:val="22"/>
              </w:rPr>
              <w:lastRenderedPageBreak/>
              <w:t>При проведении работ запрещен демонтаж действующих элементов инженерных систем (блоки кондиционеров, кабельные трассы, трубопроводы и т.п.) без согласования с Генеральным подрядчиком.</w:t>
            </w:r>
          </w:p>
        </w:tc>
      </w:tr>
      <w:tr w:rsidR="00442F31" w:rsidRPr="009A3493" w14:paraId="6549A482" w14:textId="77777777" w:rsidTr="00A52E33">
        <w:trPr>
          <w:trHeight w:val="54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BA75" w14:textId="2DBBBBA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08B8" w14:textId="248668B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Требования к производству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6833" w14:textId="76EF865E" w:rsidR="00442F31" w:rsidRPr="009A3493" w:rsidRDefault="00403FC0" w:rsidP="00A52E33">
            <w:pPr>
              <w:ind w:firstLine="454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Выполнить работы в соответствии с Расчетом стоимости работ (приложение №2 к договору) и утвержденной Генеральным подрядчиком Рабочей документацией.</w:t>
            </w:r>
          </w:p>
        </w:tc>
      </w:tr>
      <w:tr w:rsidR="00442F31" w:rsidRPr="009A3493" w14:paraId="03998021" w14:textId="77777777" w:rsidTr="009A3493">
        <w:trPr>
          <w:trHeight w:val="841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FADC" w14:textId="3DF6AB0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11</w:t>
            </w:r>
          </w:p>
          <w:p w14:paraId="5538F727" w14:textId="5959C85A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6A8A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A3493">
              <w:rPr>
                <w:color w:val="000000"/>
                <w:sz w:val="22"/>
                <w:szCs w:val="22"/>
              </w:rPr>
              <w:t>Контроль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A32A" w14:textId="77777777" w:rsidR="00403FC0" w:rsidRP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Подрядчик совместно с Генеральным подрядчиком осуществляет надзор и строительный контроль за производством строительно-монтажных работ.  Подрядчик обязан предъявить скрытые работы, оформив акты скрытых работ и исполнительные схемы, а также вести фотофиксацию. Приемка работ осуществляется Генеральным подрядчиком при условии передачи надлежащим образом оформленной исполнительной документации на выполненный объем работ.</w:t>
            </w:r>
          </w:p>
          <w:p w14:paraId="396C7007" w14:textId="77777777" w:rsidR="00403FC0" w:rsidRP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Подтверждение выполненных объемов работ осуществляется в соответствии с согласованной с Генеральным подрядчиком исполнительной геодезической схемой котлована с указанием на ней объемов разработанного и вывезенного грунта в твердом теле.</w:t>
            </w:r>
          </w:p>
          <w:p w14:paraId="10129A5B" w14:textId="77777777" w:rsidR="00403FC0" w:rsidRP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Подрядчик оформляет и подписывает у Генерального подрядчика всю необходимую исполнительную документацию на выполняемые работы в следующем составе:</w:t>
            </w:r>
          </w:p>
          <w:p w14:paraId="34B8586C" w14:textId="77777777" w:rsidR="00403FC0" w:rsidRP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1. Исполнительные схемы:</w:t>
            </w:r>
          </w:p>
          <w:p w14:paraId="468F1943" w14:textId="1DCE2161" w:rsid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5F79F3" w:rsidRPr="005F79F3">
              <w:rPr>
                <w:rFonts w:eastAsia="Calibri"/>
                <w:sz w:val="22"/>
                <w:szCs w:val="22"/>
                <w:lang w:eastAsia="en-US"/>
              </w:rPr>
              <w:t>Исполнительный чертеж сетей электроснабжения и электроосвещения</w:t>
            </w:r>
            <w:r w:rsidR="005F79F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07E34734" w14:textId="7B50EB27" w:rsidR="00FE2D1E" w:rsidRDefault="00FE2D1E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Аксонометрические схемы сетей;</w:t>
            </w:r>
          </w:p>
          <w:p w14:paraId="3D1992D9" w14:textId="774144C7" w:rsidR="005F79F3" w:rsidRDefault="005F79F3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 Акты освидетельствования скрытых работ:</w:t>
            </w:r>
          </w:p>
          <w:p w14:paraId="7C74658F" w14:textId="481B1743" w:rsidR="005F79F3" w:rsidRPr="005F79F3" w:rsidRDefault="005F79F3" w:rsidP="005F79F3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5F79F3">
              <w:rPr>
                <w:rFonts w:eastAsia="Calibri"/>
                <w:sz w:val="22"/>
                <w:szCs w:val="22"/>
                <w:lang w:eastAsia="en-US"/>
              </w:rPr>
              <w:t>Прокладка сетей электроснабжения и электроосвещения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1DF87869" w14:textId="5258415A" w:rsidR="005F79F3" w:rsidRPr="00403FC0" w:rsidRDefault="005F79F3" w:rsidP="005F79F3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5F79F3">
              <w:rPr>
                <w:rFonts w:eastAsia="Calibri"/>
                <w:sz w:val="22"/>
                <w:szCs w:val="22"/>
                <w:lang w:eastAsia="en-US"/>
              </w:rPr>
              <w:t>Устройство проходов через стены и перегородки сетей электроснабжения и электроосвещения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21F5216F" w14:textId="68C3CAF4" w:rsidR="00403FC0" w:rsidRPr="00403FC0" w:rsidRDefault="005F79F3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403FC0" w:rsidRPr="00403FC0">
              <w:rPr>
                <w:rFonts w:eastAsia="Calibri"/>
                <w:sz w:val="22"/>
                <w:szCs w:val="22"/>
                <w:lang w:eastAsia="en-US"/>
              </w:rPr>
              <w:t>. Акты, протоколы и прочие документы:</w:t>
            </w:r>
          </w:p>
          <w:p w14:paraId="4D20C562" w14:textId="43CD6981" w:rsidR="005F79F3" w:rsidRDefault="005F79F3" w:rsidP="005F79F3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5F79F3">
              <w:rPr>
                <w:rFonts w:eastAsia="Calibri"/>
                <w:sz w:val="22"/>
                <w:szCs w:val="22"/>
                <w:lang w:eastAsia="en-US"/>
              </w:rPr>
              <w:t>Акт готовности строительной части к производству электромонтажных работ</w:t>
            </w:r>
          </w:p>
          <w:p w14:paraId="7D41308A" w14:textId="65436C4F" w:rsidR="005F79F3" w:rsidRPr="005F79F3" w:rsidRDefault="005F79F3" w:rsidP="005F79F3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5F79F3">
              <w:rPr>
                <w:rFonts w:eastAsia="Calibri"/>
                <w:sz w:val="22"/>
                <w:szCs w:val="22"/>
                <w:lang w:eastAsia="en-US"/>
              </w:rPr>
              <w:t>Акт проверки осветительной сети на функционирование и правильность монтажа установленных автоматов</w:t>
            </w:r>
          </w:p>
          <w:p w14:paraId="48F02C92" w14:textId="7C2CC18C" w:rsidR="005F79F3" w:rsidRPr="005F79F3" w:rsidRDefault="005F79F3" w:rsidP="005F79F3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5F79F3">
              <w:rPr>
                <w:rFonts w:eastAsia="Calibri"/>
                <w:sz w:val="22"/>
                <w:szCs w:val="22"/>
                <w:lang w:eastAsia="en-US"/>
              </w:rPr>
              <w:t>Акт проверки осветительной сети на правильность зажигания внутреннего освещения</w:t>
            </w:r>
          </w:p>
          <w:p w14:paraId="40EAC26B" w14:textId="0B554376" w:rsidR="005F79F3" w:rsidRPr="005F79F3" w:rsidRDefault="005F79F3" w:rsidP="005F79F3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5F79F3">
              <w:rPr>
                <w:rFonts w:eastAsia="Calibri"/>
                <w:sz w:val="22"/>
                <w:szCs w:val="22"/>
                <w:lang w:eastAsia="en-US"/>
              </w:rPr>
              <w:t>Акт о приемки и монтаже силового трансформатора</w:t>
            </w:r>
          </w:p>
          <w:p w14:paraId="0931537F" w14:textId="4D1556C5" w:rsidR="005F79F3" w:rsidRPr="005F79F3" w:rsidRDefault="005F79F3" w:rsidP="005F79F3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5F79F3">
              <w:rPr>
                <w:rFonts w:eastAsia="Calibri"/>
                <w:sz w:val="22"/>
                <w:szCs w:val="22"/>
                <w:lang w:eastAsia="en-US"/>
              </w:rPr>
              <w:t>Ведомость технической документации, предъявляемой при сдаче-приемке электромонтажных работ</w:t>
            </w:r>
          </w:p>
          <w:p w14:paraId="445CF3B2" w14:textId="34664A1E" w:rsidR="005F79F3" w:rsidRPr="005F79F3" w:rsidRDefault="005F79F3" w:rsidP="005F79F3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5F79F3">
              <w:rPr>
                <w:rFonts w:eastAsia="Calibri"/>
                <w:sz w:val="22"/>
                <w:szCs w:val="22"/>
                <w:lang w:eastAsia="en-US"/>
              </w:rPr>
              <w:t>Ведомость смонтированного электрооборудования</w:t>
            </w:r>
          </w:p>
          <w:p w14:paraId="3CFDD539" w14:textId="60E2E891" w:rsidR="005F79F3" w:rsidRPr="005F79F3" w:rsidRDefault="005F79F3" w:rsidP="005F79F3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5F79F3">
              <w:rPr>
                <w:rFonts w:eastAsia="Calibri"/>
                <w:sz w:val="22"/>
                <w:szCs w:val="22"/>
                <w:lang w:eastAsia="en-US"/>
              </w:rPr>
              <w:t>Ведомость изменений и отступлений от проекта</w:t>
            </w:r>
          </w:p>
          <w:p w14:paraId="70E9B236" w14:textId="48DEDCB4" w:rsidR="005F79F3" w:rsidRPr="005F79F3" w:rsidRDefault="005F79F3" w:rsidP="005F79F3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5F79F3">
              <w:rPr>
                <w:rFonts w:eastAsia="Calibri"/>
                <w:sz w:val="22"/>
                <w:szCs w:val="22"/>
                <w:lang w:eastAsia="en-US"/>
              </w:rPr>
              <w:t>Протокол измерений сопротивления изоляции</w:t>
            </w:r>
          </w:p>
          <w:p w14:paraId="5066BEE6" w14:textId="42D9280A" w:rsidR="005F79F3" w:rsidRPr="005F79F3" w:rsidRDefault="005F79F3" w:rsidP="005F79F3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5F79F3">
              <w:rPr>
                <w:rFonts w:eastAsia="Calibri"/>
                <w:sz w:val="22"/>
                <w:szCs w:val="22"/>
                <w:lang w:eastAsia="en-US"/>
              </w:rPr>
              <w:t>Протокол проверки полного сопротивления петля «фаза-ноль»</w:t>
            </w:r>
          </w:p>
          <w:p w14:paraId="10B64C02" w14:textId="38AD63F5" w:rsidR="005F79F3" w:rsidRPr="005F79F3" w:rsidRDefault="005F79F3" w:rsidP="005F79F3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5F79F3">
              <w:rPr>
                <w:rFonts w:eastAsia="Calibri"/>
                <w:sz w:val="22"/>
                <w:szCs w:val="22"/>
                <w:lang w:eastAsia="en-US"/>
              </w:rPr>
              <w:t>Протокол проверки обеспечения условий срабатывания УЗО</w:t>
            </w:r>
          </w:p>
          <w:p w14:paraId="4710DCCB" w14:textId="46A0E02A" w:rsidR="005F79F3" w:rsidRPr="005F79F3" w:rsidRDefault="005F79F3" w:rsidP="0078699B">
            <w:pPr>
              <w:ind w:firstLine="45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78699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F79F3">
              <w:rPr>
                <w:rFonts w:eastAsia="Calibri"/>
                <w:sz w:val="22"/>
                <w:szCs w:val="22"/>
                <w:lang w:eastAsia="en-US"/>
              </w:rPr>
              <w:t>Протокол осмотра и проверки смонтированного электрооборудования распределительных устройств и электрических подстанций напряжением до 35 кВ включительно</w:t>
            </w:r>
          </w:p>
          <w:p w14:paraId="49FB6B11" w14:textId="38F855DF" w:rsidR="005F79F3" w:rsidRPr="005F79F3" w:rsidRDefault="005F79F3" w:rsidP="005F79F3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5F79F3">
              <w:rPr>
                <w:rFonts w:eastAsia="Calibri"/>
                <w:sz w:val="22"/>
                <w:szCs w:val="22"/>
                <w:lang w:eastAsia="en-US"/>
              </w:rPr>
              <w:t>Акт технической готовности электромонтажных работ</w:t>
            </w:r>
            <w:r w:rsidR="0078699B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2B0F1CD2" w14:textId="2F10F79F" w:rsidR="005F79F3" w:rsidRDefault="005F79F3" w:rsidP="005F79F3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5F79F3">
              <w:rPr>
                <w:rFonts w:eastAsia="Calibri"/>
                <w:sz w:val="22"/>
                <w:szCs w:val="22"/>
                <w:lang w:eastAsia="en-US"/>
              </w:rPr>
              <w:t>Акт допуска электроустановки в эксплуатацию</w:t>
            </w:r>
            <w:r w:rsidR="0078699B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1C1D2991" w14:textId="2A030DF3" w:rsidR="0078699B" w:rsidRDefault="0078699B" w:rsidP="005F79F3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Акт индивидуальных испытаний электрооборудования;</w:t>
            </w:r>
          </w:p>
          <w:p w14:paraId="1DE1850F" w14:textId="523AF71F" w:rsidR="0078699B" w:rsidRDefault="0078699B" w:rsidP="005F79F3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Акт комплексного опробования электрооборудования;</w:t>
            </w:r>
          </w:p>
          <w:p w14:paraId="22BFBB6B" w14:textId="744D57B1" w:rsidR="0078699B" w:rsidRDefault="0078699B" w:rsidP="005F79F3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</w:t>
            </w:r>
            <w:r w:rsidRPr="0078699B">
              <w:rPr>
                <w:rFonts w:eastAsia="Calibri"/>
                <w:sz w:val="22"/>
                <w:szCs w:val="22"/>
                <w:lang w:eastAsia="en-US"/>
              </w:rPr>
              <w:t>аспорт заземляющего устройства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62A0C26" w14:textId="2F5B191B" w:rsidR="00AA3EA7" w:rsidRDefault="00AA3EA7" w:rsidP="00AA3EA7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- А</w:t>
            </w:r>
            <w:r w:rsidRPr="00AA3EA7">
              <w:rPr>
                <w:rFonts w:eastAsia="Calibri"/>
                <w:sz w:val="22"/>
                <w:szCs w:val="22"/>
                <w:lang w:eastAsia="en-US"/>
              </w:rPr>
              <w:t>кт передачи смонтированного оборудования для производства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</w:t>
            </w:r>
            <w:r w:rsidRPr="00AA3EA7">
              <w:rPr>
                <w:rFonts w:eastAsia="Calibri"/>
                <w:sz w:val="22"/>
                <w:szCs w:val="22"/>
                <w:lang w:eastAsia="en-US"/>
              </w:rPr>
              <w:t>усконаладочных работ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40BC1EB1" w14:textId="5C668B81" w:rsidR="00AA3EA7" w:rsidRDefault="00AA3EA7" w:rsidP="005F79F3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Акт о проведении пусконаладочных работ;</w:t>
            </w:r>
          </w:p>
          <w:p w14:paraId="6502B4BE" w14:textId="4BA822AC" w:rsidR="00887CB7" w:rsidRDefault="00887CB7" w:rsidP="005F79F3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Паспорта и сертификаты соответствия на смонтированное электрооборудование и материалы.</w:t>
            </w:r>
          </w:p>
          <w:p w14:paraId="68436558" w14:textId="7E764BE3" w:rsidR="00403FC0" w:rsidRPr="00403FC0" w:rsidRDefault="005F79F3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403FC0" w:rsidRPr="00403FC0">
              <w:rPr>
                <w:rFonts w:eastAsia="Calibri"/>
                <w:sz w:val="22"/>
                <w:szCs w:val="22"/>
                <w:lang w:eastAsia="en-US"/>
              </w:rPr>
              <w:t>. Общий журнал работ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5F79F3">
              <w:rPr>
                <w:rFonts w:eastAsia="Calibri"/>
                <w:sz w:val="22"/>
                <w:szCs w:val="22"/>
                <w:lang w:eastAsia="en-US"/>
              </w:rPr>
              <w:t>Журнал входного контроля качества</w:t>
            </w:r>
            <w:r w:rsidR="006872A7">
              <w:rPr>
                <w:rFonts w:eastAsia="Calibri"/>
                <w:sz w:val="22"/>
                <w:szCs w:val="22"/>
                <w:lang w:eastAsia="en-US"/>
              </w:rPr>
              <w:t>, Кабельный журнал;</w:t>
            </w:r>
          </w:p>
          <w:p w14:paraId="1AE41A92" w14:textId="785D587D" w:rsidR="00442F31" w:rsidRPr="009A3493" w:rsidRDefault="005F79F3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403FC0" w:rsidRPr="00403FC0">
              <w:rPr>
                <w:rFonts w:eastAsia="Calibri"/>
                <w:sz w:val="22"/>
                <w:szCs w:val="22"/>
                <w:lang w:eastAsia="en-US"/>
              </w:rPr>
              <w:t>. Иная исполнительная документация в соответствии с действующими на момент исполнения работ стандартов, норм, правил, ГОСТов и т.д.</w:t>
            </w:r>
          </w:p>
        </w:tc>
      </w:tr>
      <w:tr w:rsidR="00442F31" w:rsidRPr="009A3493" w14:paraId="46FB1DC3" w14:textId="77777777" w:rsidTr="009A3493">
        <w:trPr>
          <w:trHeight w:val="1628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3CD4" w14:textId="197B028B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80E2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t>Контакты ответственных за производство работ со стороны Генерального подрядчика и Подрядчика</w:t>
            </w:r>
          </w:p>
          <w:p w14:paraId="53253F35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56F6BDAD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0475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Генеральный подрядчик:</w:t>
            </w:r>
          </w:p>
          <w:p w14:paraId="622AB825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 xml:space="preserve">Руководитель проекта: </w:t>
            </w:r>
          </w:p>
          <w:p w14:paraId="1BE753C3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Шевцов Вадим Владимирович</w:t>
            </w:r>
          </w:p>
          <w:p w14:paraId="14851E09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моб. тел.: +7 (921) 091-29-63,</w:t>
            </w:r>
          </w:p>
          <w:p w14:paraId="51DDE99A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mail@gk-intellect.ru</w:t>
            </w:r>
          </w:p>
          <w:p w14:paraId="4957AAD6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Подрядчик:</w:t>
            </w:r>
          </w:p>
          <w:p w14:paraId="0CCA8C3F" w14:textId="285506E4" w:rsidR="00442F31" w:rsidRPr="005158AA" w:rsidRDefault="00442F31" w:rsidP="00BD1BAC">
            <w:pPr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2FE7A8AD" w14:textId="33BC581C" w:rsidR="00BD1BAC" w:rsidRDefault="00BD1BAC" w:rsidP="0029119E">
      <w:pPr>
        <w:rPr>
          <w:b/>
          <w:bCs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70"/>
        <w:gridCol w:w="7483"/>
      </w:tblGrid>
      <w:tr w:rsidR="00BB1750" w14:paraId="05072640" w14:textId="77777777" w:rsidTr="009A3493">
        <w:trPr>
          <w:trHeight w:val="1484"/>
        </w:trPr>
        <w:tc>
          <w:tcPr>
            <w:tcW w:w="2481" w:type="pct"/>
            <w:shd w:val="clear" w:color="auto" w:fill="auto"/>
          </w:tcPr>
          <w:p w14:paraId="486D4077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подрядчик</w:t>
            </w:r>
          </w:p>
          <w:p w14:paraId="224EEDCC" w14:textId="6299663A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="00280CF1">
              <w:rPr>
                <w:color w:val="000000"/>
              </w:rPr>
              <w:t xml:space="preserve">                         </w:t>
            </w:r>
            <w:r>
              <w:rPr>
                <w:color w:val="000000"/>
              </w:rPr>
              <w:t>»</w:t>
            </w:r>
          </w:p>
          <w:p w14:paraId="49057969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</w:t>
            </w:r>
          </w:p>
          <w:p w14:paraId="720F83DD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5842A381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0F876D33" w14:textId="31F39C5B" w:rsidR="00BB1750" w:rsidRDefault="00BB1750" w:rsidP="0010106F">
            <w:pPr>
              <w:jc w:val="both"/>
              <w:rPr>
                <w:color w:val="000000"/>
              </w:rPr>
            </w:pPr>
            <w:r w:rsidRPr="009A3493">
              <w:rPr>
                <w:color w:val="000000"/>
                <w:u w:val="single"/>
              </w:rPr>
              <w:t xml:space="preserve">_______________________ </w:t>
            </w:r>
          </w:p>
          <w:p w14:paraId="5974EF21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14:paraId="7606A844" w14:textId="77777777" w:rsidR="00BB1750" w:rsidRDefault="00BB1750" w:rsidP="0010106F">
            <w:pPr>
              <w:jc w:val="both"/>
              <w:rPr>
                <w:color w:val="000000"/>
              </w:rPr>
            </w:pPr>
          </w:p>
        </w:tc>
        <w:tc>
          <w:tcPr>
            <w:tcW w:w="2519" w:type="pct"/>
            <w:shd w:val="clear" w:color="auto" w:fill="auto"/>
          </w:tcPr>
          <w:p w14:paraId="78722C64" w14:textId="77777777" w:rsidR="00BB1750" w:rsidRDefault="00BB1750" w:rsidP="0010106F">
            <w:pPr>
              <w:jc w:val="both"/>
            </w:pPr>
            <w:r>
              <w:rPr>
                <w:rFonts w:eastAsia="Calibri"/>
                <w:color w:val="000000"/>
              </w:rPr>
              <w:t>Подрядчик</w:t>
            </w:r>
            <w:r>
              <w:rPr>
                <w:color w:val="000000"/>
              </w:rPr>
              <w:t xml:space="preserve"> </w:t>
            </w:r>
          </w:p>
          <w:p w14:paraId="4F1DE38D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     »</w:t>
            </w:r>
          </w:p>
          <w:p w14:paraId="48AF6F5D" w14:textId="77777777" w:rsidR="00BB1750" w:rsidRDefault="00BB1750" w:rsidP="0010106F">
            <w:pPr>
              <w:tabs>
                <w:tab w:val="right" w:pos="469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</w:t>
            </w:r>
          </w:p>
          <w:p w14:paraId="0D502625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56D4075F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1F2BAE9E" w14:textId="6843270F" w:rsidR="00BB1750" w:rsidRDefault="009A3493" w:rsidP="0010106F">
            <w:pPr>
              <w:jc w:val="both"/>
              <w:rPr>
                <w:color w:val="000000"/>
              </w:rPr>
            </w:pPr>
            <w:r w:rsidRPr="009A3493">
              <w:rPr>
                <w:color w:val="000000"/>
                <w:u w:val="single"/>
              </w:rPr>
              <w:t xml:space="preserve">_______________________ </w:t>
            </w:r>
            <w:r w:rsidRPr="009A3493">
              <w:rPr>
                <w:color w:val="000000"/>
              </w:rPr>
              <w:t>______________________</w:t>
            </w:r>
            <w:r w:rsidR="00BB1750">
              <w:rPr>
                <w:color w:val="000000"/>
              </w:rPr>
              <w:t xml:space="preserve">_________________________ </w:t>
            </w:r>
          </w:p>
          <w:p w14:paraId="69D69479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14:paraId="680AE52F" w14:textId="77777777" w:rsidR="00BB1750" w:rsidRDefault="00BB1750" w:rsidP="0010106F">
            <w:pPr>
              <w:jc w:val="both"/>
              <w:rPr>
                <w:color w:val="000000"/>
              </w:rPr>
            </w:pPr>
          </w:p>
        </w:tc>
      </w:tr>
    </w:tbl>
    <w:p w14:paraId="5B8CED02" w14:textId="77777777" w:rsidR="00BB1750" w:rsidRPr="00BB1750" w:rsidRDefault="00BB1750" w:rsidP="00BB1750">
      <w:pPr>
        <w:rPr>
          <w:b/>
          <w:bCs/>
          <w:color w:val="000000"/>
        </w:rPr>
      </w:pPr>
    </w:p>
    <w:sectPr w:rsidR="00BB1750" w:rsidRPr="00BB1750" w:rsidSect="00442F31">
      <w:footerReference w:type="default" r:id="rId8"/>
      <w:pgSz w:w="16838" w:h="11906" w:orient="landscape"/>
      <w:pgMar w:top="567" w:right="1134" w:bottom="1418" w:left="85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15F78" w14:textId="77777777" w:rsidR="00530D13" w:rsidRDefault="00530D13">
      <w:r>
        <w:separator/>
      </w:r>
    </w:p>
  </w:endnote>
  <w:endnote w:type="continuationSeparator" w:id="0">
    <w:p w14:paraId="3460CC46" w14:textId="77777777" w:rsidR="00530D13" w:rsidRDefault="0053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OSTAllPlantype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342E5" w14:textId="77777777" w:rsidR="005F27E4" w:rsidRDefault="005F27E4">
    <w:pPr>
      <w:pStyle w:val="af9"/>
      <w:jc w:val="right"/>
      <w:rPr>
        <w:rFonts w:ascii="Verdana" w:hAnsi="Verdana"/>
        <w:sz w:val="16"/>
      </w:rPr>
    </w:pP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>PAGE</w:instrText>
    </w:r>
    <w:r>
      <w:rPr>
        <w:rFonts w:ascii="Verdana" w:hAnsi="Verdana"/>
        <w:sz w:val="16"/>
      </w:rPr>
      <w:fldChar w:fldCharType="separate"/>
    </w:r>
    <w:r w:rsidR="002F5BF8">
      <w:rPr>
        <w:rFonts w:ascii="Verdana" w:hAnsi="Verdana"/>
        <w:noProof/>
        <w:sz w:val="16"/>
      </w:rPr>
      <w:t>46</w:t>
    </w:r>
    <w:r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F853B" w14:textId="77777777" w:rsidR="00530D13" w:rsidRDefault="00530D13">
      <w:r>
        <w:separator/>
      </w:r>
    </w:p>
  </w:footnote>
  <w:footnote w:type="continuationSeparator" w:id="0">
    <w:p w14:paraId="0A94ADE4" w14:textId="77777777" w:rsidR="00530D13" w:rsidRDefault="00530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23011"/>
    <w:multiLevelType w:val="hybridMultilevel"/>
    <w:tmpl w:val="100A9AA2"/>
    <w:lvl w:ilvl="0" w:tplc="DE445ED2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25C061F2"/>
    <w:multiLevelType w:val="hybridMultilevel"/>
    <w:tmpl w:val="4106146A"/>
    <w:lvl w:ilvl="0" w:tplc="B43C0BF0">
      <w:numFmt w:val="bullet"/>
      <w:suff w:val="space"/>
      <w:lvlText w:val="-"/>
      <w:lvlJc w:val="left"/>
      <w:pPr>
        <w:ind w:left="8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 w15:restartNumberingAfterBreak="0">
    <w:nsid w:val="46002248"/>
    <w:multiLevelType w:val="hybridMultilevel"/>
    <w:tmpl w:val="49781046"/>
    <w:lvl w:ilvl="0" w:tplc="7DFE1DD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602C5310"/>
    <w:multiLevelType w:val="multilevel"/>
    <w:tmpl w:val="8458A7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3CF421D"/>
    <w:multiLevelType w:val="multilevel"/>
    <w:tmpl w:val="37DEC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C6"/>
    <w:rsid w:val="00023978"/>
    <w:rsid w:val="00031378"/>
    <w:rsid w:val="00032520"/>
    <w:rsid w:val="000465C6"/>
    <w:rsid w:val="00060E63"/>
    <w:rsid w:val="00062C96"/>
    <w:rsid w:val="00064B35"/>
    <w:rsid w:val="00070482"/>
    <w:rsid w:val="0007118A"/>
    <w:rsid w:val="00073A61"/>
    <w:rsid w:val="00080D25"/>
    <w:rsid w:val="00082541"/>
    <w:rsid w:val="000B7805"/>
    <w:rsid w:val="000C7601"/>
    <w:rsid w:val="000E1814"/>
    <w:rsid w:val="000E2590"/>
    <w:rsid w:val="000E30B0"/>
    <w:rsid w:val="000E5631"/>
    <w:rsid w:val="001055D1"/>
    <w:rsid w:val="00111D64"/>
    <w:rsid w:val="0012227B"/>
    <w:rsid w:val="0012309D"/>
    <w:rsid w:val="0013058E"/>
    <w:rsid w:val="00135973"/>
    <w:rsid w:val="001400C0"/>
    <w:rsid w:val="00186A08"/>
    <w:rsid w:val="00191C0C"/>
    <w:rsid w:val="001D1667"/>
    <w:rsid w:val="001E50D2"/>
    <w:rsid w:val="002055C6"/>
    <w:rsid w:val="00207589"/>
    <w:rsid w:val="00212A8B"/>
    <w:rsid w:val="00231891"/>
    <w:rsid w:val="00245082"/>
    <w:rsid w:val="00256098"/>
    <w:rsid w:val="00260E4E"/>
    <w:rsid w:val="00272D86"/>
    <w:rsid w:val="00280CF1"/>
    <w:rsid w:val="00286A3B"/>
    <w:rsid w:val="0029119E"/>
    <w:rsid w:val="002A67A1"/>
    <w:rsid w:val="002A70F3"/>
    <w:rsid w:val="002D2C4B"/>
    <w:rsid w:val="002F5BF8"/>
    <w:rsid w:val="002F6F0C"/>
    <w:rsid w:val="00305F3D"/>
    <w:rsid w:val="00314B2C"/>
    <w:rsid w:val="00330E32"/>
    <w:rsid w:val="0033565A"/>
    <w:rsid w:val="00335D9E"/>
    <w:rsid w:val="003621CE"/>
    <w:rsid w:val="00366C9B"/>
    <w:rsid w:val="00386394"/>
    <w:rsid w:val="003A699A"/>
    <w:rsid w:val="003D425E"/>
    <w:rsid w:val="003D6DC8"/>
    <w:rsid w:val="00403FC0"/>
    <w:rsid w:val="00417C34"/>
    <w:rsid w:val="0043053C"/>
    <w:rsid w:val="00440023"/>
    <w:rsid w:val="00442F31"/>
    <w:rsid w:val="00445240"/>
    <w:rsid w:val="004474C5"/>
    <w:rsid w:val="00450D7A"/>
    <w:rsid w:val="00492369"/>
    <w:rsid w:val="004A6AE9"/>
    <w:rsid w:val="004A7094"/>
    <w:rsid w:val="004B0650"/>
    <w:rsid w:val="004B30C8"/>
    <w:rsid w:val="004C45C3"/>
    <w:rsid w:val="004E13E0"/>
    <w:rsid w:val="004E44A4"/>
    <w:rsid w:val="004F2D0B"/>
    <w:rsid w:val="005158AA"/>
    <w:rsid w:val="00530D13"/>
    <w:rsid w:val="00531C7D"/>
    <w:rsid w:val="0053765F"/>
    <w:rsid w:val="00546447"/>
    <w:rsid w:val="00590E2A"/>
    <w:rsid w:val="00590E90"/>
    <w:rsid w:val="005914FE"/>
    <w:rsid w:val="005E4098"/>
    <w:rsid w:val="005E4D8B"/>
    <w:rsid w:val="005E6EFB"/>
    <w:rsid w:val="005F27E4"/>
    <w:rsid w:val="005F79F3"/>
    <w:rsid w:val="00616F83"/>
    <w:rsid w:val="00634D49"/>
    <w:rsid w:val="00640EF9"/>
    <w:rsid w:val="00670DE6"/>
    <w:rsid w:val="006872A7"/>
    <w:rsid w:val="0069551F"/>
    <w:rsid w:val="006B4AA5"/>
    <w:rsid w:val="006D28EA"/>
    <w:rsid w:val="00704CF3"/>
    <w:rsid w:val="00707477"/>
    <w:rsid w:val="00713995"/>
    <w:rsid w:val="00720A8C"/>
    <w:rsid w:val="00751B8E"/>
    <w:rsid w:val="00764885"/>
    <w:rsid w:val="00765213"/>
    <w:rsid w:val="0078699B"/>
    <w:rsid w:val="007A6C2D"/>
    <w:rsid w:val="007B67A3"/>
    <w:rsid w:val="007B7435"/>
    <w:rsid w:val="007C75D0"/>
    <w:rsid w:val="007D7B5B"/>
    <w:rsid w:val="007E392C"/>
    <w:rsid w:val="007E66FE"/>
    <w:rsid w:val="007E751A"/>
    <w:rsid w:val="007E7692"/>
    <w:rsid w:val="007F1794"/>
    <w:rsid w:val="007F4CB2"/>
    <w:rsid w:val="00801AED"/>
    <w:rsid w:val="00815E1A"/>
    <w:rsid w:val="008166F0"/>
    <w:rsid w:val="00840F86"/>
    <w:rsid w:val="0084789A"/>
    <w:rsid w:val="00853840"/>
    <w:rsid w:val="00861252"/>
    <w:rsid w:val="00865513"/>
    <w:rsid w:val="00882098"/>
    <w:rsid w:val="00887CB7"/>
    <w:rsid w:val="008D0E0A"/>
    <w:rsid w:val="008E34A9"/>
    <w:rsid w:val="00912C7A"/>
    <w:rsid w:val="0091620C"/>
    <w:rsid w:val="009177DB"/>
    <w:rsid w:val="00943375"/>
    <w:rsid w:val="00945109"/>
    <w:rsid w:val="0095471F"/>
    <w:rsid w:val="00966EA8"/>
    <w:rsid w:val="00981589"/>
    <w:rsid w:val="00987204"/>
    <w:rsid w:val="009A03AC"/>
    <w:rsid w:val="009A3493"/>
    <w:rsid w:val="009B2264"/>
    <w:rsid w:val="009B7021"/>
    <w:rsid w:val="009C5CAD"/>
    <w:rsid w:val="009C5DAE"/>
    <w:rsid w:val="009C78CB"/>
    <w:rsid w:val="009C7E07"/>
    <w:rsid w:val="009E0798"/>
    <w:rsid w:val="009F31E7"/>
    <w:rsid w:val="00A11945"/>
    <w:rsid w:val="00A12897"/>
    <w:rsid w:val="00A46B6B"/>
    <w:rsid w:val="00A479DA"/>
    <w:rsid w:val="00A52E33"/>
    <w:rsid w:val="00A720BA"/>
    <w:rsid w:val="00A731FB"/>
    <w:rsid w:val="00A93CB2"/>
    <w:rsid w:val="00A951D0"/>
    <w:rsid w:val="00A977F3"/>
    <w:rsid w:val="00AA3EA7"/>
    <w:rsid w:val="00AA672E"/>
    <w:rsid w:val="00AB2C2F"/>
    <w:rsid w:val="00AC3F7C"/>
    <w:rsid w:val="00AE4BA8"/>
    <w:rsid w:val="00AE7A5E"/>
    <w:rsid w:val="00B072B9"/>
    <w:rsid w:val="00B226F1"/>
    <w:rsid w:val="00B658D1"/>
    <w:rsid w:val="00B93405"/>
    <w:rsid w:val="00BA60E2"/>
    <w:rsid w:val="00BB1750"/>
    <w:rsid w:val="00BB3DD1"/>
    <w:rsid w:val="00BB6355"/>
    <w:rsid w:val="00BD1BAC"/>
    <w:rsid w:val="00BD4216"/>
    <w:rsid w:val="00BD4F61"/>
    <w:rsid w:val="00C01F0D"/>
    <w:rsid w:val="00C13799"/>
    <w:rsid w:val="00C14369"/>
    <w:rsid w:val="00C16388"/>
    <w:rsid w:val="00C27FA4"/>
    <w:rsid w:val="00C3331F"/>
    <w:rsid w:val="00C50A2D"/>
    <w:rsid w:val="00C60D85"/>
    <w:rsid w:val="00C74AE8"/>
    <w:rsid w:val="00C83299"/>
    <w:rsid w:val="00C84889"/>
    <w:rsid w:val="00C85217"/>
    <w:rsid w:val="00C923D0"/>
    <w:rsid w:val="00CB0000"/>
    <w:rsid w:val="00CC5A11"/>
    <w:rsid w:val="00CE67F4"/>
    <w:rsid w:val="00CF019F"/>
    <w:rsid w:val="00D02C7E"/>
    <w:rsid w:val="00D035BC"/>
    <w:rsid w:val="00D1046D"/>
    <w:rsid w:val="00D10699"/>
    <w:rsid w:val="00D201B4"/>
    <w:rsid w:val="00D209F6"/>
    <w:rsid w:val="00D43A38"/>
    <w:rsid w:val="00D47D8F"/>
    <w:rsid w:val="00D60006"/>
    <w:rsid w:val="00D713E6"/>
    <w:rsid w:val="00D7164D"/>
    <w:rsid w:val="00D90925"/>
    <w:rsid w:val="00DB2760"/>
    <w:rsid w:val="00DC3064"/>
    <w:rsid w:val="00DC673C"/>
    <w:rsid w:val="00DC7236"/>
    <w:rsid w:val="00E1225D"/>
    <w:rsid w:val="00E274BA"/>
    <w:rsid w:val="00E44D4E"/>
    <w:rsid w:val="00E514FB"/>
    <w:rsid w:val="00E53F79"/>
    <w:rsid w:val="00E84D93"/>
    <w:rsid w:val="00E8546D"/>
    <w:rsid w:val="00E87A77"/>
    <w:rsid w:val="00E90C5E"/>
    <w:rsid w:val="00E933A1"/>
    <w:rsid w:val="00E94584"/>
    <w:rsid w:val="00EC2AC6"/>
    <w:rsid w:val="00EF4676"/>
    <w:rsid w:val="00F013C8"/>
    <w:rsid w:val="00F30AA4"/>
    <w:rsid w:val="00F30C7E"/>
    <w:rsid w:val="00F33816"/>
    <w:rsid w:val="00F451C7"/>
    <w:rsid w:val="00F524F7"/>
    <w:rsid w:val="00F536DD"/>
    <w:rsid w:val="00F6372F"/>
    <w:rsid w:val="00F66A32"/>
    <w:rsid w:val="00F7266D"/>
    <w:rsid w:val="00F97EDC"/>
    <w:rsid w:val="00FB324A"/>
    <w:rsid w:val="00FB3EB8"/>
    <w:rsid w:val="00FC5783"/>
    <w:rsid w:val="00FE2367"/>
    <w:rsid w:val="00FE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06A7"/>
  <w15:docId w15:val="{08B7F4EB-2203-4035-B48B-D1E04430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b/>
      <w:kern w:val="2"/>
      <w:lang w:val="x-none" w:eastAsia="x-non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218" w:lineRule="auto"/>
      <w:ind w:left="742"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sz w:val="26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line="218" w:lineRule="auto"/>
      <w:jc w:val="both"/>
      <w:outlineLvl w:val="3"/>
    </w:pPr>
    <w:rPr>
      <w:b/>
      <w:bCs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b/>
      <w:kern w:val="2"/>
      <w:lang w:val="x-none" w:eastAsia="x-none"/>
    </w:rPr>
  </w:style>
  <w:style w:type="character" w:customStyle="1" w:styleId="20">
    <w:name w:val="Заголовок 2 Знак"/>
    <w:qFormat/>
    <w:rPr>
      <w:b/>
      <w:sz w:val="24"/>
      <w:szCs w:val="24"/>
    </w:rPr>
  </w:style>
  <w:style w:type="character" w:customStyle="1" w:styleId="30">
    <w:name w:val="Заголовок 3 Знак"/>
    <w:qFormat/>
    <w:rPr>
      <w:b/>
      <w:sz w:val="26"/>
    </w:rPr>
  </w:style>
  <w:style w:type="character" w:customStyle="1" w:styleId="40">
    <w:name w:val="Заголовок 4 Знак"/>
    <w:qFormat/>
    <w:rPr>
      <w:b/>
      <w:bCs/>
      <w:sz w:val="26"/>
    </w:rPr>
  </w:style>
  <w:style w:type="character" w:customStyle="1" w:styleId="a3">
    <w:name w:val="Заголовок Знак"/>
    <w:qFormat/>
    <w:rPr>
      <w:b/>
      <w:sz w:val="32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22">
    <w:name w:val="Основной текст 2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styleId="a6">
    <w:name w:val="page number"/>
    <w:basedOn w:val="a0"/>
    <w:qFormat/>
  </w:style>
  <w:style w:type="character" w:customStyle="1" w:styleId="a7">
    <w:name w:val="Верхний колонтитул Знак"/>
    <w:qFormat/>
    <w:rPr>
      <w:sz w:val="24"/>
      <w:szCs w:val="24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aliases w:val="Маркер Знак,Paragraphe de liste1 Знак,lp1 Знак,Bullet List Знак,FooterText Знак,numbered Знак,it_List1 Знак,Абзац списка литеральный Знак"/>
    <w:uiPriority w:val="34"/>
    <w:qFormat/>
    <w:rPr>
      <w:color w:val="000000"/>
    </w:rPr>
  </w:style>
  <w:style w:type="character" w:customStyle="1" w:styleId="aa">
    <w:name w:val="Основной текст_"/>
    <w:qFormat/>
    <w:rPr>
      <w:rFonts w:ascii="Verdana" w:hAnsi="Verdana"/>
      <w:sz w:val="26"/>
      <w:szCs w:val="26"/>
      <w:highlight w:val="white"/>
      <w:lang w:eastAsia="ar-SA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примечания Знак"/>
    <w:basedOn w:val="a0"/>
    <w:qFormat/>
  </w:style>
  <w:style w:type="character" w:customStyle="1" w:styleId="ad">
    <w:name w:val="Тема примечания Знак"/>
    <w:qFormat/>
    <w:rPr>
      <w:b/>
      <w:bCs/>
    </w:rPr>
  </w:style>
  <w:style w:type="character" w:customStyle="1" w:styleId="ae">
    <w:name w:val="???????? ????? ??????"/>
    <w:qFormat/>
    <w:rPr>
      <w:rFonts w:ascii="Calibri" w:hAnsi="Calibri"/>
    </w:rPr>
  </w:style>
  <w:style w:type="character" w:customStyle="1" w:styleId="31">
    <w:name w:val="Основной текст 3 Знак"/>
    <w:qFormat/>
    <w:rPr>
      <w:color w:val="000000"/>
      <w:sz w:val="18"/>
      <w:szCs w:val="18"/>
    </w:rPr>
  </w:style>
  <w:style w:type="character" w:customStyle="1" w:styleId="FontStyle27">
    <w:name w:val="Font Style27"/>
    <w:qFormat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23">
    <w:name w:val="Основной текст (2)_"/>
    <w:qFormat/>
    <w:rPr>
      <w:highlight w:val="white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blk">
    <w:name w:val="blk"/>
    <w:qFormat/>
  </w:style>
  <w:style w:type="character" w:customStyle="1" w:styleId="nobr">
    <w:name w:val="nobr"/>
    <w:qFormat/>
  </w:style>
  <w:style w:type="character" w:styleId="af">
    <w:name w:val="Strong"/>
    <w:qFormat/>
    <w:rPr>
      <w:b/>
      <w:bCs/>
    </w:rPr>
  </w:style>
  <w:style w:type="character" w:customStyle="1" w:styleId="fontstyle01">
    <w:name w:val="fontstyle01"/>
    <w:qFormat/>
    <w:rPr>
      <w:rFonts w:ascii="GOSTAllPlantypeA" w:hAnsi="GOSTAllPlantypeA"/>
      <w:b w:val="0"/>
      <w:bCs w:val="0"/>
      <w:i w:val="0"/>
      <w:iCs w:val="0"/>
      <w:color w:val="000000"/>
      <w:sz w:val="30"/>
      <w:szCs w:val="30"/>
    </w:rPr>
  </w:style>
  <w:style w:type="character" w:customStyle="1" w:styleId="11">
    <w:name w:val="Основной текст Знак1"/>
    <w:qFormat/>
    <w:rPr>
      <w:rFonts w:ascii="Times New Roman" w:hAnsi="Times New Roman"/>
      <w:sz w:val="21"/>
      <w:szCs w:val="21"/>
      <w:highlight w:val="white"/>
    </w:rPr>
  </w:style>
  <w:style w:type="character" w:customStyle="1" w:styleId="af0">
    <w:name w:val="Другое_"/>
    <w:qFormat/>
    <w:rPr>
      <w:rFonts w:ascii="Arial" w:eastAsia="Arial" w:hAnsi="Arial" w:cs="Arial"/>
      <w:sz w:val="17"/>
      <w:szCs w:val="17"/>
    </w:rPr>
  </w:style>
  <w:style w:type="character" w:customStyle="1" w:styleId="12">
    <w:name w:val="Неразрешенное упоминание1"/>
    <w:qFormat/>
    <w:rPr>
      <w:color w:val="605E5C"/>
      <w:highlight w:val="lightGray"/>
    </w:rPr>
  </w:style>
  <w:style w:type="paragraph" w:styleId="af1">
    <w:name w:val="Title"/>
    <w:basedOn w:val="a"/>
    <w:next w:val="af2"/>
    <w:uiPriority w:val="10"/>
    <w:qFormat/>
    <w:pPr>
      <w:ind w:firstLine="720"/>
      <w:jc w:val="center"/>
    </w:pPr>
    <w:rPr>
      <w:b/>
      <w:sz w:val="32"/>
      <w:lang w:val="x-none" w:eastAsia="x-none"/>
    </w:rPr>
  </w:style>
  <w:style w:type="paragraph" w:styleId="af2">
    <w:name w:val="Body Text"/>
    <w:basedOn w:val="a"/>
    <w:pPr>
      <w:spacing w:line="259" w:lineRule="auto"/>
      <w:jc w:val="both"/>
    </w:pPr>
    <w:rPr>
      <w:sz w:val="28"/>
      <w:lang w:val="x-none" w:eastAsia="x-none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Текст1"/>
    <w:basedOn w:val="a"/>
    <w:qFormat/>
    <w:pPr>
      <w:suppressAutoHyphens/>
    </w:pPr>
    <w:rPr>
      <w:rFonts w:ascii="Courier New" w:hAnsi="Courier New"/>
      <w:lang w:eastAsia="ar-SA"/>
    </w:rPr>
  </w:style>
  <w:style w:type="paragraph" w:styleId="af6">
    <w:name w:val="Body Text Indent"/>
    <w:basedOn w:val="a"/>
    <w:pPr>
      <w:ind w:firstLine="709"/>
      <w:jc w:val="both"/>
    </w:pPr>
    <w:rPr>
      <w:sz w:val="28"/>
    </w:rPr>
  </w:style>
  <w:style w:type="paragraph" w:styleId="af7">
    <w:name w:val="Plain Text"/>
    <w:basedOn w:val="a"/>
    <w:qFormat/>
    <w:rPr>
      <w:rFonts w:ascii="Courier New" w:hAnsi="Courier New"/>
    </w:rPr>
  </w:style>
  <w:style w:type="paragraph" w:styleId="32">
    <w:name w:val="Body Text Indent 3"/>
    <w:basedOn w:val="a"/>
    <w:qFormat/>
    <w:pPr>
      <w:widowControl w:val="0"/>
      <w:spacing w:line="259" w:lineRule="auto"/>
      <w:ind w:right="843" w:firstLine="709"/>
      <w:jc w:val="both"/>
    </w:pPr>
    <w:rPr>
      <w:szCs w:val="22"/>
    </w:rPr>
  </w:style>
  <w:style w:type="paragraph" w:styleId="24">
    <w:name w:val="Body Text Indent 2"/>
    <w:basedOn w:val="a"/>
    <w:qFormat/>
    <w:pPr>
      <w:spacing w:line="259" w:lineRule="auto"/>
      <w:ind w:firstLine="709"/>
      <w:jc w:val="both"/>
    </w:pPr>
    <w:rPr>
      <w:lang w:val="x-none" w:eastAsia="x-none"/>
    </w:rPr>
  </w:style>
  <w:style w:type="paragraph" w:styleId="25">
    <w:name w:val="Body Text 2"/>
    <w:basedOn w:val="a"/>
    <w:qFormat/>
    <w:pPr>
      <w:jc w:val="both"/>
    </w:pPr>
    <w:rPr>
      <w:lang w:val="x-none" w:eastAsia="x-none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4">
    <w:name w:val="Знак Знак1 Знак Знак Знак Знак Знак"/>
    <w:basedOn w:val="a"/>
    <w:qFormat/>
    <w:pPr>
      <w:suppressAutoHyphens/>
    </w:pPr>
    <w:rPr>
      <w:rFonts w:ascii="Verdana" w:hAnsi="Verdana" w:cs="Verdana"/>
      <w:lang w:val="en-US" w:eastAsia="en-US"/>
    </w:rPr>
  </w:style>
  <w:style w:type="paragraph" w:styleId="afa">
    <w:name w:val="head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5">
    <w:name w:val="Обычный1"/>
    <w:qFormat/>
    <w:pPr>
      <w:suppressAutoHyphens/>
    </w:pPr>
    <w:rPr>
      <w:rFonts w:ascii="Kudriashov" w:hAnsi="Kudriashov"/>
      <w:bCs/>
      <w:color w:val="000000"/>
      <w:kern w:val="2"/>
      <w:lang w:eastAsia="ar-SA"/>
    </w:rPr>
  </w:style>
  <w:style w:type="paragraph" w:customStyle="1" w:styleId="ConsNormal">
    <w:name w:val="ConsNormal"/>
    <w:qFormat/>
    <w:pPr>
      <w:suppressAutoHyphens/>
      <w:ind w:right="19772" w:firstLine="720"/>
    </w:pPr>
    <w:rPr>
      <w:rFonts w:ascii="Arial" w:hAnsi="Arial" w:cs="Arial"/>
      <w:bCs/>
      <w:color w:val="000000"/>
      <w:kern w:val="2"/>
      <w:lang w:eastAsia="ar-SA"/>
    </w:rPr>
  </w:style>
  <w:style w:type="paragraph" w:customStyle="1" w:styleId="Style3">
    <w:name w:val="Style3"/>
    <w:basedOn w:val="a"/>
    <w:qFormat/>
    <w:pPr>
      <w:widowControl w:val="0"/>
      <w:suppressAutoHyphens/>
      <w:spacing w:line="194" w:lineRule="exact"/>
      <w:ind w:hanging="583"/>
      <w:jc w:val="both"/>
    </w:pPr>
    <w:rPr>
      <w:rFonts w:ascii="Arial" w:hAnsi="Arial"/>
      <w:lang w:eastAsia="ar-SA"/>
    </w:rPr>
  </w:style>
  <w:style w:type="paragraph" w:customStyle="1" w:styleId="210">
    <w:name w:val="Основной текст с отступом 21"/>
    <w:basedOn w:val="a"/>
    <w:qFormat/>
    <w:pPr>
      <w:suppressAutoHyphens/>
      <w:ind w:firstLine="709"/>
    </w:pPr>
    <w:rPr>
      <w:sz w:val="22"/>
      <w:lang w:eastAsia="ar-SA"/>
    </w:rPr>
  </w:style>
  <w:style w:type="paragraph" w:styleId="afb">
    <w:name w:val="Block Text"/>
    <w:basedOn w:val="a"/>
    <w:qFormat/>
    <w:pPr>
      <w:widowControl w:val="0"/>
      <w:shd w:val="clear" w:color="auto" w:fill="FFFFFF"/>
      <w:spacing w:line="278" w:lineRule="exact"/>
      <w:ind w:left="1800" w:right="1354"/>
    </w:pPr>
    <w:rPr>
      <w:color w:val="000000"/>
      <w:spacing w:val="-4"/>
    </w:rPr>
  </w:style>
  <w:style w:type="paragraph" w:styleId="afc">
    <w:name w:val="Balloon Text"/>
    <w:basedOn w:val="a"/>
    <w:qFormat/>
    <w:rPr>
      <w:rFonts w:ascii="Tahoma" w:hAnsi="Tahoma"/>
      <w:sz w:val="16"/>
      <w:szCs w:val="16"/>
      <w:lang w:val="x-none" w:eastAsia="x-none"/>
    </w:rPr>
  </w:style>
  <w:style w:type="paragraph" w:styleId="afd">
    <w:name w:val="No Spacing"/>
    <w:qFormat/>
    <w:rPr>
      <w:bCs/>
      <w:color w:val="000000"/>
      <w:kern w:val="2"/>
      <w:sz w:val="24"/>
      <w:szCs w:val="24"/>
    </w:rPr>
  </w:style>
  <w:style w:type="paragraph" w:styleId="afe">
    <w:name w:val="List Paragraph"/>
    <w:aliases w:val="Маркер,Paragraphe de liste1,lp1,Bullet List,FooterText,numbered,it_List1,Абзац списка литеральный"/>
    <w:basedOn w:val="a"/>
    <w:uiPriority w:val="34"/>
    <w:qFormat/>
    <w:pPr>
      <w:ind w:left="720"/>
      <w:contextualSpacing/>
    </w:pPr>
    <w:rPr>
      <w:color w:val="000000"/>
      <w:lang w:val="x-none" w:eastAsia="x-none"/>
    </w:rPr>
  </w:style>
  <w:style w:type="paragraph" w:customStyle="1" w:styleId="5">
    <w:name w:val="Основной текст5"/>
    <w:basedOn w:val="a"/>
    <w:qFormat/>
    <w:pPr>
      <w:widowControl w:val="0"/>
      <w:shd w:val="clear" w:color="auto" w:fill="FFFFFF"/>
      <w:suppressAutoHyphens/>
      <w:spacing w:before="60" w:after="240"/>
      <w:ind w:hanging="360"/>
      <w:jc w:val="center"/>
    </w:pPr>
    <w:rPr>
      <w:rFonts w:ascii="Verdana" w:hAnsi="Verdana"/>
      <w:sz w:val="26"/>
      <w:szCs w:val="26"/>
      <w:lang w:val="x-none" w:eastAsia="ar-SA"/>
    </w:rPr>
  </w:style>
  <w:style w:type="paragraph" w:customStyle="1" w:styleId="aff">
    <w:name w:val="заголовок Абзаца"/>
    <w:basedOn w:val="a"/>
    <w:qFormat/>
    <w:pPr>
      <w:tabs>
        <w:tab w:val="left" w:pos="432"/>
      </w:tabs>
      <w:spacing w:before="360" w:after="120"/>
      <w:ind w:left="432" w:hanging="432"/>
      <w:jc w:val="center"/>
    </w:pPr>
    <w:rPr>
      <w:rFonts w:ascii="Arial" w:hAnsi="Arial" w:cs="Arial"/>
      <w:b/>
      <w:bCs/>
    </w:rPr>
  </w:style>
  <w:style w:type="paragraph" w:customStyle="1" w:styleId="mcntmsonormal">
    <w:name w:val="mcntmsonormal"/>
    <w:basedOn w:val="a"/>
    <w:qFormat/>
    <w:pPr>
      <w:spacing w:before="280" w:after="280"/>
    </w:pPr>
    <w:rPr>
      <w:lang w:val="uk-UA" w:eastAsia="uk-UA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bCs/>
      <w:color w:val="000000"/>
      <w:kern w:val="2"/>
      <w:lang w:val="uk-UA" w:eastAsia="uk-UA"/>
    </w:rPr>
  </w:style>
  <w:style w:type="paragraph" w:styleId="aff0">
    <w:name w:val="annotation text"/>
    <w:basedOn w:val="a"/>
    <w:qFormat/>
  </w:style>
  <w:style w:type="paragraph" w:styleId="aff1">
    <w:name w:val="annotation subject"/>
    <w:basedOn w:val="aff0"/>
    <w:next w:val="aff0"/>
    <w:qFormat/>
    <w:rPr>
      <w:b/>
      <w:bCs/>
      <w:lang w:val="x-none" w:eastAsia="x-none"/>
    </w:rPr>
  </w:style>
  <w:style w:type="paragraph" w:customStyle="1" w:styleId="FR1">
    <w:name w:val="FR1"/>
    <w:qFormat/>
    <w:pPr>
      <w:widowControl w:val="0"/>
      <w:spacing w:before="300"/>
    </w:pPr>
    <w:rPr>
      <w:rFonts w:ascii="Arial" w:hAnsi="Arial" w:cs="Arial"/>
      <w:bCs/>
      <w:color w:val="000000"/>
      <w:kern w:val="2"/>
      <w:lang w:val="en-US"/>
    </w:rPr>
  </w:style>
  <w:style w:type="paragraph" w:customStyle="1" w:styleId="FR2">
    <w:name w:val="FR2"/>
    <w:qFormat/>
    <w:pPr>
      <w:widowControl w:val="0"/>
      <w:spacing w:line="439" w:lineRule="auto"/>
      <w:ind w:left="8160"/>
      <w:jc w:val="both"/>
    </w:pPr>
    <w:rPr>
      <w:bCs/>
      <w:color w:val="000000"/>
      <w:kern w:val="2"/>
      <w:sz w:val="12"/>
      <w:szCs w:val="12"/>
    </w:rPr>
  </w:style>
  <w:style w:type="paragraph" w:styleId="33">
    <w:name w:val="Body Text 3"/>
    <w:basedOn w:val="a"/>
    <w:qFormat/>
    <w:pPr>
      <w:spacing w:before="20"/>
      <w:jc w:val="right"/>
    </w:pPr>
    <w:rPr>
      <w:color w:val="000000"/>
      <w:sz w:val="18"/>
      <w:szCs w:val="18"/>
      <w:lang w:val="x-none" w:eastAsia="x-none"/>
    </w:rPr>
  </w:style>
  <w:style w:type="paragraph" w:customStyle="1" w:styleId="Style11">
    <w:name w:val="Style11"/>
    <w:basedOn w:val="a"/>
    <w:qFormat/>
    <w:pPr>
      <w:widowControl w:val="0"/>
      <w:spacing w:line="269" w:lineRule="exact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"/>
    <w:qFormat/>
    <w:pPr>
      <w:widowControl w:val="0"/>
      <w:spacing w:line="274" w:lineRule="exact"/>
    </w:pPr>
    <w:rPr>
      <w:rFonts w:ascii="Microsoft Sans Serif" w:hAnsi="Microsoft Sans Serif" w:cs="Microsoft Sans Serif"/>
    </w:rPr>
  </w:style>
  <w:style w:type="paragraph" w:customStyle="1" w:styleId="Style15">
    <w:name w:val="Style15"/>
    <w:basedOn w:val="a"/>
    <w:qFormat/>
    <w:pPr>
      <w:widowControl w:val="0"/>
    </w:pPr>
    <w:rPr>
      <w:rFonts w:ascii="Microsoft Sans Serif" w:hAnsi="Microsoft Sans Serif" w:cs="Microsoft Sans Serif"/>
    </w:rPr>
  </w:style>
  <w:style w:type="paragraph" w:customStyle="1" w:styleId="Style18">
    <w:name w:val="Style18"/>
    <w:basedOn w:val="a"/>
    <w:qFormat/>
    <w:pPr>
      <w:widowControl w:val="0"/>
      <w:spacing w:line="274" w:lineRule="exact"/>
      <w:jc w:val="both"/>
    </w:pPr>
    <w:rPr>
      <w:rFonts w:ascii="Microsoft Sans Serif" w:hAnsi="Microsoft Sans Serif" w:cs="Microsoft Sans Serif"/>
    </w:rPr>
  </w:style>
  <w:style w:type="paragraph" w:customStyle="1" w:styleId="26">
    <w:name w:val="Основной текст (2)"/>
    <w:basedOn w:val="a"/>
    <w:qFormat/>
    <w:pPr>
      <w:widowControl w:val="0"/>
      <w:shd w:val="clear" w:color="auto" w:fill="FFFFFF"/>
      <w:spacing w:line="278" w:lineRule="exact"/>
      <w:jc w:val="both"/>
    </w:pPr>
    <w:rPr>
      <w:lang w:val="x-none" w:eastAsia="x-none"/>
    </w:rPr>
  </w:style>
  <w:style w:type="paragraph" w:styleId="aff2">
    <w:name w:val="Revision"/>
    <w:qFormat/>
    <w:rPr>
      <w:bCs/>
      <w:color w:val="000000"/>
      <w:kern w:val="2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bCs/>
      <w:color w:val="000000"/>
      <w:kern w:val="2"/>
    </w:rPr>
  </w:style>
  <w:style w:type="paragraph" w:customStyle="1" w:styleId="Default">
    <w:name w:val="Default"/>
    <w:qFormat/>
    <w:rPr>
      <w:rFonts w:eastAsia="Calibri"/>
      <w:bCs/>
      <w:color w:val="000000"/>
      <w:kern w:val="2"/>
      <w:sz w:val="24"/>
      <w:szCs w:val="24"/>
      <w:lang w:eastAsia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aff3">
    <w:name w:val="Normal (Web)"/>
    <w:basedOn w:val="a"/>
    <w:qFormat/>
    <w:pPr>
      <w:spacing w:before="280" w:after="280"/>
    </w:pPr>
  </w:style>
  <w:style w:type="paragraph" w:styleId="aff4">
    <w:name w:val="List Number"/>
    <w:basedOn w:val="a"/>
    <w:qFormat/>
    <w:pPr>
      <w:spacing w:before="60" w:line="360" w:lineRule="auto"/>
      <w:jc w:val="both"/>
    </w:pPr>
    <w:rPr>
      <w:sz w:val="28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Calibri" w:cs="Tahoma"/>
      <w:bCs/>
      <w:color w:val="000000"/>
      <w:kern w:val="2"/>
      <w:sz w:val="24"/>
      <w:szCs w:val="24"/>
      <w:lang w:val="de-DE" w:eastAsia="ja-JP" w:bidi="fa-IR"/>
    </w:rPr>
  </w:style>
  <w:style w:type="paragraph" w:customStyle="1" w:styleId="aff5">
    <w:name w:val="Другое"/>
    <w:basedOn w:val="a"/>
    <w:qFormat/>
    <w:pPr>
      <w:widowControl w:val="0"/>
    </w:pPr>
    <w:rPr>
      <w:rFonts w:ascii="Arial" w:eastAsia="Arial" w:hAnsi="Arial"/>
      <w:sz w:val="17"/>
      <w:szCs w:val="17"/>
      <w:lang w:val="x-none" w:eastAsia="x-none"/>
    </w:rPr>
  </w:style>
  <w:style w:type="paragraph" w:customStyle="1" w:styleId="aff6">
    <w:name w:val="Содержимое таблицы"/>
    <w:basedOn w:val="a"/>
    <w:qFormat/>
    <w:pPr>
      <w:suppressLineNumbers/>
    </w:pPr>
  </w:style>
  <w:style w:type="numbering" w:customStyle="1" w:styleId="16">
    <w:name w:val="Нет списка1"/>
    <w:qFormat/>
  </w:style>
  <w:style w:type="numbering" w:customStyle="1" w:styleId="27">
    <w:name w:val="Нет списка2"/>
    <w:qFormat/>
  </w:style>
  <w:style w:type="numbering" w:customStyle="1" w:styleId="110">
    <w:name w:val="Нет списка11"/>
    <w:qFormat/>
  </w:style>
  <w:style w:type="character" w:styleId="aff7">
    <w:name w:val="Hyperlink"/>
    <w:basedOn w:val="a0"/>
    <w:uiPriority w:val="99"/>
    <w:unhideWhenUsed/>
    <w:rsid w:val="0053765F"/>
    <w:rPr>
      <w:color w:val="0563C1" w:themeColor="hyperlink"/>
      <w:u w:val="single"/>
    </w:rPr>
  </w:style>
  <w:style w:type="character" w:styleId="aff8">
    <w:name w:val="Unresolved Mention"/>
    <w:basedOn w:val="a0"/>
    <w:uiPriority w:val="99"/>
    <w:semiHidden/>
    <w:unhideWhenUsed/>
    <w:rsid w:val="008E3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61CC7-7626-427B-B363-9BD881BE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ГЛАВМОССТРОЙ</Company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IvanovDN@rncb.ru</dc:creator>
  <cp:lastModifiedBy>Пользователь</cp:lastModifiedBy>
  <cp:revision>16</cp:revision>
  <cp:lastPrinted>2022-09-16T13:00:00Z</cp:lastPrinted>
  <dcterms:created xsi:type="dcterms:W3CDTF">2023-05-31T10:16:00Z</dcterms:created>
  <dcterms:modified xsi:type="dcterms:W3CDTF">2024-05-06T11:30:00Z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ГЛАВМОССТРОЙ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