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4" w:type="dxa"/>
        <w:tblLook w:val="04A0" w:firstRow="1" w:lastRow="0" w:firstColumn="1" w:lastColumn="0" w:noHBand="0" w:noVBand="1"/>
      </w:tblPr>
      <w:tblGrid>
        <w:gridCol w:w="760"/>
        <w:gridCol w:w="1590"/>
        <w:gridCol w:w="4942"/>
        <w:gridCol w:w="1202"/>
        <w:gridCol w:w="760"/>
      </w:tblGrid>
      <w:tr w:rsidR="0039028D" w:rsidRPr="0039028D" w14:paraId="1557845D" w14:textId="77777777" w:rsidTr="0039028D">
        <w:trPr>
          <w:trHeight w:val="18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319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28B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DE1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Пример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357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Единицы измерения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F24E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</w:tr>
      <w:tr w:rsidR="0039028D" w:rsidRPr="0039028D" w14:paraId="290B54E9" w14:textId="77777777" w:rsidTr="0039028D">
        <w:trPr>
          <w:trHeight w:val="9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9829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576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Аптечка стационарная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E2B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hyperlink r:id="rId4" w:history="1">
              <w:r w:rsidRPr="0039028D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ru-RU"/>
                  <w14:ligatures w14:val="none"/>
                </w:rPr>
                <w:t>https://1siz.ru/aptechki/proizvodstv/aptechka-ofisnaya-bolshoy-metallicheskiy-shkaf</w:t>
              </w:r>
            </w:hyperlink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A58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9D3" w14:textId="77777777" w:rsidR="0039028D" w:rsidRPr="0039028D" w:rsidRDefault="0039028D" w:rsidP="0039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9028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7B45C5B2" w14:textId="77777777" w:rsidR="002F4007" w:rsidRDefault="002F4007"/>
    <w:sectPr w:rsidR="002F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E"/>
    <w:rsid w:val="002F4007"/>
    <w:rsid w:val="0039028D"/>
    <w:rsid w:val="00B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4CF-2943-41D0-88B5-E85238F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2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siz.ru/aptechki/proizvodstv/aptechka-ofisnaya-bolshoy-metallicheskiy-sh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Пухова</dc:creator>
  <cp:keywords/>
  <dc:description/>
  <cp:lastModifiedBy>Виктория Пухова</cp:lastModifiedBy>
  <cp:revision>2</cp:revision>
  <dcterms:created xsi:type="dcterms:W3CDTF">2024-05-10T10:48:00Z</dcterms:created>
  <dcterms:modified xsi:type="dcterms:W3CDTF">2024-05-10T10:48:00Z</dcterms:modified>
</cp:coreProperties>
</file>