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1B72EC" w:rsidRDefault="002511D4" w:rsidP="00B55AD8">
      <w:r w:rsidRPr="001B72EC">
        <w:t>ТЕХНИЧЕСКОЕ ЗАДАНИЕ</w:t>
      </w:r>
    </w:p>
    <w:p w14:paraId="47DD713C" w14:textId="77777777" w:rsidR="002511D4" w:rsidRPr="001B72EC" w:rsidRDefault="002511D4" w:rsidP="00B55AD8"/>
    <w:p w14:paraId="154DECBB" w14:textId="77777777" w:rsidR="002511D4" w:rsidRPr="001B72EC" w:rsidRDefault="002511D4" w:rsidP="00B55AD8">
      <w:pPr>
        <w:rPr>
          <w:b/>
          <w:bCs/>
          <w:spacing w:val="-4"/>
        </w:rPr>
      </w:pPr>
      <w:r w:rsidRPr="001B72EC">
        <w:rPr>
          <w:b/>
          <w:bCs/>
          <w:snapToGrid w:val="0"/>
        </w:rPr>
        <w:t>Наименование закупаемых Товаров:</w:t>
      </w:r>
    </w:p>
    <w:tbl>
      <w:tblPr>
        <w:tblW w:w="5241" w:type="pct"/>
        <w:tblLayout w:type="fixed"/>
        <w:tblLook w:val="04A0" w:firstRow="1" w:lastRow="0" w:firstColumn="1" w:lastColumn="0" w:noHBand="0" w:noVBand="1"/>
      </w:tblPr>
      <w:tblGrid>
        <w:gridCol w:w="437"/>
        <w:gridCol w:w="2006"/>
        <w:gridCol w:w="677"/>
        <w:gridCol w:w="6092"/>
        <w:gridCol w:w="563"/>
        <w:gridCol w:w="1135"/>
        <w:gridCol w:w="50"/>
      </w:tblGrid>
      <w:tr w:rsidR="00CB01ED" w:rsidRPr="00BD2AAE" w14:paraId="39FF2F79" w14:textId="77777777" w:rsidTr="00CB01ED">
        <w:trPr>
          <w:gridAfter w:val="1"/>
          <w:wAfter w:w="23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BD2AAE" w:rsidRDefault="0049583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№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ТЗ (описание/ состав)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BD2AAE" w:rsidRDefault="00E83D43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Возможность аналога</w:t>
            </w:r>
          </w:p>
        </w:tc>
      </w:tr>
      <w:tr w:rsidR="00BA025E" w:rsidRPr="00BD2AAE" w14:paraId="0BC92DDC" w14:textId="77777777" w:rsidTr="00CB01E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9E64" w14:textId="2A7B837E" w:rsidR="00BA025E" w:rsidRPr="00BD2AAE" w:rsidRDefault="00BA025E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Периферические устройства</w:t>
            </w:r>
          </w:p>
        </w:tc>
      </w:tr>
      <w:tr w:rsidR="00CB01ED" w:rsidRPr="00BD2AAE" w14:paraId="4C8B9B68" w14:textId="77777777" w:rsidTr="00CB01ED">
        <w:trPr>
          <w:gridAfter w:val="1"/>
          <w:wAfter w:w="23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A612" w14:textId="1B9F5BDE" w:rsidR="006C028F" w:rsidRPr="00BD2AAE" w:rsidRDefault="00B55AD8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1</w:t>
            </w:r>
            <w:r w:rsidR="000532E4">
              <w:rPr>
                <w:sz w:val="20"/>
                <w:szCs w:val="20"/>
              </w:rPr>
              <w:t>.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0066F" w14:textId="50ECAE3A" w:rsidR="006C028F" w:rsidRPr="00BD2AAE" w:rsidRDefault="00763D1A" w:rsidP="00BD2AAE">
            <w:pPr>
              <w:rPr>
                <w:sz w:val="20"/>
                <w:szCs w:val="20"/>
              </w:rPr>
            </w:pPr>
            <w:r>
              <w:t>ЛНГС.465213.270-11, Лифтовой блок 7.2 "OTIS"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C0F0" w14:textId="72E6BA77" w:rsidR="006C028F" w:rsidRPr="00BD2AAE" w:rsidRDefault="00763D1A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AD8D6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ТЕХНИЧЕСКИЕ ХАРАКТЕРИСТИКИ</w:t>
            </w:r>
          </w:p>
          <w:p w14:paraId="25AD8899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1.1. Питание лифтового блока – от внешнего стабилизированного источника питания постоянного тока напряжением +9…24 В. Мощность, потребляемая от сети, не более, 4 Вт (на предприятии-изготовителе комплектуется источником 12В 2А).</w:t>
            </w:r>
          </w:p>
          <w:p w14:paraId="0D5E1CFE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1.2. Режим работы ЛБ – круглосуточный, непрерывный.</w:t>
            </w:r>
          </w:p>
          <w:p w14:paraId="6E8AF3B8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1.3. Габаритные размеры ЛБ, не более, 150х110х31 мм.</w:t>
            </w:r>
          </w:p>
          <w:p w14:paraId="63B4C391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1.4. Масса комплекта, не более - 1,2 кг. </w:t>
            </w:r>
          </w:p>
          <w:p w14:paraId="28BF76E8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1.5. Номинальное коммутируемое напряжение модулем управления пускателем –</w:t>
            </w:r>
            <w:r>
              <w:rPr>
                <w:sz w:val="20"/>
                <w:szCs w:val="20"/>
              </w:rPr>
              <w:t xml:space="preserve"> </w:t>
            </w:r>
            <w:r w:rsidRPr="00763D1A">
              <w:rPr>
                <w:sz w:val="20"/>
                <w:szCs w:val="20"/>
              </w:rPr>
              <w:t>220 В.</w:t>
            </w:r>
          </w:p>
          <w:p w14:paraId="544164F7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1.6. Номинальный ток выхода модуля управления пускателем, не более - 1 А.</w:t>
            </w:r>
          </w:p>
          <w:p w14:paraId="6BCB4AE5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1.7. Тип входа «ABL» - потенциальный.</w:t>
            </w:r>
          </w:p>
          <w:p w14:paraId="710513FF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1.8. Номинальное напряжение на входе «ABL» - 24 В.</w:t>
            </w:r>
          </w:p>
          <w:p w14:paraId="6ADD118C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1.9. Типы входов/выходов, назначение, технические характеристики и возможное </w:t>
            </w:r>
            <w:r>
              <w:rPr>
                <w:sz w:val="20"/>
                <w:szCs w:val="20"/>
              </w:rPr>
              <w:t>п</w:t>
            </w:r>
            <w:r w:rsidRPr="00763D1A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>:</w:t>
            </w:r>
          </w:p>
          <w:p w14:paraId="3DF72810" w14:textId="77777777" w:rsidR="00E80A43" w:rsidRDefault="00E80A43" w:rsidP="00E80A43">
            <w:pPr>
              <w:rPr>
                <w:sz w:val="20"/>
                <w:szCs w:val="20"/>
              </w:rPr>
            </w:pPr>
            <w:r w:rsidRPr="00CB01ED">
              <w:rPr>
                <w:sz w:val="20"/>
                <w:szCs w:val="20"/>
              </w:rPr>
              <w:drawing>
                <wp:inline distT="0" distB="0" distL="0" distR="0" wp14:anchorId="623934B6" wp14:editId="47A826DF">
                  <wp:extent cx="3726180" cy="2813678"/>
                  <wp:effectExtent l="0" t="0" r="7620" b="6350"/>
                  <wp:docPr id="3927026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2186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438" cy="282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C8BF8F" w14:textId="77777777" w:rsidR="00E80A43" w:rsidRDefault="00E80A43" w:rsidP="00E80A43">
            <w:pPr>
              <w:rPr>
                <w:sz w:val="20"/>
                <w:szCs w:val="20"/>
              </w:rPr>
            </w:pPr>
          </w:p>
          <w:p w14:paraId="2969B14F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* - Для блоков выпуска с 3квартала 2022г. (ревизия платы Н1 и больше)</w:t>
            </w:r>
          </w:p>
          <w:p w14:paraId="56C3EDCD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Выходы USER1-4 и USB выход являются энергонезависимыми (от внутреннего АКБ блока).</w:t>
            </w:r>
            <w:r>
              <w:rPr>
                <w:sz w:val="20"/>
                <w:szCs w:val="20"/>
              </w:rPr>
              <w:t xml:space="preserve"> </w:t>
            </w:r>
            <w:r w:rsidRPr="00763D1A">
              <w:rPr>
                <w:sz w:val="20"/>
                <w:szCs w:val="20"/>
              </w:rPr>
              <w:t>Суммарный потребляемый ток выходов USER1-4, OUT1 и USB не должен превышать 1,5А.</w:t>
            </w:r>
          </w:p>
          <w:p w14:paraId="3586C3F7" w14:textId="77777777" w:rsidR="00E80A43" w:rsidRPr="00763D1A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</w:t>
            </w:r>
            <w:r w:rsidRPr="00763D1A">
              <w:rPr>
                <w:sz w:val="20"/>
                <w:szCs w:val="20"/>
              </w:rPr>
              <w:t>. Способ подключения к микропроцессорным СУЛ – по последовательному каналу.</w:t>
            </w:r>
          </w:p>
          <w:p w14:paraId="1CA34A4A" w14:textId="77777777" w:rsidR="006C028F" w:rsidRDefault="00E80A43" w:rsidP="00E80A43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  <w:r w:rsidRPr="00763D1A">
              <w:rPr>
                <w:sz w:val="20"/>
                <w:szCs w:val="20"/>
              </w:rPr>
              <w:t xml:space="preserve"> Продолжительность функционирования лифтового блока версии 7.2 и устройства переговорного 7.2 от внутренних аккумуляторов, при пропадании питания от внешнего стабилизированного источника – не менее 1 часа.</w:t>
            </w:r>
          </w:p>
          <w:p w14:paraId="2F3DB7B1" w14:textId="0E18A331" w:rsidR="00E80A43" w:rsidRPr="00BD2AAE" w:rsidRDefault="00E80A43" w:rsidP="00E80A43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C88E" w14:textId="274AE76C" w:rsidR="006C028F" w:rsidRPr="00BD2AAE" w:rsidRDefault="00763D1A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5D2" w14:textId="1EE534D1" w:rsidR="006C028F" w:rsidRPr="00BD2AAE" w:rsidRDefault="00B55AD8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Нет, т.к. предназначено для унификации с имеющимисязапасами</w:t>
            </w:r>
          </w:p>
        </w:tc>
      </w:tr>
      <w:tr w:rsidR="00CB01ED" w:rsidRPr="00BD2AAE" w14:paraId="50D4BFDE" w14:textId="77777777" w:rsidTr="00CB01ED">
        <w:trPr>
          <w:gridAfter w:val="1"/>
          <w:wAfter w:w="23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F3E5" w14:textId="7D615FA6" w:rsidR="006C028F" w:rsidRPr="00BD2AAE" w:rsidRDefault="00B55AD8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2</w:t>
            </w:r>
            <w:r w:rsidR="000532E4">
              <w:rPr>
                <w:sz w:val="20"/>
                <w:szCs w:val="20"/>
              </w:rPr>
              <w:t>.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4867D" w14:textId="38EC2C79" w:rsidR="006C028F" w:rsidRPr="00BD2AAE" w:rsidRDefault="00763D1A" w:rsidP="00BD2AAE">
            <w:pPr>
              <w:rPr>
                <w:sz w:val="20"/>
                <w:szCs w:val="20"/>
              </w:rPr>
            </w:pPr>
            <w:r>
              <w:t>ЛНГС.465213.270-24, Лифтовой блок 7.2 "THYSSEN"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2B46" w14:textId="34566ED5" w:rsidR="006C028F" w:rsidRPr="00BD2AAE" w:rsidRDefault="00763D1A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CB0B2" w14:textId="636CD659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ТЕХНИЧЕСКИЕ ХАРАКТЕРИСТИКИ</w:t>
            </w:r>
          </w:p>
          <w:p w14:paraId="36F62AD9" w14:textId="28564D55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1.1. Питание лифтового блока – от внешнего стабилизированного источника питания постоянного тока напряжением +9…24 В. Мощность, потребляемая от сети, не более, 4 Вт (на предприятии-изготовителе комплектуется источником 12В 2А).</w:t>
            </w:r>
          </w:p>
          <w:p w14:paraId="1CD6A492" w14:textId="125C79A9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1.2. Режим работы ЛБ – круглосуточный, непрерывный.</w:t>
            </w:r>
          </w:p>
          <w:p w14:paraId="7174316E" w14:textId="15D214AB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1.3. Габаритные размеры ЛБ, не более, 150х110х31 мм.</w:t>
            </w:r>
          </w:p>
          <w:p w14:paraId="1199323D" w14:textId="0E8AA48D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1.4. Масса комплекта, не более - 1,2 кг. </w:t>
            </w:r>
          </w:p>
          <w:p w14:paraId="6A614E2D" w14:textId="23E58DE2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1.5. Номинальное коммутируемое напряжение модулем управления пускателем –</w:t>
            </w:r>
            <w:r w:rsidR="00CB01ED">
              <w:rPr>
                <w:sz w:val="20"/>
                <w:szCs w:val="20"/>
              </w:rPr>
              <w:t xml:space="preserve"> </w:t>
            </w:r>
            <w:r w:rsidRPr="00763D1A">
              <w:rPr>
                <w:sz w:val="20"/>
                <w:szCs w:val="20"/>
              </w:rPr>
              <w:t>220 В.</w:t>
            </w:r>
          </w:p>
          <w:p w14:paraId="32010544" w14:textId="409AB06C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lastRenderedPageBreak/>
              <w:t>1.6. Номинальный ток выхода модуля управления пускателем, не более - 1 А.</w:t>
            </w:r>
          </w:p>
          <w:p w14:paraId="6C33D146" w14:textId="01DD3980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1.7. Тип входа «ABL» - потенциальный.</w:t>
            </w:r>
          </w:p>
          <w:p w14:paraId="1AF066E3" w14:textId="019AAA82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1.8. Номинальное напряжение на входе «ABL» - 24 В.</w:t>
            </w:r>
          </w:p>
          <w:p w14:paraId="7512A083" w14:textId="04254080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1.9. Типы входов/выходов, назначение, технические характеристики и возможное </w:t>
            </w:r>
            <w:r>
              <w:rPr>
                <w:sz w:val="20"/>
                <w:szCs w:val="20"/>
              </w:rPr>
              <w:t>п</w:t>
            </w:r>
            <w:r w:rsidRPr="00763D1A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>:</w:t>
            </w:r>
          </w:p>
          <w:p w14:paraId="43774719" w14:textId="3D2C726D" w:rsidR="00763D1A" w:rsidRDefault="00CB01ED" w:rsidP="00763D1A">
            <w:pPr>
              <w:rPr>
                <w:sz w:val="20"/>
                <w:szCs w:val="20"/>
              </w:rPr>
            </w:pPr>
            <w:r w:rsidRPr="00CB01ED">
              <w:rPr>
                <w:sz w:val="20"/>
                <w:szCs w:val="20"/>
              </w:rPr>
              <w:drawing>
                <wp:inline distT="0" distB="0" distL="0" distR="0" wp14:anchorId="6D2E8966" wp14:editId="693DF7B8">
                  <wp:extent cx="3726180" cy="2813678"/>
                  <wp:effectExtent l="0" t="0" r="7620" b="6350"/>
                  <wp:docPr id="6116218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2186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438" cy="282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9BDBD" w14:textId="434C0081" w:rsidR="00763D1A" w:rsidRDefault="00763D1A" w:rsidP="00763D1A">
            <w:pPr>
              <w:rPr>
                <w:sz w:val="20"/>
                <w:szCs w:val="20"/>
              </w:rPr>
            </w:pPr>
          </w:p>
          <w:p w14:paraId="3E9E4384" w14:textId="51EF68F1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* - Для блоков выпуска с 3квартала 2022г. (ревизия платы Н1 и больше)</w:t>
            </w:r>
          </w:p>
          <w:p w14:paraId="2059E428" w14:textId="5BB0B1B0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Выходы USER1-4 и USB выход являются энергонезависимыми (от внутреннего АКБ блока).</w:t>
            </w:r>
            <w:r w:rsidR="00CB01ED">
              <w:rPr>
                <w:sz w:val="20"/>
                <w:szCs w:val="20"/>
              </w:rPr>
              <w:t xml:space="preserve"> </w:t>
            </w:r>
            <w:r w:rsidRPr="00763D1A">
              <w:rPr>
                <w:sz w:val="20"/>
                <w:szCs w:val="20"/>
              </w:rPr>
              <w:t>Суммарный потребляемый ток выходов USER1-4, OUT1 и USB не должен превышать 1,5А.</w:t>
            </w:r>
          </w:p>
          <w:p w14:paraId="3D1FFF13" w14:textId="3185A2C0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</w:t>
            </w:r>
            <w:r w:rsidR="00CB01ED">
              <w:rPr>
                <w:sz w:val="20"/>
                <w:szCs w:val="20"/>
              </w:rPr>
              <w:t>0</w:t>
            </w:r>
            <w:r w:rsidRPr="00763D1A">
              <w:rPr>
                <w:sz w:val="20"/>
                <w:szCs w:val="20"/>
              </w:rPr>
              <w:t>. Способ подключения к микропроцессорным СУЛ – по последовательному каналу.</w:t>
            </w:r>
          </w:p>
          <w:p w14:paraId="3BFF26AB" w14:textId="77777777" w:rsidR="006C028F" w:rsidRDefault="00763D1A" w:rsidP="00CB01ED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</w:t>
            </w:r>
            <w:r w:rsidR="00CB01ED">
              <w:rPr>
                <w:sz w:val="20"/>
                <w:szCs w:val="20"/>
              </w:rPr>
              <w:t>1</w:t>
            </w:r>
            <w:r w:rsidRPr="00763D1A">
              <w:rPr>
                <w:sz w:val="20"/>
                <w:szCs w:val="20"/>
              </w:rPr>
              <w:t xml:space="preserve"> Продолжительность функционирования лифтового блока версии 7.2 и устройства переговорного 7.2 от внутренних аккумуляторов, при пропадании питания от внешнего стабилизированного источника – не менее 1 часа.</w:t>
            </w:r>
          </w:p>
          <w:p w14:paraId="5930E94E" w14:textId="0C8118B4" w:rsidR="00E80A43" w:rsidRPr="00BD2AAE" w:rsidRDefault="00E80A43" w:rsidP="00CB01E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3D1D" w14:textId="188C6650" w:rsidR="006C028F" w:rsidRPr="00BD2AAE" w:rsidRDefault="00763D1A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AF8" w14:textId="41C630CC" w:rsidR="006C028F" w:rsidRPr="00BD2AAE" w:rsidRDefault="00B55AD8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Нет, т.к. предназначено для унификации с имеющимисязапасами</w:t>
            </w:r>
          </w:p>
        </w:tc>
      </w:tr>
      <w:tr w:rsidR="00CB01ED" w:rsidRPr="00BD2AAE" w14:paraId="72498ECD" w14:textId="77777777" w:rsidTr="00CB01ED">
        <w:trPr>
          <w:gridAfter w:val="1"/>
          <w:wAfter w:w="23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42B9" w14:textId="713445A9" w:rsidR="006C028F" w:rsidRPr="00BD2AAE" w:rsidRDefault="00B55AD8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3</w:t>
            </w:r>
            <w:r w:rsidR="000532E4">
              <w:rPr>
                <w:sz w:val="20"/>
                <w:szCs w:val="20"/>
              </w:rPr>
              <w:t>.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C8866" w14:textId="1C563BE9" w:rsidR="006C028F" w:rsidRPr="00BD2AAE" w:rsidRDefault="00763D1A" w:rsidP="00BD2AAE">
            <w:pPr>
              <w:rPr>
                <w:sz w:val="20"/>
                <w:szCs w:val="20"/>
              </w:rPr>
            </w:pPr>
            <w:r>
              <w:t>Л</w:t>
            </w:r>
            <w:r>
              <w:t>НГС.465213.270.500-02, Устройство переговорное 7.2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9F0C" w14:textId="64C5CFC8" w:rsidR="006C028F" w:rsidRPr="00BD2AAE" w:rsidRDefault="00763D1A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B9810" w14:textId="3EC74670" w:rsidR="00763D1A" w:rsidRPr="00763D1A" w:rsidRDefault="00CB01ED" w:rsidP="0076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</w:t>
            </w:r>
          </w:p>
          <w:p w14:paraId="74858104" w14:textId="4FA99D70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63D1A">
              <w:rPr>
                <w:sz w:val="20"/>
                <w:szCs w:val="20"/>
              </w:rPr>
              <w:t xml:space="preserve">1. Тип шины CAN – 4-х проводная. </w:t>
            </w:r>
          </w:p>
          <w:p w14:paraId="40B3632D" w14:textId="453C723D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1.2. Физическая реализация шины CAN - витая пара. </w:t>
            </w:r>
          </w:p>
          <w:p w14:paraId="3CF07E67" w14:textId="3F5DC52F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1.3. Режим работы УП 7.2 — круглосуточный, непрерывный. </w:t>
            </w:r>
          </w:p>
          <w:p w14:paraId="712E1313" w14:textId="58BA618E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1.4. Напряжение питания УП 7.2 — от 9 до 24В. </w:t>
            </w:r>
          </w:p>
          <w:p w14:paraId="0F9EC20E" w14:textId="2939FA55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1.5. Потребляемая мощность УП 7.2, не более — 1 Вт. </w:t>
            </w:r>
          </w:p>
          <w:p w14:paraId="58875A31" w14:textId="70E0A2C0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1.6. Габаритные размеры не более (с учётом держателя) – 104х68х24 мм. </w:t>
            </w:r>
          </w:p>
          <w:p w14:paraId="5B9BF219" w14:textId="7E7A849D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1.7. Масса, не более — 0,2 кг. </w:t>
            </w:r>
          </w:p>
          <w:p w14:paraId="08A3A34B" w14:textId="23048E26" w:rsidR="00763D1A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1.8. Максимальное количество УП 7.2 на шине CAN – 2 шт. </w:t>
            </w:r>
          </w:p>
          <w:p w14:paraId="48F281CE" w14:textId="7AB1D95E" w:rsidR="006C028F" w:rsidRPr="00763D1A" w:rsidRDefault="00763D1A" w:rsidP="00763D1A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1.9. Расстояние до выносного переговорного устройства и индикации, не более – 5м.</w:t>
            </w:r>
          </w:p>
          <w:p w14:paraId="4D878213" w14:textId="6F3FC458" w:rsidR="00E80A43" w:rsidRPr="00763D1A" w:rsidRDefault="00E80A43" w:rsidP="00E80A43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F056" w14:textId="13C11D07" w:rsidR="006C028F" w:rsidRPr="00763D1A" w:rsidRDefault="00763D1A" w:rsidP="00BD2A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07D" w14:textId="3B563EC7" w:rsidR="006C028F" w:rsidRPr="00BD2AAE" w:rsidRDefault="00B55AD8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Нет, т.к. предназначено для унификации с имеющимисязапасами</w:t>
            </w:r>
          </w:p>
        </w:tc>
      </w:tr>
      <w:tr w:rsidR="000532E4" w:rsidRPr="00BD2AAE" w14:paraId="0C5366DF" w14:textId="77777777" w:rsidTr="00CB01ED">
        <w:trPr>
          <w:gridAfter w:val="1"/>
          <w:wAfter w:w="23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C6A7" w14:textId="6E23DF23" w:rsidR="000532E4" w:rsidRPr="00BD2AAE" w:rsidRDefault="000532E4" w:rsidP="000532E4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D4CD" w14:textId="59F12A65" w:rsidR="000532E4" w:rsidRPr="00BD2AAE" w:rsidRDefault="000532E4" w:rsidP="000532E4">
            <w:pPr>
              <w:rPr>
                <w:sz w:val="20"/>
                <w:szCs w:val="20"/>
              </w:rPr>
            </w:pPr>
            <w:r>
              <w:t>ЛНГС.465213.270-95.02, Лифтовой блок 7.2 "МГН" - комплект №2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981D" w14:textId="0B1DCA02" w:rsidR="000532E4" w:rsidRPr="00BD2AAE" w:rsidRDefault="000532E4" w:rsidP="0005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79E67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ТЕХНИЧЕСКИЕ ХАРАКТЕРИСТИКИ</w:t>
            </w:r>
          </w:p>
          <w:p w14:paraId="7AD4C402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1.1. Питание лифтового блока – от внешнего стабилизированного источника питания постоянного тока напряжением +9…24 В. Мощность, потребляемая от сети, не более, 4 Вт (на предприятии-изготовителе комплектуется источником 12В 2А).</w:t>
            </w:r>
          </w:p>
          <w:p w14:paraId="4F7084D3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1.2. Режим работы ЛБ – круглосуточный, непрерывный.</w:t>
            </w:r>
          </w:p>
          <w:p w14:paraId="2AA4757C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1.3. Габаритные размеры ЛБ, не более, 150х110х31 мм.</w:t>
            </w:r>
          </w:p>
          <w:p w14:paraId="023BDFEE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 xml:space="preserve">1.4. Масса комплекта, не более - 1,2 кг. </w:t>
            </w:r>
          </w:p>
          <w:p w14:paraId="4E0A64AF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1.5. Номинальное коммутируемое напряжение модулем управления пускателем –</w:t>
            </w:r>
            <w:r>
              <w:rPr>
                <w:sz w:val="20"/>
                <w:szCs w:val="20"/>
              </w:rPr>
              <w:t xml:space="preserve"> </w:t>
            </w:r>
            <w:r w:rsidRPr="00763D1A">
              <w:rPr>
                <w:sz w:val="20"/>
                <w:szCs w:val="20"/>
              </w:rPr>
              <w:t>220 В.</w:t>
            </w:r>
          </w:p>
          <w:p w14:paraId="7FC56264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1.6. Номинальный ток выхода модуля управления пускателем, не более - 1 А.</w:t>
            </w:r>
          </w:p>
          <w:p w14:paraId="525C9ED9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1.7. Тип входа «ABL» - потенциальный.</w:t>
            </w:r>
          </w:p>
          <w:p w14:paraId="4646C2DF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1.8. Номинальное напряжение на входе «ABL» - 24 В.</w:t>
            </w:r>
          </w:p>
          <w:p w14:paraId="23AECF43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lastRenderedPageBreak/>
              <w:t xml:space="preserve">1.9. Типы входов/выходов, назначение, технические характеристики и возможное </w:t>
            </w:r>
            <w:r>
              <w:rPr>
                <w:sz w:val="20"/>
                <w:szCs w:val="20"/>
              </w:rPr>
              <w:t>п</w:t>
            </w:r>
            <w:r w:rsidRPr="00763D1A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>:</w:t>
            </w:r>
          </w:p>
          <w:p w14:paraId="0452068C" w14:textId="77777777" w:rsidR="000532E4" w:rsidRDefault="000532E4" w:rsidP="000532E4">
            <w:pPr>
              <w:rPr>
                <w:sz w:val="20"/>
                <w:szCs w:val="20"/>
              </w:rPr>
            </w:pPr>
            <w:r w:rsidRPr="00CB01ED">
              <w:rPr>
                <w:sz w:val="20"/>
                <w:szCs w:val="20"/>
              </w:rPr>
              <w:drawing>
                <wp:inline distT="0" distB="0" distL="0" distR="0" wp14:anchorId="4196E952" wp14:editId="5581BB24">
                  <wp:extent cx="3726180" cy="2813678"/>
                  <wp:effectExtent l="0" t="0" r="7620" b="6350"/>
                  <wp:docPr id="5191193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2186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438" cy="282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1EE18" w14:textId="77777777" w:rsidR="000532E4" w:rsidRDefault="000532E4" w:rsidP="000532E4">
            <w:pPr>
              <w:rPr>
                <w:sz w:val="20"/>
                <w:szCs w:val="20"/>
              </w:rPr>
            </w:pPr>
          </w:p>
          <w:p w14:paraId="65A7E243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* - Для блоков выпуска с 3квартала 2022г. (ревизия платы Н1 и больше)</w:t>
            </w:r>
          </w:p>
          <w:p w14:paraId="74A0127B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Выходы USER1-4 и USB выход являются энергонезависимыми (от внутреннего АКБ блока).</w:t>
            </w:r>
            <w:r>
              <w:rPr>
                <w:sz w:val="20"/>
                <w:szCs w:val="20"/>
              </w:rPr>
              <w:t xml:space="preserve"> </w:t>
            </w:r>
            <w:r w:rsidRPr="00763D1A">
              <w:rPr>
                <w:sz w:val="20"/>
                <w:szCs w:val="20"/>
              </w:rPr>
              <w:t>Суммарный потребляемый ток выходов USER1-4, OUT1 и USB не должен превышать 1,5А.</w:t>
            </w:r>
          </w:p>
          <w:p w14:paraId="3BF1F956" w14:textId="77777777" w:rsidR="000532E4" w:rsidRPr="00763D1A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</w:t>
            </w:r>
            <w:r w:rsidRPr="00763D1A">
              <w:rPr>
                <w:sz w:val="20"/>
                <w:szCs w:val="20"/>
              </w:rPr>
              <w:t>. Способ подключения к микропроцессорным СУЛ – по последовательному каналу.</w:t>
            </w:r>
          </w:p>
          <w:p w14:paraId="4CF72D6F" w14:textId="77777777" w:rsidR="000532E4" w:rsidRDefault="000532E4" w:rsidP="000532E4">
            <w:pPr>
              <w:rPr>
                <w:sz w:val="20"/>
                <w:szCs w:val="20"/>
              </w:rPr>
            </w:pPr>
            <w:r w:rsidRPr="00763D1A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  <w:r w:rsidRPr="00763D1A">
              <w:rPr>
                <w:sz w:val="20"/>
                <w:szCs w:val="20"/>
              </w:rPr>
              <w:t xml:space="preserve"> Продолжительность функционирования лифтового блока версии 7.2 и устройства переговорного 7.2 от внутренних аккумуляторов, при пропадании питания от внешнего стабилизированного источника – не менее 1 часа.</w:t>
            </w:r>
          </w:p>
          <w:p w14:paraId="07D649A2" w14:textId="62030519" w:rsidR="000532E4" w:rsidRPr="00BD2AAE" w:rsidRDefault="000532E4" w:rsidP="000532E4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8F10" w14:textId="10DB53E5" w:rsidR="000532E4" w:rsidRPr="00BD2AAE" w:rsidRDefault="000532E4" w:rsidP="0005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007" w14:textId="7D39E97F" w:rsidR="000532E4" w:rsidRPr="00BD2AAE" w:rsidRDefault="000532E4" w:rsidP="000532E4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Нет, т.к. предназначено для унификации с имеющимисязапасами</w:t>
            </w:r>
          </w:p>
        </w:tc>
      </w:tr>
      <w:tr w:rsidR="000532E4" w:rsidRPr="00BD2AAE" w14:paraId="3FABD490" w14:textId="77777777" w:rsidTr="00CB01ED">
        <w:trPr>
          <w:gridAfter w:val="1"/>
          <w:wAfter w:w="23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938A" w14:textId="5B55301E" w:rsidR="000532E4" w:rsidRPr="00BD2AAE" w:rsidRDefault="000532E4" w:rsidP="0005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ECC81" w14:textId="6FB26805" w:rsidR="000532E4" w:rsidRPr="00BD2AAE" w:rsidRDefault="000532E4" w:rsidP="000532E4">
            <w:pPr>
              <w:rPr>
                <w:sz w:val="20"/>
                <w:szCs w:val="20"/>
              </w:rPr>
            </w:pPr>
            <w:r w:rsidRPr="000532E4">
              <w:rPr>
                <w:sz w:val="20"/>
                <w:szCs w:val="20"/>
              </w:rPr>
              <w:t>Блок питания (адаптер) 24В 2А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539E" w14:textId="77777777" w:rsidR="000532E4" w:rsidRPr="00BD2AAE" w:rsidRDefault="000532E4" w:rsidP="000532E4">
            <w:pPr>
              <w:rPr>
                <w:sz w:val="20"/>
                <w:szCs w:val="20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7E176" w14:textId="77777777" w:rsidR="000532E4" w:rsidRPr="000532E4" w:rsidRDefault="000532E4" w:rsidP="000532E4">
            <w:pPr>
              <w:jc w:val="center"/>
              <w:rPr>
                <w:sz w:val="20"/>
                <w:szCs w:val="20"/>
              </w:rPr>
            </w:pPr>
            <w:r w:rsidRPr="000532E4">
              <w:rPr>
                <w:sz w:val="20"/>
                <w:szCs w:val="20"/>
              </w:rPr>
              <w:t>Входное напряжение 100 – 240V</w:t>
            </w:r>
          </w:p>
          <w:p w14:paraId="1CF15179" w14:textId="77777777" w:rsidR="000532E4" w:rsidRPr="000532E4" w:rsidRDefault="000532E4" w:rsidP="000532E4">
            <w:pPr>
              <w:jc w:val="center"/>
              <w:rPr>
                <w:sz w:val="20"/>
                <w:szCs w:val="20"/>
              </w:rPr>
            </w:pPr>
            <w:r w:rsidRPr="000532E4">
              <w:rPr>
                <w:sz w:val="20"/>
                <w:szCs w:val="20"/>
              </w:rPr>
              <w:t>Выходное напряжение 24V</w:t>
            </w:r>
          </w:p>
          <w:p w14:paraId="70CF4E1E" w14:textId="77777777" w:rsidR="000532E4" w:rsidRPr="000532E4" w:rsidRDefault="000532E4" w:rsidP="000532E4">
            <w:pPr>
              <w:jc w:val="center"/>
              <w:rPr>
                <w:sz w:val="20"/>
                <w:szCs w:val="20"/>
              </w:rPr>
            </w:pPr>
            <w:r w:rsidRPr="000532E4">
              <w:rPr>
                <w:sz w:val="20"/>
                <w:szCs w:val="20"/>
              </w:rPr>
              <w:t>Максимальный ток 2А</w:t>
            </w:r>
          </w:p>
          <w:p w14:paraId="46BCBDAC" w14:textId="5BF4D9D2" w:rsidR="000532E4" w:rsidRPr="00BD2AAE" w:rsidRDefault="000532E4" w:rsidP="000532E4">
            <w:pPr>
              <w:jc w:val="center"/>
              <w:rPr>
                <w:sz w:val="20"/>
                <w:szCs w:val="20"/>
              </w:rPr>
            </w:pPr>
            <w:r w:rsidRPr="000532E4">
              <w:rPr>
                <w:sz w:val="20"/>
                <w:szCs w:val="20"/>
              </w:rPr>
              <w:t>Только для использования внутри помещений.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5131" w14:textId="2A4D743D" w:rsidR="000532E4" w:rsidRPr="00BD2AAE" w:rsidRDefault="000532E4" w:rsidP="0005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93F" w14:textId="77777777" w:rsidR="000532E4" w:rsidRPr="00BD2AAE" w:rsidRDefault="000532E4" w:rsidP="000532E4">
            <w:pPr>
              <w:rPr>
                <w:sz w:val="20"/>
                <w:szCs w:val="20"/>
              </w:rPr>
            </w:pPr>
          </w:p>
        </w:tc>
      </w:tr>
    </w:tbl>
    <w:p w14:paraId="6271CD85" w14:textId="338AE534" w:rsidR="002511D4" w:rsidRPr="001B72EC" w:rsidRDefault="002511D4" w:rsidP="00B55AD8"/>
    <w:p w14:paraId="7287CF0F" w14:textId="081E7D79" w:rsidR="00E83D43" w:rsidRPr="001B72EC" w:rsidRDefault="00E83D43" w:rsidP="00B55AD8">
      <w:pPr>
        <w:rPr>
          <w:b/>
        </w:rPr>
      </w:pPr>
      <w:r w:rsidRPr="001B72EC">
        <w:rPr>
          <w:b/>
        </w:rPr>
        <w:t>Обоснование (дефектный акт) целесообразности закупки</w:t>
      </w:r>
    </w:p>
    <w:p w14:paraId="14C03345" w14:textId="24F36134" w:rsidR="00E83D43" w:rsidRPr="001B72EC" w:rsidRDefault="00E83D43" w:rsidP="00B55AD8">
      <w:r w:rsidRPr="001B72EC">
        <w:t xml:space="preserve">2.1. </w:t>
      </w:r>
      <w:r w:rsidR="00973827" w:rsidRPr="001B72EC">
        <w:t xml:space="preserve">Оборудование необходимо для </w:t>
      </w:r>
      <w:r w:rsidR="00DA7816">
        <w:t>обеспечения бесперебойной работы лифтового оборудования</w:t>
      </w:r>
      <w:r w:rsidR="00973827" w:rsidRPr="001B72EC">
        <w:t>.</w:t>
      </w:r>
    </w:p>
    <w:p w14:paraId="3099149B" w14:textId="77777777" w:rsidR="00E83D43" w:rsidRPr="001B72EC" w:rsidRDefault="00E83D43" w:rsidP="00B55AD8"/>
    <w:p w14:paraId="50AC1915" w14:textId="226FF207" w:rsidR="00E83D43" w:rsidRPr="001B72EC" w:rsidRDefault="00E83D43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Место доставки, сроки и порядок поставки товара</w:t>
      </w:r>
    </w:p>
    <w:p w14:paraId="754B1A62" w14:textId="77777777" w:rsidR="00E83D43" w:rsidRPr="001B72EC" w:rsidRDefault="00E83D43" w:rsidP="00B55AD8">
      <w:pPr>
        <w:rPr>
          <w:rFonts w:eastAsia="Calibri"/>
        </w:rPr>
      </w:pPr>
      <w:r w:rsidRPr="001B72EC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5D40270C" w14:textId="1F56784B" w:rsidR="00E83D43" w:rsidRPr="001B72EC" w:rsidRDefault="00E83D43" w:rsidP="00B55AD8">
      <w:pPr>
        <w:rPr>
          <w:rFonts w:eastAsia="Calibri"/>
        </w:rPr>
      </w:pPr>
      <w:r w:rsidRPr="001B72EC">
        <w:rPr>
          <w:rFonts w:eastAsia="Calibri"/>
        </w:rPr>
        <w:t xml:space="preserve">Срок поставки на весь перечень Товаров, указанный в Таблице 1 не должен превышать </w:t>
      </w:r>
      <w:r w:rsidR="00C275E5">
        <w:rPr>
          <w:rFonts w:eastAsia="Calibri"/>
        </w:rPr>
        <w:t>40 календарных дней с момента заключения договора</w:t>
      </w:r>
      <w:r w:rsidRPr="001B72EC">
        <w:rPr>
          <w:rFonts w:eastAsia="Calibri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1B72EC" w:rsidRDefault="00E83D43" w:rsidP="00B55AD8"/>
    <w:p w14:paraId="42E64128" w14:textId="44B43F92" w:rsidR="002511D4" w:rsidRPr="001B72EC" w:rsidRDefault="00E83D43" w:rsidP="00B55AD8">
      <w:r w:rsidRPr="001B72EC">
        <w:t>3</w:t>
      </w:r>
      <w:r w:rsidR="002511D4" w:rsidRPr="001B72EC">
        <w:t xml:space="preserve">. </w:t>
      </w:r>
      <w:r w:rsidR="002511D4" w:rsidRPr="001B72EC">
        <w:rPr>
          <w:b/>
        </w:rPr>
        <w:t>Общие сведен</w:t>
      </w:r>
      <w:r w:rsidR="00737443" w:rsidRPr="001B72EC">
        <w:rPr>
          <w:b/>
        </w:rPr>
        <w:t>и</w:t>
      </w:r>
      <w:r w:rsidR="002511D4" w:rsidRPr="001B72EC">
        <w:rPr>
          <w:b/>
        </w:rPr>
        <w:t>я</w:t>
      </w:r>
    </w:p>
    <w:p w14:paraId="165E6D35" w14:textId="5502E82D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1B72EC" w:rsidRDefault="002511D4" w:rsidP="00B55AD8">
      <w:pPr>
        <w:rPr>
          <w:rFonts w:eastAsia="Calibri"/>
        </w:rPr>
      </w:pPr>
    </w:p>
    <w:p w14:paraId="5B86985A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к упаковке и маркировке</w:t>
      </w:r>
    </w:p>
    <w:p w14:paraId="558FA709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1B72EC" w:rsidRDefault="002511D4" w:rsidP="00B55AD8">
      <w:pPr>
        <w:rPr>
          <w:rFonts w:eastAsia="Calibri"/>
        </w:rPr>
      </w:pPr>
    </w:p>
    <w:p w14:paraId="46BB7E95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к гарантии и гарантийному сроку товара.</w:t>
      </w:r>
    </w:p>
    <w:p w14:paraId="21F3FC36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1B72EC" w:rsidRDefault="002511D4" w:rsidP="00B55AD8">
      <w:pPr>
        <w:rPr>
          <w:rFonts w:eastAsia="Calibri"/>
        </w:rPr>
      </w:pPr>
    </w:p>
    <w:p w14:paraId="59C6B290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по соответствию товаров определенным стандартам.</w:t>
      </w:r>
    </w:p>
    <w:p w14:paraId="36BD35C0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1B72EC" w:rsidRDefault="002511D4" w:rsidP="00B55AD8">
      <w:pPr>
        <w:rPr>
          <w:rFonts w:eastAsia="Calibri"/>
        </w:rPr>
      </w:pPr>
    </w:p>
    <w:p w14:paraId="6F73314D" w14:textId="77777777" w:rsidR="002511D4" w:rsidRPr="001B72EC" w:rsidRDefault="002511D4" w:rsidP="00B55AD8">
      <w:pPr>
        <w:rPr>
          <w:rFonts w:eastAsia="Calibri"/>
        </w:rPr>
      </w:pPr>
    </w:p>
    <w:p w14:paraId="313750CF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Порядок расчётов</w:t>
      </w:r>
    </w:p>
    <w:p w14:paraId="23DBCF3E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4B055415" w:rsidR="002511D4" w:rsidRDefault="002511D4" w:rsidP="00B55AD8">
      <w:pPr>
        <w:rPr>
          <w:rFonts w:eastAsia="Calibri"/>
        </w:rPr>
      </w:pPr>
      <w:r w:rsidRPr="001B72EC">
        <w:rPr>
          <w:rFonts w:eastAsia="Calibri"/>
        </w:rPr>
        <w:t xml:space="preserve"> Расчеты осуществляются по безналичной форме в рублях РФ.</w:t>
      </w:r>
    </w:p>
    <w:p w14:paraId="2677771B" w14:textId="77777777" w:rsidR="002E20C6" w:rsidRDefault="002E20C6" w:rsidP="00B55AD8">
      <w:pPr>
        <w:rPr>
          <w:rFonts w:eastAsia="Calibri"/>
        </w:rPr>
      </w:pPr>
    </w:p>
    <w:p w14:paraId="7C0D9AD2" w14:textId="030CF627" w:rsidR="00C275E5" w:rsidRPr="002E20C6" w:rsidRDefault="00C275E5" w:rsidP="00B55AD8">
      <w:pPr>
        <w:rPr>
          <w:rFonts w:eastAsia="Calibri"/>
          <w:b/>
        </w:rPr>
      </w:pPr>
      <w:r w:rsidRPr="002E20C6">
        <w:rPr>
          <w:rFonts w:eastAsia="Calibri"/>
          <w:b/>
        </w:rPr>
        <w:t>Требования к поставщику</w:t>
      </w:r>
    </w:p>
    <w:p w14:paraId="234BECA5" w14:textId="3FF9338A" w:rsidR="00C275E5" w:rsidRPr="001B72EC" w:rsidRDefault="00C275E5" w:rsidP="00B55AD8">
      <w:pPr>
        <w:rPr>
          <w:rFonts w:eastAsia="Calibri"/>
        </w:rPr>
      </w:pPr>
      <w:r w:rsidRPr="00C275E5">
        <w:rPr>
          <w:rFonts w:eastAsia="Calibri"/>
        </w:rPr>
        <w:t>9Отсутствие фактов ненадлежащего исполнения договоров между Поставщиком и ООО «Гарант-СВ», ООО «Горизонт-Сервис» и ООО «Кипарис 2» за 2 года, предшествовавших закупке</w:t>
      </w:r>
    </w:p>
    <w:p w14:paraId="19E6B37B" w14:textId="77777777" w:rsidR="002511D4" w:rsidRPr="001B72EC" w:rsidRDefault="002511D4" w:rsidP="00B55AD8">
      <w:pPr>
        <w:rPr>
          <w:rFonts w:eastAsia="Calibri"/>
        </w:rPr>
      </w:pPr>
    </w:p>
    <w:p w14:paraId="42802D5B" w14:textId="77777777" w:rsidR="000D109E" w:rsidRPr="001B72EC" w:rsidRDefault="000D109E" w:rsidP="00B55AD8"/>
    <w:sectPr w:rsidR="000D109E" w:rsidRPr="001B72EC" w:rsidSect="00BD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886188035">
    <w:abstractNumId w:val="2"/>
  </w:num>
  <w:num w:numId="2" w16cid:durableId="620192419">
    <w:abstractNumId w:val="3"/>
  </w:num>
  <w:num w:numId="3" w16cid:durableId="1260404684">
    <w:abstractNumId w:val="1"/>
  </w:num>
  <w:num w:numId="4" w16cid:durableId="1479883886">
    <w:abstractNumId w:val="4"/>
  </w:num>
  <w:num w:numId="5" w16cid:durableId="159202775">
    <w:abstractNumId w:val="0"/>
  </w:num>
  <w:num w:numId="6" w16cid:durableId="440228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12BC4"/>
    <w:rsid w:val="00021766"/>
    <w:rsid w:val="0003587D"/>
    <w:rsid w:val="00043DF5"/>
    <w:rsid w:val="000532E4"/>
    <w:rsid w:val="00062183"/>
    <w:rsid w:val="00074E48"/>
    <w:rsid w:val="0009442B"/>
    <w:rsid w:val="000C35BE"/>
    <w:rsid w:val="000D109E"/>
    <w:rsid w:val="00122A7C"/>
    <w:rsid w:val="00180214"/>
    <w:rsid w:val="001B4BDE"/>
    <w:rsid w:val="001B72EC"/>
    <w:rsid w:val="001C11A7"/>
    <w:rsid w:val="001E23BB"/>
    <w:rsid w:val="002511D4"/>
    <w:rsid w:val="002D430E"/>
    <w:rsid w:val="002E20C6"/>
    <w:rsid w:val="002E5836"/>
    <w:rsid w:val="00357427"/>
    <w:rsid w:val="003A21B2"/>
    <w:rsid w:val="003A34D1"/>
    <w:rsid w:val="003C3E63"/>
    <w:rsid w:val="003E6332"/>
    <w:rsid w:val="003F1E0C"/>
    <w:rsid w:val="00414495"/>
    <w:rsid w:val="004432A9"/>
    <w:rsid w:val="00481514"/>
    <w:rsid w:val="00486C37"/>
    <w:rsid w:val="0049583B"/>
    <w:rsid w:val="004D09B2"/>
    <w:rsid w:val="00596C97"/>
    <w:rsid w:val="005A78FD"/>
    <w:rsid w:val="005F4A6B"/>
    <w:rsid w:val="00623DE2"/>
    <w:rsid w:val="006C028F"/>
    <w:rsid w:val="006C31F1"/>
    <w:rsid w:val="006C7739"/>
    <w:rsid w:val="006D404F"/>
    <w:rsid w:val="00707368"/>
    <w:rsid w:val="00732FE3"/>
    <w:rsid w:val="00737443"/>
    <w:rsid w:val="00763D1A"/>
    <w:rsid w:val="00781CA8"/>
    <w:rsid w:val="00794A96"/>
    <w:rsid w:val="007B7363"/>
    <w:rsid w:val="007E5A6C"/>
    <w:rsid w:val="008D14BE"/>
    <w:rsid w:val="008F6EAC"/>
    <w:rsid w:val="00931E56"/>
    <w:rsid w:val="00971AC0"/>
    <w:rsid w:val="00973827"/>
    <w:rsid w:val="009C0CF0"/>
    <w:rsid w:val="00A15D18"/>
    <w:rsid w:val="00A46E51"/>
    <w:rsid w:val="00A67AF0"/>
    <w:rsid w:val="00AC32F5"/>
    <w:rsid w:val="00AC3D9B"/>
    <w:rsid w:val="00AD041A"/>
    <w:rsid w:val="00AD3099"/>
    <w:rsid w:val="00AD6593"/>
    <w:rsid w:val="00AF65BB"/>
    <w:rsid w:val="00AF7E1C"/>
    <w:rsid w:val="00B23EB4"/>
    <w:rsid w:val="00B443F2"/>
    <w:rsid w:val="00B508CC"/>
    <w:rsid w:val="00B55AD8"/>
    <w:rsid w:val="00B9016D"/>
    <w:rsid w:val="00BA025E"/>
    <w:rsid w:val="00BC45A3"/>
    <w:rsid w:val="00BD2AAE"/>
    <w:rsid w:val="00C275E5"/>
    <w:rsid w:val="00C72CEE"/>
    <w:rsid w:val="00C765CD"/>
    <w:rsid w:val="00C819FC"/>
    <w:rsid w:val="00C83D82"/>
    <w:rsid w:val="00C91882"/>
    <w:rsid w:val="00C9692A"/>
    <w:rsid w:val="00CB01ED"/>
    <w:rsid w:val="00CD1A50"/>
    <w:rsid w:val="00CE5A99"/>
    <w:rsid w:val="00D43022"/>
    <w:rsid w:val="00DA4EED"/>
    <w:rsid w:val="00DA7816"/>
    <w:rsid w:val="00DC7FBD"/>
    <w:rsid w:val="00DD611F"/>
    <w:rsid w:val="00E421EF"/>
    <w:rsid w:val="00E80A43"/>
    <w:rsid w:val="00E83D43"/>
    <w:rsid w:val="00EA3CCD"/>
    <w:rsid w:val="00EB4106"/>
    <w:rsid w:val="00EB58EA"/>
    <w:rsid w:val="00ED0113"/>
    <w:rsid w:val="00F04320"/>
    <w:rsid w:val="00F47082"/>
    <w:rsid w:val="00F63B1E"/>
    <w:rsid w:val="00F84475"/>
    <w:rsid w:val="00F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12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38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16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0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0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44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5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4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3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8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9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2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96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0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49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1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53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4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1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8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9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5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7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3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2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97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3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08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7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6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3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5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96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9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2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29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14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9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78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1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8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2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95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26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9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3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3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9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7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81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77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0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95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3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668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43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58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6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9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69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79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91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39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48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1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25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6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0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8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7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2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1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7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3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4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66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5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0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84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49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9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95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85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48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1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8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87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6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0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2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66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3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9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0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7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5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7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5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00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80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5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9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5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7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82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98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0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77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1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4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2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04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83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9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1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26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7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4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0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9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76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6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9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4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83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54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3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0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7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78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1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41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2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32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20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60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81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0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5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45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2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8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76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85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7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7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73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39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31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25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4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88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42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9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7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01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71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76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3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78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6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18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2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79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38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1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2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20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7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5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9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57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73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3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74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9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29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6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89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1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5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7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3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7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0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6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7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3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5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6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4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08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81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20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0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9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4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7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47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92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51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3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16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51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52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7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4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1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30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36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3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16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06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8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41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11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9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50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1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7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09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9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2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0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253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7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1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84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91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7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0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2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45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90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3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4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2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4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1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3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6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3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89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0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7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78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39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9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5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3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24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6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71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10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2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6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57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6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27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1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44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8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58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5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1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4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4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13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13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62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30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41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1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30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6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3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2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1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78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8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8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24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73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4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3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8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61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19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2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0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44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01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04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2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5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1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58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1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4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14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93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96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7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1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01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46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1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23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6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6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4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3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2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34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9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41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95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4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39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8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2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5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39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74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5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8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8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9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3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9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9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4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5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13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4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4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4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7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92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6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9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6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3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5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4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0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9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78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1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82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1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4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8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510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085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5940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857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97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5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4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27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5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7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4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34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04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7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1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7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46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53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1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2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5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33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6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98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2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2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43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2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6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2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2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4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2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49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53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0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97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5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4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69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71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4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85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30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4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89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67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90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30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15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7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44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09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20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0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3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76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78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16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85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88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8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6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5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5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9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9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19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6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34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41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11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29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24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64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09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6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17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9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5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69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5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72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98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0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9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5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9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4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85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5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25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8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8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31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8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8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7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0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6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6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3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1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6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6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4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81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9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8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8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4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07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0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8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9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6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37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7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6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9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3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3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6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78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0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6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5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96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50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9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5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7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4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56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2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9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3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1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4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6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7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1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5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8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52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4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5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9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7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7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9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1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8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8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7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11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8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2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1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29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22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10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0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9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8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143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3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95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94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4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72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6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17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1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0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8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5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5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75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92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7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33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48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77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7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60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8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6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94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52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6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39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60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08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04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8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29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52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7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5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6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1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68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58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7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26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7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03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5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80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19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73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48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8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60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82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3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91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5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1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91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30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38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3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0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24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6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4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0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3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2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27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4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45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531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9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44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0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90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6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17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88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8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04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99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6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8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9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4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5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26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4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55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63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2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4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85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41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38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4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47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7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2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03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1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5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6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6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0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80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3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0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68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8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48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16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47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5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1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1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19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58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7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43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1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73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5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72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67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763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6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9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7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26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37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9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7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95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7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4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58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8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0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4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3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75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71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66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49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0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43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32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035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4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56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78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1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6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3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3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0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50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11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8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6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1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49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21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2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57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2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81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69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1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5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40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0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69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4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6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96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3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15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96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24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481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98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14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3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40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39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4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82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5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0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2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6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6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15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3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1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25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4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87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919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98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1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7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33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2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85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5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7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9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87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82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2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8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5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40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71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2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75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84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0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1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3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50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7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6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79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24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18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51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8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49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76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58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69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5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70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44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6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9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9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49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69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31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81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2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5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7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2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7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9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37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86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3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05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4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5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08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91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24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6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3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49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04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5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06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9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5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9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11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98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46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70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54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3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5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8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5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07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6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77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2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8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33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3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48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4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53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33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73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33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53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72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42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78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0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2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53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9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49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9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0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6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26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0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2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1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85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66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81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9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36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7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3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2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9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0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32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38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1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32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37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1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2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3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5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7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2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9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99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8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3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4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7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0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3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0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4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5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40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10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36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2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4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80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09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2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9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11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7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0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0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5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9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6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4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7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8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6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3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8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61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8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3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8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9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6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6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5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6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1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9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5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9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33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0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6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49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20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39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8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6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8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38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4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5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9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8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1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5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84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8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2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5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20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7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7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71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6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8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16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76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18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63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7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4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1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3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6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6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76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9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0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5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5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6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5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5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26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7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28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0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655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02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91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1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6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3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6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1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48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3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9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3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71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7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3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2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0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4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17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0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1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23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59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2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98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902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3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11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48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9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9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34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65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9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2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10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5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2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0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7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4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1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0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18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3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3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8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33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5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6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3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34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0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51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44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09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44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9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1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0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4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00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61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2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5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71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1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4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83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60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38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0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04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49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5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7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4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0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4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7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9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9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10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8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6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23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43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7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3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6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1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87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0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84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21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84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3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7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4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5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0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84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4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6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6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1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5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60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47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5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06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51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1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2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9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8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2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6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6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3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70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1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2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2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7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0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2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0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4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01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8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7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7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79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0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236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5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2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0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1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5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7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8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0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72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2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0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1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7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7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6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2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9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04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1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6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29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2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6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3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7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5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25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9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8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18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1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55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24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7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1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4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7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20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26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52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5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20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95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8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80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2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1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1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1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61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2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51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0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7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8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87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7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5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7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5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8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0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4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4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9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9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5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6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7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2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4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69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8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4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84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08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6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3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3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42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2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8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4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20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3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467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7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7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1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0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55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59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0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89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21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69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5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09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8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4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9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6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01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1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6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83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6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97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42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9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7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4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6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0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43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1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19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2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6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95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3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9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2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6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9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7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2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4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60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60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19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02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1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86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5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39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50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1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4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2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2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1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4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81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8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3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5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6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9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2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7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1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88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90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63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25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49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07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62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3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96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0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63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43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42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2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1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3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0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9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88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38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71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39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48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46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25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99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9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81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8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82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1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43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16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19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49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39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1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39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89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7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5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95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7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61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4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36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96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9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98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48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1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0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4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34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9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2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5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8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1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82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80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8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7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43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3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49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76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5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6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80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1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04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8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54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2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2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6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3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61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0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9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7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9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75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03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62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364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6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8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9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5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4048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4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0955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98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8421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6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1303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62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9072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5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02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Светлана Курдицкая</cp:lastModifiedBy>
  <cp:revision>3</cp:revision>
  <dcterms:created xsi:type="dcterms:W3CDTF">2024-07-16T13:37:00Z</dcterms:created>
  <dcterms:modified xsi:type="dcterms:W3CDTF">2024-07-16T13:44:00Z</dcterms:modified>
</cp:coreProperties>
</file>