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F50C41">
      <w:pPr>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F50C41">
      <w:pPr>
        <w:rPr>
          <w:b/>
          <w:color w:val="1F4E79" w:themeColor="accent1" w:themeShade="80"/>
        </w:rPr>
      </w:pPr>
    </w:p>
    <w:p w14:paraId="3905B064" w14:textId="77777777" w:rsidR="00230319" w:rsidRDefault="00230319" w:rsidP="00230319">
      <w:pPr>
        <w:jc w:val="center"/>
        <w:rPr>
          <w:b/>
          <w:color w:val="1F4E79" w:themeColor="accent1" w:themeShade="80"/>
          <w:sz w:val="28"/>
          <w:szCs w:val="28"/>
        </w:rPr>
      </w:pPr>
    </w:p>
    <w:p w14:paraId="2A4CBADB" w14:textId="77777777" w:rsidR="00230319" w:rsidRDefault="00230319" w:rsidP="00F50C41">
      <w:pPr>
        <w:jc w:val="center"/>
        <w:rPr>
          <w:b/>
          <w:color w:val="1F4E79" w:themeColor="accent1" w:themeShade="80"/>
          <w:sz w:val="28"/>
          <w:szCs w:val="28"/>
        </w:rPr>
      </w:pPr>
    </w:p>
    <w:p w14:paraId="5CA924D2" w14:textId="77777777" w:rsidR="00230319" w:rsidRDefault="00230319" w:rsidP="00F50C41">
      <w:pPr>
        <w:jc w:val="center"/>
        <w:rPr>
          <w:b/>
          <w:color w:val="1F4E79" w:themeColor="accent1" w:themeShade="80"/>
          <w:sz w:val="28"/>
          <w:szCs w:val="28"/>
        </w:rPr>
      </w:pPr>
    </w:p>
    <w:p w14:paraId="5FF66E25" w14:textId="77777777" w:rsidR="00230319" w:rsidRDefault="00230319" w:rsidP="00F50C41">
      <w:pPr>
        <w:jc w:val="center"/>
        <w:rPr>
          <w:b/>
          <w:color w:val="1F4E79" w:themeColor="accent1" w:themeShade="80"/>
          <w:sz w:val="28"/>
          <w:szCs w:val="28"/>
        </w:rPr>
      </w:pPr>
    </w:p>
    <w:p w14:paraId="0BEC63D3" w14:textId="77777777" w:rsidR="00230319" w:rsidRDefault="00230319" w:rsidP="00230319">
      <w:pPr>
        <w:pBdr>
          <w:bottom w:val="single" w:sz="12" w:space="1" w:color="auto"/>
        </w:pBdr>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1E715ADE" w:rsidR="00230319" w:rsidRPr="00D3655F" w:rsidRDefault="00230319" w:rsidP="00230319">
      <w:pPr>
        <w:spacing w:line="360" w:lineRule="atLeast"/>
        <w:ind w:left="-108"/>
        <w:jc w:val="center"/>
      </w:pPr>
      <w:r w:rsidRPr="00D3655F">
        <w:t>Кирпичное шоссе,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r w:rsidR="00DD37EC" w:rsidRPr="00D3655F">
        <w:rPr>
          <w:sz w:val="20"/>
          <w:szCs w:val="20"/>
          <w:lang w:val="en-US"/>
        </w:rPr>
        <w:t>aoyeord</w:t>
      </w:r>
      <w:r w:rsidR="00DD37EC" w:rsidRPr="00B37D5C">
        <w:rPr>
          <w:sz w:val="20"/>
          <w:szCs w:val="20"/>
        </w:rPr>
        <w:t>@</w:t>
      </w:r>
      <w:r w:rsidR="00DD37EC" w:rsidRPr="00D3655F">
        <w:rPr>
          <w:sz w:val="20"/>
          <w:szCs w:val="20"/>
          <w:lang w:val="en-US"/>
        </w:rPr>
        <w:t>mail</w:t>
      </w:r>
      <w:r w:rsidR="00DD37EC" w:rsidRPr="00B37D5C">
        <w:rPr>
          <w:sz w:val="20"/>
          <w:szCs w:val="20"/>
        </w:rPr>
        <w:t>.</w:t>
      </w:r>
      <w:r w:rsidR="00DD37EC" w:rsidRPr="00D3655F">
        <w:rPr>
          <w:sz w:val="20"/>
          <w:szCs w:val="20"/>
          <w:lang w:val="en-US"/>
        </w:rPr>
        <w:t>ru</w:t>
      </w:r>
      <w:r w:rsidRPr="006E4854">
        <w:t>.</w:t>
      </w:r>
    </w:p>
    <w:p w14:paraId="4FDF87F1" w14:textId="5013C5BB" w:rsidR="00230319" w:rsidRPr="004764DF" w:rsidRDefault="00230319" w:rsidP="00230319">
      <w:pPr>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D3655F">
      <w:pPr>
        <w:rPr>
          <w:sz w:val="18"/>
          <w:szCs w:val="18"/>
        </w:rPr>
      </w:pPr>
    </w:p>
    <w:p w14:paraId="35A4B48C" w14:textId="77777777" w:rsidR="00230319" w:rsidRDefault="00230319" w:rsidP="00F50C41">
      <w:pPr>
        <w:tabs>
          <w:tab w:val="left" w:pos="2518"/>
        </w:tabs>
        <w:rPr>
          <w:b/>
          <w:color w:val="1F4E79" w:themeColor="accent1" w:themeShade="80"/>
        </w:rPr>
      </w:pPr>
    </w:p>
    <w:p w14:paraId="0AAF2200" w14:textId="77777777" w:rsidR="00F50C41" w:rsidRDefault="00F50C41" w:rsidP="00F50C41">
      <w:pPr>
        <w:jc w:val="center"/>
        <w:rPr>
          <w:b/>
          <w:color w:val="1F4E79" w:themeColor="accent1" w:themeShade="80"/>
        </w:rPr>
      </w:pPr>
    </w:p>
    <w:p w14:paraId="7BB803E2" w14:textId="77777777" w:rsidR="00F50C41" w:rsidRDefault="00F50C41" w:rsidP="006E4854">
      <w:pPr>
        <w:ind w:left="709"/>
        <w:jc w:val="center"/>
        <w:rPr>
          <w:b/>
          <w:color w:val="1F4E79" w:themeColor="accent1" w:themeShade="80"/>
        </w:rPr>
      </w:pPr>
    </w:p>
    <w:p w14:paraId="5D79E38B" w14:textId="77777777" w:rsidR="002767F1" w:rsidRPr="002767F1" w:rsidRDefault="002767F1" w:rsidP="001D6D41">
      <w:pPr>
        <w:pStyle w:val="aa"/>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A8FDA3E" w:rsidR="002767F1" w:rsidRDefault="00D877E3" w:rsidP="001D6D41">
      <w:pPr>
        <w:tabs>
          <w:tab w:val="left" w:pos="540"/>
          <w:tab w:val="left" w:pos="6564"/>
        </w:tabs>
        <w:jc w:val="center"/>
        <w:rPr>
          <w:b/>
        </w:rPr>
      </w:pPr>
      <w:r w:rsidRPr="00D877E3">
        <w:rPr>
          <w:b/>
        </w:rPr>
        <w:t>№ З-279/24П</w:t>
      </w:r>
      <w:r>
        <w:rPr>
          <w:b/>
        </w:rPr>
        <w:t>-ЗПЭФ</w:t>
      </w:r>
    </w:p>
    <w:p w14:paraId="4BCF83BE" w14:textId="7C52CE0D" w:rsidR="00FB71C8" w:rsidRPr="00F84F9F" w:rsidRDefault="00FB71C8" w:rsidP="001D6D41">
      <w:pPr>
        <w:tabs>
          <w:tab w:val="left" w:pos="540"/>
          <w:tab w:val="left" w:pos="6564"/>
        </w:tabs>
        <w:jc w:val="center"/>
        <w:rPr>
          <w:b/>
        </w:rPr>
      </w:pPr>
      <w:r>
        <w:rPr>
          <w:b/>
        </w:rPr>
        <w:t>Запрос ценовых предложений в электронной форме</w:t>
      </w:r>
    </w:p>
    <w:p w14:paraId="38B874C5" w14:textId="661DBC44" w:rsidR="008E3D87" w:rsidRDefault="00D514C8" w:rsidP="00B37D5C">
      <w:pPr>
        <w:tabs>
          <w:tab w:val="left" w:pos="540"/>
          <w:tab w:val="left" w:pos="6564"/>
        </w:tabs>
        <w:jc w:val="center"/>
        <w:rPr>
          <w:b/>
          <w:bCs/>
        </w:rPr>
      </w:pPr>
      <w:r w:rsidRPr="00B37D5C">
        <w:rPr>
          <w:b/>
          <w:bCs/>
          <w:szCs w:val="28"/>
        </w:rPr>
        <w:t>участниками,</w:t>
      </w:r>
      <w:r w:rsidR="00B37D5C" w:rsidRPr="00B37D5C">
        <w:rPr>
          <w:b/>
          <w:bCs/>
          <w:szCs w:val="28"/>
        </w:rPr>
        <w:t xml:space="preserve"> которых являются только СМСП и самозанятые</w:t>
      </w:r>
    </w:p>
    <w:p w14:paraId="3BDF8005" w14:textId="77777777" w:rsidR="00B81A8F" w:rsidRPr="00B37D5C" w:rsidRDefault="00B81A8F" w:rsidP="00B37D5C">
      <w:pPr>
        <w:tabs>
          <w:tab w:val="left" w:pos="540"/>
          <w:tab w:val="left" w:pos="6564"/>
        </w:tabs>
        <w:jc w:val="center"/>
        <w:rPr>
          <w:b/>
          <w:bCs/>
        </w:rPr>
      </w:pPr>
    </w:p>
    <w:p w14:paraId="293314BC" w14:textId="77777777" w:rsidR="001E3C7C" w:rsidRDefault="002767F1" w:rsidP="00BD38DA">
      <w:pPr>
        <w:spacing w:after="160" w:line="259" w:lineRule="auto"/>
        <w:ind w:left="709"/>
        <w:contextualSpacing/>
        <w:jc w:val="both"/>
      </w:pPr>
      <w:r w:rsidRPr="002767F1">
        <w:t xml:space="preserve">Организатор закупки, являющийся Заказчиком - АО </w:t>
      </w:r>
      <w:r w:rsidRPr="00D65374">
        <w:rPr>
          <w:bCs/>
        </w:rPr>
        <w:t>«</w:t>
      </w:r>
      <w:r w:rsidRPr="002767F1">
        <w:t xml:space="preserve">Единый оператор Республики </w:t>
      </w:r>
    </w:p>
    <w:p w14:paraId="176489DA" w14:textId="5FFE7605" w:rsidR="002767F1" w:rsidRPr="00D65374" w:rsidRDefault="002767F1" w:rsidP="00BD38DA">
      <w:pPr>
        <w:spacing w:after="160" w:line="259" w:lineRule="auto"/>
        <w:contextualSpacing/>
        <w:jc w:val="both"/>
        <w:rPr>
          <w:b/>
        </w:rPr>
      </w:pPr>
      <w:r w:rsidRPr="002767F1">
        <w:t>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Pr="002767F1">
        <w:t xml:space="preserve">Кирпичное шоссе,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 xml:space="preserve">любое юридическое лицо или несколько юридических лиц,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D36260" w:rsidRPr="00D36260">
        <w:t xml:space="preserve"> </w:t>
      </w:r>
      <w:r w:rsidR="00D36260" w:rsidRPr="00D36260">
        <w:rPr>
          <w:b/>
          <w:bCs/>
        </w:rPr>
        <w:t>и (или) самозанятые</w:t>
      </w:r>
      <w:r w:rsidR="00B37D5C">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B37D5C">
        <w:t xml:space="preserve">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B37D5C">
        <w:rPr>
          <w:b/>
          <w:bCs/>
        </w:rPr>
        <w:t xml:space="preserve"> и (или) самозанятые,</w:t>
      </w:r>
      <w:r w:rsidR="00B37D5C">
        <w:t xml:space="preserve"> </w:t>
      </w:r>
      <w:r w:rsidR="00DD37EC" w:rsidRPr="00DD37EC">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bookmarkStart w:id="2" w:name="_Hlk116479337"/>
      <w:r w:rsidR="008C5EF3">
        <w:rPr>
          <w:b/>
        </w:rPr>
        <w:t>:</w:t>
      </w:r>
      <w:r w:rsidR="00BD38DA">
        <w:rPr>
          <w:b/>
        </w:rPr>
        <w:t xml:space="preserve"> </w:t>
      </w:r>
      <w:bookmarkEnd w:id="2"/>
      <w:r w:rsidR="00CD5EBA" w:rsidRPr="00CD5EBA">
        <w:rPr>
          <w:b/>
        </w:rPr>
        <w:t xml:space="preserve">Поставка автомобилей </w:t>
      </w:r>
      <w:r w:rsidR="00CD5EBA">
        <w:rPr>
          <w:b/>
        </w:rPr>
        <w:t xml:space="preserve">«Москвич 6» и «Москвич 3» </w:t>
      </w:r>
      <w:r w:rsidR="00CD5EBA" w:rsidRPr="00CD5EBA">
        <w:rPr>
          <w:b/>
        </w:rPr>
        <w:t>для нужд АО «Единый оператор Республики Дагестан в сфере водоснабжения и водоотведения»</w:t>
      </w:r>
      <w:r w:rsidR="00116B76" w:rsidRPr="00116B76">
        <w:rPr>
          <w:b/>
        </w:rPr>
        <w:t>.</w:t>
      </w:r>
    </w:p>
    <w:p w14:paraId="07093356" w14:textId="1281FF1F" w:rsidR="00157A21" w:rsidRDefault="002767F1" w:rsidP="002767F1">
      <w:pPr>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2767F1">
      <w:pPr>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2767F1">
      <w:pPr>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62F00F75" w:rsidR="00D514C8" w:rsidRPr="00D514C8" w:rsidRDefault="00D514C8" w:rsidP="002767F1">
      <w:pPr>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предложений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1C27FE12" w14:textId="2CE5332A" w:rsidR="00157A21" w:rsidRPr="00BC2D3A" w:rsidRDefault="00157A21" w:rsidP="00157A21">
      <w:pPr>
        <w:tabs>
          <w:tab w:val="left" w:pos="284"/>
        </w:tabs>
        <w:suppressAutoHyphens/>
        <w:jc w:val="both"/>
        <w:rPr>
          <w:u w:val="single"/>
          <w:lang w:eastAsia="ar-SA"/>
        </w:rPr>
      </w:pPr>
      <w:r w:rsidRPr="00157A21">
        <w:rPr>
          <w:b/>
          <w:bCs/>
          <w:lang w:eastAsia="ar-SA"/>
        </w:rPr>
        <w:t>Адрес электронной площадки:</w:t>
      </w:r>
      <w:r w:rsidR="00610788">
        <w:rPr>
          <w:b/>
          <w:bCs/>
          <w:lang w:eastAsia="ar-SA"/>
        </w:rPr>
        <w:t xml:space="preserve"> </w:t>
      </w:r>
      <w:r w:rsidR="00CD5EBA" w:rsidRPr="00CD5EBA">
        <w:rPr>
          <w:bCs/>
        </w:rPr>
        <w:t>ЭТП “Электронные торги России”</w:t>
      </w:r>
      <w:r w:rsidR="00B81A8F" w:rsidRPr="00B81A8F">
        <w:rPr>
          <w:bCs/>
        </w:rPr>
        <w:t xml:space="preserve">, </w:t>
      </w:r>
      <w:r w:rsidR="00CD5EBA" w:rsidRPr="00CD5EBA">
        <w:rPr>
          <w:b/>
        </w:rPr>
        <w:t>https://torgi82.ru/</w:t>
      </w:r>
    </w:p>
    <w:p w14:paraId="454AC856" w14:textId="77777777" w:rsidR="00157A21" w:rsidRPr="00157A21" w:rsidRDefault="00157A21" w:rsidP="00157A21">
      <w:pPr>
        <w:tabs>
          <w:tab w:val="left" w:pos="284"/>
        </w:tabs>
        <w:suppressAutoHyphens/>
        <w:jc w:val="both"/>
        <w:rPr>
          <w:b/>
          <w:bCs/>
          <w:lang w:eastAsia="ar-SA"/>
        </w:rPr>
      </w:pPr>
      <w:r w:rsidRPr="00157A21">
        <w:rPr>
          <w:b/>
          <w:bCs/>
          <w:lang w:eastAsia="ar-SA"/>
        </w:rPr>
        <w:t>Сведения о заказчике:</w:t>
      </w:r>
    </w:p>
    <w:p w14:paraId="60F4763D" w14:textId="77777777" w:rsidR="00157A21" w:rsidRPr="00157A21" w:rsidRDefault="00157A21" w:rsidP="00157A21">
      <w:pPr>
        <w:jc w:val="both"/>
      </w:pPr>
      <w:r w:rsidRPr="00157A21">
        <w:rPr>
          <w:rFonts w:eastAsia="Arial Unicode MS"/>
          <w:b/>
          <w:bCs/>
        </w:rPr>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77777777" w:rsidR="00157A21" w:rsidRPr="00157A21" w:rsidRDefault="00157A21" w:rsidP="00157A21">
      <w:pPr>
        <w:rPr>
          <w:b/>
          <w:bCs/>
        </w:rPr>
      </w:pPr>
      <w:r w:rsidRPr="00157A21">
        <w:rPr>
          <w:b/>
          <w:bCs/>
        </w:rPr>
        <w:t xml:space="preserve">Адрес: </w:t>
      </w:r>
      <w:r w:rsidRPr="00157A21">
        <w:t xml:space="preserve">юрид/почт.адрес: </w:t>
      </w:r>
      <w:r w:rsidRPr="00157A21">
        <w:rPr>
          <w:rFonts w:eastAsia="Calibri"/>
        </w:rPr>
        <w:t>Кирпичное шоссе, 13 Б, 3 этаж, офис 56, г. Каспийск, 368304</w:t>
      </w:r>
    </w:p>
    <w:p w14:paraId="5D002453" w14:textId="77777777" w:rsidR="00157A21" w:rsidRPr="00157A21" w:rsidRDefault="00157A21" w:rsidP="00157A21">
      <w:r w:rsidRPr="00157A21">
        <w:rPr>
          <w:rFonts w:eastAsia="Arial Unicode MS"/>
          <w:b/>
          <w:bCs/>
        </w:rPr>
        <w:lastRenderedPageBreak/>
        <w:t>Контактное лицо Заказчика:</w:t>
      </w:r>
    </w:p>
    <w:p w14:paraId="697E5B71" w14:textId="16BC6A7A" w:rsidR="00157A21" w:rsidRPr="007E0612" w:rsidRDefault="00157A21" w:rsidP="00157A21">
      <w:pPr>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r w:rsidR="007F224C" w:rsidRPr="00EB0928">
          <w:rPr>
            <w:rStyle w:val="ad"/>
            <w:lang w:val="en-US"/>
          </w:rPr>
          <w:t>ru</w:t>
        </w:r>
      </w:hyperlink>
    </w:p>
    <w:p w14:paraId="7EAD2E5D" w14:textId="49E13B56" w:rsidR="00EF2976" w:rsidRDefault="00157A21" w:rsidP="00D65374">
      <w:pPr>
        <w:jc w:val="both"/>
        <w:rPr>
          <w:color w:val="000000"/>
        </w:rPr>
      </w:pPr>
      <w:r w:rsidRPr="00157A21">
        <w:rPr>
          <w:b/>
          <w:bCs/>
        </w:rPr>
        <w:t>Предмет договора</w:t>
      </w:r>
      <w:r w:rsidR="00BB23F7">
        <w:rPr>
          <w:b/>
          <w:bCs/>
        </w:rPr>
        <w:t xml:space="preserve"> (закупки)</w:t>
      </w:r>
      <w:r w:rsidRPr="00157A21">
        <w:rPr>
          <w:bCs/>
        </w:rPr>
        <w:t>:</w:t>
      </w:r>
      <w:r w:rsidR="002468D4">
        <w:rPr>
          <w:bCs/>
        </w:rPr>
        <w:t xml:space="preserve"> </w:t>
      </w:r>
      <w:r w:rsidR="00CD5EBA" w:rsidRPr="00CD5EBA">
        <w:t>Поставка автомобилей «Москвич 6» и «Москвич 3» для нужд АО «Единый оператор Республики Дагестан в сфере водоснабжения и водоотведения»</w:t>
      </w:r>
      <w:r w:rsidR="00CD5EBA" w:rsidRPr="00CD5EBA">
        <w:rPr>
          <w:b/>
          <w:bCs/>
        </w:rPr>
        <w:t>.</w:t>
      </w:r>
    </w:p>
    <w:p w14:paraId="3BD1CF4A" w14:textId="11CD1A31" w:rsidR="00D65374" w:rsidRDefault="00157A21" w:rsidP="00D65374">
      <w:pPr>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72789A">
      <w:pPr>
        <w:jc w:val="both"/>
      </w:pPr>
      <w:r w:rsidRPr="008C5EF3">
        <w:t>Основные условия заключаемого по результатам закупки договора:</w:t>
      </w:r>
    </w:p>
    <w:p w14:paraId="75992CC6" w14:textId="0B5ED377" w:rsidR="0072789A" w:rsidRPr="002767F1" w:rsidRDefault="0072789A" w:rsidP="0072789A">
      <w:pPr>
        <w:ind w:firstLine="540"/>
        <w:jc w:val="both"/>
        <w:rPr>
          <w:b/>
        </w:rPr>
      </w:pPr>
      <w:r w:rsidRPr="008C5EF3">
        <w:t xml:space="preserve">     -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157A21">
      <w:pPr>
        <w:tabs>
          <w:tab w:val="left" w:pos="284"/>
        </w:tabs>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157A21">
      <w:pPr>
        <w:tabs>
          <w:tab w:val="left" w:pos="284"/>
        </w:tabs>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157A21">
      <w:pPr>
        <w:tabs>
          <w:tab w:val="left" w:pos="284"/>
        </w:tabs>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157A21">
      <w:pPr>
        <w:tabs>
          <w:tab w:val="left" w:pos="284"/>
        </w:tabs>
        <w:jc w:val="both"/>
        <w:rPr>
          <w:b/>
        </w:rPr>
      </w:pPr>
      <w:r>
        <w:rPr>
          <w:b/>
          <w:bCs/>
        </w:rPr>
        <w:t>Валюта закупки</w:t>
      </w:r>
      <w:r w:rsidRPr="00FD1833">
        <w:rPr>
          <w:b/>
          <w:bCs/>
        </w:rPr>
        <w:t xml:space="preserve">: </w:t>
      </w:r>
      <w:r>
        <w:rPr>
          <w:bCs/>
        </w:rPr>
        <w:t>российский рубль</w:t>
      </w:r>
    </w:p>
    <w:p w14:paraId="0BD9E18A" w14:textId="0CD196A0" w:rsidR="00157A21" w:rsidRDefault="00157A21" w:rsidP="00157A21">
      <w:pPr>
        <w:tabs>
          <w:tab w:val="left" w:pos="-142"/>
        </w:tabs>
        <w:jc w:val="both"/>
        <w:rPr>
          <w:b/>
          <w:bCs/>
        </w:rPr>
      </w:pPr>
      <w:r w:rsidRPr="00157A21">
        <w:rPr>
          <w:b/>
          <w:bCs/>
        </w:rPr>
        <w:t xml:space="preserve">Сведения о начальной (максимальной) цене договора: </w:t>
      </w:r>
    </w:p>
    <w:p w14:paraId="0270EA9D" w14:textId="1B4A142B" w:rsidR="00C619FD" w:rsidRPr="00C619FD" w:rsidRDefault="00C619FD" w:rsidP="00BD10D3">
      <w:pPr>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0E52AE7" w14:textId="23116852" w:rsidR="00C619FD" w:rsidRDefault="00530DC9" w:rsidP="00530DC9">
      <w:pPr>
        <w:jc w:val="center"/>
        <w:rPr>
          <w:b/>
          <w:bCs/>
        </w:rPr>
      </w:pPr>
      <w:r>
        <w:rPr>
          <w:b/>
          <w:bCs/>
        </w:rPr>
        <w:t>Расчет</w:t>
      </w:r>
      <w:r w:rsidR="00C619FD" w:rsidRPr="00C619FD">
        <w:rPr>
          <w:b/>
          <w:bCs/>
        </w:rPr>
        <w:t xml:space="preserve"> начальная максимальная цена договора (НМЦД) составляет:</w:t>
      </w:r>
    </w:p>
    <w:p w14:paraId="6DDBCC28" w14:textId="3E8ABDDD" w:rsidR="00423E26" w:rsidRDefault="00423E26" w:rsidP="00530DC9">
      <w:pPr>
        <w:jc w:val="center"/>
        <w:rPr>
          <w:b/>
          <w:bCs/>
        </w:rPr>
      </w:pP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
        <w:gridCol w:w="1134"/>
        <w:gridCol w:w="1417"/>
        <w:gridCol w:w="1418"/>
        <w:gridCol w:w="1421"/>
        <w:gridCol w:w="2127"/>
      </w:tblGrid>
      <w:tr w:rsidR="00CD5EBA" w:rsidRPr="00CD5EBA" w14:paraId="29DCEADE" w14:textId="77777777" w:rsidTr="003A55C7">
        <w:tc>
          <w:tcPr>
            <w:tcW w:w="2127" w:type="dxa"/>
            <w:tcBorders>
              <w:top w:val="single" w:sz="4" w:space="0" w:color="auto"/>
              <w:left w:val="single" w:sz="4" w:space="0" w:color="auto"/>
              <w:bottom w:val="single" w:sz="4" w:space="0" w:color="auto"/>
              <w:right w:val="single" w:sz="4" w:space="0" w:color="auto"/>
            </w:tcBorders>
            <w:vAlign w:val="center"/>
            <w:hideMark/>
          </w:tcPr>
          <w:p w14:paraId="1BDD6C9E" w14:textId="77777777" w:rsidR="00CD5EBA" w:rsidRPr="00CD5EBA" w:rsidRDefault="00CD5EBA" w:rsidP="00CD5EBA">
            <w:pPr>
              <w:jc w:val="center"/>
              <w:rPr>
                <w:b/>
                <w:bCs/>
                <w:iCs/>
              </w:rPr>
            </w:pPr>
            <w:r w:rsidRPr="00CD5EBA">
              <w:rPr>
                <w:b/>
                <w:bCs/>
                <w:iCs/>
              </w:rPr>
              <w:t>Наименование объекта закупки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CB2D5" w14:textId="77777777" w:rsidR="00CD5EBA" w:rsidRPr="00CD5EBA" w:rsidRDefault="00CD5EBA" w:rsidP="00CD5EBA">
            <w:pPr>
              <w:jc w:val="center"/>
              <w:rPr>
                <w:b/>
                <w:bCs/>
                <w:iCs/>
              </w:rPr>
            </w:pPr>
            <w:r w:rsidRPr="00CD5EBA">
              <w:rPr>
                <w:b/>
                <w:bCs/>
                <w:iCs/>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54927" w14:textId="77777777" w:rsidR="00CD5EBA" w:rsidRPr="00CD5EBA" w:rsidRDefault="00CD5EBA" w:rsidP="00CD5EBA">
            <w:pPr>
              <w:jc w:val="center"/>
              <w:rPr>
                <w:b/>
                <w:bCs/>
                <w:iCs/>
              </w:rPr>
            </w:pPr>
            <w:r w:rsidRPr="00CD5EBA">
              <w:rPr>
                <w:b/>
                <w:bCs/>
                <w:iCs/>
              </w:rPr>
              <w:t xml:space="preserve">Кол-во закупаемого товара </w:t>
            </w:r>
          </w:p>
        </w:tc>
        <w:tc>
          <w:tcPr>
            <w:tcW w:w="1417" w:type="dxa"/>
            <w:tcBorders>
              <w:top w:val="single" w:sz="4" w:space="0" w:color="auto"/>
              <w:left w:val="single" w:sz="4" w:space="0" w:color="auto"/>
              <w:bottom w:val="single" w:sz="4" w:space="0" w:color="auto"/>
              <w:right w:val="single" w:sz="4" w:space="0" w:color="auto"/>
            </w:tcBorders>
            <w:vAlign w:val="center"/>
          </w:tcPr>
          <w:p w14:paraId="6A544AB6" w14:textId="77777777" w:rsidR="00CD5EBA" w:rsidRPr="00CD5EBA" w:rsidRDefault="00CD5EBA" w:rsidP="00CD5EBA">
            <w:pPr>
              <w:jc w:val="center"/>
              <w:rPr>
                <w:b/>
                <w:bCs/>
                <w:iCs/>
              </w:rPr>
            </w:pPr>
          </w:p>
          <w:p w14:paraId="3EC31763" w14:textId="77777777" w:rsidR="00CD5EBA" w:rsidRPr="00CD5EBA" w:rsidRDefault="00CD5EBA" w:rsidP="00CD5EBA">
            <w:pPr>
              <w:jc w:val="center"/>
              <w:rPr>
                <w:b/>
                <w:bCs/>
                <w:iCs/>
              </w:rPr>
            </w:pPr>
            <w:r w:rsidRPr="00CD5EBA">
              <w:rPr>
                <w:b/>
                <w:bCs/>
                <w:iCs/>
              </w:rPr>
              <w:t>КП №1</w:t>
            </w:r>
          </w:p>
          <w:p w14:paraId="5D6500B0" w14:textId="77777777" w:rsidR="00CD5EBA" w:rsidRPr="00CD5EBA" w:rsidRDefault="00CD5EBA" w:rsidP="00CD5EBA">
            <w:pPr>
              <w:jc w:val="center"/>
              <w:rPr>
                <w:b/>
                <w:bCs/>
                <w:i/>
                <w:iCs/>
              </w:rPr>
            </w:pPr>
            <w:r w:rsidRPr="00CD5EBA">
              <w:rPr>
                <w:b/>
                <w:bCs/>
                <w:i/>
                <w:iCs/>
              </w:rPr>
              <w:t>с НДС, руб.</w:t>
            </w:r>
          </w:p>
        </w:tc>
        <w:tc>
          <w:tcPr>
            <w:tcW w:w="1418" w:type="dxa"/>
            <w:tcBorders>
              <w:top w:val="single" w:sz="4" w:space="0" w:color="auto"/>
              <w:left w:val="single" w:sz="4" w:space="0" w:color="auto"/>
              <w:bottom w:val="single" w:sz="4" w:space="0" w:color="auto"/>
              <w:right w:val="single" w:sz="4" w:space="0" w:color="auto"/>
            </w:tcBorders>
            <w:vAlign w:val="center"/>
          </w:tcPr>
          <w:p w14:paraId="06D843F8" w14:textId="77777777" w:rsidR="00CD5EBA" w:rsidRPr="00CD5EBA" w:rsidRDefault="00CD5EBA" w:rsidP="00CD5EBA">
            <w:pPr>
              <w:jc w:val="center"/>
              <w:rPr>
                <w:b/>
                <w:bCs/>
                <w:iCs/>
              </w:rPr>
            </w:pPr>
          </w:p>
          <w:p w14:paraId="31B44761" w14:textId="77777777" w:rsidR="00CD5EBA" w:rsidRPr="00CD5EBA" w:rsidRDefault="00CD5EBA" w:rsidP="00CD5EBA">
            <w:pPr>
              <w:jc w:val="center"/>
              <w:rPr>
                <w:b/>
                <w:bCs/>
                <w:iCs/>
              </w:rPr>
            </w:pPr>
            <w:r w:rsidRPr="00CD5EBA">
              <w:rPr>
                <w:b/>
                <w:bCs/>
                <w:iCs/>
              </w:rPr>
              <w:t>КП №2</w:t>
            </w:r>
          </w:p>
          <w:p w14:paraId="6C23163F" w14:textId="77777777" w:rsidR="00CD5EBA" w:rsidRPr="00CD5EBA" w:rsidRDefault="00CD5EBA" w:rsidP="00CD5EBA">
            <w:pPr>
              <w:jc w:val="center"/>
              <w:rPr>
                <w:b/>
                <w:bCs/>
                <w:iCs/>
              </w:rPr>
            </w:pPr>
            <w:r w:rsidRPr="00CD5EBA">
              <w:rPr>
                <w:b/>
                <w:bCs/>
                <w:i/>
                <w:iCs/>
              </w:rPr>
              <w:t>с НДС, руб</w:t>
            </w:r>
            <w:r w:rsidRPr="00CD5EBA">
              <w:rPr>
                <w:b/>
                <w:bCs/>
                <w:iCs/>
              </w:rPr>
              <w:t>.</w:t>
            </w:r>
          </w:p>
        </w:tc>
        <w:tc>
          <w:tcPr>
            <w:tcW w:w="1421" w:type="dxa"/>
            <w:tcBorders>
              <w:top w:val="single" w:sz="4" w:space="0" w:color="auto"/>
              <w:left w:val="single" w:sz="4" w:space="0" w:color="auto"/>
              <w:bottom w:val="single" w:sz="4" w:space="0" w:color="auto"/>
              <w:right w:val="single" w:sz="4" w:space="0" w:color="auto"/>
            </w:tcBorders>
            <w:vAlign w:val="center"/>
          </w:tcPr>
          <w:p w14:paraId="19197011" w14:textId="77777777" w:rsidR="00CD5EBA" w:rsidRPr="00CD5EBA" w:rsidRDefault="00CD5EBA" w:rsidP="00CD5EBA">
            <w:pPr>
              <w:jc w:val="center"/>
              <w:rPr>
                <w:b/>
                <w:bCs/>
                <w:iCs/>
              </w:rPr>
            </w:pPr>
          </w:p>
          <w:p w14:paraId="7FECF558" w14:textId="77777777" w:rsidR="00CD5EBA" w:rsidRPr="00CD5EBA" w:rsidRDefault="00CD5EBA" w:rsidP="00CD5EBA">
            <w:pPr>
              <w:jc w:val="center"/>
              <w:rPr>
                <w:b/>
                <w:bCs/>
                <w:iCs/>
              </w:rPr>
            </w:pPr>
            <w:r w:rsidRPr="00CD5EBA">
              <w:rPr>
                <w:b/>
                <w:bCs/>
                <w:iCs/>
              </w:rPr>
              <w:t>КП №3</w:t>
            </w:r>
          </w:p>
          <w:p w14:paraId="408D2183" w14:textId="77777777" w:rsidR="00CD5EBA" w:rsidRPr="00CD5EBA" w:rsidRDefault="00CD5EBA" w:rsidP="00CD5EBA">
            <w:pPr>
              <w:jc w:val="center"/>
              <w:rPr>
                <w:b/>
                <w:bCs/>
                <w:iCs/>
              </w:rPr>
            </w:pPr>
            <w:r w:rsidRPr="00CD5EBA">
              <w:rPr>
                <w:b/>
                <w:bCs/>
                <w:i/>
                <w:iCs/>
              </w:rPr>
              <w:t>сНДС, руб</w:t>
            </w:r>
            <w:r w:rsidRPr="00CD5EBA">
              <w:rPr>
                <w:b/>
                <w:bCs/>
                <w:iC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14B71D7" w14:textId="77777777" w:rsidR="00CD5EBA" w:rsidRPr="00CD5EBA" w:rsidRDefault="00CD5EBA" w:rsidP="00CD5EBA">
            <w:pPr>
              <w:jc w:val="center"/>
              <w:rPr>
                <w:b/>
                <w:bCs/>
                <w:iCs/>
              </w:rPr>
            </w:pPr>
            <w:r w:rsidRPr="00CD5EBA">
              <w:rPr>
                <w:b/>
                <w:bCs/>
                <w:iCs/>
              </w:rPr>
              <w:t xml:space="preserve">Средняя арифметическая величина цены единицы продукции/цена </w:t>
            </w:r>
          </w:p>
          <w:p w14:paraId="465AF103" w14:textId="77777777" w:rsidR="00CD5EBA" w:rsidRPr="00CD5EBA" w:rsidRDefault="00CD5EBA" w:rsidP="00CD5EBA">
            <w:pPr>
              <w:jc w:val="center"/>
              <w:rPr>
                <w:b/>
                <w:bCs/>
                <w:i/>
                <w:iCs/>
              </w:rPr>
            </w:pPr>
            <w:r w:rsidRPr="00CD5EBA">
              <w:rPr>
                <w:b/>
                <w:bCs/>
                <w:i/>
                <w:iCs/>
              </w:rPr>
              <w:t>с НДС, руб.</w:t>
            </w:r>
          </w:p>
        </w:tc>
      </w:tr>
      <w:tr w:rsidR="00CD5EBA" w:rsidRPr="00CD5EBA" w14:paraId="38687A8B" w14:textId="77777777" w:rsidTr="003A55C7">
        <w:trPr>
          <w:trHeight w:val="1838"/>
        </w:trPr>
        <w:tc>
          <w:tcPr>
            <w:tcW w:w="2127" w:type="dxa"/>
            <w:tcBorders>
              <w:top w:val="single" w:sz="4" w:space="0" w:color="auto"/>
              <w:left w:val="single" w:sz="4" w:space="0" w:color="auto"/>
              <w:bottom w:val="single" w:sz="4" w:space="0" w:color="auto"/>
              <w:right w:val="single" w:sz="4" w:space="0" w:color="auto"/>
            </w:tcBorders>
            <w:vAlign w:val="center"/>
          </w:tcPr>
          <w:p w14:paraId="1B2AFF5F" w14:textId="77777777" w:rsidR="00CD5EBA" w:rsidRPr="00CD5EBA" w:rsidRDefault="00CD5EBA" w:rsidP="00CD5EBA">
            <w:pPr>
              <w:jc w:val="center"/>
              <w:rPr>
                <w:b/>
                <w:bCs/>
                <w:iCs/>
              </w:rPr>
            </w:pPr>
            <w:r w:rsidRPr="00CD5EBA">
              <w:rPr>
                <w:b/>
                <w:bCs/>
                <w:iCs/>
              </w:rPr>
              <w:t>Москвич 6</w:t>
            </w:r>
          </w:p>
          <w:p w14:paraId="5B93A63E" w14:textId="0F4F81BC" w:rsidR="00CD5EBA" w:rsidRPr="00CD5EBA" w:rsidRDefault="00CD5EBA" w:rsidP="00CD5EBA">
            <w:pPr>
              <w:jc w:val="center"/>
              <w:rPr>
                <w:b/>
                <w:bCs/>
                <w:iCs/>
              </w:rPr>
            </w:pPr>
          </w:p>
        </w:tc>
        <w:tc>
          <w:tcPr>
            <w:tcW w:w="567" w:type="dxa"/>
            <w:tcBorders>
              <w:top w:val="single" w:sz="4" w:space="0" w:color="auto"/>
              <w:left w:val="single" w:sz="4" w:space="0" w:color="auto"/>
              <w:bottom w:val="single" w:sz="4" w:space="0" w:color="auto"/>
              <w:right w:val="single" w:sz="4" w:space="0" w:color="auto"/>
            </w:tcBorders>
            <w:vAlign w:val="center"/>
          </w:tcPr>
          <w:p w14:paraId="4A5D8458" w14:textId="77777777" w:rsidR="00CD5EBA" w:rsidRPr="00CD5EBA" w:rsidRDefault="00CD5EBA" w:rsidP="00CD5EBA">
            <w:pPr>
              <w:jc w:val="center"/>
              <w:rPr>
                <w:b/>
                <w:bCs/>
                <w:iCs/>
              </w:rPr>
            </w:pPr>
            <w:r w:rsidRPr="00CD5EBA">
              <w:rPr>
                <w:b/>
                <w:bCs/>
                <w:iCs/>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AB0C6C" w14:textId="77777777" w:rsidR="00CD5EBA" w:rsidRPr="00CD5EBA" w:rsidRDefault="00CD5EBA" w:rsidP="00CD5EBA">
            <w:pPr>
              <w:jc w:val="center"/>
              <w:rPr>
                <w:b/>
                <w:bCs/>
                <w:iCs/>
              </w:rPr>
            </w:pPr>
            <w:r w:rsidRPr="00CD5EBA">
              <w:rPr>
                <w:b/>
                <w:bCs/>
                <w:iCs/>
              </w:rPr>
              <w:t>1</w:t>
            </w:r>
          </w:p>
        </w:tc>
        <w:tc>
          <w:tcPr>
            <w:tcW w:w="1417" w:type="dxa"/>
            <w:tcBorders>
              <w:top w:val="single" w:sz="4" w:space="0" w:color="auto"/>
              <w:left w:val="single" w:sz="4" w:space="0" w:color="auto"/>
              <w:bottom w:val="single" w:sz="4" w:space="0" w:color="auto"/>
              <w:right w:val="single" w:sz="4" w:space="0" w:color="auto"/>
            </w:tcBorders>
          </w:tcPr>
          <w:p w14:paraId="3D0846A7" w14:textId="77777777" w:rsidR="00CD5EBA" w:rsidRPr="00CD5EBA" w:rsidRDefault="00CD5EBA" w:rsidP="00CD5EBA">
            <w:pPr>
              <w:jc w:val="center"/>
              <w:rPr>
                <w:b/>
                <w:bCs/>
                <w:iCs/>
              </w:rPr>
            </w:pPr>
          </w:p>
          <w:p w14:paraId="018B5016" w14:textId="77777777" w:rsidR="00CD5EBA" w:rsidRPr="00CD5EBA" w:rsidRDefault="00CD5EBA" w:rsidP="00CD5EBA">
            <w:pPr>
              <w:jc w:val="center"/>
              <w:rPr>
                <w:b/>
                <w:bCs/>
                <w:iCs/>
              </w:rPr>
            </w:pPr>
            <w:r w:rsidRPr="00CD5EBA">
              <w:rPr>
                <w:b/>
                <w:bCs/>
                <w:iCs/>
              </w:rPr>
              <w:t>2300000,00</w:t>
            </w:r>
          </w:p>
        </w:tc>
        <w:tc>
          <w:tcPr>
            <w:tcW w:w="1418" w:type="dxa"/>
            <w:tcBorders>
              <w:top w:val="single" w:sz="4" w:space="0" w:color="auto"/>
              <w:left w:val="single" w:sz="4" w:space="0" w:color="auto"/>
              <w:bottom w:val="single" w:sz="4" w:space="0" w:color="auto"/>
              <w:right w:val="single" w:sz="4" w:space="0" w:color="auto"/>
            </w:tcBorders>
          </w:tcPr>
          <w:p w14:paraId="588C0BA5" w14:textId="77777777" w:rsidR="00CD5EBA" w:rsidRPr="00CD5EBA" w:rsidRDefault="00CD5EBA" w:rsidP="00CD5EBA">
            <w:pPr>
              <w:jc w:val="center"/>
              <w:rPr>
                <w:b/>
                <w:bCs/>
                <w:iCs/>
              </w:rPr>
            </w:pPr>
          </w:p>
          <w:p w14:paraId="0FA7A6DE" w14:textId="77777777" w:rsidR="00CD5EBA" w:rsidRPr="00CD5EBA" w:rsidRDefault="00CD5EBA" w:rsidP="00CD5EBA">
            <w:pPr>
              <w:jc w:val="center"/>
              <w:rPr>
                <w:b/>
                <w:bCs/>
                <w:iCs/>
              </w:rPr>
            </w:pPr>
            <w:r w:rsidRPr="00CD5EBA">
              <w:rPr>
                <w:b/>
                <w:bCs/>
                <w:iCs/>
              </w:rPr>
              <w:t>2204000,00</w:t>
            </w:r>
          </w:p>
        </w:tc>
        <w:tc>
          <w:tcPr>
            <w:tcW w:w="1421" w:type="dxa"/>
            <w:tcBorders>
              <w:top w:val="single" w:sz="4" w:space="0" w:color="auto"/>
              <w:left w:val="single" w:sz="4" w:space="0" w:color="auto"/>
              <w:bottom w:val="single" w:sz="4" w:space="0" w:color="auto"/>
              <w:right w:val="single" w:sz="4" w:space="0" w:color="auto"/>
            </w:tcBorders>
          </w:tcPr>
          <w:p w14:paraId="2DB93D22" w14:textId="77777777" w:rsidR="00CD5EBA" w:rsidRPr="00CD5EBA" w:rsidRDefault="00CD5EBA" w:rsidP="00CD5EBA">
            <w:pPr>
              <w:jc w:val="center"/>
              <w:rPr>
                <w:b/>
                <w:bCs/>
                <w:iCs/>
              </w:rPr>
            </w:pPr>
          </w:p>
          <w:p w14:paraId="366B1AD1" w14:textId="77777777" w:rsidR="00CD5EBA" w:rsidRPr="00CD5EBA" w:rsidRDefault="00CD5EBA" w:rsidP="00CD5EBA">
            <w:pPr>
              <w:jc w:val="center"/>
              <w:rPr>
                <w:b/>
                <w:bCs/>
                <w:iCs/>
              </w:rPr>
            </w:pPr>
            <w:r w:rsidRPr="00CD5EBA">
              <w:rPr>
                <w:b/>
                <w:bCs/>
                <w:iCs/>
              </w:rPr>
              <w:t>2240000,00</w:t>
            </w:r>
          </w:p>
        </w:tc>
        <w:tc>
          <w:tcPr>
            <w:tcW w:w="2127" w:type="dxa"/>
            <w:tcBorders>
              <w:top w:val="single" w:sz="4" w:space="0" w:color="auto"/>
              <w:left w:val="single" w:sz="4" w:space="0" w:color="auto"/>
              <w:bottom w:val="single" w:sz="4" w:space="0" w:color="auto"/>
              <w:right w:val="single" w:sz="4" w:space="0" w:color="auto"/>
            </w:tcBorders>
          </w:tcPr>
          <w:p w14:paraId="45F0991F" w14:textId="77777777" w:rsidR="00CD5EBA" w:rsidRPr="00CD5EBA" w:rsidRDefault="00CD5EBA" w:rsidP="00CD5EBA">
            <w:pPr>
              <w:jc w:val="center"/>
              <w:rPr>
                <w:b/>
                <w:bCs/>
                <w:iCs/>
              </w:rPr>
            </w:pPr>
          </w:p>
          <w:p w14:paraId="3A2F01E5" w14:textId="77777777" w:rsidR="00CD5EBA" w:rsidRPr="00CD5EBA" w:rsidRDefault="00CD5EBA" w:rsidP="00CD5EBA">
            <w:pPr>
              <w:jc w:val="center"/>
              <w:rPr>
                <w:b/>
                <w:bCs/>
                <w:iCs/>
              </w:rPr>
            </w:pPr>
            <w:r w:rsidRPr="00CD5EBA">
              <w:rPr>
                <w:b/>
                <w:bCs/>
                <w:iCs/>
              </w:rPr>
              <w:t>2248000,00</w:t>
            </w:r>
          </w:p>
        </w:tc>
      </w:tr>
      <w:tr w:rsidR="00CD5EBA" w:rsidRPr="00CD5EBA" w14:paraId="1F71A0FA" w14:textId="77777777" w:rsidTr="003A55C7">
        <w:trPr>
          <w:trHeight w:val="1838"/>
        </w:trPr>
        <w:tc>
          <w:tcPr>
            <w:tcW w:w="2127" w:type="dxa"/>
            <w:tcBorders>
              <w:top w:val="single" w:sz="4" w:space="0" w:color="auto"/>
              <w:left w:val="single" w:sz="4" w:space="0" w:color="auto"/>
              <w:bottom w:val="single" w:sz="4" w:space="0" w:color="auto"/>
              <w:right w:val="single" w:sz="4" w:space="0" w:color="auto"/>
            </w:tcBorders>
            <w:vAlign w:val="center"/>
          </w:tcPr>
          <w:p w14:paraId="1B3203DC" w14:textId="77777777" w:rsidR="00CD5EBA" w:rsidRPr="00CD5EBA" w:rsidRDefault="00CD5EBA" w:rsidP="00CD5EBA">
            <w:pPr>
              <w:jc w:val="center"/>
              <w:rPr>
                <w:b/>
                <w:bCs/>
                <w:iCs/>
              </w:rPr>
            </w:pPr>
            <w:r w:rsidRPr="00CD5EBA">
              <w:rPr>
                <w:b/>
                <w:bCs/>
                <w:iCs/>
              </w:rPr>
              <w:t>Москвич 3</w:t>
            </w:r>
          </w:p>
          <w:p w14:paraId="68CACED5" w14:textId="7830C0E4" w:rsidR="00CD5EBA" w:rsidRPr="00CD5EBA" w:rsidRDefault="00CD5EBA" w:rsidP="00CD5EBA">
            <w:pPr>
              <w:jc w:val="center"/>
              <w:rPr>
                <w:b/>
                <w:bCs/>
                <w:iCs/>
              </w:rPr>
            </w:pPr>
          </w:p>
        </w:tc>
        <w:tc>
          <w:tcPr>
            <w:tcW w:w="567" w:type="dxa"/>
            <w:tcBorders>
              <w:top w:val="single" w:sz="4" w:space="0" w:color="auto"/>
              <w:left w:val="single" w:sz="4" w:space="0" w:color="auto"/>
              <w:bottom w:val="single" w:sz="4" w:space="0" w:color="auto"/>
              <w:right w:val="single" w:sz="4" w:space="0" w:color="auto"/>
            </w:tcBorders>
            <w:vAlign w:val="center"/>
          </w:tcPr>
          <w:p w14:paraId="476DBF42" w14:textId="77777777" w:rsidR="00CD5EBA" w:rsidRPr="00CD5EBA" w:rsidRDefault="00CD5EBA" w:rsidP="00CD5EBA">
            <w:pPr>
              <w:jc w:val="center"/>
              <w:rPr>
                <w:b/>
                <w:bCs/>
                <w:iCs/>
              </w:rPr>
            </w:pPr>
            <w:r w:rsidRPr="00CD5EBA">
              <w:rPr>
                <w:b/>
                <w:bCs/>
                <w:iCs/>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584F26CF" w14:textId="77777777" w:rsidR="00CD5EBA" w:rsidRPr="00CD5EBA" w:rsidRDefault="00CD5EBA" w:rsidP="00CD5EBA">
            <w:pPr>
              <w:jc w:val="center"/>
              <w:rPr>
                <w:b/>
                <w:bCs/>
                <w:iCs/>
              </w:rPr>
            </w:pPr>
            <w:r w:rsidRPr="00CD5EBA">
              <w:rPr>
                <w:b/>
                <w:bCs/>
                <w:iCs/>
              </w:rPr>
              <w:t>1</w:t>
            </w:r>
          </w:p>
        </w:tc>
        <w:tc>
          <w:tcPr>
            <w:tcW w:w="1417" w:type="dxa"/>
            <w:tcBorders>
              <w:top w:val="single" w:sz="4" w:space="0" w:color="auto"/>
              <w:left w:val="single" w:sz="4" w:space="0" w:color="auto"/>
              <w:bottom w:val="single" w:sz="4" w:space="0" w:color="auto"/>
              <w:right w:val="single" w:sz="4" w:space="0" w:color="auto"/>
            </w:tcBorders>
          </w:tcPr>
          <w:p w14:paraId="6F90B940" w14:textId="77777777" w:rsidR="00CD5EBA" w:rsidRPr="00CD5EBA" w:rsidRDefault="00CD5EBA" w:rsidP="00CD5EBA">
            <w:pPr>
              <w:jc w:val="center"/>
              <w:rPr>
                <w:b/>
                <w:bCs/>
                <w:iCs/>
              </w:rPr>
            </w:pPr>
          </w:p>
          <w:p w14:paraId="1E1FB53A" w14:textId="77777777" w:rsidR="00CD5EBA" w:rsidRPr="00CD5EBA" w:rsidRDefault="00CD5EBA" w:rsidP="00CD5EBA">
            <w:pPr>
              <w:jc w:val="center"/>
              <w:rPr>
                <w:b/>
                <w:bCs/>
                <w:iCs/>
              </w:rPr>
            </w:pPr>
            <w:r w:rsidRPr="00CD5EBA">
              <w:rPr>
                <w:b/>
                <w:bCs/>
                <w:iCs/>
              </w:rPr>
              <w:t>2100000,00</w:t>
            </w:r>
          </w:p>
          <w:p w14:paraId="417837FB" w14:textId="77777777" w:rsidR="00CD5EBA" w:rsidRPr="00CD5EBA" w:rsidRDefault="00CD5EBA" w:rsidP="00CD5EBA">
            <w:pPr>
              <w:jc w:val="center"/>
              <w:rPr>
                <w:b/>
                <w:bCs/>
                <w:iCs/>
              </w:rPr>
            </w:pPr>
          </w:p>
        </w:tc>
        <w:tc>
          <w:tcPr>
            <w:tcW w:w="1418" w:type="dxa"/>
            <w:tcBorders>
              <w:top w:val="single" w:sz="4" w:space="0" w:color="auto"/>
              <w:left w:val="single" w:sz="4" w:space="0" w:color="auto"/>
              <w:bottom w:val="single" w:sz="4" w:space="0" w:color="auto"/>
              <w:right w:val="single" w:sz="4" w:space="0" w:color="auto"/>
            </w:tcBorders>
          </w:tcPr>
          <w:p w14:paraId="3C085DB8" w14:textId="77777777" w:rsidR="00CD5EBA" w:rsidRPr="00CD5EBA" w:rsidRDefault="00CD5EBA" w:rsidP="00CD5EBA">
            <w:pPr>
              <w:jc w:val="center"/>
              <w:rPr>
                <w:b/>
                <w:bCs/>
                <w:iCs/>
              </w:rPr>
            </w:pPr>
          </w:p>
          <w:p w14:paraId="280024E7" w14:textId="77777777" w:rsidR="00CD5EBA" w:rsidRPr="00CD5EBA" w:rsidRDefault="00CD5EBA" w:rsidP="00CD5EBA">
            <w:pPr>
              <w:jc w:val="center"/>
              <w:rPr>
                <w:b/>
                <w:bCs/>
              </w:rPr>
            </w:pPr>
            <w:r w:rsidRPr="00CD5EBA">
              <w:rPr>
                <w:b/>
                <w:bCs/>
              </w:rPr>
              <w:t>2050000,00</w:t>
            </w:r>
          </w:p>
        </w:tc>
        <w:tc>
          <w:tcPr>
            <w:tcW w:w="1421" w:type="dxa"/>
            <w:tcBorders>
              <w:top w:val="single" w:sz="4" w:space="0" w:color="auto"/>
              <w:left w:val="single" w:sz="4" w:space="0" w:color="auto"/>
              <w:bottom w:val="single" w:sz="4" w:space="0" w:color="auto"/>
              <w:right w:val="single" w:sz="4" w:space="0" w:color="auto"/>
            </w:tcBorders>
          </w:tcPr>
          <w:p w14:paraId="28946938" w14:textId="77777777" w:rsidR="00CD5EBA" w:rsidRPr="00CD5EBA" w:rsidRDefault="00CD5EBA" w:rsidP="00CD5EBA">
            <w:pPr>
              <w:jc w:val="center"/>
              <w:rPr>
                <w:b/>
                <w:bCs/>
                <w:iCs/>
              </w:rPr>
            </w:pPr>
          </w:p>
          <w:p w14:paraId="60953EC4" w14:textId="77777777" w:rsidR="00CD5EBA" w:rsidRPr="00CD5EBA" w:rsidRDefault="00CD5EBA" w:rsidP="00CD5EBA">
            <w:pPr>
              <w:jc w:val="center"/>
              <w:rPr>
                <w:b/>
                <w:bCs/>
              </w:rPr>
            </w:pPr>
            <w:r w:rsidRPr="00CD5EBA">
              <w:rPr>
                <w:b/>
                <w:bCs/>
              </w:rPr>
              <w:t>1900000,00</w:t>
            </w:r>
          </w:p>
        </w:tc>
        <w:tc>
          <w:tcPr>
            <w:tcW w:w="2127" w:type="dxa"/>
            <w:tcBorders>
              <w:top w:val="single" w:sz="4" w:space="0" w:color="auto"/>
              <w:left w:val="single" w:sz="4" w:space="0" w:color="auto"/>
              <w:bottom w:val="single" w:sz="4" w:space="0" w:color="auto"/>
              <w:right w:val="single" w:sz="4" w:space="0" w:color="auto"/>
            </w:tcBorders>
          </w:tcPr>
          <w:p w14:paraId="5895D299" w14:textId="77777777" w:rsidR="00CD5EBA" w:rsidRPr="00CD5EBA" w:rsidRDefault="00CD5EBA" w:rsidP="00CD5EBA">
            <w:pPr>
              <w:jc w:val="center"/>
              <w:rPr>
                <w:b/>
                <w:bCs/>
                <w:iCs/>
              </w:rPr>
            </w:pPr>
          </w:p>
          <w:p w14:paraId="06BD18EB" w14:textId="77777777" w:rsidR="00CD5EBA" w:rsidRPr="00CD5EBA" w:rsidRDefault="00CD5EBA" w:rsidP="00CD5EBA">
            <w:pPr>
              <w:jc w:val="center"/>
              <w:rPr>
                <w:b/>
                <w:bCs/>
                <w:iCs/>
              </w:rPr>
            </w:pPr>
            <w:r w:rsidRPr="00CD5EBA">
              <w:rPr>
                <w:b/>
                <w:bCs/>
                <w:iCs/>
              </w:rPr>
              <w:t>2016667,00</w:t>
            </w:r>
          </w:p>
        </w:tc>
      </w:tr>
      <w:tr w:rsidR="00CD5EBA" w:rsidRPr="00CD5EBA" w14:paraId="4D061CC5" w14:textId="77777777" w:rsidTr="003A55C7">
        <w:trPr>
          <w:trHeight w:val="609"/>
        </w:trPr>
        <w:tc>
          <w:tcPr>
            <w:tcW w:w="8084" w:type="dxa"/>
            <w:gridSpan w:val="6"/>
            <w:tcBorders>
              <w:top w:val="single" w:sz="4" w:space="0" w:color="auto"/>
              <w:left w:val="single" w:sz="4" w:space="0" w:color="auto"/>
              <w:bottom w:val="single" w:sz="4" w:space="0" w:color="auto"/>
              <w:right w:val="single" w:sz="4" w:space="0" w:color="auto"/>
            </w:tcBorders>
            <w:vAlign w:val="center"/>
          </w:tcPr>
          <w:p w14:paraId="653953BC" w14:textId="77777777" w:rsidR="00CD5EBA" w:rsidRPr="00CD5EBA" w:rsidRDefault="00CD5EBA" w:rsidP="00CD5EBA">
            <w:pPr>
              <w:jc w:val="center"/>
              <w:rPr>
                <w:b/>
                <w:bCs/>
                <w:iCs/>
              </w:rPr>
            </w:pPr>
            <w:r w:rsidRPr="00CD5EBA">
              <w:rPr>
                <w:b/>
                <w:bCs/>
                <w:iCs/>
              </w:rPr>
              <w:t xml:space="preserve">ИТОГО: </w:t>
            </w:r>
          </w:p>
        </w:tc>
        <w:tc>
          <w:tcPr>
            <w:tcW w:w="2127" w:type="dxa"/>
            <w:tcBorders>
              <w:top w:val="single" w:sz="4" w:space="0" w:color="auto"/>
              <w:left w:val="single" w:sz="4" w:space="0" w:color="auto"/>
              <w:bottom w:val="single" w:sz="4" w:space="0" w:color="auto"/>
              <w:right w:val="single" w:sz="4" w:space="0" w:color="auto"/>
            </w:tcBorders>
            <w:vAlign w:val="center"/>
          </w:tcPr>
          <w:p w14:paraId="634E46FC" w14:textId="77777777" w:rsidR="00CD5EBA" w:rsidRPr="00CD5EBA" w:rsidRDefault="00CD5EBA" w:rsidP="00CD5EBA">
            <w:pPr>
              <w:jc w:val="center"/>
              <w:rPr>
                <w:b/>
                <w:bCs/>
                <w:iCs/>
              </w:rPr>
            </w:pPr>
            <w:r w:rsidRPr="00CD5EBA">
              <w:rPr>
                <w:b/>
                <w:bCs/>
                <w:iCs/>
              </w:rPr>
              <w:t>4264667,00</w:t>
            </w:r>
          </w:p>
        </w:tc>
      </w:tr>
      <w:tr w:rsidR="00CD5EBA" w:rsidRPr="00CD5EBA" w14:paraId="13F27BA7" w14:textId="77777777" w:rsidTr="003A55C7">
        <w:tc>
          <w:tcPr>
            <w:tcW w:w="2127" w:type="dxa"/>
            <w:tcBorders>
              <w:top w:val="single" w:sz="4" w:space="0" w:color="auto"/>
              <w:left w:val="single" w:sz="4" w:space="0" w:color="auto"/>
              <w:bottom w:val="single" w:sz="4" w:space="0" w:color="auto"/>
              <w:right w:val="single" w:sz="4" w:space="0" w:color="auto"/>
            </w:tcBorders>
            <w:hideMark/>
          </w:tcPr>
          <w:p w14:paraId="7E8A88A1" w14:textId="77777777" w:rsidR="00CD5EBA" w:rsidRPr="00CD5EBA" w:rsidRDefault="00CD5EBA" w:rsidP="00CD5EBA">
            <w:pPr>
              <w:jc w:val="center"/>
              <w:rPr>
                <w:b/>
                <w:bCs/>
                <w:iCs/>
              </w:rPr>
            </w:pPr>
            <w:bookmarkStart w:id="3" w:name="_Hlk180134562"/>
            <w:r w:rsidRPr="00CD5EBA">
              <w:rPr>
                <w:b/>
                <w:bCs/>
                <w:iCs/>
              </w:rPr>
              <w:t>НМЦД, с НДС</w:t>
            </w:r>
          </w:p>
        </w:tc>
        <w:tc>
          <w:tcPr>
            <w:tcW w:w="8084" w:type="dxa"/>
            <w:gridSpan w:val="6"/>
            <w:tcBorders>
              <w:top w:val="single" w:sz="4" w:space="0" w:color="auto"/>
              <w:left w:val="single" w:sz="4" w:space="0" w:color="auto"/>
              <w:bottom w:val="single" w:sz="4" w:space="0" w:color="auto"/>
              <w:right w:val="single" w:sz="4" w:space="0" w:color="auto"/>
            </w:tcBorders>
            <w:vAlign w:val="center"/>
            <w:hideMark/>
          </w:tcPr>
          <w:p w14:paraId="23A88B3D" w14:textId="77777777" w:rsidR="00CD5EBA" w:rsidRPr="00CD5EBA" w:rsidRDefault="00CD5EBA" w:rsidP="00CD5EBA">
            <w:pPr>
              <w:jc w:val="center"/>
              <w:rPr>
                <w:b/>
                <w:bCs/>
                <w:iCs/>
              </w:rPr>
            </w:pPr>
            <w:r w:rsidRPr="00CD5EBA">
              <w:rPr>
                <w:b/>
                <w:bCs/>
                <w:iCs/>
              </w:rPr>
              <w:t xml:space="preserve"> 4264667,00(четыре миллиона двести шестьдесят четыре тысячи шестьсот шестьдесят семь) рублей 00 копеек с учетом НДС</w:t>
            </w:r>
          </w:p>
        </w:tc>
      </w:tr>
      <w:bookmarkEnd w:id="3"/>
    </w:tbl>
    <w:p w14:paraId="6BA292E3" w14:textId="56E9F2DE" w:rsidR="00CD5EBA" w:rsidRDefault="00CD5EBA" w:rsidP="00530DC9">
      <w:pPr>
        <w:jc w:val="center"/>
        <w:rPr>
          <w:b/>
          <w:bCs/>
        </w:rPr>
      </w:pPr>
    </w:p>
    <w:p w14:paraId="3B9F9E10" w14:textId="77777777" w:rsidR="00CD5EBA" w:rsidRPr="00CD5EBA" w:rsidRDefault="00CD5EBA" w:rsidP="00CD5EBA">
      <w:pPr>
        <w:widowControl w:val="0"/>
        <w:autoSpaceDE w:val="0"/>
        <w:autoSpaceDN w:val="0"/>
        <w:adjustRightInd w:val="0"/>
        <w:jc w:val="center"/>
        <w:rPr>
          <w:b/>
          <w:bCs/>
          <w:iCs/>
        </w:rPr>
      </w:pPr>
      <w:r w:rsidRPr="00CD5EBA">
        <w:rPr>
          <w:b/>
          <w:bCs/>
          <w:iCs/>
        </w:rPr>
        <w:t xml:space="preserve">               4264667,00(четыре миллиона двести шестьдесят четыре тысячи шестьсот            </w:t>
      </w:r>
    </w:p>
    <w:p w14:paraId="757FB250" w14:textId="77777777" w:rsidR="00CD5EBA" w:rsidRPr="00CD5EBA" w:rsidRDefault="00CD5EBA" w:rsidP="00CD5EBA">
      <w:pPr>
        <w:widowControl w:val="0"/>
        <w:autoSpaceDE w:val="0"/>
        <w:autoSpaceDN w:val="0"/>
        <w:adjustRightInd w:val="0"/>
        <w:jc w:val="center"/>
        <w:rPr>
          <w:b/>
          <w:bCs/>
          <w:iCs/>
        </w:rPr>
      </w:pPr>
      <w:r w:rsidRPr="00CD5EBA">
        <w:rPr>
          <w:b/>
          <w:bCs/>
          <w:iCs/>
        </w:rPr>
        <w:t xml:space="preserve">                                            шестьдесят семь) рублей 00 копеек с учетом НДС</w:t>
      </w:r>
    </w:p>
    <w:p w14:paraId="1BE755BA" w14:textId="22599700" w:rsidR="00D200BA" w:rsidRDefault="00D200BA" w:rsidP="00D200BA">
      <w:pPr>
        <w:widowControl w:val="0"/>
        <w:autoSpaceDE w:val="0"/>
        <w:autoSpaceDN w:val="0"/>
        <w:adjustRightInd w:val="0"/>
        <w:jc w:val="center"/>
        <w:rPr>
          <w:b/>
          <w:bCs/>
        </w:rPr>
      </w:pPr>
    </w:p>
    <w:p w14:paraId="62029046" w14:textId="1765ACE4" w:rsidR="00CD5EBA" w:rsidRDefault="00CD5EBA" w:rsidP="00D200BA">
      <w:pPr>
        <w:widowControl w:val="0"/>
        <w:autoSpaceDE w:val="0"/>
        <w:autoSpaceDN w:val="0"/>
        <w:adjustRightInd w:val="0"/>
        <w:jc w:val="center"/>
        <w:rPr>
          <w:b/>
          <w:bCs/>
        </w:rPr>
      </w:pPr>
    </w:p>
    <w:p w14:paraId="32A66A0A" w14:textId="353ED8DA" w:rsidR="00CD5EBA" w:rsidRDefault="00CD5EBA" w:rsidP="00D200BA">
      <w:pPr>
        <w:widowControl w:val="0"/>
        <w:autoSpaceDE w:val="0"/>
        <w:autoSpaceDN w:val="0"/>
        <w:adjustRightInd w:val="0"/>
        <w:jc w:val="center"/>
        <w:rPr>
          <w:b/>
          <w:bCs/>
        </w:rPr>
      </w:pPr>
    </w:p>
    <w:p w14:paraId="4711E728" w14:textId="14DDB9B5" w:rsidR="00CD5EBA" w:rsidRDefault="00CD5EBA" w:rsidP="00D200BA">
      <w:pPr>
        <w:widowControl w:val="0"/>
        <w:autoSpaceDE w:val="0"/>
        <w:autoSpaceDN w:val="0"/>
        <w:adjustRightInd w:val="0"/>
        <w:jc w:val="center"/>
        <w:rPr>
          <w:b/>
          <w:bCs/>
        </w:rPr>
      </w:pPr>
    </w:p>
    <w:p w14:paraId="192A15DF" w14:textId="7E95B991" w:rsidR="00CD5EBA" w:rsidRDefault="00CD5EBA" w:rsidP="00D200BA">
      <w:pPr>
        <w:widowControl w:val="0"/>
        <w:autoSpaceDE w:val="0"/>
        <w:autoSpaceDN w:val="0"/>
        <w:adjustRightInd w:val="0"/>
        <w:jc w:val="center"/>
        <w:rPr>
          <w:b/>
          <w:bCs/>
        </w:rPr>
      </w:pPr>
    </w:p>
    <w:p w14:paraId="50FCDA4C" w14:textId="77777777" w:rsidR="00CD5EBA" w:rsidRDefault="00CD5EBA" w:rsidP="00D200BA">
      <w:pPr>
        <w:widowControl w:val="0"/>
        <w:autoSpaceDE w:val="0"/>
        <w:autoSpaceDN w:val="0"/>
        <w:adjustRightInd w:val="0"/>
        <w:jc w:val="center"/>
        <w:rPr>
          <w:b/>
          <w:bCs/>
        </w:rPr>
      </w:pPr>
    </w:p>
    <w:p w14:paraId="20229271" w14:textId="0CD635E4" w:rsidR="00D200BA" w:rsidRDefault="00D200BA" w:rsidP="00D200BA">
      <w:pPr>
        <w:widowControl w:val="0"/>
        <w:autoSpaceDE w:val="0"/>
        <w:autoSpaceDN w:val="0"/>
        <w:adjustRightInd w:val="0"/>
        <w:jc w:val="center"/>
        <w:rPr>
          <w:b/>
          <w:bCs/>
        </w:rPr>
      </w:pPr>
    </w:p>
    <w:p w14:paraId="10DE2527" w14:textId="3543FAEC" w:rsidR="00E46BF0" w:rsidRDefault="00E46BF0" w:rsidP="00D200BA">
      <w:pPr>
        <w:widowControl w:val="0"/>
        <w:autoSpaceDE w:val="0"/>
        <w:autoSpaceDN w:val="0"/>
        <w:adjustRightInd w:val="0"/>
        <w:jc w:val="center"/>
        <w:rPr>
          <w:b/>
          <w:bCs/>
        </w:rPr>
      </w:pPr>
    </w:p>
    <w:p w14:paraId="0BFDFA97" w14:textId="77777777" w:rsidR="00E46BF0" w:rsidRDefault="00E46BF0" w:rsidP="00D200BA">
      <w:pPr>
        <w:widowControl w:val="0"/>
        <w:autoSpaceDE w:val="0"/>
        <w:autoSpaceDN w:val="0"/>
        <w:adjustRightInd w:val="0"/>
        <w:jc w:val="center"/>
        <w:rPr>
          <w:b/>
          <w:bCs/>
        </w:rPr>
      </w:pPr>
    </w:p>
    <w:p w14:paraId="70721690" w14:textId="13451FDC" w:rsidR="009325D4" w:rsidRDefault="009325D4" w:rsidP="009E2420">
      <w:pPr>
        <w:rPr>
          <w:b/>
          <w:bCs/>
        </w:rPr>
      </w:pPr>
    </w:p>
    <w:p w14:paraId="7087A0A1" w14:textId="3F285DF9" w:rsidR="00455B34" w:rsidRDefault="00455B34" w:rsidP="00455B34">
      <w:pPr>
        <w:widowControl w:val="0"/>
        <w:jc w:val="both"/>
        <w:rPr>
          <w:sz w:val="22"/>
          <w:szCs w:val="22"/>
        </w:rPr>
      </w:pPr>
    </w:p>
    <w:p w14:paraId="2D29E4A9" w14:textId="77777777" w:rsidR="003542A6" w:rsidRPr="003542A6" w:rsidRDefault="003542A6" w:rsidP="003542A6">
      <w:pPr>
        <w:widowControl w:val="0"/>
        <w:jc w:val="center"/>
        <w:rPr>
          <w:b/>
          <w:bCs/>
          <w:sz w:val="22"/>
          <w:szCs w:val="22"/>
        </w:rPr>
      </w:pPr>
      <w:r w:rsidRPr="003542A6">
        <w:rPr>
          <w:b/>
          <w:bCs/>
          <w:sz w:val="22"/>
          <w:szCs w:val="22"/>
        </w:rPr>
        <w:t>ТЕХНИЧЕСКОЕ ЗАДАНИЕ</w:t>
      </w:r>
      <w:bookmarkStart w:id="4" w:name="_Hlk128667935"/>
    </w:p>
    <w:p w14:paraId="3B35F373" w14:textId="27251C32" w:rsidR="003542A6" w:rsidRPr="003542A6" w:rsidRDefault="003542A6" w:rsidP="003542A6">
      <w:pPr>
        <w:widowControl w:val="0"/>
        <w:jc w:val="center"/>
        <w:rPr>
          <w:b/>
          <w:bCs/>
          <w:sz w:val="22"/>
          <w:szCs w:val="22"/>
        </w:rPr>
      </w:pPr>
      <w:r w:rsidRPr="003542A6">
        <w:rPr>
          <w:b/>
          <w:bCs/>
          <w:sz w:val="22"/>
          <w:szCs w:val="22"/>
        </w:rPr>
        <w:t xml:space="preserve">на поставку </w:t>
      </w:r>
      <w:bookmarkEnd w:id="4"/>
      <w:r w:rsidRPr="003542A6">
        <w:rPr>
          <w:b/>
          <w:bCs/>
          <w:sz w:val="22"/>
          <w:szCs w:val="22"/>
        </w:rPr>
        <w:t xml:space="preserve">автомобилей </w:t>
      </w:r>
      <w:r>
        <w:rPr>
          <w:b/>
          <w:bCs/>
          <w:sz w:val="22"/>
          <w:szCs w:val="22"/>
        </w:rPr>
        <w:t>«Москвич 6»  и «Москвич 3»</w:t>
      </w:r>
      <w:r w:rsidRPr="003542A6">
        <w:rPr>
          <w:b/>
          <w:bCs/>
          <w:sz w:val="22"/>
          <w:szCs w:val="22"/>
        </w:rPr>
        <w:t xml:space="preserve"> для нужд АО «Единый оператор РД в сфере водоснабжения и водоотведения».</w:t>
      </w:r>
    </w:p>
    <w:p w14:paraId="1FC94444" w14:textId="77777777" w:rsidR="003542A6" w:rsidRPr="003542A6" w:rsidRDefault="003542A6" w:rsidP="003542A6">
      <w:pPr>
        <w:widowControl w:val="0"/>
        <w:jc w:val="both"/>
        <w:rPr>
          <w:b/>
          <w:bCs/>
          <w:sz w:val="22"/>
          <w:szCs w:val="22"/>
        </w:rPr>
      </w:pPr>
    </w:p>
    <w:p w14:paraId="074CB51B" w14:textId="77777777" w:rsidR="003542A6" w:rsidRPr="003542A6" w:rsidRDefault="003542A6" w:rsidP="003542A6">
      <w:pPr>
        <w:widowControl w:val="0"/>
        <w:jc w:val="both"/>
        <w:rPr>
          <w:b/>
          <w:sz w:val="22"/>
          <w:szCs w:val="22"/>
        </w:rPr>
      </w:pPr>
      <w:r w:rsidRPr="003542A6">
        <w:rPr>
          <w:b/>
          <w:sz w:val="22"/>
          <w:szCs w:val="22"/>
        </w:rPr>
        <w:t>Предмет закупки:</w:t>
      </w:r>
    </w:p>
    <w:tbl>
      <w:tblPr>
        <w:tblStyle w:val="a9"/>
        <w:tblW w:w="0" w:type="auto"/>
        <w:tblInd w:w="-108" w:type="dxa"/>
        <w:tblLook w:val="04A0" w:firstRow="1" w:lastRow="0" w:firstColumn="1" w:lastColumn="0" w:noHBand="0" w:noVBand="1"/>
      </w:tblPr>
      <w:tblGrid>
        <w:gridCol w:w="1437"/>
        <w:gridCol w:w="5470"/>
        <w:gridCol w:w="1434"/>
        <w:gridCol w:w="1436"/>
      </w:tblGrid>
      <w:tr w:rsidR="003542A6" w:rsidRPr="003542A6" w14:paraId="267B817B" w14:textId="77777777" w:rsidTr="003A55C7">
        <w:tc>
          <w:tcPr>
            <w:tcW w:w="1437" w:type="dxa"/>
          </w:tcPr>
          <w:p w14:paraId="24CC7C77" w14:textId="77777777" w:rsidR="003542A6" w:rsidRPr="003542A6" w:rsidRDefault="003542A6" w:rsidP="003542A6">
            <w:pPr>
              <w:widowControl w:val="0"/>
              <w:jc w:val="both"/>
              <w:rPr>
                <w:b/>
                <w:sz w:val="22"/>
                <w:szCs w:val="22"/>
              </w:rPr>
            </w:pPr>
            <w:r w:rsidRPr="003542A6">
              <w:rPr>
                <w:b/>
                <w:sz w:val="22"/>
                <w:szCs w:val="22"/>
              </w:rPr>
              <w:t>№</w:t>
            </w:r>
          </w:p>
        </w:tc>
        <w:tc>
          <w:tcPr>
            <w:tcW w:w="5470" w:type="dxa"/>
          </w:tcPr>
          <w:p w14:paraId="53CFA8C9" w14:textId="77777777" w:rsidR="003542A6" w:rsidRPr="003542A6" w:rsidRDefault="003542A6" w:rsidP="003542A6">
            <w:pPr>
              <w:widowControl w:val="0"/>
              <w:jc w:val="both"/>
              <w:rPr>
                <w:b/>
                <w:sz w:val="22"/>
                <w:szCs w:val="22"/>
              </w:rPr>
            </w:pPr>
            <w:r w:rsidRPr="003542A6">
              <w:rPr>
                <w:b/>
                <w:sz w:val="22"/>
                <w:szCs w:val="22"/>
              </w:rPr>
              <w:t>Наименование</w:t>
            </w:r>
          </w:p>
        </w:tc>
        <w:tc>
          <w:tcPr>
            <w:tcW w:w="1434" w:type="dxa"/>
          </w:tcPr>
          <w:p w14:paraId="608B12C4" w14:textId="77777777" w:rsidR="003542A6" w:rsidRPr="003542A6" w:rsidRDefault="003542A6" w:rsidP="003542A6">
            <w:pPr>
              <w:widowControl w:val="0"/>
              <w:jc w:val="both"/>
              <w:rPr>
                <w:b/>
                <w:sz w:val="22"/>
                <w:szCs w:val="22"/>
              </w:rPr>
            </w:pPr>
            <w:r w:rsidRPr="003542A6">
              <w:rPr>
                <w:b/>
                <w:sz w:val="22"/>
                <w:szCs w:val="22"/>
              </w:rPr>
              <w:t>Ед изм</w:t>
            </w:r>
          </w:p>
        </w:tc>
        <w:tc>
          <w:tcPr>
            <w:tcW w:w="1436" w:type="dxa"/>
          </w:tcPr>
          <w:p w14:paraId="525BCAAF" w14:textId="77777777" w:rsidR="003542A6" w:rsidRPr="003542A6" w:rsidRDefault="003542A6" w:rsidP="003542A6">
            <w:pPr>
              <w:widowControl w:val="0"/>
              <w:jc w:val="both"/>
              <w:rPr>
                <w:b/>
                <w:sz w:val="22"/>
                <w:szCs w:val="22"/>
              </w:rPr>
            </w:pPr>
            <w:r w:rsidRPr="003542A6">
              <w:rPr>
                <w:b/>
                <w:sz w:val="22"/>
                <w:szCs w:val="22"/>
              </w:rPr>
              <w:t>Кол-во</w:t>
            </w:r>
          </w:p>
        </w:tc>
      </w:tr>
      <w:tr w:rsidR="003542A6" w:rsidRPr="003542A6" w14:paraId="44CA67DB" w14:textId="77777777" w:rsidTr="003A55C7">
        <w:tc>
          <w:tcPr>
            <w:tcW w:w="1437" w:type="dxa"/>
          </w:tcPr>
          <w:p w14:paraId="6B23005B" w14:textId="77777777" w:rsidR="003542A6" w:rsidRPr="003542A6" w:rsidRDefault="003542A6" w:rsidP="003542A6">
            <w:pPr>
              <w:widowControl w:val="0"/>
              <w:jc w:val="both"/>
              <w:rPr>
                <w:b/>
                <w:sz w:val="22"/>
                <w:szCs w:val="22"/>
              </w:rPr>
            </w:pPr>
            <w:r w:rsidRPr="003542A6">
              <w:rPr>
                <w:b/>
                <w:sz w:val="22"/>
                <w:szCs w:val="22"/>
              </w:rPr>
              <w:t>1</w:t>
            </w:r>
          </w:p>
        </w:tc>
        <w:tc>
          <w:tcPr>
            <w:tcW w:w="5470" w:type="dxa"/>
          </w:tcPr>
          <w:p w14:paraId="38D1977F" w14:textId="77777777" w:rsidR="003542A6" w:rsidRPr="003542A6" w:rsidRDefault="003542A6" w:rsidP="003542A6">
            <w:pPr>
              <w:widowControl w:val="0"/>
              <w:jc w:val="both"/>
              <w:rPr>
                <w:b/>
                <w:sz w:val="22"/>
                <w:szCs w:val="22"/>
              </w:rPr>
            </w:pPr>
            <w:r w:rsidRPr="003542A6">
              <w:rPr>
                <w:b/>
                <w:sz w:val="22"/>
                <w:szCs w:val="22"/>
              </w:rPr>
              <w:t>Автомобиль «Москвич 6»(или эквивалент)</w:t>
            </w:r>
          </w:p>
        </w:tc>
        <w:tc>
          <w:tcPr>
            <w:tcW w:w="1434" w:type="dxa"/>
          </w:tcPr>
          <w:p w14:paraId="5BADC777" w14:textId="77777777" w:rsidR="003542A6" w:rsidRPr="003542A6" w:rsidRDefault="003542A6" w:rsidP="003542A6">
            <w:pPr>
              <w:widowControl w:val="0"/>
              <w:jc w:val="both"/>
              <w:rPr>
                <w:b/>
                <w:sz w:val="22"/>
                <w:szCs w:val="22"/>
              </w:rPr>
            </w:pPr>
            <w:r w:rsidRPr="003542A6">
              <w:rPr>
                <w:b/>
                <w:sz w:val="22"/>
                <w:szCs w:val="22"/>
              </w:rPr>
              <w:t>шт</w:t>
            </w:r>
          </w:p>
        </w:tc>
        <w:tc>
          <w:tcPr>
            <w:tcW w:w="1436" w:type="dxa"/>
          </w:tcPr>
          <w:p w14:paraId="34CA0263" w14:textId="77777777" w:rsidR="003542A6" w:rsidRPr="003542A6" w:rsidRDefault="003542A6" w:rsidP="003542A6">
            <w:pPr>
              <w:widowControl w:val="0"/>
              <w:jc w:val="both"/>
              <w:rPr>
                <w:b/>
                <w:sz w:val="22"/>
                <w:szCs w:val="22"/>
              </w:rPr>
            </w:pPr>
            <w:r w:rsidRPr="003542A6">
              <w:rPr>
                <w:b/>
                <w:sz w:val="22"/>
                <w:szCs w:val="22"/>
              </w:rPr>
              <w:t>1</w:t>
            </w:r>
          </w:p>
        </w:tc>
      </w:tr>
      <w:tr w:rsidR="003542A6" w:rsidRPr="003542A6" w14:paraId="10146527" w14:textId="77777777" w:rsidTr="003A55C7">
        <w:tc>
          <w:tcPr>
            <w:tcW w:w="1437" w:type="dxa"/>
          </w:tcPr>
          <w:p w14:paraId="23FF18DF" w14:textId="77777777" w:rsidR="003542A6" w:rsidRPr="003542A6" w:rsidRDefault="003542A6" w:rsidP="003542A6">
            <w:pPr>
              <w:widowControl w:val="0"/>
              <w:jc w:val="both"/>
              <w:rPr>
                <w:b/>
                <w:sz w:val="22"/>
                <w:szCs w:val="22"/>
              </w:rPr>
            </w:pPr>
            <w:r w:rsidRPr="003542A6">
              <w:rPr>
                <w:b/>
                <w:sz w:val="22"/>
                <w:szCs w:val="22"/>
              </w:rPr>
              <w:t>2</w:t>
            </w:r>
          </w:p>
        </w:tc>
        <w:tc>
          <w:tcPr>
            <w:tcW w:w="5470" w:type="dxa"/>
          </w:tcPr>
          <w:p w14:paraId="0C69F476" w14:textId="77777777" w:rsidR="003542A6" w:rsidRPr="003542A6" w:rsidRDefault="003542A6" w:rsidP="003542A6">
            <w:pPr>
              <w:widowControl w:val="0"/>
              <w:jc w:val="both"/>
              <w:rPr>
                <w:b/>
                <w:sz w:val="22"/>
                <w:szCs w:val="22"/>
              </w:rPr>
            </w:pPr>
            <w:r w:rsidRPr="003542A6">
              <w:rPr>
                <w:b/>
                <w:sz w:val="22"/>
                <w:szCs w:val="22"/>
              </w:rPr>
              <w:t>Автомобиль «Москвич 3»(или эквивалент)</w:t>
            </w:r>
          </w:p>
        </w:tc>
        <w:tc>
          <w:tcPr>
            <w:tcW w:w="1434" w:type="dxa"/>
          </w:tcPr>
          <w:p w14:paraId="57D4175A" w14:textId="77777777" w:rsidR="003542A6" w:rsidRPr="003542A6" w:rsidRDefault="003542A6" w:rsidP="003542A6">
            <w:pPr>
              <w:widowControl w:val="0"/>
              <w:jc w:val="both"/>
              <w:rPr>
                <w:b/>
                <w:sz w:val="22"/>
                <w:szCs w:val="22"/>
              </w:rPr>
            </w:pPr>
            <w:r w:rsidRPr="003542A6">
              <w:rPr>
                <w:b/>
                <w:sz w:val="22"/>
                <w:szCs w:val="22"/>
              </w:rPr>
              <w:t>шт</w:t>
            </w:r>
          </w:p>
        </w:tc>
        <w:tc>
          <w:tcPr>
            <w:tcW w:w="1436" w:type="dxa"/>
          </w:tcPr>
          <w:p w14:paraId="7E90B248" w14:textId="77777777" w:rsidR="003542A6" w:rsidRPr="003542A6" w:rsidRDefault="003542A6" w:rsidP="003542A6">
            <w:pPr>
              <w:widowControl w:val="0"/>
              <w:jc w:val="both"/>
              <w:rPr>
                <w:b/>
                <w:sz w:val="22"/>
                <w:szCs w:val="22"/>
              </w:rPr>
            </w:pPr>
            <w:r w:rsidRPr="003542A6">
              <w:rPr>
                <w:b/>
                <w:sz w:val="22"/>
                <w:szCs w:val="22"/>
              </w:rPr>
              <w:t>1</w:t>
            </w:r>
          </w:p>
        </w:tc>
      </w:tr>
    </w:tbl>
    <w:p w14:paraId="79793958" w14:textId="77777777" w:rsidR="003542A6" w:rsidRPr="003542A6" w:rsidRDefault="003542A6" w:rsidP="003542A6">
      <w:pPr>
        <w:widowControl w:val="0"/>
        <w:jc w:val="both"/>
        <w:rPr>
          <w:b/>
          <w:sz w:val="22"/>
          <w:szCs w:val="22"/>
        </w:rPr>
      </w:pPr>
    </w:p>
    <w:p w14:paraId="3A99DD4E" w14:textId="77777777" w:rsidR="003542A6" w:rsidRPr="003542A6" w:rsidRDefault="003542A6" w:rsidP="003542A6">
      <w:pPr>
        <w:widowControl w:val="0"/>
        <w:numPr>
          <w:ilvl w:val="0"/>
          <w:numId w:val="14"/>
        </w:numPr>
        <w:jc w:val="both"/>
        <w:rPr>
          <w:b/>
          <w:sz w:val="22"/>
          <w:szCs w:val="22"/>
        </w:rPr>
      </w:pPr>
      <w:r w:rsidRPr="003542A6">
        <w:rPr>
          <w:b/>
          <w:sz w:val="22"/>
          <w:szCs w:val="22"/>
        </w:rPr>
        <w:t xml:space="preserve">Технические характеристики автомобилей:                       </w:t>
      </w:r>
    </w:p>
    <w:p w14:paraId="3BCBC863" w14:textId="77777777" w:rsidR="003542A6" w:rsidRPr="003542A6" w:rsidRDefault="003542A6" w:rsidP="003542A6">
      <w:pPr>
        <w:widowControl w:val="0"/>
        <w:jc w:val="both"/>
        <w:rPr>
          <w:sz w:val="22"/>
          <w:szCs w:val="22"/>
        </w:rPr>
      </w:pPr>
      <w:r w:rsidRPr="003542A6">
        <w:rPr>
          <w:sz w:val="22"/>
          <w:szCs w:val="22"/>
        </w:rPr>
        <w:t xml:space="preserve">                                                                  </w:t>
      </w:r>
    </w:p>
    <w:p w14:paraId="13D349A5" w14:textId="77777777" w:rsidR="003542A6" w:rsidRPr="003542A6" w:rsidRDefault="003542A6" w:rsidP="003542A6">
      <w:pPr>
        <w:widowControl w:val="0"/>
        <w:jc w:val="both"/>
        <w:rPr>
          <w:sz w:val="22"/>
          <w:szCs w:val="22"/>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1"/>
        <w:gridCol w:w="5717"/>
        <w:gridCol w:w="3543"/>
      </w:tblGrid>
      <w:tr w:rsidR="003542A6" w:rsidRPr="003542A6" w14:paraId="2433DF24" w14:textId="77777777" w:rsidTr="003A55C7">
        <w:trPr>
          <w:jc w:val="center"/>
        </w:trPr>
        <w:tc>
          <w:tcPr>
            <w:tcW w:w="941" w:type="dxa"/>
            <w:vMerge w:val="restart"/>
            <w:shd w:val="clear" w:color="auto" w:fill="DDD9C3"/>
          </w:tcPr>
          <w:p w14:paraId="2BBD03F4" w14:textId="77777777" w:rsidR="003542A6" w:rsidRPr="003542A6" w:rsidRDefault="003542A6" w:rsidP="003542A6">
            <w:pPr>
              <w:widowControl w:val="0"/>
              <w:jc w:val="both"/>
              <w:rPr>
                <w:sz w:val="22"/>
                <w:szCs w:val="22"/>
              </w:rPr>
            </w:pPr>
            <w:r w:rsidRPr="003542A6">
              <w:rPr>
                <w:sz w:val="22"/>
                <w:szCs w:val="22"/>
              </w:rPr>
              <w:t>№ п\п</w:t>
            </w:r>
          </w:p>
        </w:tc>
        <w:tc>
          <w:tcPr>
            <w:tcW w:w="5717" w:type="dxa"/>
            <w:vMerge w:val="restart"/>
            <w:shd w:val="clear" w:color="auto" w:fill="DDD9C3"/>
          </w:tcPr>
          <w:p w14:paraId="0D4D6649" w14:textId="77777777" w:rsidR="003542A6" w:rsidRPr="003542A6" w:rsidRDefault="003542A6" w:rsidP="003542A6">
            <w:pPr>
              <w:widowControl w:val="0"/>
              <w:jc w:val="both"/>
              <w:rPr>
                <w:sz w:val="22"/>
                <w:szCs w:val="22"/>
              </w:rPr>
            </w:pPr>
            <w:r w:rsidRPr="003542A6">
              <w:rPr>
                <w:sz w:val="22"/>
                <w:szCs w:val="22"/>
              </w:rPr>
              <w:t>Показатели, позволяющие определить соответствие закупаемого товара, установленным заказчиком требованиям.</w:t>
            </w:r>
          </w:p>
        </w:tc>
        <w:tc>
          <w:tcPr>
            <w:tcW w:w="3543" w:type="dxa"/>
            <w:tcBorders>
              <w:bottom w:val="single" w:sz="4" w:space="0" w:color="000000"/>
            </w:tcBorders>
            <w:shd w:val="clear" w:color="auto" w:fill="DDD9C3"/>
          </w:tcPr>
          <w:p w14:paraId="6D59AC4C" w14:textId="77777777" w:rsidR="003542A6" w:rsidRPr="003542A6" w:rsidRDefault="003542A6" w:rsidP="003542A6">
            <w:pPr>
              <w:widowControl w:val="0"/>
              <w:jc w:val="both"/>
              <w:rPr>
                <w:sz w:val="22"/>
                <w:szCs w:val="22"/>
              </w:rPr>
            </w:pPr>
            <w:r w:rsidRPr="003542A6">
              <w:rPr>
                <w:sz w:val="22"/>
                <w:szCs w:val="22"/>
              </w:rPr>
              <w:t xml:space="preserve">Требования к техническим и функциональным характеристикам товара </w:t>
            </w:r>
          </w:p>
        </w:tc>
      </w:tr>
      <w:tr w:rsidR="003542A6" w:rsidRPr="003542A6" w14:paraId="3AB18556" w14:textId="77777777" w:rsidTr="003A55C7">
        <w:trPr>
          <w:jc w:val="center"/>
        </w:trPr>
        <w:tc>
          <w:tcPr>
            <w:tcW w:w="941" w:type="dxa"/>
            <w:vMerge/>
            <w:shd w:val="clear" w:color="auto" w:fill="DDD9C3"/>
          </w:tcPr>
          <w:p w14:paraId="7504218C" w14:textId="77777777" w:rsidR="003542A6" w:rsidRPr="003542A6" w:rsidRDefault="003542A6" w:rsidP="003542A6">
            <w:pPr>
              <w:widowControl w:val="0"/>
              <w:jc w:val="both"/>
              <w:rPr>
                <w:sz w:val="22"/>
                <w:szCs w:val="22"/>
              </w:rPr>
            </w:pPr>
          </w:p>
        </w:tc>
        <w:tc>
          <w:tcPr>
            <w:tcW w:w="5717" w:type="dxa"/>
            <w:vMerge/>
            <w:shd w:val="clear" w:color="auto" w:fill="DDD9C3"/>
          </w:tcPr>
          <w:p w14:paraId="3A87DDEA" w14:textId="77777777" w:rsidR="003542A6" w:rsidRPr="003542A6" w:rsidRDefault="003542A6" w:rsidP="003542A6">
            <w:pPr>
              <w:widowControl w:val="0"/>
              <w:jc w:val="both"/>
              <w:rPr>
                <w:sz w:val="22"/>
                <w:szCs w:val="22"/>
              </w:rPr>
            </w:pPr>
          </w:p>
        </w:tc>
        <w:tc>
          <w:tcPr>
            <w:tcW w:w="3543" w:type="dxa"/>
            <w:tcBorders>
              <w:right w:val="single" w:sz="4" w:space="0" w:color="auto"/>
            </w:tcBorders>
            <w:shd w:val="clear" w:color="auto" w:fill="DDD9C3"/>
          </w:tcPr>
          <w:p w14:paraId="09591CC6" w14:textId="77777777" w:rsidR="003542A6" w:rsidRPr="003542A6" w:rsidRDefault="003542A6" w:rsidP="003542A6">
            <w:pPr>
              <w:widowControl w:val="0"/>
              <w:jc w:val="both"/>
              <w:rPr>
                <w:sz w:val="22"/>
                <w:szCs w:val="22"/>
              </w:rPr>
            </w:pPr>
            <w:r w:rsidRPr="003542A6">
              <w:rPr>
                <w:sz w:val="22"/>
                <w:szCs w:val="22"/>
              </w:rPr>
              <w:t>минимальные значения показателей</w:t>
            </w:r>
          </w:p>
        </w:tc>
      </w:tr>
      <w:tr w:rsidR="003542A6" w:rsidRPr="003542A6" w14:paraId="4279D1B7" w14:textId="77777777" w:rsidTr="003A55C7">
        <w:trPr>
          <w:jc w:val="center"/>
        </w:trPr>
        <w:tc>
          <w:tcPr>
            <w:tcW w:w="941" w:type="dxa"/>
            <w:shd w:val="clear" w:color="auto" w:fill="DDD9C3"/>
          </w:tcPr>
          <w:p w14:paraId="475510EE" w14:textId="77777777" w:rsidR="003542A6" w:rsidRPr="003542A6" w:rsidRDefault="003542A6" w:rsidP="003542A6">
            <w:pPr>
              <w:widowControl w:val="0"/>
              <w:jc w:val="both"/>
              <w:rPr>
                <w:sz w:val="22"/>
                <w:szCs w:val="22"/>
              </w:rPr>
            </w:pPr>
            <w:r w:rsidRPr="003542A6">
              <w:rPr>
                <w:sz w:val="22"/>
                <w:szCs w:val="22"/>
              </w:rPr>
              <w:t>1</w:t>
            </w:r>
          </w:p>
        </w:tc>
        <w:tc>
          <w:tcPr>
            <w:tcW w:w="5717" w:type="dxa"/>
            <w:tcBorders>
              <w:right w:val="single" w:sz="4" w:space="0" w:color="auto"/>
            </w:tcBorders>
            <w:shd w:val="clear" w:color="auto" w:fill="DDD9C3"/>
          </w:tcPr>
          <w:p w14:paraId="25774863" w14:textId="77777777" w:rsidR="003542A6" w:rsidRPr="003542A6" w:rsidRDefault="003542A6" w:rsidP="003542A6">
            <w:pPr>
              <w:widowControl w:val="0"/>
              <w:jc w:val="both"/>
              <w:rPr>
                <w:sz w:val="22"/>
                <w:szCs w:val="22"/>
              </w:rPr>
            </w:pPr>
            <w:r w:rsidRPr="003542A6">
              <w:rPr>
                <w:sz w:val="22"/>
                <w:szCs w:val="22"/>
              </w:rPr>
              <w:t>2</w:t>
            </w:r>
          </w:p>
        </w:tc>
        <w:tc>
          <w:tcPr>
            <w:tcW w:w="3543" w:type="dxa"/>
            <w:tcBorders>
              <w:left w:val="single" w:sz="4" w:space="0" w:color="auto"/>
              <w:right w:val="single" w:sz="4" w:space="0" w:color="auto"/>
            </w:tcBorders>
            <w:shd w:val="clear" w:color="auto" w:fill="DDD9C3"/>
          </w:tcPr>
          <w:p w14:paraId="6C20D434" w14:textId="77777777" w:rsidR="003542A6" w:rsidRPr="003542A6" w:rsidRDefault="003542A6" w:rsidP="003542A6">
            <w:pPr>
              <w:widowControl w:val="0"/>
              <w:jc w:val="both"/>
              <w:rPr>
                <w:sz w:val="22"/>
                <w:szCs w:val="22"/>
              </w:rPr>
            </w:pPr>
            <w:r w:rsidRPr="003542A6">
              <w:rPr>
                <w:sz w:val="22"/>
                <w:szCs w:val="22"/>
              </w:rPr>
              <w:t>3</w:t>
            </w:r>
          </w:p>
        </w:tc>
      </w:tr>
      <w:tr w:rsidR="003542A6" w:rsidRPr="003542A6" w14:paraId="03EB18A3" w14:textId="77777777" w:rsidTr="003A55C7">
        <w:trPr>
          <w:jc w:val="center"/>
        </w:trPr>
        <w:tc>
          <w:tcPr>
            <w:tcW w:w="10201" w:type="dxa"/>
            <w:gridSpan w:val="3"/>
            <w:tcBorders>
              <w:right w:val="single" w:sz="4" w:space="0" w:color="auto"/>
            </w:tcBorders>
            <w:shd w:val="clear" w:color="auto" w:fill="DDD9C3"/>
          </w:tcPr>
          <w:p w14:paraId="566F3903" w14:textId="620A678A" w:rsidR="003542A6" w:rsidRPr="003542A6" w:rsidRDefault="003542A6" w:rsidP="003542A6">
            <w:pPr>
              <w:widowControl w:val="0"/>
              <w:jc w:val="center"/>
              <w:rPr>
                <w:b/>
                <w:bCs/>
                <w:sz w:val="22"/>
                <w:szCs w:val="22"/>
              </w:rPr>
            </w:pPr>
            <w:r w:rsidRPr="003542A6">
              <w:rPr>
                <w:b/>
                <w:bCs/>
                <w:sz w:val="22"/>
                <w:szCs w:val="22"/>
              </w:rPr>
              <w:t xml:space="preserve">Автомобиль «Москвич 6» </w:t>
            </w:r>
          </w:p>
        </w:tc>
      </w:tr>
      <w:tr w:rsidR="003542A6" w:rsidRPr="003542A6" w14:paraId="3E168CCF" w14:textId="77777777" w:rsidTr="003A55C7">
        <w:trPr>
          <w:jc w:val="center"/>
        </w:trPr>
        <w:tc>
          <w:tcPr>
            <w:tcW w:w="941" w:type="dxa"/>
          </w:tcPr>
          <w:p w14:paraId="6D1CD1F2" w14:textId="77777777" w:rsidR="003542A6" w:rsidRPr="003542A6" w:rsidRDefault="003542A6" w:rsidP="003542A6">
            <w:pPr>
              <w:widowControl w:val="0"/>
              <w:numPr>
                <w:ilvl w:val="0"/>
                <w:numId w:val="13"/>
              </w:numPr>
              <w:jc w:val="both"/>
              <w:rPr>
                <w:sz w:val="22"/>
                <w:szCs w:val="22"/>
              </w:rPr>
            </w:pPr>
          </w:p>
        </w:tc>
        <w:tc>
          <w:tcPr>
            <w:tcW w:w="5717" w:type="dxa"/>
          </w:tcPr>
          <w:p w14:paraId="05AF1B9E" w14:textId="77777777" w:rsidR="003542A6" w:rsidRPr="003542A6" w:rsidRDefault="003542A6" w:rsidP="003542A6">
            <w:pPr>
              <w:widowControl w:val="0"/>
              <w:jc w:val="both"/>
              <w:rPr>
                <w:sz w:val="22"/>
                <w:szCs w:val="22"/>
              </w:rPr>
            </w:pPr>
            <w:r w:rsidRPr="003542A6">
              <w:rPr>
                <w:sz w:val="22"/>
                <w:szCs w:val="22"/>
              </w:rPr>
              <w:t>Кузов</w:t>
            </w:r>
          </w:p>
        </w:tc>
        <w:tc>
          <w:tcPr>
            <w:tcW w:w="3543" w:type="dxa"/>
            <w:tcBorders>
              <w:right w:val="single" w:sz="4" w:space="0" w:color="auto"/>
            </w:tcBorders>
          </w:tcPr>
          <w:p w14:paraId="29C322B0" w14:textId="77777777" w:rsidR="003542A6" w:rsidRPr="003542A6" w:rsidRDefault="003542A6" w:rsidP="003542A6">
            <w:pPr>
              <w:widowControl w:val="0"/>
              <w:jc w:val="both"/>
              <w:rPr>
                <w:sz w:val="22"/>
                <w:szCs w:val="22"/>
              </w:rPr>
            </w:pPr>
            <w:r w:rsidRPr="003542A6">
              <w:rPr>
                <w:sz w:val="22"/>
                <w:szCs w:val="22"/>
              </w:rPr>
              <w:t>седан</w:t>
            </w:r>
          </w:p>
        </w:tc>
      </w:tr>
      <w:tr w:rsidR="003542A6" w:rsidRPr="003542A6" w14:paraId="0229DEDA" w14:textId="77777777" w:rsidTr="003A55C7">
        <w:trPr>
          <w:jc w:val="center"/>
        </w:trPr>
        <w:tc>
          <w:tcPr>
            <w:tcW w:w="941" w:type="dxa"/>
          </w:tcPr>
          <w:p w14:paraId="0224B6FF" w14:textId="77777777" w:rsidR="003542A6" w:rsidRPr="003542A6" w:rsidRDefault="003542A6" w:rsidP="003542A6">
            <w:pPr>
              <w:widowControl w:val="0"/>
              <w:numPr>
                <w:ilvl w:val="0"/>
                <w:numId w:val="13"/>
              </w:numPr>
              <w:jc w:val="both"/>
              <w:rPr>
                <w:sz w:val="22"/>
                <w:szCs w:val="22"/>
              </w:rPr>
            </w:pPr>
          </w:p>
        </w:tc>
        <w:tc>
          <w:tcPr>
            <w:tcW w:w="5717" w:type="dxa"/>
          </w:tcPr>
          <w:p w14:paraId="558D074A" w14:textId="77777777" w:rsidR="003542A6" w:rsidRPr="003542A6" w:rsidRDefault="003542A6" w:rsidP="003542A6">
            <w:pPr>
              <w:widowControl w:val="0"/>
              <w:jc w:val="both"/>
              <w:rPr>
                <w:sz w:val="22"/>
                <w:szCs w:val="22"/>
              </w:rPr>
            </w:pPr>
            <w:r w:rsidRPr="003542A6">
              <w:rPr>
                <w:sz w:val="22"/>
                <w:szCs w:val="22"/>
              </w:rPr>
              <w:t>Двигатель</w:t>
            </w:r>
          </w:p>
        </w:tc>
        <w:tc>
          <w:tcPr>
            <w:tcW w:w="3543" w:type="dxa"/>
            <w:tcBorders>
              <w:right w:val="single" w:sz="4" w:space="0" w:color="auto"/>
            </w:tcBorders>
          </w:tcPr>
          <w:p w14:paraId="1E5D73A2" w14:textId="55B7776A" w:rsidR="003542A6" w:rsidRPr="003542A6" w:rsidRDefault="003542A6" w:rsidP="003542A6">
            <w:pPr>
              <w:widowControl w:val="0"/>
              <w:jc w:val="both"/>
              <w:rPr>
                <w:sz w:val="22"/>
                <w:szCs w:val="22"/>
              </w:rPr>
            </w:pPr>
            <w:r w:rsidRPr="003542A6">
              <w:rPr>
                <w:sz w:val="22"/>
                <w:szCs w:val="22"/>
              </w:rPr>
              <w:t>1,5/136л.с.</w:t>
            </w:r>
          </w:p>
        </w:tc>
      </w:tr>
      <w:tr w:rsidR="003542A6" w:rsidRPr="003542A6" w14:paraId="1CB1E009" w14:textId="77777777" w:rsidTr="003A55C7">
        <w:trPr>
          <w:jc w:val="center"/>
        </w:trPr>
        <w:tc>
          <w:tcPr>
            <w:tcW w:w="941" w:type="dxa"/>
          </w:tcPr>
          <w:p w14:paraId="1B57123C" w14:textId="77777777" w:rsidR="003542A6" w:rsidRPr="003542A6" w:rsidRDefault="003542A6" w:rsidP="003542A6">
            <w:pPr>
              <w:widowControl w:val="0"/>
              <w:numPr>
                <w:ilvl w:val="0"/>
                <w:numId w:val="13"/>
              </w:numPr>
              <w:jc w:val="both"/>
              <w:rPr>
                <w:sz w:val="22"/>
                <w:szCs w:val="22"/>
              </w:rPr>
            </w:pPr>
          </w:p>
        </w:tc>
        <w:tc>
          <w:tcPr>
            <w:tcW w:w="5717" w:type="dxa"/>
          </w:tcPr>
          <w:p w14:paraId="766354BF" w14:textId="77777777" w:rsidR="003542A6" w:rsidRPr="003542A6" w:rsidRDefault="003542A6" w:rsidP="003542A6">
            <w:pPr>
              <w:widowControl w:val="0"/>
              <w:jc w:val="both"/>
              <w:rPr>
                <w:sz w:val="22"/>
                <w:szCs w:val="22"/>
              </w:rPr>
            </w:pPr>
            <w:r w:rsidRPr="003542A6">
              <w:rPr>
                <w:sz w:val="22"/>
                <w:szCs w:val="22"/>
              </w:rPr>
              <w:t>Коробка передач</w:t>
            </w:r>
          </w:p>
        </w:tc>
        <w:tc>
          <w:tcPr>
            <w:tcW w:w="3543" w:type="dxa"/>
            <w:tcBorders>
              <w:right w:val="single" w:sz="4" w:space="0" w:color="auto"/>
            </w:tcBorders>
          </w:tcPr>
          <w:p w14:paraId="5BB72922" w14:textId="77777777" w:rsidR="003542A6" w:rsidRPr="003542A6" w:rsidRDefault="003542A6" w:rsidP="003542A6">
            <w:pPr>
              <w:widowControl w:val="0"/>
              <w:jc w:val="both"/>
              <w:rPr>
                <w:sz w:val="22"/>
                <w:szCs w:val="22"/>
              </w:rPr>
            </w:pPr>
            <w:r w:rsidRPr="003542A6">
              <w:rPr>
                <w:sz w:val="22"/>
                <w:szCs w:val="22"/>
                <w:lang w:val="en-US"/>
              </w:rPr>
              <w:t>CVT</w:t>
            </w:r>
          </w:p>
        </w:tc>
      </w:tr>
      <w:tr w:rsidR="003542A6" w:rsidRPr="003542A6" w14:paraId="3FDFDA1E" w14:textId="77777777" w:rsidTr="003A55C7">
        <w:trPr>
          <w:jc w:val="center"/>
        </w:trPr>
        <w:tc>
          <w:tcPr>
            <w:tcW w:w="941" w:type="dxa"/>
          </w:tcPr>
          <w:p w14:paraId="6EEC7536" w14:textId="77777777" w:rsidR="003542A6" w:rsidRPr="003542A6" w:rsidRDefault="003542A6" w:rsidP="003542A6">
            <w:pPr>
              <w:widowControl w:val="0"/>
              <w:numPr>
                <w:ilvl w:val="0"/>
                <w:numId w:val="13"/>
              </w:numPr>
              <w:jc w:val="both"/>
              <w:rPr>
                <w:sz w:val="22"/>
                <w:szCs w:val="22"/>
              </w:rPr>
            </w:pPr>
          </w:p>
        </w:tc>
        <w:tc>
          <w:tcPr>
            <w:tcW w:w="5717" w:type="dxa"/>
          </w:tcPr>
          <w:p w14:paraId="00597E73" w14:textId="77777777" w:rsidR="003542A6" w:rsidRPr="003542A6" w:rsidRDefault="003542A6" w:rsidP="003542A6">
            <w:pPr>
              <w:widowControl w:val="0"/>
              <w:jc w:val="both"/>
              <w:rPr>
                <w:sz w:val="22"/>
                <w:szCs w:val="22"/>
              </w:rPr>
            </w:pPr>
            <w:r w:rsidRPr="003542A6">
              <w:rPr>
                <w:sz w:val="22"/>
                <w:szCs w:val="22"/>
              </w:rPr>
              <w:t>Комплектация</w:t>
            </w:r>
          </w:p>
        </w:tc>
        <w:tc>
          <w:tcPr>
            <w:tcW w:w="3543" w:type="dxa"/>
            <w:tcBorders>
              <w:right w:val="single" w:sz="4" w:space="0" w:color="auto"/>
            </w:tcBorders>
          </w:tcPr>
          <w:p w14:paraId="0454AF90" w14:textId="77777777" w:rsidR="003542A6" w:rsidRPr="003542A6" w:rsidRDefault="003542A6" w:rsidP="003542A6">
            <w:pPr>
              <w:widowControl w:val="0"/>
              <w:jc w:val="both"/>
              <w:rPr>
                <w:sz w:val="22"/>
                <w:szCs w:val="22"/>
                <w:lang w:val="en-US"/>
              </w:rPr>
            </w:pPr>
            <w:r w:rsidRPr="003542A6">
              <w:rPr>
                <w:sz w:val="22"/>
                <w:szCs w:val="22"/>
              </w:rPr>
              <w:t>Комфорт, 1,5Т, С</w:t>
            </w:r>
            <w:r w:rsidRPr="003542A6">
              <w:rPr>
                <w:sz w:val="22"/>
                <w:szCs w:val="22"/>
                <w:lang w:val="en-US"/>
              </w:rPr>
              <w:t>VT</w:t>
            </w:r>
          </w:p>
        </w:tc>
      </w:tr>
      <w:tr w:rsidR="003542A6" w:rsidRPr="003542A6" w14:paraId="3A924783" w14:textId="77777777" w:rsidTr="003A55C7">
        <w:trPr>
          <w:jc w:val="center"/>
        </w:trPr>
        <w:tc>
          <w:tcPr>
            <w:tcW w:w="941" w:type="dxa"/>
          </w:tcPr>
          <w:p w14:paraId="09BF7898" w14:textId="77777777" w:rsidR="003542A6" w:rsidRPr="003542A6" w:rsidRDefault="003542A6" w:rsidP="003542A6">
            <w:pPr>
              <w:widowControl w:val="0"/>
              <w:numPr>
                <w:ilvl w:val="0"/>
                <w:numId w:val="13"/>
              </w:numPr>
              <w:jc w:val="both"/>
              <w:rPr>
                <w:sz w:val="22"/>
                <w:szCs w:val="22"/>
              </w:rPr>
            </w:pPr>
          </w:p>
        </w:tc>
        <w:tc>
          <w:tcPr>
            <w:tcW w:w="5717" w:type="dxa"/>
          </w:tcPr>
          <w:p w14:paraId="11821BB0" w14:textId="77777777" w:rsidR="003542A6" w:rsidRPr="003542A6" w:rsidRDefault="003542A6" w:rsidP="003542A6">
            <w:pPr>
              <w:widowControl w:val="0"/>
              <w:jc w:val="both"/>
              <w:rPr>
                <w:sz w:val="22"/>
                <w:szCs w:val="22"/>
              </w:rPr>
            </w:pPr>
            <w:r w:rsidRPr="003542A6">
              <w:rPr>
                <w:sz w:val="22"/>
                <w:szCs w:val="22"/>
              </w:rPr>
              <w:t>Привод</w:t>
            </w:r>
          </w:p>
        </w:tc>
        <w:tc>
          <w:tcPr>
            <w:tcW w:w="3543" w:type="dxa"/>
            <w:tcBorders>
              <w:right w:val="single" w:sz="4" w:space="0" w:color="auto"/>
            </w:tcBorders>
          </w:tcPr>
          <w:p w14:paraId="476CF8D1" w14:textId="77777777" w:rsidR="003542A6" w:rsidRPr="003542A6" w:rsidRDefault="003542A6" w:rsidP="003542A6">
            <w:pPr>
              <w:widowControl w:val="0"/>
              <w:jc w:val="both"/>
              <w:rPr>
                <w:sz w:val="22"/>
                <w:szCs w:val="22"/>
              </w:rPr>
            </w:pPr>
            <w:r w:rsidRPr="003542A6">
              <w:rPr>
                <w:sz w:val="22"/>
                <w:szCs w:val="22"/>
              </w:rPr>
              <w:t>Передний</w:t>
            </w:r>
          </w:p>
        </w:tc>
      </w:tr>
      <w:tr w:rsidR="003542A6" w:rsidRPr="003542A6" w14:paraId="50EB8E2A" w14:textId="77777777" w:rsidTr="003A55C7">
        <w:trPr>
          <w:jc w:val="center"/>
        </w:trPr>
        <w:tc>
          <w:tcPr>
            <w:tcW w:w="941" w:type="dxa"/>
          </w:tcPr>
          <w:p w14:paraId="18CE4169" w14:textId="77777777" w:rsidR="003542A6" w:rsidRPr="003542A6" w:rsidRDefault="003542A6" w:rsidP="003542A6">
            <w:pPr>
              <w:widowControl w:val="0"/>
              <w:numPr>
                <w:ilvl w:val="0"/>
                <w:numId w:val="13"/>
              </w:numPr>
              <w:jc w:val="both"/>
              <w:rPr>
                <w:sz w:val="22"/>
                <w:szCs w:val="22"/>
              </w:rPr>
            </w:pPr>
          </w:p>
        </w:tc>
        <w:tc>
          <w:tcPr>
            <w:tcW w:w="5717" w:type="dxa"/>
          </w:tcPr>
          <w:p w14:paraId="3BB0244C" w14:textId="77777777" w:rsidR="003542A6" w:rsidRPr="003542A6" w:rsidRDefault="003542A6" w:rsidP="003542A6">
            <w:pPr>
              <w:widowControl w:val="0"/>
              <w:jc w:val="both"/>
              <w:rPr>
                <w:sz w:val="22"/>
                <w:szCs w:val="22"/>
              </w:rPr>
            </w:pPr>
            <w:r w:rsidRPr="003542A6">
              <w:rPr>
                <w:sz w:val="22"/>
                <w:szCs w:val="22"/>
              </w:rPr>
              <w:t>Тормоза</w:t>
            </w:r>
          </w:p>
        </w:tc>
        <w:tc>
          <w:tcPr>
            <w:tcW w:w="3543" w:type="dxa"/>
            <w:tcBorders>
              <w:right w:val="single" w:sz="4" w:space="0" w:color="auto"/>
            </w:tcBorders>
          </w:tcPr>
          <w:p w14:paraId="6F6D5890" w14:textId="77777777" w:rsidR="003542A6" w:rsidRPr="003542A6" w:rsidRDefault="003542A6" w:rsidP="003542A6">
            <w:pPr>
              <w:widowControl w:val="0"/>
              <w:jc w:val="both"/>
              <w:rPr>
                <w:sz w:val="22"/>
                <w:szCs w:val="22"/>
              </w:rPr>
            </w:pPr>
            <w:r w:rsidRPr="003542A6">
              <w:rPr>
                <w:sz w:val="22"/>
                <w:szCs w:val="22"/>
              </w:rPr>
              <w:t>Дисковые</w:t>
            </w:r>
          </w:p>
        </w:tc>
      </w:tr>
      <w:tr w:rsidR="003542A6" w:rsidRPr="003542A6" w14:paraId="3DC9F4C9" w14:textId="77777777" w:rsidTr="003A55C7">
        <w:trPr>
          <w:jc w:val="center"/>
        </w:trPr>
        <w:tc>
          <w:tcPr>
            <w:tcW w:w="941" w:type="dxa"/>
          </w:tcPr>
          <w:p w14:paraId="77B9B2DA" w14:textId="77777777" w:rsidR="003542A6" w:rsidRPr="003542A6" w:rsidRDefault="003542A6" w:rsidP="003542A6">
            <w:pPr>
              <w:widowControl w:val="0"/>
              <w:numPr>
                <w:ilvl w:val="0"/>
                <w:numId w:val="13"/>
              </w:numPr>
              <w:jc w:val="both"/>
              <w:rPr>
                <w:sz w:val="22"/>
                <w:szCs w:val="22"/>
              </w:rPr>
            </w:pPr>
          </w:p>
        </w:tc>
        <w:tc>
          <w:tcPr>
            <w:tcW w:w="5717" w:type="dxa"/>
          </w:tcPr>
          <w:p w14:paraId="2A0F4DFB" w14:textId="77777777" w:rsidR="003542A6" w:rsidRPr="003542A6" w:rsidRDefault="003542A6" w:rsidP="003542A6">
            <w:pPr>
              <w:widowControl w:val="0"/>
              <w:jc w:val="both"/>
              <w:rPr>
                <w:sz w:val="22"/>
                <w:szCs w:val="22"/>
              </w:rPr>
            </w:pPr>
            <w:r w:rsidRPr="003542A6">
              <w:rPr>
                <w:sz w:val="22"/>
                <w:szCs w:val="22"/>
              </w:rPr>
              <w:t>Размерность шин</w:t>
            </w:r>
          </w:p>
        </w:tc>
        <w:tc>
          <w:tcPr>
            <w:tcW w:w="3543" w:type="dxa"/>
            <w:tcBorders>
              <w:right w:val="single" w:sz="4" w:space="0" w:color="auto"/>
            </w:tcBorders>
          </w:tcPr>
          <w:p w14:paraId="282F6888" w14:textId="7A6D01C2" w:rsidR="003542A6" w:rsidRPr="003542A6" w:rsidRDefault="003542A6" w:rsidP="003542A6">
            <w:pPr>
              <w:widowControl w:val="0"/>
              <w:jc w:val="both"/>
              <w:rPr>
                <w:sz w:val="22"/>
                <w:szCs w:val="22"/>
              </w:rPr>
            </w:pPr>
            <w:r w:rsidRPr="003542A6">
              <w:rPr>
                <w:sz w:val="22"/>
                <w:szCs w:val="22"/>
              </w:rPr>
              <w:t xml:space="preserve">215/50 </w:t>
            </w:r>
            <w:r w:rsidRPr="003542A6">
              <w:rPr>
                <w:sz w:val="22"/>
                <w:szCs w:val="22"/>
                <w:lang w:val="en-US"/>
              </w:rPr>
              <w:t>R</w:t>
            </w:r>
            <w:r w:rsidRPr="003542A6">
              <w:rPr>
                <w:sz w:val="22"/>
                <w:szCs w:val="22"/>
              </w:rPr>
              <w:t>17</w:t>
            </w:r>
          </w:p>
        </w:tc>
      </w:tr>
      <w:tr w:rsidR="003542A6" w:rsidRPr="003542A6" w14:paraId="020D0CB3" w14:textId="77777777" w:rsidTr="003A55C7">
        <w:trPr>
          <w:jc w:val="center"/>
        </w:trPr>
        <w:tc>
          <w:tcPr>
            <w:tcW w:w="941" w:type="dxa"/>
          </w:tcPr>
          <w:p w14:paraId="07C09286"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01C1C772" w14:textId="77777777" w:rsidR="003542A6" w:rsidRPr="003542A6" w:rsidRDefault="003542A6" w:rsidP="003542A6">
            <w:pPr>
              <w:widowControl w:val="0"/>
              <w:jc w:val="both"/>
              <w:rPr>
                <w:b/>
                <w:bCs/>
                <w:sz w:val="22"/>
                <w:szCs w:val="22"/>
              </w:rPr>
            </w:pPr>
            <w:r w:rsidRPr="003542A6">
              <w:rPr>
                <w:b/>
                <w:bCs/>
                <w:sz w:val="22"/>
                <w:szCs w:val="22"/>
              </w:rPr>
              <w:t>Дизайн</w:t>
            </w:r>
          </w:p>
        </w:tc>
      </w:tr>
      <w:tr w:rsidR="003542A6" w:rsidRPr="003542A6" w14:paraId="19BD9042" w14:textId="77777777" w:rsidTr="003A55C7">
        <w:trPr>
          <w:jc w:val="center"/>
        </w:trPr>
        <w:tc>
          <w:tcPr>
            <w:tcW w:w="941" w:type="dxa"/>
          </w:tcPr>
          <w:p w14:paraId="49ACEFEB" w14:textId="77777777" w:rsidR="003542A6" w:rsidRPr="003542A6" w:rsidRDefault="003542A6" w:rsidP="003542A6">
            <w:pPr>
              <w:widowControl w:val="0"/>
              <w:numPr>
                <w:ilvl w:val="0"/>
                <w:numId w:val="13"/>
              </w:numPr>
              <w:jc w:val="both"/>
              <w:rPr>
                <w:sz w:val="22"/>
                <w:szCs w:val="22"/>
              </w:rPr>
            </w:pPr>
          </w:p>
        </w:tc>
        <w:tc>
          <w:tcPr>
            <w:tcW w:w="5717" w:type="dxa"/>
          </w:tcPr>
          <w:p w14:paraId="0A7CE063" w14:textId="77777777" w:rsidR="003542A6" w:rsidRPr="003542A6" w:rsidRDefault="003542A6" w:rsidP="003542A6">
            <w:pPr>
              <w:widowControl w:val="0"/>
              <w:jc w:val="both"/>
              <w:rPr>
                <w:sz w:val="22"/>
                <w:szCs w:val="22"/>
              </w:rPr>
            </w:pPr>
            <w:r w:rsidRPr="003542A6">
              <w:rPr>
                <w:sz w:val="22"/>
                <w:szCs w:val="22"/>
              </w:rPr>
              <w:t>Зеркала заднего вида с обогревом и электроприводом</w:t>
            </w:r>
          </w:p>
        </w:tc>
        <w:tc>
          <w:tcPr>
            <w:tcW w:w="3543" w:type="dxa"/>
            <w:tcBorders>
              <w:right w:val="single" w:sz="4" w:space="0" w:color="auto"/>
            </w:tcBorders>
          </w:tcPr>
          <w:p w14:paraId="73B8F5E0"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9187117" w14:textId="77777777" w:rsidTr="003A55C7">
        <w:trPr>
          <w:jc w:val="center"/>
        </w:trPr>
        <w:tc>
          <w:tcPr>
            <w:tcW w:w="941" w:type="dxa"/>
          </w:tcPr>
          <w:p w14:paraId="1853ED73" w14:textId="77777777" w:rsidR="003542A6" w:rsidRPr="003542A6" w:rsidRDefault="003542A6" w:rsidP="003542A6">
            <w:pPr>
              <w:widowControl w:val="0"/>
              <w:numPr>
                <w:ilvl w:val="0"/>
                <w:numId w:val="13"/>
              </w:numPr>
              <w:jc w:val="both"/>
              <w:rPr>
                <w:sz w:val="22"/>
                <w:szCs w:val="22"/>
              </w:rPr>
            </w:pPr>
          </w:p>
        </w:tc>
        <w:tc>
          <w:tcPr>
            <w:tcW w:w="5717" w:type="dxa"/>
          </w:tcPr>
          <w:p w14:paraId="66C91477" w14:textId="77777777" w:rsidR="003542A6" w:rsidRPr="003542A6" w:rsidRDefault="003542A6" w:rsidP="003542A6">
            <w:pPr>
              <w:widowControl w:val="0"/>
              <w:jc w:val="both"/>
              <w:rPr>
                <w:sz w:val="22"/>
                <w:szCs w:val="22"/>
              </w:rPr>
            </w:pPr>
            <w:r w:rsidRPr="003542A6">
              <w:rPr>
                <w:sz w:val="22"/>
                <w:szCs w:val="22"/>
              </w:rPr>
              <w:t>Повторители поворотных сигналов в зеркалах заднего вида</w:t>
            </w:r>
          </w:p>
        </w:tc>
        <w:tc>
          <w:tcPr>
            <w:tcW w:w="3543" w:type="dxa"/>
            <w:tcBorders>
              <w:right w:val="single" w:sz="4" w:space="0" w:color="auto"/>
            </w:tcBorders>
          </w:tcPr>
          <w:p w14:paraId="4B23023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024FFC6" w14:textId="77777777" w:rsidTr="003A55C7">
        <w:trPr>
          <w:jc w:val="center"/>
        </w:trPr>
        <w:tc>
          <w:tcPr>
            <w:tcW w:w="941" w:type="dxa"/>
          </w:tcPr>
          <w:p w14:paraId="59B73DEB" w14:textId="77777777" w:rsidR="003542A6" w:rsidRPr="003542A6" w:rsidRDefault="003542A6" w:rsidP="003542A6">
            <w:pPr>
              <w:widowControl w:val="0"/>
              <w:numPr>
                <w:ilvl w:val="0"/>
                <w:numId w:val="13"/>
              </w:numPr>
              <w:jc w:val="both"/>
              <w:rPr>
                <w:sz w:val="22"/>
                <w:szCs w:val="22"/>
              </w:rPr>
            </w:pPr>
          </w:p>
        </w:tc>
        <w:tc>
          <w:tcPr>
            <w:tcW w:w="5717" w:type="dxa"/>
          </w:tcPr>
          <w:p w14:paraId="65CF53E9" w14:textId="77777777" w:rsidR="003542A6" w:rsidRPr="003542A6" w:rsidRDefault="003542A6" w:rsidP="003542A6">
            <w:pPr>
              <w:widowControl w:val="0"/>
              <w:jc w:val="both"/>
              <w:rPr>
                <w:sz w:val="22"/>
                <w:szCs w:val="22"/>
              </w:rPr>
            </w:pPr>
            <w:r w:rsidRPr="003542A6">
              <w:rPr>
                <w:sz w:val="22"/>
                <w:szCs w:val="22"/>
              </w:rPr>
              <w:t>Ручки дверей в цвет кузова с хромированной вставкой</w:t>
            </w:r>
          </w:p>
        </w:tc>
        <w:tc>
          <w:tcPr>
            <w:tcW w:w="3543" w:type="dxa"/>
            <w:tcBorders>
              <w:right w:val="single" w:sz="4" w:space="0" w:color="auto"/>
            </w:tcBorders>
          </w:tcPr>
          <w:p w14:paraId="5DD2EEE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D5EF3BE" w14:textId="77777777" w:rsidTr="003A55C7">
        <w:trPr>
          <w:jc w:val="center"/>
        </w:trPr>
        <w:tc>
          <w:tcPr>
            <w:tcW w:w="941" w:type="dxa"/>
          </w:tcPr>
          <w:p w14:paraId="26750435" w14:textId="77777777" w:rsidR="003542A6" w:rsidRPr="003542A6" w:rsidRDefault="003542A6" w:rsidP="003542A6">
            <w:pPr>
              <w:widowControl w:val="0"/>
              <w:numPr>
                <w:ilvl w:val="0"/>
                <w:numId w:val="13"/>
              </w:numPr>
              <w:jc w:val="both"/>
              <w:rPr>
                <w:sz w:val="22"/>
                <w:szCs w:val="22"/>
              </w:rPr>
            </w:pPr>
          </w:p>
        </w:tc>
        <w:tc>
          <w:tcPr>
            <w:tcW w:w="5717" w:type="dxa"/>
          </w:tcPr>
          <w:p w14:paraId="722F1E59" w14:textId="77777777" w:rsidR="003542A6" w:rsidRPr="003542A6" w:rsidRDefault="003542A6" w:rsidP="003542A6">
            <w:pPr>
              <w:widowControl w:val="0"/>
              <w:jc w:val="both"/>
              <w:rPr>
                <w:sz w:val="22"/>
                <w:szCs w:val="22"/>
              </w:rPr>
            </w:pPr>
            <w:r w:rsidRPr="003542A6">
              <w:rPr>
                <w:sz w:val="22"/>
                <w:szCs w:val="22"/>
              </w:rPr>
              <w:t>Антенна «акулий плавник»</w:t>
            </w:r>
          </w:p>
        </w:tc>
        <w:tc>
          <w:tcPr>
            <w:tcW w:w="3543" w:type="dxa"/>
            <w:tcBorders>
              <w:right w:val="single" w:sz="4" w:space="0" w:color="auto"/>
            </w:tcBorders>
          </w:tcPr>
          <w:p w14:paraId="14AC344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612B37F" w14:textId="77777777" w:rsidTr="003A55C7">
        <w:trPr>
          <w:jc w:val="center"/>
        </w:trPr>
        <w:tc>
          <w:tcPr>
            <w:tcW w:w="941" w:type="dxa"/>
          </w:tcPr>
          <w:p w14:paraId="2EB99957" w14:textId="77777777" w:rsidR="003542A6" w:rsidRPr="003542A6" w:rsidRDefault="003542A6" w:rsidP="003542A6">
            <w:pPr>
              <w:widowControl w:val="0"/>
              <w:numPr>
                <w:ilvl w:val="0"/>
                <w:numId w:val="13"/>
              </w:numPr>
              <w:jc w:val="both"/>
              <w:rPr>
                <w:sz w:val="22"/>
                <w:szCs w:val="22"/>
              </w:rPr>
            </w:pPr>
          </w:p>
        </w:tc>
        <w:tc>
          <w:tcPr>
            <w:tcW w:w="5717" w:type="dxa"/>
          </w:tcPr>
          <w:p w14:paraId="213C65DD" w14:textId="77777777" w:rsidR="003542A6" w:rsidRPr="003542A6" w:rsidRDefault="003542A6" w:rsidP="003542A6">
            <w:pPr>
              <w:widowControl w:val="0"/>
              <w:jc w:val="both"/>
              <w:rPr>
                <w:sz w:val="22"/>
                <w:szCs w:val="22"/>
                <w:lang w:val="en-US"/>
              </w:rPr>
            </w:pPr>
            <w:r w:rsidRPr="003542A6">
              <w:rPr>
                <w:sz w:val="22"/>
                <w:szCs w:val="22"/>
              </w:rPr>
              <w:t>Легкосплавные колесные диски диаметром 17</w:t>
            </w:r>
            <w:r w:rsidRPr="003542A6">
              <w:rPr>
                <w:sz w:val="22"/>
                <w:szCs w:val="22"/>
                <w:lang w:val="en-US"/>
              </w:rPr>
              <w:t>``</w:t>
            </w:r>
          </w:p>
        </w:tc>
        <w:tc>
          <w:tcPr>
            <w:tcW w:w="3543" w:type="dxa"/>
            <w:tcBorders>
              <w:right w:val="single" w:sz="4" w:space="0" w:color="auto"/>
            </w:tcBorders>
          </w:tcPr>
          <w:p w14:paraId="251C9F29"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7365DBF" w14:textId="77777777" w:rsidTr="003A55C7">
        <w:trPr>
          <w:jc w:val="center"/>
        </w:trPr>
        <w:tc>
          <w:tcPr>
            <w:tcW w:w="941" w:type="dxa"/>
          </w:tcPr>
          <w:p w14:paraId="267CF38B"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2297DE42" w14:textId="77777777" w:rsidR="003542A6" w:rsidRPr="003542A6" w:rsidRDefault="003542A6" w:rsidP="003542A6">
            <w:pPr>
              <w:widowControl w:val="0"/>
              <w:jc w:val="both"/>
              <w:rPr>
                <w:b/>
                <w:bCs/>
                <w:sz w:val="22"/>
                <w:szCs w:val="22"/>
              </w:rPr>
            </w:pPr>
            <w:r w:rsidRPr="003542A6">
              <w:rPr>
                <w:b/>
                <w:bCs/>
                <w:sz w:val="22"/>
                <w:szCs w:val="22"/>
              </w:rPr>
              <w:t>Управление</w:t>
            </w:r>
          </w:p>
        </w:tc>
      </w:tr>
      <w:tr w:rsidR="003542A6" w:rsidRPr="003542A6" w14:paraId="77A0BE70" w14:textId="77777777" w:rsidTr="003A55C7">
        <w:trPr>
          <w:jc w:val="center"/>
        </w:trPr>
        <w:tc>
          <w:tcPr>
            <w:tcW w:w="941" w:type="dxa"/>
          </w:tcPr>
          <w:p w14:paraId="3BB74513" w14:textId="77777777" w:rsidR="003542A6" w:rsidRPr="003542A6" w:rsidRDefault="003542A6" w:rsidP="003542A6">
            <w:pPr>
              <w:widowControl w:val="0"/>
              <w:numPr>
                <w:ilvl w:val="0"/>
                <w:numId w:val="13"/>
              </w:numPr>
              <w:jc w:val="both"/>
              <w:rPr>
                <w:sz w:val="22"/>
                <w:szCs w:val="22"/>
              </w:rPr>
            </w:pPr>
          </w:p>
        </w:tc>
        <w:tc>
          <w:tcPr>
            <w:tcW w:w="5717" w:type="dxa"/>
          </w:tcPr>
          <w:p w14:paraId="00E1B7D5" w14:textId="77777777" w:rsidR="003542A6" w:rsidRPr="003542A6" w:rsidRDefault="003542A6" w:rsidP="003542A6">
            <w:pPr>
              <w:widowControl w:val="0"/>
              <w:jc w:val="both"/>
              <w:rPr>
                <w:sz w:val="22"/>
                <w:szCs w:val="22"/>
              </w:rPr>
            </w:pPr>
            <w:r w:rsidRPr="003542A6">
              <w:rPr>
                <w:sz w:val="22"/>
                <w:szCs w:val="22"/>
              </w:rPr>
              <w:t>Цифровой экран бортового компьютера</w:t>
            </w:r>
          </w:p>
        </w:tc>
        <w:tc>
          <w:tcPr>
            <w:tcW w:w="3543" w:type="dxa"/>
            <w:tcBorders>
              <w:right w:val="single" w:sz="4" w:space="0" w:color="auto"/>
            </w:tcBorders>
          </w:tcPr>
          <w:p w14:paraId="6E561641"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2EDB63B" w14:textId="77777777" w:rsidTr="003A55C7">
        <w:trPr>
          <w:jc w:val="center"/>
        </w:trPr>
        <w:tc>
          <w:tcPr>
            <w:tcW w:w="941" w:type="dxa"/>
          </w:tcPr>
          <w:p w14:paraId="6CB6B99C" w14:textId="77777777" w:rsidR="003542A6" w:rsidRPr="003542A6" w:rsidRDefault="003542A6" w:rsidP="003542A6">
            <w:pPr>
              <w:widowControl w:val="0"/>
              <w:numPr>
                <w:ilvl w:val="0"/>
                <w:numId w:val="13"/>
              </w:numPr>
              <w:jc w:val="both"/>
              <w:rPr>
                <w:sz w:val="22"/>
                <w:szCs w:val="22"/>
              </w:rPr>
            </w:pPr>
          </w:p>
        </w:tc>
        <w:tc>
          <w:tcPr>
            <w:tcW w:w="5717" w:type="dxa"/>
          </w:tcPr>
          <w:p w14:paraId="38FB774E" w14:textId="77777777" w:rsidR="003542A6" w:rsidRPr="003542A6" w:rsidRDefault="003542A6" w:rsidP="003542A6">
            <w:pPr>
              <w:widowControl w:val="0"/>
              <w:jc w:val="both"/>
              <w:rPr>
                <w:sz w:val="22"/>
                <w:szCs w:val="22"/>
              </w:rPr>
            </w:pPr>
            <w:r w:rsidRPr="003542A6">
              <w:rPr>
                <w:sz w:val="22"/>
                <w:szCs w:val="22"/>
              </w:rPr>
              <w:t>Круиз-контроль</w:t>
            </w:r>
          </w:p>
        </w:tc>
        <w:tc>
          <w:tcPr>
            <w:tcW w:w="3543" w:type="dxa"/>
            <w:tcBorders>
              <w:right w:val="single" w:sz="4" w:space="0" w:color="auto"/>
            </w:tcBorders>
          </w:tcPr>
          <w:p w14:paraId="221CB8E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2DEAF16" w14:textId="77777777" w:rsidTr="003A55C7">
        <w:trPr>
          <w:jc w:val="center"/>
        </w:trPr>
        <w:tc>
          <w:tcPr>
            <w:tcW w:w="941" w:type="dxa"/>
          </w:tcPr>
          <w:p w14:paraId="3474C023" w14:textId="77777777" w:rsidR="003542A6" w:rsidRPr="003542A6" w:rsidRDefault="003542A6" w:rsidP="003542A6">
            <w:pPr>
              <w:widowControl w:val="0"/>
              <w:numPr>
                <w:ilvl w:val="0"/>
                <w:numId w:val="13"/>
              </w:numPr>
              <w:jc w:val="both"/>
              <w:rPr>
                <w:sz w:val="22"/>
                <w:szCs w:val="22"/>
              </w:rPr>
            </w:pPr>
          </w:p>
        </w:tc>
        <w:tc>
          <w:tcPr>
            <w:tcW w:w="5717" w:type="dxa"/>
          </w:tcPr>
          <w:p w14:paraId="7DFBDC39" w14:textId="77777777" w:rsidR="003542A6" w:rsidRPr="003542A6" w:rsidRDefault="003542A6" w:rsidP="003542A6">
            <w:pPr>
              <w:widowControl w:val="0"/>
              <w:jc w:val="both"/>
              <w:rPr>
                <w:sz w:val="22"/>
                <w:szCs w:val="22"/>
              </w:rPr>
            </w:pPr>
            <w:r w:rsidRPr="003542A6">
              <w:rPr>
                <w:sz w:val="22"/>
                <w:szCs w:val="22"/>
              </w:rPr>
              <w:t>Задние датчики парковки + камера заднего вида</w:t>
            </w:r>
          </w:p>
        </w:tc>
        <w:tc>
          <w:tcPr>
            <w:tcW w:w="3543" w:type="dxa"/>
            <w:tcBorders>
              <w:right w:val="single" w:sz="4" w:space="0" w:color="auto"/>
            </w:tcBorders>
          </w:tcPr>
          <w:p w14:paraId="423C6AE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8BE2D0D" w14:textId="77777777" w:rsidTr="003A55C7">
        <w:trPr>
          <w:jc w:val="center"/>
        </w:trPr>
        <w:tc>
          <w:tcPr>
            <w:tcW w:w="941" w:type="dxa"/>
          </w:tcPr>
          <w:p w14:paraId="53EFA02E" w14:textId="77777777" w:rsidR="003542A6" w:rsidRPr="003542A6" w:rsidRDefault="003542A6" w:rsidP="003542A6">
            <w:pPr>
              <w:widowControl w:val="0"/>
              <w:numPr>
                <w:ilvl w:val="0"/>
                <w:numId w:val="13"/>
              </w:numPr>
              <w:jc w:val="both"/>
              <w:rPr>
                <w:sz w:val="22"/>
                <w:szCs w:val="22"/>
              </w:rPr>
            </w:pPr>
          </w:p>
        </w:tc>
        <w:tc>
          <w:tcPr>
            <w:tcW w:w="5717" w:type="dxa"/>
          </w:tcPr>
          <w:p w14:paraId="2AE0DF9A" w14:textId="77777777" w:rsidR="003542A6" w:rsidRPr="003542A6" w:rsidRDefault="003542A6" w:rsidP="003542A6">
            <w:pPr>
              <w:widowControl w:val="0"/>
              <w:jc w:val="both"/>
              <w:rPr>
                <w:sz w:val="22"/>
                <w:szCs w:val="22"/>
              </w:rPr>
            </w:pPr>
            <w:r w:rsidRPr="003542A6">
              <w:rPr>
                <w:sz w:val="22"/>
                <w:szCs w:val="22"/>
              </w:rPr>
              <w:t>Бесключевой доступ</w:t>
            </w:r>
          </w:p>
        </w:tc>
        <w:tc>
          <w:tcPr>
            <w:tcW w:w="3543" w:type="dxa"/>
            <w:tcBorders>
              <w:right w:val="single" w:sz="4" w:space="0" w:color="auto"/>
            </w:tcBorders>
          </w:tcPr>
          <w:p w14:paraId="0FEED716"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6FED62D" w14:textId="77777777" w:rsidTr="003A55C7">
        <w:trPr>
          <w:jc w:val="center"/>
        </w:trPr>
        <w:tc>
          <w:tcPr>
            <w:tcW w:w="941" w:type="dxa"/>
          </w:tcPr>
          <w:p w14:paraId="12D31F32" w14:textId="77777777" w:rsidR="003542A6" w:rsidRPr="003542A6" w:rsidRDefault="003542A6" w:rsidP="003542A6">
            <w:pPr>
              <w:widowControl w:val="0"/>
              <w:numPr>
                <w:ilvl w:val="0"/>
                <w:numId w:val="13"/>
              </w:numPr>
              <w:jc w:val="both"/>
              <w:rPr>
                <w:sz w:val="22"/>
                <w:szCs w:val="22"/>
              </w:rPr>
            </w:pPr>
          </w:p>
        </w:tc>
        <w:tc>
          <w:tcPr>
            <w:tcW w:w="5717" w:type="dxa"/>
          </w:tcPr>
          <w:p w14:paraId="486081FA" w14:textId="77777777" w:rsidR="003542A6" w:rsidRPr="003542A6" w:rsidRDefault="003542A6" w:rsidP="003542A6">
            <w:pPr>
              <w:widowControl w:val="0"/>
              <w:jc w:val="both"/>
              <w:rPr>
                <w:sz w:val="22"/>
                <w:szCs w:val="22"/>
              </w:rPr>
            </w:pPr>
            <w:r w:rsidRPr="003542A6">
              <w:rPr>
                <w:sz w:val="22"/>
                <w:szCs w:val="22"/>
              </w:rPr>
              <w:t>Запуск двигателя кнопкой</w:t>
            </w:r>
          </w:p>
        </w:tc>
        <w:tc>
          <w:tcPr>
            <w:tcW w:w="3543" w:type="dxa"/>
            <w:tcBorders>
              <w:right w:val="single" w:sz="4" w:space="0" w:color="auto"/>
            </w:tcBorders>
          </w:tcPr>
          <w:p w14:paraId="3967323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9A547C0" w14:textId="77777777" w:rsidTr="003A55C7">
        <w:trPr>
          <w:jc w:val="center"/>
        </w:trPr>
        <w:tc>
          <w:tcPr>
            <w:tcW w:w="941" w:type="dxa"/>
          </w:tcPr>
          <w:p w14:paraId="396B66E5" w14:textId="77777777" w:rsidR="003542A6" w:rsidRPr="003542A6" w:rsidRDefault="003542A6" w:rsidP="003542A6">
            <w:pPr>
              <w:widowControl w:val="0"/>
              <w:numPr>
                <w:ilvl w:val="0"/>
                <w:numId w:val="13"/>
              </w:numPr>
              <w:jc w:val="both"/>
              <w:rPr>
                <w:sz w:val="22"/>
                <w:szCs w:val="22"/>
              </w:rPr>
            </w:pPr>
          </w:p>
        </w:tc>
        <w:tc>
          <w:tcPr>
            <w:tcW w:w="5717" w:type="dxa"/>
          </w:tcPr>
          <w:p w14:paraId="68574444" w14:textId="77777777" w:rsidR="003542A6" w:rsidRPr="003542A6" w:rsidRDefault="003542A6" w:rsidP="003542A6">
            <w:pPr>
              <w:widowControl w:val="0"/>
              <w:jc w:val="both"/>
              <w:rPr>
                <w:sz w:val="22"/>
                <w:szCs w:val="22"/>
              </w:rPr>
            </w:pPr>
            <w:r w:rsidRPr="003542A6">
              <w:rPr>
                <w:sz w:val="22"/>
                <w:szCs w:val="22"/>
              </w:rPr>
              <w:t>Стояночный тормоз с электроприводом, с системой автоматического удержания</w:t>
            </w:r>
          </w:p>
        </w:tc>
        <w:tc>
          <w:tcPr>
            <w:tcW w:w="3543" w:type="dxa"/>
            <w:tcBorders>
              <w:right w:val="single" w:sz="4" w:space="0" w:color="auto"/>
            </w:tcBorders>
          </w:tcPr>
          <w:p w14:paraId="76E2E62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B916B4A" w14:textId="77777777" w:rsidTr="003A55C7">
        <w:trPr>
          <w:jc w:val="center"/>
        </w:trPr>
        <w:tc>
          <w:tcPr>
            <w:tcW w:w="941" w:type="dxa"/>
          </w:tcPr>
          <w:p w14:paraId="54BE973F" w14:textId="77777777" w:rsidR="003542A6" w:rsidRPr="003542A6" w:rsidRDefault="003542A6" w:rsidP="003542A6">
            <w:pPr>
              <w:widowControl w:val="0"/>
              <w:numPr>
                <w:ilvl w:val="0"/>
                <w:numId w:val="13"/>
              </w:numPr>
              <w:jc w:val="both"/>
              <w:rPr>
                <w:sz w:val="22"/>
                <w:szCs w:val="22"/>
              </w:rPr>
            </w:pPr>
          </w:p>
        </w:tc>
        <w:tc>
          <w:tcPr>
            <w:tcW w:w="5717" w:type="dxa"/>
          </w:tcPr>
          <w:p w14:paraId="2EBD2787" w14:textId="77777777" w:rsidR="003542A6" w:rsidRPr="003542A6" w:rsidRDefault="003542A6" w:rsidP="003542A6">
            <w:pPr>
              <w:widowControl w:val="0"/>
              <w:jc w:val="both"/>
              <w:rPr>
                <w:sz w:val="22"/>
                <w:szCs w:val="22"/>
              </w:rPr>
            </w:pPr>
            <w:r w:rsidRPr="003542A6">
              <w:rPr>
                <w:sz w:val="22"/>
                <w:szCs w:val="22"/>
              </w:rPr>
              <w:t>Электроусилитель рулевого управления с тремя режимами (комфорт-стандарт-спорт)</w:t>
            </w:r>
          </w:p>
        </w:tc>
        <w:tc>
          <w:tcPr>
            <w:tcW w:w="3543" w:type="dxa"/>
            <w:tcBorders>
              <w:right w:val="single" w:sz="4" w:space="0" w:color="auto"/>
            </w:tcBorders>
          </w:tcPr>
          <w:p w14:paraId="29A21F2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686DB1E" w14:textId="77777777" w:rsidTr="003A55C7">
        <w:trPr>
          <w:jc w:val="center"/>
        </w:trPr>
        <w:tc>
          <w:tcPr>
            <w:tcW w:w="941" w:type="dxa"/>
          </w:tcPr>
          <w:p w14:paraId="24CDCD1A" w14:textId="77777777" w:rsidR="003542A6" w:rsidRPr="003542A6" w:rsidRDefault="003542A6" w:rsidP="003542A6">
            <w:pPr>
              <w:widowControl w:val="0"/>
              <w:numPr>
                <w:ilvl w:val="0"/>
                <w:numId w:val="13"/>
              </w:numPr>
              <w:jc w:val="both"/>
              <w:rPr>
                <w:sz w:val="22"/>
                <w:szCs w:val="22"/>
              </w:rPr>
            </w:pPr>
          </w:p>
        </w:tc>
        <w:tc>
          <w:tcPr>
            <w:tcW w:w="5717" w:type="dxa"/>
          </w:tcPr>
          <w:p w14:paraId="06422269" w14:textId="77777777" w:rsidR="003542A6" w:rsidRPr="003542A6" w:rsidRDefault="003542A6" w:rsidP="003542A6">
            <w:pPr>
              <w:widowControl w:val="0"/>
              <w:jc w:val="both"/>
              <w:rPr>
                <w:sz w:val="22"/>
                <w:szCs w:val="22"/>
              </w:rPr>
            </w:pPr>
            <w:r w:rsidRPr="003542A6">
              <w:rPr>
                <w:sz w:val="22"/>
                <w:szCs w:val="22"/>
              </w:rPr>
              <w:t>Спортивный режим коробки передач</w:t>
            </w:r>
          </w:p>
        </w:tc>
        <w:tc>
          <w:tcPr>
            <w:tcW w:w="3543" w:type="dxa"/>
            <w:tcBorders>
              <w:right w:val="single" w:sz="4" w:space="0" w:color="auto"/>
            </w:tcBorders>
          </w:tcPr>
          <w:p w14:paraId="322EBFF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FF95BE7" w14:textId="77777777" w:rsidTr="003A55C7">
        <w:trPr>
          <w:jc w:val="center"/>
        </w:trPr>
        <w:tc>
          <w:tcPr>
            <w:tcW w:w="941" w:type="dxa"/>
          </w:tcPr>
          <w:p w14:paraId="3E90E1D2"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5733F98C" w14:textId="77777777" w:rsidR="003542A6" w:rsidRPr="003542A6" w:rsidRDefault="003542A6" w:rsidP="003542A6">
            <w:pPr>
              <w:widowControl w:val="0"/>
              <w:jc w:val="both"/>
              <w:rPr>
                <w:b/>
                <w:bCs/>
                <w:sz w:val="22"/>
                <w:szCs w:val="22"/>
              </w:rPr>
            </w:pPr>
            <w:r w:rsidRPr="003542A6">
              <w:rPr>
                <w:b/>
                <w:bCs/>
                <w:sz w:val="22"/>
                <w:szCs w:val="22"/>
              </w:rPr>
              <w:t>Интерьер/комфорт</w:t>
            </w:r>
          </w:p>
        </w:tc>
      </w:tr>
      <w:tr w:rsidR="003542A6" w:rsidRPr="003542A6" w14:paraId="78535763" w14:textId="77777777" w:rsidTr="003A55C7">
        <w:trPr>
          <w:jc w:val="center"/>
        </w:trPr>
        <w:tc>
          <w:tcPr>
            <w:tcW w:w="941" w:type="dxa"/>
          </w:tcPr>
          <w:p w14:paraId="1C47AA47" w14:textId="77777777" w:rsidR="003542A6" w:rsidRPr="003542A6" w:rsidRDefault="003542A6" w:rsidP="003542A6">
            <w:pPr>
              <w:widowControl w:val="0"/>
              <w:numPr>
                <w:ilvl w:val="0"/>
                <w:numId w:val="13"/>
              </w:numPr>
              <w:jc w:val="both"/>
              <w:rPr>
                <w:sz w:val="22"/>
                <w:szCs w:val="22"/>
              </w:rPr>
            </w:pPr>
          </w:p>
        </w:tc>
        <w:tc>
          <w:tcPr>
            <w:tcW w:w="5717" w:type="dxa"/>
          </w:tcPr>
          <w:p w14:paraId="045C14ED" w14:textId="77777777" w:rsidR="003542A6" w:rsidRPr="003542A6" w:rsidRDefault="003542A6" w:rsidP="003542A6">
            <w:pPr>
              <w:widowControl w:val="0"/>
              <w:jc w:val="both"/>
              <w:rPr>
                <w:sz w:val="22"/>
                <w:szCs w:val="22"/>
              </w:rPr>
            </w:pPr>
            <w:r w:rsidRPr="003542A6">
              <w:rPr>
                <w:sz w:val="22"/>
                <w:szCs w:val="22"/>
              </w:rPr>
              <w:t>Автоматическое складывание зеркал заднего вида после блокировки автомобиля</w:t>
            </w:r>
          </w:p>
        </w:tc>
        <w:tc>
          <w:tcPr>
            <w:tcW w:w="3543" w:type="dxa"/>
            <w:tcBorders>
              <w:right w:val="single" w:sz="4" w:space="0" w:color="auto"/>
            </w:tcBorders>
          </w:tcPr>
          <w:p w14:paraId="5B9B853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40BDAD0" w14:textId="77777777" w:rsidTr="003A55C7">
        <w:trPr>
          <w:jc w:val="center"/>
        </w:trPr>
        <w:tc>
          <w:tcPr>
            <w:tcW w:w="941" w:type="dxa"/>
          </w:tcPr>
          <w:p w14:paraId="304C7630" w14:textId="77777777" w:rsidR="003542A6" w:rsidRPr="003542A6" w:rsidRDefault="003542A6" w:rsidP="003542A6">
            <w:pPr>
              <w:widowControl w:val="0"/>
              <w:numPr>
                <w:ilvl w:val="0"/>
                <w:numId w:val="13"/>
              </w:numPr>
              <w:jc w:val="both"/>
              <w:rPr>
                <w:sz w:val="22"/>
                <w:szCs w:val="22"/>
              </w:rPr>
            </w:pPr>
          </w:p>
        </w:tc>
        <w:tc>
          <w:tcPr>
            <w:tcW w:w="5717" w:type="dxa"/>
          </w:tcPr>
          <w:p w14:paraId="005EE7C8" w14:textId="77777777" w:rsidR="003542A6" w:rsidRPr="003542A6" w:rsidRDefault="003542A6" w:rsidP="003542A6">
            <w:pPr>
              <w:widowControl w:val="0"/>
              <w:jc w:val="both"/>
              <w:rPr>
                <w:sz w:val="22"/>
                <w:szCs w:val="22"/>
              </w:rPr>
            </w:pPr>
            <w:r w:rsidRPr="003542A6">
              <w:rPr>
                <w:sz w:val="22"/>
                <w:szCs w:val="22"/>
              </w:rPr>
              <w:t>Комбинированная отделка дверей эко-кожей с контрастной прострочкой и декоративными вставками</w:t>
            </w:r>
          </w:p>
        </w:tc>
        <w:tc>
          <w:tcPr>
            <w:tcW w:w="3543" w:type="dxa"/>
            <w:tcBorders>
              <w:right w:val="single" w:sz="4" w:space="0" w:color="auto"/>
            </w:tcBorders>
          </w:tcPr>
          <w:p w14:paraId="53EE9D0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421A405" w14:textId="77777777" w:rsidTr="003A55C7">
        <w:trPr>
          <w:jc w:val="center"/>
        </w:trPr>
        <w:tc>
          <w:tcPr>
            <w:tcW w:w="941" w:type="dxa"/>
          </w:tcPr>
          <w:p w14:paraId="55D60C51" w14:textId="77777777" w:rsidR="003542A6" w:rsidRPr="003542A6" w:rsidRDefault="003542A6" w:rsidP="003542A6">
            <w:pPr>
              <w:widowControl w:val="0"/>
              <w:numPr>
                <w:ilvl w:val="0"/>
                <w:numId w:val="13"/>
              </w:numPr>
              <w:jc w:val="both"/>
              <w:rPr>
                <w:sz w:val="22"/>
                <w:szCs w:val="22"/>
              </w:rPr>
            </w:pPr>
          </w:p>
        </w:tc>
        <w:tc>
          <w:tcPr>
            <w:tcW w:w="5717" w:type="dxa"/>
          </w:tcPr>
          <w:p w14:paraId="0FA36675" w14:textId="77777777" w:rsidR="003542A6" w:rsidRPr="003542A6" w:rsidRDefault="003542A6" w:rsidP="003542A6">
            <w:pPr>
              <w:widowControl w:val="0"/>
              <w:jc w:val="both"/>
              <w:rPr>
                <w:sz w:val="22"/>
                <w:szCs w:val="22"/>
              </w:rPr>
            </w:pPr>
            <w:r w:rsidRPr="003542A6">
              <w:rPr>
                <w:sz w:val="22"/>
                <w:szCs w:val="22"/>
              </w:rPr>
              <w:t>Обивка передней панели эко-кожей с контрастной прострочкой</w:t>
            </w:r>
          </w:p>
        </w:tc>
        <w:tc>
          <w:tcPr>
            <w:tcW w:w="3543" w:type="dxa"/>
            <w:tcBorders>
              <w:right w:val="single" w:sz="4" w:space="0" w:color="auto"/>
            </w:tcBorders>
          </w:tcPr>
          <w:p w14:paraId="0A9E409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9E61B13" w14:textId="77777777" w:rsidTr="003A55C7">
        <w:trPr>
          <w:jc w:val="center"/>
        </w:trPr>
        <w:tc>
          <w:tcPr>
            <w:tcW w:w="941" w:type="dxa"/>
          </w:tcPr>
          <w:p w14:paraId="499E3D9D" w14:textId="77777777" w:rsidR="003542A6" w:rsidRPr="003542A6" w:rsidRDefault="003542A6" w:rsidP="003542A6">
            <w:pPr>
              <w:widowControl w:val="0"/>
              <w:numPr>
                <w:ilvl w:val="0"/>
                <w:numId w:val="13"/>
              </w:numPr>
              <w:jc w:val="both"/>
              <w:rPr>
                <w:sz w:val="22"/>
                <w:szCs w:val="22"/>
              </w:rPr>
            </w:pPr>
          </w:p>
        </w:tc>
        <w:tc>
          <w:tcPr>
            <w:tcW w:w="5717" w:type="dxa"/>
          </w:tcPr>
          <w:p w14:paraId="56AE9C28" w14:textId="77777777" w:rsidR="003542A6" w:rsidRPr="003542A6" w:rsidRDefault="003542A6" w:rsidP="003542A6">
            <w:pPr>
              <w:widowControl w:val="0"/>
              <w:jc w:val="both"/>
              <w:rPr>
                <w:sz w:val="22"/>
                <w:szCs w:val="22"/>
              </w:rPr>
            </w:pPr>
            <w:r w:rsidRPr="003542A6">
              <w:rPr>
                <w:sz w:val="22"/>
                <w:szCs w:val="22"/>
              </w:rPr>
              <w:t>Многофункциональное рулевое колесо с кожаной обивкой</w:t>
            </w:r>
          </w:p>
        </w:tc>
        <w:tc>
          <w:tcPr>
            <w:tcW w:w="3543" w:type="dxa"/>
            <w:tcBorders>
              <w:right w:val="single" w:sz="4" w:space="0" w:color="auto"/>
            </w:tcBorders>
          </w:tcPr>
          <w:p w14:paraId="03A9887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40BA4CE" w14:textId="77777777" w:rsidTr="003A55C7">
        <w:trPr>
          <w:jc w:val="center"/>
        </w:trPr>
        <w:tc>
          <w:tcPr>
            <w:tcW w:w="941" w:type="dxa"/>
          </w:tcPr>
          <w:p w14:paraId="2BA95E74" w14:textId="77777777" w:rsidR="003542A6" w:rsidRPr="003542A6" w:rsidRDefault="003542A6" w:rsidP="003542A6">
            <w:pPr>
              <w:widowControl w:val="0"/>
              <w:numPr>
                <w:ilvl w:val="0"/>
                <w:numId w:val="13"/>
              </w:numPr>
              <w:jc w:val="both"/>
              <w:rPr>
                <w:sz w:val="22"/>
                <w:szCs w:val="22"/>
              </w:rPr>
            </w:pPr>
          </w:p>
        </w:tc>
        <w:tc>
          <w:tcPr>
            <w:tcW w:w="5717" w:type="dxa"/>
          </w:tcPr>
          <w:p w14:paraId="1B99449C" w14:textId="77777777" w:rsidR="003542A6" w:rsidRPr="003542A6" w:rsidRDefault="003542A6" w:rsidP="003542A6">
            <w:pPr>
              <w:widowControl w:val="0"/>
              <w:jc w:val="both"/>
              <w:rPr>
                <w:sz w:val="22"/>
                <w:szCs w:val="22"/>
              </w:rPr>
            </w:pPr>
            <w:r w:rsidRPr="003542A6">
              <w:rPr>
                <w:sz w:val="22"/>
                <w:szCs w:val="22"/>
              </w:rPr>
              <w:t>Регулировка рулевой колонки по высоте</w:t>
            </w:r>
          </w:p>
        </w:tc>
        <w:tc>
          <w:tcPr>
            <w:tcW w:w="3543" w:type="dxa"/>
            <w:tcBorders>
              <w:right w:val="single" w:sz="4" w:space="0" w:color="auto"/>
            </w:tcBorders>
          </w:tcPr>
          <w:p w14:paraId="61E9DE8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10A4D5B" w14:textId="77777777" w:rsidTr="003A55C7">
        <w:trPr>
          <w:jc w:val="center"/>
        </w:trPr>
        <w:tc>
          <w:tcPr>
            <w:tcW w:w="941" w:type="dxa"/>
          </w:tcPr>
          <w:p w14:paraId="2DBE6E05" w14:textId="77777777" w:rsidR="003542A6" w:rsidRPr="003542A6" w:rsidRDefault="003542A6" w:rsidP="003542A6">
            <w:pPr>
              <w:widowControl w:val="0"/>
              <w:numPr>
                <w:ilvl w:val="0"/>
                <w:numId w:val="13"/>
              </w:numPr>
              <w:jc w:val="both"/>
              <w:rPr>
                <w:sz w:val="22"/>
                <w:szCs w:val="22"/>
              </w:rPr>
            </w:pPr>
          </w:p>
        </w:tc>
        <w:tc>
          <w:tcPr>
            <w:tcW w:w="5717" w:type="dxa"/>
          </w:tcPr>
          <w:p w14:paraId="7D8F80F7" w14:textId="77777777" w:rsidR="003542A6" w:rsidRPr="003542A6" w:rsidRDefault="003542A6" w:rsidP="003542A6">
            <w:pPr>
              <w:widowControl w:val="0"/>
              <w:jc w:val="both"/>
              <w:rPr>
                <w:sz w:val="22"/>
                <w:szCs w:val="22"/>
              </w:rPr>
            </w:pPr>
            <w:r w:rsidRPr="003542A6">
              <w:rPr>
                <w:sz w:val="22"/>
                <w:szCs w:val="22"/>
              </w:rPr>
              <w:t>Кожаная отделка сидений черного цвета  с декоративной прострочкой</w:t>
            </w:r>
          </w:p>
        </w:tc>
        <w:tc>
          <w:tcPr>
            <w:tcW w:w="3543" w:type="dxa"/>
            <w:tcBorders>
              <w:right w:val="single" w:sz="4" w:space="0" w:color="auto"/>
            </w:tcBorders>
          </w:tcPr>
          <w:p w14:paraId="05538B0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3C3F3E6" w14:textId="77777777" w:rsidTr="003A55C7">
        <w:trPr>
          <w:jc w:val="center"/>
        </w:trPr>
        <w:tc>
          <w:tcPr>
            <w:tcW w:w="941" w:type="dxa"/>
          </w:tcPr>
          <w:p w14:paraId="3346A1E2" w14:textId="77777777" w:rsidR="003542A6" w:rsidRPr="003542A6" w:rsidRDefault="003542A6" w:rsidP="003542A6">
            <w:pPr>
              <w:widowControl w:val="0"/>
              <w:numPr>
                <w:ilvl w:val="0"/>
                <w:numId w:val="13"/>
              </w:numPr>
              <w:jc w:val="both"/>
              <w:rPr>
                <w:sz w:val="22"/>
                <w:szCs w:val="22"/>
              </w:rPr>
            </w:pPr>
          </w:p>
        </w:tc>
        <w:tc>
          <w:tcPr>
            <w:tcW w:w="5717" w:type="dxa"/>
          </w:tcPr>
          <w:p w14:paraId="37BD1E77" w14:textId="77777777" w:rsidR="003542A6" w:rsidRPr="003542A6" w:rsidRDefault="003542A6" w:rsidP="003542A6">
            <w:pPr>
              <w:widowControl w:val="0"/>
              <w:jc w:val="both"/>
              <w:rPr>
                <w:sz w:val="22"/>
                <w:szCs w:val="22"/>
              </w:rPr>
            </w:pPr>
            <w:r w:rsidRPr="003542A6">
              <w:rPr>
                <w:sz w:val="22"/>
                <w:szCs w:val="22"/>
              </w:rPr>
              <w:t>Механическая регулировка водительского сиденья в 6-ти направлениях</w:t>
            </w:r>
          </w:p>
        </w:tc>
        <w:tc>
          <w:tcPr>
            <w:tcW w:w="3543" w:type="dxa"/>
            <w:tcBorders>
              <w:right w:val="single" w:sz="4" w:space="0" w:color="auto"/>
            </w:tcBorders>
          </w:tcPr>
          <w:p w14:paraId="6D467A0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C8125A6" w14:textId="77777777" w:rsidTr="003A55C7">
        <w:trPr>
          <w:jc w:val="center"/>
        </w:trPr>
        <w:tc>
          <w:tcPr>
            <w:tcW w:w="941" w:type="dxa"/>
          </w:tcPr>
          <w:p w14:paraId="4F708F8D" w14:textId="77777777" w:rsidR="003542A6" w:rsidRPr="003542A6" w:rsidRDefault="003542A6" w:rsidP="003542A6">
            <w:pPr>
              <w:widowControl w:val="0"/>
              <w:numPr>
                <w:ilvl w:val="0"/>
                <w:numId w:val="13"/>
              </w:numPr>
              <w:jc w:val="both"/>
              <w:rPr>
                <w:sz w:val="22"/>
                <w:szCs w:val="22"/>
              </w:rPr>
            </w:pPr>
          </w:p>
        </w:tc>
        <w:tc>
          <w:tcPr>
            <w:tcW w:w="5717" w:type="dxa"/>
          </w:tcPr>
          <w:p w14:paraId="2C3FFBA0" w14:textId="77777777" w:rsidR="003542A6" w:rsidRPr="003542A6" w:rsidRDefault="003542A6" w:rsidP="003542A6">
            <w:pPr>
              <w:widowControl w:val="0"/>
              <w:jc w:val="both"/>
              <w:rPr>
                <w:sz w:val="22"/>
                <w:szCs w:val="22"/>
              </w:rPr>
            </w:pPr>
            <w:r w:rsidRPr="003542A6">
              <w:rPr>
                <w:sz w:val="22"/>
                <w:szCs w:val="22"/>
              </w:rPr>
              <w:t>Механическая регулировка сиденья переднего пассажира в 4-х направлениях</w:t>
            </w:r>
          </w:p>
        </w:tc>
        <w:tc>
          <w:tcPr>
            <w:tcW w:w="3543" w:type="dxa"/>
            <w:tcBorders>
              <w:right w:val="single" w:sz="4" w:space="0" w:color="auto"/>
            </w:tcBorders>
          </w:tcPr>
          <w:p w14:paraId="2DA4F61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37A23D6" w14:textId="77777777" w:rsidTr="003A55C7">
        <w:trPr>
          <w:jc w:val="center"/>
        </w:trPr>
        <w:tc>
          <w:tcPr>
            <w:tcW w:w="941" w:type="dxa"/>
          </w:tcPr>
          <w:p w14:paraId="718E169C" w14:textId="77777777" w:rsidR="003542A6" w:rsidRPr="003542A6" w:rsidRDefault="003542A6" w:rsidP="003542A6">
            <w:pPr>
              <w:widowControl w:val="0"/>
              <w:numPr>
                <w:ilvl w:val="0"/>
                <w:numId w:val="13"/>
              </w:numPr>
              <w:jc w:val="both"/>
              <w:rPr>
                <w:sz w:val="22"/>
                <w:szCs w:val="22"/>
              </w:rPr>
            </w:pPr>
          </w:p>
        </w:tc>
        <w:tc>
          <w:tcPr>
            <w:tcW w:w="5717" w:type="dxa"/>
          </w:tcPr>
          <w:p w14:paraId="73065F8C" w14:textId="77777777" w:rsidR="003542A6" w:rsidRPr="003542A6" w:rsidRDefault="003542A6" w:rsidP="003542A6">
            <w:pPr>
              <w:widowControl w:val="0"/>
              <w:jc w:val="both"/>
              <w:rPr>
                <w:sz w:val="22"/>
                <w:szCs w:val="22"/>
              </w:rPr>
            </w:pPr>
            <w:r w:rsidRPr="003542A6">
              <w:rPr>
                <w:sz w:val="22"/>
                <w:szCs w:val="22"/>
              </w:rPr>
              <w:t>Подогрев передних сидений (3 режима интенсивности)</w:t>
            </w:r>
          </w:p>
        </w:tc>
        <w:tc>
          <w:tcPr>
            <w:tcW w:w="3543" w:type="dxa"/>
            <w:tcBorders>
              <w:right w:val="single" w:sz="4" w:space="0" w:color="auto"/>
            </w:tcBorders>
          </w:tcPr>
          <w:p w14:paraId="568C67E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943E4E1" w14:textId="77777777" w:rsidTr="003A55C7">
        <w:trPr>
          <w:jc w:val="center"/>
        </w:trPr>
        <w:tc>
          <w:tcPr>
            <w:tcW w:w="941" w:type="dxa"/>
          </w:tcPr>
          <w:p w14:paraId="5FBDC7AB" w14:textId="77777777" w:rsidR="003542A6" w:rsidRPr="003542A6" w:rsidRDefault="003542A6" w:rsidP="003542A6">
            <w:pPr>
              <w:widowControl w:val="0"/>
              <w:numPr>
                <w:ilvl w:val="0"/>
                <w:numId w:val="13"/>
              </w:numPr>
              <w:jc w:val="both"/>
              <w:rPr>
                <w:sz w:val="22"/>
                <w:szCs w:val="22"/>
              </w:rPr>
            </w:pPr>
          </w:p>
        </w:tc>
        <w:tc>
          <w:tcPr>
            <w:tcW w:w="5717" w:type="dxa"/>
          </w:tcPr>
          <w:p w14:paraId="0EA1DFCA" w14:textId="77777777" w:rsidR="003542A6" w:rsidRPr="003542A6" w:rsidRDefault="003542A6" w:rsidP="003542A6">
            <w:pPr>
              <w:widowControl w:val="0"/>
              <w:jc w:val="both"/>
              <w:rPr>
                <w:sz w:val="22"/>
                <w:szCs w:val="22"/>
              </w:rPr>
            </w:pPr>
            <w:r w:rsidRPr="003542A6">
              <w:rPr>
                <w:sz w:val="22"/>
                <w:szCs w:val="22"/>
              </w:rPr>
              <w:t>Складывающаяся спинка второго ряда сидений (в пропорции 60:40)</w:t>
            </w:r>
          </w:p>
        </w:tc>
        <w:tc>
          <w:tcPr>
            <w:tcW w:w="3543" w:type="dxa"/>
            <w:tcBorders>
              <w:right w:val="single" w:sz="4" w:space="0" w:color="auto"/>
            </w:tcBorders>
          </w:tcPr>
          <w:p w14:paraId="7312F4B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7CBEB83" w14:textId="77777777" w:rsidTr="003A55C7">
        <w:trPr>
          <w:jc w:val="center"/>
        </w:trPr>
        <w:tc>
          <w:tcPr>
            <w:tcW w:w="941" w:type="dxa"/>
          </w:tcPr>
          <w:p w14:paraId="7CB06D11" w14:textId="77777777" w:rsidR="003542A6" w:rsidRPr="003542A6" w:rsidRDefault="003542A6" w:rsidP="003542A6">
            <w:pPr>
              <w:widowControl w:val="0"/>
              <w:numPr>
                <w:ilvl w:val="0"/>
                <w:numId w:val="13"/>
              </w:numPr>
              <w:jc w:val="both"/>
              <w:rPr>
                <w:sz w:val="22"/>
                <w:szCs w:val="22"/>
              </w:rPr>
            </w:pPr>
          </w:p>
        </w:tc>
        <w:tc>
          <w:tcPr>
            <w:tcW w:w="5717" w:type="dxa"/>
          </w:tcPr>
          <w:p w14:paraId="17552382" w14:textId="77777777" w:rsidR="003542A6" w:rsidRPr="003542A6" w:rsidRDefault="003542A6" w:rsidP="003542A6">
            <w:pPr>
              <w:widowControl w:val="0"/>
              <w:jc w:val="both"/>
              <w:rPr>
                <w:sz w:val="22"/>
                <w:szCs w:val="22"/>
              </w:rPr>
            </w:pPr>
            <w:r w:rsidRPr="003542A6">
              <w:rPr>
                <w:sz w:val="22"/>
                <w:szCs w:val="22"/>
              </w:rPr>
              <w:t>Центральный передний подлокотник с боксом хранения  и функцией охлаждения</w:t>
            </w:r>
          </w:p>
        </w:tc>
        <w:tc>
          <w:tcPr>
            <w:tcW w:w="3543" w:type="dxa"/>
            <w:tcBorders>
              <w:right w:val="single" w:sz="4" w:space="0" w:color="auto"/>
            </w:tcBorders>
          </w:tcPr>
          <w:p w14:paraId="383FEF4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4AD40AB" w14:textId="77777777" w:rsidTr="003A55C7">
        <w:trPr>
          <w:jc w:val="center"/>
        </w:trPr>
        <w:tc>
          <w:tcPr>
            <w:tcW w:w="941" w:type="dxa"/>
          </w:tcPr>
          <w:p w14:paraId="3516BD35" w14:textId="77777777" w:rsidR="003542A6" w:rsidRPr="003542A6" w:rsidRDefault="003542A6" w:rsidP="003542A6">
            <w:pPr>
              <w:widowControl w:val="0"/>
              <w:numPr>
                <w:ilvl w:val="0"/>
                <w:numId w:val="13"/>
              </w:numPr>
              <w:jc w:val="both"/>
              <w:rPr>
                <w:sz w:val="22"/>
                <w:szCs w:val="22"/>
              </w:rPr>
            </w:pPr>
          </w:p>
        </w:tc>
        <w:tc>
          <w:tcPr>
            <w:tcW w:w="5717" w:type="dxa"/>
          </w:tcPr>
          <w:p w14:paraId="44657212" w14:textId="77777777" w:rsidR="003542A6" w:rsidRPr="003542A6" w:rsidRDefault="003542A6" w:rsidP="003542A6">
            <w:pPr>
              <w:widowControl w:val="0"/>
              <w:jc w:val="both"/>
              <w:rPr>
                <w:sz w:val="22"/>
                <w:szCs w:val="22"/>
              </w:rPr>
            </w:pPr>
            <w:r w:rsidRPr="003542A6">
              <w:rPr>
                <w:sz w:val="22"/>
                <w:szCs w:val="22"/>
              </w:rPr>
              <w:t>Кондиционер</w:t>
            </w:r>
          </w:p>
        </w:tc>
        <w:tc>
          <w:tcPr>
            <w:tcW w:w="3543" w:type="dxa"/>
            <w:tcBorders>
              <w:right w:val="single" w:sz="4" w:space="0" w:color="auto"/>
            </w:tcBorders>
          </w:tcPr>
          <w:p w14:paraId="02D5F1E3"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183790D" w14:textId="77777777" w:rsidTr="003A55C7">
        <w:trPr>
          <w:jc w:val="center"/>
        </w:trPr>
        <w:tc>
          <w:tcPr>
            <w:tcW w:w="941" w:type="dxa"/>
          </w:tcPr>
          <w:p w14:paraId="6596CA98"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64E71E54" w14:textId="77777777" w:rsidR="003542A6" w:rsidRPr="003542A6" w:rsidRDefault="003542A6" w:rsidP="003542A6">
            <w:pPr>
              <w:widowControl w:val="0"/>
              <w:jc w:val="both"/>
              <w:rPr>
                <w:b/>
                <w:bCs/>
                <w:sz w:val="22"/>
                <w:szCs w:val="22"/>
              </w:rPr>
            </w:pPr>
            <w:r w:rsidRPr="003542A6">
              <w:rPr>
                <w:b/>
                <w:bCs/>
                <w:sz w:val="22"/>
                <w:szCs w:val="22"/>
              </w:rPr>
              <w:t>Освещение</w:t>
            </w:r>
          </w:p>
        </w:tc>
      </w:tr>
      <w:tr w:rsidR="003542A6" w:rsidRPr="003542A6" w14:paraId="4211EFD6" w14:textId="77777777" w:rsidTr="003A55C7">
        <w:trPr>
          <w:jc w:val="center"/>
        </w:trPr>
        <w:tc>
          <w:tcPr>
            <w:tcW w:w="941" w:type="dxa"/>
          </w:tcPr>
          <w:p w14:paraId="7BC796D9" w14:textId="77777777" w:rsidR="003542A6" w:rsidRPr="003542A6" w:rsidRDefault="003542A6" w:rsidP="003542A6">
            <w:pPr>
              <w:widowControl w:val="0"/>
              <w:numPr>
                <w:ilvl w:val="0"/>
                <w:numId w:val="13"/>
              </w:numPr>
              <w:jc w:val="both"/>
              <w:rPr>
                <w:sz w:val="22"/>
                <w:szCs w:val="22"/>
              </w:rPr>
            </w:pPr>
          </w:p>
        </w:tc>
        <w:tc>
          <w:tcPr>
            <w:tcW w:w="5717" w:type="dxa"/>
          </w:tcPr>
          <w:p w14:paraId="32F30CB4" w14:textId="77777777" w:rsidR="003542A6" w:rsidRPr="003542A6" w:rsidRDefault="003542A6" w:rsidP="003542A6">
            <w:pPr>
              <w:widowControl w:val="0"/>
              <w:jc w:val="both"/>
              <w:rPr>
                <w:sz w:val="22"/>
                <w:szCs w:val="22"/>
              </w:rPr>
            </w:pPr>
            <w:r w:rsidRPr="003542A6">
              <w:rPr>
                <w:sz w:val="22"/>
                <w:szCs w:val="22"/>
              </w:rPr>
              <w:t>Светодиодные фары дальнего и ближнего света</w:t>
            </w:r>
          </w:p>
        </w:tc>
        <w:tc>
          <w:tcPr>
            <w:tcW w:w="3543" w:type="dxa"/>
            <w:tcBorders>
              <w:right w:val="single" w:sz="4" w:space="0" w:color="auto"/>
            </w:tcBorders>
          </w:tcPr>
          <w:p w14:paraId="313B114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D27780C" w14:textId="77777777" w:rsidTr="003A55C7">
        <w:trPr>
          <w:jc w:val="center"/>
        </w:trPr>
        <w:tc>
          <w:tcPr>
            <w:tcW w:w="941" w:type="dxa"/>
          </w:tcPr>
          <w:p w14:paraId="452ABCEF" w14:textId="77777777" w:rsidR="003542A6" w:rsidRPr="003542A6" w:rsidRDefault="003542A6" w:rsidP="003542A6">
            <w:pPr>
              <w:widowControl w:val="0"/>
              <w:numPr>
                <w:ilvl w:val="0"/>
                <w:numId w:val="13"/>
              </w:numPr>
              <w:jc w:val="both"/>
              <w:rPr>
                <w:sz w:val="22"/>
                <w:szCs w:val="22"/>
              </w:rPr>
            </w:pPr>
          </w:p>
        </w:tc>
        <w:tc>
          <w:tcPr>
            <w:tcW w:w="5717" w:type="dxa"/>
          </w:tcPr>
          <w:p w14:paraId="139EEEA6" w14:textId="77777777" w:rsidR="003542A6" w:rsidRPr="003542A6" w:rsidRDefault="003542A6" w:rsidP="003542A6">
            <w:pPr>
              <w:widowControl w:val="0"/>
              <w:jc w:val="both"/>
              <w:rPr>
                <w:sz w:val="22"/>
                <w:szCs w:val="22"/>
              </w:rPr>
            </w:pPr>
            <w:r w:rsidRPr="003542A6">
              <w:rPr>
                <w:sz w:val="22"/>
                <w:szCs w:val="22"/>
              </w:rPr>
              <w:t>Светодиодные дневные ходовые огни</w:t>
            </w:r>
          </w:p>
        </w:tc>
        <w:tc>
          <w:tcPr>
            <w:tcW w:w="3543" w:type="dxa"/>
            <w:tcBorders>
              <w:right w:val="single" w:sz="4" w:space="0" w:color="auto"/>
            </w:tcBorders>
          </w:tcPr>
          <w:p w14:paraId="5336174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B68EE65" w14:textId="77777777" w:rsidTr="003A55C7">
        <w:trPr>
          <w:jc w:val="center"/>
        </w:trPr>
        <w:tc>
          <w:tcPr>
            <w:tcW w:w="941" w:type="dxa"/>
          </w:tcPr>
          <w:p w14:paraId="4E355739" w14:textId="77777777" w:rsidR="003542A6" w:rsidRPr="003542A6" w:rsidRDefault="003542A6" w:rsidP="003542A6">
            <w:pPr>
              <w:widowControl w:val="0"/>
              <w:numPr>
                <w:ilvl w:val="0"/>
                <w:numId w:val="13"/>
              </w:numPr>
              <w:jc w:val="both"/>
              <w:rPr>
                <w:sz w:val="22"/>
                <w:szCs w:val="22"/>
              </w:rPr>
            </w:pPr>
          </w:p>
        </w:tc>
        <w:tc>
          <w:tcPr>
            <w:tcW w:w="5717" w:type="dxa"/>
          </w:tcPr>
          <w:p w14:paraId="6F601100" w14:textId="77777777" w:rsidR="003542A6" w:rsidRPr="003542A6" w:rsidRDefault="003542A6" w:rsidP="003542A6">
            <w:pPr>
              <w:widowControl w:val="0"/>
              <w:jc w:val="both"/>
              <w:rPr>
                <w:sz w:val="22"/>
                <w:szCs w:val="22"/>
              </w:rPr>
            </w:pPr>
            <w:r w:rsidRPr="003542A6">
              <w:rPr>
                <w:sz w:val="22"/>
                <w:szCs w:val="22"/>
              </w:rPr>
              <w:t>Светодиодные габаритные огни</w:t>
            </w:r>
          </w:p>
        </w:tc>
        <w:tc>
          <w:tcPr>
            <w:tcW w:w="3543" w:type="dxa"/>
            <w:tcBorders>
              <w:right w:val="single" w:sz="4" w:space="0" w:color="auto"/>
            </w:tcBorders>
          </w:tcPr>
          <w:p w14:paraId="53793166"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8A14C35" w14:textId="77777777" w:rsidTr="003A55C7">
        <w:trPr>
          <w:jc w:val="center"/>
        </w:trPr>
        <w:tc>
          <w:tcPr>
            <w:tcW w:w="941" w:type="dxa"/>
          </w:tcPr>
          <w:p w14:paraId="338E7873" w14:textId="77777777" w:rsidR="003542A6" w:rsidRPr="003542A6" w:rsidRDefault="003542A6" w:rsidP="003542A6">
            <w:pPr>
              <w:widowControl w:val="0"/>
              <w:numPr>
                <w:ilvl w:val="0"/>
                <w:numId w:val="13"/>
              </w:numPr>
              <w:jc w:val="both"/>
              <w:rPr>
                <w:sz w:val="22"/>
                <w:szCs w:val="22"/>
              </w:rPr>
            </w:pPr>
          </w:p>
        </w:tc>
        <w:tc>
          <w:tcPr>
            <w:tcW w:w="5717" w:type="dxa"/>
          </w:tcPr>
          <w:p w14:paraId="7BAFB302" w14:textId="77777777" w:rsidR="003542A6" w:rsidRPr="003542A6" w:rsidRDefault="003542A6" w:rsidP="003542A6">
            <w:pPr>
              <w:widowControl w:val="0"/>
              <w:jc w:val="both"/>
              <w:rPr>
                <w:sz w:val="22"/>
                <w:szCs w:val="22"/>
              </w:rPr>
            </w:pPr>
            <w:r w:rsidRPr="003542A6">
              <w:rPr>
                <w:sz w:val="22"/>
                <w:szCs w:val="22"/>
              </w:rPr>
              <w:t>Светодиодные задние фонари</w:t>
            </w:r>
          </w:p>
        </w:tc>
        <w:tc>
          <w:tcPr>
            <w:tcW w:w="3543" w:type="dxa"/>
            <w:tcBorders>
              <w:right w:val="single" w:sz="4" w:space="0" w:color="auto"/>
            </w:tcBorders>
          </w:tcPr>
          <w:p w14:paraId="1E734EC3"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33BF668" w14:textId="77777777" w:rsidTr="003A55C7">
        <w:trPr>
          <w:jc w:val="center"/>
        </w:trPr>
        <w:tc>
          <w:tcPr>
            <w:tcW w:w="941" w:type="dxa"/>
          </w:tcPr>
          <w:p w14:paraId="6EF55E06" w14:textId="77777777" w:rsidR="003542A6" w:rsidRPr="003542A6" w:rsidRDefault="003542A6" w:rsidP="003542A6">
            <w:pPr>
              <w:widowControl w:val="0"/>
              <w:numPr>
                <w:ilvl w:val="0"/>
                <w:numId w:val="13"/>
              </w:numPr>
              <w:jc w:val="both"/>
              <w:rPr>
                <w:sz w:val="22"/>
                <w:szCs w:val="22"/>
              </w:rPr>
            </w:pPr>
          </w:p>
        </w:tc>
        <w:tc>
          <w:tcPr>
            <w:tcW w:w="5717" w:type="dxa"/>
          </w:tcPr>
          <w:p w14:paraId="5625050A" w14:textId="77777777" w:rsidR="003542A6" w:rsidRPr="003542A6" w:rsidRDefault="003542A6" w:rsidP="003542A6">
            <w:pPr>
              <w:widowControl w:val="0"/>
              <w:jc w:val="both"/>
              <w:rPr>
                <w:sz w:val="22"/>
                <w:szCs w:val="22"/>
              </w:rPr>
            </w:pPr>
            <w:r w:rsidRPr="003542A6">
              <w:rPr>
                <w:sz w:val="22"/>
                <w:szCs w:val="22"/>
              </w:rPr>
              <w:t>Задние противотуманные фонари</w:t>
            </w:r>
          </w:p>
        </w:tc>
        <w:tc>
          <w:tcPr>
            <w:tcW w:w="3543" w:type="dxa"/>
            <w:tcBorders>
              <w:right w:val="single" w:sz="4" w:space="0" w:color="auto"/>
            </w:tcBorders>
          </w:tcPr>
          <w:p w14:paraId="653F2A0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0E55153" w14:textId="77777777" w:rsidTr="003A55C7">
        <w:trPr>
          <w:jc w:val="center"/>
        </w:trPr>
        <w:tc>
          <w:tcPr>
            <w:tcW w:w="941" w:type="dxa"/>
          </w:tcPr>
          <w:p w14:paraId="6E68BF88" w14:textId="77777777" w:rsidR="003542A6" w:rsidRPr="003542A6" w:rsidRDefault="003542A6" w:rsidP="003542A6">
            <w:pPr>
              <w:widowControl w:val="0"/>
              <w:numPr>
                <w:ilvl w:val="0"/>
                <w:numId w:val="13"/>
              </w:numPr>
              <w:jc w:val="both"/>
              <w:rPr>
                <w:sz w:val="22"/>
                <w:szCs w:val="22"/>
              </w:rPr>
            </w:pPr>
          </w:p>
        </w:tc>
        <w:tc>
          <w:tcPr>
            <w:tcW w:w="5717" w:type="dxa"/>
          </w:tcPr>
          <w:p w14:paraId="4388B6BF" w14:textId="77777777" w:rsidR="003542A6" w:rsidRPr="003542A6" w:rsidRDefault="003542A6" w:rsidP="003542A6">
            <w:pPr>
              <w:widowControl w:val="0"/>
              <w:jc w:val="both"/>
              <w:rPr>
                <w:sz w:val="22"/>
                <w:szCs w:val="22"/>
              </w:rPr>
            </w:pPr>
            <w:r w:rsidRPr="003542A6">
              <w:rPr>
                <w:sz w:val="22"/>
                <w:szCs w:val="22"/>
              </w:rPr>
              <w:t>Автоматическое включение фар (датчик света)</w:t>
            </w:r>
          </w:p>
        </w:tc>
        <w:tc>
          <w:tcPr>
            <w:tcW w:w="3543" w:type="dxa"/>
            <w:tcBorders>
              <w:right w:val="single" w:sz="4" w:space="0" w:color="auto"/>
            </w:tcBorders>
          </w:tcPr>
          <w:p w14:paraId="6ED79E6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E5F451F" w14:textId="77777777" w:rsidTr="003A55C7">
        <w:trPr>
          <w:jc w:val="center"/>
        </w:trPr>
        <w:tc>
          <w:tcPr>
            <w:tcW w:w="941" w:type="dxa"/>
          </w:tcPr>
          <w:p w14:paraId="586DD111" w14:textId="77777777" w:rsidR="003542A6" w:rsidRPr="003542A6" w:rsidRDefault="003542A6" w:rsidP="003542A6">
            <w:pPr>
              <w:widowControl w:val="0"/>
              <w:numPr>
                <w:ilvl w:val="0"/>
                <w:numId w:val="13"/>
              </w:numPr>
              <w:jc w:val="both"/>
              <w:rPr>
                <w:sz w:val="22"/>
                <w:szCs w:val="22"/>
              </w:rPr>
            </w:pPr>
          </w:p>
        </w:tc>
        <w:tc>
          <w:tcPr>
            <w:tcW w:w="5717" w:type="dxa"/>
          </w:tcPr>
          <w:p w14:paraId="07FA52F2" w14:textId="77777777" w:rsidR="003542A6" w:rsidRPr="003542A6" w:rsidRDefault="003542A6" w:rsidP="003542A6">
            <w:pPr>
              <w:widowControl w:val="0"/>
              <w:jc w:val="both"/>
              <w:rPr>
                <w:sz w:val="22"/>
                <w:szCs w:val="22"/>
              </w:rPr>
            </w:pPr>
            <w:r w:rsidRPr="003542A6">
              <w:rPr>
                <w:sz w:val="22"/>
                <w:szCs w:val="22"/>
              </w:rPr>
              <w:t>Регулировка уровня фар по высоте</w:t>
            </w:r>
          </w:p>
        </w:tc>
        <w:tc>
          <w:tcPr>
            <w:tcW w:w="3543" w:type="dxa"/>
            <w:tcBorders>
              <w:right w:val="single" w:sz="4" w:space="0" w:color="auto"/>
            </w:tcBorders>
          </w:tcPr>
          <w:p w14:paraId="294CB24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AFE0D60" w14:textId="77777777" w:rsidTr="003A55C7">
        <w:trPr>
          <w:jc w:val="center"/>
        </w:trPr>
        <w:tc>
          <w:tcPr>
            <w:tcW w:w="941" w:type="dxa"/>
          </w:tcPr>
          <w:p w14:paraId="27EBAA7A" w14:textId="77777777" w:rsidR="003542A6" w:rsidRPr="003542A6" w:rsidRDefault="003542A6" w:rsidP="003542A6">
            <w:pPr>
              <w:widowControl w:val="0"/>
              <w:numPr>
                <w:ilvl w:val="0"/>
                <w:numId w:val="13"/>
              </w:numPr>
              <w:jc w:val="both"/>
              <w:rPr>
                <w:sz w:val="22"/>
                <w:szCs w:val="22"/>
              </w:rPr>
            </w:pPr>
          </w:p>
        </w:tc>
        <w:tc>
          <w:tcPr>
            <w:tcW w:w="5717" w:type="dxa"/>
          </w:tcPr>
          <w:p w14:paraId="16F7D9AC" w14:textId="77777777" w:rsidR="003542A6" w:rsidRPr="003542A6" w:rsidRDefault="003542A6" w:rsidP="003542A6">
            <w:pPr>
              <w:widowControl w:val="0"/>
              <w:jc w:val="both"/>
              <w:rPr>
                <w:sz w:val="22"/>
                <w:szCs w:val="22"/>
              </w:rPr>
            </w:pPr>
            <w:r w:rsidRPr="003542A6">
              <w:rPr>
                <w:sz w:val="22"/>
                <w:szCs w:val="22"/>
              </w:rPr>
              <w:t>Функция задержки выключения фар (</w:t>
            </w:r>
            <w:r w:rsidRPr="003542A6">
              <w:rPr>
                <w:sz w:val="22"/>
                <w:szCs w:val="22"/>
                <w:lang w:val="en-US"/>
              </w:rPr>
              <w:t>follow</w:t>
            </w:r>
            <w:r w:rsidRPr="003542A6">
              <w:rPr>
                <w:sz w:val="22"/>
                <w:szCs w:val="22"/>
              </w:rPr>
              <w:t xml:space="preserve"> </w:t>
            </w:r>
            <w:r w:rsidRPr="003542A6">
              <w:rPr>
                <w:sz w:val="22"/>
                <w:szCs w:val="22"/>
                <w:lang w:val="en-US"/>
              </w:rPr>
              <w:t>me</w:t>
            </w:r>
            <w:r w:rsidRPr="003542A6">
              <w:rPr>
                <w:sz w:val="22"/>
                <w:szCs w:val="22"/>
              </w:rPr>
              <w:t xml:space="preserve"> </w:t>
            </w:r>
            <w:r w:rsidRPr="003542A6">
              <w:rPr>
                <w:sz w:val="22"/>
                <w:szCs w:val="22"/>
                <w:lang w:val="en-US"/>
              </w:rPr>
              <w:t>home</w:t>
            </w:r>
            <w:r w:rsidRPr="003542A6">
              <w:rPr>
                <w:sz w:val="22"/>
                <w:szCs w:val="22"/>
              </w:rPr>
              <w:t>)</w:t>
            </w:r>
          </w:p>
        </w:tc>
        <w:tc>
          <w:tcPr>
            <w:tcW w:w="3543" w:type="dxa"/>
            <w:tcBorders>
              <w:right w:val="single" w:sz="4" w:space="0" w:color="auto"/>
            </w:tcBorders>
          </w:tcPr>
          <w:p w14:paraId="3D665CA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95D8AC7" w14:textId="77777777" w:rsidTr="003A55C7">
        <w:trPr>
          <w:jc w:val="center"/>
        </w:trPr>
        <w:tc>
          <w:tcPr>
            <w:tcW w:w="941" w:type="dxa"/>
          </w:tcPr>
          <w:p w14:paraId="1F53DC04" w14:textId="77777777" w:rsidR="003542A6" w:rsidRPr="003542A6" w:rsidRDefault="003542A6" w:rsidP="003542A6">
            <w:pPr>
              <w:widowControl w:val="0"/>
              <w:numPr>
                <w:ilvl w:val="0"/>
                <w:numId w:val="13"/>
              </w:numPr>
              <w:jc w:val="both"/>
              <w:rPr>
                <w:sz w:val="22"/>
                <w:szCs w:val="22"/>
              </w:rPr>
            </w:pPr>
          </w:p>
        </w:tc>
        <w:tc>
          <w:tcPr>
            <w:tcW w:w="5717" w:type="dxa"/>
          </w:tcPr>
          <w:p w14:paraId="6F2C4B82" w14:textId="77777777" w:rsidR="003542A6" w:rsidRPr="003542A6" w:rsidRDefault="003542A6" w:rsidP="003542A6">
            <w:pPr>
              <w:widowControl w:val="0"/>
              <w:jc w:val="both"/>
              <w:rPr>
                <w:sz w:val="22"/>
                <w:szCs w:val="22"/>
              </w:rPr>
            </w:pPr>
            <w:r w:rsidRPr="003542A6">
              <w:rPr>
                <w:sz w:val="22"/>
                <w:szCs w:val="22"/>
              </w:rPr>
              <w:t>Передние лампы для чтения индивидуальные для водителя и пассажира</w:t>
            </w:r>
          </w:p>
        </w:tc>
        <w:tc>
          <w:tcPr>
            <w:tcW w:w="3543" w:type="dxa"/>
            <w:tcBorders>
              <w:right w:val="single" w:sz="4" w:space="0" w:color="auto"/>
            </w:tcBorders>
          </w:tcPr>
          <w:p w14:paraId="1159B410"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A67CC87" w14:textId="77777777" w:rsidTr="003A55C7">
        <w:trPr>
          <w:jc w:val="center"/>
        </w:trPr>
        <w:tc>
          <w:tcPr>
            <w:tcW w:w="941" w:type="dxa"/>
          </w:tcPr>
          <w:p w14:paraId="54A1BA46" w14:textId="77777777" w:rsidR="003542A6" w:rsidRPr="003542A6" w:rsidRDefault="003542A6" w:rsidP="003542A6">
            <w:pPr>
              <w:widowControl w:val="0"/>
              <w:numPr>
                <w:ilvl w:val="0"/>
                <w:numId w:val="13"/>
              </w:numPr>
              <w:jc w:val="both"/>
              <w:rPr>
                <w:sz w:val="22"/>
                <w:szCs w:val="22"/>
              </w:rPr>
            </w:pPr>
          </w:p>
        </w:tc>
        <w:tc>
          <w:tcPr>
            <w:tcW w:w="5717" w:type="dxa"/>
          </w:tcPr>
          <w:p w14:paraId="5B74024B" w14:textId="77777777" w:rsidR="003542A6" w:rsidRPr="003542A6" w:rsidRDefault="003542A6" w:rsidP="003542A6">
            <w:pPr>
              <w:widowControl w:val="0"/>
              <w:jc w:val="both"/>
              <w:rPr>
                <w:sz w:val="22"/>
                <w:szCs w:val="22"/>
              </w:rPr>
            </w:pPr>
            <w:r w:rsidRPr="003542A6">
              <w:rPr>
                <w:sz w:val="22"/>
                <w:szCs w:val="22"/>
              </w:rPr>
              <w:t>Задняя лампа для чтения</w:t>
            </w:r>
          </w:p>
        </w:tc>
        <w:tc>
          <w:tcPr>
            <w:tcW w:w="3543" w:type="dxa"/>
            <w:tcBorders>
              <w:right w:val="single" w:sz="4" w:space="0" w:color="auto"/>
            </w:tcBorders>
          </w:tcPr>
          <w:p w14:paraId="0C88E28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6284739" w14:textId="77777777" w:rsidTr="003A55C7">
        <w:trPr>
          <w:jc w:val="center"/>
        </w:trPr>
        <w:tc>
          <w:tcPr>
            <w:tcW w:w="941" w:type="dxa"/>
          </w:tcPr>
          <w:p w14:paraId="7B1E55AB" w14:textId="77777777" w:rsidR="003542A6" w:rsidRPr="003542A6" w:rsidRDefault="003542A6" w:rsidP="003542A6">
            <w:pPr>
              <w:widowControl w:val="0"/>
              <w:numPr>
                <w:ilvl w:val="0"/>
                <w:numId w:val="13"/>
              </w:numPr>
              <w:jc w:val="both"/>
              <w:rPr>
                <w:sz w:val="22"/>
                <w:szCs w:val="22"/>
              </w:rPr>
            </w:pPr>
          </w:p>
        </w:tc>
        <w:tc>
          <w:tcPr>
            <w:tcW w:w="5717" w:type="dxa"/>
          </w:tcPr>
          <w:p w14:paraId="55C9806C" w14:textId="77777777" w:rsidR="003542A6" w:rsidRPr="003542A6" w:rsidRDefault="003542A6" w:rsidP="003542A6">
            <w:pPr>
              <w:widowControl w:val="0"/>
              <w:jc w:val="both"/>
              <w:rPr>
                <w:sz w:val="22"/>
                <w:szCs w:val="22"/>
              </w:rPr>
            </w:pPr>
            <w:r w:rsidRPr="003542A6">
              <w:rPr>
                <w:sz w:val="22"/>
                <w:szCs w:val="22"/>
              </w:rPr>
              <w:t>Лампа освещения багажника</w:t>
            </w:r>
          </w:p>
        </w:tc>
        <w:tc>
          <w:tcPr>
            <w:tcW w:w="3543" w:type="dxa"/>
            <w:tcBorders>
              <w:right w:val="single" w:sz="4" w:space="0" w:color="auto"/>
            </w:tcBorders>
          </w:tcPr>
          <w:p w14:paraId="2E50A07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D205A68" w14:textId="77777777" w:rsidTr="003A55C7">
        <w:trPr>
          <w:jc w:val="center"/>
        </w:trPr>
        <w:tc>
          <w:tcPr>
            <w:tcW w:w="941" w:type="dxa"/>
          </w:tcPr>
          <w:p w14:paraId="324141AE" w14:textId="77777777" w:rsidR="003542A6" w:rsidRPr="003542A6" w:rsidRDefault="003542A6" w:rsidP="003542A6">
            <w:pPr>
              <w:widowControl w:val="0"/>
              <w:numPr>
                <w:ilvl w:val="0"/>
                <w:numId w:val="13"/>
              </w:numPr>
              <w:jc w:val="both"/>
              <w:rPr>
                <w:sz w:val="22"/>
                <w:szCs w:val="22"/>
              </w:rPr>
            </w:pPr>
          </w:p>
        </w:tc>
        <w:tc>
          <w:tcPr>
            <w:tcW w:w="5717" w:type="dxa"/>
          </w:tcPr>
          <w:p w14:paraId="0C81803D" w14:textId="77777777" w:rsidR="003542A6" w:rsidRPr="003542A6" w:rsidRDefault="003542A6" w:rsidP="003542A6">
            <w:pPr>
              <w:widowControl w:val="0"/>
              <w:jc w:val="both"/>
              <w:rPr>
                <w:sz w:val="22"/>
                <w:szCs w:val="22"/>
              </w:rPr>
            </w:pPr>
            <w:r w:rsidRPr="003542A6">
              <w:rPr>
                <w:sz w:val="22"/>
                <w:szCs w:val="22"/>
              </w:rPr>
              <w:t>Воздуховоды для задних пассажиров</w:t>
            </w:r>
          </w:p>
        </w:tc>
        <w:tc>
          <w:tcPr>
            <w:tcW w:w="3543" w:type="dxa"/>
            <w:tcBorders>
              <w:right w:val="single" w:sz="4" w:space="0" w:color="auto"/>
            </w:tcBorders>
          </w:tcPr>
          <w:p w14:paraId="5F215756"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DC6BF48" w14:textId="77777777" w:rsidTr="003A55C7">
        <w:trPr>
          <w:jc w:val="center"/>
        </w:trPr>
        <w:tc>
          <w:tcPr>
            <w:tcW w:w="941" w:type="dxa"/>
          </w:tcPr>
          <w:p w14:paraId="7D390B4A" w14:textId="77777777" w:rsidR="003542A6" w:rsidRPr="003542A6" w:rsidRDefault="003542A6" w:rsidP="003542A6">
            <w:pPr>
              <w:widowControl w:val="0"/>
              <w:numPr>
                <w:ilvl w:val="0"/>
                <w:numId w:val="13"/>
              </w:numPr>
              <w:jc w:val="both"/>
              <w:rPr>
                <w:sz w:val="22"/>
                <w:szCs w:val="22"/>
              </w:rPr>
            </w:pPr>
          </w:p>
        </w:tc>
        <w:tc>
          <w:tcPr>
            <w:tcW w:w="5717" w:type="dxa"/>
          </w:tcPr>
          <w:p w14:paraId="107308FA" w14:textId="77777777" w:rsidR="003542A6" w:rsidRPr="003542A6" w:rsidRDefault="003542A6" w:rsidP="003542A6">
            <w:pPr>
              <w:widowControl w:val="0"/>
              <w:jc w:val="both"/>
              <w:rPr>
                <w:sz w:val="22"/>
                <w:szCs w:val="22"/>
              </w:rPr>
            </w:pPr>
            <w:r w:rsidRPr="003542A6">
              <w:rPr>
                <w:sz w:val="22"/>
                <w:szCs w:val="22"/>
              </w:rPr>
              <w:t>Датчик дождя</w:t>
            </w:r>
          </w:p>
        </w:tc>
        <w:tc>
          <w:tcPr>
            <w:tcW w:w="3543" w:type="dxa"/>
            <w:tcBorders>
              <w:right w:val="single" w:sz="4" w:space="0" w:color="auto"/>
            </w:tcBorders>
          </w:tcPr>
          <w:p w14:paraId="282C124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740B55E" w14:textId="77777777" w:rsidTr="003A55C7">
        <w:trPr>
          <w:jc w:val="center"/>
        </w:trPr>
        <w:tc>
          <w:tcPr>
            <w:tcW w:w="941" w:type="dxa"/>
          </w:tcPr>
          <w:p w14:paraId="0CA5068D" w14:textId="77777777" w:rsidR="003542A6" w:rsidRPr="003542A6" w:rsidRDefault="003542A6" w:rsidP="003542A6">
            <w:pPr>
              <w:widowControl w:val="0"/>
              <w:numPr>
                <w:ilvl w:val="0"/>
                <w:numId w:val="13"/>
              </w:numPr>
              <w:jc w:val="both"/>
              <w:rPr>
                <w:sz w:val="22"/>
                <w:szCs w:val="22"/>
              </w:rPr>
            </w:pPr>
          </w:p>
        </w:tc>
        <w:tc>
          <w:tcPr>
            <w:tcW w:w="5717" w:type="dxa"/>
          </w:tcPr>
          <w:p w14:paraId="31F8F716" w14:textId="77777777" w:rsidR="003542A6" w:rsidRPr="003542A6" w:rsidRDefault="003542A6" w:rsidP="003542A6">
            <w:pPr>
              <w:widowControl w:val="0"/>
              <w:jc w:val="both"/>
              <w:rPr>
                <w:sz w:val="22"/>
                <w:szCs w:val="22"/>
              </w:rPr>
            </w:pPr>
            <w:r w:rsidRPr="003542A6">
              <w:rPr>
                <w:sz w:val="22"/>
                <w:szCs w:val="22"/>
              </w:rPr>
              <w:t>Импульсные электростеклоподъемники для всех дверей с защитой от защемления</w:t>
            </w:r>
          </w:p>
        </w:tc>
        <w:tc>
          <w:tcPr>
            <w:tcW w:w="3543" w:type="dxa"/>
            <w:tcBorders>
              <w:right w:val="single" w:sz="4" w:space="0" w:color="auto"/>
            </w:tcBorders>
          </w:tcPr>
          <w:p w14:paraId="372BD2B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4C463C9" w14:textId="77777777" w:rsidTr="003A55C7">
        <w:trPr>
          <w:jc w:val="center"/>
        </w:trPr>
        <w:tc>
          <w:tcPr>
            <w:tcW w:w="941" w:type="dxa"/>
          </w:tcPr>
          <w:p w14:paraId="787A91AA" w14:textId="77777777" w:rsidR="003542A6" w:rsidRPr="003542A6" w:rsidRDefault="003542A6" w:rsidP="003542A6">
            <w:pPr>
              <w:widowControl w:val="0"/>
              <w:numPr>
                <w:ilvl w:val="0"/>
                <w:numId w:val="13"/>
              </w:numPr>
              <w:jc w:val="both"/>
              <w:rPr>
                <w:sz w:val="22"/>
                <w:szCs w:val="22"/>
              </w:rPr>
            </w:pPr>
          </w:p>
        </w:tc>
        <w:tc>
          <w:tcPr>
            <w:tcW w:w="5717" w:type="dxa"/>
          </w:tcPr>
          <w:p w14:paraId="113321A5" w14:textId="77777777" w:rsidR="003542A6" w:rsidRPr="003542A6" w:rsidRDefault="003542A6" w:rsidP="003542A6">
            <w:pPr>
              <w:widowControl w:val="0"/>
              <w:jc w:val="both"/>
              <w:rPr>
                <w:sz w:val="22"/>
                <w:szCs w:val="22"/>
              </w:rPr>
            </w:pPr>
            <w:r w:rsidRPr="003542A6">
              <w:rPr>
                <w:sz w:val="22"/>
                <w:szCs w:val="22"/>
              </w:rPr>
              <w:t xml:space="preserve">Солнцезащитные козырьки с зеркалом и </w:t>
            </w:r>
            <w:r w:rsidRPr="003542A6">
              <w:rPr>
                <w:sz w:val="22"/>
                <w:szCs w:val="22"/>
                <w:lang w:val="en-US"/>
              </w:rPr>
              <w:t>LED</w:t>
            </w:r>
            <w:r w:rsidRPr="003542A6">
              <w:rPr>
                <w:sz w:val="22"/>
                <w:szCs w:val="22"/>
              </w:rPr>
              <w:t xml:space="preserve"> подсветкой для водителя и переднего пассажира</w:t>
            </w:r>
          </w:p>
        </w:tc>
        <w:tc>
          <w:tcPr>
            <w:tcW w:w="3543" w:type="dxa"/>
            <w:tcBorders>
              <w:right w:val="single" w:sz="4" w:space="0" w:color="auto"/>
            </w:tcBorders>
          </w:tcPr>
          <w:p w14:paraId="719E663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31F0BB6" w14:textId="77777777" w:rsidTr="003A55C7">
        <w:trPr>
          <w:jc w:val="center"/>
        </w:trPr>
        <w:tc>
          <w:tcPr>
            <w:tcW w:w="941" w:type="dxa"/>
          </w:tcPr>
          <w:p w14:paraId="5D34F028" w14:textId="77777777" w:rsidR="003542A6" w:rsidRPr="003542A6" w:rsidRDefault="003542A6" w:rsidP="003542A6">
            <w:pPr>
              <w:widowControl w:val="0"/>
              <w:numPr>
                <w:ilvl w:val="0"/>
                <w:numId w:val="13"/>
              </w:numPr>
              <w:jc w:val="both"/>
              <w:rPr>
                <w:sz w:val="22"/>
                <w:szCs w:val="22"/>
              </w:rPr>
            </w:pPr>
          </w:p>
        </w:tc>
        <w:tc>
          <w:tcPr>
            <w:tcW w:w="5717" w:type="dxa"/>
          </w:tcPr>
          <w:p w14:paraId="52EE1C13" w14:textId="77777777" w:rsidR="003542A6" w:rsidRPr="003542A6" w:rsidRDefault="003542A6" w:rsidP="003542A6">
            <w:pPr>
              <w:widowControl w:val="0"/>
              <w:jc w:val="both"/>
              <w:rPr>
                <w:sz w:val="22"/>
                <w:szCs w:val="22"/>
              </w:rPr>
            </w:pPr>
            <w:r w:rsidRPr="003542A6">
              <w:rPr>
                <w:sz w:val="22"/>
                <w:szCs w:val="22"/>
              </w:rPr>
              <w:t>Очечник</w:t>
            </w:r>
          </w:p>
        </w:tc>
        <w:tc>
          <w:tcPr>
            <w:tcW w:w="3543" w:type="dxa"/>
            <w:tcBorders>
              <w:right w:val="single" w:sz="4" w:space="0" w:color="auto"/>
            </w:tcBorders>
          </w:tcPr>
          <w:p w14:paraId="13B7F42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B8B7226" w14:textId="77777777" w:rsidTr="003A55C7">
        <w:trPr>
          <w:jc w:val="center"/>
        </w:trPr>
        <w:tc>
          <w:tcPr>
            <w:tcW w:w="941" w:type="dxa"/>
          </w:tcPr>
          <w:p w14:paraId="291102C9" w14:textId="77777777" w:rsidR="003542A6" w:rsidRPr="003542A6" w:rsidRDefault="003542A6" w:rsidP="003542A6">
            <w:pPr>
              <w:widowControl w:val="0"/>
              <w:numPr>
                <w:ilvl w:val="0"/>
                <w:numId w:val="13"/>
              </w:numPr>
              <w:jc w:val="both"/>
              <w:rPr>
                <w:sz w:val="22"/>
                <w:szCs w:val="22"/>
              </w:rPr>
            </w:pPr>
          </w:p>
        </w:tc>
        <w:tc>
          <w:tcPr>
            <w:tcW w:w="5717" w:type="dxa"/>
          </w:tcPr>
          <w:p w14:paraId="0CA49F4E" w14:textId="77777777" w:rsidR="003542A6" w:rsidRPr="003542A6" w:rsidRDefault="003542A6" w:rsidP="003542A6">
            <w:pPr>
              <w:widowControl w:val="0"/>
              <w:jc w:val="both"/>
              <w:rPr>
                <w:sz w:val="22"/>
                <w:szCs w:val="22"/>
              </w:rPr>
            </w:pPr>
            <w:r w:rsidRPr="003542A6">
              <w:rPr>
                <w:sz w:val="22"/>
                <w:szCs w:val="22"/>
              </w:rPr>
              <w:t>Фиксированная съемная полка багажника</w:t>
            </w:r>
          </w:p>
        </w:tc>
        <w:tc>
          <w:tcPr>
            <w:tcW w:w="3543" w:type="dxa"/>
            <w:tcBorders>
              <w:right w:val="single" w:sz="4" w:space="0" w:color="auto"/>
            </w:tcBorders>
          </w:tcPr>
          <w:p w14:paraId="2280355A"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274E419" w14:textId="77777777" w:rsidTr="003A55C7">
        <w:trPr>
          <w:jc w:val="center"/>
        </w:trPr>
        <w:tc>
          <w:tcPr>
            <w:tcW w:w="941" w:type="dxa"/>
          </w:tcPr>
          <w:p w14:paraId="1FA6D4FA"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5E4544FF" w14:textId="77777777" w:rsidR="003542A6" w:rsidRPr="003542A6" w:rsidRDefault="003542A6" w:rsidP="003542A6">
            <w:pPr>
              <w:widowControl w:val="0"/>
              <w:jc w:val="both"/>
              <w:rPr>
                <w:b/>
                <w:bCs/>
                <w:sz w:val="22"/>
                <w:szCs w:val="22"/>
              </w:rPr>
            </w:pPr>
            <w:r w:rsidRPr="003542A6">
              <w:rPr>
                <w:b/>
                <w:bCs/>
                <w:sz w:val="22"/>
                <w:szCs w:val="22"/>
              </w:rPr>
              <w:t>Безопасность</w:t>
            </w:r>
          </w:p>
        </w:tc>
      </w:tr>
      <w:tr w:rsidR="003542A6" w:rsidRPr="003542A6" w14:paraId="661BB1E2" w14:textId="77777777" w:rsidTr="003A55C7">
        <w:trPr>
          <w:jc w:val="center"/>
        </w:trPr>
        <w:tc>
          <w:tcPr>
            <w:tcW w:w="941" w:type="dxa"/>
          </w:tcPr>
          <w:p w14:paraId="795F576A" w14:textId="77777777" w:rsidR="003542A6" w:rsidRPr="003542A6" w:rsidRDefault="003542A6" w:rsidP="003542A6">
            <w:pPr>
              <w:widowControl w:val="0"/>
              <w:numPr>
                <w:ilvl w:val="0"/>
                <w:numId w:val="13"/>
              </w:numPr>
              <w:jc w:val="both"/>
              <w:rPr>
                <w:sz w:val="22"/>
                <w:szCs w:val="22"/>
              </w:rPr>
            </w:pPr>
          </w:p>
        </w:tc>
        <w:tc>
          <w:tcPr>
            <w:tcW w:w="5717" w:type="dxa"/>
          </w:tcPr>
          <w:p w14:paraId="59A97086" w14:textId="77777777" w:rsidR="003542A6" w:rsidRPr="003542A6" w:rsidRDefault="003542A6" w:rsidP="003542A6">
            <w:pPr>
              <w:widowControl w:val="0"/>
              <w:jc w:val="both"/>
              <w:rPr>
                <w:sz w:val="22"/>
                <w:szCs w:val="22"/>
              </w:rPr>
            </w:pPr>
            <w:r w:rsidRPr="003542A6">
              <w:rPr>
                <w:sz w:val="22"/>
                <w:szCs w:val="22"/>
              </w:rPr>
              <w:t>Фронтальные подушки безопасности водителя и переднего пассажира</w:t>
            </w:r>
          </w:p>
        </w:tc>
        <w:tc>
          <w:tcPr>
            <w:tcW w:w="3543" w:type="dxa"/>
            <w:tcBorders>
              <w:right w:val="single" w:sz="4" w:space="0" w:color="auto"/>
            </w:tcBorders>
          </w:tcPr>
          <w:p w14:paraId="544E97A0"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53456BE" w14:textId="77777777" w:rsidTr="003A55C7">
        <w:trPr>
          <w:jc w:val="center"/>
        </w:trPr>
        <w:tc>
          <w:tcPr>
            <w:tcW w:w="941" w:type="dxa"/>
          </w:tcPr>
          <w:p w14:paraId="4F84265C" w14:textId="77777777" w:rsidR="003542A6" w:rsidRPr="003542A6" w:rsidRDefault="003542A6" w:rsidP="003542A6">
            <w:pPr>
              <w:widowControl w:val="0"/>
              <w:numPr>
                <w:ilvl w:val="0"/>
                <w:numId w:val="13"/>
              </w:numPr>
              <w:jc w:val="both"/>
              <w:rPr>
                <w:sz w:val="22"/>
                <w:szCs w:val="22"/>
              </w:rPr>
            </w:pPr>
          </w:p>
        </w:tc>
        <w:tc>
          <w:tcPr>
            <w:tcW w:w="5717" w:type="dxa"/>
          </w:tcPr>
          <w:p w14:paraId="1BC0698C" w14:textId="77777777" w:rsidR="003542A6" w:rsidRPr="003542A6" w:rsidRDefault="003542A6" w:rsidP="003542A6">
            <w:pPr>
              <w:widowControl w:val="0"/>
              <w:jc w:val="both"/>
              <w:rPr>
                <w:sz w:val="22"/>
                <w:szCs w:val="22"/>
              </w:rPr>
            </w:pPr>
            <w:r w:rsidRPr="003542A6">
              <w:rPr>
                <w:sz w:val="22"/>
                <w:szCs w:val="22"/>
              </w:rPr>
              <w:t>Передние ремни безопасности с регулировкой по высоте</w:t>
            </w:r>
          </w:p>
        </w:tc>
        <w:tc>
          <w:tcPr>
            <w:tcW w:w="3543" w:type="dxa"/>
            <w:tcBorders>
              <w:right w:val="single" w:sz="4" w:space="0" w:color="auto"/>
            </w:tcBorders>
          </w:tcPr>
          <w:p w14:paraId="3F9DD65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41A37E0" w14:textId="77777777" w:rsidTr="003A55C7">
        <w:trPr>
          <w:jc w:val="center"/>
        </w:trPr>
        <w:tc>
          <w:tcPr>
            <w:tcW w:w="941" w:type="dxa"/>
          </w:tcPr>
          <w:p w14:paraId="63F08506" w14:textId="77777777" w:rsidR="003542A6" w:rsidRPr="003542A6" w:rsidRDefault="003542A6" w:rsidP="003542A6">
            <w:pPr>
              <w:widowControl w:val="0"/>
              <w:numPr>
                <w:ilvl w:val="0"/>
                <w:numId w:val="13"/>
              </w:numPr>
              <w:jc w:val="both"/>
              <w:rPr>
                <w:sz w:val="22"/>
                <w:szCs w:val="22"/>
              </w:rPr>
            </w:pPr>
          </w:p>
        </w:tc>
        <w:tc>
          <w:tcPr>
            <w:tcW w:w="5717" w:type="dxa"/>
          </w:tcPr>
          <w:p w14:paraId="1D2C1465" w14:textId="77777777" w:rsidR="003542A6" w:rsidRPr="003542A6" w:rsidRDefault="003542A6" w:rsidP="003542A6">
            <w:pPr>
              <w:widowControl w:val="0"/>
              <w:jc w:val="both"/>
              <w:rPr>
                <w:sz w:val="22"/>
                <w:szCs w:val="22"/>
              </w:rPr>
            </w:pPr>
            <w:r w:rsidRPr="003542A6">
              <w:rPr>
                <w:sz w:val="22"/>
                <w:szCs w:val="22"/>
              </w:rPr>
              <w:t>Система напоминания о не пристегнутом ремне безопасности водителя и переднего пассажира</w:t>
            </w:r>
          </w:p>
        </w:tc>
        <w:tc>
          <w:tcPr>
            <w:tcW w:w="3543" w:type="dxa"/>
            <w:tcBorders>
              <w:right w:val="single" w:sz="4" w:space="0" w:color="auto"/>
            </w:tcBorders>
          </w:tcPr>
          <w:p w14:paraId="3F1718A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779F293" w14:textId="77777777" w:rsidTr="003A55C7">
        <w:trPr>
          <w:jc w:val="center"/>
        </w:trPr>
        <w:tc>
          <w:tcPr>
            <w:tcW w:w="941" w:type="dxa"/>
          </w:tcPr>
          <w:p w14:paraId="2CDE91D3" w14:textId="77777777" w:rsidR="003542A6" w:rsidRPr="003542A6" w:rsidRDefault="003542A6" w:rsidP="003542A6">
            <w:pPr>
              <w:widowControl w:val="0"/>
              <w:numPr>
                <w:ilvl w:val="0"/>
                <w:numId w:val="13"/>
              </w:numPr>
              <w:jc w:val="both"/>
              <w:rPr>
                <w:sz w:val="22"/>
                <w:szCs w:val="22"/>
              </w:rPr>
            </w:pPr>
          </w:p>
        </w:tc>
        <w:tc>
          <w:tcPr>
            <w:tcW w:w="5717" w:type="dxa"/>
          </w:tcPr>
          <w:p w14:paraId="718D1275" w14:textId="77777777" w:rsidR="003542A6" w:rsidRPr="003542A6" w:rsidRDefault="003542A6" w:rsidP="003542A6">
            <w:pPr>
              <w:widowControl w:val="0"/>
              <w:jc w:val="both"/>
              <w:rPr>
                <w:sz w:val="22"/>
                <w:szCs w:val="22"/>
              </w:rPr>
            </w:pPr>
            <w:r w:rsidRPr="003542A6">
              <w:rPr>
                <w:sz w:val="22"/>
                <w:szCs w:val="22"/>
              </w:rPr>
              <w:t xml:space="preserve">Система крепления </w:t>
            </w:r>
            <w:r w:rsidRPr="003542A6">
              <w:rPr>
                <w:sz w:val="22"/>
                <w:szCs w:val="22"/>
                <w:lang w:val="en-US"/>
              </w:rPr>
              <w:t>ISOFIX</w:t>
            </w:r>
            <w:r w:rsidRPr="003542A6">
              <w:rPr>
                <w:sz w:val="22"/>
                <w:szCs w:val="22"/>
              </w:rPr>
              <w:t>, иммобилайзер</w:t>
            </w:r>
          </w:p>
        </w:tc>
        <w:tc>
          <w:tcPr>
            <w:tcW w:w="3543" w:type="dxa"/>
            <w:tcBorders>
              <w:right w:val="single" w:sz="4" w:space="0" w:color="auto"/>
            </w:tcBorders>
          </w:tcPr>
          <w:p w14:paraId="4C0A054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4F16A52" w14:textId="77777777" w:rsidTr="003A55C7">
        <w:trPr>
          <w:jc w:val="center"/>
        </w:trPr>
        <w:tc>
          <w:tcPr>
            <w:tcW w:w="941" w:type="dxa"/>
          </w:tcPr>
          <w:p w14:paraId="5C5BD38F" w14:textId="77777777" w:rsidR="003542A6" w:rsidRPr="003542A6" w:rsidRDefault="003542A6" w:rsidP="003542A6">
            <w:pPr>
              <w:widowControl w:val="0"/>
              <w:numPr>
                <w:ilvl w:val="0"/>
                <w:numId w:val="13"/>
              </w:numPr>
              <w:jc w:val="both"/>
              <w:rPr>
                <w:sz w:val="22"/>
                <w:szCs w:val="22"/>
              </w:rPr>
            </w:pPr>
          </w:p>
        </w:tc>
        <w:tc>
          <w:tcPr>
            <w:tcW w:w="5717" w:type="dxa"/>
          </w:tcPr>
          <w:p w14:paraId="49CFECD7" w14:textId="77777777" w:rsidR="003542A6" w:rsidRPr="003542A6" w:rsidRDefault="003542A6" w:rsidP="003542A6">
            <w:pPr>
              <w:widowControl w:val="0"/>
              <w:jc w:val="both"/>
              <w:rPr>
                <w:sz w:val="22"/>
                <w:szCs w:val="22"/>
              </w:rPr>
            </w:pPr>
            <w:r w:rsidRPr="003542A6">
              <w:rPr>
                <w:sz w:val="22"/>
                <w:szCs w:val="22"/>
              </w:rPr>
              <w:t>Система контроля давления в шинах (</w:t>
            </w:r>
            <w:r w:rsidRPr="003542A6">
              <w:rPr>
                <w:sz w:val="22"/>
                <w:szCs w:val="22"/>
                <w:lang w:val="en-US"/>
              </w:rPr>
              <w:t>TPMS</w:t>
            </w:r>
            <w:r w:rsidRPr="003542A6">
              <w:rPr>
                <w:sz w:val="22"/>
                <w:szCs w:val="22"/>
              </w:rPr>
              <w:t>)</w:t>
            </w:r>
          </w:p>
        </w:tc>
        <w:tc>
          <w:tcPr>
            <w:tcW w:w="3543" w:type="dxa"/>
            <w:tcBorders>
              <w:right w:val="single" w:sz="4" w:space="0" w:color="auto"/>
            </w:tcBorders>
          </w:tcPr>
          <w:p w14:paraId="48BDD06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9FBF5F4" w14:textId="77777777" w:rsidTr="003A55C7">
        <w:trPr>
          <w:jc w:val="center"/>
        </w:trPr>
        <w:tc>
          <w:tcPr>
            <w:tcW w:w="941" w:type="dxa"/>
          </w:tcPr>
          <w:p w14:paraId="2C889046" w14:textId="77777777" w:rsidR="003542A6" w:rsidRPr="003542A6" w:rsidRDefault="003542A6" w:rsidP="003542A6">
            <w:pPr>
              <w:widowControl w:val="0"/>
              <w:numPr>
                <w:ilvl w:val="0"/>
                <w:numId w:val="13"/>
              </w:numPr>
              <w:jc w:val="both"/>
              <w:rPr>
                <w:sz w:val="22"/>
                <w:szCs w:val="22"/>
              </w:rPr>
            </w:pPr>
          </w:p>
        </w:tc>
        <w:tc>
          <w:tcPr>
            <w:tcW w:w="5717" w:type="dxa"/>
          </w:tcPr>
          <w:p w14:paraId="0E13A805" w14:textId="77777777" w:rsidR="003542A6" w:rsidRPr="003542A6" w:rsidRDefault="003542A6" w:rsidP="003542A6">
            <w:pPr>
              <w:widowControl w:val="0"/>
              <w:jc w:val="both"/>
              <w:rPr>
                <w:sz w:val="22"/>
                <w:szCs w:val="22"/>
              </w:rPr>
            </w:pPr>
            <w:r w:rsidRPr="003542A6">
              <w:rPr>
                <w:sz w:val="22"/>
                <w:szCs w:val="22"/>
              </w:rPr>
              <w:t>(</w:t>
            </w:r>
            <w:r w:rsidRPr="003542A6">
              <w:rPr>
                <w:sz w:val="22"/>
                <w:szCs w:val="22"/>
                <w:lang w:val="en-US"/>
              </w:rPr>
              <w:t>ABC</w:t>
            </w:r>
            <w:r w:rsidRPr="003542A6">
              <w:rPr>
                <w:sz w:val="22"/>
                <w:szCs w:val="22"/>
              </w:rPr>
              <w:t>)Антиблокировочная система + система распределения тормозного усилия (</w:t>
            </w:r>
            <w:r w:rsidRPr="003542A6">
              <w:rPr>
                <w:sz w:val="22"/>
                <w:szCs w:val="22"/>
                <w:lang w:val="en-US"/>
              </w:rPr>
              <w:t>EBD</w:t>
            </w:r>
            <w:r w:rsidRPr="003542A6">
              <w:rPr>
                <w:sz w:val="22"/>
                <w:szCs w:val="22"/>
              </w:rPr>
              <w:t>)</w:t>
            </w:r>
          </w:p>
        </w:tc>
        <w:tc>
          <w:tcPr>
            <w:tcW w:w="3543" w:type="dxa"/>
            <w:tcBorders>
              <w:right w:val="single" w:sz="4" w:space="0" w:color="auto"/>
            </w:tcBorders>
          </w:tcPr>
          <w:p w14:paraId="2321927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54EEF88" w14:textId="77777777" w:rsidTr="003A55C7">
        <w:trPr>
          <w:jc w:val="center"/>
        </w:trPr>
        <w:tc>
          <w:tcPr>
            <w:tcW w:w="941" w:type="dxa"/>
          </w:tcPr>
          <w:p w14:paraId="321789FA" w14:textId="77777777" w:rsidR="003542A6" w:rsidRPr="003542A6" w:rsidRDefault="003542A6" w:rsidP="003542A6">
            <w:pPr>
              <w:widowControl w:val="0"/>
              <w:numPr>
                <w:ilvl w:val="0"/>
                <w:numId w:val="13"/>
              </w:numPr>
              <w:jc w:val="both"/>
              <w:rPr>
                <w:sz w:val="22"/>
                <w:szCs w:val="22"/>
              </w:rPr>
            </w:pPr>
          </w:p>
        </w:tc>
        <w:tc>
          <w:tcPr>
            <w:tcW w:w="5717" w:type="dxa"/>
          </w:tcPr>
          <w:p w14:paraId="4C150AB8" w14:textId="77777777" w:rsidR="003542A6" w:rsidRPr="003542A6" w:rsidRDefault="003542A6" w:rsidP="003542A6">
            <w:pPr>
              <w:widowControl w:val="0"/>
              <w:jc w:val="both"/>
              <w:rPr>
                <w:sz w:val="22"/>
                <w:szCs w:val="22"/>
              </w:rPr>
            </w:pPr>
            <w:r w:rsidRPr="003542A6">
              <w:rPr>
                <w:sz w:val="22"/>
                <w:szCs w:val="22"/>
              </w:rPr>
              <w:t>Система курсовой стабилизации (</w:t>
            </w:r>
            <w:r w:rsidRPr="003542A6">
              <w:rPr>
                <w:sz w:val="22"/>
                <w:szCs w:val="22"/>
                <w:lang w:val="en-US"/>
              </w:rPr>
              <w:t>ESP</w:t>
            </w:r>
            <w:r w:rsidRPr="003542A6">
              <w:rPr>
                <w:sz w:val="22"/>
                <w:szCs w:val="22"/>
              </w:rPr>
              <w:t>)</w:t>
            </w:r>
          </w:p>
        </w:tc>
        <w:tc>
          <w:tcPr>
            <w:tcW w:w="3543" w:type="dxa"/>
            <w:tcBorders>
              <w:right w:val="single" w:sz="4" w:space="0" w:color="auto"/>
            </w:tcBorders>
          </w:tcPr>
          <w:p w14:paraId="5E4918F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672DF32" w14:textId="77777777" w:rsidTr="003A55C7">
        <w:trPr>
          <w:jc w:val="center"/>
        </w:trPr>
        <w:tc>
          <w:tcPr>
            <w:tcW w:w="941" w:type="dxa"/>
          </w:tcPr>
          <w:p w14:paraId="3047F24C" w14:textId="77777777" w:rsidR="003542A6" w:rsidRPr="003542A6" w:rsidRDefault="003542A6" w:rsidP="003542A6">
            <w:pPr>
              <w:widowControl w:val="0"/>
              <w:numPr>
                <w:ilvl w:val="0"/>
                <w:numId w:val="13"/>
              </w:numPr>
              <w:jc w:val="both"/>
              <w:rPr>
                <w:sz w:val="22"/>
                <w:szCs w:val="22"/>
              </w:rPr>
            </w:pPr>
          </w:p>
        </w:tc>
        <w:tc>
          <w:tcPr>
            <w:tcW w:w="5717" w:type="dxa"/>
          </w:tcPr>
          <w:p w14:paraId="532728CC" w14:textId="77777777" w:rsidR="003542A6" w:rsidRPr="003542A6" w:rsidRDefault="003542A6" w:rsidP="003542A6">
            <w:pPr>
              <w:widowControl w:val="0"/>
              <w:jc w:val="both"/>
              <w:rPr>
                <w:sz w:val="22"/>
                <w:szCs w:val="22"/>
              </w:rPr>
            </w:pPr>
            <w:r w:rsidRPr="003542A6">
              <w:rPr>
                <w:sz w:val="22"/>
                <w:szCs w:val="22"/>
              </w:rPr>
              <w:t>Антипробуксовочная система (</w:t>
            </w:r>
            <w:r w:rsidRPr="003542A6">
              <w:rPr>
                <w:sz w:val="22"/>
                <w:szCs w:val="22"/>
                <w:lang w:val="en-US"/>
              </w:rPr>
              <w:t>T</w:t>
            </w:r>
            <w:r w:rsidRPr="003542A6">
              <w:rPr>
                <w:sz w:val="22"/>
                <w:szCs w:val="22"/>
              </w:rPr>
              <w:t>С</w:t>
            </w:r>
            <w:r w:rsidRPr="003542A6">
              <w:rPr>
                <w:sz w:val="22"/>
                <w:szCs w:val="22"/>
                <w:lang w:val="en-US"/>
              </w:rPr>
              <w:t>S</w:t>
            </w:r>
            <w:r w:rsidRPr="003542A6">
              <w:rPr>
                <w:sz w:val="22"/>
                <w:szCs w:val="22"/>
              </w:rPr>
              <w:t>)</w:t>
            </w:r>
          </w:p>
        </w:tc>
        <w:tc>
          <w:tcPr>
            <w:tcW w:w="3543" w:type="dxa"/>
            <w:tcBorders>
              <w:right w:val="single" w:sz="4" w:space="0" w:color="auto"/>
            </w:tcBorders>
          </w:tcPr>
          <w:p w14:paraId="2054F620"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174A90A" w14:textId="77777777" w:rsidTr="003A55C7">
        <w:trPr>
          <w:jc w:val="center"/>
        </w:trPr>
        <w:tc>
          <w:tcPr>
            <w:tcW w:w="941" w:type="dxa"/>
          </w:tcPr>
          <w:p w14:paraId="2FE97C7F" w14:textId="77777777" w:rsidR="003542A6" w:rsidRPr="003542A6" w:rsidRDefault="003542A6" w:rsidP="003542A6">
            <w:pPr>
              <w:widowControl w:val="0"/>
              <w:numPr>
                <w:ilvl w:val="0"/>
                <w:numId w:val="13"/>
              </w:numPr>
              <w:jc w:val="both"/>
              <w:rPr>
                <w:sz w:val="22"/>
                <w:szCs w:val="22"/>
              </w:rPr>
            </w:pPr>
          </w:p>
        </w:tc>
        <w:tc>
          <w:tcPr>
            <w:tcW w:w="5717" w:type="dxa"/>
          </w:tcPr>
          <w:p w14:paraId="2B59ED61" w14:textId="77777777" w:rsidR="003542A6" w:rsidRPr="003542A6" w:rsidRDefault="003542A6" w:rsidP="003542A6">
            <w:pPr>
              <w:widowControl w:val="0"/>
              <w:jc w:val="both"/>
              <w:rPr>
                <w:sz w:val="22"/>
                <w:szCs w:val="22"/>
              </w:rPr>
            </w:pPr>
            <w:r w:rsidRPr="003542A6">
              <w:rPr>
                <w:sz w:val="22"/>
                <w:szCs w:val="22"/>
              </w:rPr>
              <w:t>Ассистент экстренного торможения (</w:t>
            </w:r>
            <w:r w:rsidRPr="003542A6">
              <w:rPr>
                <w:sz w:val="22"/>
                <w:szCs w:val="22"/>
                <w:lang w:val="en-US"/>
              </w:rPr>
              <w:t>HBA</w:t>
            </w:r>
            <w:r w:rsidRPr="003542A6">
              <w:rPr>
                <w:sz w:val="22"/>
                <w:szCs w:val="22"/>
              </w:rPr>
              <w:t>)</w:t>
            </w:r>
          </w:p>
        </w:tc>
        <w:tc>
          <w:tcPr>
            <w:tcW w:w="3543" w:type="dxa"/>
            <w:tcBorders>
              <w:right w:val="single" w:sz="4" w:space="0" w:color="auto"/>
            </w:tcBorders>
          </w:tcPr>
          <w:p w14:paraId="33F46287"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B32646C" w14:textId="77777777" w:rsidTr="003A55C7">
        <w:trPr>
          <w:jc w:val="center"/>
        </w:trPr>
        <w:tc>
          <w:tcPr>
            <w:tcW w:w="941" w:type="dxa"/>
          </w:tcPr>
          <w:p w14:paraId="3385AFDD" w14:textId="77777777" w:rsidR="003542A6" w:rsidRPr="003542A6" w:rsidRDefault="003542A6" w:rsidP="003542A6">
            <w:pPr>
              <w:widowControl w:val="0"/>
              <w:numPr>
                <w:ilvl w:val="0"/>
                <w:numId w:val="13"/>
              </w:numPr>
              <w:jc w:val="both"/>
              <w:rPr>
                <w:sz w:val="22"/>
                <w:szCs w:val="22"/>
              </w:rPr>
            </w:pPr>
          </w:p>
        </w:tc>
        <w:tc>
          <w:tcPr>
            <w:tcW w:w="5717" w:type="dxa"/>
          </w:tcPr>
          <w:p w14:paraId="2AB872D9" w14:textId="77777777" w:rsidR="003542A6" w:rsidRPr="003542A6" w:rsidRDefault="003542A6" w:rsidP="003542A6">
            <w:pPr>
              <w:widowControl w:val="0"/>
              <w:jc w:val="both"/>
              <w:rPr>
                <w:sz w:val="22"/>
                <w:szCs w:val="22"/>
              </w:rPr>
            </w:pPr>
            <w:r w:rsidRPr="003542A6">
              <w:rPr>
                <w:sz w:val="22"/>
                <w:szCs w:val="22"/>
              </w:rPr>
              <w:t>Система помощи при старте на подъеме (</w:t>
            </w:r>
            <w:r w:rsidRPr="003542A6">
              <w:rPr>
                <w:sz w:val="22"/>
                <w:szCs w:val="22"/>
                <w:lang w:val="en-US"/>
              </w:rPr>
              <w:t>HSA</w:t>
            </w:r>
            <w:r w:rsidRPr="003542A6">
              <w:rPr>
                <w:sz w:val="22"/>
                <w:szCs w:val="22"/>
              </w:rPr>
              <w:t>)</w:t>
            </w:r>
          </w:p>
        </w:tc>
        <w:tc>
          <w:tcPr>
            <w:tcW w:w="3543" w:type="dxa"/>
            <w:tcBorders>
              <w:right w:val="single" w:sz="4" w:space="0" w:color="auto"/>
            </w:tcBorders>
          </w:tcPr>
          <w:p w14:paraId="011AC63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09B1F7E" w14:textId="77777777" w:rsidTr="003A55C7">
        <w:trPr>
          <w:jc w:val="center"/>
        </w:trPr>
        <w:tc>
          <w:tcPr>
            <w:tcW w:w="941" w:type="dxa"/>
          </w:tcPr>
          <w:p w14:paraId="57437187" w14:textId="77777777" w:rsidR="003542A6" w:rsidRPr="003542A6" w:rsidRDefault="003542A6" w:rsidP="003542A6">
            <w:pPr>
              <w:widowControl w:val="0"/>
              <w:numPr>
                <w:ilvl w:val="0"/>
                <w:numId w:val="13"/>
              </w:numPr>
              <w:jc w:val="both"/>
              <w:rPr>
                <w:sz w:val="22"/>
                <w:szCs w:val="22"/>
              </w:rPr>
            </w:pPr>
          </w:p>
        </w:tc>
        <w:tc>
          <w:tcPr>
            <w:tcW w:w="5717" w:type="dxa"/>
          </w:tcPr>
          <w:p w14:paraId="51673BCE" w14:textId="77777777" w:rsidR="003542A6" w:rsidRPr="003542A6" w:rsidRDefault="003542A6" w:rsidP="003542A6">
            <w:pPr>
              <w:widowControl w:val="0"/>
              <w:jc w:val="both"/>
              <w:rPr>
                <w:sz w:val="22"/>
                <w:szCs w:val="22"/>
              </w:rPr>
            </w:pPr>
            <w:r w:rsidRPr="003542A6">
              <w:rPr>
                <w:sz w:val="22"/>
                <w:szCs w:val="22"/>
              </w:rPr>
              <w:t>Система приоритета торможения (</w:t>
            </w:r>
            <w:r w:rsidRPr="003542A6">
              <w:rPr>
                <w:sz w:val="22"/>
                <w:szCs w:val="22"/>
                <w:lang w:val="en-US"/>
              </w:rPr>
              <w:t>BOS</w:t>
            </w:r>
            <w:r w:rsidRPr="003542A6">
              <w:rPr>
                <w:sz w:val="22"/>
                <w:szCs w:val="22"/>
              </w:rPr>
              <w:t>)</w:t>
            </w:r>
          </w:p>
        </w:tc>
        <w:tc>
          <w:tcPr>
            <w:tcW w:w="3543" w:type="dxa"/>
            <w:tcBorders>
              <w:right w:val="single" w:sz="4" w:space="0" w:color="auto"/>
            </w:tcBorders>
          </w:tcPr>
          <w:p w14:paraId="006E400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C43F51F" w14:textId="77777777" w:rsidTr="003A55C7">
        <w:trPr>
          <w:jc w:val="center"/>
        </w:trPr>
        <w:tc>
          <w:tcPr>
            <w:tcW w:w="941" w:type="dxa"/>
          </w:tcPr>
          <w:p w14:paraId="7A13DB2B"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66CC0761" w14:textId="77777777" w:rsidR="003542A6" w:rsidRPr="003542A6" w:rsidRDefault="003542A6" w:rsidP="003542A6">
            <w:pPr>
              <w:widowControl w:val="0"/>
              <w:jc w:val="both"/>
              <w:rPr>
                <w:b/>
                <w:bCs/>
                <w:sz w:val="22"/>
                <w:szCs w:val="22"/>
              </w:rPr>
            </w:pPr>
            <w:r w:rsidRPr="003542A6">
              <w:rPr>
                <w:b/>
                <w:bCs/>
                <w:sz w:val="22"/>
                <w:szCs w:val="22"/>
              </w:rPr>
              <w:t>Мультимедиа</w:t>
            </w:r>
          </w:p>
        </w:tc>
      </w:tr>
      <w:tr w:rsidR="003542A6" w:rsidRPr="003542A6" w14:paraId="7E02C9B5" w14:textId="77777777" w:rsidTr="003A55C7">
        <w:trPr>
          <w:jc w:val="center"/>
        </w:trPr>
        <w:tc>
          <w:tcPr>
            <w:tcW w:w="941" w:type="dxa"/>
          </w:tcPr>
          <w:p w14:paraId="161F7AC9" w14:textId="77777777" w:rsidR="003542A6" w:rsidRPr="003542A6" w:rsidRDefault="003542A6" w:rsidP="003542A6">
            <w:pPr>
              <w:widowControl w:val="0"/>
              <w:numPr>
                <w:ilvl w:val="0"/>
                <w:numId w:val="13"/>
              </w:numPr>
              <w:jc w:val="both"/>
              <w:rPr>
                <w:sz w:val="22"/>
                <w:szCs w:val="22"/>
              </w:rPr>
            </w:pPr>
          </w:p>
        </w:tc>
        <w:tc>
          <w:tcPr>
            <w:tcW w:w="5717" w:type="dxa"/>
          </w:tcPr>
          <w:p w14:paraId="50B6204C" w14:textId="77777777" w:rsidR="003542A6" w:rsidRPr="003542A6" w:rsidRDefault="003542A6" w:rsidP="003542A6">
            <w:pPr>
              <w:widowControl w:val="0"/>
              <w:jc w:val="both"/>
              <w:rPr>
                <w:sz w:val="22"/>
                <w:szCs w:val="22"/>
              </w:rPr>
            </w:pPr>
            <w:r w:rsidRPr="003542A6">
              <w:rPr>
                <w:sz w:val="22"/>
                <w:szCs w:val="22"/>
              </w:rPr>
              <w:t xml:space="preserve">Мультимедийная система 10,4`` </w:t>
            </w:r>
            <w:r w:rsidRPr="003542A6">
              <w:rPr>
                <w:sz w:val="22"/>
                <w:szCs w:val="22"/>
                <w:lang w:val="en-US"/>
              </w:rPr>
              <w:t>c</w:t>
            </w:r>
            <w:r w:rsidRPr="003542A6">
              <w:rPr>
                <w:sz w:val="22"/>
                <w:szCs w:val="22"/>
              </w:rPr>
              <w:t xml:space="preserve"> 6 динамиками и поддержкой:</w:t>
            </w:r>
          </w:p>
          <w:p w14:paraId="7601F50C" w14:textId="77777777" w:rsidR="003542A6" w:rsidRPr="003542A6" w:rsidRDefault="003542A6" w:rsidP="003542A6">
            <w:pPr>
              <w:widowControl w:val="0"/>
              <w:jc w:val="both"/>
              <w:rPr>
                <w:sz w:val="22"/>
                <w:szCs w:val="22"/>
                <w:lang w:val="en-US"/>
              </w:rPr>
            </w:pPr>
            <w:r w:rsidRPr="003542A6">
              <w:rPr>
                <w:sz w:val="22"/>
                <w:szCs w:val="22"/>
                <w:lang w:val="en-US"/>
              </w:rPr>
              <w:t>-</w:t>
            </w:r>
            <w:r w:rsidRPr="003542A6">
              <w:rPr>
                <w:sz w:val="22"/>
                <w:szCs w:val="22"/>
              </w:rPr>
              <w:t>МР</w:t>
            </w:r>
            <w:r w:rsidRPr="003542A6">
              <w:rPr>
                <w:sz w:val="22"/>
                <w:szCs w:val="22"/>
                <w:lang w:val="en-US"/>
              </w:rPr>
              <w:t>5</w:t>
            </w:r>
          </w:p>
          <w:p w14:paraId="4422CDB6" w14:textId="77777777" w:rsidR="003542A6" w:rsidRPr="003542A6" w:rsidRDefault="003542A6" w:rsidP="003542A6">
            <w:pPr>
              <w:widowControl w:val="0"/>
              <w:jc w:val="both"/>
              <w:rPr>
                <w:sz w:val="22"/>
                <w:szCs w:val="22"/>
                <w:lang w:val="en-US"/>
              </w:rPr>
            </w:pPr>
            <w:r w:rsidRPr="003542A6">
              <w:rPr>
                <w:sz w:val="22"/>
                <w:szCs w:val="22"/>
                <w:lang w:val="en-US"/>
              </w:rPr>
              <w:t>-Bluetooth</w:t>
            </w:r>
          </w:p>
          <w:p w14:paraId="063A9ECE" w14:textId="77777777" w:rsidR="003542A6" w:rsidRPr="003542A6" w:rsidRDefault="003542A6" w:rsidP="003542A6">
            <w:pPr>
              <w:widowControl w:val="0"/>
              <w:jc w:val="both"/>
              <w:rPr>
                <w:sz w:val="22"/>
                <w:szCs w:val="22"/>
                <w:lang w:val="en-US"/>
              </w:rPr>
            </w:pPr>
            <w:r w:rsidRPr="003542A6">
              <w:rPr>
                <w:sz w:val="22"/>
                <w:szCs w:val="22"/>
                <w:lang w:val="en-US"/>
              </w:rPr>
              <w:t xml:space="preserve">-Apple CarPlay </w:t>
            </w:r>
            <w:r w:rsidRPr="003542A6">
              <w:rPr>
                <w:sz w:val="22"/>
                <w:szCs w:val="22"/>
              </w:rPr>
              <w:t>и</w:t>
            </w:r>
            <w:r w:rsidRPr="003542A6">
              <w:rPr>
                <w:sz w:val="22"/>
                <w:szCs w:val="22"/>
                <w:lang w:val="en-US"/>
              </w:rPr>
              <w:t xml:space="preserve"> Android Auto</w:t>
            </w:r>
          </w:p>
        </w:tc>
        <w:tc>
          <w:tcPr>
            <w:tcW w:w="3543" w:type="dxa"/>
            <w:tcBorders>
              <w:right w:val="single" w:sz="4" w:space="0" w:color="auto"/>
            </w:tcBorders>
          </w:tcPr>
          <w:p w14:paraId="11EAF697" w14:textId="77777777" w:rsidR="003542A6" w:rsidRPr="003542A6" w:rsidRDefault="003542A6" w:rsidP="003542A6">
            <w:pPr>
              <w:widowControl w:val="0"/>
              <w:jc w:val="both"/>
              <w:rPr>
                <w:sz w:val="22"/>
                <w:szCs w:val="22"/>
                <w:lang w:val="en-US"/>
              </w:rPr>
            </w:pPr>
            <w:r w:rsidRPr="003542A6">
              <w:rPr>
                <w:sz w:val="22"/>
                <w:szCs w:val="22"/>
              </w:rPr>
              <w:t>наличие</w:t>
            </w:r>
          </w:p>
        </w:tc>
      </w:tr>
      <w:tr w:rsidR="003542A6" w:rsidRPr="003542A6" w14:paraId="73FB67FF" w14:textId="77777777" w:rsidTr="003A55C7">
        <w:trPr>
          <w:jc w:val="center"/>
        </w:trPr>
        <w:tc>
          <w:tcPr>
            <w:tcW w:w="941" w:type="dxa"/>
          </w:tcPr>
          <w:p w14:paraId="4C011033" w14:textId="77777777" w:rsidR="003542A6" w:rsidRPr="003542A6" w:rsidRDefault="003542A6" w:rsidP="003542A6">
            <w:pPr>
              <w:widowControl w:val="0"/>
              <w:numPr>
                <w:ilvl w:val="0"/>
                <w:numId w:val="13"/>
              </w:numPr>
              <w:jc w:val="both"/>
              <w:rPr>
                <w:sz w:val="22"/>
                <w:szCs w:val="22"/>
                <w:lang w:val="en-US"/>
              </w:rPr>
            </w:pPr>
          </w:p>
        </w:tc>
        <w:tc>
          <w:tcPr>
            <w:tcW w:w="5717" w:type="dxa"/>
          </w:tcPr>
          <w:p w14:paraId="5FD760A6" w14:textId="77777777" w:rsidR="003542A6" w:rsidRPr="003542A6" w:rsidRDefault="003542A6" w:rsidP="003542A6">
            <w:pPr>
              <w:widowControl w:val="0"/>
              <w:jc w:val="both"/>
              <w:rPr>
                <w:sz w:val="22"/>
                <w:szCs w:val="22"/>
              </w:rPr>
            </w:pPr>
            <w:r w:rsidRPr="003542A6">
              <w:rPr>
                <w:sz w:val="22"/>
                <w:szCs w:val="22"/>
              </w:rPr>
              <w:t xml:space="preserve">Разъемы (2шт) </w:t>
            </w:r>
            <w:r w:rsidRPr="003542A6">
              <w:rPr>
                <w:sz w:val="22"/>
                <w:szCs w:val="22"/>
                <w:lang w:val="en-US"/>
              </w:rPr>
              <w:t>USB</w:t>
            </w:r>
            <w:r w:rsidRPr="003542A6">
              <w:rPr>
                <w:sz w:val="22"/>
                <w:szCs w:val="22"/>
              </w:rPr>
              <w:t xml:space="preserve"> для передних пассажиров и разъемы (2шт) </w:t>
            </w:r>
            <w:r w:rsidRPr="003542A6">
              <w:rPr>
                <w:sz w:val="22"/>
                <w:szCs w:val="22"/>
                <w:lang w:val="en-US"/>
              </w:rPr>
              <w:t>USB</w:t>
            </w:r>
            <w:r w:rsidRPr="003542A6">
              <w:rPr>
                <w:sz w:val="22"/>
                <w:szCs w:val="22"/>
              </w:rPr>
              <w:t xml:space="preserve"> для задних пассажиров</w:t>
            </w:r>
          </w:p>
        </w:tc>
        <w:tc>
          <w:tcPr>
            <w:tcW w:w="3543" w:type="dxa"/>
            <w:tcBorders>
              <w:right w:val="single" w:sz="4" w:space="0" w:color="auto"/>
            </w:tcBorders>
          </w:tcPr>
          <w:p w14:paraId="64A39E43"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623351C" w14:textId="77777777" w:rsidTr="003A55C7">
        <w:trPr>
          <w:jc w:val="center"/>
        </w:trPr>
        <w:tc>
          <w:tcPr>
            <w:tcW w:w="941" w:type="dxa"/>
          </w:tcPr>
          <w:p w14:paraId="0ED1A4EA" w14:textId="77777777" w:rsidR="003542A6" w:rsidRPr="003542A6" w:rsidRDefault="003542A6" w:rsidP="003542A6">
            <w:pPr>
              <w:widowControl w:val="0"/>
              <w:numPr>
                <w:ilvl w:val="0"/>
                <w:numId w:val="13"/>
              </w:numPr>
              <w:jc w:val="both"/>
              <w:rPr>
                <w:sz w:val="22"/>
                <w:szCs w:val="22"/>
              </w:rPr>
            </w:pPr>
          </w:p>
        </w:tc>
        <w:tc>
          <w:tcPr>
            <w:tcW w:w="5717" w:type="dxa"/>
          </w:tcPr>
          <w:p w14:paraId="1BB0617A" w14:textId="77777777" w:rsidR="003542A6" w:rsidRPr="003542A6" w:rsidRDefault="003542A6" w:rsidP="003542A6">
            <w:pPr>
              <w:widowControl w:val="0"/>
              <w:jc w:val="both"/>
              <w:rPr>
                <w:sz w:val="22"/>
                <w:szCs w:val="22"/>
              </w:rPr>
            </w:pPr>
            <w:r w:rsidRPr="003542A6">
              <w:rPr>
                <w:sz w:val="22"/>
                <w:szCs w:val="22"/>
              </w:rPr>
              <w:t xml:space="preserve">Разъем </w:t>
            </w:r>
            <w:r w:rsidRPr="003542A6">
              <w:rPr>
                <w:sz w:val="22"/>
                <w:szCs w:val="22"/>
                <w:lang w:val="en-US"/>
              </w:rPr>
              <w:t>USB</w:t>
            </w:r>
            <w:r w:rsidRPr="003542A6">
              <w:rPr>
                <w:sz w:val="22"/>
                <w:szCs w:val="22"/>
              </w:rPr>
              <w:t xml:space="preserve"> для подключения видеорегистратора </w:t>
            </w:r>
          </w:p>
        </w:tc>
        <w:tc>
          <w:tcPr>
            <w:tcW w:w="3543" w:type="dxa"/>
            <w:tcBorders>
              <w:right w:val="single" w:sz="4" w:space="0" w:color="auto"/>
            </w:tcBorders>
          </w:tcPr>
          <w:p w14:paraId="58984F33"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2195EC3" w14:textId="77777777" w:rsidTr="003A55C7">
        <w:trPr>
          <w:jc w:val="center"/>
        </w:trPr>
        <w:tc>
          <w:tcPr>
            <w:tcW w:w="941" w:type="dxa"/>
          </w:tcPr>
          <w:p w14:paraId="6FB96E5A" w14:textId="77777777" w:rsidR="003542A6" w:rsidRPr="003542A6" w:rsidRDefault="003542A6" w:rsidP="003542A6">
            <w:pPr>
              <w:widowControl w:val="0"/>
              <w:numPr>
                <w:ilvl w:val="0"/>
                <w:numId w:val="13"/>
              </w:numPr>
              <w:jc w:val="both"/>
              <w:rPr>
                <w:sz w:val="22"/>
                <w:szCs w:val="22"/>
              </w:rPr>
            </w:pPr>
          </w:p>
        </w:tc>
        <w:tc>
          <w:tcPr>
            <w:tcW w:w="5717" w:type="dxa"/>
          </w:tcPr>
          <w:p w14:paraId="37CB6436" w14:textId="77777777" w:rsidR="003542A6" w:rsidRPr="003542A6" w:rsidRDefault="003542A6" w:rsidP="003542A6">
            <w:pPr>
              <w:widowControl w:val="0"/>
              <w:jc w:val="both"/>
              <w:rPr>
                <w:sz w:val="22"/>
                <w:szCs w:val="22"/>
              </w:rPr>
            </w:pPr>
            <w:r w:rsidRPr="003542A6">
              <w:rPr>
                <w:sz w:val="22"/>
                <w:szCs w:val="22"/>
              </w:rPr>
              <w:t>Розетка 12в для передних пассажиров</w:t>
            </w:r>
          </w:p>
        </w:tc>
        <w:tc>
          <w:tcPr>
            <w:tcW w:w="3543" w:type="dxa"/>
            <w:tcBorders>
              <w:right w:val="single" w:sz="4" w:space="0" w:color="auto"/>
            </w:tcBorders>
          </w:tcPr>
          <w:p w14:paraId="10D04CA7"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3BFD9A5" w14:textId="77777777" w:rsidTr="003A55C7">
        <w:trPr>
          <w:jc w:val="center"/>
        </w:trPr>
        <w:tc>
          <w:tcPr>
            <w:tcW w:w="941" w:type="dxa"/>
          </w:tcPr>
          <w:p w14:paraId="42552C3E"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588F125A" w14:textId="77777777" w:rsidR="003542A6" w:rsidRPr="003542A6" w:rsidRDefault="003542A6" w:rsidP="003542A6">
            <w:pPr>
              <w:widowControl w:val="0"/>
              <w:jc w:val="both"/>
              <w:rPr>
                <w:b/>
                <w:bCs/>
                <w:sz w:val="22"/>
                <w:szCs w:val="22"/>
              </w:rPr>
            </w:pPr>
            <w:r w:rsidRPr="003542A6">
              <w:rPr>
                <w:b/>
                <w:bCs/>
                <w:sz w:val="22"/>
                <w:szCs w:val="22"/>
              </w:rPr>
              <w:t>Безопасность</w:t>
            </w:r>
          </w:p>
        </w:tc>
      </w:tr>
      <w:tr w:rsidR="003542A6" w:rsidRPr="003542A6" w14:paraId="2F273779" w14:textId="77777777" w:rsidTr="003A55C7">
        <w:trPr>
          <w:jc w:val="center"/>
        </w:trPr>
        <w:tc>
          <w:tcPr>
            <w:tcW w:w="941" w:type="dxa"/>
          </w:tcPr>
          <w:p w14:paraId="720D4556" w14:textId="77777777" w:rsidR="003542A6" w:rsidRPr="003542A6" w:rsidRDefault="003542A6" w:rsidP="003542A6">
            <w:pPr>
              <w:widowControl w:val="0"/>
              <w:numPr>
                <w:ilvl w:val="0"/>
                <w:numId w:val="13"/>
              </w:numPr>
              <w:jc w:val="both"/>
              <w:rPr>
                <w:sz w:val="22"/>
                <w:szCs w:val="22"/>
              </w:rPr>
            </w:pPr>
          </w:p>
        </w:tc>
        <w:tc>
          <w:tcPr>
            <w:tcW w:w="5717" w:type="dxa"/>
          </w:tcPr>
          <w:p w14:paraId="0229EF81" w14:textId="77777777" w:rsidR="003542A6" w:rsidRPr="003542A6" w:rsidRDefault="003542A6" w:rsidP="003542A6">
            <w:pPr>
              <w:widowControl w:val="0"/>
              <w:jc w:val="both"/>
              <w:rPr>
                <w:sz w:val="22"/>
                <w:szCs w:val="22"/>
              </w:rPr>
            </w:pPr>
            <w:r w:rsidRPr="003542A6">
              <w:rPr>
                <w:sz w:val="22"/>
                <w:szCs w:val="22"/>
              </w:rPr>
              <w:t>Предупреждение о превышении скорости</w:t>
            </w:r>
          </w:p>
        </w:tc>
        <w:tc>
          <w:tcPr>
            <w:tcW w:w="3543" w:type="dxa"/>
            <w:tcBorders>
              <w:right w:val="single" w:sz="4" w:space="0" w:color="auto"/>
            </w:tcBorders>
          </w:tcPr>
          <w:p w14:paraId="1DD5D3B3"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1536E57" w14:textId="77777777" w:rsidTr="003A55C7">
        <w:trPr>
          <w:jc w:val="center"/>
        </w:trPr>
        <w:tc>
          <w:tcPr>
            <w:tcW w:w="941" w:type="dxa"/>
          </w:tcPr>
          <w:p w14:paraId="0E87E557" w14:textId="77777777" w:rsidR="003542A6" w:rsidRPr="003542A6" w:rsidRDefault="003542A6" w:rsidP="003542A6">
            <w:pPr>
              <w:widowControl w:val="0"/>
              <w:numPr>
                <w:ilvl w:val="0"/>
                <w:numId w:val="13"/>
              </w:numPr>
              <w:jc w:val="both"/>
              <w:rPr>
                <w:sz w:val="22"/>
                <w:szCs w:val="22"/>
              </w:rPr>
            </w:pPr>
          </w:p>
        </w:tc>
        <w:tc>
          <w:tcPr>
            <w:tcW w:w="5717" w:type="dxa"/>
          </w:tcPr>
          <w:p w14:paraId="0E75FFEB" w14:textId="77777777" w:rsidR="003542A6" w:rsidRPr="003542A6" w:rsidRDefault="003542A6" w:rsidP="003542A6">
            <w:pPr>
              <w:widowControl w:val="0"/>
              <w:jc w:val="both"/>
              <w:rPr>
                <w:sz w:val="22"/>
                <w:szCs w:val="22"/>
              </w:rPr>
            </w:pPr>
            <w:r w:rsidRPr="003542A6">
              <w:rPr>
                <w:sz w:val="22"/>
                <w:szCs w:val="22"/>
              </w:rPr>
              <w:t>Механическая блокировка задних дверей от открытия детьми</w:t>
            </w:r>
          </w:p>
        </w:tc>
        <w:tc>
          <w:tcPr>
            <w:tcW w:w="3543" w:type="dxa"/>
            <w:tcBorders>
              <w:right w:val="single" w:sz="4" w:space="0" w:color="auto"/>
            </w:tcBorders>
          </w:tcPr>
          <w:p w14:paraId="5FE78E8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0FBFD0F" w14:textId="77777777" w:rsidTr="003A55C7">
        <w:trPr>
          <w:jc w:val="center"/>
        </w:trPr>
        <w:tc>
          <w:tcPr>
            <w:tcW w:w="941" w:type="dxa"/>
          </w:tcPr>
          <w:p w14:paraId="08BCDA46" w14:textId="77777777" w:rsidR="003542A6" w:rsidRPr="003542A6" w:rsidRDefault="003542A6" w:rsidP="003542A6">
            <w:pPr>
              <w:widowControl w:val="0"/>
              <w:numPr>
                <w:ilvl w:val="0"/>
                <w:numId w:val="13"/>
              </w:numPr>
              <w:jc w:val="both"/>
              <w:rPr>
                <w:sz w:val="22"/>
                <w:szCs w:val="22"/>
              </w:rPr>
            </w:pPr>
          </w:p>
        </w:tc>
        <w:tc>
          <w:tcPr>
            <w:tcW w:w="5717" w:type="dxa"/>
          </w:tcPr>
          <w:p w14:paraId="500E5AAA" w14:textId="77777777" w:rsidR="003542A6" w:rsidRPr="003542A6" w:rsidRDefault="003542A6" w:rsidP="003542A6">
            <w:pPr>
              <w:widowControl w:val="0"/>
              <w:jc w:val="both"/>
              <w:rPr>
                <w:sz w:val="22"/>
                <w:szCs w:val="22"/>
              </w:rPr>
            </w:pPr>
            <w:r w:rsidRPr="003542A6">
              <w:rPr>
                <w:sz w:val="22"/>
                <w:szCs w:val="22"/>
              </w:rPr>
              <w:t>Автоматическая блокировка дверей при наборе скорости</w:t>
            </w:r>
          </w:p>
        </w:tc>
        <w:tc>
          <w:tcPr>
            <w:tcW w:w="3543" w:type="dxa"/>
            <w:tcBorders>
              <w:right w:val="single" w:sz="4" w:space="0" w:color="auto"/>
            </w:tcBorders>
          </w:tcPr>
          <w:p w14:paraId="51B8FE2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D349FEA" w14:textId="77777777" w:rsidTr="003A55C7">
        <w:trPr>
          <w:jc w:val="center"/>
        </w:trPr>
        <w:tc>
          <w:tcPr>
            <w:tcW w:w="941" w:type="dxa"/>
          </w:tcPr>
          <w:p w14:paraId="1E27F3D4" w14:textId="77777777" w:rsidR="003542A6" w:rsidRPr="003542A6" w:rsidRDefault="003542A6" w:rsidP="003542A6">
            <w:pPr>
              <w:widowControl w:val="0"/>
              <w:numPr>
                <w:ilvl w:val="0"/>
                <w:numId w:val="13"/>
              </w:numPr>
              <w:jc w:val="both"/>
              <w:rPr>
                <w:sz w:val="22"/>
                <w:szCs w:val="22"/>
              </w:rPr>
            </w:pPr>
          </w:p>
        </w:tc>
        <w:tc>
          <w:tcPr>
            <w:tcW w:w="5717" w:type="dxa"/>
          </w:tcPr>
          <w:p w14:paraId="7DC1DB83" w14:textId="77777777" w:rsidR="003542A6" w:rsidRPr="003542A6" w:rsidRDefault="003542A6" w:rsidP="003542A6">
            <w:pPr>
              <w:widowControl w:val="0"/>
              <w:jc w:val="both"/>
              <w:rPr>
                <w:sz w:val="22"/>
                <w:szCs w:val="22"/>
              </w:rPr>
            </w:pPr>
            <w:r w:rsidRPr="003542A6">
              <w:rPr>
                <w:sz w:val="22"/>
                <w:szCs w:val="22"/>
              </w:rPr>
              <w:t>Автоматическое отпирание дверей при столкновении</w:t>
            </w:r>
          </w:p>
        </w:tc>
        <w:tc>
          <w:tcPr>
            <w:tcW w:w="3543" w:type="dxa"/>
            <w:tcBorders>
              <w:right w:val="single" w:sz="4" w:space="0" w:color="auto"/>
            </w:tcBorders>
          </w:tcPr>
          <w:p w14:paraId="110F261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D47FA91" w14:textId="77777777" w:rsidTr="003A55C7">
        <w:trPr>
          <w:jc w:val="center"/>
        </w:trPr>
        <w:tc>
          <w:tcPr>
            <w:tcW w:w="10201" w:type="dxa"/>
            <w:gridSpan w:val="3"/>
            <w:tcBorders>
              <w:right w:val="single" w:sz="4" w:space="0" w:color="auto"/>
            </w:tcBorders>
          </w:tcPr>
          <w:p w14:paraId="36E794E6" w14:textId="30590465" w:rsidR="003542A6" w:rsidRPr="003542A6" w:rsidRDefault="003542A6" w:rsidP="003542A6">
            <w:pPr>
              <w:widowControl w:val="0"/>
              <w:jc w:val="center"/>
              <w:rPr>
                <w:b/>
                <w:bCs/>
                <w:sz w:val="22"/>
                <w:szCs w:val="22"/>
              </w:rPr>
            </w:pPr>
            <w:r w:rsidRPr="003542A6">
              <w:rPr>
                <w:b/>
                <w:bCs/>
                <w:sz w:val="22"/>
                <w:szCs w:val="22"/>
              </w:rPr>
              <w:t xml:space="preserve">Автомобиль «Москвич 3» </w:t>
            </w:r>
          </w:p>
        </w:tc>
      </w:tr>
      <w:tr w:rsidR="003542A6" w:rsidRPr="003542A6" w14:paraId="6AFF1AEC"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7D6483A9"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141BD552" w14:textId="77777777" w:rsidR="003542A6" w:rsidRPr="003542A6" w:rsidRDefault="003542A6" w:rsidP="003542A6">
            <w:pPr>
              <w:widowControl w:val="0"/>
              <w:jc w:val="both"/>
              <w:rPr>
                <w:sz w:val="22"/>
                <w:szCs w:val="22"/>
              </w:rPr>
            </w:pPr>
            <w:r w:rsidRPr="003542A6">
              <w:rPr>
                <w:sz w:val="22"/>
                <w:szCs w:val="22"/>
              </w:rPr>
              <w:t>Кузов</w:t>
            </w:r>
          </w:p>
        </w:tc>
        <w:tc>
          <w:tcPr>
            <w:tcW w:w="3543" w:type="dxa"/>
            <w:tcBorders>
              <w:top w:val="single" w:sz="4" w:space="0" w:color="000000"/>
              <w:left w:val="single" w:sz="4" w:space="0" w:color="000000"/>
              <w:bottom w:val="single" w:sz="4" w:space="0" w:color="000000"/>
              <w:right w:val="single" w:sz="4" w:space="0" w:color="auto"/>
            </w:tcBorders>
          </w:tcPr>
          <w:p w14:paraId="0AD36610" w14:textId="77777777" w:rsidR="003542A6" w:rsidRPr="003542A6" w:rsidRDefault="003542A6" w:rsidP="003542A6">
            <w:pPr>
              <w:widowControl w:val="0"/>
              <w:jc w:val="both"/>
              <w:rPr>
                <w:sz w:val="22"/>
                <w:szCs w:val="22"/>
              </w:rPr>
            </w:pPr>
            <w:r w:rsidRPr="003542A6">
              <w:rPr>
                <w:sz w:val="22"/>
                <w:szCs w:val="22"/>
              </w:rPr>
              <w:t>кроссовер</w:t>
            </w:r>
          </w:p>
        </w:tc>
      </w:tr>
      <w:tr w:rsidR="003542A6" w:rsidRPr="003542A6" w14:paraId="4A4DC21E"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57B8C8E4"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66FFC817" w14:textId="77777777" w:rsidR="003542A6" w:rsidRPr="003542A6" w:rsidRDefault="003542A6" w:rsidP="003542A6">
            <w:pPr>
              <w:widowControl w:val="0"/>
              <w:jc w:val="both"/>
              <w:rPr>
                <w:sz w:val="22"/>
                <w:szCs w:val="22"/>
              </w:rPr>
            </w:pPr>
            <w:r w:rsidRPr="003542A6">
              <w:rPr>
                <w:sz w:val="22"/>
                <w:szCs w:val="22"/>
              </w:rPr>
              <w:t>Двигатель</w:t>
            </w:r>
          </w:p>
        </w:tc>
        <w:tc>
          <w:tcPr>
            <w:tcW w:w="3543" w:type="dxa"/>
            <w:tcBorders>
              <w:top w:val="single" w:sz="4" w:space="0" w:color="000000"/>
              <w:left w:val="single" w:sz="4" w:space="0" w:color="000000"/>
              <w:bottom w:val="single" w:sz="4" w:space="0" w:color="000000"/>
              <w:right w:val="single" w:sz="4" w:space="0" w:color="auto"/>
            </w:tcBorders>
          </w:tcPr>
          <w:p w14:paraId="7DABFE75" w14:textId="42E97107" w:rsidR="003542A6" w:rsidRPr="003542A6" w:rsidRDefault="003542A6" w:rsidP="003542A6">
            <w:pPr>
              <w:widowControl w:val="0"/>
              <w:jc w:val="both"/>
              <w:rPr>
                <w:sz w:val="22"/>
                <w:szCs w:val="22"/>
              </w:rPr>
            </w:pPr>
            <w:r w:rsidRPr="003542A6">
              <w:rPr>
                <w:sz w:val="22"/>
                <w:szCs w:val="22"/>
              </w:rPr>
              <w:t>1,5/136л.с.</w:t>
            </w:r>
          </w:p>
        </w:tc>
      </w:tr>
      <w:tr w:rsidR="003542A6" w:rsidRPr="003542A6" w14:paraId="6AE3DDAE"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241CDD3B"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025FDC3B" w14:textId="77777777" w:rsidR="003542A6" w:rsidRPr="003542A6" w:rsidRDefault="003542A6" w:rsidP="003542A6">
            <w:pPr>
              <w:widowControl w:val="0"/>
              <w:jc w:val="both"/>
              <w:rPr>
                <w:sz w:val="22"/>
                <w:szCs w:val="22"/>
              </w:rPr>
            </w:pPr>
            <w:r w:rsidRPr="003542A6">
              <w:rPr>
                <w:sz w:val="22"/>
                <w:szCs w:val="22"/>
              </w:rPr>
              <w:t>Коробка передач</w:t>
            </w:r>
          </w:p>
        </w:tc>
        <w:tc>
          <w:tcPr>
            <w:tcW w:w="3543" w:type="dxa"/>
            <w:tcBorders>
              <w:top w:val="single" w:sz="4" w:space="0" w:color="000000"/>
              <w:left w:val="single" w:sz="4" w:space="0" w:color="000000"/>
              <w:bottom w:val="single" w:sz="4" w:space="0" w:color="000000"/>
              <w:right w:val="single" w:sz="4" w:space="0" w:color="auto"/>
            </w:tcBorders>
          </w:tcPr>
          <w:p w14:paraId="329074F6" w14:textId="77777777" w:rsidR="003542A6" w:rsidRPr="003542A6" w:rsidRDefault="003542A6" w:rsidP="003542A6">
            <w:pPr>
              <w:widowControl w:val="0"/>
              <w:jc w:val="both"/>
              <w:rPr>
                <w:sz w:val="22"/>
                <w:szCs w:val="22"/>
              </w:rPr>
            </w:pPr>
            <w:r w:rsidRPr="003542A6">
              <w:rPr>
                <w:sz w:val="22"/>
                <w:szCs w:val="22"/>
              </w:rPr>
              <w:t>CVT</w:t>
            </w:r>
          </w:p>
        </w:tc>
      </w:tr>
      <w:tr w:rsidR="003542A6" w:rsidRPr="003542A6" w14:paraId="36795D2D"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42BC44A9"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4BA2E953" w14:textId="77777777" w:rsidR="003542A6" w:rsidRPr="003542A6" w:rsidRDefault="003542A6" w:rsidP="003542A6">
            <w:pPr>
              <w:widowControl w:val="0"/>
              <w:jc w:val="both"/>
              <w:rPr>
                <w:sz w:val="22"/>
                <w:szCs w:val="22"/>
              </w:rPr>
            </w:pPr>
            <w:r w:rsidRPr="003542A6">
              <w:rPr>
                <w:sz w:val="22"/>
                <w:szCs w:val="22"/>
              </w:rPr>
              <w:t>Комплектация</w:t>
            </w:r>
          </w:p>
        </w:tc>
        <w:tc>
          <w:tcPr>
            <w:tcW w:w="3543" w:type="dxa"/>
            <w:tcBorders>
              <w:top w:val="single" w:sz="4" w:space="0" w:color="000000"/>
              <w:left w:val="single" w:sz="4" w:space="0" w:color="000000"/>
              <w:bottom w:val="single" w:sz="4" w:space="0" w:color="000000"/>
              <w:right w:val="single" w:sz="4" w:space="0" w:color="auto"/>
            </w:tcBorders>
          </w:tcPr>
          <w:p w14:paraId="43DDFE80" w14:textId="77777777" w:rsidR="003542A6" w:rsidRPr="003542A6" w:rsidRDefault="003542A6" w:rsidP="003542A6">
            <w:pPr>
              <w:widowControl w:val="0"/>
              <w:jc w:val="both"/>
              <w:rPr>
                <w:sz w:val="22"/>
                <w:szCs w:val="22"/>
              </w:rPr>
            </w:pPr>
            <w:r w:rsidRPr="003542A6">
              <w:rPr>
                <w:sz w:val="22"/>
                <w:szCs w:val="22"/>
              </w:rPr>
              <w:t>Комфорт, 1,5Т, СVT</w:t>
            </w:r>
          </w:p>
        </w:tc>
      </w:tr>
      <w:tr w:rsidR="003542A6" w:rsidRPr="003542A6" w14:paraId="26A8D7CA"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68F857AB"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1A483089" w14:textId="77777777" w:rsidR="003542A6" w:rsidRPr="003542A6" w:rsidRDefault="003542A6" w:rsidP="003542A6">
            <w:pPr>
              <w:widowControl w:val="0"/>
              <w:jc w:val="both"/>
              <w:rPr>
                <w:sz w:val="22"/>
                <w:szCs w:val="22"/>
              </w:rPr>
            </w:pPr>
            <w:r w:rsidRPr="003542A6">
              <w:rPr>
                <w:sz w:val="22"/>
                <w:szCs w:val="22"/>
              </w:rPr>
              <w:t>Привод</w:t>
            </w:r>
          </w:p>
        </w:tc>
        <w:tc>
          <w:tcPr>
            <w:tcW w:w="3543" w:type="dxa"/>
            <w:tcBorders>
              <w:top w:val="single" w:sz="4" w:space="0" w:color="000000"/>
              <w:left w:val="single" w:sz="4" w:space="0" w:color="000000"/>
              <w:bottom w:val="single" w:sz="4" w:space="0" w:color="000000"/>
              <w:right w:val="single" w:sz="4" w:space="0" w:color="auto"/>
            </w:tcBorders>
          </w:tcPr>
          <w:p w14:paraId="5E7AC372" w14:textId="77777777" w:rsidR="003542A6" w:rsidRPr="003542A6" w:rsidRDefault="003542A6" w:rsidP="003542A6">
            <w:pPr>
              <w:widowControl w:val="0"/>
              <w:jc w:val="both"/>
              <w:rPr>
                <w:sz w:val="22"/>
                <w:szCs w:val="22"/>
              </w:rPr>
            </w:pPr>
            <w:r w:rsidRPr="003542A6">
              <w:rPr>
                <w:sz w:val="22"/>
                <w:szCs w:val="22"/>
              </w:rPr>
              <w:t>Передний</w:t>
            </w:r>
          </w:p>
        </w:tc>
      </w:tr>
      <w:tr w:rsidR="003542A6" w:rsidRPr="003542A6" w14:paraId="27872D1C"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366B1F06"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4691FD53" w14:textId="77777777" w:rsidR="003542A6" w:rsidRPr="003542A6" w:rsidRDefault="003542A6" w:rsidP="003542A6">
            <w:pPr>
              <w:widowControl w:val="0"/>
              <w:jc w:val="both"/>
              <w:rPr>
                <w:sz w:val="22"/>
                <w:szCs w:val="22"/>
              </w:rPr>
            </w:pPr>
            <w:r w:rsidRPr="003542A6">
              <w:rPr>
                <w:sz w:val="22"/>
                <w:szCs w:val="22"/>
              </w:rPr>
              <w:t>Тормоза</w:t>
            </w:r>
          </w:p>
        </w:tc>
        <w:tc>
          <w:tcPr>
            <w:tcW w:w="3543" w:type="dxa"/>
            <w:tcBorders>
              <w:top w:val="single" w:sz="4" w:space="0" w:color="000000"/>
              <w:left w:val="single" w:sz="4" w:space="0" w:color="000000"/>
              <w:bottom w:val="single" w:sz="4" w:space="0" w:color="000000"/>
              <w:right w:val="single" w:sz="4" w:space="0" w:color="auto"/>
            </w:tcBorders>
          </w:tcPr>
          <w:p w14:paraId="69B03251" w14:textId="77777777" w:rsidR="003542A6" w:rsidRPr="003542A6" w:rsidRDefault="003542A6" w:rsidP="003542A6">
            <w:pPr>
              <w:widowControl w:val="0"/>
              <w:jc w:val="both"/>
              <w:rPr>
                <w:sz w:val="22"/>
                <w:szCs w:val="22"/>
              </w:rPr>
            </w:pPr>
            <w:r w:rsidRPr="003542A6">
              <w:rPr>
                <w:sz w:val="22"/>
                <w:szCs w:val="22"/>
              </w:rPr>
              <w:t>Дисковые</w:t>
            </w:r>
          </w:p>
        </w:tc>
      </w:tr>
      <w:tr w:rsidR="003542A6" w:rsidRPr="003542A6" w14:paraId="35F957FF"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07DA634B"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601FD8BC" w14:textId="77777777" w:rsidR="003542A6" w:rsidRPr="003542A6" w:rsidRDefault="003542A6" w:rsidP="003542A6">
            <w:pPr>
              <w:widowControl w:val="0"/>
              <w:jc w:val="both"/>
              <w:rPr>
                <w:sz w:val="22"/>
                <w:szCs w:val="22"/>
              </w:rPr>
            </w:pPr>
            <w:r w:rsidRPr="003542A6">
              <w:rPr>
                <w:sz w:val="22"/>
                <w:szCs w:val="22"/>
              </w:rPr>
              <w:t>Размерность шин</w:t>
            </w:r>
          </w:p>
        </w:tc>
        <w:tc>
          <w:tcPr>
            <w:tcW w:w="3543" w:type="dxa"/>
            <w:tcBorders>
              <w:top w:val="single" w:sz="4" w:space="0" w:color="000000"/>
              <w:left w:val="single" w:sz="4" w:space="0" w:color="000000"/>
              <w:bottom w:val="single" w:sz="4" w:space="0" w:color="000000"/>
              <w:right w:val="single" w:sz="4" w:space="0" w:color="auto"/>
            </w:tcBorders>
          </w:tcPr>
          <w:p w14:paraId="40CA8FBF" w14:textId="10A1F5A2" w:rsidR="003542A6" w:rsidRPr="003542A6" w:rsidRDefault="003542A6" w:rsidP="003542A6">
            <w:pPr>
              <w:widowControl w:val="0"/>
              <w:jc w:val="both"/>
              <w:rPr>
                <w:sz w:val="22"/>
                <w:szCs w:val="22"/>
              </w:rPr>
            </w:pPr>
            <w:r w:rsidRPr="003542A6">
              <w:rPr>
                <w:sz w:val="22"/>
                <w:szCs w:val="22"/>
              </w:rPr>
              <w:t xml:space="preserve"> 215/50 R17</w:t>
            </w:r>
          </w:p>
        </w:tc>
      </w:tr>
      <w:tr w:rsidR="003542A6" w:rsidRPr="003542A6" w14:paraId="221DDA93" w14:textId="77777777" w:rsidTr="003A55C7">
        <w:trPr>
          <w:jc w:val="center"/>
        </w:trPr>
        <w:tc>
          <w:tcPr>
            <w:tcW w:w="941" w:type="dxa"/>
            <w:tcBorders>
              <w:top w:val="single" w:sz="4" w:space="0" w:color="000000"/>
              <w:left w:val="single" w:sz="4" w:space="0" w:color="000000"/>
              <w:bottom w:val="single" w:sz="4" w:space="0" w:color="000000"/>
              <w:right w:val="single" w:sz="4" w:space="0" w:color="000000"/>
            </w:tcBorders>
          </w:tcPr>
          <w:p w14:paraId="39B1A1A9" w14:textId="77777777" w:rsidR="003542A6" w:rsidRPr="003542A6" w:rsidRDefault="003542A6" w:rsidP="003542A6">
            <w:pPr>
              <w:widowControl w:val="0"/>
              <w:numPr>
                <w:ilvl w:val="0"/>
                <w:numId w:val="15"/>
              </w:numPr>
              <w:jc w:val="both"/>
              <w:rPr>
                <w:sz w:val="22"/>
                <w:szCs w:val="22"/>
              </w:rPr>
            </w:pPr>
          </w:p>
        </w:tc>
        <w:tc>
          <w:tcPr>
            <w:tcW w:w="5717" w:type="dxa"/>
            <w:tcBorders>
              <w:top w:val="single" w:sz="4" w:space="0" w:color="000000"/>
              <w:left w:val="single" w:sz="4" w:space="0" w:color="000000"/>
              <w:bottom w:val="single" w:sz="4" w:space="0" w:color="000000"/>
              <w:right w:val="single" w:sz="4" w:space="0" w:color="000000"/>
            </w:tcBorders>
          </w:tcPr>
          <w:p w14:paraId="6E93A9EE" w14:textId="77777777" w:rsidR="003542A6" w:rsidRPr="003542A6" w:rsidRDefault="003542A6" w:rsidP="003542A6">
            <w:pPr>
              <w:widowControl w:val="0"/>
              <w:jc w:val="both"/>
              <w:rPr>
                <w:sz w:val="22"/>
                <w:szCs w:val="22"/>
              </w:rPr>
            </w:pPr>
            <w:r w:rsidRPr="003542A6">
              <w:rPr>
                <w:sz w:val="22"/>
                <w:szCs w:val="22"/>
              </w:rPr>
              <w:t xml:space="preserve">Год выпуска </w:t>
            </w:r>
          </w:p>
        </w:tc>
        <w:tc>
          <w:tcPr>
            <w:tcW w:w="3543" w:type="dxa"/>
            <w:tcBorders>
              <w:top w:val="single" w:sz="4" w:space="0" w:color="000000"/>
              <w:left w:val="single" w:sz="4" w:space="0" w:color="000000"/>
              <w:bottom w:val="single" w:sz="4" w:space="0" w:color="000000"/>
              <w:right w:val="single" w:sz="4" w:space="0" w:color="auto"/>
            </w:tcBorders>
          </w:tcPr>
          <w:p w14:paraId="31EB11FD" w14:textId="77777777" w:rsidR="003542A6" w:rsidRPr="003542A6" w:rsidRDefault="003542A6" w:rsidP="003542A6">
            <w:pPr>
              <w:widowControl w:val="0"/>
              <w:jc w:val="both"/>
              <w:rPr>
                <w:sz w:val="22"/>
                <w:szCs w:val="22"/>
              </w:rPr>
            </w:pPr>
            <w:r w:rsidRPr="003542A6">
              <w:rPr>
                <w:sz w:val="22"/>
                <w:szCs w:val="22"/>
              </w:rPr>
              <w:t>2024</w:t>
            </w:r>
          </w:p>
        </w:tc>
      </w:tr>
      <w:tr w:rsidR="003542A6" w:rsidRPr="003542A6" w14:paraId="02DC3369" w14:textId="77777777" w:rsidTr="003A55C7">
        <w:trPr>
          <w:jc w:val="center"/>
        </w:trPr>
        <w:tc>
          <w:tcPr>
            <w:tcW w:w="941" w:type="dxa"/>
          </w:tcPr>
          <w:p w14:paraId="6E56EDB3"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17E9E3FE" w14:textId="77777777" w:rsidR="003542A6" w:rsidRPr="003542A6" w:rsidRDefault="003542A6" w:rsidP="003542A6">
            <w:pPr>
              <w:widowControl w:val="0"/>
              <w:jc w:val="both"/>
              <w:rPr>
                <w:b/>
                <w:bCs/>
                <w:sz w:val="22"/>
                <w:szCs w:val="22"/>
              </w:rPr>
            </w:pPr>
            <w:r w:rsidRPr="003542A6">
              <w:rPr>
                <w:b/>
                <w:bCs/>
                <w:sz w:val="22"/>
                <w:szCs w:val="22"/>
              </w:rPr>
              <w:t>Дизайн</w:t>
            </w:r>
          </w:p>
        </w:tc>
      </w:tr>
      <w:tr w:rsidR="003542A6" w:rsidRPr="003542A6" w14:paraId="43A38B95" w14:textId="77777777" w:rsidTr="003A55C7">
        <w:trPr>
          <w:jc w:val="center"/>
        </w:trPr>
        <w:tc>
          <w:tcPr>
            <w:tcW w:w="941" w:type="dxa"/>
          </w:tcPr>
          <w:p w14:paraId="54ACF618" w14:textId="77777777" w:rsidR="003542A6" w:rsidRPr="003542A6" w:rsidRDefault="003542A6" w:rsidP="003542A6">
            <w:pPr>
              <w:widowControl w:val="0"/>
              <w:numPr>
                <w:ilvl w:val="0"/>
                <w:numId w:val="15"/>
              </w:numPr>
              <w:jc w:val="both"/>
              <w:rPr>
                <w:sz w:val="22"/>
                <w:szCs w:val="22"/>
              </w:rPr>
            </w:pPr>
          </w:p>
        </w:tc>
        <w:tc>
          <w:tcPr>
            <w:tcW w:w="5717" w:type="dxa"/>
          </w:tcPr>
          <w:p w14:paraId="0A69E458" w14:textId="77777777" w:rsidR="003542A6" w:rsidRPr="003542A6" w:rsidRDefault="003542A6" w:rsidP="003542A6">
            <w:pPr>
              <w:widowControl w:val="0"/>
              <w:jc w:val="both"/>
              <w:rPr>
                <w:sz w:val="22"/>
                <w:szCs w:val="22"/>
              </w:rPr>
            </w:pPr>
            <w:r w:rsidRPr="003542A6">
              <w:rPr>
                <w:sz w:val="22"/>
                <w:szCs w:val="22"/>
              </w:rPr>
              <w:t>Зеркала заднего вида с обогревом и электрической регулировкой</w:t>
            </w:r>
          </w:p>
        </w:tc>
        <w:tc>
          <w:tcPr>
            <w:tcW w:w="3543" w:type="dxa"/>
            <w:tcBorders>
              <w:right w:val="single" w:sz="4" w:space="0" w:color="auto"/>
            </w:tcBorders>
          </w:tcPr>
          <w:p w14:paraId="1B69C47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7F5BB02" w14:textId="77777777" w:rsidTr="003A55C7">
        <w:trPr>
          <w:jc w:val="center"/>
        </w:trPr>
        <w:tc>
          <w:tcPr>
            <w:tcW w:w="941" w:type="dxa"/>
          </w:tcPr>
          <w:p w14:paraId="742EB85B" w14:textId="77777777" w:rsidR="003542A6" w:rsidRPr="003542A6" w:rsidRDefault="003542A6" w:rsidP="003542A6">
            <w:pPr>
              <w:widowControl w:val="0"/>
              <w:numPr>
                <w:ilvl w:val="0"/>
                <w:numId w:val="15"/>
              </w:numPr>
              <w:jc w:val="both"/>
              <w:rPr>
                <w:sz w:val="22"/>
                <w:szCs w:val="22"/>
              </w:rPr>
            </w:pPr>
          </w:p>
        </w:tc>
        <w:tc>
          <w:tcPr>
            <w:tcW w:w="5717" w:type="dxa"/>
          </w:tcPr>
          <w:p w14:paraId="3F63641C" w14:textId="77777777" w:rsidR="003542A6" w:rsidRPr="003542A6" w:rsidRDefault="003542A6" w:rsidP="003542A6">
            <w:pPr>
              <w:widowControl w:val="0"/>
              <w:jc w:val="both"/>
              <w:rPr>
                <w:sz w:val="22"/>
                <w:szCs w:val="22"/>
              </w:rPr>
            </w:pPr>
            <w:r w:rsidRPr="003542A6">
              <w:rPr>
                <w:sz w:val="22"/>
                <w:szCs w:val="22"/>
              </w:rPr>
              <w:t>Повторители поворотных сигналов в зеркалах заднего вида</w:t>
            </w:r>
          </w:p>
        </w:tc>
        <w:tc>
          <w:tcPr>
            <w:tcW w:w="3543" w:type="dxa"/>
            <w:tcBorders>
              <w:right w:val="single" w:sz="4" w:space="0" w:color="auto"/>
            </w:tcBorders>
          </w:tcPr>
          <w:p w14:paraId="6304531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F4017E0" w14:textId="77777777" w:rsidTr="003A55C7">
        <w:trPr>
          <w:jc w:val="center"/>
        </w:trPr>
        <w:tc>
          <w:tcPr>
            <w:tcW w:w="941" w:type="dxa"/>
          </w:tcPr>
          <w:p w14:paraId="69140108" w14:textId="77777777" w:rsidR="003542A6" w:rsidRPr="003542A6" w:rsidRDefault="003542A6" w:rsidP="003542A6">
            <w:pPr>
              <w:widowControl w:val="0"/>
              <w:numPr>
                <w:ilvl w:val="0"/>
                <w:numId w:val="15"/>
              </w:numPr>
              <w:jc w:val="both"/>
              <w:rPr>
                <w:sz w:val="22"/>
                <w:szCs w:val="22"/>
              </w:rPr>
            </w:pPr>
          </w:p>
        </w:tc>
        <w:tc>
          <w:tcPr>
            <w:tcW w:w="5717" w:type="dxa"/>
          </w:tcPr>
          <w:p w14:paraId="3F7890C9" w14:textId="77777777" w:rsidR="003542A6" w:rsidRPr="003542A6" w:rsidRDefault="003542A6" w:rsidP="003542A6">
            <w:pPr>
              <w:widowControl w:val="0"/>
              <w:jc w:val="both"/>
              <w:rPr>
                <w:sz w:val="22"/>
                <w:szCs w:val="22"/>
              </w:rPr>
            </w:pPr>
            <w:r w:rsidRPr="003542A6">
              <w:rPr>
                <w:sz w:val="22"/>
                <w:szCs w:val="22"/>
              </w:rPr>
              <w:t xml:space="preserve">Ручки дверей в цвет </w:t>
            </w:r>
          </w:p>
        </w:tc>
        <w:tc>
          <w:tcPr>
            <w:tcW w:w="3543" w:type="dxa"/>
            <w:tcBorders>
              <w:right w:val="single" w:sz="4" w:space="0" w:color="auto"/>
            </w:tcBorders>
          </w:tcPr>
          <w:p w14:paraId="0F5732A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5F69C5E" w14:textId="77777777" w:rsidTr="003A55C7">
        <w:trPr>
          <w:jc w:val="center"/>
        </w:trPr>
        <w:tc>
          <w:tcPr>
            <w:tcW w:w="941" w:type="dxa"/>
          </w:tcPr>
          <w:p w14:paraId="78E0BDF8" w14:textId="77777777" w:rsidR="003542A6" w:rsidRPr="003542A6" w:rsidRDefault="003542A6" w:rsidP="003542A6">
            <w:pPr>
              <w:widowControl w:val="0"/>
              <w:numPr>
                <w:ilvl w:val="0"/>
                <w:numId w:val="15"/>
              </w:numPr>
              <w:jc w:val="both"/>
              <w:rPr>
                <w:sz w:val="22"/>
                <w:szCs w:val="22"/>
              </w:rPr>
            </w:pPr>
          </w:p>
        </w:tc>
        <w:tc>
          <w:tcPr>
            <w:tcW w:w="5717" w:type="dxa"/>
          </w:tcPr>
          <w:p w14:paraId="60E4CBE0" w14:textId="77777777" w:rsidR="003542A6" w:rsidRPr="003542A6" w:rsidRDefault="003542A6" w:rsidP="003542A6">
            <w:pPr>
              <w:widowControl w:val="0"/>
              <w:jc w:val="both"/>
              <w:rPr>
                <w:sz w:val="22"/>
                <w:szCs w:val="22"/>
              </w:rPr>
            </w:pPr>
            <w:r w:rsidRPr="003542A6">
              <w:rPr>
                <w:sz w:val="22"/>
                <w:szCs w:val="22"/>
              </w:rPr>
              <w:t>Люк с электроприводом</w:t>
            </w:r>
          </w:p>
        </w:tc>
        <w:tc>
          <w:tcPr>
            <w:tcW w:w="3543" w:type="dxa"/>
            <w:tcBorders>
              <w:right w:val="single" w:sz="4" w:space="0" w:color="auto"/>
            </w:tcBorders>
          </w:tcPr>
          <w:p w14:paraId="446E4916"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B4F1B73" w14:textId="77777777" w:rsidTr="003A55C7">
        <w:trPr>
          <w:jc w:val="center"/>
        </w:trPr>
        <w:tc>
          <w:tcPr>
            <w:tcW w:w="941" w:type="dxa"/>
          </w:tcPr>
          <w:p w14:paraId="70D9B802" w14:textId="77777777" w:rsidR="003542A6" w:rsidRPr="003542A6" w:rsidRDefault="003542A6" w:rsidP="003542A6">
            <w:pPr>
              <w:widowControl w:val="0"/>
              <w:numPr>
                <w:ilvl w:val="0"/>
                <w:numId w:val="15"/>
              </w:numPr>
              <w:jc w:val="both"/>
              <w:rPr>
                <w:sz w:val="22"/>
                <w:szCs w:val="22"/>
              </w:rPr>
            </w:pPr>
          </w:p>
        </w:tc>
        <w:tc>
          <w:tcPr>
            <w:tcW w:w="5717" w:type="dxa"/>
          </w:tcPr>
          <w:p w14:paraId="6B751A36" w14:textId="77777777" w:rsidR="003542A6" w:rsidRPr="003542A6" w:rsidRDefault="003542A6" w:rsidP="003542A6">
            <w:pPr>
              <w:widowControl w:val="0"/>
              <w:jc w:val="both"/>
              <w:rPr>
                <w:sz w:val="22"/>
                <w:szCs w:val="22"/>
              </w:rPr>
            </w:pPr>
            <w:r w:rsidRPr="003542A6">
              <w:rPr>
                <w:sz w:val="22"/>
                <w:szCs w:val="22"/>
              </w:rPr>
              <w:t>Рейлинги на крыше</w:t>
            </w:r>
          </w:p>
        </w:tc>
        <w:tc>
          <w:tcPr>
            <w:tcW w:w="3543" w:type="dxa"/>
            <w:tcBorders>
              <w:right w:val="single" w:sz="4" w:space="0" w:color="auto"/>
            </w:tcBorders>
          </w:tcPr>
          <w:p w14:paraId="067B82A1"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5F484C4" w14:textId="77777777" w:rsidTr="003A55C7">
        <w:trPr>
          <w:jc w:val="center"/>
        </w:trPr>
        <w:tc>
          <w:tcPr>
            <w:tcW w:w="941" w:type="dxa"/>
          </w:tcPr>
          <w:p w14:paraId="34DCF720" w14:textId="77777777" w:rsidR="003542A6" w:rsidRPr="003542A6" w:rsidRDefault="003542A6" w:rsidP="003542A6">
            <w:pPr>
              <w:widowControl w:val="0"/>
              <w:numPr>
                <w:ilvl w:val="0"/>
                <w:numId w:val="15"/>
              </w:numPr>
              <w:jc w:val="both"/>
              <w:rPr>
                <w:sz w:val="22"/>
                <w:szCs w:val="22"/>
              </w:rPr>
            </w:pPr>
          </w:p>
        </w:tc>
        <w:tc>
          <w:tcPr>
            <w:tcW w:w="5717" w:type="dxa"/>
          </w:tcPr>
          <w:p w14:paraId="1C015321" w14:textId="77777777" w:rsidR="003542A6" w:rsidRPr="003542A6" w:rsidRDefault="003542A6" w:rsidP="003542A6">
            <w:pPr>
              <w:widowControl w:val="0"/>
              <w:jc w:val="both"/>
              <w:rPr>
                <w:sz w:val="22"/>
                <w:szCs w:val="22"/>
              </w:rPr>
            </w:pPr>
            <w:r w:rsidRPr="003542A6">
              <w:rPr>
                <w:sz w:val="22"/>
                <w:szCs w:val="22"/>
              </w:rPr>
              <w:t>Антенна «акулий плавник»</w:t>
            </w:r>
          </w:p>
        </w:tc>
        <w:tc>
          <w:tcPr>
            <w:tcW w:w="3543" w:type="dxa"/>
            <w:tcBorders>
              <w:right w:val="single" w:sz="4" w:space="0" w:color="auto"/>
            </w:tcBorders>
          </w:tcPr>
          <w:p w14:paraId="79DEDDE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54E4277" w14:textId="77777777" w:rsidTr="003A55C7">
        <w:trPr>
          <w:jc w:val="center"/>
        </w:trPr>
        <w:tc>
          <w:tcPr>
            <w:tcW w:w="941" w:type="dxa"/>
          </w:tcPr>
          <w:p w14:paraId="409651E8" w14:textId="77777777" w:rsidR="003542A6" w:rsidRPr="003542A6" w:rsidRDefault="003542A6" w:rsidP="003542A6">
            <w:pPr>
              <w:widowControl w:val="0"/>
              <w:numPr>
                <w:ilvl w:val="0"/>
                <w:numId w:val="15"/>
              </w:numPr>
              <w:jc w:val="both"/>
              <w:rPr>
                <w:sz w:val="22"/>
                <w:szCs w:val="22"/>
              </w:rPr>
            </w:pPr>
          </w:p>
        </w:tc>
        <w:tc>
          <w:tcPr>
            <w:tcW w:w="5717" w:type="dxa"/>
          </w:tcPr>
          <w:p w14:paraId="61D1111D" w14:textId="77777777" w:rsidR="003542A6" w:rsidRPr="003542A6" w:rsidRDefault="003542A6" w:rsidP="003542A6">
            <w:pPr>
              <w:widowControl w:val="0"/>
              <w:jc w:val="both"/>
              <w:rPr>
                <w:sz w:val="22"/>
                <w:szCs w:val="22"/>
                <w:lang w:val="en-US"/>
              </w:rPr>
            </w:pPr>
            <w:r w:rsidRPr="003542A6">
              <w:rPr>
                <w:sz w:val="22"/>
                <w:szCs w:val="22"/>
              </w:rPr>
              <w:t>Легкосплавные колесные диски диаметром 17</w:t>
            </w:r>
            <w:r w:rsidRPr="003542A6">
              <w:rPr>
                <w:sz w:val="22"/>
                <w:szCs w:val="22"/>
                <w:lang w:val="en-US"/>
              </w:rPr>
              <w:t>``</w:t>
            </w:r>
          </w:p>
        </w:tc>
        <w:tc>
          <w:tcPr>
            <w:tcW w:w="3543" w:type="dxa"/>
            <w:tcBorders>
              <w:right w:val="single" w:sz="4" w:space="0" w:color="auto"/>
            </w:tcBorders>
          </w:tcPr>
          <w:p w14:paraId="2C8A6B97"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E14ED37" w14:textId="77777777" w:rsidTr="003A55C7">
        <w:trPr>
          <w:jc w:val="center"/>
        </w:trPr>
        <w:tc>
          <w:tcPr>
            <w:tcW w:w="941" w:type="dxa"/>
          </w:tcPr>
          <w:p w14:paraId="3658BB6E"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051B2988" w14:textId="77777777" w:rsidR="003542A6" w:rsidRPr="003542A6" w:rsidRDefault="003542A6" w:rsidP="003542A6">
            <w:pPr>
              <w:widowControl w:val="0"/>
              <w:jc w:val="both"/>
              <w:rPr>
                <w:b/>
                <w:bCs/>
                <w:sz w:val="22"/>
                <w:szCs w:val="22"/>
              </w:rPr>
            </w:pPr>
            <w:r w:rsidRPr="003542A6">
              <w:rPr>
                <w:b/>
                <w:bCs/>
                <w:sz w:val="22"/>
                <w:szCs w:val="22"/>
              </w:rPr>
              <w:t>Управление</w:t>
            </w:r>
          </w:p>
        </w:tc>
      </w:tr>
      <w:tr w:rsidR="003542A6" w:rsidRPr="003542A6" w14:paraId="6B567ABC" w14:textId="77777777" w:rsidTr="003A55C7">
        <w:trPr>
          <w:jc w:val="center"/>
        </w:trPr>
        <w:tc>
          <w:tcPr>
            <w:tcW w:w="941" w:type="dxa"/>
          </w:tcPr>
          <w:p w14:paraId="03DD5AA2" w14:textId="77777777" w:rsidR="003542A6" w:rsidRPr="003542A6" w:rsidRDefault="003542A6" w:rsidP="003542A6">
            <w:pPr>
              <w:widowControl w:val="0"/>
              <w:numPr>
                <w:ilvl w:val="0"/>
                <w:numId w:val="15"/>
              </w:numPr>
              <w:jc w:val="both"/>
              <w:rPr>
                <w:sz w:val="22"/>
                <w:szCs w:val="22"/>
              </w:rPr>
            </w:pPr>
          </w:p>
        </w:tc>
        <w:tc>
          <w:tcPr>
            <w:tcW w:w="5717" w:type="dxa"/>
          </w:tcPr>
          <w:p w14:paraId="5DEAB1DF" w14:textId="77777777" w:rsidR="003542A6" w:rsidRPr="003542A6" w:rsidRDefault="003542A6" w:rsidP="003542A6">
            <w:pPr>
              <w:widowControl w:val="0"/>
              <w:jc w:val="both"/>
              <w:rPr>
                <w:sz w:val="22"/>
                <w:szCs w:val="22"/>
              </w:rPr>
            </w:pPr>
            <w:r w:rsidRPr="003542A6">
              <w:rPr>
                <w:sz w:val="22"/>
                <w:szCs w:val="22"/>
              </w:rPr>
              <w:t>Цифровая панель приборов с цветным экраном диагональю 10,25</w:t>
            </w:r>
            <w:r w:rsidRPr="003542A6">
              <w:rPr>
                <w:sz w:val="22"/>
                <w:szCs w:val="22"/>
                <w:lang w:val="en-US"/>
              </w:rPr>
              <w:t>``</w:t>
            </w:r>
          </w:p>
        </w:tc>
        <w:tc>
          <w:tcPr>
            <w:tcW w:w="3543" w:type="dxa"/>
            <w:tcBorders>
              <w:right w:val="single" w:sz="4" w:space="0" w:color="auto"/>
            </w:tcBorders>
          </w:tcPr>
          <w:p w14:paraId="0FB69A9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BF55B87" w14:textId="77777777" w:rsidTr="003A55C7">
        <w:trPr>
          <w:jc w:val="center"/>
        </w:trPr>
        <w:tc>
          <w:tcPr>
            <w:tcW w:w="941" w:type="dxa"/>
          </w:tcPr>
          <w:p w14:paraId="6FAF683E" w14:textId="77777777" w:rsidR="003542A6" w:rsidRPr="003542A6" w:rsidRDefault="003542A6" w:rsidP="003542A6">
            <w:pPr>
              <w:widowControl w:val="0"/>
              <w:numPr>
                <w:ilvl w:val="0"/>
                <w:numId w:val="15"/>
              </w:numPr>
              <w:jc w:val="both"/>
              <w:rPr>
                <w:sz w:val="22"/>
                <w:szCs w:val="22"/>
              </w:rPr>
            </w:pPr>
          </w:p>
        </w:tc>
        <w:tc>
          <w:tcPr>
            <w:tcW w:w="5717" w:type="dxa"/>
          </w:tcPr>
          <w:p w14:paraId="373F0CBB" w14:textId="77777777" w:rsidR="003542A6" w:rsidRPr="003542A6" w:rsidRDefault="003542A6" w:rsidP="003542A6">
            <w:pPr>
              <w:widowControl w:val="0"/>
              <w:jc w:val="both"/>
              <w:rPr>
                <w:sz w:val="22"/>
                <w:szCs w:val="22"/>
              </w:rPr>
            </w:pPr>
            <w:r w:rsidRPr="003542A6">
              <w:rPr>
                <w:sz w:val="22"/>
                <w:szCs w:val="22"/>
              </w:rPr>
              <w:t>Регулировка яркости подсветки комбинации приборов</w:t>
            </w:r>
          </w:p>
        </w:tc>
        <w:tc>
          <w:tcPr>
            <w:tcW w:w="3543" w:type="dxa"/>
            <w:tcBorders>
              <w:right w:val="single" w:sz="4" w:space="0" w:color="auto"/>
            </w:tcBorders>
          </w:tcPr>
          <w:p w14:paraId="08D845A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3059CDB" w14:textId="77777777" w:rsidTr="003A55C7">
        <w:trPr>
          <w:jc w:val="center"/>
        </w:trPr>
        <w:tc>
          <w:tcPr>
            <w:tcW w:w="941" w:type="dxa"/>
          </w:tcPr>
          <w:p w14:paraId="3EC542E7" w14:textId="77777777" w:rsidR="003542A6" w:rsidRPr="003542A6" w:rsidRDefault="003542A6" w:rsidP="003542A6">
            <w:pPr>
              <w:widowControl w:val="0"/>
              <w:numPr>
                <w:ilvl w:val="0"/>
                <w:numId w:val="15"/>
              </w:numPr>
              <w:jc w:val="both"/>
              <w:rPr>
                <w:sz w:val="22"/>
                <w:szCs w:val="22"/>
              </w:rPr>
            </w:pPr>
          </w:p>
        </w:tc>
        <w:tc>
          <w:tcPr>
            <w:tcW w:w="5717" w:type="dxa"/>
          </w:tcPr>
          <w:p w14:paraId="30A4714F" w14:textId="77777777" w:rsidR="003542A6" w:rsidRPr="003542A6" w:rsidRDefault="003542A6" w:rsidP="003542A6">
            <w:pPr>
              <w:widowControl w:val="0"/>
              <w:jc w:val="both"/>
              <w:rPr>
                <w:sz w:val="22"/>
                <w:szCs w:val="22"/>
              </w:rPr>
            </w:pPr>
            <w:r w:rsidRPr="003542A6">
              <w:rPr>
                <w:sz w:val="22"/>
                <w:szCs w:val="22"/>
              </w:rPr>
              <w:t>Круиз-контроль</w:t>
            </w:r>
          </w:p>
        </w:tc>
        <w:tc>
          <w:tcPr>
            <w:tcW w:w="3543" w:type="dxa"/>
            <w:tcBorders>
              <w:right w:val="single" w:sz="4" w:space="0" w:color="auto"/>
            </w:tcBorders>
          </w:tcPr>
          <w:p w14:paraId="2F9BB1E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B0F5F96" w14:textId="77777777" w:rsidTr="003A55C7">
        <w:trPr>
          <w:jc w:val="center"/>
        </w:trPr>
        <w:tc>
          <w:tcPr>
            <w:tcW w:w="941" w:type="dxa"/>
          </w:tcPr>
          <w:p w14:paraId="095F232D" w14:textId="77777777" w:rsidR="003542A6" w:rsidRPr="003542A6" w:rsidRDefault="003542A6" w:rsidP="003542A6">
            <w:pPr>
              <w:widowControl w:val="0"/>
              <w:numPr>
                <w:ilvl w:val="0"/>
                <w:numId w:val="15"/>
              </w:numPr>
              <w:jc w:val="both"/>
              <w:rPr>
                <w:sz w:val="22"/>
                <w:szCs w:val="22"/>
              </w:rPr>
            </w:pPr>
          </w:p>
        </w:tc>
        <w:tc>
          <w:tcPr>
            <w:tcW w:w="5717" w:type="dxa"/>
          </w:tcPr>
          <w:p w14:paraId="21D52FDF" w14:textId="77777777" w:rsidR="003542A6" w:rsidRPr="003542A6" w:rsidRDefault="003542A6" w:rsidP="003542A6">
            <w:pPr>
              <w:widowControl w:val="0"/>
              <w:jc w:val="both"/>
              <w:rPr>
                <w:sz w:val="22"/>
                <w:szCs w:val="22"/>
              </w:rPr>
            </w:pPr>
            <w:r w:rsidRPr="003542A6">
              <w:rPr>
                <w:sz w:val="22"/>
                <w:szCs w:val="22"/>
              </w:rPr>
              <w:t>Задние датчики парковки + камера заднего вида</w:t>
            </w:r>
          </w:p>
        </w:tc>
        <w:tc>
          <w:tcPr>
            <w:tcW w:w="3543" w:type="dxa"/>
            <w:tcBorders>
              <w:right w:val="single" w:sz="4" w:space="0" w:color="auto"/>
            </w:tcBorders>
          </w:tcPr>
          <w:p w14:paraId="0A9A432A"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9535D57" w14:textId="77777777" w:rsidTr="003A55C7">
        <w:trPr>
          <w:jc w:val="center"/>
        </w:trPr>
        <w:tc>
          <w:tcPr>
            <w:tcW w:w="941" w:type="dxa"/>
          </w:tcPr>
          <w:p w14:paraId="77D2DDF6" w14:textId="77777777" w:rsidR="003542A6" w:rsidRPr="003542A6" w:rsidRDefault="003542A6" w:rsidP="003542A6">
            <w:pPr>
              <w:widowControl w:val="0"/>
              <w:numPr>
                <w:ilvl w:val="0"/>
                <w:numId w:val="15"/>
              </w:numPr>
              <w:jc w:val="both"/>
              <w:rPr>
                <w:sz w:val="22"/>
                <w:szCs w:val="22"/>
              </w:rPr>
            </w:pPr>
          </w:p>
        </w:tc>
        <w:tc>
          <w:tcPr>
            <w:tcW w:w="5717" w:type="dxa"/>
          </w:tcPr>
          <w:p w14:paraId="6F9A0E11" w14:textId="77777777" w:rsidR="003542A6" w:rsidRPr="003542A6" w:rsidRDefault="003542A6" w:rsidP="003542A6">
            <w:pPr>
              <w:widowControl w:val="0"/>
              <w:jc w:val="both"/>
              <w:rPr>
                <w:sz w:val="22"/>
                <w:szCs w:val="22"/>
              </w:rPr>
            </w:pPr>
            <w:r w:rsidRPr="003542A6">
              <w:rPr>
                <w:sz w:val="22"/>
                <w:szCs w:val="22"/>
              </w:rPr>
              <w:t>Электроусилитель рулевого управления</w:t>
            </w:r>
          </w:p>
        </w:tc>
        <w:tc>
          <w:tcPr>
            <w:tcW w:w="3543" w:type="dxa"/>
            <w:tcBorders>
              <w:right w:val="single" w:sz="4" w:space="0" w:color="auto"/>
            </w:tcBorders>
          </w:tcPr>
          <w:p w14:paraId="041A8B01"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230D15E" w14:textId="77777777" w:rsidTr="003A55C7">
        <w:trPr>
          <w:jc w:val="center"/>
        </w:trPr>
        <w:tc>
          <w:tcPr>
            <w:tcW w:w="941" w:type="dxa"/>
          </w:tcPr>
          <w:p w14:paraId="5E307A04" w14:textId="77777777" w:rsidR="003542A6" w:rsidRPr="003542A6" w:rsidRDefault="003542A6" w:rsidP="003542A6">
            <w:pPr>
              <w:widowControl w:val="0"/>
              <w:numPr>
                <w:ilvl w:val="0"/>
                <w:numId w:val="15"/>
              </w:numPr>
              <w:jc w:val="both"/>
              <w:rPr>
                <w:sz w:val="22"/>
                <w:szCs w:val="22"/>
              </w:rPr>
            </w:pPr>
          </w:p>
        </w:tc>
        <w:tc>
          <w:tcPr>
            <w:tcW w:w="5717" w:type="dxa"/>
          </w:tcPr>
          <w:p w14:paraId="04C5DA20" w14:textId="77777777" w:rsidR="003542A6" w:rsidRPr="003542A6" w:rsidRDefault="003542A6" w:rsidP="003542A6">
            <w:pPr>
              <w:widowControl w:val="0"/>
              <w:jc w:val="both"/>
              <w:rPr>
                <w:sz w:val="22"/>
                <w:szCs w:val="22"/>
              </w:rPr>
            </w:pPr>
            <w:r w:rsidRPr="003542A6">
              <w:rPr>
                <w:sz w:val="22"/>
                <w:szCs w:val="22"/>
              </w:rPr>
              <w:t>Бесключевой доступ, система запуска ключа</w:t>
            </w:r>
          </w:p>
        </w:tc>
        <w:tc>
          <w:tcPr>
            <w:tcW w:w="3543" w:type="dxa"/>
            <w:tcBorders>
              <w:right w:val="single" w:sz="4" w:space="0" w:color="auto"/>
            </w:tcBorders>
          </w:tcPr>
          <w:p w14:paraId="354DBBF7"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3625FCE" w14:textId="77777777" w:rsidTr="003A55C7">
        <w:trPr>
          <w:jc w:val="center"/>
        </w:trPr>
        <w:tc>
          <w:tcPr>
            <w:tcW w:w="941" w:type="dxa"/>
          </w:tcPr>
          <w:p w14:paraId="25DCC670" w14:textId="77777777" w:rsidR="003542A6" w:rsidRPr="003542A6" w:rsidRDefault="003542A6" w:rsidP="003542A6">
            <w:pPr>
              <w:widowControl w:val="0"/>
              <w:numPr>
                <w:ilvl w:val="0"/>
                <w:numId w:val="15"/>
              </w:numPr>
              <w:jc w:val="both"/>
              <w:rPr>
                <w:sz w:val="22"/>
                <w:szCs w:val="22"/>
              </w:rPr>
            </w:pPr>
          </w:p>
        </w:tc>
        <w:tc>
          <w:tcPr>
            <w:tcW w:w="5717" w:type="dxa"/>
          </w:tcPr>
          <w:p w14:paraId="21B56E83" w14:textId="77777777" w:rsidR="003542A6" w:rsidRPr="003542A6" w:rsidRDefault="003542A6" w:rsidP="003542A6">
            <w:pPr>
              <w:widowControl w:val="0"/>
              <w:jc w:val="both"/>
              <w:rPr>
                <w:sz w:val="22"/>
                <w:szCs w:val="22"/>
                <w:lang w:val="en-US"/>
              </w:rPr>
            </w:pPr>
            <w:r w:rsidRPr="003542A6">
              <w:rPr>
                <w:sz w:val="22"/>
                <w:szCs w:val="22"/>
              </w:rPr>
              <w:t>Система кругового обзора 360</w:t>
            </w:r>
            <w:r w:rsidRPr="003542A6">
              <w:rPr>
                <w:sz w:val="22"/>
                <w:szCs w:val="22"/>
                <w:vertAlign w:val="superscript"/>
                <w:lang w:val="en-US"/>
              </w:rPr>
              <w:t>0</w:t>
            </w:r>
          </w:p>
        </w:tc>
        <w:tc>
          <w:tcPr>
            <w:tcW w:w="3543" w:type="dxa"/>
            <w:tcBorders>
              <w:right w:val="single" w:sz="4" w:space="0" w:color="auto"/>
            </w:tcBorders>
          </w:tcPr>
          <w:p w14:paraId="485D6E6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1F44B96" w14:textId="77777777" w:rsidTr="003A55C7">
        <w:trPr>
          <w:jc w:val="center"/>
        </w:trPr>
        <w:tc>
          <w:tcPr>
            <w:tcW w:w="941" w:type="dxa"/>
          </w:tcPr>
          <w:p w14:paraId="3002469E" w14:textId="77777777" w:rsidR="003542A6" w:rsidRPr="003542A6" w:rsidRDefault="003542A6" w:rsidP="003542A6">
            <w:pPr>
              <w:widowControl w:val="0"/>
              <w:numPr>
                <w:ilvl w:val="0"/>
                <w:numId w:val="15"/>
              </w:numPr>
              <w:jc w:val="both"/>
              <w:rPr>
                <w:sz w:val="22"/>
                <w:szCs w:val="22"/>
              </w:rPr>
            </w:pPr>
          </w:p>
        </w:tc>
        <w:tc>
          <w:tcPr>
            <w:tcW w:w="5717" w:type="dxa"/>
          </w:tcPr>
          <w:p w14:paraId="625BDAA3" w14:textId="77777777" w:rsidR="003542A6" w:rsidRPr="003542A6" w:rsidRDefault="003542A6" w:rsidP="003542A6">
            <w:pPr>
              <w:widowControl w:val="0"/>
              <w:jc w:val="both"/>
              <w:rPr>
                <w:sz w:val="22"/>
                <w:szCs w:val="22"/>
              </w:rPr>
            </w:pPr>
            <w:r w:rsidRPr="003542A6">
              <w:rPr>
                <w:sz w:val="22"/>
                <w:szCs w:val="22"/>
              </w:rPr>
              <w:t>Электромеханический стояночный тормоз с системой автоматического удержания</w:t>
            </w:r>
          </w:p>
        </w:tc>
        <w:tc>
          <w:tcPr>
            <w:tcW w:w="3543" w:type="dxa"/>
            <w:tcBorders>
              <w:right w:val="single" w:sz="4" w:space="0" w:color="auto"/>
            </w:tcBorders>
          </w:tcPr>
          <w:p w14:paraId="78DF84B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7CAD67A" w14:textId="77777777" w:rsidTr="003A55C7">
        <w:trPr>
          <w:jc w:val="center"/>
        </w:trPr>
        <w:tc>
          <w:tcPr>
            <w:tcW w:w="941" w:type="dxa"/>
          </w:tcPr>
          <w:p w14:paraId="040475F7"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3A2E283F" w14:textId="77777777" w:rsidR="003542A6" w:rsidRPr="003542A6" w:rsidRDefault="003542A6" w:rsidP="003542A6">
            <w:pPr>
              <w:widowControl w:val="0"/>
              <w:jc w:val="both"/>
              <w:rPr>
                <w:b/>
                <w:bCs/>
                <w:sz w:val="22"/>
                <w:szCs w:val="22"/>
              </w:rPr>
            </w:pPr>
            <w:r w:rsidRPr="003542A6">
              <w:rPr>
                <w:b/>
                <w:bCs/>
                <w:sz w:val="22"/>
                <w:szCs w:val="22"/>
              </w:rPr>
              <w:t>Интерьер/комфорт</w:t>
            </w:r>
          </w:p>
        </w:tc>
      </w:tr>
      <w:tr w:rsidR="003542A6" w:rsidRPr="003542A6" w14:paraId="175D3F01" w14:textId="77777777" w:rsidTr="003A55C7">
        <w:trPr>
          <w:jc w:val="center"/>
        </w:trPr>
        <w:tc>
          <w:tcPr>
            <w:tcW w:w="941" w:type="dxa"/>
          </w:tcPr>
          <w:p w14:paraId="5B92B4C6" w14:textId="77777777" w:rsidR="003542A6" w:rsidRPr="003542A6" w:rsidRDefault="003542A6" w:rsidP="003542A6">
            <w:pPr>
              <w:widowControl w:val="0"/>
              <w:numPr>
                <w:ilvl w:val="0"/>
                <w:numId w:val="15"/>
              </w:numPr>
              <w:jc w:val="both"/>
              <w:rPr>
                <w:sz w:val="22"/>
                <w:szCs w:val="22"/>
              </w:rPr>
            </w:pPr>
          </w:p>
        </w:tc>
        <w:tc>
          <w:tcPr>
            <w:tcW w:w="5717" w:type="dxa"/>
          </w:tcPr>
          <w:p w14:paraId="262E0173" w14:textId="77777777" w:rsidR="003542A6" w:rsidRPr="003542A6" w:rsidRDefault="003542A6" w:rsidP="003542A6">
            <w:pPr>
              <w:widowControl w:val="0"/>
              <w:jc w:val="both"/>
              <w:rPr>
                <w:sz w:val="22"/>
                <w:szCs w:val="22"/>
              </w:rPr>
            </w:pPr>
            <w:r w:rsidRPr="003542A6">
              <w:rPr>
                <w:sz w:val="22"/>
                <w:szCs w:val="22"/>
              </w:rPr>
              <w:t>Солнцезащитные козырьки с зеркалом для водителя и переднего пассажира</w:t>
            </w:r>
          </w:p>
        </w:tc>
        <w:tc>
          <w:tcPr>
            <w:tcW w:w="3543" w:type="dxa"/>
            <w:tcBorders>
              <w:right w:val="single" w:sz="4" w:space="0" w:color="auto"/>
            </w:tcBorders>
          </w:tcPr>
          <w:p w14:paraId="4DFA535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137FD2B" w14:textId="77777777" w:rsidTr="003A55C7">
        <w:trPr>
          <w:jc w:val="center"/>
        </w:trPr>
        <w:tc>
          <w:tcPr>
            <w:tcW w:w="941" w:type="dxa"/>
          </w:tcPr>
          <w:p w14:paraId="6F46B485" w14:textId="77777777" w:rsidR="003542A6" w:rsidRPr="003542A6" w:rsidRDefault="003542A6" w:rsidP="003542A6">
            <w:pPr>
              <w:widowControl w:val="0"/>
              <w:numPr>
                <w:ilvl w:val="0"/>
                <w:numId w:val="15"/>
              </w:numPr>
              <w:jc w:val="both"/>
              <w:rPr>
                <w:sz w:val="22"/>
                <w:szCs w:val="22"/>
              </w:rPr>
            </w:pPr>
          </w:p>
        </w:tc>
        <w:tc>
          <w:tcPr>
            <w:tcW w:w="5717" w:type="dxa"/>
          </w:tcPr>
          <w:p w14:paraId="06884423" w14:textId="77777777" w:rsidR="003542A6" w:rsidRPr="003542A6" w:rsidRDefault="003542A6" w:rsidP="003542A6">
            <w:pPr>
              <w:widowControl w:val="0"/>
              <w:jc w:val="both"/>
              <w:rPr>
                <w:sz w:val="22"/>
                <w:szCs w:val="22"/>
              </w:rPr>
            </w:pPr>
            <w:r w:rsidRPr="003542A6">
              <w:rPr>
                <w:sz w:val="22"/>
                <w:szCs w:val="22"/>
              </w:rPr>
              <w:t>Многофункциональное рулевое колесо с кожаной обивкой</w:t>
            </w:r>
          </w:p>
        </w:tc>
        <w:tc>
          <w:tcPr>
            <w:tcW w:w="3543" w:type="dxa"/>
            <w:tcBorders>
              <w:right w:val="single" w:sz="4" w:space="0" w:color="auto"/>
            </w:tcBorders>
          </w:tcPr>
          <w:p w14:paraId="34AAA2E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61E4C7C" w14:textId="77777777" w:rsidTr="003A55C7">
        <w:trPr>
          <w:jc w:val="center"/>
        </w:trPr>
        <w:tc>
          <w:tcPr>
            <w:tcW w:w="941" w:type="dxa"/>
          </w:tcPr>
          <w:p w14:paraId="2BF80329" w14:textId="77777777" w:rsidR="003542A6" w:rsidRPr="003542A6" w:rsidRDefault="003542A6" w:rsidP="003542A6">
            <w:pPr>
              <w:widowControl w:val="0"/>
              <w:numPr>
                <w:ilvl w:val="0"/>
                <w:numId w:val="15"/>
              </w:numPr>
              <w:jc w:val="both"/>
              <w:rPr>
                <w:sz w:val="22"/>
                <w:szCs w:val="22"/>
              </w:rPr>
            </w:pPr>
          </w:p>
        </w:tc>
        <w:tc>
          <w:tcPr>
            <w:tcW w:w="5717" w:type="dxa"/>
          </w:tcPr>
          <w:p w14:paraId="649DF9A2" w14:textId="77777777" w:rsidR="003542A6" w:rsidRPr="003542A6" w:rsidRDefault="003542A6" w:rsidP="003542A6">
            <w:pPr>
              <w:widowControl w:val="0"/>
              <w:jc w:val="both"/>
              <w:rPr>
                <w:sz w:val="22"/>
                <w:szCs w:val="22"/>
              </w:rPr>
            </w:pPr>
            <w:r w:rsidRPr="003542A6">
              <w:rPr>
                <w:sz w:val="22"/>
                <w:szCs w:val="22"/>
              </w:rPr>
              <w:t>Регулировка рулевой колонки по высоте</w:t>
            </w:r>
          </w:p>
        </w:tc>
        <w:tc>
          <w:tcPr>
            <w:tcW w:w="3543" w:type="dxa"/>
            <w:tcBorders>
              <w:right w:val="single" w:sz="4" w:space="0" w:color="auto"/>
            </w:tcBorders>
          </w:tcPr>
          <w:p w14:paraId="1B7EAF7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0326DAF" w14:textId="77777777" w:rsidTr="003A55C7">
        <w:trPr>
          <w:jc w:val="center"/>
        </w:trPr>
        <w:tc>
          <w:tcPr>
            <w:tcW w:w="941" w:type="dxa"/>
          </w:tcPr>
          <w:p w14:paraId="33690C3C" w14:textId="77777777" w:rsidR="003542A6" w:rsidRPr="003542A6" w:rsidRDefault="003542A6" w:rsidP="003542A6">
            <w:pPr>
              <w:widowControl w:val="0"/>
              <w:numPr>
                <w:ilvl w:val="0"/>
                <w:numId w:val="15"/>
              </w:numPr>
              <w:jc w:val="both"/>
              <w:rPr>
                <w:sz w:val="22"/>
                <w:szCs w:val="22"/>
              </w:rPr>
            </w:pPr>
          </w:p>
        </w:tc>
        <w:tc>
          <w:tcPr>
            <w:tcW w:w="5717" w:type="dxa"/>
          </w:tcPr>
          <w:p w14:paraId="600735CF" w14:textId="77777777" w:rsidR="003542A6" w:rsidRPr="003542A6" w:rsidRDefault="003542A6" w:rsidP="003542A6">
            <w:pPr>
              <w:widowControl w:val="0"/>
              <w:jc w:val="both"/>
              <w:rPr>
                <w:sz w:val="22"/>
                <w:szCs w:val="22"/>
              </w:rPr>
            </w:pPr>
            <w:r w:rsidRPr="003542A6">
              <w:rPr>
                <w:sz w:val="22"/>
                <w:szCs w:val="22"/>
              </w:rPr>
              <w:t xml:space="preserve">Кожаная отделка сидений черного цвета  </w:t>
            </w:r>
          </w:p>
        </w:tc>
        <w:tc>
          <w:tcPr>
            <w:tcW w:w="3543" w:type="dxa"/>
            <w:tcBorders>
              <w:right w:val="single" w:sz="4" w:space="0" w:color="auto"/>
            </w:tcBorders>
          </w:tcPr>
          <w:p w14:paraId="0FA8222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F8447A5" w14:textId="77777777" w:rsidTr="003A55C7">
        <w:trPr>
          <w:jc w:val="center"/>
        </w:trPr>
        <w:tc>
          <w:tcPr>
            <w:tcW w:w="941" w:type="dxa"/>
          </w:tcPr>
          <w:p w14:paraId="69A6ABA9" w14:textId="77777777" w:rsidR="003542A6" w:rsidRPr="003542A6" w:rsidRDefault="003542A6" w:rsidP="003542A6">
            <w:pPr>
              <w:widowControl w:val="0"/>
              <w:numPr>
                <w:ilvl w:val="0"/>
                <w:numId w:val="15"/>
              </w:numPr>
              <w:jc w:val="both"/>
              <w:rPr>
                <w:sz w:val="22"/>
                <w:szCs w:val="22"/>
              </w:rPr>
            </w:pPr>
          </w:p>
        </w:tc>
        <w:tc>
          <w:tcPr>
            <w:tcW w:w="5717" w:type="dxa"/>
          </w:tcPr>
          <w:p w14:paraId="3A147179" w14:textId="77777777" w:rsidR="003542A6" w:rsidRPr="003542A6" w:rsidRDefault="003542A6" w:rsidP="003542A6">
            <w:pPr>
              <w:widowControl w:val="0"/>
              <w:jc w:val="both"/>
              <w:rPr>
                <w:sz w:val="22"/>
                <w:szCs w:val="22"/>
              </w:rPr>
            </w:pPr>
            <w:r w:rsidRPr="003542A6">
              <w:rPr>
                <w:sz w:val="22"/>
                <w:szCs w:val="22"/>
              </w:rPr>
              <w:t>Центральный передний подлокотник</w:t>
            </w:r>
          </w:p>
        </w:tc>
        <w:tc>
          <w:tcPr>
            <w:tcW w:w="3543" w:type="dxa"/>
            <w:tcBorders>
              <w:right w:val="single" w:sz="4" w:space="0" w:color="auto"/>
            </w:tcBorders>
          </w:tcPr>
          <w:p w14:paraId="3D520B3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43446DF" w14:textId="77777777" w:rsidTr="003A55C7">
        <w:trPr>
          <w:jc w:val="center"/>
        </w:trPr>
        <w:tc>
          <w:tcPr>
            <w:tcW w:w="941" w:type="dxa"/>
          </w:tcPr>
          <w:p w14:paraId="60BD4D8C" w14:textId="77777777" w:rsidR="003542A6" w:rsidRPr="003542A6" w:rsidRDefault="003542A6" w:rsidP="003542A6">
            <w:pPr>
              <w:widowControl w:val="0"/>
              <w:numPr>
                <w:ilvl w:val="0"/>
                <w:numId w:val="15"/>
              </w:numPr>
              <w:jc w:val="both"/>
              <w:rPr>
                <w:sz w:val="22"/>
                <w:szCs w:val="22"/>
              </w:rPr>
            </w:pPr>
          </w:p>
        </w:tc>
        <w:tc>
          <w:tcPr>
            <w:tcW w:w="5717" w:type="dxa"/>
          </w:tcPr>
          <w:p w14:paraId="5954CE12" w14:textId="77777777" w:rsidR="003542A6" w:rsidRPr="003542A6" w:rsidRDefault="003542A6" w:rsidP="003542A6">
            <w:pPr>
              <w:widowControl w:val="0"/>
              <w:jc w:val="both"/>
              <w:rPr>
                <w:sz w:val="22"/>
                <w:szCs w:val="22"/>
              </w:rPr>
            </w:pPr>
            <w:r w:rsidRPr="003542A6">
              <w:rPr>
                <w:sz w:val="22"/>
                <w:szCs w:val="22"/>
              </w:rPr>
              <w:t>Центральный задний подлокотник</w:t>
            </w:r>
          </w:p>
        </w:tc>
        <w:tc>
          <w:tcPr>
            <w:tcW w:w="3543" w:type="dxa"/>
            <w:tcBorders>
              <w:right w:val="single" w:sz="4" w:space="0" w:color="auto"/>
            </w:tcBorders>
          </w:tcPr>
          <w:p w14:paraId="25727D0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5A34F80" w14:textId="77777777" w:rsidTr="003A55C7">
        <w:trPr>
          <w:jc w:val="center"/>
        </w:trPr>
        <w:tc>
          <w:tcPr>
            <w:tcW w:w="941" w:type="dxa"/>
          </w:tcPr>
          <w:p w14:paraId="548FA91C" w14:textId="77777777" w:rsidR="003542A6" w:rsidRPr="003542A6" w:rsidRDefault="003542A6" w:rsidP="003542A6">
            <w:pPr>
              <w:widowControl w:val="0"/>
              <w:numPr>
                <w:ilvl w:val="0"/>
                <w:numId w:val="15"/>
              </w:numPr>
              <w:jc w:val="both"/>
              <w:rPr>
                <w:sz w:val="22"/>
                <w:szCs w:val="22"/>
              </w:rPr>
            </w:pPr>
          </w:p>
        </w:tc>
        <w:tc>
          <w:tcPr>
            <w:tcW w:w="5717" w:type="dxa"/>
          </w:tcPr>
          <w:p w14:paraId="265777AE" w14:textId="77777777" w:rsidR="003542A6" w:rsidRPr="003542A6" w:rsidRDefault="003542A6" w:rsidP="003542A6">
            <w:pPr>
              <w:widowControl w:val="0"/>
              <w:jc w:val="both"/>
              <w:rPr>
                <w:sz w:val="22"/>
                <w:szCs w:val="22"/>
              </w:rPr>
            </w:pPr>
            <w:r w:rsidRPr="003542A6">
              <w:rPr>
                <w:sz w:val="22"/>
                <w:szCs w:val="22"/>
              </w:rPr>
              <w:t>Климат-контроль, воздуховоды для задних пассажиров</w:t>
            </w:r>
          </w:p>
        </w:tc>
        <w:tc>
          <w:tcPr>
            <w:tcW w:w="3543" w:type="dxa"/>
            <w:tcBorders>
              <w:right w:val="single" w:sz="4" w:space="0" w:color="auto"/>
            </w:tcBorders>
          </w:tcPr>
          <w:p w14:paraId="04972641"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AF54F49" w14:textId="77777777" w:rsidTr="003A55C7">
        <w:trPr>
          <w:jc w:val="center"/>
        </w:trPr>
        <w:tc>
          <w:tcPr>
            <w:tcW w:w="941" w:type="dxa"/>
          </w:tcPr>
          <w:p w14:paraId="552DAAB4" w14:textId="77777777" w:rsidR="003542A6" w:rsidRPr="003542A6" w:rsidRDefault="003542A6" w:rsidP="003542A6">
            <w:pPr>
              <w:widowControl w:val="0"/>
              <w:numPr>
                <w:ilvl w:val="0"/>
                <w:numId w:val="15"/>
              </w:numPr>
              <w:jc w:val="both"/>
              <w:rPr>
                <w:sz w:val="22"/>
                <w:szCs w:val="22"/>
              </w:rPr>
            </w:pPr>
          </w:p>
        </w:tc>
        <w:tc>
          <w:tcPr>
            <w:tcW w:w="5717" w:type="dxa"/>
          </w:tcPr>
          <w:p w14:paraId="53FAA6FD" w14:textId="77777777" w:rsidR="003542A6" w:rsidRPr="003542A6" w:rsidRDefault="003542A6" w:rsidP="003542A6">
            <w:pPr>
              <w:widowControl w:val="0"/>
              <w:jc w:val="both"/>
              <w:rPr>
                <w:sz w:val="22"/>
                <w:szCs w:val="22"/>
              </w:rPr>
            </w:pPr>
            <w:r w:rsidRPr="003542A6">
              <w:rPr>
                <w:sz w:val="22"/>
                <w:szCs w:val="22"/>
              </w:rPr>
              <w:t xml:space="preserve">Шумоизоляция капота </w:t>
            </w:r>
          </w:p>
        </w:tc>
        <w:tc>
          <w:tcPr>
            <w:tcW w:w="3543" w:type="dxa"/>
            <w:tcBorders>
              <w:right w:val="single" w:sz="4" w:space="0" w:color="auto"/>
            </w:tcBorders>
          </w:tcPr>
          <w:p w14:paraId="51E50B7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6686FAF" w14:textId="77777777" w:rsidTr="003A55C7">
        <w:trPr>
          <w:jc w:val="center"/>
        </w:trPr>
        <w:tc>
          <w:tcPr>
            <w:tcW w:w="941" w:type="dxa"/>
          </w:tcPr>
          <w:p w14:paraId="0FEF7DD0" w14:textId="77777777" w:rsidR="003542A6" w:rsidRPr="003542A6" w:rsidRDefault="003542A6" w:rsidP="003542A6">
            <w:pPr>
              <w:widowControl w:val="0"/>
              <w:numPr>
                <w:ilvl w:val="0"/>
                <w:numId w:val="15"/>
              </w:numPr>
              <w:jc w:val="both"/>
              <w:rPr>
                <w:sz w:val="22"/>
                <w:szCs w:val="22"/>
              </w:rPr>
            </w:pPr>
          </w:p>
        </w:tc>
        <w:tc>
          <w:tcPr>
            <w:tcW w:w="5717" w:type="dxa"/>
          </w:tcPr>
          <w:p w14:paraId="71BA4351" w14:textId="77777777" w:rsidR="003542A6" w:rsidRPr="003542A6" w:rsidRDefault="003542A6" w:rsidP="003542A6">
            <w:pPr>
              <w:widowControl w:val="0"/>
              <w:jc w:val="both"/>
              <w:rPr>
                <w:sz w:val="22"/>
                <w:szCs w:val="22"/>
              </w:rPr>
            </w:pPr>
            <w:r w:rsidRPr="003542A6">
              <w:rPr>
                <w:sz w:val="22"/>
                <w:szCs w:val="22"/>
              </w:rPr>
              <w:t>Импульсные электростеклоподъемники для всех дверей с защитой от защемления</w:t>
            </w:r>
          </w:p>
        </w:tc>
        <w:tc>
          <w:tcPr>
            <w:tcW w:w="3543" w:type="dxa"/>
            <w:tcBorders>
              <w:right w:val="single" w:sz="4" w:space="0" w:color="auto"/>
            </w:tcBorders>
          </w:tcPr>
          <w:p w14:paraId="11B5617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FD092A5" w14:textId="77777777" w:rsidTr="003A55C7">
        <w:trPr>
          <w:jc w:val="center"/>
        </w:trPr>
        <w:tc>
          <w:tcPr>
            <w:tcW w:w="941" w:type="dxa"/>
          </w:tcPr>
          <w:p w14:paraId="1F9196E5" w14:textId="77777777" w:rsidR="003542A6" w:rsidRPr="003542A6" w:rsidRDefault="003542A6" w:rsidP="003542A6">
            <w:pPr>
              <w:widowControl w:val="0"/>
              <w:numPr>
                <w:ilvl w:val="0"/>
                <w:numId w:val="15"/>
              </w:numPr>
              <w:jc w:val="both"/>
              <w:rPr>
                <w:sz w:val="22"/>
                <w:szCs w:val="22"/>
              </w:rPr>
            </w:pPr>
          </w:p>
        </w:tc>
        <w:tc>
          <w:tcPr>
            <w:tcW w:w="5717" w:type="dxa"/>
          </w:tcPr>
          <w:p w14:paraId="2F568EA8" w14:textId="77777777" w:rsidR="003542A6" w:rsidRPr="003542A6" w:rsidRDefault="003542A6" w:rsidP="003542A6">
            <w:pPr>
              <w:widowControl w:val="0"/>
              <w:jc w:val="both"/>
              <w:rPr>
                <w:sz w:val="22"/>
                <w:szCs w:val="22"/>
              </w:rPr>
            </w:pPr>
            <w:r w:rsidRPr="003542A6">
              <w:rPr>
                <w:sz w:val="22"/>
                <w:szCs w:val="22"/>
              </w:rPr>
              <w:t>Электрическая регулировка водительского сиденья по 4 направлениям и ручная по 2 направлениям</w:t>
            </w:r>
          </w:p>
        </w:tc>
        <w:tc>
          <w:tcPr>
            <w:tcW w:w="3543" w:type="dxa"/>
            <w:tcBorders>
              <w:right w:val="single" w:sz="4" w:space="0" w:color="auto"/>
            </w:tcBorders>
          </w:tcPr>
          <w:p w14:paraId="26AB971A"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93FD3CF" w14:textId="77777777" w:rsidTr="003A55C7">
        <w:trPr>
          <w:jc w:val="center"/>
        </w:trPr>
        <w:tc>
          <w:tcPr>
            <w:tcW w:w="941" w:type="dxa"/>
          </w:tcPr>
          <w:p w14:paraId="1F968163" w14:textId="77777777" w:rsidR="003542A6" w:rsidRPr="003542A6" w:rsidRDefault="003542A6" w:rsidP="003542A6">
            <w:pPr>
              <w:widowControl w:val="0"/>
              <w:numPr>
                <w:ilvl w:val="0"/>
                <w:numId w:val="15"/>
              </w:numPr>
              <w:jc w:val="both"/>
              <w:rPr>
                <w:sz w:val="22"/>
                <w:szCs w:val="22"/>
              </w:rPr>
            </w:pPr>
          </w:p>
        </w:tc>
        <w:tc>
          <w:tcPr>
            <w:tcW w:w="5717" w:type="dxa"/>
          </w:tcPr>
          <w:p w14:paraId="6BEE6457" w14:textId="77777777" w:rsidR="003542A6" w:rsidRPr="003542A6" w:rsidRDefault="003542A6" w:rsidP="003542A6">
            <w:pPr>
              <w:widowControl w:val="0"/>
              <w:jc w:val="both"/>
              <w:rPr>
                <w:sz w:val="22"/>
                <w:szCs w:val="22"/>
              </w:rPr>
            </w:pPr>
            <w:r w:rsidRPr="003542A6">
              <w:rPr>
                <w:sz w:val="22"/>
                <w:szCs w:val="22"/>
              </w:rPr>
              <w:t>Автоматическое складывание зеркал заднего вида после блокировки автомобиля</w:t>
            </w:r>
          </w:p>
        </w:tc>
        <w:tc>
          <w:tcPr>
            <w:tcW w:w="3543" w:type="dxa"/>
            <w:tcBorders>
              <w:right w:val="single" w:sz="4" w:space="0" w:color="auto"/>
            </w:tcBorders>
          </w:tcPr>
          <w:p w14:paraId="338C525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50883B2" w14:textId="77777777" w:rsidTr="003A55C7">
        <w:trPr>
          <w:jc w:val="center"/>
        </w:trPr>
        <w:tc>
          <w:tcPr>
            <w:tcW w:w="941" w:type="dxa"/>
          </w:tcPr>
          <w:p w14:paraId="10AD7DE0" w14:textId="77777777" w:rsidR="003542A6" w:rsidRPr="003542A6" w:rsidRDefault="003542A6" w:rsidP="003542A6">
            <w:pPr>
              <w:widowControl w:val="0"/>
              <w:numPr>
                <w:ilvl w:val="0"/>
                <w:numId w:val="15"/>
              </w:numPr>
              <w:jc w:val="both"/>
              <w:rPr>
                <w:sz w:val="22"/>
                <w:szCs w:val="22"/>
              </w:rPr>
            </w:pPr>
          </w:p>
        </w:tc>
        <w:tc>
          <w:tcPr>
            <w:tcW w:w="5717" w:type="dxa"/>
          </w:tcPr>
          <w:p w14:paraId="6AC2AD66" w14:textId="77777777" w:rsidR="003542A6" w:rsidRPr="003542A6" w:rsidRDefault="003542A6" w:rsidP="003542A6">
            <w:pPr>
              <w:widowControl w:val="0"/>
              <w:jc w:val="both"/>
              <w:rPr>
                <w:sz w:val="22"/>
                <w:szCs w:val="22"/>
              </w:rPr>
            </w:pPr>
            <w:r w:rsidRPr="003542A6">
              <w:rPr>
                <w:sz w:val="22"/>
                <w:szCs w:val="22"/>
              </w:rPr>
              <w:t>Ручная регулировка сиденья переднего пассажира по 4 направлениям</w:t>
            </w:r>
          </w:p>
        </w:tc>
        <w:tc>
          <w:tcPr>
            <w:tcW w:w="3543" w:type="dxa"/>
            <w:tcBorders>
              <w:right w:val="single" w:sz="4" w:space="0" w:color="auto"/>
            </w:tcBorders>
          </w:tcPr>
          <w:p w14:paraId="498316A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D096E75" w14:textId="77777777" w:rsidTr="003A55C7">
        <w:trPr>
          <w:jc w:val="center"/>
        </w:trPr>
        <w:tc>
          <w:tcPr>
            <w:tcW w:w="941" w:type="dxa"/>
          </w:tcPr>
          <w:p w14:paraId="72B10FA3"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0DB1E777" w14:textId="77777777" w:rsidR="003542A6" w:rsidRPr="003542A6" w:rsidRDefault="003542A6" w:rsidP="003542A6">
            <w:pPr>
              <w:widowControl w:val="0"/>
              <w:jc w:val="both"/>
              <w:rPr>
                <w:sz w:val="22"/>
                <w:szCs w:val="22"/>
              </w:rPr>
            </w:pPr>
            <w:r w:rsidRPr="003542A6">
              <w:rPr>
                <w:b/>
                <w:bCs/>
                <w:sz w:val="22"/>
                <w:szCs w:val="22"/>
              </w:rPr>
              <w:t>Освещение</w:t>
            </w:r>
          </w:p>
        </w:tc>
      </w:tr>
      <w:tr w:rsidR="003542A6" w:rsidRPr="003542A6" w14:paraId="7BC19481" w14:textId="77777777" w:rsidTr="003A55C7">
        <w:trPr>
          <w:jc w:val="center"/>
        </w:trPr>
        <w:tc>
          <w:tcPr>
            <w:tcW w:w="941" w:type="dxa"/>
          </w:tcPr>
          <w:p w14:paraId="6DDF817A" w14:textId="77777777" w:rsidR="003542A6" w:rsidRPr="003542A6" w:rsidRDefault="003542A6" w:rsidP="003542A6">
            <w:pPr>
              <w:widowControl w:val="0"/>
              <w:numPr>
                <w:ilvl w:val="0"/>
                <w:numId w:val="15"/>
              </w:numPr>
              <w:jc w:val="both"/>
              <w:rPr>
                <w:sz w:val="22"/>
                <w:szCs w:val="22"/>
              </w:rPr>
            </w:pPr>
          </w:p>
        </w:tc>
        <w:tc>
          <w:tcPr>
            <w:tcW w:w="5717" w:type="dxa"/>
          </w:tcPr>
          <w:p w14:paraId="327712A4" w14:textId="77777777" w:rsidR="003542A6" w:rsidRPr="003542A6" w:rsidRDefault="003542A6" w:rsidP="003542A6">
            <w:pPr>
              <w:widowControl w:val="0"/>
              <w:jc w:val="both"/>
              <w:rPr>
                <w:sz w:val="22"/>
                <w:szCs w:val="22"/>
              </w:rPr>
            </w:pPr>
            <w:r w:rsidRPr="003542A6">
              <w:rPr>
                <w:sz w:val="22"/>
                <w:szCs w:val="22"/>
              </w:rPr>
              <w:t>Светодиодные фары дальнего и ближнего света</w:t>
            </w:r>
          </w:p>
        </w:tc>
        <w:tc>
          <w:tcPr>
            <w:tcW w:w="3543" w:type="dxa"/>
            <w:tcBorders>
              <w:right w:val="single" w:sz="4" w:space="0" w:color="auto"/>
            </w:tcBorders>
          </w:tcPr>
          <w:p w14:paraId="1D12F80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CD01835" w14:textId="77777777" w:rsidTr="003A55C7">
        <w:trPr>
          <w:jc w:val="center"/>
        </w:trPr>
        <w:tc>
          <w:tcPr>
            <w:tcW w:w="941" w:type="dxa"/>
          </w:tcPr>
          <w:p w14:paraId="4C6B1E03" w14:textId="77777777" w:rsidR="003542A6" w:rsidRPr="003542A6" w:rsidRDefault="003542A6" w:rsidP="003542A6">
            <w:pPr>
              <w:widowControl w:val="0"/>
              <w:numPr>
                <w:ilvl w:val="0"/>
                <w:numId w:val="15"/>
              </w:numPr>
              <w:jc w:val="both"/>
              <w:rPr>
                <w:sz w:val="22"/>
                <w:szCs w:val="22"/>
              </w:rPr>
            </w:pPr>
          </w:p>
        </w:tc>
        <w:tc>
          <w:tcPr>
            <w:tcW w:w="5717" w:type="dxa"/>
          </w:tcPr>
          <w:p w14:paraId="446B2A63" w14:textId="77777777" w:rsidR="003542A6" w:rsidRPr="003542A6" w:rsidRDefault="003542A6" w:rsidP="003542A6">
            <w:pPr>
              <w:widowControl w:val="0"/>
              <w:jc w:val="both"/>
              <w:rPr>
                <w:sz w:val="22"/>
                <w:szCs w:val="22"/>
              </w:rPr>
            </w:pPr>
            <w:r w:rsidRPr="003542A6">
              <w:rPr>
                <w:sz w:val="22"/>
                <w:szCs w:val="22"/>
              </w:rPr>
              <w:t>Система управления дальним светом фар (</w:t>
            </w:r>
            <w:r w:rsidRPr="003542A6">
              <w:rPr>
                <w:sz w:val="22"/>
                <w:szCs w:val="22"/>
                <w:lang w:val="en-US"/>
              </w:rPr>
              <w:t>HMA</w:t>
            </w:r>
            <w:r w:rsidRPr="003542A6">
              <w:rPr>
                <w:sz w:val="22"/>
                <w:szCs w:val="22"/>
              </w:rPr>
              <w:t>)</w:t>
            </w:r>
          </w:p>
        </w:tc>
        <w:tc>
          <w:tcPr>
            <w:tcW w:w="3543" w:type="dxa"/>
            <w:tcBorders>
              <w:right w:val="single" w:sz="4" w:space="0" w:color="auto"/>
            </w:tcBorders>
          </w:tcPr>
          <w:p w14:paraId="5E45F4E0"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214CFE1" w14:textId="77777777" w:rsidTr="003A55C7">
        <w:trPr>
          <w:jc w:val="center"/>
        </w:trPr>
        <w:tc>
          <w:tcPr>
            <w:tcW w:w="941" w:type="dxa"/>
          </w:tcPr>
          <w:p w14:paraId="163D7323" w14:textId="77777777" w:rsidR="003542A6" w:rsidRPr="003542A6" w:rsidRDefault="003542A6" w:rsidP="003542A6">
            <w:pPr>
              <w:widowControl w:val="0"/>
              <w:numPr>
                <w:ilvl w:val="0"/>
                <w:numId w:val="15"/>
              </w:numPr>
              <w:jc w:val="both"/>
              <w:rPr>
                <w:sz w:val="22"/>
                <w:szCs w:val="22"/>
              </w:rPr>
            </w:pPr>
          </w:p>
        </w:tc>
        <w:tc>
          <w:tcPr>
            <w:tcW w:w="5717" w:type="dxa"/>
          </w:tcPr>
          <w:p w14:paraId="4E76BCF0" w14:textId="77777777" w:rsidR="003542A6" w:rsidRPr="003542A6" w:rsidRDefault="003542A6" w:rsidP="003542A6">
            <w:pPr>
              <w:widowControl w:val="0"/>
              <w:jc w:val="both"/>
              <w:rPr>
                <w:sz w:val="22"/>
                <w:szCs w:val="22"/>
              </w:rPr>
            </w:pPr>
            <w:r w:rsidRPr="003542A6">
              <w:rPr>
                <w:sz w:val="22"/>
                <w:szCs w:val="22"/>
              </w:rPr>
              <w:t>Светодиодные дневные ходовые огни</w:t>
            </w:r>
          </w:p>
        </w:tc>
        <w:tc>
          <w:tcPr>
            <w:tcW w:w="3543" w:type="dxa"/>
            <w:tcBorders>
              <w:right w:val="single" w:sz="4" w:space="0" w:color="auto"/>
            </w:tcBorders>
          </w:tcPr>
          <w:p w14:paraId="3C3B180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86575C2" w14:textId="77777777" w:rsidTr="003A55C7">
        <w:trPr>
          <w:jc w:val="center"/>
        </w:trPr>
        <w:tc>
          <w:tcPr>
            <w:tcW w:w="941" w:type="dxa"/>
          </w:tcPr>
          <w:p w14:paraId="3377CBB2" w14:textId="77777777" w:rsidR="003542A6" w:rsidRPr="003542A6" w:rsidRDefault="003542A6" w:rsidP="003542A6">
            <w:pPr>
              <w:widowControl w:val="0"/>
              <w:numPr>
                <w:ilvl w:val="0"/>
                <w:numId w:val="15"/>
              </w:numPr>
              <w:jc w:val="both"/>
              <w:rPr>
                <w:sz w:val="22"/>
                <w:szCs w:val="22"/>
              </w:rPr>
            </w:pPr>
          </w:p>
        </w:tc>
        <w:tc>
          <w:tcPr>
            <w:tcW w:w="5717" w:type="dxa"/>
          </w:tcPr>
          <w:p w14:paraId="15CE4728" w14:textId="77777777" w:rsidR="003542A6" w:rsidRPr="003542A6" w:rsidRDefault="003542A6" w:rsidP="003542A6">
            <w:pPr>
              <w:widowControl w:val="0"/>
              <w:jc w:val="both"/>
              <w:rPr>
                <w:sz w:val="22"/>
                <w:szCs w:val="22"/>
              </w:rPr>
            </w:pPr>
            <w:r w:rsidRPr="003542A6">
              <w:rPr>
                <w:sz w:val="22"/>
                <w:szCs w:val="22"/>
              </w:rPr>
              <w:t>Светодиодные габаритные огни</w:t>
            </w:r>
          </w:p>
        </w:tc>
        <w:tc>
          <w:tcPr>
            <w:tcW w:w="3543" w:type="dxa"/>
            <w:tcBorders>
              <w:right w:val="single" w:sz="4" w:space="0" w:color="auto"/>
            </w:tcBorders>
          </w:tcPr>
          <w:p w14:paraId="258C74B1"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13E253D" w14:textId="77777777" w:rsidTr="003A55C7">
        <w:trPr>
          <w:jc w:val="center"/>
        </w:trPr>
        <w:tc>
          <w:tcPr>
            <w:tcW w:w="941" w:type="dxa"/>
          </w:tcPr>
          <w:p w14:paraId="07634396" w14:textId="77777777" w:rsidR="003542A6" w:rsidRPr="003542A6" w:rsidRDefault="003542A6" w:rsidP="003542A6">
            <w:pPr>
              <w:widowControl w:val="0"/>
              <w:numPr>
                <w:ilvl w:val="0"/>
                <w:numId w:val="15"/>
              </w:numPr>
              <w:jc w:val="both"/>
              <w:rPr>
                <w:sz w:val="22"/>
                <w:szCs w:val="22"/>
              </w:rPr>
            </w:pPr>
          </w:p>
        </w:tc>
        <w:tc>
          <w:tcPr>
            <w:tcW w:w="5717" w:type="dxa"/>
          </w:tcPr>
          <w:p w14:paraId="06247623" w14:textId="77777777" w:rsidR="003542A6" w:rsidRPr="003542A6" w:rsidRDefault="003542A6" w:rsidP="003542A6">
            <w:pPr>
              <w:widowControl w:val="0"/>
              <w:jc w:val="both"/>
              <w:rPr>
                <w:sz w:val="22"/>
                <w:szCs w:val="22"/>
              </w:rPr>
            </w:pPr>
            <w:r w:rsidRPr="003542A6">
              <w:rPr>
                <w:sz w:val="22"/>
                <w:szCs w:val="22"/>
              </w:rPr>
              <w:t>Светодиодные задние фонари</w:t>
            </w:r>
          </w:p>
        </w:tc>
        <w:tc>
          <w:tcPr>
            <w:tcW w:w="3543" w:type="dxa"/>
            <w:tcBorders>
              <w:right w:val="single" w:sz="4" w:space="0" w:color="auto"/>
            </w:tcBorders>
          </w:tcPr>
          <w:p w14:paraId="3FD4C95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438E5E1" w14:textId="77777777" w:rsidTr="003A55C7">
        <w:trPr>
          <w:jc w:val="center"/>
        </w:trPr>
        <w:tc>
          <w:tcPr>
            <w:tcW w:w="941" w:type="dxa"/>
          </w:tcPr>
          <w:p w14:paraId="28278C4C" w14:textId="77777777" w:rsidR="003542A6" w:rsidRPr="003542A6" w:rsidRDefault="003542A6" w:rsidP="003542A6">
            <w:pPr>
              <w:widowControl w:val="0"/>
              <w:numPr>
                <w:ilvl w:val="0"/>
                <w:numId w:val="15"/>
              </w:numPr>
              <w:jc w:val="both"/>
              <w:rPr>
                <w:sz w:val="22"/>
                <w:szCs w:val="22"/>
              </w:rPr>
            </w:pPr>
          </w:p>
        </w:tc>
        <w:tc>
          <w:tcPr>
            <w:tcW w:w="5717" w:type="dxa"/>
          </w:tcPr>
          <w:p w14:paraId="103E121C" w14:textId="77777777" w:rsidR="003542A6" w:rsidRPr="003542A6" w:rsidRDefault="003542A6" w:rsidP="003542A6">
            <w:pPr>
              <w:widowControl w:val="0"/>
              <w:jc w:val="both"/>
              <w:rPr>
                <w:sz w:val="22"/>
                <w:szCs w:val="22"/>
              </w:rPr>
            </w:pPr>
            <w:r w:rsidRPr="003542A6">
              <w:rPr>
                <w:sz w:val="22"/>
                <w:szCs w:val="22"/>
              </w:rPr>
              <w:t>Задние противотуманные фонари</w:t>
            </w:r>
          </w:p>
        </w:tc>
        <w:tc>
          <w:tcPr>
            <w:tcW w:w="3543" w:type="dxa"/>
            <w:tcBorders>
              <w:right w:val="single" w:sz="4" w:space="0" w:color="auto"/>
            </w:tcBorders>
          </w:tcPr>
          <w:p w14:paraId="38496F20"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1EB391F" w14:textId="77777777" w:rsidTr="003A55C7">
        <w:trPr>
          <w:jc w:val="center"/>
        </w:trPr>
        <w:tc>
          <w:tcPr>
            <w:tcW w:w="941" w:type="dxa"/>
          </w:tcPr>
          <w:p w14:paraId="45D7DEFA" w14:textId="77777777" w:rsidR="003542A6" w:rsidRPr="003542A6" w:rsidRDefault="003542A6" w:rsidP="003542A6">
            <w:pPr>
              <w:widowControl w:val="0"/>
              <w:numPr>
                <w:ilvl w:val="0"/>
                <w:numId w:val="15"/>
              </w:numPr>
              <w:jc w:val="both"/>
              <w:rPr>
                <w:sz w:val="22"/>
                <w:szCs w:val="22"/>
              </w:rPr>
            </w:pPr>
          </w:p>
        </w:tc>
        <w:tc>
          <w:tcPr>
            <w:tcW w:w="5717" w:type="dxa"/>
          </w:tcPr>
          <w:p w14:paraId="0591E894" w14:textId="77777777" w:rsidR="003542A6" w:rsidRPr="003542A6" w:rsidRDefault="003542A6" w:rsidP="003542A6">
            <w:pPr>
              <w:widowControl w:val="0"/>
              <w:jc w:val="both"/>
              <w:rPr>
                <w:sz w:val="22"/>
                <w:szCs w:val="22"/>
              </w:rPr>
            </w:pPr>
            <w:r w:rsidRPr="003542A6">
              <w:rPr>
                <w:sz w:val="22"/>
                <w:szCs w:val="22"/>
              </w:rPr>
              <w:t>Автоматическое включение фар (датчик света)</w:t>
            </w:r>
          </w:p>
        </w:tc>
        <w:tc>
          <w:tcPr>
            <w:tcW w:w="3543" w:type="dxa"/>
            <w:tcBorders>
              <w:right w:val="single" w:sz="4" w:space="0" w:color="auto"/>
            </w:tcBorders>
          </w:tcPr>
          <w:p w14:paraId="49941B61"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E0D51B6" w14:textId="77777777" w:rsidTr="003A55C7">
        <w:trPr>
          <w:jc w:val="center"/>
        </w:trPr>
        <w:tc>
          <w:tcPr>
            <w:tcW w:w="941" w:type="dxa"/>
          </w:tcPr>
          <w:p w14:paraId="47FB2EC8" w14:textId="77777777" w:rsidR="003542A6" w:rsidRPr="003542A6" w:rsidRDefault="003542A6" w:rsidP="003542A6">
            <w:pPr>
              <w:widowControl w:val="0"/>
              <w:numPr>
                <w:ilvl w:val="0"/>
                <w:numId w:val="15"/>
              </w:numPr>
              <w:jc w:val="both"/>
              <w:rPr>
                <w:sz w:val="22"/>
                <w:szCs w:val="22"/>
              </w:rPr>
            </w:pPr>
          </w:p>
        </w:tc>
        <w:tc>
          <w:tcPr>
            <w:tcW w:w="5717" w:type="dxa"/>
          </w:tcPr>
          <w:p w14:paraId="0A3E844E" w14:textId="77777777" w:rsidR="003542A6" w:rsidRPr="003542A6" w:rsidRDefault="003542A6" w:rsidP="003542A6">
            <w:pPr>
              <w:widowControl w:val="0"/>
              <w:jc w:val="both"/>
              <w:rPr>
                <w:sz w:val="22"/>
                <w:szCs w:val="22"/>
              </w:rPr>
            </w:pPr>
            <w:r w:rsidRPr="003542A6">
              <w:rPr>
                <w:sz w:val="22"/>
                <w:szCs w:val="22"/>
              </w:rPr>
              <w:t>Регулировка уровня фар по высоте</w:t>
            </w:r>
          </w:p>
        </w:tc>
        <w:tc>
          <w:tcPr>
            <w:tcW w:w="3543" w:type="dxa"/>
            <w:tcBorders>
              <w:right w:val="single" w:sz="4" w:space="0" w:color="auto"/>
            </w:tcBorders>
          </w:tcPr>
          <w:p w14:paraId="1B66490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C468400" w14:textId="77777777" w:rsidTr="003A55C7">
        <w:trPr>
          <w:jc w:val="center"/>
        </w:trPr>
        <w:tc>
          <w:tcPr>
            <w:tcW w:w="941" w:type="dxa"/>
          </w:tcPr>
          <w:p w14:paraId="200492BA" w14:textId="77777777" w:rsidR="003542A6" w:rsidRPr="003542A6" w:rsidRDefault="003542A6" w:rsidP="003542A6">
            <w:pPr>
              <w:widowControl w:val="0"/>
              <w:numPr>
                <w:ilvl w:val="0"/>
                <w:numId w:val="15"/>
              </w:numPr>
              <w:jc w:val="both"/>
              <w:rPr>
                <w:sz w:val="22"/>
                <w:szCs w:val="22"/>
              </w:rPr>
            </w:pPr>
          </w:p>
        </w:tc>
        <w:tc>
          <w:tcPr>
            <w:tcW w:w="5717" w:type="dxa"/>
          </w:tcPr>
          <w:p w14:paraId="6A7DBAB7" w14:textId="77777777" w:rsidR="003542A6" w:rsidRPr="003542A6" w:rsidRDefault="003542A6" w:rsidP="003542A6">
            <w:pPr>
              <w:widowControl w:val="0"/>
              <w:jc w:val="both"/>
              <w:rPr>
                <w:sz w:val="22"/>
                <w:szCs w:val="22"/>
              </w:rPr>
            </w:pPr>
            <w:r w:rsidRPr="003542A6">
              <w:rPr>
                <w:sz w:val="22"/>
                <w:szCs w:val="22"/>
              </w:rPr>
              <w:t xml:space="preserve">Функция задержки выключения фар </w:t>
            </w:r>
          </w:p>
        </w:tc>
        <w:tc>
          <w:tcPr>
            <w:tcW w:w="3543" w:type="dxa"/>
            <w:tcBorders>
              <w:right w:val="single" w:sz="4" w:space="0" w:color="auto"/>
            </w:tcBorders>
          </w:tcPr>
          <w:p w14:paraId="7470F3D1"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052ABC9" w14:textId="77777777" w:rsidTr="003A55C7">
        <w:trPr>
          <w:jc w:val="center"/>
        </w:trPr>
        <w:tc>
          <w:tcPr>
            <w:tcW w:w="941" w:type="dxa"/>
          </w:tcPr>
          <w:p w14:paraId="2842BD35" w14:textId="77777777" w:rsidR="003542A6" w:rsidRPr="003542A6" w:rsidRDefault="003542A6" w:rsidP="003542A6">
            <w:pPr>
              <w:widowControl w:val="0"/>
              <w:numPr>
                <w:ilvl w:val="0"/>
                <w:numId w:val="15"/>
              </w:numPr>
              <w:jc w:val="both"/>
              <w:rPr>
                <w:sz w:val="22"/>
                <w:szCs w:val="22"/>
              </w:rPr>
            </w:pPr>
          </w:p>
        </w:tc>
        <w:tc>
          <w:tcPr>
            <w:tcW w:w="5717" w:type="dxa"/>
          </w:tcPr>
          <w:p w14:paraId="23615F7D" w14:textId="77777777" w:rsidR="003542A6" w:rsidRPr="003542A6" w:rsidRDefault="003542A6" w:rsidP="003542A6">
            <w:pPr>
              <w:widowControl w:val="0"/>
              <w:jc w:val="both"/>
              <w:rPr>
                <w:sz w:val="22"/>
                <w:szCs w:val="22"/>
              </w:rPr>
            </w:pPr>
            <w:r w:rsidRPr="003542A6">
              <w:rPr>
                <w:sz w:val="22"/>
                <w:szCs w:val="22"/>
              </w:rPr>
              <w:t xml:space="preserve">Передние лампы для чтения </w:t>
            </w:r>
          </w:p>
        </w:tc>
        <w:tc>
          <w:tcPr>
            <w:tcW w:w="3543" w:type="dxa"/>
            <w:tcBorders>
              <w:right w:val="single" w:sz="4" w:space="0" w:color="auto"/>
            </w:tcBorders>
          </w:tcPr>
          <w:p w14:paraId="699911F4"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7D8741E" w14:textId="77777777" w:rsidTr="003A55C7">
        <w:trPr>
          <w:jc w:val="center"/>
        </w:trPr>
        <w:tc>
          <w:tcPr>
            <w:tcW w:w="941" w:type="dxa"/>
          </w:tcPr>
          <w:p w14:paraId="6E95184E" w14:textId="77777777" w:rsidR="003542A6" w:rsidRPr="003542A6" w:rsidRDefault="003542A6" w:rsidP="003542A6">
            <w:pPr>
              <w:widowControl w:val="0"/>
              <w:numPr>
                <w:ilvl w:val="0"/>
                <w:numId w:val="15"/>
              </w:numPr>
              <w:jc w:val="both"/>
              <w:rPr>
                <w:sz w:val="22"/>
                <w:szCs w:val="22"/>
              </w:rPr>
            </w:pPr>
          </w:p>
        </w:tc>
        <w:tc>
          <w:tcPr>
            <w:tcW w:w="5717" w:type="dxa"/>
          </w:tcPr>
          <w:p w14:paraId="68D263D1" w14:textId="77777777" w:rsidR="003542A6" w:rsidRPr="003542A6" w:rsidRDefault="003542A6" w:rsidP="003542A6">
            <w:pPr>
              <w:widowControl w:val="0"/>
              <w:jc w:val="both"/>
              <w:rPr>
                <w:sz w:val="22"/>
                <w:szCs w:val="22"/>
              </w:rPr>
            </w:pPr>
            <w:r w:rsidRPr="003542A6">
              <w:rPr>
                <w:sz w:val="22"/>
                <w:szCs w:val="22"/>
              </w:rPr>
              <w:t>Задняя лампа для чтения</w:t>
            </w:r>
          </w:p>
        </w:tc>
        <w:tc>
          <w:tcPr>
            <w:tcW w:w="3543" w:type="dxa"/>
            <w:tcBorders>
              <w:right w:val="single" w:sz="4" w:space="0" w:color="auto"/>
            </w:tcBorders>
          </w:tcPr>
          <w:p w14:paraId="6A4C2FF3"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AE613FE" w14:textId="77777777" w:rsidTr="003A55C7">
        <w:trPr>
          <w:jc w:val="center"/>
        </w:trPr>
        <w:tc>
          <w:tcPr>
            <w:tcW w:w="941" w:type="dxa"/>
          </w:tcPr>
          <w:p w14:paraId="15EB5986" w14:textId="77777777" w:rsidR="003542A6" w:rsidRPr="003542A6" w:rsidRDefault="003542A6" w:rsidP="003542A6">
            <w:pPr>
              <w:widowControl w:val="0"/>
              <w:numPr>
                <w:ilvl w:val="0"/>
                <w:numId w:val="15"/>
              </w:numPr>
              <w:jc w:val="both"/>
              <w:rPr>
                <w:sz w:val="22"/>
                <w:szCs w:val="22"/>
              </w:rPr>
            </w:pPr>
          </w:p>
        </w:tc>
        <w:tc>
          <w:tcPr>
            <w:tcW w:w="5717" w:type="dxa"/>
          </w:tcPr>
          <w:p w14:paraId="00D62D1F" w14:textId="77777777" w:rsidR="003542A6" w:rsidRPr="003542A6" w:rsidRDefault="003542A6" w:rsidP="003542A6">
            <w:pPr>
              <w:widowControl w:val="0"/>
              <w:jc w:val="both"/>
              <w:rPr>
                <w:sz w:val="22"/>
                <w:szCs w:val="22"/>
              </w:rPr>
            </w:pPr>
            <w:r w:rsidRPr="003542A6">
              <w:rPr>
                <w:sz w:val="22"/>
                <w:szCs w:val="22"/>
              </w:rPr>
              <w:t>Лампа освещения багажника</w:t>
            </w:r>
          </w:p>
        </w:tc>
        <w:tc>
          <w:tcPr>
            <w:tcW w:w="3543" w:type="dxa"/>
            <w:tcBorders>
              <w:right w:val="single" w:sz="4" w:space="0" w:color="auto"/>
            </w:tcBorders>
          </w:tcPr>
          <w:p w14:paraId="338D9DA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67DEC43" w14:textId="77777777" w:rsidTr="003A55C7">
        <w:trPr>
          <w:jc w:val="center"/>
        </w:trPr>
        <w:tc>
          <w:tcPr>
            <w:tcW w:w="941" w:type="dxa"/>
          </w:tcPr>
          <w:p w14:paraId="4799D412"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7369A222" w14:textId="77777777" w:rsidR="003542A6" w:rsidRPr="003542A6" w:rsidRDefault="003542A6" w:rsidP="003542A6">
            <w:pPr>
              <w:widowControl w:val="0"/>
              <w:jc w:val="both"/>
              <w:rPr>
                <w:b/>
                <w:bCs/>
                <w:sz w:val="22"/>
                <w:szCs w:val="22"/>
              </w:rPr>
            </w:pPr>
            <w:r w:rsidRPr="003542A6">
              <w:rPr>
                <w:b/>
                <w:bCs/>
                <w:sz w:val="22"/>
                <w:szCs w:val="22"/>
              </w:rPr>
              <w:t>Безопасность</w:t>
            </w:r>
          </w:p>
        </w:tc>
      </w:tr>
      <w:tr w:rsidR="003542A6" w:rsidRPr="003542A6" w14:paraId="09041BD7" w14:textId="77777777" w:rsidTr="003A55C7">
        <w:trPr>
          <w:jc w:val="center"/>
        </w:trPr>
        <w:tc>
          <w:tcPr>
            <w:tcW w:w="941" w:type="dxa"/>
          </w:tcPr>
          <w:p w14:paraId="17DD8E33" w14:textId="77777777" w:rsidR="003542A6" w:rsidRPr="003542A6" w:rsidRDefault="003542A6" w:rsidP="003542A6">
            <w:pPr>
              <w:widowControl w:val="0"/>
              <w:numPr>
                <w:ilvl w:val="0"/>
                <w:numId w:val="15"/>
              </w:numPr>
              <w:jc w:val="both"/>
              <w:rPr>
                <w:sz w:val="22"/>
                <w:szCs w:val="22"/>
              </w:rPr>
            </w:pPr>
          </w:p>
        </w:tc>
        <w:tc>
          <w:tcPr>
            <w:tcW w:w="5717" w:type="dxa"/>
          </w:tcPr>
          <w:p w14:paraId="29A4F56C" w14:textId="77777777" w:rsidR="003542A6" w:rsidRPr="003542A6" w:rsidRDefault="003542A6" w:rsidP="003542A6">
            <w:pPr>
              <w:widowControl w:val="0"/>
              <w:jc w:val="both"/>
              <w:rPr>
                <w:sz w:val="22"/>
                <w:szCs w:val="22"/>
              </w:rPr>
            </w:pPr>
            <w:r w:rsidRPr="003542A6">
              <w:rPr>
                <w:sz w:val="22"/>
                <w:szCs w:val="22"/>
              </w:rPr>
              <w:t>Фронтальные подушки безопасности водителя и переднего пассажира</w:t>
            </w:r>
          </w:p>
        </w:tc>
        <w:tc>
          <w:tcPr>
            <w:tcW w:w="3543" w:type="dxa"/>
            <w:tcBorders>
              <w:right w:val="single" w:sz="4" w:space="0" w:color="auto"/>
            </w:tcBorders>
          </w:tcPr>
          <w:p w14:paraId="3868013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9E02560" w14:textId="77777777" w:rsidTr="003A55C7">
        <w:trPr>
          <w:jc w:val="center"/>
        </w:trPr>
        <w:tc>
          <w:tcPr>
            <w:tcW w:w="941" w:type="dxa"/>
          </w:tcPr>
          <w:p w14:paraId="7DACADB1" w14:textId="77777777" w:rsidR="003542A6" w:rsidRPr="003542A6" w:rsidRDefault="003542A6" w:rsidP="003542A6">
            <w:pPr>
              <w:widowControl w:val="0"/>
              <w:numPr>
                <w:ilvl w:val="0"/>
                <w:numId w:val="15"/>
              </w:numPr>
              <w:jc w:val="both"/>
              <w:rPr>
                <w:sz w:val="22"/>
                <w:szCs w:val="22"/>
              </w:rPr>
            </w:pPr>
          </w:p>
        </w:tc>
        <w:tc>
          <w:tcPr>
            <w:tcW w:w="5717" w:type="dxa"/>
          </w:tcPr>
          <w:p w14:paraId="64904E0B" w14:textId="77777777" w:rsidR="003542A6" w:rsidRPr="003542A6" w:rsidRDefault="003542A6" w:rsidP="003542A6">
            <w:pPr>
              <w:widowControl w:val="0"/>
              <w:jc w:val="both"/>
              <w:rPr>
                <w:sz w:val="22"/>
                <w:szCs w:val="22"/>
              </w:rPr>
            </w:pPr>
            <w:r w:rsidRPr="003542A6">
              <w:rPr>
                <w:sz w:val="22"/>
                <w:szCs w:val="22"/>
              </w:rPr>
              <w:t>Передние ремни безопасности с преднатяжителями и регулировкой по высоте</w:t>
            </w:r>
          </w:p>
        </w:tc>
        <w:tc>
          <w:tcPr>
            <w:tcW w:w="3543" w:type="dxa"/>
            <w:tcBorders>
              <w:right w:val="single" w:sz="4" w:space="0" w:color="auto"/>
            </w:tcBorders>
          </w:tcPr>
          <w:p w14:paraId="0F0EE7D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4073CDAB" w14:textId="77777777" w:rsidTr="003A55C7">
        <w:trPr>
          <w:jc w:val="center"/>
        </w:trPr>
        <w:tc>
          <w:tcPr>
            <w:tcW w:w="941" w:type="dxa"/>
          </w:tcPr>
          <w:p w14:paraId="3706B5A8" w14:textId="77777777" w:rsidR="003542A6" w:rsidRPr="003542A6" w:rsidRDefault="003542A6" w:rsidP="003542A6">
            <w:pPr>
              <w:widowControl w:val="0"/>
              <w:numPr>
                <w:ilvl w:val="0"/>
                <w:numId w:val="15"/>
              </w:numPr>
              <w:jc w:val="both"/>
              <w:rPr>
                <w:sz w:val="22"/>
                <w:szCs w:val="22"/>
              </w:rPr>
            </w:pPr>
          </w:p>
        </w:tc>
        <w:tc>
          <w:tcPr>
            <w:tcW w:w="5717" w:type="dxa"/>
          </w:tcPr>
          <w:p w14:paraId="1773C972" w14:textId="77777777" w:rsidR="003542A6" w:rsidRPr="003542A6" w:rsidRDefault="003542A6" w:rsidP="003542A6">
            <w:pPr>
              <w:widowControl w:val="0"/>
              <w:jc w:val="both"/>
              <w:rPr>
                <w:sz w:val="22"/>
                <w:szCs w:val="22"/>
              </w:rPr>
            </w:pPr>
            <w:r w:rsidRPr="003542A6">
              <w:rPr>
                <w:sz w:val="22"/>
                <w:szCs w:val="22"/>
              </w:rPr>
              <w:t>Система напоминания о не пристегнутом ремне безопасности водителя и переднего пассажира</w:t>
            </w:r>
          </w:p>
        </w:tc>
        <w:tc>
          <w:tcPr>
            <w:tcW w:w="3543" w:type="dxa"/>
            <w:tcBorders>
              <w:right w:val="single" w:sz="4" w:space="0" w:color="auto"/>
            </w:tcBorders>
          </w:tcPr>
          <w:p w14:paraId="5003E4F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C158045" w14:textId="77777777" w:rsidTr="003A55C7">
        <w:trPr>
          <w:jc w:val="center"/>
        </w:trPr>
        <w:tc>
          <w:tcPr>
            <w:tcW w:w="941" w:type="dxa"/>
          </w:tcPr>
          <w:p w14:paraId="35A5EF37" w14:textId="77777777" w:rsidR="003542A6" w:rsidRPr="003542A6" w:rsidRDefault="003542A6" w:rsidP="003542A6">
            <w:pPr>
              <w:widowControl w:val="0"/>
              <w:numPr>
                <w:ilvl w:val="0"/>
                <w:numId w:val="15"/>
              </w:numPr>
              <w:jc w:val="both"/>
              <w:rPr>
                <w:sz w:val="22"/>
                <w:szCs w:val="22"/>
              </w:rPr>
            </w:pPr>
          </w:p>
        </w:tc>
        <w:tc>
          <w:tcPr>
            <w:tcW w:w="5717" w:type="dxa"/>
          </w:tcPr>
          <w:p w14:paraId="39D6DF82" w14:textId="77777777" w:rsidR="003542A6" w:rsidRPr="003542A6" w:rsidRDefault="003542A6" w:rsidP="003542A6">
            <w:pPr>
              <w:widowControl w:val="0"/>
              <w:jc w:val="both"/>
              <w:rPr>
                <w:sz w:val="22"/>
                <w:szCs w:val="22"/>
              </w:rPr>
            </w:pPr>
            <w:r w:rsidRPr="003542A6">
              <w:rPr>
                <w:sz w:val="22"/>
                <w:szCs w:val="22"/>
              </w:rPr>
              <w:t>Трехточечные ремни безопасности для заднего ряда сидений с преднатяжителями</w:t>
            </w:r>
          </w:p>
        </w:tc>
        <w:tc>
          <w:tcPr>
            <w:tcW w:w="3543" w:type="dxa"/>
            <w:tcBorders>
              <w:right w:val="single" w:sz="4" w:space="0" w:color="auto"/>
            </w:tcBorders>
          </w:tcPr>
          <w:p w14:paraId="03493F7E"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CE83BDD" w14:textId="77777777" w:rsidTr="003A55C7">
        <w:trPr>
          <w:jc w:val="center"/>
        </w:trPr>
        <w:tc>
          <w:tcPr>
            <w:tcW w:w="941" w:type="dxa"/>
          </w:tcPr>
          <w:p w14:paraId="4FE69316" w14:textId="77777777" w:rsidR="003542A6" w:rsidRPr="003542A6" w:rsidRDefault="003542A6" w:rsidP="003542A6">
            <w:pPr>
              <w:widowControl w:val="0"/>
              <w:numPr>
                <w:ilvl w:val="0"/>
                <w:numId w:val="15"/>
              </w:numPr>
              <w:jc w:val="both"/>
              <w:rPr>
                <w:sz w:val="22"/>
                <w:szCs w:val="22"/>
              </w:rPr>
            </w:pPr>
          </w:p>
        </w:tc>
        <w:tc>
          <w:tcPr>
            <w:tcW w:w="5717" w:type="dxa"/>
          </w:tcPr>
          <w:p w14:paraId="5BA5906D" w14:textId="77777777" w:rsidR="003542A6" w:rsidRPr="003542A6" w:rsidRDefault="003542A6" w:rsidP="003542A6">
            <w:pPr>
              <w:widowControl w:val="0"/>
              <w:jc w:val="both"/>
              <w:rPr>
                <w:sz w:val="22"/>
                <w:szCs w:val="22"/>
              </w:rPr>
            </w:pPr>
            <w:r w:rsidRPr="003542A6">
              <w:rPr>
                <w:sz w:val="22"/>
                <w:szCs w:val="22"/>
              </w:rPr>
              <w:t xml:space="preserve">Система крепления </w:t>
            </w:r>
            <w:r w:rsidRPr="003542A6">
              <w:rPr>
                <w:sz w:val="22"/>
                <w:szCs w:val="22"/>
                <w:lang w:val="en-US"/>
              </w:rPr>
              <w:t>ISOFIX</w:t>
            </w:r>
            <w:r w:rsidRPr="003542A6">
              <w:rPr>
                <w:sz w:val="22"/>
                <w:szCs w:val="22"/>
              </w:rPr>
              <w:t>, иммобилайзер</w:t>
            </w:r>
          </w:p>
        </w:tc>
        <w:tc>
          <w:tcPr>
            <w:tcW w:w="3543" w:type="dxa"/>
            <w:tcBorders>
              <w:right w:val="single" w:sz="4" w:space="0" w:color="auto"/>
            </w:tcBorders>
          </w:tcPr>
          <w:p w14:paraId="79A292D7"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D8A9A8F" w14:textId="77777777" w:rsidTr="003A55C7">
        <w:trPr>
          <w:jc w:val="center"/>
        </w:trPr>
        <w:tc>
          <w:tcPr>
            <w:tcW w:w="941" w:type="dxa"/>
          </w:tcPr>
          <w:p w14:paraId="244D6D92" w14:textId="77777777" w:rsidR="003542A6" w:rsidRPr="003542A6" w:rsidRDefault="003542A6" w:rsidP="003542A6">
            <w:pPr>
              <w:widowControl w:val="0"/>
              <w:numPr>
                <w:ilvl w:val="0"/>
                <w:numId w:val="15"/>
              </w:numPr>
              <w:jc w:val="both"/>
              <w:rPr>
                <w:sz w:val="22"/>
                <w:szCs w:val="22"/>
              </w:rPr>
            </w:pPr>
          </w:p>
        </w:tc>
        <w:tc>
          <w:tcPr>
            <w:tcW w:w="5717" w:type="dxa"/>
          </w:tcPr>
          <w:p w14:paraId="49713D40" w14:textId="77777777" w:rsidR="003542A6" w:rsidRPr="003542A6" w:rsidRDefault="003542A6" w:rsidP="003542A6">
            <w:pPr>
              <w:widowControl w:val="0"/>
              <w:jc w:val="both"/>
              <w:rPr>
                <w:sz w:val="22"/>
                <w:szCs w:val="22"/>
              </w:rPr>
            </w:pPr>
            <w:r w:rsidRPr="003542A6">
              <w:rPr>
                <w:sz w:val="22"/>
                <w:szCs w:val="22"/>
              </w:rPr>
              <w:t xml:space="preserve">Система контроля давления в шинах </w:t>
            </w:r>
          </w:p>
        </w:tc>
        <w:tc>
          <w:tcPr>
            <w:tcW w:w="3543" w:type="dxa"/>
            <w:tcBorders>
              <w:right w:val="single" w:sz="4" w:space="0" w:color="auto"/>
            </w:tcBorders>
          </w:tcPr>
          <w:p w14:paraId="1847977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9755A93" w14:textId="77777777" w:rsidTr="003A55C7">
        <w:trPr>
          <w:jc w:val="center"/>
        </w:trPr>
        <w:tc>
          <w:tcPr>
            <w:tcW w:w="941" w:type="dxa"/>
          </w:tcPr>
          <w:p w14:paraId="195809C3" w14:textId="77777777" w:rsidR="003542A6" w:rsidRPr="003542A6" w:rsidRDefault="003542A6" w:rsidP="003542A6">
            <w:pPr>
              <w:widowControl w:val="0"/>
              <w:numPr>
                <w:ilvl w:val="0"/>
                <w:numId w:val="15"/>
              </w:numPr>
              <w:jc w:val="both"/>
              <w:rPr>
                <w:sz w:val="22"/>
                <w:szCs w:val="22"/>
              </w:rPr>
            </w:pPr>
          </w:p>
        </w:tc>
        <w:tc>
          <w:tcPr>
            <w:tcW w:w="5717" w:type="dxa"/>
          </w:tcPr>
          <w:p w14:paraId="617B3EF3" w14:textId="77777777" w:rsidR="003542A6" w:rsidRPr="003542A6" w:rsidRDefault="003542A6" w:rsidP="003542A6">
            <w:pPr>
              <w:widowControl w:val="0"/>
              <w:jc w:val="both"/>
              <w:rPr>
                <w:sz w:val="22"/>
                <w:szCs w:val="22"/>
              </w:rPr>
            </w:pPr>
            <w:r w:rsidRPr="003542A6">
              <w:rPr>
                <w:sz w:val="22"/>
                <w:szCs w:val="22"/>
              </w:rPr>
              <w:t>(</w:t>
            </w:r>
            <w:r w:rsidRPr="003542A6">
              <w:rPr>
                <w:sz w:val="22"/>
                <w:szCs w:val="22"/>
                <w:lang w:val="en-US"/>
              </w:rPr>
              <w:t>ABC</w:t>
            </w:r>
            <w:r w:rsidRPr="003542A6">
              <w:rPr>
                <w:sz w:val="22"/>
                <w:szCs w:val="22"/>
              </w:rPr>
              <w:t>)Антиблокировочная система + система распределения тормозного усилия (</w:t>
            </w:r>
            <w:r w:rsidRPr="003542A6">
              <w:rPr>
                <w:sz w:val="22"/>
                <w:szCs w:val="22"/>
                <w:lang w:val="en-US"/>
              </w:rPr>
              <w:t>EBD</w:t>
            </w:r>
            <w:r w:rsidRPr="003542A6">
              <w:rPr>
                <w:sz w:val="22"/>
                <w:szCs w:val="22"/>
              </w:rPr>
              <w:t>)</w:t>
            </w:r>
          </w:p>
        </w:tc>
        <w:tc>
          <w:tcPr>
            <w:tcW w:w="3543" w:type="dxa"/>
            <w:tcBorders>
              <w:right w:val="single" w:sz="4" w:space="0" w:color="auto"/>
            </w:tcBorders>
          </w:tcPr>
          <w:p w14:paraId="502AEA8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4C24544" w14:textId="77777777" w:rsidTr="003A55C7">
        <w:trPr>
          <w:jc w:val="center"/>
        </w:trPr>
        <w:tc>
          <w:tcPr>
            <w:tcW w:w="941" w:type="dxa"/>
          </w:tcPr>
          <w:p w14:paraId="46207F16" w14:textId="77777777" w:rsidR="003542A6" w:rsidRPr="003542A6" w:rsidRDefault="003542A6" w:rsidP="003542A6">
            <w:pPr>
              <w:widowControl w:val="0"/>
              <w:numPr>
                <w:ilvl w:val="0"/>
                <w:numId w:val="15"/>
              </w:numPr>
              <w:jc w:val="both"/>
              <w:rPr>
                <w:sz w:val="22"/>
                <w:szCs w:val="22"/>
              </w:rPr>
            </w:pPr>
          </w:p>
        </w:tc>
        <w:tc>
          <w:tcPr>
            <w:tcW w:w="5717" w:type="dxa"/>
          </w:tcPr>
          <w:p w14:paraId="67B845FB" w14:textId="77777777" w:rsidR="003542A6" w:rsidRPr="003542A6" w:rsidRDefault="003542A6" w:rsidP="003542A6">
            <w:pPr>
              <w:widowControl w:val="0"/>
              <w:jc w:val="both"/>
              <w:rPr>
                <w:sz w:val="22"/>
                <w:szCs w:val="22"/>
              </w:rPr>
            </w:pPr>
            <w:r w:rsidRPr="003542A6">
              <w:rPr>
                <w:sz w:val="22"/>
                <w:szCs w:val="22"/>
              </w:rPr>
              <w:t>Система курсовой стабилизации (</w:t>
            </w:r>
            <w:r w:rsidRPr="003542A6">
              <w:rPr>
                <w:sz w:val="22"/>
                <w:szCs w:val="22"/>
                <w:lang w:val="en-US"/>
              </w:rPr>
              <w:t>ESP</w:t>
            </w:r>
            <w:r w:rsidRPr="003542A6">
              <w:rPr>
                <w:sz w:val="22"/>
                <w:szCs w:val="22"/>
              </w:rPr>
              <w:t>)</w:t>
            </w:r>
          </w:p>
        </w:tc>
        <w:tc>
          <w:tcPr>
            <w:tcW w:w="3543" w:type="dxa"/>
            <w:tcBorders>
              <w:right w:val="single" w:sz="4" w:space="0" w:color="auto"/>
            </w:tcBorders>
          </w:tcPr>
          <w:p w14:paraId="2361A9F8"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220831C" w14:textId="77777777" w:rsidTr="003A55C7">
        <w:trPr>
          <w:jc w:val="center"/>
        </w:trPr>
        <w:tc>
          <w:tcPr>
            <w:tcW w:w="941" w:type="dxa"/>
          </w:tcPr>
          <w:p w14:paraId="5BE8280E" w14:textId="77777777" w:rsidR="003542A6" w:rsidRPr="003542A6" w:rsidRDefault="003542A6" w:rsidP="003542A6">
            <w:pPr>
              <w:widowControl w:val="0"/>
              <w:numPr>
                <w:ilvl w:val="0"/>
                <w:numId w:val="15"/>
              </w:numPr>
              <w:jc w:val="both"/>
              <w:rPr>
                <w:sz w:val="22"/>
                <w:szCs w:val="22"/>
              </w:rPr>
            </w:pPr>
          </w:p>
        </w:tc>
        <w:tc>
          <w:tcPr>
            <w:tcW w:w="5717" w:type="dxa"/>
          </w:tcPr>
          <w:p w14:paraId="74557FB8" w14:textId="77777777" w:rsidR="003542A6" w:rsidRPr="003542A6" w:rsidRDefault="003542A6" w:rsidP="003542A6">
            <w:pPr>
              <w:widowControl w:val="0"/>
              <w:jc w:val="both"/>
              <w:rPr>
                <w:sz w:val="22"/>
                <w:szCs w:val="22"/>
              </w:rPr>
            </w:pPr>
            <w:r w:rsidRPr="003542A6">
              <w:rPr>
                <w:sz w:val="22"/>
                <w:szCs w:val="22"/>
              </w:rPr>
              <w:t>Ассистент экстренного торможения (</w:t>
            </w:r>
            <w:r w:rsidRPr="003542A6">
              <w:rPr>
                <w:sz w:val="22"/>
                <w:szCs w:val="22"/>
                <w:lang w:val="en-US"/>
              </w:rPr>
              <w:t>HBA</w:t>
            </w:r>
            <w:r w:rsidRPr="003542A6">
              <w:rPr>
                <w:sz w:val="22"/>
                <w:szCs w:val="22"/>
              </w:rPr>
              <w:t>)</w:t>
            </w:r>
          </w:p>
        </w:tc>
        <w:tc>
          <w:tcPr>
            <w:tcW w:w="3543" w:type="dxa"/>
            <w:tcBorders>
              <w:right w:val="single" w:sz="4" w:space="0" w:color="auto"/>
            </w:tcBorders>
          </w:tcPr>
          <w:p w14:paraId="0F119F7F"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79F5204" w14:textId="77777777" w:rsidTr="003A55C7">
        <w:trPr>
          <w:jc w:val="center"/>
        </w:trPr>
        <w:tc>
          <w:tcPr>
            <w:tcW w:w="941" w:type="dxa"/>
          </w:tcPr>
          <w:p w14:paraId="245296F3" w14:textId="77777777" w:rsidR="003542A6" w:rsidRPr="003542A6" w:rsidRDefault="003542A6" w:rsidP="003542A6">
            <w:pPr>
              <w:widowControl w:val="0"/>
              <w:numPr>
                <w:ilvl w:val="0"/>
                <w:numId w:val="15"/>
              </w:numPr>
              <w:jc w:val="both"/>
              <w:rPr>
                <w:sz w:val="22"/>
                <w:szCs w:val="22"/>
              </w:rPr>
            </w:pPr>
          </w:p>
        </w:tc>
        <w:tc>
          <w:tcPr>
            <w:tcW w:w="5717" w:type="dxa"/>
          </w:tcPr>
          <w:p w14:paraId="0F75B096" w14:textId="77777777" w:rsidR="003542A6" w:rsidRPr="003542A6" w:rsidRDefault="003542A6" w:rsidP="003542A6">
            <w:pPr>
              <w:widowControl w:val="0"/>
              <w:jc w:val="both"/>
              <w:rPr>
                <w:sz w:val="22"/>
                <w:szCs w:val="22"/>
              </w:rPr>
            </w:pPr>
            <w:r w:rsidRPr="003542A6">
              <w:rPr>
                <w:sz w:val="22"/>
                <w:szCs w:val="22"/>
              </w:rPr>
              <w:t>Система помощи при старте на подъеме (</w:t>
            </w:r>
            <w:r w:rsidRPr="003542A6">
              <w:rPr>
                <w:sz w:val="22"/>
                <w:szCs w:val="22"/>
                <w:lang w:val="en-US"/>
              </w:rPr>
              <w:t>HSA</w:t>
            </w:r>
            <w:r w:rsidRPr="003542A6">
              <w:rPr>
                <w:sz w:val="22"/>
                <w:szCs w:val="22"/>
              </w:rPr>
              <w:t>)</w:t>
            </w:r>
          </w:p>
        </w:tc>
        <w:tc>
          <w:tcPr>
            <w:tcW w:w="3543" w:type="dxa"/>
            <w:tcBorders>
              <w:right w:val="single" w:sz="4" w:space="0" w:color="auto"/>
            </w:tcBorders>
          </w:tcPr>
          <w:p w14:paraId="310428D5"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CA9B909" w14:textId="77777777" w:rsidTr="003A55C7">
        <w:trPr>
          <w:jc w:val="center"/>
        </w:trPr>
        <w:tc>
          <w:tcPr>
            <w:tcW w:w="941" w:type="dxa"/>
          </w:tcPr>
          <w:p w14:paraId="061A26BE" w14:textId="77777777" w:rsidR="003542A6" w:rsidRPr="003542A6" w:rsidRDefault="003542A6" w:rsidP="003542A6">
            <w:pPr>
              <w:widowControl w:val="0"/>
              <w:numPr>
                <w:ilvl w:val="0"/>
                <w:numId w:val="15"/>
              </w:numPr>
              <w:jc w:val="both"/>
              <w:rPr>
                <w:sz w:val="22"/>
                <w:szCs w:val="22"/>
              </w:rPr>
            </w:pPr>
          </w:p>
        </w:tc>
        <w:tc>
          <w:tcPr>
            <w:tcW w:w="5717" w:type="dxa"/>
          </w:tcPr>
          <w:p w14:paraId="344CFED9" w14:textId="77777777" w:rsidR="003542A6" w:rsidRPr="003542A6" w:rsidRDefault="003542A6" w:rsidP="003542A6">
            <w:pPr>
              <w:widowControl w:val="0"/>
              <w:jc w:val="both"/>
              <w:rPr>
                <w:sz w:val="22"/>
                <w:szCs w:val="22"/>
              </w:rPr>
            </w:pPr>
            <w:r w:rsidRPr="003542A6">
              <w:rPr>
                <w:sz w:val="22"/>
                <w:szCs w:val="22"/>
              </w:rPr>
              <w:t>Система приоритета торможения (</w:t>
            </w:r>
            <w:r w:rsidRPr="003542A6">
              <w:rPr>
                <w:sz w:val="22"/>
                <w:szCs w:val="22"/>
                <w:lang w:val="en-US"/>
              </w:rPr>
              <w:t>BOS</w:t>
            </w:r>
            <w:r w:rsidRPr="003542A6">
              <w:rPr>
                <w:sz w:val="22"/>
                <w:szCs w:val="22"/>
              </w:rPr>
              <w:t>)</w:t>
            </w:r>
          </w:p>
        </w:tc>
        <w:tc>
          <w:tcPr>
            <w:tcW w:w="3543" w:type="dxa"/>
            <w:tcBorders>
              <w:right w:val="single" w:sz="4" w:space="0" w:color="auto"/>
            </w:tcBorders>
          </w:tcPr>
          <w:p w14:paraId="08D98AA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7AC10613" w14:textId="77777777" w:rsidTr="003A55C7">
        <w:trPr>
          <w:jc w:val="center"/>
        </w:trPr>
        <w:tc>
          <w:tcPr>
            <w:tcW w:w="941" w:type="dxa"/>
          </w:tcPr>
          <w:p w14:paraId="362C4BDD"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5C671C99" w14:textId="77777777" w:rsidR="003542A6" w:rsidRPr="003542A6" w:rsidRDefault="003542A6" w:rsidP="003542A6">
            <w:pPr>
              <w:widowControl w:val="0"/>
              <w:jc w:val="both"/>
              <w:rPr>
                <w:b/>
                <w:bCs/>
                <w:sz w:val="22"/>
                <w:szCs w:val="22"/>
              </w:rPr>
            </w:pPr>
            <w:r w:rsidRPr="003542A6">
              <w:rPr>
                <w:b/>
                <w:bCs/>
                <w:sz w:val="22"/>
                <w:szCs w:val="22"/>
              </w:rPr>
              <w:t>Мультимедиа</w:t>
            </w:r>
          </w:p>
        </w:tc>
      </w:tr>
      <w:tr w:rsidR="003542A6" w:rsidRPr="003542A6" w14:paraId="4387EE07" w14:textId="77777777" w:rsidTr="003A55C7">
        <w:trPr>
          <w:jc w:val="center"/>
        </w:trPr>
        <w:tc>
          <w:tcPr>
            <w:tcW w:w="941" w:type="dxa"/>
          </w:tcPr>
          <w:p w14:paraId="5A1307B4" w14:textId="77777777" w:rsidR="003542A6" w:rsidRPr="003542A6" w:rsidRDefault="003542A6" w:rsidP="003542A6">
            <w:pPr>
              <w:widowControl w:val="0"/>
              <w:numPr>
                <w:ilvl w:val="0"/>
                <w:numId w:val="15"/>
              </w:numPr>
              <w:jc w:val="both"/>
              <w:rPr>
                <w:sz w:val="22"/>
                <w:szCs w:val="22"/>
              </w:rPr>
            </w:pPr>
          </w:p>
        </w:tc>
        <w:tc>
          <w:tcPr>
            <w:tcW w:w="5717" w:type="dxa"/>
          </w:tcPr>
          <w:p w14:paraId="271B6786" w14:textId="77777777" w:rsidR="003542A6" w:rsidRPr="003542A6" w:rsidRDefault="003542A6" w:rsidP="003542A6">
            <w:pPr>
              <w:widowControl w:val="0"/>
              <w:jc w:val="both"/>
              <w:rPr>
                <w:sz w:val="22"/>
                <w:szCs w:val="22"/>
              </w:rPr>
            </w:pPr>
            <w:r w:rsidRPr="003542A6">
              <w:rPr>
                <w:sz w:val="22"/>
                <w:szCs w:val="22"/>
              </w:rPr>
              <w:t xml:space="preserve">Мультимедийная система 10,25`` </w:t>
            </w:r>
            <w:r w:rsidRPr="003542A6">
              <w:rPr>
                <w:sz w:val="22"/>
                <w:szCs w:val="22"/>
                <w:lang w:val="en-US"/>
              </w:rPr>
              <w:t>c</w:t>
            </w:r>
            <w:r w:rsidRPr="003542A6">
              <w:rPr>
                <w:sz w:val="22"/>
                <w:szCs w:val="22"/>
              </w:rPr>
              <w:t xml:space="preserve"> 6 динамиками и поддержкой:</w:t>
            </w:r>
          </w:p>
          <w:p w14:paraId="615F3F11" w14:textId="77777777" w:rsidR="003542A6" w:rsidRPr="003542A6" w:rsidRDefault="003542A6" w:rsidP="003542A6">
            <w:pPr>
              <w:widowControl w:val="0"/>
              <w:jc w:val="both"/>
              <w:rPr>
                <w:sz w:val="22"/>
                <w:szCs w:val="22"/>
                <w:lang w:val="en-US"/>
              </w:rPr>
            </w:pPr>
            <w:r w:rsidRPr="003542A6">
              <w:rPr>
                <w:sz w:val="22"/>
                <w:szCs w:val="22"/>
                <w:lang w:val="en-US"/>
              </w:rPr>
              <w:t>-</w:t>
            </w:r>
            <w:r w:rsidRPr="003542A6">
              <w:rPr>
                <w:sz w:val="22"/>
                <w:szCs w:val="22"/>
              </w:rPr>
              <w:t>МР</w:t>
            </w:r>
            <w:r w:rsidRPr="003542A6">
              <w:rPr>
                <w:sz w:val="22"/>
                <w:szCs w:val="22"/>
                <w:lang w:val="en-US"/>
              </w:rPr>
              <w:t>3</w:t>
            </w:r>
          </w:p>
          <w:p w14:paraId="1E0362A5" w14:textId="77777777" w:rsidR="003542A6" w:rsidRPr="003542A6" w:rsidRDefault="003542A6" w:rsidP="003542A6">
            <w:pPr>
              <w:widowControl w:val="0"/>
              <w:jc w:val="both"/>
              <w:rPr>
                <w:sz w:val="22"/>
                <w:szCs w:val="22"/>
                <w:lang w:val="en-US"/>
              </w:rPr>
            </w:pPr>
            <w:r w:rsidRPr="003542A6">
              <w:rPr>
                <w:sz w:val="22"/>
                <w:szCs w:val="22"/>
                <w:lang w:val="en-US"/>
              </w:rPr>
              <w:t>-Bluetooth</w:t>
            </w:r>
          </w:p>
          <w:p w14:paraId="02EC03E6" w14:textId="77777777" w:rsidR="003542A6" w:rsidRPr="003542A6" w:rsidRDefault="003542A6" w:rsidP="003542A6">
            <w:pPr>
              <w:widowControl w:val="0"/>
              <w:jc w:val="both"/>
              <w:rPr>
                <w:sz w:val="22"/>
                <w:szCs w:val="22"/>
                <w:lang w:val="en-US"/>
              </w:rPr>
            </w:pPr>
            <w:r w:rsidRPr="003542A6">
              <w:rPr>
                <w:sz w:val="22"/>
                <w:szCs w:val="22"/>
                <w:lang w:val="en-US"/>
              </w:rPr>
              <w:t xml:space="preserve">-Apple CarPlay </w:t>
            </w:r>
            <w:r w:rsidRPr="003542A6">
              <w:rPr>
                <w:sz w:val="22"/>
                <w:szCs w:val="22"/>
              </w:rPr>
              <w:t>и</w:t>
            </w:r>
            <w:r w:rsidRPr="003542A6">
              <w:rPr>
                <w:sz w:val="22"/>
                <w:szCs w:val="22"/>
                <w:lang w:val="en-US"/>
              </w:rPr>
              <w:t xml:space="preserve"> Android Auto</w:t>
            </w:r>
          </w:p>
        </w:tc>
        <w:tc>
          <w:tcPr>
            <w:tcW w:w="3543" w:type="dxa"/>
            <w:tcBorders>
              <w:right w:val="single" w:sz="4" w:space="0" w:color="auto"/>
            </w:tcBorders>
          </w:tcPr>
          <w:p w14:paraId="335E4B9F" w14:textId="77777777" w:rsidR="003542A6" w:rsidRPr="003542A6" w:rsidRDefault="003542A6" w:rsidP="003542A6">
            <w:pPr>
              <w:widowControl w:val="0"/>
              <w:jc w:val="both"/>
              <w:rPr>
                <w:sz w:val="22"/>
                <w:szCs w:val="22"/>
                <w:lang w:val="en-US"/>
              </w:rPr>
            </w:pPr>
            <w:r w:rsidRPr="003542A6">
              <w:rPr>
                <w:sz w:val="22"/>
                <w:szCs w:val="22"/>
                <w:lang w:val="en-US"/>
              </w:rPr>
              <w:t>наличие</w:t>
            </w:r>
          </w:p>
        </w:tc>
      </w:tr>
      <w:tr w:rsidR="003542A6" w:rsidRPr="003542A6" w14:paraId="353298D6" w14:textId="77777777" w:rsidTr="003A55C7">
        <w:trPr>
          <w:jc w:val="center"/>
        </w:trPr>
        <w:tc>
          <w:tcPr>
            <w:tcW w:w="941" w:type="dxa"/>
          </w:tcPr>
          <w:p w14:paraId="50C3562A" w14:textId="77777777" w:rsidR="003542A6" w:rsidRPr="003542A6" w:rsidRDefault="003542A6" w:rsidP="003542A6">
            <w:pPr>
              <w:widowControl w:val="0"/>
              <w:numPr>
                <w:ilvl w:val="0"/>
                <w:numId w:val="15"/>
              </w:numPr>
              <w:jc w:val="both"/>
              <w:rPr>
                <w:sz w:val="22"/>
                <w:szCs w:val="22"/>
                <w:lang w:val="en-US"/>
              </w:rPr>
            </w:pPr>
          </w:p>
        </w:tc>
        <w:tc>
          <w:tcPr>
            <w:tcW w:w="5717" w:type="dxa"/>
          </w:tcPr>
          <w:p w14:paraId="70CD5801" w14:textId="77777777" w:rsidR="003542A6" w:rsidRPr="003542A6" w:rsidRDefault="003542A6" w:rsidP="003542A6">
            <w:pPr>
              <w:widowControl w:val="0"/>
              <w:jc w:val="both"/>
              <w:rPr>
                <w:sz w:val="22"/>
                <w:szCs w:val="22"/>
              </w:rPr>
            </w:pPr>
            <w:r w:rsidRPr="003542A6">
              <w:rPr>
                <w:sz w:val="22"/>
                <w:szCs w:val="22"/>
              </w:rPr>
              <w:t xml:space="preserve">Разъем </w:t>
            </w:r>
            <w:r w:rsidRPr="003542A6">
              <w:rPr>
                <w:sz w:val="22"/>
                <w:szCs w:val="22"/>
                <w:lang w:val="en-US"/>
              </w:rPr>
              <w:t>USB</w:t>
            </w:r>
            <w:r w:rsidRPr="003542A6">
              <w:rPr>
                <w:sz w:val="22"/>
                <w:szCs w:val="22"/>
              </w:rPr>
              <w:t xml:space="preserve"> для передних пассажиров для подключения внешних устройств</w:t>
            </w:r>
          </w:p>
        </w:tc>
        <w:tc>
          <w:tcPr>
            <w:tcW w:w="3543" w:type="dxa"/>
            <w:tcBorders>
              <w:right w:val="single" w:sz="4" w:space="0" w:color="auto"/>
            </w:tcBorders>
          </w:tcPr>
          <w:p w14:paraId="10B61AE6"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5DA87D6F" w14:textId="77777777" w:rsidTr="003A55C7">
        <w:trPr>
          <w:jc w:val="center"/>
        </w:trPr>
        <w:tc>
          <w:tcPr>
            <w:tcW w:w="941" w:type="dxa"/>
          </w:tcPr>
          <w:p w14:paraId="711E14D1" w14:textId="77777777" w:rsidR="003542A6" w:rsidRPr="003542A6" w:rsidRDefault="003542A6" w:rsidP="003542A6">
            <w:pPr>
              <w:widowControl w:val="0"/>
              <w:numPr>
                <w:ilvl w:val="0"/>
                <w:numId w:val="15"/>
              </w:numPr>
              <w:jc w:val="both"/>
              <w:rPr>
                <w:sz w:val="22"/>
                <w:szCs w:val="22"/>
              </w:rPr>
            </w:pPr>
          </w:p>
        </w:tc>
        <w:tc>
          <w:tcPr>
            <w:tcW w:w="5717" w:type="dxa"/>
          </w:tcPr>
          <w:p w14:paraId="2A119648" w14:textId="77777777" w:rsidR="003542A6" w:rsidRPr="003542A6" w:rsidRDefault="003542A6" w:rsidP="003542A6">
            <w:pPr>
              <w:widowControl w:val="0"/>
              <w:jc w:val="both"/>
              <w:rPr>
                <w:sz w:val="22"/>
                <w:szCs w:val="22"/>
              </w:rPr>
            </w:pPr>
            <w:r w:rsidRPr="003542A6">
              <w:rPr>
                <w:sz w:val="22"/>
                <w:szCs w:val="22"/>
              </w:rPr>
              <w:t>Разъем USB для задних пассажиров для подключения внешних устройств</w:t>
            </w:r>
          </w:p>
        </w:tc>
        <w:tc>
          <w:tcPr>
            <w:tcW w:w="3543" w:type="dxa"/>
            <w:tcBorders>
              <w:right w:val="single" w:sz="4" w:space="0" w:color="auto"/>
            </w:tcBorders>
          </w:tcPr>
          <w:p w14:paraId="7FBF0179"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1B3A44B0" w14:textId="77777777" w:rsidTr="003A55C7">
        <w:trPr>
          <w:jc w:val="center"/>
        </w:trPr>
        <w:tc>
          <w:tcPr>
            <w:tcW w:w="941" w:type="dxa"/>
          </w:tcPr>
          <w:p w14:paraId="23E0FC8B" w14:textId="77777777" w:rsidR="003542A6" w:rsidRPr="003542A6" w:rsidRDefault="003542A6" w:rsidP="003542A6">
            <w:pPr>
              <w:widowControl w:val="0"/>
              <w:numPr>
                <w:ilvl w:val="0"/>
                <w:numId w:val="15"/>
              </w:numPr>
              <w:jc w:val="both"/>
              <w:rPr>
                <w:sz w:val="22"/>
                <w:szCs w:val="22"/>
              </w:rPr>
            </w:pPr>
          </w:p>
        </w:tc>
        <w:tc>
          <w:tcPr>
            <w:tcW w:w="5717" w:type="dxa"/>
          </w:tcPr>
          <w:p w14:paraId="09452595" w14:textId="77777777" w:rsidR="003542A6" w:rsidRPr="003542A6" w:rsidRDefault="003542A6" w:rsidP="003542A6">
            <w:pPr>
              <w:widowControl w:val="0"/>
              <w:jc w:val="both"/>
              <w:rPr>
                <w:sz w:val="22"/>
                <w:szCs w:val="22"/>
              </w:rPr>
            </w:pPr>
            <w:r w:rsidRPr="003542A6">
              <w:rPr>
                <w:sz w:val="22"/>
                <w:szCs w:val="22"/>
              </w:rPr>
              <w:t>Розетка 12в для передних пассажиров</w:t>
            </w:r>
          </w:p>
        </w:tc>
        <w:tc>
          <w:tcPr>
            <w:tcW w:w="3543" w:type="dxa"/>
            <w:tcBorders>
              <w:right w:val="single" w:sz="4" w:space="0" w:color="auto"/>
            </w:tcBorders>
          </w:tcPr>
          <w:p w14:paraId="3CBF8ABD"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F17B989" w14:textId="77777777" w:rsidTr="003A55C7">
        <w:trPr>
          <w:jc w:val="center"/>
        </w:trPr>
        <w:tc>
          <w:tcPr>
            <w:tcW w:w="941" w:type="dxa"/>
          </w:tcPr>
          <w:p w14:paraId="2569C71E" w14:textId="77777777" w:rsidR="003542A6" w:rsidRPr="003542A6" w:rsidRDefault="003542A6" w:rsidP="003542A6">
            <w:pPr>
              <w:widowControl w:val="0"/>
              <w:jc w:val="both"/>
              <w:rPr>
                <w:sz w:val="22"/>
                <w:szCs w:val="22"/>
              </w:rPr>
            </w:pPr>
          </w:p>
        </w:tc>
        <w:tc>
          <w:tcPr>
            <w:tcW w:w="9260" w:type="dxa"/>
            <w:gridSpan w:val="2"/>
            <w:tcBorders>
              <w:right w:val="single" w:sz="4" w:space="0" w:color="auto"/>
            </w:tcBorders>
          </w:tcPr>
          <w:p w14:paraId="66087FB2" w14:textId="77777777" w:rsidR="003542A6" w:rsidRPr="003542A6" w:rsidRDefault="003542A6" w:rsidP="003542A6">
            <w:pPr>
              <w:widowControl w:val="0"/>
              <w:jc w:val="both"/>
              <w:rPr>
                <w:b/>
                <w:bCs/>
                <w:sz w:val="22"/>
                <w:szCs w:val="22"/>
              </w:rPr>
            </w:pPr>
            <w:r w:rsidRPr="003542A6">
              <w:rPr>
                <w:b/>
                <w:bCs/>
                <w:sz w:val="22"/>
                <w:szCs w:val="22"/>
              </w:rPr>
              <w:t>Безопасность</w:t>
            </w:r>
          </w:p>
        </w:tc>
      </w:tr>
      <w:tr w:rsidR="003542A6" w:rsidRPr="003542A6" w14:paraId="6AEF80D9" w14:textId="77777777" w:rsidTr="003A55C7">
        <w:trPr>
          <w:jc w:val="center"/>
        </w:trPr>
        <w:tc>
          <w:tcPr>
            <w:tcW w:w="941" w:type="dxa"/>
          </w:tcPr>
          <w:p w14:paraId="7C35AFDB" w14:textId="77777777" w:rsidR="003542A6" w:rsidRPr="003542A6" w:rsidRDefault="003542A6" w:rsidP="003542A6">
            <w:pPr>
              <w:widowControl w:val="0"/>
              <w:numPr>
                <w:ilvl w:val="0"/>
                <w:numId w:val="15"/>
              </w:numPr>
              <w:jc w:val="both"/>
              <w:rPr>
                <w:sz w:val="22"/>
                <w:szCs w:val="22"/>
              </w:rPr>
            </w:pPr>
          </w:p>
        </w:tc>
        <w:tc>
          <w:tcPr>
            <w:tcW w:w="5717" w:type="dxa"/>
          </w:tcPr>
          <w:p w14:paraId="32A864C3" w14:textId="77777777" w:rsidR="003542A6" w:rsidRPr="003542A6" w:rsidRDefault="003542A6" w:rsidP="003542A6">
            <w:pPr>
              <w:widowControl w:val="0"/>
              <w:jc w:val="both"/>
              <w:rPr>
                <w:sz w:val="22"/>
                <w:szCs w:val="22"/>
              </w:rPr>
            </w:pPr>
            <w:r w:rsidRPr="003542A6">
              <w:rPr>
                <w:sz w:val="22"/>
                <w:szCs w:val="22"/>
              </w:rPr>
              <w:t>Предупреждение о превышении скорости</w:t>
            </w:r>
          </w:p>
        </w:tc>
        <w:tc>
          <w:tcPr>
            <w:tcW w:w="3543" w:type="dxa"/>
            <w:tcBorders>
              <w:right w:val="single" w:sz="4" w:space="0" w:color="auto"/>
            </w:tcBorders>
          </w:tcPr>
          <w:p w14:paraId="012E5E97"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A7ABABF" w14:textId="77777777" w:rsidTr="003A55C7">
        <w:trPr>
          <w:jc w:val="center"/>
        </w:trPr>
        <w:tc>
          <w:tcPr>
            <w:tcW w:w="941" w:type="dxa"/>
          </w:tcPr>
          <w:p w14:paraId="012EF54E" w14:textId="77777777" w:rsidR="003542A6" w:rsidRPr="003542A6" w:rsidRDefault="003542A6" w:rsidP="003542A6">
            <w:pPr>
              <w:widowControl w:val="0"/>
              <w:numPr>
                <w:ilvl w:val="0"/>
                <w:numId w:val="15"/>
              </w:numPr>
              <w:jc w:val="both"/>
              <w:rPr>
                <w:sz w:val="22"/>
                <w:szCs w:val="22"/>
              </w:rPr>
            </w:pPr>
          </w:p>
        </w:tc>
        <w:tc>
          <w:tcPr>
            <w:tcW w:w="5717" w:type="dxa"/>
          </w:tcPr>
          <w:p w14:paraId="018562B8" w14:textId="77777777" w:rsidR="003542A6" w:rsidRPr="003542A6" w:rsidRDefault="003542A6" w:rsidP="003542A6">
            <w:pPr>
              <w:widowControl w:val="0"/>
              <w:jc w:val="both"/>
              <w:rPr>
                <w:sz w:val="22"/>
                <w:szCs w:val="22"/>
              </w:rPr>
            </w:pPr>
            <w:r w:rsidRPr="003542A6">
              <w:rPr>
                <w:sz w:val="22"/>
                <w:szCs w:val="22"/>
              </w:rPr>
              <w:t>Боковые подушки безопасности водителя и переднего пассажира</w:t>
            </w:r>
          </w:p>
        </w:tc>
        <w:tc>
          <w:tcPr>
            <w:tcW w:w="3543" w:type="dxa"/>
            <w:tcBorders>
              <w:right w:val="single" w:sz="4" w:space="0" w:color="auto"/>
            </w:tcBorders>
          </w:tcPr>
          <w:p w14:paraId="7528D4DB"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2420F94E" w14:textId="77777777" w:rsidTr="003A55C7">
        <w:trPr>
          <w:jc w:val="center"/>
        </w:trPr>
        <w:tc>
          <w:tcPr>
            <w:tcW w:w="941" w:type="dxa"/>
          </w:tcPr>
          <w:p w14:paraId="115B132C" w14:textId="77777777" w:rsidR="003542A6" w:rsidRPr="003542A6" w:rsidRDefault="003542A6" w:rsidP="003542A6">
            <w:pPr>
              <w:widowControl w:val="0"/>
              <w:numPr>
                <w:ilvl w:val="0"/>
                <w:numId w:val="15"/>
              </w:numPr>
              <w:jc w:val="both"/>
              <w:rPr>
                <w:sz w:val="22"/>
                <w:szCs w:val="22"/>
              </w:rPr>
            </w:pPr>
          </w:p>
        </w:tc>
        <w:tc>
          <w:tcPr>
            <w:tcW w:w="5717" w:type="dxa"/>
          </w:tcPr>
          <w:p w14:paraId="6DFB3408" w14:textId="77777777" w:rsidR="003542A6" w:rsidRPr="003542A6" w:rsidRDefault="003542A6" w:rsidP="003542A6">
            <w:pPr>
              <w:widowControl w:val="0"/>
              <w:jc w:val="both"/>
              <w:rPr>
                <w:sz w:val="22"/>
                <w:szCs w:val="22"/>
              </w:rPr>
            </w:pPr>
            <w:r w:rsidRPr="003542A6">
              <w:rPr>
                <w:sz w:val="22"/>
                <w:szCs w:val="22"/>
              </w:rPr>
              <w:t>Боковые шторки безопасности</w:t>
            </w:r>
          </w:p>
        </w:tc>
        <w:tc>
          <w:tcPr>
            <w:tcW w:w="3543" w:type="dxa"/>
            <w:tcBorders>
              <w:right w:val="single" w:sz="4" w:space="0" w:color="auto"/>
            </w:tcBorders>
          </w:tcPr>
          <w:p w14:paraId="590807D2"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60FD7061" w14:textId="77777777" w:rsidTr="003A55C7">
        <w:trPr>
          <w:jc w:val="center"/>
        </w:trPr>
        <w:tc>
          <w:tcPr>
            <w:tcW w:w="941" w:type="dxa"/>
          </w:tcPr>
          <w:p w14:paraId="2008DC09" w14:textId="77777777" w:rsidR="003542A6" w:rsidRPr="003542A6" w:rsidRDefault="003542A6" w:rsidP="003542A6">
            <w:pPr>
              <w:widowControl w:val="0"/>
              <w:numPr>
                <w:ilvl w:val="0"/>
                <w:numId w:val="15"/>
              </w:numPr>
              <w:jc w:val="both"/>
              <w:rPr>
                <w:sz w:val="22"/>
                <w:szCs w:val="22"/>
              </w:rPr>
            </w:pPr>
          </w:p>
        </w:tc>
        <w:tc>
          <w:tcPr>
            <w:tcW w:w="5717" w:type="dxa"/>
          </w:tcPr>
          <w:p w14:paraId="0EEE0FAD" w14:textId="77777777" w:rsidR="003542A6" w:rsidRPr="003542A6" w:rsidRDefault="003542A6" w:rsidP="003542A6">
            <w:pPr>
              <w:widowControl w:val="0"/>
              <w:jc w:val="both"/>
              <w:rPr>
                <w:sz w:val="22"/>
                <w:szCs w:val="22"/>
              </w:rPr>
            </w:pPr>
            <w:r w:rsidRPr="003542A6">
              <w:rPr>
                <w:sz w:val="22"/>
                <w:szCs w:val="22"/>
              </w:rPr>
              <w:t>Система контроля слепых зон (</w:t>
            </w:r>
            <w:r w:rsidRPr="003542A6">
              <w:rPr>
                <w:sz w:val="22"/>
                <w:szCs w:val="22"/>
                <w:lang w:val="en-US"/>
              </w:rPr>
              <w:t>BSW</w:t>
            </w:r>
            <w:r w:rsidRPr="003542A6">
              <w:rPr>
                <w:sz w:val="22"/>
                <w:szCs w:val="22"/>
              </w:rPr>
              <w:t>)</w:t>
            </w:r>
          </w:p>
        </w:tc>
        <w:tc>
          <w:tcPr>
            <w:tcW w:w="3543" w:type="dxa"/>
            <w:tcBorders>
              <w:right w:val="single" w:sz="4" w:space="0" w:color="auto"/>
            </w:tcBorders>
          </w:tcPr>
          <w:p w14:paraId="5DDC217C"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09371209" w14:textId="77777777" w:rsidTr="003A55C7">
        <w:trPr>
          <w:jc w:val="center"/>
        </w:trPr>
        <w:tc>
          <w:tcPr>
            <w:tcW w:w="941" w:type="dxa"/>
          </w:tcPr>
          <w:p w14:paraId="75CD2D60" w14:textId="77777777" w:rsidR="003542A6" w:rsidRPr="003542A6" w:rsidRDefault="003542A6" w:rsidP="003542A6">
            <w:pPr>
              <w:widowControl w:val="0"/>
              <w:numPr>
                <w:ilvl w:val="0"/>
                <w:numId w:val="15"/>
              </w:numPr>
              <w:jc w:val="both"/>
              <w:rPr>
                <w:sz w:val="22"/>
                <w:szCs w:val="22"/>
              </w:rPr>
            </w:pPr>
          </w:p>
        </w:tc>
        <w:tc>
          <w:tcPr>
            <w:tcW w:w="5717" w:type="dxa"/>
          </w:tcPr>
          <w:p w14:paraId="5B52AA8B" w14:textId="77777777" w:rsidR="003542A6" w:rsidRPr="003542A6" w:rsidRDefault="003542A6" w:rsidP="003542A6">
            <w:pPr>
              <w:widowControl w:val="0"/>
              <w:jc w:val="both"/>
              <w:rPr>
                <w:sz w:val="22"/>
                <w:szCs w:val="22"/>
              </w:rPr>
            </w:pPr>
            <w:r w:rsidRPr="003542A6">
              <w:rPr>
                <w:sz w:val="22"/>
                <w:szCs w:val="22"/>
              </w:rPr>
              <w:t>Система предупреждения о выезде с полосы движения (</w:t>
            </w:r>
            <w:r w:rsidRPr="003542A6">
              <w:rPr>
                <w:sz w:val="22"/>
                <w:szCs w:val="22"/>
                <w:lang w:val="en-US"/>
              </w:rPr>
              <w:t>LDW</w:t>
            </w:r>
            <w:r w:rsidRPr="003542A6">
              <w:rPr>
                <w:sz w:val="22"/>
                <w:szCs w:val="22"/>
              </w:rPr>
              <w:t>)</w:t>
            </w:r>
          </w:p>
        </w:tc>
        <w:tc>
          <w:tcPr>
            <w:tcW w:w="3543" w:type="dxa"/>
            <w:tcBorders>
              <w:right w:val="single" w:sz="4" w:space="0" w:color="auto"/>
            </w:tcBorders>
          </w:tcPr>
          <w:p w14:paraId="0D657B47" w14:textId="77777777" w:rsidR="003542A6" w:rsidRPr="003542A6" w:rsidRDefault="003542A6" w:rsidP="003542A6">
            <w:pPr>
              <w:widowControl w:val="0"/>
              <w:jc w:val="both"/>
              <w:rPr>
                <w:sz w:val="22"/>
                <w:szCs w:val="22"/>
              </w:rPr>
            </w:pPr>
            <w:r w:rsidRPr="003542A6">
              <w:rPr>
                <w:sz w:val="22"/>
                <w:szCs w:val="22"/>
              </w:rPr>
              <w:t>наличие</w:t>
            </w:r>
          </w:p>
        </w:tc>
      </w:tr>
      <w:tr w:rsidR="003542A6" w:rsidRPr="003542A6" w14:paraId="3D8A44F6" w14:textId="77777777" w:rsidTr="003A55C7">
        <w:trPr>
          <w:jc w:val="center"/>
        </w:trPr>
        <w:tc>
          <w:tcPr>
            <w:tcW w:w="941" w:type="dxa"/>
          </w:tcPr>
          <w:p w14:paraId="20BBA270" w14:textId="77777777" w:rsidR="003542A6" w:rsidRPr="003542A6" w:rsidRDefault="003542A6" w:rsidP="003542A6">
            <w:pPr>
              <w:widowControl w:val="0"/>
              <w:numPr>
                <w:ilvl w:val="0"/>
                <w:numId w:val="15"/>
              </w:numPr>
              <w:jc w:val="both"/>
              <w:rPr>
                <w:sz w:val="22"/>
                <w:szCs w:val="22"/>
              </w:rPr>
            </w:pPr>
          </w:p>
        </w:tc>
        <w:tc>
          <w:tcPr>
            <w:tcW w:w="5717" w:type="dxa"/>
          </w:tcPr>
          <w:p w14:paraId="59535AE2" w14:textId="77777777" w:rsidR="003542A6" w:rsidRPr="003542A6" w:rsidRDefault="003542A6" w:rsidP="003542A6">
            <w:pPr>
              <w:widowControl w:val="0"/>
              <w:jc w:val="both"/>
              <w:rPr>
                <w:sz w:val="22"/>
                <w:szCs w:val="22"/>
              </w:rPr>
            </w:pPr>
            <w:r w:rsidRPr="003542A6">
              <w:rPr>
                <w:sz w:val="22"/>
                <w:szCs w:val="22"/>
              </w:rPr>
              <w:t>Система предупреждения о возможном лобовом столкновении (</w:t>
            </w:r>
            <w:r w:rsidRPr="003542A6">
              <w:rPr>
                <w:sz w:val="22"/>
                <w:szCs w:val="22"/>
                <w:lang w:val="en-US"/>
              </w:rPr>
              <w:t>FCW</w:t>
            </w:r>
            <w:r w:rsidRPr="003542A6">
              <w:rPr>
                <w:sz w:val="22"/>
                <w:szCs w:val="22"/>
              </w:rPr>
              <w:t>)</w:t>
            </w:r>
          </w:p>
        </w:tc>
        <w:tc>
          <w:tcPr>
            <w:tcW w:w="3543" w:type="dxa"/>
            <w:tcBorders>
              <w:right w:val="single" w:sz="4" w:space="0" w:color="auto"/>
            </w:tcBorders>
          </w:tcPr>
          <w:p w14:paraId="6DD272C8" w14:textId="77777777" w:rsidR="003542A6" w:rsidRPr="003542A6" w:rsidRDefault="003542A6" w:rsidP="003542A6">
            <w:pPr>
              <w:widowControl w:val="0"/>
              <w:jc w:val="both"/>
              <w:rPr>
                <w:sz w:val="22"/>
                <w:szCs w:val="22"/>
              </w:rPr>
            </w:pPr>
            <w:r w:rsidRPr="003542A6">
              <w:rPr>
                <w:sz w:val="22"/>
                <w:szCs w:val="22"/>
              </w:rPr>
              <w:t>наличие</w:t>
            </w:r>
          </w:p>
        </w:tc>
      </w:tr>
    </w:tbl>
    <w:p w14:paraId="7C847731" w14:textId="77777777" w:rsidR="003542A6" w:rsidRPr="003542A6" w:rsidRDefault="003542A6" w:rsidP="003542A6">
      <w:pPr>
        <w:widowControl w:val="0"/>
        <w:jc w:val="both"/>
        <w:rPr>
          <w:sz w:val="22"/>
          <w:szCs w:val="22"/>
        </w:rPr>
      </w:pPr>
    </w:p>
    <w:p w14:paraId="00DD8D3D" w14:textId="77777777" w:rsidR="003542A6" w:rsidRPr="003542A6" w:rsidRDefault="003542A6" w:rsidP="003542A6">
      <w:pPr>
        <w:widowControl w:val="0"/>
        <w:jc w:val="both"/>
        <w:rPr>
          <w:sz w:val="22"/>
          <w:szCs w:val="22"/>
        </w:rPr>
      </w:pPr>
    </w:p>
    <w:p w14:paraId="4E800924" w14:textId="77777777" w:rsidR="003542A6" w:rsidRPr="003542A6" w:rsidRDefault="003542A6" w:rsidP="003542A6">
      <w:pPr>
        <w:widowControl w:val="0"/>
        <w:jc w:val="both"/>
        <w:rPr>
          <w:b/>
          <w:sz w:val="22"/>
          <w:szCs w:val="22"/>
        </w:rPr>
      </w:pPr>
      <w:r w:rsidRPr="003542A6">
        <w:rPr>
          <w:b/>
          <w:sz w:val="22"/>
          <w:szCs w:val="22"/>
        </w:rPr>
        <w:t>2. Общие требования к качеству товара:</w:t>
      </w:r>
    </w:p>
    <w:p w14:paraId="20EB9BD3" w14:textId="77777777" w:rsidR="003542A6" w:rsidRPr="003542A6" w:rsidRDefault="003542A6" w:rsidP="003542A6">
      <w:pPr>
        <w:widowControl w:val="0"/>
        <w:jc w:val="both"/>
        <w:rPr>
          <w:sz w:val="22"/>
          <w:szCs w:val="22"/>
        </w:rPr>
      </w:pPr>
      <w:r w:rsidRPr="003542A6">
        <w:rPr>
          <w:sz w:val="22"/>
          <w:szCs w:val="22"/>
        </w:rPr>
        <w:t xml:space="preserve">2.1.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09C5A241" w14:textId="77777777" w:rsidR="003542A6" w:rsidRPr="003542A6" w:rsidRDefault="003542A6" w:rsidP="003542A6">
      <w:pPr>
        <w:widowControl w:val="0"/>
        <w:jc w:val="both"/>
        <w:rPr>
          <w:sz w:val="22"/>
          <w:szCs w:val="22"/>
        </w:rPr>
      </w:pPr>
      <w:r w:rsidRPr="003542A6">
        <w:rPr>
          <w:sz w:val="22"/>
          <w:szCs w:val="22"/>
        </w:rPr>
        <w:t>2.2.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7DEE5EB7" w14:textId="77777777" w:rsidR="003542A6" w:rsidRPr="003542A6" w:rsidRDefault="003542A6" w:rsidP="003542A6">
      <w:pPr>
        <w:widowControl w:val="0"/>
        <w:jc w:val="both"/>
        <w:rPr>
          <w:sz w:val="22"/>
          <w:szCs w:val="22"/>
        </w:rPr>
      </w:pPr>
      <w:r w:rsidRPr="003542A6">
        <w:rPr>
          <w:sz w:val="22"/>
          <w:szCs w:val="22"/>
        </w:rPr>
        <w:t>2.3. Допускается наличие технологического пробега, связанного с проведением предъявительских приемо-сдаточных испытаний и погрузкой, разгрузкой и доставкой автомобиля.</w:t>
      </w:r>
    </w:p>
    <w:p w14:paraId="3CB4A125" w14:textId="77777777" w:rsidR="003542A6" w:rsidRPr="003542A6" w:rsidRDefault="003542A6" w:rsidP="003542A6">
      <w:pPr>
        <w:widowControl w:val="0"/>
        <w:jc w:val="both"/>
        <w:rPr>
          <w:sz w:val="22"/>
          <w:szCs w:val="22"/>
        </w:rPr>
      </w:pPr>
      <w:r w:rsidRPr="003542A6">
        <w:rPr>
          <w:sz w:val="22"/>
          <w:szCs w:val="22"/>
        </w:rPr>
        <w:t>2.4.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7896DC48" w14:textId="77777777" w:rsidR="003542A6" w:rsidRPr="003542A6" w:rsidRDefault="003542A6" w:rsidP="003542A6">
      <w:pPr>
        <w:widowControl w:val="0"/>
        <w:jc w:val="both"/>
        <w:rPr>
          <w:sz w:val="22"/>
          <w:szCs w:val="22"/>
        </w:rPr>
      </w:pPr>
      <w:r w:rsidRPr="003542A6">
        <w:rPr>
          <w:sz w:val="22"/>
          <w:szCs w:val="22"/>
        </w:rPr>
        <w:t>2.5. Поставляемый автомобиль должен быть новым, не бывшим в употреблении.</w:t>
      </w:r>
    </w:p>
    <w:p w14:paraId="4E8DC02C" w14:textId="77777777" w:rsidR="003542A6" w:rsidRPr="003542A6" w:rsidRDefault="003542A6" w:rsidP="003542A6">
      <w:pPr>
        <w:widowControl w:val="0"/>
        <w:jc w:val="both"/>
        <w:rPr>
          <w:sz w:val="22"/>
          <w:szCs w:val="22"/>
        </w:rPr>
      </w:pPr>
      <w:r w:rsidRPr="003542A6">
        <w:rPr>
          <w:b/>
          <w:sz w:val="22"/>
          <w:szCs w:val="22"/>
        </w:rPr>
        <w:t>3. Требования по передаче заказчику технических и иных документов при поставке товара:</w:t>
      </w:r>
    </w:p>
    <w:p w14:paraId="2F12484E" w14:textId="77777777" w:rsidR="003542A6" w:rsidRPr="003542A6" w:rsidRDefault="003542A6" w:rsidP="003542A6">
      <w:pPr>
        <w:widowControl w:val="0"/>
        <w:jc w:val="both"/>
        <w:rPr>
          <w:sz w:val="22"/>
          <w:szCs w:val="22"/>
        </w:rPr>
      </w:pPr>
      <w:r w:rsidRPr="003542A6">
        <w:rPr>
          <w:sz w:val="22"/>
          <w:szCs w:val="22"/>
        </w:rPr>
        <w:t>3.1.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6B6C9686" w14:textId="77777777" w:rsidR="003542A6" w:rsidRPr="003542A6" w:rsidRDefault="003542A6" w:rsidP="003542A6">
      <w:pPr>
        <w:widowControl w:val="0"/>
        <w:jc w:val="both"/>
        <w:rPr>
          <w:sz w:val="22"/>
          <w:szCs w:val="22"/>
        </w:rPr>
      </w:pPr>
      <w:r w:rsidRPr="003542A6">
        <w:rPr>
          <w:sz w:val="22"/>
          <w:szCs w:val="22"/>
        </w:rPr>
        <w:lastRenderedPageBreak/>
        <w:t>3.2. Поставщик на момент поставки товара должен предоставить полный пакет разрешительной документации для регистрации в органах ГИБДД, в т.ч.:</w:t>
      </w:r>
    </w:p>
    <w:p w14:paraId="3FD789BE" w14:textId="77777777" w:rsidR="003542A6" w:rsidRPr="003542A6" w:rsidRDefault="003542A6" w:rsidP="003542A6">
      <w:pPr>
        <w:widowControl w:val="0"/>
        <w:jc w:val="both"/>
        <w:rPr>
          <w:sz w:val="22"/>
          <w:szCs w:val="22"/>
        </w:rPr>
      </w:pPr>
      <w:r w:rsidRPr="003542A6">
        <w:rPr>
          <w:sz w:val="22"/>
          <w:szCs w:val="22"/>
        </w:rPr>
        <w:t>- паспорт технического средства (далее ПТС или ЭПТС) - 1 экз.;</w:t>
      </w:r>
    </w:p>
    <w:p w14:paraId="4ACC09A0" w14:textId="77777777" w:rsidR="003542A6" w:rsidRPr="003542A6" w:rsidRDefault="003542A6" w:rsidP="003542A6">
      <w:pPr>
        <w:widowControl w:val="0"/>
        <w:jc w:val="both"/>
        <w:rPr>
          <w:sz w:val="22"/>
          <w:szCs w:val="22"/>
        </w:rPr>
      </w:pPr>
      <w:r w:rsidRPr="003542A6">
        <w:rPr>
          <w:sz w:val="22"/>
          <w:szCs w:val="22"/>
        </w:rPr>
        <w:t>- инструкцию по эксплуатации автомобиля на русском языке - 1 экз.;</w:t>
      </w:r>
    </w:p>
    <w:p w14:paraId="109A2388" w14:textId="77777777" w:rsidR="003542A6" w:rsidRPr="003542A6" w:rsidRDefault="003542A6" w:rsidP="003542A6">
      <w:pPr>
        <w:widowControl w:val="0"/>
        <w:jc w:val="both"/>
        <w:rPr>
          <w:sz w:val="22"/>
          <w:szCs w:val="22"/>
        </w:rPr>
      </w:pPr>
      <w:r w:rsidRPr="003542A6">
        <w:rPr>
          <w:sz w:val="22"/>
          <w:szCs w:val="22"/>
        </w:rPr>
        <w:t>- сервисную книжку с гарантийным талоном, с отметкой о проведении предпродажной подготовки - 1 экз;</w:t>
      </w:r>
    </w:p>
    <w:p w14:paraId="0451DB2C" w14:textId="77777777" w:rsidR="003542A6" w:rsidRPr="003542A6" w:rsidRDefault="003542A6" w:rsidP="003542A6">
      <w:pPr>
        <w:widowControl w:val="0"/>
        <w:jc w:val="both"/>
        <w:rPr>
          <w:sz w:val="22"/>
          <w:szCs w:val="22"/>
        </w:rPr>
      </w:pPr>
      <w:r w:rsidRPr="003542A6">
        <w:rPr>
          <w:sz w:val="22"/>
          <w:szCs w:val="22"/>
        </w:rPr>
        <w:t>- ключи зажигания в количестве не менее 2 шт.;</w:t>
      </w:r>
    </w:p>
    <w:p w14:paraId="5351D464" w14:textId="77777777" w:rsidR="003542A6" w:rsidRPr="003542A6" w:rsidRDefault="003542A6" w:rsidP="003542A6">
      <w:pPr>
        <w:widowControl w:val="0"/>
        <w:jc w:val="both"/>
        <w:rPr>
          <w:sz w:val="22"/>
          <w:szCs w:val="22"/>
        </w:rPr>
      </w:pPr>
      <w:r w:rsidRPr="003542A6">
        <w:rPr>
          <w:sz w:val="22"/>
          <w:szCs w:val="22"/>
        </w:rPr>
        <w:t>- акты приема передачи автомобиля - 2 экз.;</w:t>
      </w:r>
    </w:p>
    <w:p w14:paraId="054DDD05" w14:textId="77777777" w:rsidR="003542A6" w:rsidRPr="003542A6" w:rsidRDefault="003542A6" w:rsidP="003542A6">
      <w:pPr>
        <w:widowControl w:val="0"/>
        <w:jc w:val="both"/>
        <w:rPr>
          <w:sz w:val="22"/>
          <w:szCs w:val="22"/>
        </w:rPr>
      </w:pPr>
      <w:r w:rsidRPr="003542A6">
        <w:rPr>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1724B062" w14:textId="77777777" w:rsidR="003542A6" w:rsidRPr="003542A6" w:rsidRDefault="003542A6" w:rsidP="003542A6">
      <w:pPr>
        <w:widowControl w:val="0"/>
        <w:jc w:val="both"/>
        <w:rPr>
          <w:sz w:val="22"/>
          <w:szCs w:val="22"/>
        </w:rPr>
      </w:pPr>
      <w:r w:rsidRPr="003542A6">
        <w:rPr>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758F4F7A" w14:textId="77777777" w:rsidR="003542A6" w:rsidRPr="003542A6" w:rsidRDefault="003542A6" w:rsidP="003542A6">
      <w:pPr>
        <w:widowControl w:val="0"/>
        <w:jc w:val="both"/>
        <w:rPr>
          <w:sz w:val="22"/>
          <w:szCs w:val="22"/>
        </w:rPr>
      </w:pPr>
      <w:r w:rsidRPr="003542A6">
        <w:rPr>
          <w:b/>
          <w:sz w:val="22"/>
          <w:szCs w:val="22"/>
        </w:rPr>
        <w:t xml:space="preserve">4.Требования к сроку действия гарантии Поставщика: </w:t>
      </w:r>
      <w:r w:rsidRPr="003542A6">
        <w:rPr>
          <w:sz w:val="22"/>
          <w:szCs w:val="22"/>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36 месяцев или 100 000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15E8FE26" w14:textId="77777777" w:rsidR="003542A6" w:rsidRPr="003542A6" w:rsidRDefault="003542A6" w:rsidP="003542A6">
      <w:pPr>
        <w:widowControl w:val="0"/>
        <w:jc w:val="both"/>
        <w:rPr>
          <w:sz w:val="22"/>
          <w:szCs w:val="22"/>
        </w:rPr>
      </w:pPr>
      <w:r w:rsidRPr="003542A6">
        <w:rPr>
          <w:sz w:val="22"/>
          <w:szCs w:val="22"/>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266AB0FA" w14:textId="77777777" w:rsidR="003542A6" w:rsidRPr="003542A6" w:rsidRDefault="003542A6" w:rsidP="003542A6">
      <w:pPr>
        <w:widowControl w:val="0"/>
        <w:jc w:val="both"/>
        <w:rPr>
          <w:sz w:val="22"/>
          <w:szCs w:val="22"/>
        </w:rPr>
      </w:pPr>
      <w:r w:rsidRPr="003542A6">
        <w:rPr>
          <w:sz w:val="22"/>
          <w:szCs w:val="22"/>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661430FF" w14:textId="77777777" w:rsidR="003542A6" w:rsidRPr="003542A6" w:rsidRDefault="003542A6" w:rsidP="003542A6">
      <w:pPr>
        <w:widowControl w:val="0"/>
        <w:jc w:val="both"/>
        <w:rPr>
          <w:sz w:val="22"/>
          <w:szCs w:val="22"/>
        </w:rPr>
      </w:pPr>
      <w:r w:rsidRPr="003542A6">
        <w:rPr>
          <w:sz w:val="22"/>
          <w:szCs w:val="22"/>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2FA8A019" w14:textId="77777777" w:rsidR="003542A6" w:rsidRPr="003542A6" w:rsidRDefault="003542A6" w:rsidP="003542A6">
      <w:pPr>
        <w:widowControl w:val="0"/>
        <w:jc w:val="both"/>
        <w:rPr>
          <w:sz w:val="22"/>
          <w:szCs w:val="22"/>
        </w:rPr>
      </w:pPr>
      <w:r w:rsidRPr="003542A6">
        <w:rPr>
          <w:sz w:val="22"/>
          <w:szCs w:val="22"/>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14:paraId="7312A36A" w14:textId="77777777" w:rsidR="003542A6" w:rsidRPr="003542A6" w:rsidRDefault="003542A6" w:rsidP="003542A6">
      <w:pPr>
        <w:widowControl w:val="0"/>
        <w:jc w:val="both"/>
        <w:rPr>
          <w:sz w:val="22"/>
          <w:szCs w:val="22"/>
        </w:rPr>
      </w:pPr>
      <w:r w:rsidRPr="003542A6">
        <w:rPr>
          <w:sz w:val="22"/>
          <w:szCs w:val="22"/>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2D140C86" w14:textId="77777777" w:rsidR="003542A6" w:rsidRPr="003542A6" w:rsidRDefault="003542A6" w:rsidP="003542A6">
      <w:pPr>
        <w:widowControl w:val="0"/>
        <w:jc w:val="both"/>
        <w:rPr>
          <w:sz w:val="22"/>
          <w:szCs w:val="22"/>
        </w:rPr>
      </w:pPr>
      <w:r w:rsidRPr="003542A6">
        <w:rPr>
          <w:sz w:val="22"/>
          <w:szCs w:val="22"/>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7531439F" w14:textId="77777777" w:rsidR="003542A6" w:rsidRPr="003542A6" w:rsidRDefault="003542A6" w:rsidP="003542A6">
      <w:pPr>
        <w:widowControl w:val="0"/>
        <w:jc w:val="both"/>
        <w:rPr>
          <w:sz w:val="22"/>
          <w:szCs w:val="22"/>
        </w:rPr>
      </w:pPr>
      <w:r w:rsidRPr="003542A6">
        <w:rPr>
          <w:b/>
          <w:bCs/>
          <w:sz w:val="22"/>
          <w:szCs w:val="22"/>
        </w:rPr>
        <w:t>5. Место поставки товара</w:t>
      </w:r>
      <w:r w:rsidRPr="003542A6">
        <w:rPr>
          <w:sz w:val="22"/>
          <w:szCs w:val="22"/>
        </w:rPr>
        <w:t>: Доставка товара осуществляется силами поставщика по адресу: г.Каспийск, Кирпичное шоссе, 13 Б, 3 этаж, офис 56, г.</w:t>
      </w:r>
    </w:p>
    <w:p w14:paraId="7DFC2DE2" w14:textId="77777777" w:rsidR="003542A6" w:rsidRPr="003542A6" w:rsidRDefault="003542A6" w:rsidP="003542A6">
      <w:pPr>
        <w:widowControl w:val="0"/>
        <w:jc w:val="both"/>
        <w:rPr>
          <w:sz w:val="22"/>
          <w:szCs w:val="22"/>
        </w:rPr>
      </w:pPr>
      <w:r w:rsidRPr="003542A6">
        <w:rPr>
          <w:b/>
          <w:bCs/>
          <w:sz w:val="22"/>
          <w:szCs w:val="22"/>
        </w:rPr>
        <w:t>6. Срок и условия поставки</w:t>
      </w:r>
      <w:r w:rsidRPr="003542A6">
        <w:rPr>
          <w:sz w:val="22"/>
          <w:szCs w:val="22"/>
        </w:rPr>
        <w:t xml:space="preserve">: </w:t>
      </w:r>
    </w:p>
    <w:p w14:paraId="4E793282" w14:textId="77777777" w:rsidR="003542A6" w:rsidRPr="003542A6" w:rsidRDefault="003542A6" w:rsidP="003542A6">
      <w:pPr>
        <w:widowControl w:val="0"/>
        <w:jc w:val="both"/>
        <w:rPr>
          <w:sz w:val="22"/>
          <w:szCs w:val="22"/>
        </w:rPr>
      </w:pPr>
      <w:r w:rsidRPr="003542A6">
        <w:rPr>
          <w:sz w:val="22"/>
          <w:szCs w:val="22"/>
        </w:rPr>
        <w:t>6.1. Поставка товара должна быть осуществлена в течение 7 календарных дней с момента заключения договора. В цену договора включаются все затраты Поставщика, включая все налоги, сборы и другие обязательные платежи, а также другие расходы Поставщика, связанные с исполнением обязательств по договору.</w:t>
      </w:r>
    </w:p>
    <w:p w14:paraId="1A93855D" w14:textId="77777777" w:rsidR="003542A6" w:rsidRPr="003542A6" w:rsidRDefault="003542A6" w:rsidP="003542A6">
      <w:pPr>
        <w:widowControl w:val="0"/>
        <w:jc w:val="both"/>
        <w:rPr>
          <w:sz w:val="22"/>
          <w:szCs w:val="22"/>
        </w:rPr>
      </w:pPr>
      <w:r w:rsidRPr="003542A6">
        <w:rPr>
          <w:sz w:val="22"/>
          <w:szCs w:val="22"/>
        </w:rPr>
        <w:t>6.2. Поставщик обязан известить Заказчика о времени и дате поставки товара телефонограммой или по факсимильной связи.</w:t>
      </w:r>
    </w:p>
    <w:p w14:paraId="286FF5FC" w14:textId="77777777" w:rsidR="003542A6" w:rsidRPr="003542A6" w:rsidRDefault="003542A6" w:rsidP="003542A6">
      <w:pPr>
        <w:widowControl w:val="0"/>
        <w:jc w:val="both"/>
        <w:rPr>
          <w:sz w:val="22"/>
          <w:szCs w:val="22"/>
        </w:rPr>
      </w:pPr>
      <w:r w:rsidRPr="003542A6">
        <w:rPr>
          <w:b/>
          <w:bCs/>
          <w:sz w:val="22"/>
          <w:szCs w:val="22"/>
        </w:rPr>
        <w:t>7. Требования к году (месяцу) изготовления товара</w:t>
      </w:r>
      <w:r w:rsidRPr="003542A6">
        <w:rPr>
          <w:sz w:val="22"/>
          <w:szCs w:val="22"/>
        </w:rPr>
        <w:t>: Год изготовления товара – не ранее 2024 г.</w:t>
      </w:r>
    </w:p>
    <w:p w14:paraId="6A3C9D09" w14:textId="77777777" w:rsidR="003542A6" w:rsidRPr="003542A6" w:rsidRDefault="003542A6" w:rsidP="003542A6">
      <w:pPr>
        <w:widowControl w:val="0"/>
        <w:jc w:val="both"/>
        <w:rPr>
          <w:sz w:val="22"/>
          <w:szCs w:val="22"/>
        </w:rPr>
      </w:pPr>
    </w:p>
    <w:p w14:paraId="0AA9E8BC" w14:textId="33522E84" w:rsidR="003542A6" w:rsidRDefault="003542A6" w:rsidP="00455B34">
      <w:pPr>
        <w:widowControl w:val="0"/>
        <w:jc w:val="both"/>
        <w:rPr>
          <w:sz w:val="22"/>
          <w:szCs w:val="22"/>
        </w:rPr>
      </w:pPr>
    </w:p>
    <w:p w14:paraId="3B10EC46" w14:textId="77777777" w:rsidR="009325D4" w:rsidRPr="00EE48A1" w:rsidRDefault="009325D4" w:rsidP="009E2420">
      <w:pPr>
        <w:rPr>
          <w:b/>
        </w:rPr>
      </w:pPr>
    </w:p>
    <w:p w14:paraId="6892CA9E" w14:textId="44E537F5" w:rsidR="00157A21" w:rsidRPr="00157A21" w:rsidRDefault="00157A21" w:rsidP="00157A21">
      <w:pPr>
        <w:tabs>
          <w:tab w:val="left" w:pos="284"/>
        </w:tabs>
        <w:jc w:val="both"/>
      </w:pPr>
      <w:r w:rsidRPr="00157A21">
        <w:rPr>
          <w:b/>
        </w:rPr>
        <w:t xml:space="preserve"> 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542A6" w:rsidRPr="003542A6">
        <w:rPr>
          <w:b/>
        </w:rPr>
        <w:t>ЭТП “Электронные торги России”</w:t>
      </w:r>
      <w:r w:rsidR="003542A6">
        <w:rPr>
          <w:b/>
        </w:rPr>
        <w:t xml:space="preserve">, </w:t>
      </w:r>
      <w:r w:rsidR="003542A6" w:rsidRPr="003542A6">
        <w:rPr>
          <w:b/>
        </w:rPr>
        <w:t>https://torgi82.ru/</w:t>
      </w:r>
      <w:r w:rsidR="00B81A8F" w:rsidRPr="00CD3B1F">
        <w:t>.</w:t>
      </w:r>
      <w:r w:rsidRPr="00157A21">
        <w:t xml:space="preserve"> Порядок получения документации о проведении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157A21">
      <w:pPr>
        <w:tabs>
          <w:tab w:val="left" w:pos="284"/>
        </w:tabs>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157A21">
      <w:pPr>
        <w:widowControl w:val="0"/>
        <w:autoSpaceDE w:val="0"/>
        <w:autoSpaceDN w:val="0"/>
        <w:adjustRightInd w:val="0"/>
        <w:jc w:val="both"/>
        <w:rPr>
          <w:i/>
        </w:rPr>
      </w:pPr>
      <w:r w:rsidRPr="00157A21">
        <w:lastRenderedPageBreak/>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157A21">
      <w:pPr>
        <w:widowControl w:val="0"/>
        <w:autoSpaceDE w:val="0"/>
        <w:autoSpaceDN w:val="0"/>
        <w:adjustRightInd w:val="0"/>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4200AF">
      <w:pPr>
        <w:widowControl w:val="0"/>
        <w:autoSpaceDE w:val="0"/>
        <w:autoSpaceDN w:val="0"/>
        <w:adjustRightInd w:val="0"/>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132089F0" w14:textId="77777777" w:rsidR="00472CF8" w:rsidRDefault="00157A21" w:rsidP="00157A21">
      <w:pPr>
        <w:tabs>
          <w:tab w:val="left" w:pos="284"/>
        </w:tabs>
        <w:jc w:val="both"/>
        <w:rPr>
          <w:b/>
          <w:kern w:val="1"/>
          <w:lang w:eastAsia="ar-SA"/>
        </w:rPr>
      </w:pPr>
      <w:r w:rsidRPr="00157A21">
        <w:rPr>
          <w:b/>
          <w:kern w:val="1"/>
          <w:lang w:eastAsia="ar-SA"/>
        </w:rPr>
        <w:t>Место подачи</w:t>
      </w:r>
    </w:p>
    <w:p w14:paraId="6C99B32A" w14:textId="41D376BE" w:rsidR="00157A21" w:rsidRPr="00157A21" w:rsidRDefault="00157A21" w:rsidP="00157A21">
      <w:pPr>
        <w:tabs>
          <w:tab w:val="left" w:pos="284"/>
        </w:tabs>
        <w:jc w:val="both"/>
        <w:rPr>
          <w:kern w:val="1"/>
          <w:lang w:eastAsia="ar-SA"/>
        </w:rPr>
      </w:pPr>
      <w:r w:rsidRPr="00157A21">
        <w:rPr>
          <w:b/>
          <w:kern w:val="1"/>
          <w:lang w:eastAsia="ar-SA"/>
        </w:rPr>
        <w:t xml:space="preserve">заявок: </w:t>
      </w:r>
      <w:r w:rsidRPr="00157A21">
        <w:rPr>
          <w:kern w:val="1"/>
          <w:lang w:eastAsia="ar-SA"/>
        </w:rPr>
        <w:t xml:space="preserve">оператору электронной площадки </w:t>
      </w:r>
      <w:r w:rsidR="003542A6" w:rsidRPr="003542A6">
        <w:rPr>
          <w:b/>
        </w:rPr>
        <w:t>ЭТП “Электронные торги России”, https://torgi82.ru/</w:t>
      </w:r>
      <w:r w:rsidR="00B81A8F" w:rsidRPr="00CD3B1F">
        <w:t>.</w:t>
      </w:r>
    </w:p>
    <w:p w14:paraId="5F7B30BE" w14:textId="569B8C8B" w:rsidR="00157A21" w:rsidRPr="00157A21" w:rsidRDefault="00157A21" w:rsidP="00157A21">
      <w:pPr>
        <w:spacing w:line="276" w:lineRule="auto"/>
        <w:contextualSpacing/>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3D01EF4F" w:rsidR="00157A21" w:rsidRPr="00085DA5" w:rsidRDefault="00157A21" w:rsidP="00157A21">
      <w:pPr>
        <w:tabs>
          <w:tab w:val="left" w:pos="284"/>
        </w:tabs>
        <w:jc w:val="both"/>
      </w:pPr>
      <w:r w:rsidRPr="00085DA5">
        <w:rPr>
          <w:b/>
          <w:lang w:eastAsia="ar-SA"/>
        </w:rPr>
        <w:t>Дата окончания</w:t>
      </w:r>
      <w:r w:rsidR="00250619">
        <w:rPr>
          <w:b/>
          <w:lang w:eastAsia="ar-SA"/>
        </w:rPr>
        <w:t xml:space="preserve"> </w:t>
      </w:r>
      <w:r w:rsidRPr="00085DA5">
        <w:rPr>
          <w:b/>
          <w:lang w:eastAsia="ar-SA"/>
        </w:rPr>
        <w:t xml:space="preserve">срока подачи заявок: </w:t>
      </w:r>
      <w:r w:rsidR="00250619" w:rsidRPr="00DC715F">
        <w:rPr>
          <w:color w:val="FF0000"/>
        </w:rPr>
        <w:t>«</w:t>
      </w:r>
      <w:r w:rsidR="003542A6">
        <w:rPr>
          <w:color w:val="FF0000"/>
        </w:rPr>
        <w:t>3</w:t>
      </w:r>
      <w:r w:rsidR="00C868F1">
        <w:rPr>
          <w:color w:val="FF0000"/>
        </w:rPr>
        <w:t>1</w:t>
      </w:r>
      <w:r w:rsidRPr="00DC715F">
        <w:rPr>
          <w:color w:val="FF0000"/>
        </w:rPr>
        <w:t xml:space="preserve">» </w:t>
      </w:r>
      <w:r w:rsidR="00472CF8">
        <w:rPr>
          <w:color w:val="FF0000"/>
        </w:rPr>
        <w:t>октября</w:t>
      </w:r>
      <w:r w:rsidR="004753B8" w:rsidRPr="00DC715F">
        <w:rPr>
          <w:color w:val="FF0000"/>
        </w:rPr>
        <w:t xml:space="preserve"> 202</w:t>
      </w:r>
      <w:r w:rsidR="003542A6">
        <w:rPr>
          <w:color w:val="FF0000"/>
        </w:rPr>
        <w:t>4</w:t>
      </w:r>
      <w:r w:rsidR="004753B8" w:rsidRPr="00DC715F">
        <w:rPr>
          <w:color w:val="FF0000"/>
        </w:rPr>
        <w:t xml:space="preserve">г. до </w:t>
      </w:r>
      <w:r w:rsidR="00C868F1">
        <w:rPr>
          <w:color w:val="FF0000"/>
        </w:rPr>
        <w:t>10</w:t>
      </w:r>
      <w:r w:rsidRPr="00DC715F">
        <w:rPr>
          <w:color w:val="FF0000"/>
        </w:rPr>
        <w:t>:</w:t>
      </w:r>
      <w:r w:rsidR="00C868F1">
        <w:rPr>
          <w:color w:val="FF0000"/>
        </w:rPr>
        <w:t>00</w:t>
      </w:r>
      <w:r w:rsidRPr="00DC715F">
        <w:rPr>
          <w:color w:val="FF0000"/>
        </w:rPr>
        <w:t xml:space="preserve"> ч.</w:t>
      </w:r>
    </w:p>
    <w:p w14:paraId="55D02698" w14:textId="68D83CE9" w:rsidR="00157A21" w:rsidRPr="00DC715F" w:rsidRDefault="00157A21" w:rsidP="00157A21">
      <w:pPr>
        <w:tabs>
          <w:tab w:val="left" w:pos="284"/>
        </w:tabs>
        <w:jc w:val="both"/>
        <w:rPr>
          <w:color w:val="FF0000"/>
        </w:rPr>
      </w:pPr>
      <w:r w:rsidRPr="00085DA5">
        <w:rPr>
          <w:b/>
        </w:rPr>
        <w:t xml:space="preserve">Место и дата рассмотрения заявок участников закупки и подведения итогов закупки: </w:t>
      </w:r>
      <w:r w:rsidRPr="00DC715F">
        <w:rPr>
          <w:color w:val="FF0000"/>
        </w:rPr>
        <w:t>в течение рабочего дня</w:t>
      </w:r>
      <w:r w:rsidR="00250619" w:rsidRPr="00DC715F">
        <w:rPr>
          <w:color w:val="FF0000"/>
        </w:rPr>
        <w:t xml:space="preserve"> </w:t>
      </w:r>
      <w:r w:rsidR="00472CF8" w:rsidRPr="00472CF8">
        <w:rPr>
          <w:color w:val="FF0000"/>
        </w:rPr>
        <w:t>«</w:t>
      </w:r>
      <w:r w:rsidR="00A269C2">
        <w:rPr>
          <w:color w:val="FF0000"/>
        </w:rPr>
        <w:t>5</w:t>
      </w:r>
      <w:r w:rsidR="00472CF8" w:rsidRPr="00472CF8">
        <w:rPr>
          <w:color w:val="FF0000"/>
        </w:rPr>
        <w:t xml:space="preserve">» </w:t>
      </w:r>
      <w:r w:rsidR="00A269C2">
        <w:rPr>
          <w:color w:val="FF0000"/>
        </w:rPr>
        <w:t>ноября</w:t>
      </w:r>
      <w:r w:rsidR="00472CF8" w:rsidRPr="00472CF8">
        <w:rPr>
          <w:color w:val="FF0000"/>
        </w:rPr>
        <w:t xml:space="preserve"> 202</w:t>
      </w:r>
      <w:r w:rsidR="003542A6">
        <w:rPr>
          <w:color w:val="FF0000"/>
        </w:rPr>
        <w:t>4</w:t>
      </w:r>
      <w:r w:rsidRPr="00DC715F">
        <w:rPr>
          <w:color w:val="FF0000"/>
        </w:rPr>
        <w:t>г., по адресу: Кирпичное шоссе, 13 Б, 3 этаж, офис 56, г. Каспийск, 368304.</w:t>
      </w:r>
    </w:p>
    <w:p w14:paraId="2881D731" w14:textId="26DAE64B" w:rsidR="00157A21" w:rsidRPr="00157A21" w:rsidRDefault="00157A21" w:rsidP="00157A21">
      <w:pPr>
        <w:keepNext/>
        <w:spacing w:after="60"/>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157A21">
      <w:pPr>
        <w:widowControl w:val="0"/>
        <w:autoSpaceDE w:val="0"/>
        <w:autoSpaceDN w:val="0"/>
        <w:adjustRightInd w:val="0"/>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157A21">
      <w:pPr>
        <w:shd w:val="clear" w:color="auto" w:fill="FFFFFF"/>
        <w:adjustRightInd w:val="0"/>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157A21" w:rsidRDefault="00157A21" w:rsidP="00157A21">
      <w:pPr>
        <w:shd w:val="clear" w:color="auto" w:fill="FFFFFF"/>
        <w:adjustRightInd w:val="0"/>
        <w:jc w:val="both"/>
        <w:rPr>
          <w:b/>
        </w:rPr>
      </w:pPr>
    </w:p>
    <w:p w14:paraId="74F6EC9C" w14:textId="77777777" w:rsidR="00157A21" w:rsidRPr="00EC532C" w:rsidRDefault="00157A21" w:rsidP="00157A21">
      <w:pPr>
        <w:shd w:val="clear" w:color="auto" w:fill="FFFFFF"/>
        <w:adjustRightInd w:val="0"/>
        <w:jc w:val="both"/>
        <w:rPr>
          <w:b/>
        </w:rPr>
      </w:pPr>
      <w:r w:rsidRPr="00157A21">
        <w:rPr>
          <w:b/>
        </w:rPr>
        <w:t>Разъяснение положений документации:</w:t>
      </w:r>
    </w:p>
    <w:p w14:paraId="3FE00007" w14:textId="77777777" w:rsidR="00157A21" w:rsidRPr="00157A21" w:rsidRDefault="00157A21" w:rsidP="00157A21">
      <w:pPr>
        <w:shd w:val="clear" w:color="auto" w:fill="FFFFFF"/>
        <w:adjustRightInd w:val="0"/>
        <w:jc w:val="both"/>
      </w:pPr>
      <w:r w:rsidRPr="00157A21">
        <w:t xml:space="preserve">        - Участники вправе обратиться к Организатору за разъяснениями настоящего Извещения о закупке. </w:t>
      </w:r>
    </w:p>
    <w:p w14:paraId="0F6DE0FE" w14:textId="77777777" w:rsidR="00157A21" w:rsidRPr="00157A21" w:rsidRDefault="00157A21" w:rsidP="00157A21">
      <w:pPr>
        <w:shd w:val="clear" w:color="auto" w:fill="FFFFFF"/>
        <w:adjustRightInd w:val="0"/>
        <w:jc w:val="both"/>
      </w:pPr>
      <w:r w:rsidRPr="00157A21">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1E7237B5" w:rsidR="00157A21" w:rsidRPr="00157A21" w:rsidRDefault="00157A21" w:rsidP="00157A21">
      <w:pPr>
        <w:shd w:val="clear" w:color="auto" w:fill="FFFFFF"/>
        <w:adjustRightInd w:val="0"/>
        <w:jc w:val="both"/>
      </w:pPr>
      <w:r w:rsidRPr="00157A21">
        <w:t xml:space="preserve">       -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В случае поступления вопросов с нарушением установленного срока, Заказчик вправе не предоставлять разъяснения.</w:t>
      </w:r>
    </w:p>
    <w:p w14:paraId="5F8501B1" w14:textId="2999CBE5" w:rsidR="00157A21" w:rsidRPr="00157A21" w:rsidRDefault="00157A21" w:rsidP="00157A21">
      <w:pPr>
        <w:shd w:val="clear" w:color="auto" w:fill="FFFFFF"/>
        <w:adjustRightInd w:val="0"/>
        <w:jc w:val="both"/>
      </w:pPr>
      <w:r w:rsidRPr="00157A21">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7777777" w:rsidR="00157A21" w:rsidRPr="00157A21" w:rsidRDefault="00157A21" w:rsidP="00157A21">
      <w:pPr>
        <w:shd w:val="clear" w:color="auto" w:fill="FFFFFF"/>
        <w:adjustRightInd w:val="0"/>
        <w:jc w:val="both"/>
      </w:pPr>
      <w:r w:rsidRPr="00157A21">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7777777" w:rsidR="00157A21" w:rsidRPr="00157A21" w:rsidRDefault="00157A21" w:rsidP="00157A21">
      <w:pPr>
        <w:shd w:val="clear" w:color="auto" w:fill="FFFFFF"/>
        <w:adjustRightInd w:val="0"/>
        <w:jc w:val="both"/>
      </w:pPr>
      <w:r w:rsidRPr="00157A21">
        <w:lastRenderedPageBreak/>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77777777" w:rsidR="00157A21" w:rsidRPr="00157A21" w:rsidRDefault="00157A21" w:rsidP="00157A21">
      <w:pPr>
        <w:shd w:val="clear" w:color="auto" w:fill="FFFFFF"/>
        <w:adjustRightInd w:val="0"/>
        <w:jc w:val="both"/>
      </w:pPr>
      <w:r w:rsidRPr="00157A21">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157A21">
      <w:pPr>
        <w:shd w:val="clear" w:color="auto" w:fill="FFFFFF"/>
        <w:adjustRightInd w:val="0"/>
        <w:jc w:val="both"/>
      </w:pPr>
      <w:r w:rsidRPr="00157A21">
        <w:rPr>
          <w:b/>
          <w:bCs/>
        </w:rPr>
        <w:t>Размер обеспечения заявки</w:t>
      </w:r>
      <w:r w:rsidR="000265D1">
        <w:t>:</w:t>
      </w:r>
    </w:p>
    <w:p w14:paraId="4EA3AF0E" w14:textId="77777777" w:rsidR="00157A21" w:rsidRPr="00157A21" w:rsidRDefault="00157A21" w:rsidP="00157A21">
      <w:pPr>
        <w:autoSpaceDE w:val="0"/>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157A21">
      <w:pPr>
        <w:autoSpaceDE w:val="0"/>
      </w:pPr>
      <w:r w:rsidRPr="00157A21">
        <w:rPr>
          <w:b/>
          <w:bCs/>
        </w:rPr>
        <w:t>Размер обеспечения исполнения договора</w:t>
      </w:r>
      <w:r w:rsidR="000265D1">
        <w:t>:</w:t>
      </w:r>
    </w:p>
    <w:p w14:paraId="51BCEA30" w14:textId="77777777" w:rsidR="00157A21" w:rsidRPr="00157A21" w:rsidRDefault="00157A21" w:rsidP="00157A21">
      <w:pPr>
        <w:autoSpaceDE w:val="0"/>
        <w:jc w:val="both"/>
      </w:pPr>
      <w:r w:rsidRPr="00157A21">
        <w:t xml:space="preserve">Обеспечение исполнения договора </w:t>
      </w:r>
      <w:r w:rsidRPr="00157A21">
        <w:rPr>
          <w:u w:val="single"/>
        </w:rPr>
        <w:t>не установлено.</w:t>
      </w:r>
    </w:p>
    <w:p w14:paraId="577116DE" w14:textId="2AE017C5" w:rsidR="00157A21" w:rsidRPr="00157A21" w:rsidRDefault="00157A21" w:rsidP="00157A21">
      <w:pPr>
        <w:tabs>
          <w:tab w:val="left" w:pos="284"/>
        </w:tabs>
        <w:contextualSpacing/>
        <w:jc w:val="both"/>
      </w:pPr>
      <w:r w:rsidRPr="00157A21">
        <w:rPr>
          <w:b/>
        </w:rPr>
        <w:t>Особенности участия в закупке субъектов малого и среднего предпринимательства:</w:t>
      </w:r>
      <w:r w:rsidRPr="00157A21">
        <w:t xml:space="preserve"> </w:t>
      </w:r>
      <w:r w:rsidRPr="00157A21">
        <w:rPr>
          <w:u w:val="single"/>
        </w:rPr>
        <w:t>установлено</w:t>
      </w:r>
      <w:r w:rsidR="00746A57">
        <w:t xml:space="preserve"> - </w:t>
      </w:r>
      <w:r w:rsidR="00746A57" w:rsidRPr="00B37D5C">
        <w:rPr>
          <w:b/>
          <w:bCs/>
          <w:szCs w:val="28"/>
        </w:rPr>
        <w:t>участниками которых являются только СМСП и самозанятые</w:t>
      </w:r>
      <w:r w:rsidR="00746A57">
        <w:rPr>
          <w:b/>
          <w:bCs/>
          <w:szCs w:val="28"/>
        </w:rPr>
        <w:t>.</w:t>
      </w:r>
    </w:p>
    <w:p w14:paraId="28871DEA" w14:textId="67E0AFCE" w:rsidR="00157A21" w:rsidRPr="00157A21" w:rsidRDefault="00157A21" w:rsidP="00157A21">
      <w:pPr>
        <w:tabs>
          <w:tab w:val="left" w:pos="284"/>
        </w:tabs>
        <w:jc w:val="both"/>
        <w:rPr>
          <w:bCs/>
          <w:u w:val="single"/>
        </w:rPr>
      </w:pPr>
      <w:r w:rsidRPr="00157A21">
        <w:rPr>
          <w:b/>
          <w:bCs/>
        </w:rPr>
        <w:t xml:space="preserve">Сведения о предоставлении приоритета, </w:t>
      </w:r>
      <w:r w:rsidRPr="00157A21">
        <w:rPr>
          <w:bCs/>
        </w:rPr>
        <w:t>в соответствии</w:t>
      </w:r>
      <w:r w:rsidR="00610788">
        <w:rPr>
          <w:bCs/>
        </w:rPr>
        <w:t xml:space="preserve"> </w:t>
      </w:r>
      <w:r w:rsidRPr="00157A21">
        <w:t>с постановлением Правительства Российской Федерации № 925</w:t>
      </w:r>
      <w:r w:rsidRPr="00157A21">
        <w:rPr>
          <w:b/>
          <w:bCs/>
        </w:rPr>
        <w:t>:</w:t>
      </w:r>
      <w:r w:rsidR="00610788">
        <w:rPr>
          <w:b/>
          <w:bCs/>
        </w:rPr>
        <w:t xml:space="preserve"> </w:t>
      </w:r>
      <w:r w:rsidRPr="00157A21">
        <w:rPr>
          <w:bCs/>
          <w:u w:val="single"/>
        </w:rPr>
        <w:t xml:space="preserve">установлено. </w:t>
      </w:r>
    </w:p>
    <w:p w14:paraId="6293569F" w14:textId="77777777" w:rsidR="00157A21" w:rsidRPr="00157A21" w:rsidRDefault="00157A21" w:rsidP="00157A21">
      <w:pPr>
        <w:tabs>
          <w:tab w:val="left" w:pos="284"/>
        </w:tabs>
        <w:jc w:val="both"/>
        <w:rPr>
          <w:bCs/>
        </w:rPr>
      </w:pPr>
      <w:r w:rsidRPr="00157A21">
        <w:rPr>
          <w:bCs/>
        </w:rPr>
        <w:t>Более подробно отражено в разделе «Приоритет»</w:t>
      </w:r>
    </w:p>
    <w:p w14:paraId="496F0FF1" w14:textId="5FAFC7F5" w:rsidR="00157A21" w:rsidRPr="00157A21" w:rsidRDefault="00157A21" w:rsidP="00157A21">
      <w:pPr>
        <w:tabs>
          <w:tab w:val="left" w:pos="284"/>
        </w:tabs>
        <w:jc w:val="both"/>
        <w:rPr>
          <w:bCs/>
          <w:u w:val="single"/>
        </w:rPr>
      </w:pPr>
      <w:r w:rsidRPr="00157A21">
        <w:t xml:space="preserve">Закупка осуществляется в соответствии с </w:t>
      </w:r>
      <w:r w:rsidRPr="00157A21">
        <w:rPr>
          <w:bCs/>
        </w:rPr>
        <w:t>Федеральным законом от 18.07.2011 N 223-ФЗ</w:t>
      </w:r>
      <w:r w:rsidR="00610788">
        <w:rPr>
          <w:bCs/>
        </w:rPr>
        <w:t xml:space="preserve"> </w:t>
      </w:r>
      <w:r w:rsidRPr="00157A21">
        <w:rPr>
          <w:bCs/>
        </w:rPr>
        <w:t>«О закупках товаров, работ, услуг отдельными видами юридических лиц» (далее – «Закон 223-ФЗ») и Положением</w:t>
      </w:r>
      <w:r w:rsidR="00610788">
        <w:rPr>
          <w:bCs/>
        </w:rPr>
        <w:t xml:space="preserve"> </w:t>
      </w:r>
      <w:r w:rsidRPr="00157A21">
        <w:rPr>
          <w:bCs/>
        </w:rPr>
        <w:t>о закупке товаров, работ, услуг</w:t>
      </w:r>
      <w:r w:rsidR="00610788">
        <w:rPr>
          <w:bCs/>
        </w:rPr>
        <w:t xml:space="preserve"> </w:t>
      </w:r>
      <w:r w:rsidRPr="00157A21">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157A21" w:rsidRDefault="00157A21" w:rsidP="00157A21">
      <w:pPr>
        <w:widowControl w:val="0"/>
        <w:tabs>
          <w:tab w:val="left" w:pos="1370"/>
        </w:tabs>
        <w:jc w:val="both"/>
        <w:rPr>
          <w:bCs/>
        </w:rPr>
      </w:pPr>
    </w:p>
    <w:p w14:paraId="1728D7C3" w14:textId="77777777" w:rsidR="00157A21" w:rsidRPr="00157A21" w:rsidRDefault="00157A21" w:rsidP="00157A21">
      <w:pPr>
        <w:widowControl w:val="0"/>
        <w:tabs>
          <w:tab w:val="left" w:pos="1370"/>
        </w:tabs>
        <w:spacing w:line="410" w:lineRule="exact"/>
        <w:jc w:val="center"/>
        <w:rPr>
          <w:b/>
          <w:bCs/>
        </w:rPr>
      </w:pPr>
      <w:r w:rsidRPr="00157A21">
        <w:rPr>
          <w:b/>
          <w:bCs/>
        </w:rPr>
        <w:t>Требования к содержанию, форме, оформлению и составу заявки.</w:t>
      </w:r>
    </w:p>
    <w:p w14:paraId="14EA17F4" w14:textId="0312E7AB" w:rsidR="00157A21" w:rsidRPr="00157A21" w:rsidRDefault="00157A21" w:rsidP="00157A21">
      <w:pPr>
        <w:shd w:val="clear" w:color="auto" w:fill="FFFFFF"/>
        <w:ind w:firstLine="284"/>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157A21">
      <w:pPr>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479EC33" w14:textId="3A3FDF54" w:rsidR="00157A21" w:rsidRPr="00157A21" w:rsidRDefault="00157A21" w:rsidP="00157A21">
      <w:pPr>
        <w:shd w:val="clear" w:color="auto" w:fill="FFFFFF"/>
        <w:jc w:val="both"/>
      </w:pPr>
      <w:r w:rsidRPr="00157A21">
        <w:t xml:space="preserve">б) 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157A21">
        <w:rPr>
          <w:b/>
          <w:i/>
        </w:rPr>
        <w:t>не ранее чем за шесть месяцев</w:t>
      </w:r>
      <w:r w:rsidR="00610788">
        <w:rPr>
          <w:b/>
          <w:i/>
        </w:rPr>
        <w:t xml:space="preserve"> </w:t>
      </w:r>
      <w:r w:rsidRPr="00157A21">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w:t>
      </w:r>
      <w:r w:rsidRPr="00157A21">
        <w:rPr>
          <w:b/>
          <w:i/>
        </w:rPr>
        <w:t xml:space="preserve"> не ранее чем за шесть месяцев</w:t>
      </w:r>
      <w:r w:rsidR="00610788">
        <w:rPr>
          <w:b/>
          <w:i/>
        </w:rPr>
        <w:t xml:space="preserve"> </w:t>
      </w:r>
      <w:r w:rsidRPr="00157A21">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44673545" w14:textId="77777777" w:rsidR="00157A21" w:rsidRPr="00157A21" w:rsidRDefault="00157A21" w:rsidP="00157A21">
      <w:pPr>
        <w:shd w:val="clear" w:color="auto" w:fill="FFFFFF"/>
        <w:jc w:val="both"/>
      </w:pPr>
      <w:r w:rsidRPr="00157A21">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157A21">
          <w:t>Предоставление сведений из ЕГРЮЛ/ЕГРИП о конкретном юридическом лице/индивидуальном предпринимателе в форме электронного документа</w:t>
        </w:r>
      </w:hyperlink>
      <w:r w:rsidRPr="00157A21">
        <w:t>» (</w:t>
      </w:r>
      <w:hyperlink r:id="rId12" w:tgtFrame="_blank" w:history="1">
        <w:r w:rsidRPr="00157A21">
          <w:rPr>
            <w:u w:val="single"/>
          </w:rPr>
          <w:t>https://service.nalog.ru/vyp/</w:t>
        </w:r>
      </w:hyperlink>
      <w:r w:rsidRPr="00157A21">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673829D" w14:textId="77777777" w:rsidR="00157A21" w:rsidRPr="00157A21" w:rsidRDefault="00157A21" w:rsidP="00157A21">
      <w:pPr>
        <w:shd w:val="clear" w:color="auto" w:fill="FFFFFF"/>
        <w:jc w:val="both"/>
      </w:pPr>
      <w:r w:rsidRPr="00157A21">
        <w:t>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157A21">
      <w:pPr>
        <w:shd w:val="clear" w:color="auto" w:fill="FFFFFF"/>
        <w:jc w:val="both"/>
      </w:pPr>
      <w:r w:rsidRPr="00157A21">
        <w:t>- копию свидетельства о государственной регистрации (при регистрации до 1 января 2017 года);</w:t>
      </w:r>
    </w:p>
    <w:p w14:paraId="74FF81A5" w14:textId="77777777" w:rsidR="00157A21" w:rsidRPr="00157A21" w:rsidRDefault="00157A21" w:rsidP="00157A21">
      <w:pPr>
        <w:shd w:val="clear" w:color="auto" w:fill="FFFFFF"/>
        <w:jc w:val="both"/>
      </w:pPr>
      <w:r w:rsidRPr="00157A21">
        <w:t xml:space="preserve">-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w:t>
      </w:r>
      <w:r w:rsidRPr="00157A21">
        <w:lastRenderedPageBreak/>
        <w:t>отдельных приказов и отдельных положений приказов Федеральной налоговой службы" (при регистрации после 1 января 2017 года).</w:t>
      </w:r>
    </w:p>
    <w:p w14:paraId="091D925A" w14:textId="22076B0D" w:rsidR="00157A21" w:rsidRPr="00157A21" w:rsidRDefault="00157A21" w:rsidP="00157A21">
      <w:pPr>
        <w:shd w:val="clear" w:color="auto" w:fill="FFFFFF"/>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157A21">
      <w:pPr>
        <w:shd w:val="clear" w:color="auto" w:fill="FFFFFF"/>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157A21">
      <w:pPr>
        <w:shd w:val="clear" w:color="auto" w:fill="FFFFFF"/>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157A21">
      <w:pPr>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157A21">
      <w:pPr>
        <w:autoSpaceDE w:val="0"/>
        <w:autoSpaceDN w:val="0"/>
        <w:adjustRightInd w:val="0"/>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157A21" w:rsidRDefault="00157A21" w:rsidP="00157A21">
      <w:pPr>
        <w:autoSpaceDE w:val="0"/>
        <w:autoSpaceDN w:val="0"/>
        <w:adjustRightInd w:val="0"/>
        <w:jc w:val="both"/>
      </w:pPr>
      <w:r w:rsidRPr="00157A21">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77777777" w:rsidR="00157A21" w:rsidRPr="00157A21" w:rsidRDefault="00157A21" w:rsidP="00157A21">
      <w:pPr>
        <w:shd w:val="clear" w:color="auto" w:fill="FFFFFF"/>
        <w:jc w:val="both"/>
      </w:pPr>
      <w:r w:rsidRPr="00157A21">
        <w:t xml:space="preserve">Заказчик вправе разработать самостоятельно форму к документации о предоставлении персональных данных. (Приложение </w:t>
      </w:r>
      <w:r w:rsidRPr="00157A21">
        <w:rPr>
          <w:rFonts w:eastAsia="Calibri"/>
          <w:lang w:eastAsia="en-US"/>
        </w:rPr>
        <w:t>Извещению о закупке</w:t>
      </w:r>
      <w:r w:rsidRPr="00157A21">
        <w:t>)</w:t>
      </w:r>
    </w:p>
    <w:p w14:paraId="71AB8384" w14:textId="77777777" w:rsidR="00157A21" w:rsidRPr="00157A21" w:rsidRDefault="00157A21" w:rsidP="00157A21">
      <w:pPr>
        <w:rPr>
          <w:shd w:val="clear" w:color="auto" w:fill="FFFFFF"/>
        </w:rPr>
      </w:pPr>
      <w:r w:rsidRPr="00157A21">
        <w:t>м) и другие документы по решению Заказчика или Комиссии по осуществлению закупок.</w:t>
      </w:r>
    </w:p>
    <w:p w14:paraId="5BE1448E" w14:textId="606CDB07" w:rsidR="00157A21" w:rsidRPr="00157A21" w:rsidRDefault="00157A21" w:rsidP="00157A21">
      <w:pPr>
        <w:autoSpaceDE w:val="0"/>
        <w:autoSpaceDN w:val="0"/>
        <w:adjustRightInd w:val="0"/>
        <w:jc w:val="both"/>
      </w:pPr>
      <w:r w:rsidRPr="00157A21">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157A21">
        <w:t>товаров (работ, услуг),</w:t>
      </w:r>
      <w:r w:rsidRPr="00157A21">
        <w:t xml:space="preserve"> предлагаемых им к предъявленным в документации требованиям.</w:t>
      </w:r>
    </w:p>
    <w:p w14:paraId="6C0FE11D" w14:textId="77777777" w:rsidR="00157A21" w:rsidRPr="00157A21" w:rsidRDefault="00157A21" w:rsidP="00157A21">
      <w:pPr>
        <w:ind w:firstLine="284"/>
        <w:jc w:val="both"/>
        <w:rPr>
          <w:bCs/>
          <w:iCs/>
        </w:rPr>
      </w:pPr>
      <w:r w:rsidRPr="00157A21">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157A21">
      <w:pPr>
        <w:ind w:firstLine="284"/>
        <w:jc w:val="both"/>
      </w:pPr>
      <w:r w:rsidRPr="00157A21">
        <w:lastRenderedPageBreak/>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A226AD2" w:rsidR="00157A21" w:rsidRPr="00157A21" w:rsidRDefault="00157A21" w:rsidP="00157A21">
      <w:pPr>
        <w:ind w:firstLine="284"/>
        <w:contextualSpacing/>
        <w:jc w:val="both"/>
        <w:rPr>
          <w:rFonts w:eastAsia="Calibri"/>
          <w:lang w:eastAsia="en-US"/>
        </w:rPr>
      </w:pPr>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3542A6" w:rsidRPr="003542A6">
        <w:rPr>
          <w:b/>
        </w:rPr>
        <w:t>ЭТП “Электронные торги России”</w:t>
      </w:r>
      <w:r w:rsidR="00B81A8F" w:rsidRPr="00CD3B1F">
        <w:rPr>
          <w:b/>
        </w:rPr>
        <w:t xml:space="preserve">, </w:t>
      </w:r>
      <w:r w:rsidR="003542A6" w:rsidRPr="003542A6">
        <w:t>https://torgi82.ru/</w:t>
      </w:r>
      <w:r w:rsidR="00B81A8F" w:rsidRPr="00CD3B1F">
        <w:t>.</w:t>
      </w:r>
      <w:r w:rsidR="00610788" w:rsidRPr="00610788">
        <w:rPr>
          <w:color w:val="0000FF"/>
        </w:rPr>
        <w:t xml:space="preserve"> </w:t>
      </w:r>
      <w:r w:rsidRPr="00157A21">
        <w:rPr>
          <w:rFonts w:eastAsia="Calibri"/>
          <w:lang w:eastAsia="en-US"/>
        </w:rPr>
        <w:t>в соответствии с правилами и порядком электронной площадки.</w:t>
      </w:r>
    </w:p>
    <w:p w14:paraId="58972E1A" w14:textId="3FD25BBF" w:rsidR="00157A21" w:rsidRPr="00157A21" w:rsidRDefault="00157A21" w:rsidP="00157A21">
      <w:pPr>
        <w:ind w:firstLine="284"/>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157A21">
      <w:pPr>
        <w:spacing w:line="276" w:lineRule="auto"/>
        <w:ind w:firstLine="284"/>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157A21">
      <w:pPr>
        <w:tabs>
          <w:tab w:val="left" w:pos="547"/>
        </w:tabs>
        <w:autoSpaceDE w:val="0"/>
        <w:autoSpaceDN w:val="0"/>
        <w:adjustRightInd w:val="0"/>
        <w:ind w:firstLine="284"/>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157A21">
      <w:pPr>
        <w:ind w:firstLine="284"/>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193AF5A8" w:rsidR="00157A21" w:rsidRDefault="00157A21" w:rsidP="00157A21">
      <w:pPr>
        <w:spacing w:line="276" w:lineRule="auto"/>
        <w:contextualSpacing/>
        <w:jc w:val="both"/>
        <w:rPr>
          <w:rFonts w:eastAsia="Calibri"/>
          <w:lang w:eastAsia="en-US"/>
        </w:rPr>
      </w:pPr>
    </w:p>
    <w:p w14:paraId="05EEE09D" w14:textId="382B8B73" w:rsidR="00455B34" w:rsidRDefault="00455B34" w:rsidP="00157A21">
      <w:pPr>
        <w:spacing w:line="276" w:lineRule="auto"/>
        <w:contextualSpacing/>
        <w:jc w:val="both"/>
        <w:rPr>
          <w:rFonts w:eastAsia="Calibri"/>
          <w:lang w:eastAsia="en-US"/>
        </w:rPr>
      </w:pPr>
    </w:p>
    <w:p w14:paraId="79919F41" w14:textId="77777777" w:rsidR="00455B34" w:rsidRPr="00157A21" w:rsidRDefault="00455B34" w:rsidP="00157A21">
      <w:pPr>
        <w:spacing w:line="276" w:lineRule="auto"/>
        <w:contextualSpacing/>
        <w:jc w:val="both"/>
        <w:rPr>
          <w:rFonts w:eastAsia="Calibri"/>
          <w:lang w:eastAsia="en-US"/>
        </w:rPr>
      </w:pPr>
    </w:p>
    <w:p w14:paraId="02030D5C" w14:textId="77777777" w:rsidR="00157A21" w:rsidRPr="00157A21" w:rsidRDefault="00157A21" w:rsidP="00157A21">
      <w:pPr>
        <w:jc w:val="center"/>
        <w:rPr>
          <w:b/>
        </w:rPr>
      </w:pPr>
      <w:r w:rsidRPr="00157A21">
        <w:rPr>
          <w:b/>
        </w:rPr>
        <w:t>Требование к участникам закупки.</w:t>
      </w:r>
    </w:p>
    <w:p w14:paraId="1C8B61C5" w14:textId="77777777" w:rsidR="00157A21" w:rsidRPr="00157A21" w:rsidRDefault="00157A21" w:rsidP="00157A21">
      <w:pPr>
        <w:tabs>
          <w:tab w:val="left" w:pos="709"/>
        </w:tabs>
        <w:jc w:val="both"/>
      </w:pPr>
      <w:r w:rsidRPr="00157A21">
        <w:t xml:space="preserve">      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2A328807" w14:textId="77777777" w:rsidR="00157A21" w:rsidRPr="00157A21" w:rsidRDefault="00157A21" w:rsidP="00157A21">
      <w:pPr>
        <w:rPr>
          <w:b/>
        </w:rPr>
      </w:pPr>
    </w:p>
    <w:p w14:paraId="6F9936A1" w14:textId="77777777" w:rsidR="00157A21" w:rsidRPr="00157A21" w:rsidRDefault="00157A21" w:rsidP="00157A21">
      <w:pPr>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157A21">
      <w:pPr>
        <w:ind w:firstLine="284"/>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157A21">
      <w:pPr>
        <w:autoSpaceDE w:val="0"/>
        <w:autoSpaceDN w:val="0"/>
        <w:adjustRightInd w:val="0"/>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157A21">
      <w:pPr>
        <w:tabs>
          <w:tab w:val="left" w:pos="540"/>
          <w:tab w:val="left" w:pos="900"/>
        </w:tabs>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157A21">
      <w:pPr>
        <w:tabs>
          <w:tab w:val="left" w:pos="540"/>
          <w:tab w:val="left" w:pos="900"/>
        </w:tabs>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157A21">
      <w:pPr>
        <w:tabs>
          <w:tab w:val="left" w:pos="540"/>
          <w:tab w:val="left" w:pos="900"/>
        </w:tabs>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157A21">
      <w:pPr>
        <w:spacing w:before="60" w:after="80"/>
        <w:jc w:val="both"/>
        <w:outlineLvl w:val="3"/>
        <w:rPr>
          <w:rFonts w:eastAsia="Calibri"/>
          <w:lang w:eastAsia="en-US"/>
        </w:rPr>
      </w:pPr>
      <w:r w:rsidRPr="00157A21">
        <w:t xml:space="preserve">д) </w:t>
      </w:r>
      <w:r w:rsidRPr="00157A21">
        <w:rPr>
          <w:rFonts w:eastAsia="Calibri"/>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157A21">
        <w:rPr>
          <w:rFonts w:eastAsia="Calibri"/>
          <w:lang w:eastAsia="en-US"/>
        </w:rPr>
        <w:lastRenderedPageBreak/>
        <w:t>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157A21">
      <w:pPr>
        <w:tabs>
          <w:tab w:val="left" w:pos="540"/>
          <w:tab w:val="left" w:pos="900"/>
        </w:tabs>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157A21">
      <w:pPr>
        <w:tabs>
          <w:tab w:val="left" w:pos="540"/>
          <w:tab w:val="left" w:pos="900"/>
        </w:tabs>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65B5F24C" w14:textId="78B2ABFD" w:rsidR="00157A21" w:rsidRDefault="007A5C11" w:rsidP="00157A21">
      <w:pPr>
        <w:autoSpaceDE w:val="0"/>
        <w:autoSpaceDN w:val="0"/>
        <w:adjustRightInd w:val="0"/>
        <w:jc w:val="both"/>
        <w:rPr>
          <w:color w:val="000000"/>
          <w:szCs w:val="28"/>
        </w:rPr>
      </w:pPr>
      <w:r>
        <w:t>з)</w:t>
      </w:r>
      <w:r w:rsidR="007F47A8">
        <w:t xml:space="preserve"> </w:t>
      </w:r>
      <w:r w:rsidR="007F47A8">
        <w:rPr>
          <w:color w:val="000000"/>
          <w:szCs w:val="28"/>
        </w:rPr>
        <w:t>у</w:t>
      </w:r>
      <w:r w:rsidR="007F47A8" w:rsidRPr="0030783B">
        <w:rPr>
          <w:color w:val="000000"/>
          <w:szCs w:val="28"/>
        </w:rPr>
        <w:t>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587050ED" w14:textId="1BC28B2C" w:rsidR="007F47A8" w:rsidRPr="007F47A8" w:rsidRDefault="007F47A8" w:rsidP="007F47A8">
      <w:pPr>
        <w:jc w:val="both"/>
        <w:rPr>
          <w:i/>
          <w:iCs/>
          <w:color w:val="000000"/>
          <w:sz w:val="22"/>
          <w:szCs w:val="22"/>
        </w:rPr>
      </w:pPr>
      <w:r>
        <w:rPr>
          <w:color w:val="000000"/>
          <w:szCs w:val="28"/>
        </w:rPr>
        <w:t>(</w:t>
      </w:r>
      <w:r w:rsidRPr="007F47A8">
        <w:rPr>
          <w:i/>
          <w:iCs/>
          <w:color w:val="000000"/>
          <w:sz w:val="22"/>
          <w:szCs w:val="22"/>
        </w:rPr>
        <w:t>Принадлежность участника закупки к СМСП подтверждается наличием соответствующей информации в едином реестре</w:t>
      </w:r>
      <w:r>
        <w:rPr>
          <w:i/>
          <w:iCs/>
          <w:color w:val="000000"/>
          <w:sz w:val="22"/>
          <w:szCs w:val="22"/>
        </w:rPr>
        <w:t xml:space="preserve"> </w:t>
      </w:r>
      <w:r w:rsidRPr="007F47A8">
        <w:rPr>
          <w:i/>
          <w:iCs/>
          <w:color w:val="000000"/>
          <w:sz w:val="22"/>
          <w:szCs w:val="22"/>
        </w:rPr>
        <w:t>СМСП. Информацию и документы, которые свидетельствуют о данном статусе, представлять не требуется.</w:t>
      </w:r>
    </w:p>
    <w:p w14:paraId="797CFBD9" w14:textId="3C6C2F99" w:rsidR="007F47A8" w:rsidRPr="007F47A8" w:rsidRDefault="007F47A8" w:rsidP="007F47A8">
      <w:pPr>
        <w:jc w:val="both"/>
        <w:rPr>
          <w:color w:val="000000"/>
          <w:szCs w:val="28"/>
        </w:rPr>
      </w:pPr>
      <w:r w:rsidRPr="007F47A8">
        <w:rPr>
          <w:i/>
          <w:iCs/>
          <w:color w:val="000000"/>
          <w:sz w:val="22"/>
          <w:szCs w:val="22"/>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r>
        <w:rPr>
          <w:color w:val="000000"/>
          <w:szCs w:val="28"/>
        </w:rPr>
        <w:t>)</w:t>
      </w:r>
    </w:p>
    <w:p w14:paraId="101D44C0" w14:textId="77777777" w:rsidR="00157A21" w:rsidRPr="00157A21" w:rsidRDefault="00157A21" w:rsidP="00157A21">
      <w:pPr>
        <w:autoSpaceDE w:val="0"/>
        <w:autoSpaceDN w:val="0"/>
        <w:adjustRightInd w:val="0"/>
        <w:jc w:val="both"/>
        <w:rPr>
          <w:b/>
        </w:rPr>
      </w:pPr>
      <w:r w:rsidRPr="00157A21">
        <w:rPr>
          <w:b/>
        </w:rPr>
        <w:t>Дополнительные требования:</w:t>
      </w:r>
    </w:p>
    <w:p w14:paraId="4DE325E2" w14:textId="77777777" w:rsidR="00157A21" w:rsidRPr="00157A21" w:rsidRDefault="00157A21" w:rsidP="00157A21">
      <w:pPr>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157A21" w:rsidRDefault="00157A21" w:rsidP="00157A21">
      <w:pPr>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157A21">
      <w:pPr>
        <w:tabs>
          <w:tab w:val="left" w:pos="567"/>
          <w:tab w:val="left" w:pos="1134"/>
        </w:tabs>
        <w:autoSpaceDE w:val="0"/>
        <w:autoSpaceDN w:val="0"/>
        <w:adjustRightInd w:val="0"/>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157A21">
      <w:pPr>
        <w:contextualSpacing/>
        <w:jc w:val="both"/>
        <w:rPr>
          <w:rFonts w:eastAsia="Calibri"/>
          <w:lang w:eastAsia="en-US"/>
        </w:rPr>
      </w:pPr>
      <w:r w:rsidRPr="00157A21">
        <w:rPr>
          <w:b/>
        </w:rPr>
        <w:t>Условия их привлечения</w:t>
      </w:r>
      <w:r w:rsidR="00E15F8B" w:rsidRPr="00157A21">
        <w:rPr>
          <w:b/>
        </w:rPr>
        <w:t xml:space="preserve">: </w:t>
      </w:r>
      <w:r w:rsidR="00E15F8B" w:rsidRPr="00157A21">
        <w:rPr>
          <w:i/>
        </w:rPr>
        <w:t>не</w:t>
      </w:r>
      <w:r w:rsidRPr="00157A21">
        <w:rPr>
          <w:i/>
        </w:rPr>
        <w:t xml:space="preserve"> допускается.</w:t>
      </w:r>
    </w:p>
    <w:p w14:paraId="48AC1EE3" w14:textId="77777777" w:rsidR="00157A21" w:rsidRPr="00157A21" w:rsidRDefault="00157A21" w:rsidP="00157A21">
      <w:pPr>
        <w:autoSpaceDE w:val="0"/>
        <w:autoSpaceDN w:val="0"/>
        <w:adjustRightInd w:val="0"/>
        <w:ind w:firstLine="709"/>
        <w:jc w:val="center"/>
        <w:rPr>
          <w:b/>
          <w:bCs/>
        </w:rPr>
      </w:pPr>
    </w:p>
    <w:p w14:paraId="0E29CEDF" w14:textId="77777777" w:rsidR="00157A21" w:rsidRPr="00157A21" w:rsidRDefault="00157A21" w:rsidP="00157A21">
      <w:pPr>
        <w:autoSpaceDE w:val="0"/>
        <w:autoSpaceDN w:val="0"/>
        <w:adjustRightInd w:val="0"/>
        <w:ind w:firstLine="709"/>
        <w:jc w:val="center"/>
        <w:rPr>
          <w:b/>
        </w:rPr>
      </w:pPr>
      <w:r w:rsidRPr="00157A21">
        <w:rPr>
          <w:b/>
          <w:bCs/>
        </w:rPr>
        <w:t>Приоритет</w:t>
      </w:r>
    </w:p>
    <w:p w14:paraId="74F203C5" w14:textId="77777777" w:rsidR="00157A21" w:rsidRPr="00157A21" w:rsidRDefault="00157A21" w:rsidP="00157A21">
      <w:pPr>
        <w:shd w:val="clear" w:color="auto" w:fill="FFFFFF"/>
        <w:ind w:firstLine="709"/>
        <w:jc w:val="both"/>
        <w:textAlignment w:val="baseline"/>
        <w:outlineLvl w:val="0"/>
        <w:rPr>
          <w:bCs/>
          <w:kern w:val="36"/>
          <w:shd w:val="clear" w:color="auto" w:fill="FFFFFF"/>
        </w:rPr>
      </w:pPr>
      <w:r w:rsidRPr="00157A21">
        <w:rPr>
          <w:kern w:val="36"/>
        </w:rPr>
        <w:t xml:space="preserve">Приоритет </w:t>
      </w:r>
      <w:r w:rsidRPr="00157A21">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157A21" w:rsidRDefault="00157A21" w:rsidP="00157A21">
      <w:pPr>
        <w:shd w:val="clear" w:color="auto" w:fill="FFFFFF"/>
        <w:ind w:firstLine="709"/>
        <w:jc w:val="both"/>
        <w:textAlignment w:val="baseline"/>
        <w:outlineLvl w:val="0"/>
        <w:rPr>
          <w:bCs/>
          <w:spacing w:val="2"/>
          <w:kern w:val="36"/>
        </w:rPr>
      </w:pPr>
      <w:r w:rsidRPr="00157A21">
        <w:rPr>
          <w:kern w:val="36"/>
        </w:rPr>
        <w:t>Приоритет</w:t>
      </w:r>
      <w:r w:rsidRPr="00157A21">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0DE5D474" w:rsidR="00157A21" w:rsidRPr="00157A21" w:rsidRDefault="00157A21" w:rsidP="00157A21">
      <w:pPr>
        <w:ind w:firstLine="709"/>
        <w:jc w:val="both"/>
        <w:rPr>
          <w:shd w:val="clear" w:color="auto" w:fill="FFFFFF"/>
        </w:rPr>
      </w:pPr>
      <w:r w:rsidRPr="00157A21">
        <w:rPr>
          <w:shd w:val="clear" w:color="auto" w:fill="FFFFFF"/>
        </w:rPr>
        <w:t xml:space="preserve">Приоритет устанавливается при осуществлении закупок товаров, работ, услуг путем проведения конкурса, аукциона, запроса предложений, запроса </w:t>
      </w:r>
      <w:r w:rsidR="00317A69">
        <w:rPr>
          <w:shd w:val="clear" w:color="auto" w:fill="FFFFFF"/>
        </w:rPr>
        <w:t>ценовых предложений</w:t>
      </w:r>
      <w:r w:rsidRPr="00157A21">
        <w:rPr>
          <w:shd w:val="clear" w:color="auto" w:fill="FFFFFF"/>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157A21" w:rsidRDefault="00157A21" w:rsidP="00157A21">
      <w:pPr>
        <w:shd w:val="clear" w:color="auto" w:fill="FFFFFF"/>
        <w:tabs>
          <w:tab w:val="left" w:pos="1037"/>
        </w:tabs>
        <w:ind w:firstLine="709"/>
        <w:jc w:val="both"/>
      </w:pPr>
      <w:r w:rsidRPr="00157A21">
        <w:t>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157A21" w:rsidRDefault="00157A21" w:rsidP="00157A21">
      <w:pPr>
        <w:shd w:val="clear" w:color="auto" w:fill="FFFFFF"/>
        <w:tabs>
          <w:tab w:val="left" w:pos="1037"/>
        </w:tabs>
        <w:jc w:val="both"/>
      </w:pPr>
      <w:r w:rsidRPr="00157A21">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157A21" w:rsidRDefault="00157A21" w:rsidP="00157A21">
      <w:pPr>
        <w:shd w:val="clear" w:color="auto" w:fill="FFFFFF"/>
        <w:tabs>
          <w:tab w:val="left" w:pos="1037"/>
        </w:tabs>
        <w:jc w:val="both"/>
      </w:pPr>
      <w:r w:rsidRPr="00157A21">
        <w:lastRenderedPageBreak/>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157A21" w:rsidRDefault="00157A21" w:rsidP="00157A21">
      <w:pPr>
        <w:shd w:val="clear" w:color="auto" w:fill="FFFFFF"/>
        <w:tabs>
          <w:tab w:val="left" w:pos="1037"/>
        </w:tabs>
        <w:jc w:val="both"/>
      </w:pPr>
      <w:r w:rsidRPr="00157A21">
        <w:tab/>
        <w:t>3) сведения о начальной (максимальной) цене единицы каждого товара, работы, услуги, являющихся предметом закупки;</w:t>
      </w:r>
    </w:p>
    <w:p w14:paraId="410620DC" w14:textId="77777777" w:rsidR="00157A21" w:rsidRPr="00157A21" w:rsidRDefault="00157A21" w:rsidP="00157A21">
      <w:pPr>
        <w:shd w:val="clear" w:color="auto" w:fill="FFFFFF"/>
        <w:tabs>
          <w:tab w:val="left" w:pos="1037"/>
        </w:tabs>
        <w:jc w:val="both"/>
      </w:pPr>
      <w:r w:rsidRPr="00157A21">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157A21" w:rsidRDefault="00157A21" w:rsidP="00157A21">
      <w:pPr>
        <w:shd w:val="clear" w:color="auto" w:fill="FFFFFF"/>
        <w:tabs>
          <w:tab w:val="left" w:pos="1037"/>
        </w:tabs>
        <w:jc w:val="both"/>
      </w:pPr>
      <w:r w:rsidRPr="00157A21">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157A21" w:rsidRDefault="00157A21" w:rsidP="00157A21">
      <w:pPr>
        <w:shd w:val="clear" w:color="auto" w:fill="FFFFFF"/>
        <w:tabs>
          <w:tab w:val="left" w:pos="1037"/>
        </w:tabs>
        <w:jc w:val="both"/>
      </w:pPr>
      <w:r w:rsidRPr="00157A21">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157A21" w:rsidRDefault="00157A21" w:rsidP="00157A21">
      <w:pPr>
        <w:shd w:val="clear" w:color="auto" w:fill="FFFFFF"/>
        <w:tabs>
          <w:tab w:val="left" w:pos="1037"/>
        </w:tabs>
        <w:jc w:val="both"/>
      </w:pPr>
      <w:r w:rsidRPr="00157A21">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157A21" w:rsidRDefault="00157A21" w:rsidP="00157A21">
      <w:pPr>
        <w:shd w:val="clear" w:color="auto" w:fill="FFFFFF"/>
        <w:tabs>
          <w:tab w:val="left" w:pos="1037"/>
        </w:tabs>
        <w:jc w:val="both"/>
      </w:pPr>
      <w:r w:rsidRPr="00157A21">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157A21" w:rsidRDefault="00157A21" w:rsidP="00157A21">
      <w:pPr>
        <w:shd w:val="clear" w:color="auto" w:fill="FFFFFF"/>
        <w:tabs>
          <w:tab w:val="left" w:pos="1037"/>
        </w:tabs>
        <w:jc w:val="both"/>
      </w:pPr>
      <w:r w:rsidRPr="00157A21">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157A21" w:rsidRDefault="00157A21" w:rsidP="00157A21">
      <w:pPr>
        <w:shd w:val="clear" w:color="auto" w:fill="FFFFFF"/>
        <w:ind w:firstLine="709"/>
        <w:jc w:val="both"/>
      </w:pPr>
      <w:r w:rsidRPr="00157A21">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157A21" w:rsidRDefault="00157A21" w:rsidP="00157A21">
      <w:pPr>
        <w:shd w:val="clear" w:color="auto" w:fill="FFFFFF"/>
        <w:ind w:firstLine="709"/>
        <w:jc w:val="both"/>
      </w:pPr>
      <w:r w:rsidRPr="00157A21">
        <w:t>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213E462" w:rsidR="00157A21" w:rsidRPr="00157A21" w:rsidRDefault="00157A21" w:rsidP="00157A21">
      <w:pPr>
        <w:shd w:val="clear" w:color="auto" w:fill="FFFFFF"/>
        <w:ind w:firstLine="709"/>
        <w:jc w:val="both"/>
      </w:pPr>
      <w:r w:rsidRPr="00157A21">
        <w:t xml:space="preserve">При проведении открытого конкурса, закрытого конкурса, запроса предложений, запроса </w:t>
      </w:r>
      <w:r w:rsidR="00317A69">
        <w:t>ценовых предложений</w:t>
      </w:r>
      <w:r w:rsidRPr="00157A21">
        <w:t xml:space="preserve">, запроса </w:t>
      </w:r>
      <w:r w:rsidR="00317A69">
        <w:t>ценовых предложений</w:t>
      </w:r>
      <w:r w:rsidRPr="00157A21">
        <w:t xml:space="preserve">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157A21">
      <w:pPr>
        <w:shd w:val="clear" w:color="auto" w:fill="FFFFFF"/>
        <w:ind w:firstLine="709"/>
        <w:jc w:val="both"/>
      </w:pPr>
      <w:r w:rsidRPr="00157A21">
        <w:t xml:space="preserve">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w:t>
      </w:r>
      <w:r w:rsidRPr="00157A21">
        <w:lastRenderedPageBreak/>
        <w:t>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157A21">
      <w:pPr>
        <w:shd w:val="clear" w:color="auto" w:fill="FFFFFF"/>
        <w:ind w:firstLine="709"/>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157A21">
      <w:pPr>
        <w:shd w:val="clear" w:color="auto" w:fill="FFFFFF"/>
        <w:ind w:firstLine="709"/>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157A21">
      <w:pPr>
        <w:shd w:val="clear" w:color="auto" w:fill="FFFFFF"/>
        <w:ind w:firstLine="709"/>
        <w:jc w:val="both"/>
      </w:pPr>
      <w:r w:rsidRPr="00157A21">
        <w:t>Приоритет не предоставляется в случаях, если:</w:t>
      </w:r>
    </w:p>
    <w:p w14:paraId="377E8451" w14:textId="77777777" w:rsidR="00157A21" w:rsidRPr="00157A21" w:rsidRDefault="00157A21" w:rsidP="00157A21">
      <w:pPr>
        <w:shd w:val="clear" w:color="auto" w:fill="FFFFFF"/>
        <w:ind w:firstLine="709"/>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157A21">
      <w:pPr>
        <w:shd w:val="clear" w:color="auto" w:fill="FFFFFF"/>
        <w:ind w:firstLine="709"/>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157A21">
      <w:pPr>
        <w:shd w:val="clear" w:color="auto" w:fill="FFFFFF"/>
        <w:ind w:firstLine="709"/>
        <w:jc w:val="both"/>
      </w:pPr>
      <w:r w:rsidRPr="00157A2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157A21">
      <w:pPr>
        <w:shd w:val="clear" w:color="auto" w:fill="FFFFFF"/>
        <w:ind w:firstLine="709"/>
        <w:jc w:val="both"/>
      </w:pPr>
      <w:bookmarkStart w:id="5" w:name="P32"/>
      <w:bookmarkEnd w:id="5"/>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157A21">
      <w:pPr>
        <w:shd w:val="clear" w:color="auto" w:fill="FFFFFF"/>
        <w:ind w:firstLine="709"/>
        <w:jc w:val="both"/>
      </w:pPr>
      <w:bookmarkStart w:id="6" w:name="P33"/>
      <w:bookmarkEnd w:id="6"/>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157A21">
      <w:pPr>
        <w:jc w:val="both"/>
      </w:pPr>
    </w:p>
    <w:p w14:paraId="3FF14FAA" w14:textId="6CCA4BB8" w:rsidR="00157A21" w:rsidRPr="00157A21" w:rsidRDefault="00157A21" w:rsidP="00157A21">
      <w:pPr>
        <w:autoSpaceDE w:val="0"/>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157A21">
      <w:pPr>
        <w:ind w:firstLine="284"/>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157A21">
      <w:pPr>
        <w:autoSpaceDE w:val="0"/>
        <w:ind w:firstLine="284"/>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157A21">
      <w:pPr>
        <w:ind w:firstLine="284"/>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157A21">
      <w:pPr>
        <w:autoSpaceDE w:val="0"/>
        <w:ind w:firstLine="284"/>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w:t>
      </w:r>
      <w:r w:rsidRPr="00157A21">
        <w:lastRenderedPageBreak/>
        <w:t xml:space="preserve">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157A21">
      <w:pPr>
        <w:autoSpaceDE w:val="0"/>
        <w:ind w:firstLine="284"/>
        <w:jc w:val="both"/>
        <w:rPr>
          <w:b/>
        </w:rPr>
      </w:pPr>
    </w:p>
    <w:p w14:paraId="7788D7B3" w14:textId="77777777" w:rsidR="00157A21" w:rsidRPr="00157A21" w:rsidRDefault="00157A21" w:rsidP="00157A21">
      <w:pPr>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157A21">
      <w:pPr>
        <w:ind w:firstLine="284"/>
        <w:jc w:val="both"/>
      </w:pPr>
      <w:r w:rsidRPr="00157A21">
        <w:t>Комиссия вправе отклонить заявку на участие в закупочной процедуре:</w:t>
      </w:r>
    </w:p>
    <w:p w14:paraId="2922A09A" w14:textId="77777777" w:rsidR="00157A21" w:rsidRPr="00157A21" w:rsidRDefault="00157A21" w:rsidP="00157A21">
      <w:pPr>
        <w:ind w:firstLine="284"/>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157A21">
      <w:pPr>
        <w:ind w:firstLine="284"/>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157A21">
      <w:pPr>
        <w:ind w:firstLine="284"/>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157A21">
      <w:pPr>
        <w:ind w:firstLine="284"/>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6D6ADB84" w14:textId="77777777" w:rsidR="007F47A8" w:rsidRDefault="007F47A8" w:rsidP="00157A21">
      <w:pPr>
        <w:widowControl w:val="0"/>
        <w:autoSpaceDE w:val="0"/>
        <w:autoSpaceDN w:val="0"/>
        <w:adjustRightInd w:val="0"/>
        <w:ind w:firstLine="284"/>
        <w:jc w:val="both"/>
      </w:pPr>
    </w:p>
    <w:p w14:paraId="6B055C98" w14:textId="41D64143" w:rsidR="007F47A8" w:rsidRPr="007F47A8" w:rsidRDefault="007F47A8" w:rsidP="007F47A8">
      <w:pPr>
        <w:rPr>
          <w:b/>
          <w:bCs/>
          <w:color w:val="000000"/>
          <w:szCs w:val="28"/>
        </w:rPr>
      </w:pPr>
      <w:r>
        <w:rPr>
          <w:color w:val="000000"/>
          <w:szCs w:val="28"/>
        </w:rPr>
        <w:t xml:space="preserve">    </w:t>
      </w:r>
      <w:r w:rsidRPr="007F47A8">
        <w:rPr>
          <w:b/>
          <w:bCs/>
          <w:color w:val="000000"/>
          <w:szCs w:val="28"/>
        </w:rPr>
        <w:t>Заказчик принимает решение об отказе в допуске к участию в закупке или об отказе от заключения договора, если:</w:t>
      </w:r>
    </w:p>
    <w:p w14:paraId="47BE2C9A" w14:textId="003FE649" w:rsidR="007F47A8" w:rsidRPr="007F47A8" w:rsidRDefault="007F47A8" w:rsidP="007F47A8">
      <w:pPr>
        <w:rPr>
          <w:b/>
          <w:bCs/>
          <w:color w:val="000000"/>
          <w:szCs w:val="28"/>
        </w:rPr>
      </w:pPr>
      <w:r w:rsidRPr="007F47A8">
        <w:rPr>
          <w:b/>
          <w:bCs/>
          <w:color w:val="000000"/>
          <w:szCs w:val="28"/>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5D2B8E77" w14:textId="377444B9" w:rsidR="007F47A8" w:rsidRDefault="007F47A8" w:rsidP="007F47A8">
      <w:pPr>
        <w:widowControl w:val="0"/>
        <w:autoSpaceDE w:val="0"/>
        <w:autoSpaceDN w:val="0"/>
        <w:adjustRightInd w:val="0"/>
        <w:ind w:firstLine="284"/>
        <w:jc w:val="both"/>
        <w:rPr>
          <w:color w:val="000000"/>
          <w:szCs w:val="28"/>
        </w:rPr>
      </w:pPr>
      <w:r w:rsidRPr="007F47A8">
        <w:rPr>
          <w:b/>
          <w:bCs/>
          <w:color w:val="000000"/>
          <w:szCs w:val="28"/>
        </w:rPr>
        <w:t>2) информация об участнике закупки отсутствует в Реестре СМСП.</w:t>
      </w:r>
    </w:p>
    <w:p w14:paraId="027D4B19" w14:textId="77777777" w:rsidR="007F47A8" w:rsidRPr="00157A21" w:rsidRDefault="007F47A8" w:rsidP="007F47A8">
      <w:pPr>
        <w:widowControl w:val="0"/>
        <w:autoSpaceDE w:val="0"/>
        <w:autoSpaceDN w:val="0"/>
        <w:adjustRightInd w:val="0"/>
        <w:ind w:firstLine="284"/>
        <w:jc w:val="both"/>
      </w:pPr>
    </w:p>
    <w:p w14:paraId="7291D413" w14:textId="77D4F0E2" w:rsidR="00157A21" w:rsidRPr="00157A21" w:rsidRDefault="00157A21" w:rsidP="00157A21">
      <w:pPr>
        <w:ind w:firstLine="284"/>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157A21">
      <w:pPr>
        <w:autoSpaceDE w:val="0"/>
        <w:ind w:firstLine="284"/>
        <w:jc w:val="both"/>
        <w:rPr>
          <w:b/>
        </w:rPr>
      </w:pPr>
    </w:p>
    <w:p w14:paraId="13964BF0" w14:textId="77777777" w:rsidR="00157A21" w:rsidRPr="00157A21" w:rsidRDefault="00157A21" w:rsidP="00157A21">
      <w:pPr>
        <w:ind w:firstLine="284"/>
        <w:jc w:val="both"/>
      </w:pPr>
    </w:p>
    <w:p w14:paraId="07EBE04D" w14:textId="77777777" w:rsidR="00157A21" w:rsidRPr="00157A21" w:rsidRDefault="00157A21" w:rsidP="00157A21">
      <w:pPr>
        <w:spacing w:line="276" w:lineRule="auto"/>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157A21">
      <w:pPr>
        <w:ind w:firstLine="284"/>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157A21">
      <w:pPr>
        <w:tabs>
          <w:tab w:val="left" w:pos="1134"/>
        </w:tabs>
        <w:snapToGrid w:val="0"/>
        <w:ind w:firstLine="284"/>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157A21">
      <w:pPr>
        <w:tabs>
          <w:tab w:val="left" w:pos="1134"/>
        </w:tabs>
        <w:snapToGrid w:val="0"/>
        <w:ind w:firstLine="284"/>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157A21">
      <w:pPr>
        <w:ind w:firstLine="284"/>
        <w:jc w:val="both"/>
      </w:pPr>
    </w:p>
    <w:p w14:paraId="13F97416" w14:textId="5E20B42C" w:rsidR="00157A21" w:rsidRPr="00157A21" w:rsidRDefault="00157A21" w:rsidP="004E14C3">
      <w:pPr>
        <w:keepNext/>
        <w:spacing w:after="60"/>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157A21">
      <w:pPr>
        <w:ind w:firstLine="284"/>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157A21">
      <w:pPr>
        <w:autoSpaceDE w:val="0"/>
        <w:autoSpaceDN w:val="0"/>
        <w:adjustRightInd w:val="0"/>
        <w:ind w:firstLine="284"/>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157A21">
      <w:pPr>
        <w:autoSpaceDE w:val="0"/>
        <w:autoSpaceDN w:val="0"/>
        <w:adjustRightInd w:val="0"/>
        <w:ind w:firstLine="284"/>
        <w:jc w:val="both"/>
      </w:pPr>
      <w:r w:rsidRPr="00157A21">
        <w:lastRenderedPageBreak/>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157A21">
      <w:pPr>
        <w:ind w:firstLine="284"/>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157A21">
      <w:pPr>
        <w:ind w:firstLine="284"/>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157A21">
      <w:pPr>
        <w:ind w:firstLine="284"/>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157A21">
      <w:pPr>
        <w:ind w:firstLine="284"/>
        <w:jc w:val="both"/>
      </w:pPr>
      <w:r w:rsidRPr="00157A21">
        <w:t>- либо провести закупку иным способом закупки.</w:t>
      </w:r>
    </w:p>
    <w:p w14:paraId="595AD018" w14:textId="7B72A338" w:rsidR="00157A21" w:rsidRPr="00157A21" w:rsidRDefault="00157A21" w:rsidP="00CA602C">
      <w:pPr>
        <w:tabs>
          <w:tab w:val="left" w:pos="540"/>
        </w:tabs>
        <w:ind w:firstLine="284"/>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77777777" w:rsidR="00157A21" w:rsidRPr="00157A21" w:rsidRDefault="00157A21" w:rsidP="00157A21">
      <w:pPr>
        <w:autoSpaceDE w:val="0"/>
        <w:autoSpaceDN w:val="0"/>
        <w:adjustRightInd w:val="0"/>
        <w:jc w:val="both"/>
      </w:pPr>
    </w:p>
    <w:p w14:paraId="34A43D64" w14:textId="77777777" w:rsidR="0025343A" w:rsidRDefault="0025343A" w:rsidP="0060549E">
      <w:pPr>
        <w:tabs>
          <w:tab w:val="left" w:pos="426"/>
        </w:tabs>
        <w:suppressAutoHyphens/>
        <w:spacing w:line="276" w:lineRule="auto"/>
        <w:rPr>
          <w:rFonts w:eastAsia="Calibri"/>
          <w:b/>
          <w:bCs/>
          <w:sz w:val="28"/>
          <w:szCs w:val="28"/>
        </w:rPr>
      </w:pPr>
    </w:p>
    <w:p w14:paraId="2E4FED89" w14:textId="760C46B4" w:rsidR="0025343A" w:rsidRDefault="0025343A" w:rsidP="0060549E">
      <w:pPr>
        <w:tabs>
          <w:tab w:val="left" w:pos="426"/>
        </w:tabs>
        <w:suppressAutoHyphens/>
        <w:spacing w:line="276" w:lineRule="auto"/>
        <w:rPr>
          <w:rFonts w:eastAsia="Calibri"/>
          <w:b/>
          <w:bCs/>
          <w:sz w:val="28"/>
          <w:szCs w:val="28"/>
        </w:rPr>
      </w:pPr>
    </w:p>
    <w:p w14:paraId="5001620C" w14:textId="601B4D89" w:rsidR="00BF0E36" w:rsidRDefault="00BF0E36" w:rsidP="0060549E">
      <w:pPr>
        <w:tabs>
          <w:tab w:val="left" w:pos="426"/>
        </w:tabs>
        <w:suppressAutoHyphens/>
        <w:spacing w:line="276" w:lineRule="auto"/>
        <w:rPr>
          <w:rFonts w:eastAsia="Calibri"/>
          <w:b/>
          <w:bCs/>
          <w:sz w:val="28"/>
          <w:szCs w:val="28"/>
        </w:rPr>
      </w:pPr>
    </w:p>
    <w:p w14:paraId="127A5F2F" w14:textId="7BA23C74" w:rsidR="00BF0E36" w:rsidRDefault="00BF0E36" w:rsidP="0060549E">
      <w:pPr>
        <w:tabs>
          <w:tab w:val="left" w:pos="426"/>
        </w:tabs>
        <w:suppressAutoHyphens/>
        <w:spacing w:line="276" w:lineRule="auto"/>
        <w:rPr>
          <w:rFonts w:eastAsia="Calibri"/>
          <w:b/>
          <w:bCs/>
          <w:sz w:val="28"/>
          <w:szCs w:val="28"/>
        </w:rPr>
      </w:pPr>
    </w:p>
    <w:p w14:paraId="19F618B1" w14:textId="111DFD2B" w:rsidR="00BF0E36" w:rsidRDefault="00BF0E36" w:rsidP="0060549E">
      <w:pPr>
        <w:tabs>
          <w:tab w:val="left" w:pos="426"/>
        </w:tabs>
        <w:suppressAutoHyphens/>
        <w:spacing w:line="276" w:lineRule="auto"/>
        <w:rPr>
          <w:rFonts w:eastAsia="Calibri"/>
          <w:b/>
          <w:bCs/>
          <w:sz w:val="28"/>
          <w:szCs w:val="28"/>
        </w:rPr>
      </w:pPr>
    </w:p>
    <w:p w14:paraId="46861D4F" w14:textId="221F2C81" w:rsidR="00BF0E36" w:rsidRDefault="00BF0E36" w:rsidP="0060549E">
      <w:pPr>
        <w:tabs>
          <w:tab w:val="left" w:pos="426"/>
        </w:tabs>
        <w:suppressAutoHyphens/>
        <w:spacing w:line="276" w:lineRule="auto"/>
        <w:rPr>
          <w:rFonts w:eastAsia="Calibri"/>
          <w:b/>
          <w:bCs/>
          <w:sz w:val="28"/>
          <w:szCs w:val="28"/>
        </w:rPr>
      </w:pPr>
    </w:p>
    <w:p w14:paraId="20FB0B4F" w14:textId="59EDA340" w:rsidR="00BF0E36" w:rsidRDefault="00BF0E36" w:rsidP="0060549E">
      <w:pPr>
        <w:tabs>
          <w:tab w:val="left" w:pos="426"/>
        </w:tabs>
        <w:suppressAutoHyphens/>
        <w:spacing w:line="276" w:lineRule="auto"/>
        <w:rPr>
          <w:rFonts w:eastAsia="Calibri"/>
          <w:b/>
          <w:bCs/>
          <w:sz w:val="28"/>
          <w:szCs w:val="28"/>
        </w:rPr>
      </w:pPr>
    </w:p>
    <w:p w14:paraId="0C9CA804" w14:textId="70E66C27" w:rsidR="00BF0E36" w:rsidRDefault="00BF0E36" w:rsidP="0060549E">
      <w:pPr>
        <w:tabs>
          <w:tab w:val="left" w:pos="426"/>
        </w:tabs>
        <w:suppressAutoHyphens/>
        <w:spacing w:line="276" w:lineRule="auto"/>
        <w:rPr>
          <w:rFonts w:eastAsia="Calibri"/>
          <w:b/>
          <w:bCs/>
          <w:sz w:val="28"/>
          <w:szCs w:val="28"/>
        </w:rPr>
      </w:pPr>
    </w:p>
    <w:p w14:paraId="52D0180A" w14:textId="14372BD9" w:rsidR="00BF0E36" w:rsidRDefault="00BF0E36" w:rsidP="0060549E">
      <w:pPr>
        <w:tabs>
          <w:tab w:val="left" w:pos="426"/>
        </w:tabs>
        <w:suppressAutoHyphens/>
        <w:spacing w:line="276" w:lineRule="auto"/>
        <w:rPr>
          <w:rFonts w:eastAsia="Calibri"/>
          <w:b/>
          <w:bCs/>
          <w:sz w:val="28"/>
          <w:szCs w:val="28"/>
        </w:rPr>
      </w:pPr>
    </w:p>
    <w:p w14:paraId="2399F31C" w14:textId="64103364" w:rsidR="00BF0E36" w:rsidRDefault="00BF0E36" w:rsidP="0060549E">
      <w:pPr>
        <w:tabs>
          <w:tab w:val="left" w:pos="426"/>
        </w:tabs>
        <w:suppressAutoHyphens/>
        <w:spacing w:line="276" w:lineRule="auto"/>
        <w:rPr>
          <w:rFonts w:eastAsia="Calibri"/>
          <w:b/>
          <w:bCs/>
          <w:sz w:val="28"/>
          <w:szCs w:val="28"/>
        </w:rPr>
      </w:pPr>
    </w:p>
    <w:p w14:paraId="5C906256" w14:textId="2A19635F" w:rsidR="00BF0E36" w:rsidRDefault="00BF0E36" w:rsidP="0060549E">
      <w:pPr>
        <w:tabs>
          <w:tab w:val="left" w:pos="426"/>
        </w:tabs>
        <w:suppressAutoHyphens/>
        <w:spacing w:line="276" w:lineRule="auto"/>
        <w:rPr>
          <w:rFonts w:eastAsia="Calibri"/>
          <w:b/>
          <w:bCs/>
          <w:sz w:val="28"/>
          <w:szCs w:val="28"/>
        </w:rPr>
      </w:pPr>
    </w:p>
    <w:p w14:paraId="2B05FD18" w14:textId="1FCB436F" w:rsidR="00BF0E36" w:rsidRDefault="00BF0E36" w:rsidP="0060549E">
      <w:pPr>
        <w:tabs>
          <w:tab w:val="left" w:pos="426"/>
        </w:tabs>
        <w:suppressAutoHyphens/>
        <w:spacing w:line="276" w:lineRule="auto"/>
        <w:rPr>
          <w:rFonts w:eastAsia="Calibri"/>
          <w:b/>
          <w:bCs/>
          <w:sz w:val="28"/>
          <w:szCs w:val="28"/>
        </w:rPr>
      </w:pPr>
    </w:p>
    <w:p w14:paraId="53E6B843" w14:textId="5537D25B" w:rsidR="00BF0E36" w:rsidRDefault="00BF0E36" w:rsidP="0060549E">
      <w:pPr>
        <w:tabs>
          <w:tab w:val="left" w:pos="426"/>
        </w:tabs>
        <w:suppressAutoHyphens/>
        <w:spacing w:line="276" w:lineRule="auto"/>
        <w:rPr>
          <w:rFonts w:eastAsia="Calibri"/>
          <w:b/>
          <w:bCs/>
          <w:sz w:val="28"/>
          <w:szCs w:val="28"/>
        </w:rPr>
      </w:pPr>
    </w:p>
    <w:p w14:paraId="598DDC1A" w14:textId="3241B2A1" w:rsidR="00BF0E36" w:rsidRDefault="00BF0E36" w:rsidP="0060549E">
      <w:pPr>
        <w:tabs>
          <w:tab w:val="left" w:pos="426"/>
        </w:tabs>
        <w:suppressAutoHyphens/>
        <w:spacing w:line="276" w:lineRule="auto"/>
        <w:rPr>
          <w:rFonts w:eastAsia="Calibri"/>
          <w:b/>
          <w:bCs/>
          <w:sz w:val="28"/>
          <w:szCs w:val="28"/>
        </w:rPr>
      </w:pPr>
    </w:p>
    <w:p w14:paraId="1D6E9485" w14:textId="3644777A" w:rsidR="00BF0E36" w:rsidRDefault="00BF0E36" w:rsidP="0060549E">
      <w:pPr>
        <w:tabs>
          <w:tab w:val="left" w:pos="426"/>
        </w:tabs>
        <w:suppressAutoHyphens/>
        <w:spacing w:line="276" w:lineRule="auto"/>
        <w:rPr>
          <w:rFonts w:eastAsia="Calibri"/>
          <w:b/>
          <w:bCs/>
          <w:sz w:val="28"/>
          <w:szCs w:val="28"/>
        </w:rPr>
      </w:pPr>
    </w:p>
    <w:p w14:paraId="7BA84FE5" w14:textId="030DF676" w:rsidR="00BF0E36" w:rsidRDefault="00BF0E36" w:rsidP="0060549E">
      <w:pPr>
        <w:tabs>
          <w:tab w:val="left" w:pos="426"/>
        </w:tabs>
        <w:suppressAutoHyphens/>
        <w:spacing w:line="276" w:lineRule="auto"/>
        <w:rPr>
          <w:rFonts w:eastAsia="Calibri"/>
          <w:b/>
          <w:bCs/>
          <w:sz w:val="28"/>
          <w:szCs w:val="28"/>
        </w:rPr>
      </w:pPr>
    </w:p>
    <w:p w14:paraId="49B4C07E" w14:textId="36498163" w:rsidR="00BF0E36" w:rsidRDefault="00BF0E36" w:rsidP="0060549E">
      <w:pPr>
        <w:tabs>
          <w:tab w:val="left" w:pos="426"/>
        </w:tabs>
        <w:suppressAutoHyphens/>
        <w:spacing w:line="276" w:lineRule="auto"/>
        <w:rPr>
          <w:rFonts w:eastAsia="Calibri"/>
          <w:b/>
          <w:bCs/>
          <w:sz w:val="28"/>
          <w:szCs w:val="28"/>
        </w:rPr>
      </w:pPr>
    </w:p>
    <w:p w14:paraId="3CF574C1" w14:textId="2F8CD606" w:rsidR="00BF0E36" w:rsidRDefault="00BF0E36" w:rsidP="0060549E">
      <w:pPr>
        <w:tabs>
          <w:tab w:val="left" w:pos="426"/>
        </w:tabs>
        <w:suppressAutoHyphens/>
        <w:spacing w:line="276" w:lineRule="auto"/>
        <w:rPr>
          <w:rFonts w:eastAsia="Calibri"/>
          <w:b/>
          <w:bCs/>
          <w:sz w:val="28"/>
          <w:szCs w:val="28"/>
        </w:rPr>
      </w:pPr>
    </w:p>
    <w:p w14:paraId="48FB69B7" w14:textId="70135A88" w:rsidR="00BF0E36" w:rsidRDefault="00BF0E36" w:rsidP="0060549E">
      <w:pPr>
        <w:tabs>
          <w:tab w:val="left" w:pos="426"/>
        </w:tabs>
        <w:suppressAutoHyphens/>
        <w:spacing w:line="276" w:lineRule="auto"/>
        <w:rPr>
          <w:rFonts w:eastAsia="Calibri"/>
          <w:b/>
          <w:bCs/>
          <w:sz w:val="28"/>
          <w:szCs w:val="28"/>
        </w:rPr>
      </w:pPr>
    </w:p>
    <w:p w14:paraId="3185176E" w14:textId="59E0B2E6" w:rsidR="00BF0E36" w:rsidRDefault="00BF0E36" w:rsidP="0060549E">
      <w:pPr>
        <w:tabs>
          <w:tab w:val="left" w:pos="426"/>
        </w:tabs>
        <w:suppressAutoHyphens/>
        <w:spacing w:line="276" w:lineRule="auto"/>
        <w:rPr>
          <w:rFonts w:eastAsia="Calibri"/>
          <w:b/>
          <w:bCs/>
          <w:sz w:val="28"/>
          <w:szCs w:val="28"/>
        </w:rPr>
      </w:pPr>
    </w:p>
    <w:p w14:paraId="1C3BF687" w14:textId="436D4BC5" w:rsidR="00BF0E36" w:rsidRDefault="00BF0E36" w:rsidP="0060549E">
      <w:pPr>
        <w:tabs>
          <w:tab w:val="left" w:pos="426"/>
        </w:tabs>
        <w:suppressAutoHyphens/>
        <w:spacing w:line="276" w:lineRule="auto"/>
        <w:rPr>
          <w:rFonts w:eastAsia="Calibri"/>
          <w:b/>
          <w:bCs/>
          <w:sz w:val="28"/>
          <w:szCs w:val="28"/>
        </w:rPr>
      </w:pPr>
    </w:p>
    <w:p w14:paraId="53009D48" w14:textId="599EAF64" w:rsidR="00BF0E36" w:rsidRDefault="00BF0E36" w:rsidP="0060549E">
      <w:pPr>
        <w:tabs>
          <w:tab w:val="left" w:pos="426"/>
        </w:tabs>
        <w:suppressAutoHyphens/>
        <w:spacing w:line="276" w:lineRule="auto"/>
        <w:rPr>
          <w:rFonts w:eastAsia="Calibri"/>
          <w:b/>
          <w:bCs/>
          <w:sz w:val="28"/>
          <w:szCs w:val="28"/>
        </w:rPr>
      </w:pPr>
    </w:p>
    <w:p w14:paraId="37BB802C" w14:textId="2F30E097" w:rsidR="00BF0E36" w:rsidRDefault="00BF0E36" w:rsidP="0060549E">
      <w:pPr>
        <w:tabs>
          <w:tab w:val="left" w:pos="426"/>
        </w:tabs>
        <w:suppressAutoHyphens/>
        <w:spacing w:line="276" w:lineRule="auto"/>
        <w:rPr>
          <w:rFonts w:eastAsia="Calibri"/>
          <w:b/>
          <w:bCs/>
          <w:sz w:val="28"/>
          <w:szCs w:val="28"/>
        </w:rPr>
      </w:pPr>
    </w:p>
    <w:p w14:paraId="0124DB13" w14:textId="7DF50FB0" w:rsidR="00BF0E36" w:rsidRDefault="00BF0E36" w:rsidP="0060549E">
      <w:pPr>
        <w:tabs>
          <w:tab w:val="left" w:pos="426"/>
        </w:tabs>
        <w:suppressAutoHyphens/>
        <w:spacing w:line="276" w:lineRule="auto"/>
        <w:rPr>
          <w:rFonts w:eastAsia="Calibri"/>
          <w:b/>
          <w:bCs/>
          <w:sz w:val="28"/>
          <w:szCs w:val="28"/>
        </w:rPr>
      </w:pPr>
    </w:p>
    <w:p w14:paraId="3D67BE16" w14:textId="4FF42DA1" w:rsidR="00BF0E36" w:rsidRDefault="00BF0E36" w:rsidP="0060549E">
      <w:pPr>
        <w:tabs>
          <w:tab w:val="left" w:pos="426"/>
        </w:tabs>
        <w:suppressAutoHyphens/>
        <w:spacing w:line="276" w:lineRule="auto"/>
        <w:rPr>
          <w:rFonts w:eastAsia="Calibri"/>
          <w:b/>
          <w:bCs/>
          <w:sz w:val="28"/>
          <w:szCs w:val="28"/>
        </w:rPr>
      </w:pPr>
    </w:p>
    <w:p w14:paraId="658758F2" w14:textId="3E289AEB" w:rsidR="00BF0E36" w:rsidRDefault="00BF0E36" w:rsidP="0060549E">
      <w:pPr>
        <w:tabs>
          <w:tab w:val="left" w:pos="426"/>
        </w:tabs>
        <w:suppressAutoHyphens/>
        <w:spacing w:line="276" w:lineRule="auto"/>
        <w:rPr>
          <w:rFonts w:eastAsia="Calibri"/>
          <w:b/>
          <w:bCs/>
          <w:sz w:val="28"/>
          <w:szCs w:val="28"/>
        </w:rPr>
      </w:pPr>
    </w:p>
    <w:p w14:paraId="36CC02E9" w14:textId="77777777" w:rsidR="00E46BF0" w:rsidRDefault="00E46BF0" w:rsidP="0060549E">
      <w:pPr>
        <w:tabs>
          <w:tab w:val="left" w:pos="426"/>
        </w:tabs>
        <w:suppressAutoHyphens/>
        <w:spacing w:line="276" w:lineRule="auto"/>
        <w:rPr>
          <w:rFonts w:eastAsia="Calibri"/>
          <w:b/>
          <w:bCs/>
          <w:sz w:val="28"/>
          <w:szCs w:val="28"/>
        </w:rPr>
      </w:pPr>
    </w:p>
    <w:p w14:paraId="13E703A1" w14:textId="2082FB73" w:rsidR="00BF0E36" w:rsidRDefault="00BF0E36" w:rsidP="0060549E">
      <w:pPr>
        <w:tabs>
          <w:tab w:val="left" w:pos="426"/>
        </w:tabs>
        <w:suppressAutoHyphens/>
        <w:spacing w:line="276" w:lineRule="auto"/>
        <w:rPr>
          <w:rFonts w:eastAsia="Calibri"/>
          <w:b/>
          <w:bCs/>
          <w:sz w:val="28"/>
          <w:szCs w:val="28"/>
        </w:rPr>
      </w:pPr>
    </w:p>
    <w:p w14:paraId="5BF53AF3" w14:textId="69E363C0" w:rsidR="00BF0E36" w:rsidRDefault="00BF0E36" w:rsidP="0060549E">
      <w:pPr>
        <w:tabs>
          <w:tab w:val="left" w:pos="426"/>
        </w:tabs>
        <w:suppressAutoHyphens/>
        <w:spacing w:line="276" w:lineRule="auto"/>
        <w:rPr>
          <w:rFonts w:eastAsia="Calibri"/>
          <w:b/>
          <w:bCs/>
          <w:sz w:val="28"/>
          <w:szCs w:val="28"/>
        </w:rPr>
      </w:pPr>
    </w:p>
    <w:p w14:paraId="5376B708" w14:textId="0C589888" w:rsidR="00BF0E36" w:rsidRDefault="00BF0E36" w:rsidP="0060549E">
      <w:pPr>
        <w:tabs>
          <w:tab w:val="left" w:pos="426"/>
        </w:tabs>
        <w:suppressAutoHyphens/>
        <w:spacing w:line="276" w:lineRule="auto"/>
        <w:rPr>
          <w:rFonts w:eastAsia="Calibri"/>
          <w:b/>
          <w:bCs/>
          <w:sz w:val="28"/>
          <w:szCs w:val="28"/>
        </w:rPr>
      </w:pPr>
    </w:p>
    <w:p w14:paraId="3DE05F17" w14:textId="63ACCC58" w:rsidR="00BF0E36" w:rsidRDefault="00BF0E36" w:rsidP="0060549E">
      <w:pPr>
        <w:tabs>
          <w:tab w:val="left" w:pos="426"/>
        </w:tabs>
        <w:suppressAutoHyphens/>
        <w:spacing w:line="276" w:lineRule="auto"/>
        <w:rPr>
          <w:rFonts w:eastAsia="Calibri"/>
          <w:b/>
          <w:bCs/>
          <w:sz w:val="28"/>
          <w:szCs w:val="28"/>
        </w:rPr>
      </w:pPr>
    </w:p>
    <w:p w14:paraId="772847BF" w14:textId="5F556D49" w:rsidR="00BF0E36" w:rsidRDefault="00BF0E36" w:rsidP="0060549E">
      <w:pPr>
        <w:tabs>
          <w:tab w:val="left" w:pos="426"/>
        </w:tabs>
        <w:suppressAutoHyphens/>
        <w:spacing w:line="276" w:lineRule="auto"/>
        <w:rPr>
          <w:rFonts w:eastAsia="Calibri"/>
          <w:b/>
          <w:bCs/>
          <w:sz w:val="28"/>
          <w:szCs w:val="28"/>
        </w:rPr>
      </w:pPr>
    </w:p>
    <w:p w14:paraId="6B4E6FF2" w14:textId="3B297C5E" w:rsidR="00BF0E36" w:rsidRDefault="00BF0E36" w:rsidP="0060549E">
      <w:pPr>
        <w:tabs>
          <w:tab w:val="left" w:pos="426"/>
        </w:tabs>
        <w:suppressAutoHyphens/>
        <w:spacing w:line="276" w:lineRule="auto"/>
        <w:rPr>
          <w:rFonts w:eastAsia="Calibri"/>
          <w:b/>
          <w:bCs/>
          <w:sz w:val="28"/>
          <w:szCs w:val="28"/>
        </w:rPr>
      </w:pPr>
    </w:p>
    <w:p w14:paraId="4194F9E4" w14:textId="77777777" w:rsidR="00BF0E36" w:rsidRDefault="00BF0E36" w:rsidP="0060549E">
      <w:pPr>
        <w:tabs>
          <w:tab w:val="left" w:pos="426"/>
        </w:tabs>
        <w:suppressAutoHyphens/>
        <w:spacing w:line="276" w:lineRule="auto"/>
        <w:rPr>
          <w:rFonts w:eastAsia="Calibri"/>
          <w:b/>
          <w:bCs/>
          <w:sz w:val="28"/>
          <w:szCs w:val="28"/>
        </w:rPr>
      </w:pPr>
    </w:p>
    <w:p w14:paraId="72F64215" w14:textId="77777777" w:rsidR="003542A6" w:rsidRPr="003542A6" w:rsidRDefault="003542A6" w:rsidP="003542A6">
      <w:pPr>
        <w:tabs>
          <w:tab w:val="left" w:pos="426"/>
        </w:tabs>
        <w:suppressAutoHyphens/>
        <w:spacing w:line="276" w:lineRule="auto"/>
        <w:rPr>
          <w:rFonts w:eastAsia="Calibri"/>
          <w:b/>
          <w:bCs/>
          <w:sz w:val="28"/>
          <w:szCs w:val="28"/>
        </w:rPr>
      </w:pPr>
    </w:p>
    <w:p w14:paraId="6C520AD9" w14:textId="77777777" w:rsidR="003542A6" w:rsidRPr="003542A6" w:rsidRDefault="003542A6" w:rsidP="003542A6">
      <w:pPr>
        <w:tabs>
          <w:tab w:val="left" w:pos="426"/>
        </w:tabs>
        <w:suppressAutoHyphens/>
        <w:spacing w:line="276" w:lineRule="auto"/>
        <w:rPr>
          <w:rFonts w:eastAsia="Calibri"/>
          <w:b/>
          <w:bCs/>
          <w:sz w:val="28"/>
          <w:szCs w:val="28"/>
        </w:rPr>
      </w:pPr>
      <w:r w:rsidRPr="003542A6">
        <w:rPr>
          <w:rFonts w:eastAsia="Calibri"/>
          <w:b/>
          <w:bCs/>
          <w:sz w:val="28"/>
          <w:szCs w:val="28"/>
        </w:rPr>
        <w:lastRenderedPageBreak/>
        <w:t>Проект</w:t>
      </w:r>
    </w:p>
    <w:p w14:paraId="22772457" w14:textId="77777777" w:rsidR="003542A6" w:rsidRPr="003542A6" w:rsidRDefault="003542A6" w:rsidP="003542A6">
      <w:pPr>
        <w:jc w:val="center"/>
        <w:rPr>
          <w:b/>
        </w:rPr>
      </w:pPr>
      <w:r w:rsidRPr="003542A6">
        <w:rPr>
          <w:b/>
        </w:rPr>
        <w:t>ДОГОВОР   ПОСТАВКИ № _______________</w:t>
      </w:r>
    </w:p>
    <w:p w14:paraId="4FB9DAAC" w14:textId="77777777" w:rsidR="003542A6" w:rsidRPr="003542A6" w:rsidRDefault="003542A6" w:rsidP="003542A6">
      <w:pPr>
        <w:jc w:val="center"/>
      </w:pPr>
    </w:p>
    <w:p w14:paraId="2806D3C0" w14:textId="77777777" w:rsidR="003542A6" w:rsidRPr="003542A6" w:rsidRDefault="003542A6" w:rsidP="003542A6">
      <w:r w:rsidRPr="003542A6">
        <w:t xml:space="preserve">г. Каспийск </w:t>
      </w:r>
      <w:r w:rsidRPr="003542A6">
        <w:tab/>
      </w:r>
      <w:r w:rsidRPr="003542A6">
        <w:tab/>
        <w:t xml:space="preserve">                                                                         «____»____________ 20___ г.</w:t>
      </w:r>
    </w:p>
    <w:p w14:paraId="28F6295E" w14:textId="77777777" w:rsidR="003542A6" w:rsidRPr="003542A6" w:rsidRDefault="003542A6" w:rsidP="003542A6">
      <w:pPr>
        <w:jc w:val="both"/>
      </w:pPr>
    </w:p>
    <w:p w14:paraId="069DD2F8" w14:textId="77777777" w:rsidR="003542A6" w:rsidRPr="003542A6" w:rsidRDefault="003542A6" w:rsidP="003542A6">
      <w:pPr>
        <w:jc w:val="both"/>
        <w:rPr>
          <w:rFonts w:eastAsia="SimSun"/>
        </w:rPr>
      </w:pPr>
      <w:r w:rsidRPr="003542A6">
        <w:rPr>
          <w:rFonts w:eastAsia="SimSun"/>
          <w:b/>
          <w:bCs/>
        </w:rPr>
        <w:t xml:space="preserve">__________________________________________ «______», </w:t>
      </w:r>
      <w:r w:rsidRPr="003542A6">
        <w:rPr>
          <w:rFonts w:eastAsia="SimSun"/>
        </w:rPr>
        <w:t xml:space="preserve">именуемое в дальнейшем «Поставщик», в лице ___________ФИО ____________, действующего на основании Устава, с одной стороны и  </w:t>
      </w:r>
    </w:p>
    <w:p w14:paraId="6FB32312" w14:textId="77777777" w:rsidR="003542A6" w:rsidRPr="003542A6" w:rsidRDefault="003542A6" w:rsidP="003542A6">
      <w:pPr>
        <w:jc w:val="both"/>
        <w:rPr>
          <w:rFonts w:eastAsia="SimSun"/>
        </w:rPr>
      </w:pPr>
      <w:r w:rsidRPr="003542A6">
        <w:rPr>
          <w:rFonts w:eastAsia="SimSun"/>
          <w:b/>
          <w:bCs/>
        </w:rPr>
        <w:t>Акционерное Общество «Единый оператор Республики Дагестан в сфере водоснабжения и водоотведения»,</w:t>
      </w:r>
      <w:r w:rsidRPr="003542A6">
        <w:rPr>
          <w:rFonts w:eastAsia="SimSun"/>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 </w:t>
      </w:r>
      <w:r w:rsidRPr="003542A6">
        <w:rPr>
          <w:rFonts w:eastAsia="SimSun"/>
          <w:bCs/>
        </w:rPr>
        <w:t>________</w:t>
      </w:r>
      <w:r w:rsidRPr="003542A6">
        <w:rPr>
          <w:rFonts w:eastAsia="SimSun"/>
        </w:rPr>
        <w:t xml:space="preserve"> от «____» _________ 2024г.) заключили настоящий Договор (далее – «Договор») о нижеследующем:</w:t>
      </w:r>
    </w:p>
    <w:p w14:paraId="46556578" w14:textId="77777777" w:rsidR="003542A6" w:rsidRPr="003542A6" w:rsidRDefault="003542A6" w:rsidP="003542A6">
      <w:pPr>
        <w:jc w:val="center"/>
      </w:pPr>
    </w:p>
    <w:p w14:paraId="55229737" w14:textId="77777777" w:rsidR="003542A6" w:rsidRPr="003542A6" w:rsidRDefault="003542A6" w:rsidP="003542A6">
      <w:pPr>
        <w:jc w:val="center"/>
        <w:rPr>
          <w:b/>
        </w:rPr>
      </w:pPr>
      <w:r w:rsidRPr="003542A6">
        <w:t xml:space="preserve"> </w:t>
      </w:r>
      <w:r w:rsidRPr="003542A6">
        <w:rPr>
          <w:b/>
        </w:rPr>
        <w:t>1. Предмет договора</w:t>
      </w:r>
    </w:p>
    <w:p w14:paraId="2B100507" w14:textId="77777777" w:rsidR="003542A6" w:rsidRPr="003542A6" w:rsidRDefault="003542A6" w:rsidP="003542A6">
      <w:pPr>
        <w:jc w:val="both"/>
      </w:pPr>
      <w:r w:rsidRPr="003542A6">
        <w:t>1.1. Поставщик обязуется передать Покупателю Товар, а Покупатель обязуется принять и оплатить Товар.</w:t>
      </w:r>
    </w:p>
    <w:p w14:paraId="209DB489" w14:textId="77777777" w:rsidR="003542A6" w:rsidRPr="003542A6" w:rsidRDefault="003542A6" w:rsidP="003542A6">
      <w:pPr>
        <w:jc w:val="both"/>
      </w:pPr>
      <w:r w:rsidRPr="003542A6">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 (приложение №1) и технического задания ( Приложение №2).</w:t>
      </w:r>
    </w:p>
    <w:p w14:paraId="5D23C130" w14:textId="77777777" w:rsidR="003542A6" w:rsidRPr="003542A6" w:rsidRDefault="003542A6" w:rsidP="003542A6">
      <w:pPr>
        <w:jc w:val="both"/>
      </w:pPr>
      <w:r w:rsidRPr="003542A6">
        <w:t>1.3. Общие количество поставляемой по настоящему договору продукции ограничено предельной стоимостью указанном в настоящем договоре.</w:t>
      </w:r>
    </w:p>
    <w:p w14:paraId="3FB72AF9" w14:textId="77777777" w:rsidR="003542A6" w:rsidRPr="003542A6" w:rsidRDefault="003542A6" w:rsidP="003542A6">
      <w:pPr>
        <w:jc w:val="both"/>
      </w:pPr>
      <w:r w:rsidRPr="003542A6">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70F878CE" w14:textId="77777777" w:rsidR="003542A6" w:rsidRPr="003542A6" w:rsidRDefault="003542A6" w:rsidP="003542A6">
      <w:pPr>
        <w:jc w:val="both"/>
      </w:pPr>
    </w:p>
    <w:p w14:paraId="073F7BB0" w14:textId="77777777" w:rsidR="003542A6" w:rsidRPr="003542A6" w:rsidRDefault="003542A6" w:rsidP="003542A6">
      <w:pPr>
        <w:overflowPunct w:val="0"/>
        <w:autoSpaceDE w:val="0"/>
        <w:autoSpaceDN w:val="0"/>
        <w:adjustRightInd w:val="0"/>
        <w:jc w:val="center"/>
        <w:textAlignment w:val="baseline"/>
        <w:outlineLvl w:val="0"/>
        <w:rPr>
          <w:b/>
        </w:rPr>
      </w:pPr>
      <w:r w:rsidRPr="003542A6">
        <w:rPr>
          <w:b/>
        </w:rPr>
        <w:t>2. Цена товара и порядок расчетов</w:t>
      </w:r>
    </w:p>
    <w:p w14:paraId="2978C45D" w14:textId="77777777" w:rsidR="003542A6" w:rsidRPr="003542A6" w:rsidRDefault="003542A6" w:rsidP="003542A6">
      <w:pPr>
        <w:jc w:val="both"/>
      </w:pPr>
      <w:r w:rsidRPr="003542A6">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1911EAD2" w14:textId="77777777" w:rsidR="003542A6" w:rsidRPr="003542A6" w:rsidRDefault="003542A6" w:rsidP="003542A6">
      <w:pPr>
        <w:jc w:val="both"/>
      </w:pPr>
      <w:r w:rsidRPr="003542A6">
        <w:t>Поставщик не вправе в одностороннем порядке изменять цену Договора и цену Товара, согласованные Сторонами.</w:t>
      </w:r>
    </w:p>
    <w:p w14:paraId="5F6A3542" w14:textId="77777777" w:rsidR="003542A6" w:rsidRPr="003542A6" w:rsidRDefault="003542A6" w:rsidP="003542A6">
      <w:pPr>
        <w:jc w:val="both"/>
      </w:pPr>
      <w:r w:rsidRPr="003542A6">
        <w:t>2.2. Покупатель оплачивает Поставщику стоимость поставленного Товара в течение 7 (семи) рабочих дней с момента исполнения Поставщиком обязанности по поставке Товара.</w:t>
      </w:r>
    </w:p>
    <w:p w14:paraId="0889FCF2" w14:textId="77777777" w:rsidR="003542A6" w:rsidRPr="003542A6" w:rsidRDefault="003542A6" w:rsidP="003542A6">
      <w:pPr>
        <w:jc w:val="both"/>
      </w:pPr>
      <w:r w:rsidRPr="003542A6">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B98CD5" w14:textId="77777777" w:rsidR="003542A6" w:rsidRPr="003542A6" w:rsidRDefault="003542A6" w:rsidP="003542A6">
      <w:pPr>
        <w:jc w:val="both"/>
      </w:pPr>
      <w:r w:rsidRPr="003542A6">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95C94B4" w14:textId="77777777" w:rsidR="003542A6" w:rsidRPr="003542A6" w:rsidRDefault="003542A6" w:rsidP="003542A6">
      <w:pPr>
        <w:jc w:val="center"/>
        <w:rPr>
          <w:b/>
        </w:rPr>
      </w:pPr>
      <w:r w:rsidRPr="003542A6">
        <w:rPr>
          <w:b/>
        </w:rPr>
        <w:t>3.  Условия поставки</w:t>
      </w:r>
    </w:p>
    <w:p w14:paraId="4FC1A89D" w14:textId="77777777" w:rsidR="003542A6" w:rsidRPr="003542A6" w:rsidRDefault="003542A6" w:rsidP="003542A6">
      <w:pPr>
        <w:jc w:val="both"/>
      </w:pPr>
      <w:r w:rsidRPr="003542A6">
        <w:t>3.1. Способы и сроки поставки определяется в спецификациях.</w:t>
      </w:r>
    </w:p>
    <w:p w14:paraId="536E661A" w14:textId="77777777" w:rsidR="003542A6" w:rsidRPr="003542A6" w:rsidRDefault="003542A6" w:rsidP="003542A6">
      <w:pPr>
        <w:jc w:val="both"/>
      </w:pPr>
      <w:r w:rsidRPr="003542A6">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4D4FCFD5" w14:textId="77777777" w:rsidR="003542A6" w:rsidRPr="003542A6" w:rsidRDefault="003542A6" w:rsidP="003542A6">
      <w:pPr>
        <w:jc w:val="both"/>
      </w:pPr>
      <w:r w:rsidRPr="003542A6">
        <w:t xml:space="preserve">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w:t>
      </w:r>
      <w:r w:rsidRPr="003542A6">
        <w:lastRenderedPageBreak/>
        <w:t>законодательством о налогах и сборах, оформленный в соответствии с требованиями законодательства счет-фактуру.</w:t>
      </w:r>
    </w:p>
    <w:p w14:paraId="09E4F6CC" w14:textId="77777777" w:rsidR="003542A6" w:rsidRPr="003542A6" w:rsidRDefault="003542A6" w:rsidP="003542A6">
      <w:pPr>
        <w:jc w:val="both"/>
      </w:pPr>
      <w:r w:rsidRPr="003542A6">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2FDCB079" w14:textId="77777777" w:rsidR="003542A6" w:rsidRPr="003542A6" w:rsidRDefault="003542A6" w:rsidP="003542A6">
      <w:pPr>
        <w:jc w:val="both"/>
      </w:pPr>
      <w:r w:rsidRPr="003542A6">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406AECEC" w14:textId="77777777" w:rsidR="003542A6" w:rsidRPr="003542A6" w:rsidRDefault="003542A6" w:rsidP="003542A6">
      <w:pPr>
        <w:jc w:val="both"/>
      </w:pPr>
      <w:r w:rsidRPr="003542A6">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610FE0D7" w14:textId="77777777" w:rsidR="003542A6" w:rsidRPr="003542A6" w:rsidRDefault="003542A6" w:rsidP="003542A6">
      <w:pPr>
        <w:jc w:val="center"/>
        <w:rPr>
          <w:b/>
        </w:rPr>
      </w:pPr>
      <w:r w:rsidRPr="003542A6">
        <w:rPr>
          <w:b/>
        </w:rPr>
        <w:t>4. Приемка товара. Гарантии</w:t>
      </w:r>
    </w:p>
    <w:p w14:paraId="39318068" w14:textId="77777777" w:rsidR="003542A6" w:rsidRPr="003542A6" w:rsidRDefault="003542A6" w:rsidP="003542A6">
      <w:pPr>
        <w:jc w:val="both"/>
      </w:pPr>
      <w:r w:rsidRPr="003542A6">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17E9A0" w14:textId="77777777" w:rsidR="003542A6" w:rsidRPr="003542A6" w:rsidRDefault="003542A6" w:rsidP="003542A6">
      <w:pPr>
        <w:ind w:firstLine="567"/>
        <w:jc w:val="both"/>
      </w:pPr>
      <w:r w:rsidRPr="003542A6">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1F6A82C8" w14:textId="77777777" w:rsidR="003542A6" w:rsidRPr="003542A6" w:rsidRDefault="003542A6" w:rsidP="003542A6">
      <w:pPr>
        <w:jc w:val="both"/>
      </w:pPr>
      <w:r w:rsidRPr="003542A6">
        <w:t>4.2. Товар должен соответствовать требованиям ГОСТов и (или) ТУ, установленных действующим законодательством РФ к данному виду Товара.</w:t>
      </w:r>
    </w:p>
    <w:p w14:paraId="5427FC76" w14:textId="77777777" w:rsidR="003542A6" w:rsidRPr="003542A6" w:rsidRDefault="003542A6" w:rsidP="003542A6">
      <w:pPr>
        <w:jc w:val="both"/>
      </w:pPr>
      <w:r w:rsidRPr="003542A6">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1D0D117D" w14:textId="77777777" w:rsidR="003542A6" w:rsidRPr="003542A6" w:rsidRDefault="003542A6" w:rsidP="003542A6">
      <w:pPr>
        <w:jc w:val="both"/>
      </w:pPr>
      <w:r w:rsidRPr="003542A6">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19649AFD" w14:textId="77777777" w:rsidR="003542A6" w:rsidRPr="003542A6" w:rsidRDefault="003542A6" w:rsidP="003542A6">
      <w:pPr>
        <w:jc w:val="both"/>
      </w:pPr>
      <w:r w:rsidRPr="003542A6">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439AA6B0" w14:textId="77777777" w:rsidR="003542A6" w:rsidRPr="003542A6" w:rsidRDefault="003542A6" w:rsidP="003542A6">
      <w:pPr>
        <w:jc w:val="both"/>
      </w:pPr>
      <w:r w:rsidRPr="003542A6">
        <w:t>4.6. Выявленные Покупателем в течение гарантийного срока скрытые недостатки Товара, устраняются на основании претензии Покупателя.</w:t>
      </w:r>
    </w:p>
    <w:p w14:paraId="1EF9926B" w14:textId="77777777" w:rsidR="003542A6" w:rsidRPr="003542A6" w:rsidRDefault="003542A6" w:rsidP="003542A6">
      <w:pPr>
        <w:jc w:val="both"/>
      </w:pPr>
      <w:r w:rsidRPr="003542A6">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6772DC99" w14:textId="77777777" w:rsidR="003542A6" w:rsidRPr="003542A6" w:rsidRDefault="003542A6" w:rsidP="003542A6">
      <w:pPr>
        <w:jc w:val="both"/>
      </w:pPr>
      <w:r w:rsidRPr="003542A6">
        <w:t>4.8. Приемка Товара считается оконченной:</w:t>
      </w:r>
    </w:p>
    <w:p w14:paraId="3C85CF98" w14:textId="77777777" w:rsidR="003542A6" w:rsidRPr="003542A6" w:rsidRDefault="003542A6" w:rsidP="003542A6">
      <w:pPr>
        <w:jc w:val="both"/>
      </w:pPr>
      <w:r w:rsidRPr="003542A6">
        <w:t>- в момент подписания Сторонами акта приема-передачи Товара в комплекте в случае его поставки отдельными партиями;</w:t>
      </w:r>
    </w:p>
    <w:p w14:paraId="7479D747" w14:textId="77777777" w:rsidR="003542A6" w:rsidRPr="003542A6" w:rsidRDefault="003542A6" w:rsidP="003542A6">
      <w:pPr>
        <w:jc w:val="both"/>
        <w:rPr>
          <w:sz w:val="22"/>
          <w:szCs w:val="22"/>
        </w:rPr>
      </w:pPr>
      <w:r w:rsidRPr="003542A6">
        <w:t>- в момент подписания Покупателем товарной накладной (форма ТОРГ-12) во всех остальных случаях</w:t>
      </w:r>
      <w:r w:rsidRPr="003542A6">
        <w:rPr>
          <w:sz w:val="22"/>
          <w:szCs w:val="22"/>
        </w:rPr>
        <w:t>.</w:t>
      </w:r>
    </w:p>
    <w:p w14:paraId="0144AF90" w14:textId="77777777" w:rsidR="003542A6" w:rsidRPr="003542A6" w:rsidRDefault="003542A6" w:rsidP="003542A6">
      <w:pPr>
        <w:jc w:val="both"/>
        <w:rPr>
          <w:b/>
        </w:rPr>
      </w:pPr>
      <w:r w:rsidRPr="003542A6">
        <w:rPr>
          <w:b/>
        </w:rPr>
        <w:t>5. Ответственность сторон</w:t>
      </w:r>
    </w:p>
    <w:p w14:paraId="430FE906" w14:textId="77777777" w:rsidR="003542A6" w:rsidRPr="003542A6" w:rsidRDefault="003542A6" w:rsidP="003542A6">
      <w:pPr>
        <w:jc w:val="both"/>
      </w:pPr>
      <w:r w:rsidRPr="003542A6">
        <w:t>5.1. Поставщик уплачивает Покупателю пеню за каждый день просрочки в размере 0,1%:</w:t>
      </w:r>
    </w:p>
    <w:p w14:paraId="546B707C" w14:textId="77777777" w:rsidR="003542A6" w:rsidRPr="003542A6" w:rsidRDefault="003542A6" w:rsidP="003542A6">
      <w:pPr>
        <w:jc w:val="both"/>
      </w:pPr>
      <w:r w:rsidRPr="003542A6">
        <w:lastRenderedPageBreak/>
        <w:t>- от стоимости Товара – за просрочку исполнения обязательства по поставке Товара;</w:t>
      </w:r>
    </w:p>
    <w:p w14:paraId="38C71A2B" w14:textId="77777777" w:rsidR="003542A6" w:rsidRPr="003542A6" w:rsidRDefault="003542A6" w:rsidP="003542A6">
      <w:pPr>
        <w:jc w:val="both"/>
      </w:pPr>
      <w:r w:rsidRPr="003542A6">
        <w:t>- от суммы перечисленного Покупателем аванса – за просрочку обязанности по возврату аванса;</w:t>
      </w:r>
    </w:p>
    <w:p w14:paraId="4943A449" w14:textId="77777777" w:rsidR="003542A6" w:rsidRPr="003542A6" w:rsidRDefault="003542A6" w:rsidP="003542A6">
      <w:pPr>
        <w:jc w:val="both"/>
      </w:pPr>
      <w:r w:rsidRPr="003542A6">
        <w:t>5.2.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430254FE" w14:textId="77777777" w:rsidR="003542A6" w:rsidRPr="003542A6" w:rsidRDefault="003542A6" w:rsidP="003542A6">
      <w:pPr>
        <w:jc w:val="both"/>
      </w:pPr>
      <w:r w:rsidRPr="003542A6">
        <w:t>5.3. За односторонний отказ от поставки Товара Поставщик уплачивает Покупателю штраф в размере 20 (двадцати) процентов стоимости Товара.</w:t>
      </w:r>
    </w:p>
    <w:p w14:paraId="4B837142" w14:textId="77777777" w:rsidR="003542A6" w:rsidRPr="003542A6" w:rsidRDefault="003542A6" w:rsidP="003542A6">
      <w:pPr>
        <w:jc w:val="both"/>
      </w:pPr>
      <w:r w:rsidRPr="003542A6">
        <w:t>5.4.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0C9CDAC7" w14:textId="77777777" w:rsidR="003542A6" w:rsidRPr="003542A6" w:rsidRDefault="003542A6" w:rsidP="003542A6">
      <w:pPr>
        <w:jc w:val="both"/>
      </w:pPr>
      <w:r w:rsidRPr="003542A6">
        <w:t>5.5.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7881CA0C" w14:textId="77777777" w:rsidR="003542A6" w:rsidRPr="003542A6" w:rsidRDefault="003542A6" w:rsidP="003542A6">
      <w:pPr>
        <w:jc w:val="both"/>
      </w:pPr>
      <w:r w:rsidRPr="003542A6">
        <w:t>5.6.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263132AF" w14:textId="77777777" w:rsidR="003542A6" w:rsidRPr="003542A6" w:rsidRDefault="003542A6" w:rsidP="003542A6">
      <w:pPr>
        <w:jc w:val="both"/>
      </w:pPr>
      <w:r w:rsidRPr="003542A6">
        <w:t>5.7. Оплата пени и возмещение убытков при неисполнении обязательств не освобождают Стороны от исполнения обязательств в натуре.</w:t>
      </w:r>
    </w:p>
    <w:p w14:paraId="48723505" w14:textId="77777777" w:rsidR="003542A6" w:rsidRPr="003542A6" w:rsidRDefault="003542A6" w:rsidP="003542A6">
      <w:pPr>
        <w:jc w:val="both"/>
      </w:pPr>
      <w:r w:rsidRPr="003542A6">
        <w:t>5.8. Пеня начисляется до момента фактического исполнения Сторонами своих обязательств.</w:t>
      </w:r>
    </w:p>
    <w:p w14:paraId="6068EBAA" w14:textId="77777777" w:rsidR="003542A6" w:rsidRPr="003542A6" w:rsidRDefault="003542A6" w:rsidP="003542A6">
      <w:pPr>
        <w:jc w:val="center"/>
      </w:pPr>
    </w:p>
    <w:p w14:paraId="3425B359" w14:textId="77777777" w:rsidR="003542A6" w:rsidRPr="003542A6" w:rsidRDefault="003542A6" w:rsidP="003542A6">
      <w:pPr>
        <w:jc w:val="center"/>
        <w:rPr>
          <w:b/>
        </w:rPr>
      </w:pPr>
      <w:r w:rsidRPr="003542A6">
        <w:rPr>
          <w:b/>
        </w:rPr>
        <w:t>6. Обстоятельства непреодолимой силы</w:t>
      </w:r>
    </w:p>
    <w:p w14:paraId="255E27F6" w14:textId="77777777" w:rsidR="003542A6" w:rsidRPr="003542A6" w:rsidRDefault="003542A6" w:rsidP="003542A6">
      <w:pPr>
        <w:jc w:val="both"/>
      </w:pPr>
      <w:r w:rsidRPr="003542A6">
        <w:t>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282FDEE9" w14:textId="77777777" w:rsidR="003542A6" w:rsidRPr="003542A6" w:rsidRDefault="003542A6" w:rsidP="003542A6">
      <w:pPr>
        <w:jc w:val="both"/>
      </w:pPr>
      <w:r w:rsidRPr="003542A6">
        <w:t>Исполнение Сторонами обязательств соразмерно отодвигается на период действия обстоятельств непреодолимой силы.</w:t>
      </w:r>
    </w:p>
    <w:p w14:paraId="4F87629E" w14:textId="77777777" w:rsidR="003542A6" w:rsidRPr="003542A6" w:rsidRDefault="003542A6" w:rsidP="003542A6">
      <w:pPr>
        <w:jc w:val="both"/>
      </w:pPr>
      <w:r w:rsidRPr="003542A6">
        <w:t>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17DF164D" w14:textId="77777777" w:rsidR="003542A6" w:rsidRPr="003542A6" w:rsidRDefault="003542A6" w:rsidP="003542A6">
      <w:pPr>
        <w:jc w:val="both"/>
      </w:pPr>
    </w:p>
    <w:p w14:paraId="646745B6" w14:textId="77777777" w:rsidR="003542A6" w:rsidRPr="003542A6" w:rsidRDefault="003542A6" w:rsidP="003542A6">
      <w:pPr>
        <w:jc w:val="center"/>
        <w:rPr>
          <w:b/>
        </w:rPr>
      </w:pPr>
      <w:r w:rsidRPr="003542A6">
        <w:rPr>
          <w:b/>
        </w:rPr>
        <w:t>7. Прочие условия</w:t>
      </w:r>
    </w:p>
    <w:p w14:paraId="68EA4ABB" w14:textId="77777777" w:rsidR="003542A6" w:rsidRPr="003542A6" w:rsidRDefault="003542A6" w:rsidP="003542A6">
      <w:pPr>
        <w:jc w:val="both"/>
      </w:pPr>
      <w:r w:rsidRPr="003542A6">
        <w:t>7.1.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7F41CC2F" w14:textId="77777777" w:rsidR="003542A6" w:rsidRPr="003542A6" w:rsidRDefault="003542A6" w:rsidP="003542A6">
      <w:pPr>
        <w:jc w:val="both"/>
      </w:pPr>
      <w:r w:rsidRPr="003542A6">
        <w:t>В случае наличие разногласий существенных условий настоящего договора Стороны вправе урегулировать подписанием протокола разногласий.</w:t>
      </w:r>
    </w:p>
    <w:p w14:paraId="1A4328A1" w14:textId="77777777" w:rsidR="003542A6" w:rsidRPr="003542A6" w:rsidRDefault="003542A6" w:rsidP="003542A6">
      <w:pPr>
        <w:jc w:val="both"/>
      </w:pPr>
      <w:r w:rsidRPr="003542A6">
        <w:t>7.2.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1D7A5E37" w14:textId="77777777" w:rsidR="003542A6" w:rsidRPr="003542A6" w:rsidRDefault="003542A6" w:rsidP="003542A6">
      <w:pPr>
        <w:jc w:val="both"/>
      </w:pPr>
      <w:r w:rsidRPr="003542A6">
        <w:t>7.3. Сторона обязана уведомить другую сторону в случае изменения своих адресов и реквизитов.</w:t>
      </w:r>
    </w:p>
    <w:p w14:paraId="7A7D2085" w14:textId="77777777" w:rsidR="003542A6" w:rsidRPr="003542A6" w:rsidRDefault="003542A6" w:rsidP="003542A6">
      <w:pPr>
        <w:jc w:val="both"/>
      </w:pPr>
      <w:r w:rsidRPr="003542A6">
        <w:t>7.4. Поставщик не вправе без согласия Покупателя передавать третьим лицам свои права и обязанности по Договору.</w:t>
      </w:r>
    </w:p>
    <w:p w14:paraId="2D558587" w14:textId="77777777" w:rsidR="003542A6" w:rsidRPr="003542A6" w:rsidRDefault="003542A6" w:rsidP="003542A6">
      <w:pPr>
        <w:jc w:val="both"/>
      </w:pPr>
      <w:r w:rsidRPr="003542A6">
        <w:t xml:space="preserve">7.5 «Контрагент ознакомлен с Уставом АО "Единый оператор Республики Дагестан в сфере водоснабжения и водоотведения", в части: </w:t>
      </w:r>
    </w:p>
    <w:p w14:paraId="44F06595" w14:textId="77777777" w:rsidR="003542A6" w:rsidRPr="003542A6" w:rsidRDefault="003542A6" w:rsidP="003542A6">
      <w:pPr>
        <w:ind w:left="284"/>
        <w:jc w:val="both"/>
      </w:pPr>
      <w:r w:rsidRPr="003542A6">
        <w:t>7.5.1.    ограничения полномочий генерального директора Общества;</w:t>
      </w:r>
    </w:p>
    <w:p w14:paraId="5575E14A" w14:textId="77777777" w:rsidR="003542A6" w:rsidRPr="003542A6" w:rsidRDefault="003542A6" w:rsidP="003542A6">
      <w:pPr>
        <w:ind w:left="284"/>
        <w:jc w:val="both"/>
      </w:pPr>
      <w:r w:rsidRPr="003542A6">
        <w:t>7.5.2.    о наличии или отсутствии заинтересованности при совершении сделки;</w:t>
      </w:r>
    </w:p>
    <w:p w14:paraId="2650BDC2" w14:textId="77777777" w:rsidR="003542A6" w:rsidRPr="003542A6" w:rsidRDefault="003542A6" w:rsidP="003542A6">
      <w:pPr>
        <w:numPr>
          <w:ilvl w:val="2"/>
          <w:numId w:val="17"/>
        </w:numPr>
        <w:contextualSpacing/>
        <w:jc w:val="both"/>
      </w:pPr>
      <w:r w:rsidRPr="003542A6">
        <w:lastRenderedPageBreak/>
        <w:t xml:space="preserve"> 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028C8835" w14:textId="77777777" w:rsidR="003542A6" w:rsidRPr="003542A6" w:rsidRDefault="003542A6" w:rsidP="003542A6">
      <w:pPr>
        <w:numPr>
          <w:ilvl w:val="1"/>
          <w:numId w:val="17"/>
        </w:numPr>
        <w:contextualSpacing/>
        <w:jc w:val="both"/>
      </w:pPr>
      <w:r w:rsidRPr="003542A6">
        <w:t>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64520CBA" w14:textId="77777777" w:rsidR="003542A6" w:rsidRPr="003542A6" w:rsidRDefault="003542A6" w:rsidP="003542A6">
      <w:pPr>
        <w:ind w:left="360"/>
        <w:jc w:val="both"/>
      </w:pPr>
      <w:r w:rsidRPr="003542A6">
        <w:t xml:space="preserve">       Приложение 1 – спецификация</w:t>
      </w:r>
    </w:p>
    <w:p w14:paraId="542BB1B3" w14:textId="6A541C46" w:rsidR="003542A6" w:rsidRPr="003542A6" w:rsidRDefault="003542A6" w:rsidP="00BF0E36">
      <w:pPr>
        <w:ind w:left="720"/>
        <w:jc w:val="both"/>
      </w:pPr>
      <w:r w:rsidRPr="003542A6">
        <w:t xml:space="preserve"> Приложение 2- ТЗ</w:t>
      </w:r>
    </w:p>
    <w:p w14:paraId="2B4D0B8D" w14:textId="77777777" w:rsidR="003542A6" w:rsidRPr="003542A6" w:rsidRDefault="003542A6" w:rsidP="003542A6">
      <w:pPr>
        <w:numPr>
          <w:ilvl w:val="0"/>
          <w:numId w:val="11"/>
        </w:numPr>
        <w:tabs>
          <w:tab w:val="left" w:pos="4608"/>
        </w:tabs>
        <w:jc w:val="center"/>
        <w:rPr>
          <w:b/>
        </w:rPr>
      </w:pPr>
      <w:r w:rsidRPr="003542A6">
        <w:rPr>
          <w:b/>
        </w:rPr>
        <w:t>Адреса, реквизиты и подписи сторон</w:t>
      </w:r>
    </w:p>
    <w:tbl>
      <w:tblPr>
        <w:tblpPr w:leftFromText="180" w:rightFromText="180" w:vertAnchor="text" w:horzAnchor="page" w:tblpX="2911" w:tblpY="161"/>
        <w:tblW w:w="0" w:type="auto"/>
        <w:tblLayout w:type="fixed"/>
        <w:tblLook w:val="04A0" w:firstRow="1" w:lastRow="0" w:firstColumn="1" w:lastColumn="0" w:noHBand="0" w:noVBand="1"/>
      </w:tblPr>
      <w:tblGrid>
        <w:gridCol w:w="5772"/>
      </w:tblGrid>
      <w:tr w:rsidR="003542A6" w:rsidRPr="003542A6" w14:paraId="15494061" w14:textId="77777777" w:rsidTr="003A55C7">
        <w:trPr>
          <w:trHeight w:val="40"/>
        </w:trPr>
        <w:tc>
          <w:tcPr>
            <w:tcW w:w="5772" w:type="dxa"/>
            <w:hideMark/>
          </w:tcPr>
          <w:p w14:paraId="45C0ECCD" w14:textId="77777777" w:rsidR="003542A6" w:rsidRPr="003542A6" w:rsidRDefault="003542A6" w:rsidP="003542A6">
            <w:pPr>
              <w:jc w:val="center"/>
              <w:rPr>
                <w:b/>
              </w:rPr>
            </w:pPr>
          </w:p>
        </w:tc>
      </w:tr>
      <w:tr w:rsidR="003542A6" w:rsidRPr="003542A6" w14:paraId="09BB2A07" w14:textId="77777777" w:rsidTr="00BF0E36">
        <w:trPr>
          <w:trHeight w:val="80"/>
        </w:trPr>
        <w:tc>
          <w:tcPr>
            <w:tcW w:w="5772" w:type="dxa"/>
          </w:tcPr>
          <w:p w14:paraId="36377CCA" w14:textId="77777777" w:rsidR="003542A6" w:rsidRPr="003542A6" w:rsidRDefault="003542A6" w:rsidP="003542A6">
            <w:pPr>
              <w:rPr>
                <w:sz w:val="23"/>
                <w:szCs w:val="23"/>
              </w:rPr>
            </w:pPr>
          </w:p>
        </w:tc>
      </w:tr>
      <w:tr w:rsidR="003542A6" w:rsidRPr="003542A6" w14:paraId="20D2F361" w14:textId="77777777" w:rsidTr="003A55C7">
        <w:trPr>
          <w:trHeight w:val="384"/>
        </w:trPr>
        <w:tc>
          <w:tcPr>
            <w:tcW w:w="5772" w:type="dxa"/>
          </w:tcPr>
          <w:p w14:paraId="6C47FD72" w14:textId="77777777" w:rsidR="003542A6" w:rsidRPr="003542A6" w:rsidRDefault="003542A6" w:rsidP="003542A6">
            <w:pPr>
              <w:rPr>
                <w:sz w:val="23"/>
                <w:szCs w:val="23"/>
              </w:rPr>
            </w:pPr>
          </w:p>
        </w:tc>
      </w:tr>
    </w:tbl>
    <w:tbl>
      <w:tblPr>
        <w:tblW w:w="10146" w:type="dxa"/>
        <w:tblInd w:w="-108" w:type="dxa"/>
        <w:tblLook w:val="00A0" w:firstRow="1" w:lastRow="0" w:firstColumn="1" w:lastColumn="0" w:noHBand="0" w:noVBand="0"/>
      </w:tblPr>
      <w:tblGrid>
        <w:gridCol w:w="5148"/>
        <w:gridCol w:w="4998"/>
      </w:tblGrid>
      <w:tr w:rsidR="003542A6" w:rsidRPr="003542A6" w14:paraId="1501102A" w14:textId="77777777" w:rsidTr="003A55C7">
        <w:tc>
          <w:tcPr>
            <w:tcW w:w="5148" w:type="dxa"/>
            <w:hideMark/>
          </w:tcPr>
          <w:p w14:paraId="57CF988B" w14:textId="77777777" w:rsidR="003542A6" w:rsidRPr="003542A6" w:rsidRDefault="003542A6" w:rsidP="003542A6">
            <w:pPr>
              <w:tabs>
                <w:tab w:val="left" w:pos="426"/>
              </w:tabs>
              <w:suppressAutoHyphens/>
              <w:spacing w:line="276" w:lineRule="auto"/>
              <w:rPr>
                <w:bCs/>
                <w:sz w:val="22"/>
                <w:szCs w:val="22"/>
                <w:lang w:eastAsia="x-none"/>
              </w:rPr>
            </w:pPr>
            <w:bookmarkStart w:id="7" w:name="_Toc126487464"/>
            <w:r w:rsidRPr="003542A6">
              <w:rPr>
                <w:bCs/>
                <w:sz w:val="22"/>
                <w:szCs w:val="22"/>
                <w:lang w:eastAsia="x-none"/>
              </w:rPr>
              <w:t>Покупатель:</w:t>
            </w:r>
            <w:bookmarkEnd w:id="7"/>
          </w:p>
        </w:tc>
        <w:tc>
          <w:tcPr>
            <w:tcW w:w="4998" w:type="dxa"/>
            <w:hideMark/>
          </w:tcPr>
          <w:p w14:paraId="521BF133" w14:textId="77777777" w:rsidR="003542A6" w:rsidRPr="003542A6" w:rsidRDefault="003542A6" w:rsidP="003542A6">
            <w:pPr>
              <w:tabs>
                <w:tab w:val="left" w:pos="426"/>
              </w:tabs>
              <w:suppressAutoHyphens/>
              <w:spacing w:line="276" w:lineRule="auto"/>
              <w:rPr>
                <w:bCs/>
                <w:sz w:val="22"/>
                <w:szCs w:val="22"/>
                <w:lang w:eastAsia="x-none"/>
              </w:rPr>
            </w:pPr>
            <w:bookmarkStart w:id="8" w:name="_Toc126487465"/>
            <w:r w:rsidRPr="003542A6">
              <w:rPr>
                <w:bCs/>
                <w:sz w:val="22"/>
                <w:szCs w:val="22"/>
                <w:lang w:eastAsia="x-none"/>
              </w:rPr>
              <w:t>Поставщик:</w:t>
            </w:r>
            <w:bookmarkEnd w:id="8"/>
          </w:p>
        </w:tc>
      </w:tr>
      <w:tr w:rsidR="003542A6" w:rsidRPr="003542A6" w14:paraId="29A1F16A" w14:textId="77777777" w:rsidTr="003A55C7">
        <w:tc>
          <w:tcPr>
            <w:tcW w:w="5148" w:type="dxa"/>
            <w:hideMark/>
          </w:tcPr>
          <w:p w14:paraId="64D5DE8B"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АО «Единый оператор Республики Дагестан в сфере водоснабжении я и водоотведения»</w:t>
            </w:r>
          </w:p>
        </w:tc>
        <w:tc>
          <w:tcPr>
            <w:tcW w:w="4998" w:type="dxa"/>
          </w:tcPr>
          <w:p w14:paraId="7BC758AD"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ООО «______»</w:t>
            </w:r>
          </w:p>
        </w:tc>
      </w:tr>
      <w:tr w:rsidR="003542A6" w:rsidRPr="003542A6" w14:paraId="25D1720E" w14:textId="77777777" w:rsidTr="003A55C7">
        <w:tc>
          <w:tcPr>
            <w:tcW w:w="5148" w:type="dxa"/>
            <w:vMerge w:val="restart"/>
          </w:tcPr>
          <w:p w14:paraId="44B7400E"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ИНН/КПП: 0554008950/055401001</w:t>
            </w:r>
          </w:p>
          <w:p w14:paraId="45213D0A"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Юр. адрес: 368304 г. Каспийск Кирпичное шоссе 13Б, 3 этаж, офис 56</w:t>
            </w:r>
          </w:p>
          <w:p w14:paraId="272F8E50"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Факт.адрес:, РеспубликаДагестан, г. Избербаш ул. Маяковского 105к</w:t>
            </w:r>
          </w:p>
          <w:p w14:paraId="66735932"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Р/с: 407 028 10760320017262 </w:t>
            </w:r>
          </w:p>
          <w:p w14:paraId="7231AD9A"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К/с: 301 018 109 070 200 00 615</w:t>
            </w:r>
          </w:p>
          <w:p w14:paraId="76DDCFFF"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БИК: 040702615</w:t>
            </w:r>
          </w:p>
          <w:p w14:paraId="36816EEF"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Банк: Отделении №5230 </w:t>
            </w:r>
          </w:p>
          <w:p w14:paraId="1E89A60F"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ПАО Сбербанк РФ г. Ставрополь</w:t>
            </w:r>
          </w:p>
          <w:p w14:paraId="21B4621F" w14:textId="77777777" w:rsidR="003542A6" w:rsidRPr="003542A6" w:rsidRDefault="003542A6" w:rsidP="003542A6">
            <w:pPr>
              <w:tabs>
                <w:tab w:val="left" w:pos="426"/>
              </w:tabs>
              <w:suppressAutoHyphens/>
              <w:spacing w:line="276" w:lineRule="auto"/>
              <w:rPr>
                <w:bCs/>
                <w:sz w:val="22"/>
                <w:szCs w:val="22"/>
                <w:lang w:eastAsia="x-none"/>
              </w:rPr>
            </w:pPr>
          </w:p>
          <w:p w14:paraId="2024FC7B" w14:textId="77777777" w:rsidR="003542A6" w:rsidRPr="003542A6" w:rsidRDefault="003542A6" w:rsidP="003542A6">
            <w:pPr>
              <w:tabs>
                <w:tab w:val="left" w:pos="426"/>
              </w:tabs>
              <w:suppressAutoHyphens/>
              <w:spacing w:line="276" w:lineRule="auto"/>
              <w:rPr>
                <w:b/>
                <w:sz w:val="22"/>
                <w:szCs w:val="22"/>
                <w:lang w:eastAsia="x-none"/>
              </w:rPr>
            </w:pPr>
            <w:bookmarkStart w:id="9" w:name="_Hlk180140042"/>
            <w:r w:rsidRPr="003542A6">
              <w:rPr>
                <w:b/>
                <w:sz w:val="22"/>
                <w:szCs w:val="22"/>
                <w:lang w:eastAsia="x-none"/>
              </w:rPr>
              <w:t>Зам.генерального директора по коммерческим вопросам</w:t>
            </w:r>
            <w:bookmarkEnd w:id="9"/>
          </w:p>
        </w:tc>
        <w:tc>
          <w:tcPr>
            <w:tcW w:w="4998" w:type="dxa"/>
          </w:tcPr>
          <w:p w14:paraId="45F6BD85"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ИНН/КПП 77</w:t>
            </w:r>
          </w:p>
        </w:tc>
      </w:tr>
      <w:tr w:rsidR="003542A6" w:rsidRPr="003542A6" w14:paraId="7F3773E3" w14:textId="77777777" w:rsidTr="003A55C7">
        <w:tc>
          <w:tcPr>
            <w:tcW w:w="0" w:type="auto"/>
            <w:vMerge/>
            <w:vAlign w:val="center"/>
            <w:hideMark/>
          </w:tcPr>
          <w:p w14:paraId="6F115BA6" w14:textId="77777777" w:rsidR="003542A6" w:rsidRPr="003542A6" w:rsidRDefault="003542A6" w:rsidP="003542A6">
            <w:pPr>
              <w:tabs>
                <w:tab w:val="left" w:pos="426"/>
              </w:tabs>
              <w:suppressAutoHyphens/>
              <w:spacing w:line="276" w:lineRule="auto"/>
              <w:rPr>
                <w:bCs/>
                <w:sz w:val="22"/>
                <w:szCs w:val="22"/>
                <w:lang w:eastAsia="x-none"/>
              </w:rPr>
            </w:pPr>
          </w:p>
        </w:tc>
        <w:tc>
          <w:tcPr>
            <w:tcW w:w="4998" w:type="dxa"/>
          </w:tcPr>
          <w:p w14:paraId="07F5E3F9"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ОГРН </w:t>
            </w:r>
          </w:p>
        </w:tc>
      </w:tr>
      <w:tr w:rsidR="003542A6" w:rsidRPr="003542A6" w14:paraId="7B44E734" w14:textId="77777777" w:rsidTr="003A55C7">
        <w:tc>
          <w:tcPr>
            <w:tcW w:w="0" w:type="auto"/>
            <w:vMerge/>
            <w:vAlign w:val="center"/>
            <w:hideMark/>
          </w:tcPr>
          <w:p w14:paraId="0D65C0A8" w14:textId="77777777" w:rsidR="003542A6" w:rsidRPr="003542A6" w:rsidRDefault="003542A6" w:rsidP="003542A6">
            <w:pPr>
              <w:tabs>
                <w:tab w:val="left" w:pos="426"/>
              </w:tabs>
              <w:suppressAutoHyphens/>
              <w:spacing w:line="276" w:lineRule="auto"/>
              <w:rPr>
                <w:bCs/>
                <w:sz w:val="22"/>
                <w:szCs w:val="22"/>
                <w:lang w:eastAsia="x-none"/>
              </w:rPr>
            </w:pPr>
          </w:p>
        </w:tc>
        <w:tc>
          <w:tcPr>
            <w:tcW w:w="4998" w:type="dxa"/>
          </w:tcPr>
          <w:p w14:paraId="139CA3CF"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Юр. адрес: </w:t>
            </w:r>
          </w:p>
        </w:tc>
      </w:tr>
      <w:tr w:rsidR="003542A6" w:rsidRPr="003542A6" w14:paraId="4CAF8AF0" w14:textId="77777777" w:rsidTr="003A55C7">
        <w:tc>
          <w:tcPr>
            <w:tcW w:w="0" w:type="auto"/>
            <w:vMerge/>
            <w:vAlign w:val="center"/>
            <w:hideMark/>
          </w:tcPr>
          <w:p w14:paraId="1D66C023" w14:textId="77777777" w:rsidR="003542A6" w:rsidRPr="003542A6" w:rsidRDefault="003542A6" w:rsidP="003542A6">
            <w:pPr>
              <w:tabs>
                <w:tab w:val="left" w:pos="426"/>
              </w:tabs>
              <w:suppressAutoHyphens/>
              <w:spacing w:line="276" w:lineRule="auto"/>
              <w:rPr>
                <w:bCs/>
                <w:sz w:val="22"/>
                <w:szCs w:val="22"/>
                <w:lang w:eastAsia="x-none"/>
              </w:rPr>
            </w:pPr>
          </w:p>
        </w:tc>
        <w:tc>
          <w:tcPr>
            <w:tcW w:w="4998" w:type="dxa"/>
          </w:tcPr>
          <w:p w14:paraId="09E5B724"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Факт. адрес: </w:t>
            </w:r>
          </w:p>
        </w:tc>
      </w:tr>
      <w:tr w:rsidR="003542A6" w:rsidRPr="003542A6" w14:paraId="6039FD59" w14:textId="77777777" w:rsidTr="003A55C7">
        <w:tc>
          <w:tcPr>
            <w:tcW w:w="0" w:type="auto"/>
            <w:vMerge/>
            <w:vAlign w:val="center"/>
            <w:hideMark/>
          </w:tcPr>
          <w:p w14:paraId="0571EF22" w14:textId="77777777" w:rsidR="003542A6" w:rsidRPr="003542A6" w:rsidRDefault="003542A6" w:rsidP="003542A6">
            <w:pPr>
              <w:tabs>
                <w:tab w:val="left" w:pos="426"/>
              </w:tabs>
              <w:suppressAutoHyphens/>
              <w:spacing w:line="276" w:lineRule="auto"/>
              <w:rPr>
                <w:bCs/>
                <w:sz w:val="22"/>
                <w:szCs w:val="22"/>
                <w:lang w:eastAsia="x-none"/>
              </w:rPr>
            </w:pPr>
          </w:p>
        </w:tc>
        <w:tc>
          <w:tcPr>
            <w:tcW w:w="4998" w:type="dxa"/>
          </w:tcPr>
          <w:p w14:paraId="7EEFABF0"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Банк: </w:t>
            </w:r>
          </w:p>
          <w:p w14:paraId="4BA4060E"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БИК </w:t>
            </w:r>
          </w:p>
          <w:p w14:paraId="6E892844"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к/с  </w:t>
            </w:r>
          </w:p>
          <w:p w14:paraId="1EDAA919" w14:textId="77777777" w:rsidR="003542A6" w:rsidRPr="003542A6" w:rsidRDefault="003542A6" w:rsidP="003542A6">
            <w:pPr>
              <w:tabs>
                <w:tab w:val="left" w:pos="426"/>
              </w:tabs>
              <w:suppressAutoHyphens/>
              <w:spacing w:line="276" w:lineRule="auto"/>
              <w:rPr>
                <w:bCs/>
                <w:sz w:val="22"/>
                <w:szCs w:val="22"/>
                <w:lang w:eastAsia="x-none"/>
              </w:rPr>
            </w:pPr>
            <w:r w:rsidRPr="003542A6">
              <w:rPr>
                <w:bCs/>
                <w:sz w:val="22"/>
                <w:szCs w:val="22"/>
                <w:lang w:eastAsia="x-none"/>
              </w:rPr>
              <w:t xml:space="preserve">р/с </w:t>
            </w:r>
          </w:p>
          <w:p w14:paraId="4595E93E" w14:textId="77777777" w:rsidR="003542A6" w:rsidRPr="003542A6" w:rsidRDefault="003542A6" w:rsidP="003542A6">
            <w:pPr>
              <w:tabs>
                <w:tab w:val="left" w:pos="426"/>
              </w:tabs>
              <w:suppressAutoHyphens/>
              <w:spacing w:line="276" w:lineRule="auto"/>
              <w:rPr>
                <w:bCs/>
                <w:sz w:val="22"/>
                <w:szCs w:val="22"/>
                <w:lang w:val="en-US" w:eastAsia="x-none"/>
              </w:rPr>
            </w:pPr>
            <w:r w:rsidRPr="003542A6">
              <w:rPr>
                <w:bCs/>
                <w:sz w:val="22"/>
                <w:szCs w:val="22"/>
                <w:lang w:eastAsia="x-none"/>
              </w:rPr>
              <w:t>Тел</w:t>
            </w:r>
            <w:r w:rsidRPr="003542A6">
              <w:rPr>
                <w:bCs/>
                <w:sz w:val="22"/>
                <w:szCs w:val="22"/>
                <w:lang w:val="en-US" w:eastAsia="x-none"/>
              </w:rPr>
              <w:t xml:space="preserve">.: </w:t>
            </w:r>
          </w:p>
          <w:p w14:paraId="2321BC1A" w14:textId="77777777" w:rsidR="003542A6" w:rsidRPr="003542A6" w:rsidRDefault="003542A6" w:rsidP="003542A6">
            <w:pPr>
              <w:tabs>
                <w:tab w:val="left" w:pos="426"/>
              </w:tabs>
              <w:suppressAutoHyphens/>
              <w:spacing w:line="276" w:lineRule="auto"/>
              <w:rPr>
                <w:bCs/>
                <w:sz w:val="22"/>
                <w:szCs w:val="22"/>
                <w:lang w:val="en-US" w:eastAsia="x-none"/>
              </w:rPr>
            </w:pPr>
            <w:r w:rsidRPr="003542A6">
              <w:rPr>
                <w:bCs/>
                <w:sz w:val="22"/>
                <w:szCs w:val="22"/>
                <w:lang w:val="en-US" w:eastAsia="x-none"/>
              </w:rPr>
              <w:t xml:space="preserve">E mail: </w:t>
            </w:r>
          </w:p>
        </w:tc>
      </w:tr>
      <w:tr w:rsidR="003542A6" w:rsidRPr="003542A6" w14:paraId="1F0569D1" w14:textId="77777777" w:rsidTr="003A55C7">
        <w:tc>
          <w:tcPr>
            <w:tcW w:w="0" w:type="auto"/>
            <w:vMerge/>
            <w:vAlign w:val="center"/>
            <w:hideMark/>
          </w:tcPr>
          <w:p w14:paraId="2BB9193F" w14:textId="77777777" w:rsidR="003542A6" w:rsidRPr="003542A6" w:rsidRDefault="003542A6" w:rsidP="003542A6">
            <w:pPr>
              <w:tabs>
                <w:tab w:val="left" w:pos="426"/>
              </w:tabs>
              <w:suppressAutoHyphens/>
              <w:spacing w:line="276" w:lineRule="auto"/>
              <w:rPr>
                <w:bCs/>
                <w:sz w:val="22"/>
                <w:szCs w:val="22"/>
                <w:lang w:val="en-US" w:eastAsia="x-none"/>
              </w:rPr>
            </w:pPr>
          </w:p>
        </w:tc>
        <w:tc>
          <w:tcPr>
            <w:tcW w:w="4998" w:type="dxa"/>
          </w:tcPr>
          <w:p w14:paraId="770A5E86" w14:textId="77777777" w:rsidR="003542A6" w:rsidRPr="003542A6" w:rsidRDefault="003542A6" w:rsidP="003542A6">
            <w:pPr>
              <w:tabs>
                <w:tab w:val="left" w:pos="426"/>
              </w:tabs>
              <w:suppressAutoHyphens/>
              <w:spacing w:line="276" w:lineRule="auto"/>
              <w:rPr>
                <w:b/>
                <w:sz w:val="22"/>
                <w:szCs w:val="22"/>
                <w:lang w:eastAsia="x-none"/>
              </w:rPr>
            </w:pPr>
          </w:p>
          <w:p w14:paraId="63D9364F" w14:textId="77777777" w:rsidR="003542A6" w:rsidRPr="003542A6" w:rsidRDefault="003542A6" w:rsidP="003542A6">
            <w:pPr>
              <w:tabs>
                <w:tab w:val="left" w:pos="426"/>
              </w:tabs>
              <w:suppressAutoHyphens/>
              <w:spacing w:line="276" w:lineRule="auto"/>
              <w:rPr>
                <w:b/>
                <w:sz w:val="22"/>
                <w:szCs w:val="22"/>
                <w:lang w:eastAsia="x-none"/>
              </w:rPr>
            </w:pPr>
            <w:r w:rsidRPr="003542A6">
              <w:rPr>
                <w:b/>
                <w:sz w:val="22"/>
                <w:szCs w:val="22"/>
                <w:lang w:eastAsia="x-none"/>
              </w:rPr>
              <w:t>Генеральный директор</w:t>
            </w:r>
          </w:p>
        </w:tc>
      </w:tr>
      <w:tr w:rsidR="003542A6" w:rsidRPr="003542A6" w14:paraId="7AE39E19" w14:textId="77777777" w:rsidTr="003A55C7">
        <w:trPr>
          <w:trHeight w:val="482"/>
        </w:trPr>
        <w:tc>
          <w:tcPr>
            <w:tcW w:w="5148" w:type="dxa"/>
            <w:hideMark/>
          </w:tcPr>
          <w:p w14:paraId="2DB926BB" w14:textId="77777777" w:rsidR="003542A6" w:rsidRPr="003542A6" w:rsidRDefault="003542A6" w:rsidP="003542A6">
            <w:pPr>
              <w:tabs>
                <w:tab w:val="left" w:pos="426"/>
              </w:tabs>
              <w:suppressAutoHyphens/>
              <w:spacing w:line="276" w:lineRule="auto"/>
              <w:rPr>
                <w:b/>
                <w:sz w:val="22"/>
                <w:szCs w:val="22"/>
                <w:lang w:eastAsia="x-none"/>
              </w:rPr>
            </w:pPr>
            <w:r w:rsidRPr="003542A6">
              <w:rPr>
                <w:b/>
                <w:sz w:val="22"/>
                <w:szCs w:val="22"/>
                <w:lang w:eastAsia="x-none"/>
              </w:rPr>
              <w:t xml:space="preserve">___________ </w:t>
            </w:r>
            <w:r w:rsidRPr="003542A6">
              <w:rPr>
                <w:b/>
                <w:sz w:val="22"/>
                <w:szCs w:val="22"/>
                <w:lang w:val="en-US" w:eastAsia="x-none"/>
              </w:rPr>
              <w:t>/</w:t>
            </w:r>
            <w:r w:rsidRPr="003542A6">
              <w:rPr>
                <w:b/>
                <w:sz w:val="22"/>
                <w:szCs w:val="22"/>
                <w:lang w:eastAsia="x-none"/>
              </w:rPr>
              <w:t>Г. М. Магомедов</w:t>
            </w:r>
          </w:p>
        </w:tc>
        <w:tc>
          <w:tcPr>
            <w:tcW w:w="4998" w:type="dxa"/>
            <w:hideMark/>
          </w:tcPr>
          <w:p w14:paraId="330FA96E" w14:textId="77777777" w:rsidR="003542A6" w:rsidRPr="003542A6" w:rsidRDefault="003542A6" w:rsidP="003542A6">
            <w:pPr>
              <w:tabs>
                <w:tab w:val="left" w:pos="426"/>
              </w:tabs>
              <w:suppressAutoHyphens/>
              <w:spacing w:line="276" w:lineRule="auto"/>
              <w:rPr>
                <w:b/>
                <w:sz w:val="22"/>
                <w:szCs w:val="22"/>
                <w:lang w:eastAsia="x-none"/>
              </w:rPr>
            </w:pPr>
            <w:r w:rsidRPr="003542A6">
              <w:rPr>
                <w:b/>
                <w:sz w:val="22"/>
                <w:szCs w:val="22"/>
                <w:lang w:eastAsia="x-none"/>
              </w:rPr>
              <w:t xml:space="preserve">     _______________/______/ </w:t>
            </w:r>
          </w:p>
        </w:tc>
      </w:tr>
    </w:tbl>
    <w:p w14:paraId="09352DAE" w14:textId="77777777" w:rsidR="003542A6" w:rsidRPr="003542A6" w:rsidRDefault="003542A6" w:rsidP="003542A6">
      <w:pPr>
        <w:tabs>
          <w:tab w:val="left" w:pos="426"/>
        </w:tabs>
        <w:suppressAutoHyphens/>
        <w:spacing w:line="276" w:lineRule="auto"/>
        <w:rPr>
          <w:rFonts w:eastAsia="Calibri"/>
          <w:b/>
          <w:bCs/>
          <w:sz w:val="28"/>
          <w:szCs w:val="28"/>
        </w:rPr>
      </w:pPr>
    </w:p>
    <w:p w14:paraId="582624C8" w14:textId="77777777" w:rsidR="003542A6" w:rsidRPr="003542A6" w:rsidRDefault="003542A6" w:rsidP="003542A6">
      <w:pPr>
        <w:tabs>
          <w:tab w:val="left" w:pos="426"/>
        </w:tabs>
        <w:suppressAutoHyphens/>
        <w:spacing w:line="276" w:lineRule="auto"/>
        <w:rPr>
          <w:rFonts w:eastAsia="Calibri"/>
          <w:b/>
          <w:bCs/>
          <w:sz w:val="28"/>
          <w:szCs w:val="28"/>
        </w:rPr>
      </w:pPr>
    </w:p>
    <w:p w14:paraId="4A5DEBD1" w14:textId="77777777" w:rsidR="003542A6" w:rsidRPr="003542A6" w:rsidRDefault="003542A6" w:rsidP="003542A6">
      <w:pPr>
        <w:tabs>
          <w:tab w:val="left" w:pos="426"/>
        </w:tabs>
        <w:suppressAutoHyphens/>
        <w:spacing w:line="276" w:lineRule="auto"/>
        <w:rPr>
          <w:rFonts w:eastAsia="Calibri"/>
          <w:b/>
          <w:bCs/>
          <w:sz w:val="28"/>
          <w:szCs w:val="28"/>
        </w:rPr>
      </w:pPr>
    </w:p>
    <w:p w14:paraId="102C7EA1" w14:textId="77777777" w:rsidR="003542A6" w:rsidRPr="003542A6" w:rsidRDefault="003542A6" w:rsidP="003542A6">
      <w:pPr>
        <w:tabs>
          <w:tab w:val="left" w:pos="426"/>
        </w:tabs>
        <w:suppressAutoHyphens/>
        <w:spacing w:line="276" w:lineRule="auto"/>
        <w:rPr>
          <w:rFonts w:eastAsia="Calibri"/>
          <w:b/>
          <w:bCs/>
          <w:sz w:val="28"/>
          <w:szCs w:val="28"/>
        </w:rPr>
      </w:pPr>
    </w:p>
    <w:p w14:paraId="1602A7D4" w14:textId="77777777" w:rsidR="003542A6" w:rsidRPr="003542A6" w:rsidRDefault="003542A6" w:rsidP="003542A6">
      <w:pPr>
        <w:tabs>
          <w:tab w:val="left" w:pos="426"/>
        </w:tabs>
        <w:suppressAutoHyphens/>
        <w:spacing w:line="276" w:lineRule="auto"/>
        <w:rPr>
          <w:rFonts w:eastAsia="Calibri"/>
          <w:b/>
          <w:bCs/>
          <w:sz w:val="28"/>
          <w:szCs w:val="28"/>
        </w:rPr>
      </w:pPr>
    </w:p>
    <w:p w14:paraId="7EED3279" w14:textId="77777777" w:rsidR="003542A6" w:rsidRPr="003542A6" w:rsidRDefault="003542A6" w:rsidP="003542A6">
      <w:pPr>
        <w:tabs>
          <w:tab w:val="left" w:pos="426"/>
        </w:tabs>
        <w:suppressAutoHyphens/>
        <w:spacing w:line="276" w:lineRule="auto"/>
        <w:rPr>
          <w:rFonts w:eastAsia="Calibri"/>
          <w:b/>
          <w:bCs/>
          <w:sz w:val="28"/>
          <w:szCs w:val="28"/>
        </w:rPr>
      </w:pPr>
    </w:p>
    <w:p w14:paraId="6CB65094" w14:textId="77777777" w:rsidR="003542A6" w:rsidRPr="003542A6" w:rsidRDefault="003542A6" w:rsidP="003542A6">
      <w:pPr>
        <w:tabs>
          <w:tab w:val="left" w:pos="426"/>
        </w:tabs>
        <w:suppressAutoHyphens/>
        <w:spacing w:line="276" w:lineRule="auto"/>
        <w:rPr>
          <w:rFonts w:eastAsia="Calibri"/>
          <w:b/>
          <w:bCs/>
          <w:sz w:val="28"/>
          <w:szCs w:val="28"/>
        </w:rPr>
      </w:pPr>
    </w:p>
    <w:p w14:paraId="293E2B16" w14:textId="77777777" w:rsidR="003542A6" w:rsidRPr="003542A6" w:rsidRDefault="003542A6" w:rsidP="003542A6">
      <w:pPr>
        <w:tabs>
          <w:tab w:val="left" w:pos="426"/>
        </w:tabs>
        <w:suppressAutoHyphens/>
        <w:spacing w:line="276" w:lineRule="auto"/>
        <w:rPr>
          <w:rFonts w:eastAsia="Calibri"/>
          <w:b/>
          <w:bCs/>
          <w:sz w:val="28"/>
          <w:szCs w:val="28"/>
        </w:rPr>
      </w:pPr>
    </w:p>
    <w:p w14:paraId="5107C56E" w14:textId="77777777" w:rsidR="003542A6" w:rsidRPr="003542A6" w:rsidRDefault="003542A6" w:rsidP="003542A6">
      <w:pPr>
        <w:tabs>
          <w:tab w:val="left" w:pos="426"/>
        </w:tabs>
        <w:suppressAutoHyphens/>
        <w:spacing w:line="276" w:lineRule="auto"/>
        <w:rPr>
          <w:rFonts w:eastAsia="Calibri"/>
          <w:b/>
          <w:bCs/>
          <w:sz w:val="28"/>
          <w:szCs w:val="28"/>
        </w:rPr>
      </w:pPr>
    </w:p>
    <w:p w14:paraId="322DF004" w14:textId="77777777" w:rsidR="003542A6" w:rsidRPr="003542A6" w:rsidRDefault="003542A6" w:rsidP="003542A6">
      <w:pPr>
        <w:tabs>
          <w:tab w:val="left" w:pos="426"/>
        </w:tabs>
        <w:suppressAutoHyphens/>
        <w:spacing w:line="276" w:lineRule="auto"/>
        <w:rPr>
          <w:rFonts w:eastAsia="Calibri"/>
          <w:b/>
          <w:bCs/>
          <w:sz w:val="28"/>
          <w:szCs w:val="28"/>
        </w:rPr>
      </w:pPr>
    </w:p>
    <w:p w14:paraId="275DA83D" w14:textId="77777777" w:rsidR="003542A6" w:rsidRPr="003542A6" w:rsidRDefault="003542A6" w:rsidP="003542A6">
      <w:pPr>
        <w:tabs>
          <w:tab w:val="left" w:pos="426"/>
        </w:tabs>
        <w:suppressAutoHyphens/>
        <w:spacing w:line="276" w:lineRule="auto"/>
        <w:rPr>
          <w:rFonts w:eastAsia="Calibri"/>
          <w:b/>
          <w:bCs/>
          <w:sz w:val="28"/>
          <w:szCs w:val="28"/>
        </w:rPr>
      </w:pPr>
    </w:p>
    <w:p w14:paraId="4F0BFD62" w14:textId="77777777" w:rsidR="003542A6" w:rsidRPr="003542A6" w:rsidRDefault="003542A6" w:rsidP="003542A6">
      <w:pPr>
        <w:tabs>
          <w:tab w:val="left" w:pos="426"/>
        </w:tabs>
        <w:suppressAutoHyphens/>
        <w:spacing w:line="276" w:lineRule="auto"/>
        <w:rPr>
          <w:rFonts w:eastAsia="Calibri"/>
          <w:b/>
          <w:bCs/>
          <w:sz w:val="28"/>
          <w:szCs w:val="28"/>
        </w:rPr>
      </w:pPr>
    </w:p>
    <w:p w14:paraId="1A046E8C" w14:textId="181AA934" w:rsidR="003542A6" w:rsidRDefault="003542A6" w:rsidP="003542A6">
      <w:pPr>
        <w:tabs>
          <w:tab w:val="left" w:pos="426"/>
        </w:tabs>
        <w:suppressAutoHyphens/>
        <w:spacing w:line="276" w:lineRule="auto"/>
        <w:rPr>
          <w:rFonts w:eastAsia="Calibri"/>
          <w:b/>
          <w:bCs/>
          <w:sz w:val="28"/>
          <w:szCs w:val="28"/>
        </w:rPr>
      </w:pPr>
    </w:p>
    <w:p w14:paraId="51D9F6D9" w14:textId="298337F1" w:rsidR="000F5D89" w:rsidRDefault="000F5D89" w:rsidP="003542A6">
      <w:pPr>
        <w:tabs>
          <w:tab w:val="left" w:pos="426"/>
        </w:tabs>
        <w:suppressAutoHyphens/>
        <w:spacing w:line="276" w:lineRule="auto"/>
        <w:rPr>
          <w:rFonts w:eastAsia="Calibri"/>
          <w:b/>
          <w:bCs/>
          <w:sz w:val="28"/>
          <w:szCs w:val="28"/>
        </w:rPr>
      </w:pPr>
    </w:p>
    <w:p w14:paraId="2A05DE29" w14:textId="77777777" w:rsidR="00E46BF0" w:rsidRDefault="00E46BF0" w:rsidP="003542A6">
      <w:pPr>
        <w:tabs>
          <w:tab w:val="left" w:pos="426"/>
        </w:tabs>
        <w:suppressAutoHyphens/>
        <w:spacing w:line="276" w:lineRule="auto"/>
        <w:rPr>
          <w:rFonts w:eastAsia="Calibri"/>
          <w:b/>
          <w:bCs/>
          <w:sz w:val="28"/>
          <w:szCs w:val="28"/>
        </w:rPr>
      </w:pPr>
    </w:p>
    <w:p w14:paraId="6F6A0340" w14:textId="510B9128" w:rsidR="000F5D89" w:rsidRDefault="000F5D89" w:rsidP="003542A6">
      <w:pPr>
        <w:tabs>
          <w:tab w:val="left" w:pos="426"/>
        </w:tabs>
        <w:suppressAutoHyphens/>
        <w:spacing w:line="276" w:lineRule="auto"/>
        <w:rPr>
          <w:rFonts w:eastAsia="Calibri"/>
          <w:b/>
          <w:bCs/>
          <w:sz w:val="28"/>
          <w:szCs w:val="28"/>
        </w:rPr>
      </w:pPr>
    </w:p>
    <w:p w14:paraId="43CC7C61" w14:textId="77777777" w:rsidR="000F5D89" w:rsidRPr="003542A6" w:rsidRDefault="000F5D89" w:rsidP="003542A6">
      <w:pPr>
        <w:tabs>
          <w:tab w:val="left" w:pos="426"/>
        </w:tabs>
        <w:suppressAutoHyphens/>
        <w:spacing w:line="276" w:lineRule="auto"/>
        <w:rPr>
          <w:rFonts w:eastAsia="Calibri"/>
          <w:b/>
          <w:bCs/>
          <w:sz w:val="28"/>
          <w:szCs w:val="28"/>
        </w:rPr>
      </w:pPr>
    </w:p>
    <w:p w14:paraId="3711B173" w14:textId="77777777" w:rsidR="003542A6" w:rsidRPr="003542A6" w:rsidRDefault="003542A6" w:rsidP="003542A6">
      <w:pPr>
        <w:tabs>
          <w:tab w:val="left" w:pos="426"/>
        </w:tabs>
        <w:suppressAutoHyphens/>
        <w:spacing w:line="276" w:lineRule="auto"/>
        <w:rPr>
          <w:rFonts w:eastAsia="Calibri"/>
          <w:b/>
          <w:bCs/>
          <w:sz w:val="28"/>
          <w:szCs w:val="28"/>
        </w:rPr>
      </w:pPr>
    </w:p>
    <w:p w14:paraId="3CD15248" w14:textId="77777777" w:rsidR="003542A6" w:rsidRPr="003542A6" w:rsidRDefault="003542A6" w:rsidP="003542A6">
      <w:pPr>
        <w:tabs>
          <w:tab w:val="left" w:pos="426"/>
        </w:tabs>
        <w:suppressAutoHyphens/>
        <w:spacing w:line="276" w:lineRule="auto"/>
        <w:rPr>
          <w:rFonts w:eastAsia="Calibri"/>
          <w:b/>
          <w:bCs/>
          <w:sz w:val="28"/>
          <w:szCs w:val="28"/>
        </w:rPr>
      </w:pPr>
    </w:p>
    <w:p w14:paraId="454E7543" w14:textId="77777777" w:rsidR="003542A6" w:rsidRPr="003542A6" w:rsidRDefault="003542A6" w:rsidP="003542A6">
      <w:pPr>
        <w:tabs>
          <w:tab w:val="left" w:pos="426"/>
        </w:tabs>
        <w:suppressAutoHyphens/>
        <w:spacing w:line="276" w:lineRule="auto"/>
        <w:rPr>
          <w:rFonts w:eastAsia="Calibri"/>
          <w:b/>
          <w:bCs/>
          <w:sz w:val="28"/>
          <w:szCs w:val="28"/>
        </w:rPr>
      </w:pPr>
    </w:p>
    <w:p w14:paraId="6DF574C3" w14:textId="77777777" w:rsidR="003542A6" w:rsidRPr="003542A6" w:rsidRDefault="003542A6" w:rsidP="003542A6">
      <w:pPr>
        <w:rPr>
          <w:sz w:val="8"/>
          <w:szCs w:val="8"/>
        </w:rPr>
      </w:pPr>
    </w:p>
    <w:p w14:paraId="7C8D4C7B" w14:textId="77777777" w:rsidR="003542A6" w:rsidRPr="003542A6" w:rsidRDefault="003542A6" w:rsidP="003542A6">
      <w:pPr>
        <w:rPr>
          <w:sz w:val="8"/>
          <w:szCs w:val="8"/>
        </w:rPr>
      </w:pPr>
    </w:p>
    <w:p w14:paraId="53BBFD66" w14:textId="77777777" w:rsidR="003542A6" w:rsidRPr="003542A6" w:rsidRDefault="003542A6" w:rsidP="003542A6">
      <w:pPr>
        <w:tabs>
          <w:tab w:val="left" w:pos="1635"/>
        </w:tabs>
        <w:jc w:val="right"/>
        <w:rPr>
          <w:bCs/>
        </w:rPr>
      </w:pPr>
      <w:r w:rsidRPr="003542A6">
        <w:rPr>
          <w:bCs/>
        </w:rPr>
        <w:t xml:space="preserve">Приложение 1 </w:t>
      </w:r>
    </w:p>
    <w:p w14:paraId="6DF50F7D" w14:textId="77777777" w:rsidR="003542A6" w:rsidRPr="003542A6" w:rsidRDefault="003542A6" w:rsidP="003542A6">
      <w:pPr>
        <w:tabs>
          <w:tab w:val="left" w:pos="1635"/>
        </w:tabs>
        <w:jc w:val="right"/>
        <w:rPr>
          <w:bCs/>
        </w:rPr>
      </w:pPr>
      <w:r w:rsidRPr="003542A6">
        <w:rPr>
          <w:bCs/>
        </w:rPr>
        <w:t xml:space="preserve">к договору поставки №___________ </w:t>
      </w:r>
    </w:p>
    <w:p w14:paraId="6D601BA7" w14:textId="77777777" w:rsidR="003542A6" w:rsidRPr="003542A6" w:rsidRDefault="003542A6" w:rsidP="003542A6">
      <w:pPr>
        <w:tabs>
          <w:tab w:val="left" w:pos="1635"/>
        </w:tabs>
        <w:jc w:val="right"/>
        <w:rPr>
          <w:bCs/>
        </w:rPr>
      </w:pPr>
      <w:r w:rsidRPr="003542A6">
        <w:rPr>
          <w:bCs/>
        </w:rPr>
        <w:t>от «____» ___________ 2024 г.</w:t>
      </w:r>
    </w:p>
    <w:p w14:paraId="1B11CF94" w14:textId="77777777" w:rsidR="003542A6" w:rsidRPr="003542A6" w:rsidRDefault="003542A6" w:rsidP="003542A6">
      <w:pPr>
        <w:jc w:val="both"/>
        <w:rPr>
          <w:b/>
          <w:bCs/>
        </w:rPr>
      </w:pPr>
    </w:p>
    <w:p w14:paraId="155528A0" w14:textId="77777777" w:rsidR="003542A6" w:rsidRPr="003542A6" w:rsidRDefault="003542A6" w:rsidP="003542A6">
      <w:pPr>
        <w:jc w:val="center"/>
        <w:outlineLvl w:val="0"/>
        <w:rPr>
          <w:b/>
        </w:rPr>
      </w:pPr>
      <w:r w:rsidRPr="003542A6">
        <w:rPr>
          <w:b/>
        </w:rPr>
        <w:t xml:space="preserve">Спецификация </w:t>
      </w:r>
    </w:p>
    <w:p w14:paraId="7F043D04" w14:textId="77777777" w:rsidR="003542A6" w:rsidRPr="003542A6" w:rsidRDefault="003542A6" w:rsidP="003542A6">
      <w:pPr>
        <w:numPr>
          <w:ilvl w:val="0"/>
          <w:numId w:val="16"/>
        </w:numPr>
        <w:rPr>
          <w:bCs/>
        </w:rPr>
      </w:pPr>
      <w:r w:rsidRPr="003542A6">
        <w:rPr>
          <w:bCs/>
        </w:rPr>
        <w:t>По настоящей спецификации поставляется следующий Товар:</w:t>
      </w:r>
    </w:p>
    <w:p w14:paraId="60A5B9D0" w14:textId="77777777" w:rsidR="003542A6" w:rsidRPr="003542A6" w:rsidRDefault="003542A6" w:rsidP="003542A6">
      <w:pPr>
        <w:rPr>
          <w:bCs/>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3542A6" w:rsidRPr="003542A6" w14:paraId="2C287525" w14:textId="77777777" w:rsidTr="003A55C7">
        <w:tc>
          <w:tcPr>
            <w:tcW w:w="603" w:type="dxa"/>
            <w:tcBorders>
              <w:top w:val="single" w:sz="4" w:space="0" w:color="000000"/>
              <w:left w:val="single" w:sz="4" w:space="0" w:color="000000"/>
              <w:bottom w:val="single" w:sz="4" w:space="0" w:color="000000"/>
            </w:tcBorders>
            <w:shd w:val="clear" w:color="auto" w:fill="auto"/>
          </w:tcPr>
          <w:p w14:paraId="50D6480A" w14:textId="77777777" w:rsidR="003542A6" w:rsidRPr="003542A6" w:rsidRDefault="003542A6" w:rsidP="003542A6">
            <w:r w:rsidRPr="003542A6">
              <w:t>№ п/п</w:t>
            </w:r>
          </w:p>
        </w:tc>
        <w:tc>
          <w:tcPr>
            <w:tcW w:w="4961" w:type="dxa"/>
            <w:tcBorders>
              <w:top w:val="single" w:sz="4" w:space="0" w:color="000000"/>
              <w:left w:val="single" w:sz="4" w:space="0" w:color="000000"/>
              <w:bottom w:val="single" w:sz="4" w:space="0" w:color="000000"/>
            </w:tcBorders>
            <w:shd w:val="clear" w:color="auto" w:fill="auto"/>
          </w:tcPr>
          <w:p w14:paraId="47967B8D" w14:textId="77777777" w:rsidR="003542A6" w:rsidRPr="003542A6" w:rsidRDefault="003542A6" w:rsidP="003542A6">
            <w:pPr>
              <w:jc w:val="center"/>
            </w:pPr>
          </w:p>
          <w:p w14:paraId="730EBAD8" w14:textId="77777777" w:rsidR="003542A6" w:rsidRPr="003542A6" w:rsidRDefault="003542A6" w:rsidP="003542A6">
            <w:pPr>
              <w:jc w:val="center"/>
            </w:pPr>
            <w:r w:rsidRPr="003542A6">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1722DC85" w14:textId="77777777" w:rsidR="003542A6" w:rsidRPr="003542A6" w:rsidRDefault="003542A6" w:rsidP="003542A6">
            <w:r w:rsidRPr="003542A6">
              <w:t>Ед. изм</w:t>
            </w:r>
          </w:p>
        </w:tc>
        <w:tc>
          <w:tcPr>
            <w:tcW w:w="709" w:type="dxa"/>
            <w:tcBorders>
              <w:top w:val="single" w:sz="4" w:space="0" w:color="000000"/>
              <w:left w:val="single" w:sz="4" w:space="0" w:color="000000"/>
              <w:bottom w:val="single" w:sz="4" w:space="0" w:color="000000"/>
            </w:tcBorders>
            <w:shd w:val="clear" w:color="auto" w:fill="auto"/>
          </w:tcPr>
          <w:p w14:paraId="2F728B19" w14:textId="77777777" w:rsidR="003542A6" w:rsidRPr="003542A6" w:rsidRDefault="003542A6" w:rsidP="003542A6">
            <w:r w:rsidRPr="003542A6">
              <w:t>Кол-во</w:t>
            </w:r>
          </w:p>
        </w:tc>
        <w:tc>
          <w:tcPr>
            <w:tcW w:w="1446" w:type="dxa"/>
            <w:tcBorders>
              <w:top w:val="single" w:sz="4" w:space="0" w:color="000000"/>
              <w:left w:val="single" w:sz="4" w:space="0" w:color="000000"/>
              <w:bottom w:val="single" w:sz="4" w:space="0" w:color="000000"/>
            </w:tcBorders>
            <w:shd w:val="clear" w:color="auto" w:fill="auto"/>
          </w:tcPr>
          <w:p w14:paraId="584EFB13" w14:textId="77777777" w:rsidR="003542A6" w:rsidRPr="003542A6" w:rsidRDefault="003542A6" w:rsidP="003542A6">
            <w:r w:rsidRPr="003542A6">
              <w:t>Цена за ед.</w:t>
            </w:r>
          </w:p>
          <w:p w14:paraId="6902DC32" w14:textId="77777777" w:rsidR="003542A6" w:rsidRPr="003542A6" w:rsidRDefault="003542A6" w:rsidP="003542A6">
            <w:pPr>
              <w:rPr>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C65144" w14:textId="77777777" w:rsidR="003542A6" w:rsidRPr="003542A6" w:rsidRDefault="003542A6" w:rsidP="003542A6">
            <w:pPr>
              <w:rPr>
                <w:highlight w:val="yellow"/>
              </w:rPr>
            </w:pPr>
            <w:r w:rsidRPr="003542A6">
              <w:t xml:space="preserve">Стоимость </w:t>
            </w:r>
          </w:p>
        </w:tc>
      </w:tr>
      <w:tr w:rsidR="003542A6" w:rsidRPr="003542A6" w14:paraId="61526052" w14:textId="77777777" w:rsidTr="003A55C7">
        <w:trPr>
          <w:trHeight w:val="499"/>
        </w:trPr>
        <w:tc>
          <w:tcPr>
            <w:tcW w:w="603" w:type="dxa"/>
            <w:tcBorders>
              <w:top w:val="single" w:sz="4" w:space="0" w:color="000000"/>
              <w:left w:val="single" w:sz="4" w:space="0" w:color="000000"/>
              <w:bottom w:val="single" w:sz="4" w:space="0" w:color="000000"/>
            </w:tcBorders>
            <w:shd w:val="clear" w:color="auto" w:fill="auto"/>
          </w:tcPr>
          <w:p w14:paraId="2722E54F" w14:textId="77777777" w:rsidR="003542A6" w:rsidRPr="003542A6" w:rsidRDefault="003542A6" w:rsidP="003542A6">
            <w:r w:rsidRPr="003542A6">
              <w:t>1</w:t>
            </w:r>
          </w:p>
        </w:tc>
        <w:tc>
          <w:tcPr>
            <w:tcW w:w="4961" w:type="dxa"/>
            <w:tcBorders>
              <w:top w:val="single" w:sz="4" w:space="0" w:color="000000"/>
              <w:left w:val="single" w:sz="4" w:space="0" w:color="000000"/>
              <w:bottom w:val="single" w:sz="4" w:space="0" w:color="000000"/>
            </w:tcBorders>
            <w:shd w:val="clear" w:color="auto" w:fill="auto"/>
          </w:tcPr>
          <w:p w14:paraId="00C3CB83" w14:textId="77777777" w:rsidR="003542A6" w:rsidRPr="003542A6" w:rsidRDefault="003542A6" w:rsidP="003542A6">
            <w:pPr>
              <w:rPr>
                <w:color w:val="333333"/>
              </w:rPr>
            </w:pPr>
          </w:p>
        </w:tc>
        <w:tc>
          <w:tcPr>
            <w:tcW w:w="709" w:type="dxa"/>
            <w:tcBorders>
              <w:top w:val="single" w:sz="4" w:space="0" w:color="000000"/>
              <w:left w:val="single" w:sz="4" w:space="0" w:color="000000"/>
              <w:bottom w:val="single" w:sz="4" w:space="0" w:color="000000"/>
            </w:tcBorders>
            <w:shd w:val="clear" w:color="auto" w:fill="auto"/>
          </w:tcPr>
          <w:p w14:paraId="726322D3" w14:textId="77777777" w:rsidR="003542A6" w:rsidRPr="003542A6" w:rsidRDefault="003542A6" w:rsidP="003542A6">
            <w:r w:rsidRPr="003542A6">
              <w:t>Шт.</w:t>
            </w:r>
          </w:p>
        </w:tc>
        <w:tc>
          <w:tcPr>
            <w:tcW w:w="709" w:type="dxa"/>
            <w:tcBorders>
              <w:top w:val="single" w:sz="4" w:space="0" w:color="000000"/>
              <w:left w:val="single" w:sz="4" w:space="0" w:color="000000"/>
              <w:bottom w:val="single" w:sz="4" w:space="0" w:color="000000"/>
            </w:tcBorders>
            <w:shd w:val="clear" w:color="auto" w:fill="auto"/>
          </w:tcPr>
          <w:p w14:paraId="603BE85F" w14:textId="77777777" w:rsidR="003542A6" w:rsidRPr="003542A6" w:rsidRDefault="003542A6" w:rsidP="003542A6">
            <w:pPr>
              <w:suppressLineNumbers/>
              <w:suppressAutoHyphens/>
              <w:spacing w:after="200" w:line="276" w:lineRule="auto"/>
              <w:jc w:val="center"/>
              <w:rPr>
                <w:rFonts w:eastAsia="Calibri"/>
                <w:lang w:eastAsia="zh-CN"/>
              </w:rPr>
            </w:pPr>
          </w:p>
        </w:tc>
        <w:tc>
          <w:tcPr>
            <w:tcW w:w="1446" w:type="dxa"/>
            <w:tcBorders>
              <w:top w:val="single" w:sz="4" w:space="0" w:color="000000"/>
              <w:left w:val="single" w:sz="4" w:space="0" w:color="000000"/>
              <w:bottom w:val="single" w:sz="4" w:space="0" w:color="000000"/>
            </w:tcBorders>
            <w:shd w:val="clear" w:color="auto" w:fill="auto"/>
          </w:tcPr>
          <w:p w14:paraId="754E634B" w14:textId="77777777" w:rsidR="003542A6" w:rsidRPr="003542A6" w:rsidRDefault="003542A6" w:rsidP="003542A6">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442BD5" w14:textId="77777777" w:rsidR="003542A6" w:rsidRPr="003542A6" w:rsidRDefault="003542A6" w:rsidP="003542A6">
            <w:pPr>
              <w:jc w:val="center"/>
            </w:pPr>
          </w:p>
        </w:tc>
      </w:tr>
      <w:tr w:rsidR="003542A6" w:rsidRPr="003542A6" w14:paraId="29BCA627"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304610BE" w14:textId="77777777" w:rsidR="003542A6" w:rsidRPr="003542A6" w:rsidRDefault="003542A6" w:rsidP="003542A6">
            <w:pPr>
              <w:rPr>
                <w:b/>
                <w:bCs/>
              </w:rPr>
            </w:pPr>
            <w:r w:rsidRPr="003542A6">
              <w:rPr>
                <w:b/>
                <w:bCs/>
              </w:rPr>
              <w:t>ИТОГО с учетом НДС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FD1288" w14:textId="77777777" w:rsidR="003542A6" w:rsidRPr="003542A6" w:rsidRDefault="003542A6" w:rsidP="003542A6">
            <w:pPr>
              <w:jc w:val="center"/>
              <w:rPr>
                <w:b/>
                <w:bCs/>
              </w:rPr>
            </w:pPr>
          </w:p>
        </w:tc>
      </w:tr>
      <w:tr w:rsidR="003542A6" w:rsidRPr="003542A6" w14:paraId="4F2D49AF"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453EE93B" w14:textId="77777777" w:rsidR="003542A6" w:rsidRPr="003542A6" w:rsidRDefault="003542A6" w:rsidP="003542A6">
            <w:pPr>
              <w:rPr>
                <w:b/>
                <w:bCs/>
              </w:rPr>
            </w:pPr>
            <w:r w:rsidRPr="003542A6">
              <w:rPr>
                <w:b/>
                <w:bCs/>
              </w:rPr>
              <w:t>НДС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645B7" w14:textId="77777777" w:rsidR="003542A6" w:rsidRPr="003542A6" w:rsidRDefault="003542A6" w:rsidP="003542A6">
            <w:pPr>
              <w:jc w:val="center"/>
              <w:rPr>
                <w:b/>
                <w:bCs/>
              </w:rPr>
            </w:pPr>
          </w:p>
        </w:tc>
      </w:tr>
      <w:tr w:rsidR="003542A6" w:rsidRPr="003542A6" w14:paraId="469CFB4C"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17708E00" w14:textId="77777777" w:rsidR="003542A6" w:rsidRPr="003542A6" w:rsidRDefault="003542A6" w:rsidP="003542A6">
            <w:pPr>
              <w:rPr>
                <w:b/>
                <w:bCs/>
              </w:rPr>
            </w:pPr>
            <w:r w:rsidRPr="003542A6">
              <w:rPr>
                <w:b/>
                <w:bCs/>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45E28" w14:textId="77777777" w:rsidR="003542A6" w:rsidRPr="003542A6" w:rsidRDefault="003542A6" w:rsidP="003542A6">
            <w:pPr>
              <w:jc w:val="center"/>
              <w:rPr>
                <w:b/>
                <w:bCs/>
              </w:rPr>
            </w:pPr>
          </w:p>
        </w:tc>
      </w:tr>
    </w:tbl>
    <w:p w14:paraId="0F61797D" w14:textId="77777777" w:rsidR="003542A6" w:rsidRPr="003542A6" w:rsidRDefault="003542A6" w:rsidP="003542A6">
      <w:pPr>
        <w:rPr>
          <w:bCs/>
        </w:rPr>
      </w:pPr>
    </w:p>
    <w:p w14:paraId="297E72F3" w14:textId="77777777" w:rsidR="003542A6" w:rsidRPr="003542A6" w:rsidRDefault="003542A6" w:rsidP="003542A6">
      <w:pPr>
        <w:jc w:val="both"/>
        <w:rPr>
          <w:b/>
          <w:bCs/>
        </w:rPr>
      </w:pPr>
      <w:r w:rsidRPr="003542A6">
        <w:t xml:space="preserve">Сумма спецификации: </w:t>
      </w:r>
    </w:p>
    <w:p w14:paraId="730C9324" w14:textId="77777777" w:rsidR="003542A6" w:rsidRPr="003542A6" w:rsidRDefault="003542A6" w:rsidP="003542A6">
      <w:pPr>
        <w:tabs>
          <w:tab w:val="left" w:pos="4170"/>
        </w:tabs>
      </w:pPr>
      <w:r w:rsidRPr="003542A6">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4475B521" w14:textId="77777777" w:rsidR="003542A6" w:rsidRPr="003542A6" w:rsidRDefault="003542A6" w:rsidP="003542A6">
      <w:pPr>
        <w:jc w:val="both"/>
      </w:pPr>
      <w:r w:rsidRPr="003542A6">
        <w:t xml:space="preserve">3. Дополнительные требования к Товару и условиям поставки: </w:t>
      </w:r>
    </w:p>
    <w:p w14:paraId="72B27FF0" w14:textId="77777777" w:rsidR="003542A6" w:rsidRPr="003542A6" w:rsidRDefault="003542A6" w:rsidP="003542A6">
      <w:pPr>
        <w:widowControl w:val="0"/>
        <w:spacing w:line="256" w:lineRule="auto"/>
        <w:jc w:val="both"/>
        <w:rPr>
          <w:rFonts w:eastAsia="Calibri"/>
          <w:lang w:eastAsia="en-US"/>
        </w:rPr>
      </w:pPr>
      <w:r w:rsidRPr="003542A6">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3542A6">
        <w:rPr>
          <w:rFonts w:eastAsia="Calibri"/>
          <w:lang w:eastAsia="en-US"/>
        </w:rPr>
        <w:t xml:space="preserve"> свободным от любых прав на него третьих лиц, не находящимся в залоге, под арестом, с гарантийным сроком хранения не менее 36 месяцев или 100000 км пробега, что должно подтверждаться паспортом или сертификатом качества.</w:t>
      </w:r>
    </w:p>
    <w:p w14:paraId="44E308EE" w14:textId="77777777" w:rsidR="003542A6" w:rsidRPr="003542A6" w:rsidRDefault="003542A6" w:rsidP="003542A6">
      <w:pPr>
        <w:widowControl w:val="0"/>
        <w:spacing w:line="256" w:lineRule="auto"/>
        <w:ind w:left="709"/>
        <w:contextualSpacing/>
        <w:jc w:val="both"/>
        <w:rPr>
          <w:rFonts w:eastAsia="Calibri"/>
          <w:color w:val="000000"/>
          <w:u w:val="single"/>
          <w:lang w:eastAsia="en-US"/>
        </w:rPr>
      </w:pPr>
      <w:r w:rsidRPr="003542A6">
        <w:t xml:space="preserve">3.2.  </w:t>
      </w:r>
      <w:r w:rsidRPr="003542A6">
        <w:rPr>
          <w:rFonts w:eastAsia="Calibri"/>
          <w:u w:val="single"/>
          <w:lang w:eastAsia="en-US"/>
        </w:rPr>
        <w:t>Требования к упаковке и ее маркировке:</w:t>
      </w:r>
    </w:p>
    <w:p w14:paraId="54DA7E48" w14:textId="77777777" w:rsidR="003542A6" w:rsidRPr="003542A6" w:rsidRDefault="003542A6" w:rsidP="003542A6">
      <w:pPr>
        <w:widowControl w:val="0"/>
        <w:spacing w:line="256" w:lineRule="auto"/>
        <w:jc w:val="both"/>
        <w:rPr>
          <w:rFonts w:eastAsia="Calibri"/>
          <w:color w:val="000000"/>
          <w:u w:val="single"/>
          <w:lang w:eastAsia="en-US"/>
        </w:rPr>
      </w:pPr>
      <w:r w:rsidRPr="003542A6">
        <w:rPr>
          <w:rFonts w:eastAsia="Calibri"/>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5D2B789B" w14:textId="77777777" w:rsidR="003542A6" w:rsidRPr="003542A6" w:rsidRDefault="003542A6" w:rsidP="003542A6">
      <w:pPr>
        <w:widowControl w:val="0"/>
        <w:spacing w:line="256" w:lineRule="auto"/>
        <w:ind w:left="709"/>
        <w:contextualSpacing/>
        <w:jc w:val="both"/>
      </w:pPr>
      <w:r w:rsidRPr="003542A6">
        <w:t xml:space="preserve">3.3. </w:t>
      </w:r>
      <w:r w:rsidRPr="003542A6">
        <w:rPr>
          <w:u w:val="single"/>
        </w:rPr>
        <w:t>Гарантийные обязательства</w:t>
      </w:r>
      <w:r w:rsidRPr="003542A6">
        <w:t xml:space="preserve">: </w:t>
      </w:r>
    </w:p>
    <w:p w14:paraId="67BEB417" w14:textId="77777777" w:rsidR="003542A6" w:rsidRPr="003542A6" w:rsidRDefault="003542A6" w:rsidP="003542A6">
      <w:pPr>
        <w:widowControl w:val="0"/>
        <w:spacing w:line="256" w:lineRule="auto"/>
        <w:jc w:val="both"/>
        <w:rPr>
          <w:rFonts w:eastAsia="Calibri"/>
          <w:lang w:eastAsia="en-US"/>
        </w:rPr>
      </w:pPr>
      <w:r w:rsidRPr="003542A6">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1A0FB1C5" w14:textId="77777777" w:rsidR="003542A6" w:rsidRPr="003542A6" w:rsidRDefault="003542A6" w:rsidP="003542A6">
      <w:pPr>
        <w:jc w:val="both"/>
      </w:pPr>
      <w:r w:rsidRPr="003542A6">
        <w:t>4.Сроки поставки: 7 дней с момента подписания договора.</w:t>
      </w:r>
    </w:p>
    <w:p w14:paraId="67239D1E" w14:textId="77777777" w:rsidR="003542A6" w:rsidRPr="003542A6" w:rsidRDefault="003542A6" w:rsidP="003542A6">
      <w:pPr>
        <w:jc w:val="both"/>
      </w:pPr>
      <w:r w:rsidRPr="003542A6">
        <w:t xml:space="preserve">5. Способ поставки: </w:t>
      </w:r>
      <w:r w:rsidRPr="003542A6">
        <w:rPr>
          <w:color w:val="000000"/>
        </w:rPr>
        <w:t xml:space="preserve">доставка автотранспортом до двери, силами Поставщика за его счет, с 8-00 до 16.00 в рабочие дни </w:t>
      </w:r>
      <w:r w:rsidRPr="003542A6">
        <w:rPr>
          <w:color w:val="000000" w:themeColor="text1"/>
        </w:rPr>
        <w:t>по адресу</w:t>
      </w:r>
      <w:r w:rsidRPr="003542A6">
        <w:rPr>
          <w:color w:val="000000"/>
        </w:rPr>
        <w:t>: 367008 Республика Дагестан, г. Каспийск, Кирпичное шоссе,13 б.</w:t>
      </w:r>
    </w:p>
    <w:p w14:paraId="5C4F7DD6" w14:textId="77777777" w:rsidR="003542A6" w:rsidRPr="003542A6" w:rsidRDefault="003542A6" w:rsidP="003542A6">
      <w:pPr>
        <w:jc w:val="both"/>
      </w:pPr>
      <w:r w:rsidRPr="003542A6">
        <w:t>6. Перечень товаросопроводительной документации:</w:t>
      </w:r>
    </w:p>
    <w:p w14:paraId="709B50D5" w14:textId="77777777" w:rsidR="003542A6" w:rsidRPr="003542A6" w:rsidRDefault="003542A6" w:rsidP="003542A6">
      <w:r w:rsidRPr="003542A6">
        <w:t>Счёт, счёт-фактура, накладная на Товар (ТОРГ-12) или универсальный передаточный документ (УПД), сертификаты на продукцию.</w:t>
      </w:r>
    </w:p>
    <w:p w14:paraId="1178F045" w14:textId="77777777" w:rsidR="003542A6" w:rsidRPr="003542A6" w:rsidRDefault="003542A6" w:rsidP="003542A6">
      <w:pPr>
        <w:ind w:left="360"/>
        <w:jc w:val="both"/>
      </w:pPr>
    </w:p>
    <w:tbl>
      <w:tblPr>
        <w:tblW w:w="10146" w:type="dxa"/>
        <w:tblLook w:val="00A0" w:firstRow="1" w:lastRow="0" w:firstColumn="1" w:lastColumn="0" w:noHBand="0" w:noVBand="0"/>
      </w:tblPr>
      <w:tblGrid>
        <w:gridCol w:w="5148"/>
        <w:gridCol w:w="4998"/>
      </w:tblGrid>
      <w:tr w:rsidR="003542A6" w:rsidRPr="003542A6" w14:paraId="5CEEA3B8" w14:textId="77777777" w:rsidTr="003A55C7">
        <w:trPr>
          <w:trHeight w:val="858"/>
        </w:trPr>
        <w:tc>
          <w:tcPr>
            <w:tcW w:w="5148" w:type="dxa"/>
            <w:hideMark/>
          </w:tcPr>
          <w:p w14:paraId="67A64854" w14:textId="77777777" w:rsidR="003542A6" w:rsidRPr="003542A6" w:rsidRDefault="003542A6" w:rsidP="003542A6">
            <w:pPr>
              <w:spacing w:after="120"/>
              <w:outlineLvl w:val="0"/>
            </w:pPr>
            <w:r w:rsidRPr="003542A6">
              <w:t xml:space="preserve"> От Покупателя:</w:t>
            </w:r>
          </w:p>
          <w:p w14:paraId="7131A05F" w14:textId="77777777" w:rsidR="003542A6" w:rsidRPr="003542A6" w:rsidRDefault="003542A6" w:rsidP="003542A6">
            <w:pPr>
              <w:spacing w:after="120"/>
              <w:outlineLvl w:val="0"/>
            </w:pPr>
            <w:r w:rsidRPr="003542A6">
              <w:t>Зам.генерального директора по коммерческим вопросам</w:t>
            </w:r>
          </w:p>
          <w:p w14:paraId="17E23EE5" w14:textId="77777777" w:rsidR="003542A6" w:rsidRPr="003542A6" w:rsidRDefault="003542A6" w:rsidP="003542A6">
            <w:pPr>
              <w:spacing w:after="120"/>
              <w:outlineLvl w:val="0"/>
            </w:pPr>
            <w:r w:rsidRPr="003542A6">
              <w:t>______________</w:t>
            </w:r>
            <w:r w:rsidRPr="003542A6">
              <w:rPr>
                <w:b/>
              </w:rPr>
              <w:t xml:space="preserve">Г. М. Магомедов </w:t>
            </w:r>
          </w:p>
        </w:tc>
        <w:tc>
          <w:tcPr>
            <w:tcW w:w="4998" w:type="dxa"/>
            <w:hideMark/>
          </w:tcPr>
          <w:p w14:paraId="5D939DB3" w14:textId="77777777" w:rsidR="003542A6" w:rsidRPr="003542A6" w:rsidRDefault="003542A6" w:rsidP="003542A6">
            <w:pPr>
              <w:spacing w:after="120"/>
              <w:ind w:left="283"/>
              <w:outlineLvl w:val="0"/>
            </w:pPr>
            <w:r w:rsidRPr="003542A6">
              <w:t xml:space="preserve">            От Поставщика:</w:t>
            </w:r>
          </w:p>
          <w:p w14:paraId="0315B2F3" w14:textId="77777777" w:rsidR="003542A6" w:rsidRPr="003542A6" w:rsidRDefault="003542A6" w:rsidP="003542A6">
            <w:r w:rsidRPr="003542A6">
              <w:t xml:space="preserve">              Генеральный директор</w:t>
            </w:r>
          </w:p>
          <w:p w14:paraId="727EBC5C" w14:textId="77777777" w:rsidR="003542A6" w:rsidRPr="003542A6" w:rsidRDefault="003542A6" w:rsidP="003542A6"/>
          <w:p w14:paraId="030D1C73" w14:textId="77777777" w:rsidR="003542A6" w:rsidRPr="003542A6" w:rsidRDefault="003542A6" w:rsidP="003542A6">
            <w:r w:rsidRPr="003542A6">
              <w:t xml:space="preserve">             _______________/________/</w:t>
            </w:r>
          </w:p>
          <w:p w14:paraId="2909181C" w14:textId="77777777" w:rsidR="003542A6" w:rsidRPr="003542A6" w:rsidRDefault="003542A6" w:rsidP="003542A6">
            <w:r w:rsidRPr="003542A6">
              <w:t xml:space="preserve"> </w:t>
            </w:r>
          </w:p>
        </w:tc>
      </w:tr>
    </w:tbl>
    <w:p w14:paraId="7EEB3E14" w14:textId="21B96F24" w:rsidR="00EB78CA" w:rsidRPr="003542A6" w:rsidRDefault="00EB78CA" w:rsidP="0060549E">
      <w:pPr>
        <w:tabs>
          <w:tab w:val="left" w:pos="426"/>
        </w:tabs>
        <w:suppressAutoHyphens/>
        <w:spacing w:line="276" w:lineRule="auto"/>
        <w:rPr>
          <w:rFonts w:eastAsia="Calibri"/>
          <w:sz w:val="28"/>
          <w:szCs w:val="28"/>
        </w:rPr>
      </w:pPr>
    </w:p>
    <w:p w14:paraId="6B68DF52" w14:textId="6DA4213F" w:rsidR="000E25F5" w:rsidRDefault="000E25F5" w:rsidP="00E976F2">
      <w:pPr>
        <w:rPr>
          <w:b/>
          <w:i/>
        </w:rPr>
      </w:pPr>
    </w:p>
    <w:p w14:paraId="4C9C6001" w14:textId="261BD26B" w:rsidR="003542A6" w:rsidRDefault="003542A6" w:rsidP="00E976F2">
      <w:pPr>
        <w:rPr>
          <w:b/>
          <w:i/>
        </w:rPr>
      </w:pPr>
    </w:p>
    <w:p w14:paraId="1464145D" w14:textId="5E6DDDD2" w:rsidR="003542A6" w:rsidRDefault="003542A6" w:rsidP="00E976F2">
      <w:pPr>
        <w:rPr>
          <w:b/>
          <w:i/>
        </w:rPr>
      </w:pPr>
    </w:p>
    <w:p w14:paraId="37E3974F" w14:textId="31307942" w:rsidR="003542A6" w:rsidRDefault="003542A6" w:rsidP="00E976F2">
      <w:pPr>
        <w:rPr>
          <w:b/>
          <w:i/>
        </w:rPr>
      </w:pPr>
    </w:p>
    <w:p w14:paraId="3287F241" w14:textId="246569DA" w:rsidR="003542A6" w:rsidRDefault="003542A6" w:rsidP="00E976F2">
      <w:pPr>
        <w:rPr>
          <w:b/>
          <w:i/>
        </w:rPr>
      </w:pPr>
    </w:p>
    <w:p w14:paraId="610C5578" w14:textId="30492FA1" w:rsidR="00317A69" w:rsidRPr="00D668DF" w:rsidRDefault="002118E1" w:rsidP="00D668DF">
      <w:pPr>
        <w:jc w:val="right"/>
        <w:rPr>
          <w:b/>
          <w:iCs/>
        </w:rPr>
      </w:pPr>
      <w:r>
        <w:rPr>
          <w:b/>
          <w:iCs/>
        </w:rPr>
        <w:t>П</w:t>
      </w:r>
      <w:r w:rsidR="00D668DF">
        <w:rPr>
          <w:b/>
          <w:iCs/>
        </w:rPr>
        <w:t xml:space="preserve">риложение №2 к договору </w:t>
      </w:r>
    </w:p>
    <w:p w14:paraId="4657F8B4" w14:textId="77777777" w:rsidR="00317A69" w:rsidRDefault="00317A69" w:rsidP="00E976F2">
      <w:pPr>
        <w:rPr>
          <w:b/>
          <w:i/>
        </w:rPr>
      </w:pPr>
    </w:p>
    <w:p w14:paraId="776EA271" w14:textId="39B23A02" w:rsidR="00317A69" w:rsidRPr="00D668DF" w:rsidRDefault="00D668DF" w:rsidP="00D668DF">
      <w:pPr>
        <w:jc w:val="center"/>
        <w:rPr>
          <w:b/>
          <w:iCs/>
        </w:rPr>
      </w:pPr>
      <w:r>
        <w:rPr>
          <w:b/>
          <w:iCs/>
        </w:rPr>
        <w:t xml:space="preserve">Техническое задание </w:t>
      </w:r>
    </w:p>
    <w:p w14:paraId="65774E0F" w14:textId="075AE65D" w:rsidR="00116B76" w:rsidRPr="00D668DF" w:rsidRDefault="00D668DF" w:rsidP="00D668DF">
      <w:pPr>
        <w:jc w:val="center"/>
        <w:rPr>
          <w:b/>
          <w:iCs/>
        </w:rPr>
      </w:pPr>
      <w:r>
        <w:rPr>
          <w:b/>
          <w:iCs/>
        </w:rPr>
        <w:t>(Прикладывается техническое задание победителя закупочной процедуры)</w:t>
      </w:r>
    </w:p>
    <w:p w14:paraId="2221324D" w14:textId="6B520D5D" w:rsidR="00116B76" w:rsidRDefault="00116B76" w:rsidP="00E976F2">
      <w:pPr>
        <w:rPr>
          <w:b/>
          <w:i/>
        </w:rPr>
      </w:pPr>
    </w:p>
    <w:p w14:paraId="45D7986E" w14:textId="7AFF804F" w:rsidR="00D668DF" w:rsidRDefault="00D668DF" w:rsidP="00E976F2">
      <w:pPr>
        <w:rPr>
          <w:b/>
          <w:i/>
        </w:rPr>
      </w:pPr>
    </w:p>
    <w:p w14:paraId="36EA5A6D" w14:textId="579BC7A9" w:rsidR="00D668DF" w:rsidRDefault="00D668DF" w:rsidP="00E976F2">
      <w:pPr>
        <w:rPr>
          <w:b/>
          <w:i/>
        </w:rPr>
      </w:pPr>
    </w:p>
    <w:p w14:paraId="0E4783DA" w14:textId="6899F36C" w:rsidR="00D668DF" w:rsidRDefault="00D668DF" w:rsidP="00E976F2">
      <w:pPr>
        <w:rPr>
          <w:b/>
          <w:i/>
        </w:rPr>
      </w:pPr>
    </w:p>
    <w:p w14:paraId="751C5D08" w14:textId="5C2A0433" w:rsidR="00D668DF" w:rsidRDefault="00D668DF" w:rsidP="00E976F2">
      <w:pPr>
        <w:rPr>
          <w:b/>
          <w:i/>
        </w:rPr>
      </w:pPr>
    </w:p>
    <w:p w14:paraId="52F001F3" w14:textId="5C87B6EB" w:rsidR="00D668DF" w:rsidRDefault="00D668DF" w:rsidP="00E976F2">
      <w:pPr>
        <w:rPr>
          <w:b/>
          <w:i/>
        </w:rPr>
      </w:pPr>
    </w:p>
    <w:p w14:paraId="5D8147EF" w14:textId="77777777" w:rsidR="00D668DF" w:rsidRDefault="00D668DF" w:rsidP="00E976F2">
      <w:pPr>
        <w:rPr>
          <w:b/>
          <w:i/>
        </w:rPr>
      </w:pPr>
    </w:p>
    <w:p w14:paraId="2C1928BB" w14:textId="77777777" w:rsidR="00116B76" w:rsidRDefault="00116B76" w:rsidP="00E976F2">
      <w:pPr>
        <w:rPr>
          <w:b/>
          <w:i/>
        </w:rPr>
      </w:pPr>
    </w:p>
    <w:p w14:paraId="3907076E" w14:textId="652CC131" w:rsidR="00317A69" w:rsidRDefault="00317A69" w:rsidP="00E976F2">
      <w:pPr>
        <w:rPr>
          <w:b/>
          <w:i/>
        </w:rPr>
      </w:pPr>
    </w:p>
    <w:p w14:paraId="00FC6AF8" w14:textId="566881A5" w:rsidR="00D668DF" w:rsidRDefault="00D668DF" w:rsidP="00E976F2">
      <w:pPr>
        <w:rPr>
          <w:b/>
          <w:i/>
        </w:rPr>
      </w:pPr>
    </w:p>
    <w:p w14:paraId="024289D0" w14:textId="4DAD8F22" w:rsidR="00BF0E36" w:rsidRDefault="00BF0E36" w:rsidP="00E976F2">
      <w:pPr>
        <w:rPr>
          <w:b/>
          <w:i/>
        </w:rPr>
      </w:pPr>
    </w:p>
    <w:p w14:paraId="1658E964" w14:textId="6BFE6A3B" w:rsidR="00BF0E36" w:rsidRDefault="00BF0E36" w:rsidP="00E976F2">
      <w:pPr>
        <w:rPr>
          <w:b/>
          <w:i/>
        </w:rPr>
      </w:pPr>
    </w:p>
    <w:p w14:paraId="1A3E4F86" w14:textId="637D8558" w:rsidR="00BF0E36" w:rsidRDefault="00BF0E36" w:rsidP="00E976F2">
      <w:pPr>
        <w:rPr>
          <w:b/>
          <w:i/>
        </w:rPr>
      </w:pPr>
    </w:p>
    <w:p w14:paraId="61716D9D" w14:textId="57870869" w:rsidR="00BF0E36" w:rsidRDefault="00BF0E36" w:rsidP="00E976F2">
      <w:pPr>
        <w:rPr>
          <w:b/>
          <w:i/>
        </w:rPr>
      </w:pPr>
    </w:p>
    <w:p w14:paraId="725A7EF4" w14:textId="14C55C8A" w:rsidR="00BF0E36" w:rsidRDefault="00BF0E36" w:rsidP="00E976F2">
      <w:pPr>
        <w:rPr>
          <w:b/>
          <w:i/>
        </w:rPr>
      </w:pPr>
    </w:p>
    <w:p w14:paraId="727BE462" w14:textId="15F58408" w:rsidR="00BF0E36" w:rsidRDefault="00BF0E36" w:rsidP="00E976F2">
      <w:pPr>
        <w:rPr>
          <w:b/>
          <w:i/>
        </w:rPr>
      </w:pPr>
    </w:p>
    <w:p w14:paraId="06D6E746" w14:textId="7D731D07" w:rsidR="00BF0E36" w:rsidRDefault="00BF0E36" w:rsidP="00E976F2">
      <w:pPr>
        <w:rPr>
          <w:b/>
          <w:i/>
        </w:rPr>
      </w:pPr>
    </w:p>
    <w:p w14:paraId="442D8303" w14:textId="2107F278" w:rsidR="00BF0E36" w:rsidRDefault="00BF0E36" w:rsidP="00E976F2">
      <w:pPr>
        <w:rPr>
          <w:b/>
          <w:i/>
        </w:rPr>
      </w:pPr>
    </w:p>
    <w:p w14:paraId="48ED9A0B" w14:textId="5E3B7787" w:rsidR="00BF0E36" w:rsidRDefault="00BF0E36" w:rsidP="00E976F2">
      <w:pPr>
        <w:rPr>
          <w:b/>
          <w:i/>
        </w:rPr>
      </w:pPr>
    </w:p>
    <w:p w14:paraId="2A656696" w14:textId="0F1D5B97" w:rsidR="00BF0E36" w:rsidRDefault="00BF0E36" w:rsidP="00E976F2">
      <w:pPr>
        <w:rPr>
          <w:b/>
          <w:i/>
        </w:rPr>
      </w:pPr>
    </w:p>
    <w:p w14:paraId="744F7430" w14:textId="27294874" w:rsidR="00BF0E36" w:rsidRDefault="00BF0E36" w:rsidP="00E976F2">
      <w:pPr>
        <w:rPr>
          <w:b/>
          <w:i/>
        </w:rPr>
      </w:pPr>
    </w:p>
    <w:p w14:paraId="75CD5D15" w14:textId="6278F1C0" w:rsidR="00BF0E36" w:rsidRDefault="00BF0E36" w:rsidP="00E976F2">
      <w:pPr>
        <w:rPr>
          <w:b/>
          <w:i/>
        </w:rPr>
      </w:pPr>
    </w:p>
    <w:p w14:paraId="54DF4E28" w14:textId="15C63498" w:rsidR="00BF0E36" w:rsidRDefault="00BF0E36" w:rsidP="00E976F2">
      <w:pPr>
        <w:rPr>
          <w:b/>
          <w:i/>
        </w:rPr>
      </w:pPr>
    </w:p>
    <w:p w14:paraId="6FDC5972" w14:textId="73606D63" w:rsidR="00BF0E36" w:rsidRDefault="00BF0E36" w:rsidP="00E976F2">
      <w:pPr>
        <w:rPr>
          <w:b/>
          <w:i/>
        </w:rPr>
      </w:pPr>
    </w:p>
    <w:p w14:paraId="55515C49" w14:textId="2D4E36F6" w:rsidR="00BF0E36" w:rsidRDefault="00BF0E36" w:rsidP="00E976F2">
      <w:pPr>
        <w:rPr>
          <w:b/>
          <w:i/>
        </w:rPr>
      </w:pPr>
    </w:p>
    <w:p w14:paraId="2C9F3810" w14:textId="7336763B" w:rsidR="00BF0E36" w:rsidRDefault="00BF0E36" w:rsidP="00E976F2">
      <w:pPr>
        <w:rPr>
          <w:b/>
          <w:i/>
        </w:rPr>
      </w:pPr>
    </w:p>
    <w:p w14:paraId="0B62AD06" w14:textId="63946EC2" w:rsidR="00BF0E36" w:rsidRDefault="00BF0E36" w:rsidP="00E976F2">
      <w:pPr>
        <w:rPr>
          <w:b/>
          <w:i/>
        </w:rPr>
      </w:pPr>
    </w:p>
    <w:p w14:paraId="5069EF6D" w14:textId="0B131878" w:rsidR="00BF0E36" w:rsidRDefault="00BF0E36" w:rsidP="00E976F2">
      <w:pPr>
        <w:rPr>
          <w:b/>
          <w:i/>
        </w:rPr>
      </w:pPr>
    </w:p>
    <w:p w14:paraId="769E6E56" w14:textId="36FBC2AB" w:rsidR="00BF0E36" w:rsidRDefault="00BF0E36" w:rsidP="00E976F2">
      <w:pPr>
        <w:rPr>
          <w:b/>
          <w:i/>
        </w:rPr>
      </w:pPr>
    </w:p>
    <w:p w14:paraId="7367E379" w14:textId="738E927D" w:rsidR="00BF0E36" w:rsidRDefault="00BF0E36" w:rsidP="00E976F2">
      <w:pPr>
        <w:rPr>
          <w:b/>
          <w:i/>
        </w:rPr>
      </w:pPr>
    </w:p>
    <w:p w14:paraId="3F96B73A" w14:textId="1400029E" w:rsidR="00BF0E36" w:rsidRDefault="00BF0E36" w:rsidP="00E976F2">
      <w:pPr>
        <w:rPr>
          <w:b/>
          <w:i/>
        </w:rPr>
      </w:pPr>
    </w:p>
    <w:p w14:paraId="5F711301" w14:textId="0FF302A1" w:rsidR="00BF0E36" w:rsidRDefault="00BF0E36" w:rsidP="00E976F2">
      <w:pPr>
        <w:rPr>
          <w:b/>
          <w:i/>
        </w:rPr>
      </w:pPr>
    </w:p>
    <w:p w14:paraId="78B8983A" w14:textId="5CB4DCAF" w:rsidR="00BF0E36" w:rsidRDefault="00BF0E36" w:rsidP="00E976F2">
      <w:pPr>
        <w:rPr>
          <w:b/>
          <w:i/>
        </w:rPr>
      </w:pPr>
    </w:p>
    <w:p w14:paraId="218309E8" w14:textId="3B1FC513" w:rsidR="00BF0E36" w:rsidRDefault="00BF0E36" w:rsidP="00E976F2">
      <w:pPr>
        <w:rPr>
          <w:b/>
          <w:i/>
        </w:rPr>
      </w:pPr>
    </w:p>
    <w:p w14:paraId="4CD841CB" w14:textId="1F60E50F" w:rsidR="00BF0E36" w:rsidRDefault="00BF0E36" w:rsidP="00E976F2">
      <w:pPr>
        <w:rPr>
          <w:b/>
          <w:i/>
        </w:rPr>
      </w:pPr>
    </w:p>
    <w:p w14:paraId="634041E5" w14:textId="332CD90A" w:rsidR="00BF0E36" w:rsidRDefault="00BF0E36" w:rsidP="00E976F2">
      <w:pPr>
        <w:rPr>
          <w:b/>
          <w:i/>
        </w:rPr>
      </w:pPr>
    </w:p>
    <w:p w14:paraId="5A8F2F38" w14:textId="42136856" w:rsidR="00BF0E36" w:rsidRDefault="00BF0E36" w:rsidP="00E976F2">
      <w:pPr>
        <w:rPr>
          <w:b/>
          <w:i/>
        </w:rPr>
      </w:pPr>
    </w:p>
    <w:p w14:paraId="7D9681C8" w14:textId="11FDCDFF" w:rsidR="00BF0E36" w:rsidRDefault="00BF0E36" w:rsidP="00E976F2">
      <w:pPr>
        <w:rPr>
          <w:b/>
          <w:i/>
        </w:rPr>
      </w:pPr>
    </w:p>
    <w:p w14:paraId="50D45852" w14:textId="7D4D33D4" w:rsidR="00BF0E36" w:rsidRDefault="00BF0E36" w:rsidP="00E976F2">
      <w:pPr>
        <w:rPr>
          <w:b/>
          <w:i/>
        </w:rPr>
      </w:pPr>
    </w:p>
    <w:p w14:paraId="15CA3764" w14:textId="09BBB60C" w:rsidR="00BF0E36" w:rsidRDefault="00BF0E36" w:rsidP="00E976F2">
      <w:pPr>
        <w:rPr>
          <w:b/>
          <w:i/>
        </w:rPr>
      </w:pPr>
    </w:p>
    <w:p w14:paraId="01439F1D" w14:textId="1A3BCA38" w:rsidR="00BF0E36" w:rsidRDefault="00BF0E36" w:rsidP="00E976F2">
      <w:pPr>
        <w:rPr>
          <w:b/>
          <w:i/>
        </w:rPr>
      </w:pPr>
    </w:p>
    <w:p w14:paraId="02C9800B" w14:textId="0741DFBB" w:rsidR="00BF0E36" w:rsidRDefault="00BF0E36" w:rsidP="00E976F2">
      <w:pPr>
        <w:rPr>
          <w:b/>
          <w:i/>
        </w:rPr>
      </w:pPr>
    </w:p>
    <w:p w14:paraId="0530CDD6" w14:textId="3C5542BE" w:rsidR="00BF0E36" w:rsidRDefault="00BF0E36" w:rsidP="00E976F2">
      <w:pPr>
        <w:rPr>
          <w:b/>
          <w:i/>
        </w:rPr>
      </w:pPr>
    </w:p>
    <w:p w14:paraId="2DEE4835" w14:textId="2954F7F7" w:rsidR="00BF0E36" w:rsidRDefault="00BF0E36" w:rsidP="00E976F2">
      <w:pPr>
        <w:rPr>
          <w:b/>
          <w:i/>
        </w:rPr>
      </w:pPr>
    </w:p>
    <w:p w14:paraId="3BB988FC" w14:textId="57C9059C" w:rsidR="00BF0E36" w:rsidRDefault="00BF0E36" w:rsidP="00E976F2">
      <w:pPr>
        <w:rPr>
          <w:b/>
          <w:i/>
        </w:rPr>
      </w:pPr>
    </w:p>
    <w:p w14:paraId="55E9183F" w14:textId="77777777" w:rsidR="00BF0E36" w:rsidRDefault="00BF0E36" w:rsidP="00E976F2">
      <w:pPr>
        <w:rPr>
          <w:b/>
          <w:i/>
        </w:rPr>
      </w:pPr>
    </w:p>
    <w:p w14:paraId="1651BA50" w14:textId="45443A7A" w:rsidR="00D668DF" w:rsidRDefault="00D668DF" w:rsidP="00E976F2">
      <w:pPr>
        <w:rPr>
          <w:b/>
          <w:i/>
        </w:rPr>
      </w:pPr>
    </w:p>
    <w:p w14:paraId="6584391A" w14:textId="77777777" w:rsidR="00D668DF" w:rsidRDefault="00D668DF" w:rsidP="00E976F2">
      <w:pPr>
        <w:rPr>
          <w:b/>
          <w:i/>
        </w:rPr>
      </w:pPr>
    </w:p>
    <w:p w14:paraId="43B00C06" w14:textId="53CA1A85" w:rsidR="00D668DF" w:rsidRDefault="00D668DF" w:rsidP="00E976F2">
      <w:pPr>
        <w:rPr>
          <w:b/>
          <w:i/>
        </w:rPr>
      </w:pPr>
    </w:p>
    <w:p w14:paraId="0B684014" w14:textId="77777777" w:rsidR="00D668DF" w:rsidRDefault="00D668DF" w:rsidP="00E976F2">
      <w:pPr>
        <w:rPr>
          <w:b/>
          <w:i/>
        </w:rPr>
      </w:pPr>
    </w:p>
    <w:p w14:paraId="7BD6B009" w14:textId="77777777" w:rsidR="00317A69" w:rsidRDefault="00317A69" w:rsidP="00E976F2">
      <w:pPr>
        <w:rPr>
          <w:b/>
          <w:i/>
        </w:rPr>
      </w:pPr>
    </w:p>
    <w:p w14:paraId="18F4FC32" w14:textId="77777777" w:rsidR="00317A69" w:rsidRDefault="00317A69" w:rsidP="00E976F2">
      <w:pPr>
        <w:rPr>
          <w:b/>
          <w:i/>
        </w:rPr>
      </w:pPr>
    </w:p>
    <w:p w14:paraId="79ED7BDE" w14:textId="6E34EB12" w:rsidR="006E4854" w:rsidRDefault="00317A69" w:rsidP="00E976F2">
      <w:pPr>
        <w:rPr>
          <w:b/>
          <w:i/>
        </w:rPr>
      </w:pPr>
      <w:r>
        <w:rPr>
          <w:b/>
          <w:i/>
        </w:rPr>
        <w:t>Ф</w:t>
      </w:r>
      <w:r w:rsidR="00E976F2" w:rsidRPr="00E976F2">
        <w:rPr>
          <w:b/>
          <w:i/>
        </w:rPr>
        <w:t>ормы для заполнения участниками</w:t>
      </w:r>
    </w:p>
    <w:p w14:paraId="26B5F74D" w14:textId="77777777" w:rsidR="00621A3B" w:rsidRDefault="00621A3B" w:rsidP="00E976F2">
      <w:pPr>
        <w:rPr>
          <w:b/>
          <w:i/>
        </w:rPr>
      </w:pPr>
    </w:p>
    <w:p w14:paraId="2DDCFDFF" w14:textId="5490373E" w:rsidR="00621A3B" w:rsidRPr="00621A3B" w:rsidRDefault="00621A3B" w:rsidP="00621A3B">
      <w:pPr>
        <w:keepNext/>
        <w:suppressAutoHyphens/>
        <w:jc w:val="both"/>
        <w:outlineLvl w:val="2"/>
      </w:pPr>
      <w:r w:rsidRPr="00621A3B">
        <w:rPr>
          <w:b/>
          <w:bCs/>
        </w:rPr>
        <w:t>1. ЗАЯВКА</w:t>
      </w:r>
    </w:p>
    <w:p w14:paraId="1208DBE2" w14:textId="7C1197F0" w:rsidR="00621A3B" w:rsidRPr="00621A3B" w:rsidRDefault="00621A3B" w:rsidP="00621A3B">
      <w:pPr>
        <w:ind w:right="5243"/>
        <w:jc w:val="both"/>
      </w:pPr>
      <w:r w:rsidRPr="00621A3B">
        <w:t>«____</w:t>
      </w:r>
      <w:r w:rsidR="00294331" w:rsidRPr="00621A3B">
        <w:t>_» _</w:t>
      </w:r>
      <w:r w:rsidRPr="00621A3B">
        <w:t>______ года     №_______</w:t>
      </w:r>
    </w:p>
    <w:p w14:paraId="78E82213" w14:textId="77777777" w:rsidR="00621A3B" w:rsidRPr="00621A3B" w:rsidRDefault="00621A3B" w:rsidP="00621A3B">
      <w:pPr>
        <w:jc w:val="both"/>
      </w:pPr>
    </w:p>
    <w:p w14:paraId="7C701CD9" w14:textId="77777777" w:rsidR="00621A3B" w:rsidRPr="00621A3B" w:rsidRDefault="00621A3B" w:rsidP="00621A3B">
      <w:pPr>
        <w:jc w:val="center"/>
      </w:pPr>
      <w:r w:rsidRPr="00621A3B">
        <w:t>Уважаемые господа!</w:t>
      </w:r>
    </w:p>
    <w:p w14:paraId="740FAB0A" w14:textId="77777777" w:rsidR="00621A3B" w:rsidRPr="00621A3B" w:rsidRDefault="00621A3B" w:rsidP="00621A3B">
      <w:pPr>
        <w:jc w:val="center"/>
      </w:pPr>
    </w:p>
    <w:p w14:paraId="1821825D" w14:textId="77777777" w:rsidR="00621A3B" w:rsidRPr="00621A3B" w:rsidRDefault="00621A3B" w:rsidP="00621A3B">
      <w:pPr>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7777777" w:rsidR="00621A3B" w:rsidRPr="00621A3B" w:rsidRDefault="00621A3B" w:rsidP="00621A3B">
      <w:pPr>
        <w:jc w:val="both"/>
      </w:pPr>
      <w:r w:rsidRPr="00621A3B">
        <w:t>________________________     ___________________________________,</w:t>
      </w:r>
    </w:p>
    <w:p w14:paraId="19A5F252" w14:textId="77777777" w:rsidR="00621A3B" w:rsidRPr="00621A3B" w:rsidRDefault="00621A3B" w:rsidP="00621A3B">
      <w:pPr>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621A3B">
      <w:pPr>
        <w:jc w:val="both"/>
      </w:pPr>
      <w:r w:rsidRPr="00621A3B">
        <w:t>зарегистрированное по адресу</w:t>
      </w:r>
    </w:p>
    <w:p w14:paraId="5CFBB564" w14:textId="77777777" w:rsidR="00621A3B" w:rsidRPr="00621A3B" w:rsidRDefault="00621A3B" w:rsidP="00621A3B">
      <w:pPr>
        <w:jc w:val="both"/>
      </w:pPr>
      <w:r w:rsidRPr="00621A3B">
        <w:t>_______________________________________________________________,</w:t>
      </w:r>
    </w:p>
    <w:p w14:paraId="3F6AB00B" w14:textId="77777777" w:rsidR="00621A3B" w:rsidRPr="00621A3B" w:rsidRDefault="00621A3B" w:rsidP="00621A3B">
      <w:pPr>
        <w:jc w:val="both"/>
        <w:rPr>
          <w:vertAlign w:val="superscript"/>
        </w:rPr>
      </w:pPr>
      <w:r w:rsidRPr="00621A3B">
        <w:rPr>
          <w:vertAlign w:val="superscript"/>
        </w:rPr>
        <w:t>(юридический адрес Участника)</w:t>
      </w:r>
    </w:p>
    <w:p w14:paraId="7AF0735A" w14:textId="38796E4B" w:rsidR="00621A3B" w:rsidRPr="00621A3B" w:rsidRDefault="00621A3B" w:rsidP="00621A3B">
      <w:pPr>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621A3B">
      <w:pPr>
        <w:jc w:val="both"/>
        <w:rPr>
          <w:vertAlign w:val="superscript"/>
        </w:rPr>
      </w:pPr>
      <w:r w:rsidRPr="00621A3B">
        <w:rPr>
          <w:vertAlign w:val="superscript"/>
        </w:rPr>
        <w:t>(краткое описание продукции, работ, услуг)</w:t>
      </w:r>
    </w:p>
    <w:p w14:paraId="3CC4CAD5" w14:textId="0B7CE3FE" w:rsidR="00621A3B" w:rsidRPr="00621A3B" w:rsidRDefault="00621A3B" w:rsidP="00621A3B">
      <w:pPr>
        <w:jc w:val="both"/>
      </w:pPr>
      <w:r w:rsidRPr="00621A3B">
        <w:t>на условиях и в соответствии с Коммерческим и Техническим предложениями, являющимися неотъемлемыми приложениями к</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621A3B">
            <w:pPr>
              <w:jc w:val="both"/>
              <w:rPr>
                <w:color w:val="000000"/>
              </w:rPr>
            </w:pPr>
          </w:p>
          <w:p w14:paraId="572F8A83" w14:textId="77777777" w:rsidR="00621A3B" w:rsidRPr="00621A3B" w:rsidRDefault="00621A3B" w:rsidP="00621A3B">
            <w:pPr>
              <w:jc w:val="both"/>
              <w:rPr>
                <w:color w:val="000000"/>
              </w:rPr>
            </w:pPr>
            <w:r w:rsidRPr="00621A3B">
              <w:rPr>
                <w:color w:val="000000"/>
              </w:rPr>
              <w:t>Итоговая стоимость Предложения без НДС,</w:t>
            </w:r>
          </w:p>
          <w:p w14:paraId="55E1A8D1" w14:textId="77777777" w:rsidR="00621A3B" w:rsidRPr="00621A3B" w:rsidRDefault="00621A3B" w:rsidP="00621A3B">
            <w:pPr>
              <w:jc w:val="both"/>
              <w:rPr>
                <w:color w:val="000000"/>
              </w:rPr>
            </w:pPr>
            <w:r w:rsidRPr="00621A3B">
              <w:rPr>
                <w:color w:val="000000"/>
              </w:rPr>
              <w:t>руб.</w:t>
            </w:r>
          </w:p>
        </w:tc>
        <w:tc>
          <w:tcPr>
            <w:tcW w:w="5184" w:type="dxa"/>
          </w:tcPr>
          <w:p w14:paraId="4D1642FA" w14:textId="77777777" w:rsidR="00621A3B" w:rsidRPr="00621A3B" w:rsidRDefault="00621A3B" w:rsidP="00621A3B">
            <w:pPr>
              <w:jc w:val="both"/>
              <w:rPr>
                <w:color w:val="000000"/>
              </w:rPr>
            </w:pPr>
          </w:p>
          <w:p w14:paraId="6A143D9F" w14:textId="77777777" w:rsidR="00621A3B" w:rsidRPr="00621A3B" w:rsidRDefault="00621A3B" w:rsidP="00621A3B">
            <w:pPr>
              <w:jc w:val="both"/>
              <w:rPr>
                <w:color w:val="000000"/>
              </w:rPr>
            </w:pPr>
            <w:r w:rsidRPr="00621A3B">
              <w:rPr>
                <w:color w:val="000000"/>
              </w:rPr>
              <w:t>_________________________________</w:t>
            </w:r>
          </w:p>
          <w:p w14:paraId="258CDD92"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621A3B">
            <w:pPr>
              <w:jc w:val="both"/>
              <w:rPr>
                <w:color w:val="000000"/>
              </w:rPr>
            </w:pPr>
          </w:p>
        </w:tc>
        <w:tc>
          <w:tcPr>
            <w:tcW w:w="5184" w:type="dxa"/>
          </w:tcPr>
          <w:p w14:paraId="7A53359E" w14:textId="77777777" w:rsidR="00621A3B" w:rsidRPr="00621A3B" w:rsidRDefault="00621A3B" w:rsidP="00621A3B">
            <w:pPr>
              <w:jc w:val="both"/>
              <w:rPr>
                <w:color w:val="000000"/>
              </w:rPr>
            </w:pPr>
            <w:r w:rsidRPr="00621A3B">
              <w:rPr>
                <w:color w:val="000000"/>
              </w:rPr>
              <w:t>___________________________________</w:t>
            </w:r>
          </w:p>
          <w:p w14:paraId="653CDF77"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621A3B">
            <w:pPr>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621A3B">
            <w:pPr>
              <w:jc w:val="both"/>
              <w:rPr>
                <w:color w:val="000000"/>
              </w:rPr>
            </w:pPr>
            <w:r w:rsidRPr="00621A3B">
              <w:rPr>
                <w:color w:val="000000"/>
              </w:rPr>
              <w:t>___________________________________</w:t>
            </w:r>
          </w:p>
          <w:p w14:paraId="23B57018" w14:textId="77777777" w:rsidR="00621A3B" w:rsidRPr="00621A3B" w:rsidRDefault="00621A3B" w:rsidP="00621A3B">
            <w:pPr>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621A3B">
            <w:pPr>
              <w:jc w:val="both"/>
              <w:rPr>
                <w:color w:val="000000"/>
              </w:rPr>
            </w:pPr>
          </w:p>
        </w:tc>
        <w:tc>
          <w:tcPr>
            <w:tcW w:w="5184" w:type="dxa"/>
          </w:tcPr>
          <w:p w14:paraId="68AC18FD" w14:textId="77777777" w:rsidR="00621A3B" w:rsidRPr="00621A3B" w:rsidRDefault="00621A3B" w:rsidP="00621A3B">
            <w:pPr>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621A3B">
            <w:pPr>
              <w:jc w:val="both"/>
              <w:rPr>
                <w:color w:val="000000"/>
              </w:rPr>
            </w:pPr>
            <w:r w:rsidRPr="00621A3B">
              <w:rPr>
                <w:color w:val="000000"/>
              </w:rPr>
              <w:t>итого с НДС, руб.</w:t>
            </w:r>
          </w:p>
        </w:tc>
        <w:tc>
          <w:tcPr>
            <w:tcW w:w="5184" w:type="dxa"/>
          </w:tcPr>
          <w:p w14:paraId="19084BF0" w14:textId="77777777" w:rsidR="00621A3B" w:rsidRPr="00621A3B" w:rsidRDefault="00621A3B" w:rsidP="00621A3B">
            <w:pPr>
              <w:jc w:val="both"/>
              <w:rPr>
                <w:color w:val="000000"/>
              </w:rPr>
            </w:pPr>
            <w:r w:rsidRPr="00621A3B">
              <w:rPr>
                <w:color w:val="000000"/>
              </w:rPr>
              <w:t>___________________________________</w:t>
            </w:r>
          </w:p>
          <w:p w14:paraId="6E55E3AB" w14:textId="77777777" w:rsidR="00621A3B" w:rsidRPr="00621A3B" w:rsidRDefault="00621A3B" w:rsidP="00621A3B">
            <w:pPr>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621A3B">
            <w:pPr>
              <w:jc w:val="both"/>
              <w:rPr>
                <w:color w:val="000000"/>
              </w:rPr>
            </w:pPr>
          </w:p>
        </w:tc>
        <w:tc>
          <w:tcPr>
            <w:tcW w:w="5184" w:type="dxa"/>
          </w:tcPr>
          <w:p w14:paraId="16A06E40" w14:textId="77777777" w:rsidR="00621A3B" w:rsidRPr="00621A3B" w:rsidRDefault="00621A3B" w:rsidP="00621A3B">
            <w:pPr>
              <w:jc w:val="both"/>
              <w:rPr>
                <w:color w:val="000000"/>
              </w:rPr>
            </w:pPr>
          </w:p>
        </w:tc>
      </w:tr>
    </w:tbl>
    <w:p w14:paraId="0A07DE9F" w14:textId="77777777" w:rsidR="00621A3B" w:rsidRPr="00621A3B" w:rsidRDefault="00621A3B" w:rsidP="00621A3B">
      <w:pPr>
        <w:jc w:val="both"/>
      </w:pPr>
    </w:p>
    <w:p w14:paraId="6AF4412B" w14:textId="04D1A265" w:rsidR="00621A3B" w:rsidRPr="00621A3B" w:rsidRDefault="00621A3B" w:rsidP="00621A3B">
      <w:pPr>
        <w:jc w:val="both"/>
      </w:pPr>
      <w:r w:rsidRPr="00621A3B">
        <w:t>Настоящее Предложение имеет правовой статус оферты и действует до «____»</w:t>
      </w:r>
      <w:r w:rsidR="000E6764">
        <w:t xml:space="preserve"> </w:t>
      </w:r>
      <w:r w:rsidRPr="00621A3B">
        <w:t>___ 20__г.</w:t>
      </w:r>
      <w:bookmarkStart w:id="10" w:name="_Hlt440565644"/>
      <w:bookmarkEnd w:id="10"/>
      <w:r w:rsidR="000C7B2E">
        <w:t xml:space="preserve"> (30 дней)</w:t>
      </w:r>
    </w:p>
    <w:p w14:paraId="3774EC6F" w14:textId="77777777" w:rsidR="00621A3B" w:rsidRPr="00621A3B" w:rsidRDefault="00621A3B" w:rsidP="00621A3B">
      <w:pPr>
        <w:jc w:val="both"/>
      </w:pPr>
      <w:r w:rsidRPr="00621A3B">
        <w:t>Также сообщаем:</w:t>
      </w:r>
    </w:p>
    <w:p w14:paraId="1B9F21B0" w14:textId="77777777" w:rsidR="00621A3B" w:rsidRPr="00621A3B" w:rsidRDefault="00621A3B" w:rsidP="00621A3B">
      <w:pPr>
        <w:jc w:val="both"/>
        <w:rPr>
          <w:bCs/>
        </w:rPr>
      </w:pPr>
      <w:r w:rsidRPr="00621A3B">
        <w:t xml:space="preserve">             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621A3B">
      <w:pPr>
        <w:shd w:val="clear" w:color="auto" w:fill="FFFFFF"/>
        <w:tabs>
          <w:tab w:val="left" w:pos="1166"/>
        </w:tabs>
        <w:spacing w:line="295" w:lineRule="exact"/>
        <w:ind w:left="36" w:firstLine="706"/>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78A309A" w:rsidR="00621A3B" w:rsidRPr="00621A3B" w:rsidRDefault="00621A3B" w:rsidP="00621A3B">
      <w:pPr>
        <w:shd w:val="clear" w:color="auto" w:fill="FFFFFF"/>
        <w:tabs>
          <w:tab w:val="left" w:pos="1051"/>
        </w:tabs>
        <w:spacing w:line="295" w:lineRule="exact"/>
        <w:ind w:left="29" w:firstLine="713"/>
        <w:jc w:val="both"/>
        <w:rPr>
          <w:bCs/>
        </w:rPr>
      </w:pPr>
      <w:r w:rsidRPr="00621A3B">
        <w:rPr>
          <w:bCs/>
          <w:spacing w:val="-19"/>
        </w:rPr>
        <w:t>3.</w:t>
      </w:r>
      <w:r w:rsidRPr="00621A3B">
        <w:rPr>
          <w:bCs/>
        </w:rPr>
        <w:tab/>
      </w:r>
      <w:r w:rsidRPr="00621A3B">
        <w:rPr>
          <w:bCs/>
          <w:spacing w:val="10"/>
        </w:rPr>
        <w:t xml:space="preserve">Мы согласны с тем, что в случае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77777777" w:rsidR="00621A3B" w:rsidRPr="00621A3B" w:rsidRDefault="00621A3B" w:rsidP="00621A3B">
      <w:pPr>
        <w:widowControl w:val="0"/>
        <w:shd w:val="clear" w:color="auto" w:fill="FFFFFF"/>
        <w:tabs>
          <w:tab w:val="left" w:pos="0"/>
        </w:tabs>
        <w:autoSpaceDE w:val="0"/>
        <w:autoSpaceDN w:val="0"/>
        <w:adjustRightInd w:val="0"/>
        <w:spacing w:line="295" w:lineRule="exact"/>
        <w:jc w:val="both"/>
        <w:rPr>
          <w:bCs/>
          <w:spacing w:val="-16"/>
        </w:rPr>
      </w:pPr>
      <w:r w:rsidRPr="00621A3B">
        <w:rPr>
          <w:bCs/>
          <w:spacing w:val="7"/>
        </w:rPr>
        <w:t xml:space="preserve">           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31D2CFC" w:rsidR="00621A3B" w:rsidRPr="00621A3B" w:rsidRDefault="00621A3B" w:rsidP="00621A3B">
      <w:pPr>
        <w:widowControl w:val="0"/>
        <w:shd w:val="clear" w:color="auto" w:fill="FFFFFF"/>
        <w:tabs>
          <w:tab w:val="left" w:pos="979"/>
        </w:tabs>
        <w:autoSpaceDE w:val="0"/>
        <w:autoSpaceDN w:val="0"/>
        <w:adjustRightInd w:val="0"/>
        <w:spacing w:line="295" w:lineRule="exact"/>
        <w:jc w:val="both"/>
        <w:rPr>
          <w:bCs/>
          <w:spacing w:val="-18"/>
        </w:rPr>
      </w:pPr>
      <w:r w:rsidRPr="00621A3B">
        <w:rPr>
          <w:bCs/>
          <w:spacing w:val="1"/>
        </w:rPr>
        <w:t xml:space="preserve">           5. В случае если наше предложение будет лучшим после предложений победителя 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 xml:space="preserve">АО «Единый оператор Республики Дагестан в </w:t>
      </w:r>
      <w:r w:rsidRPr="00621A3B">
        <w:rPr>
          <w:b/>
          <w:bCs/>
        </w:rPr>
        <w:lastRenderedPageBreak/>
        <w:t>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621A3B">
      <w:pPr>
        <w:shd w:val="clear" w:color="auto" w:fill="FFFFFF"/>
        <w:tabs>
          <w:tab w:val="left" w:pos="1066"/>
          <w:tab w:val="left" w:leader="underscore" w:pos="5904"/>
        </w:tabs>
        <w:spacing w:line="295" w:lineRule="exact"/>
        <w:ind w:firstLine="734"/>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419D20C7" w:rsidR="00621A3B" w:rsidRPr="00621A3B" w:rsidRDefault="004D09DE" w:rsidP="00621A3B">
      <w:pPr>
        <w:shd w:val="clear" w:color="auto" w:fill="FFFFFF"/>
        <w:tabs>
          <w:tab w:val="left" w:pos="1066"/>
          <w:tab w:val="left" w:leader="underscore" w:pos="5904"/>
        </w:tabs>
        <w:spacing w:line="295" w:lineRule="exact"/>
        <w:ind w:firstLine="734"/>
        <w:jc w:val="both"/>
        <w:rPr>
          <w:bCs/>
        </w:rPr>
      </w:pPr>
      <w:r>
        <w:rPr>
          <w:bCs/>
          <w:i/>
          <w:iCs/>
          <w:spacing w:val="2"/>
        </w:rPr>
        <w:t xml:space="preserve">(указать </w:t>
      </w:r>
      <w:r w:rsidR="00621A3B"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7777777" w:rsidR="00621A3B" w:rsidRPr="00621A3B" w:rsidRDefault="00621A3B" w:rsidP="00621A3B">
      <w:pPr>
        <w:shd w:val="clear" w:color="auto" w:fill="FFFFFF"/>
        <w:tabs>
          <w:tab w:val="left" w:pos="1066"/>
          <w:tab w:val="left" w:leader="underscore" w:pos="5904"/>
        </w:tabs>
        <w:spacing w:line="295" w:lineRule="exact"/>
        <w:jc w:val="both"/>
        <w:rPr>
          <w:bCs/>
        </w:rPr>
      </w:pPr>
      <w:r w:rsidRPr="00621A3B">
        <w:rPr>
          <w:bCs/>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621A3B">
      <w:pPr>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54294C">
      <w:pPr>
        <w:numPr>
          <w:ilvl w:val="0"/>
          <w:numId w:val="1"/>
        </w:numPr>
        <w:tabs>
          <w:tab w:val="left" w:pos="993"/>
        </w:tabs>
        <w:ind w:left="993" w:hanging="426"/>
        <w:jc w:val="both"/>
      </w:pPr>
      <w:bookmarkStart w:id="11" w:name="_Ref167696409"/>
      <w:r w:rsidRPr="00621A3B">
        <w:t>Коммерческое предложение (форма 2)  – на ____ листах;</w:t>
      </w:r>
    </w:p>
    <w:p w14:paraId="36891279" w14:textId="77777777" w:rsidR="00621A3B" w:rsidRPr="00621A3B" w:rsidRDefault="00621A3B" w:rsidP="0054294C">
      <w:pPr>
        <w:numPr>
          <w:ilvl w:val="0"/>
          <w:numId w:val="1"/>
        </w:numPr>
        <w:tabs>
          <w:tab w:val="left" w:pos="993"/>
        </w:tabs>
        <w:ind w:left="993" w:hanging="426"/>
        <w:jc w:val="both"/>
      </w:pPr>
      <w:bookmarkStart w:id="12" w:name="_Ref167696216"/>
      <w:bookmarkEnd w:id="11"/>
      <w:r w:rsidRPr="00621A3B">
        <w:t>Техническое предложение (форма 3)    — на ____ листах;</w:t>
      </w:r>
      <w:bookmarkEnd w:id="12"/>
    </w:p>
    <w:p w14:paraId="43966A86" w14:textId="77777777" w:rsidR="00621A3B" w:rsidRPr="00621A3B" w:rsidRDefault="00621A3B" w:rsidP="0054294C">
      <w:pPr>
        <w:numPr>
          <w:ilvl w:val="0"/>
          <w:numId w:val="1"/>
        </w:numPr>
        <w:tabs>
          <w:tab w:val="left" w:pos="993"/>
        </w:tabs>
        <w:ind w:left="993" w:hanging="426"/>
        <w:jc w:val="both"/>
      </w:pPr>
      <w:bookmarkStart w:id="13" w:name="_Ref167697466"/>
      <w:r w:rsidRPr="00621A3B">
        <w:t>Протокол разногласий к проекту договора (форма 4)— на ____ листах;</w:t>
      </w:r>
      <w:bookmarkEnd w:id="13"/>
    </w:p>
    <w:p w14:paraId="7C8163DA" w14:textId="77777777" w:rsidR="00621A3B" w:rsidRPr="00621A3B" w:rsidRDefault="00621A3B" w:rsidP="0054294C">
      <w:pPr>
        <w:numPr>
          <w:ilvl w:val="0"/>
          <w:numId w:val="1"/>
        </w:numPr>
        <w:tabs>
          <w:tab w:val="left" w:pos="993"/>
        </w:tabs>
        <w:ind w:left="993" w:hanging="426"/>
        <w:jc w:val="both"/>
      </w:pPr>
      <w:r w:rsidRPr="00621A3B">
        <w:t>Анкета участника (форма 5) – на ______листах.</w:t>
      </w:r>
    </w:p>
    <w:p w14:paraId="2702F126" w14:textId="2A7A48D6" w:rsidR="00621A3B" w:rsidRPr="00621A3B" w:rsidRDefault="00621A3B" w:rsidP="0054294C">
      <w:pPr>
        <w:numPr>
          <w:ilvl w:val="0"/>
          <w:numId w:val="1"/>
        </w:numPr>
      </w:pPr>
      <w:r w:rsidRPr="00621A3B">
        <w:t>ДЕКЛАРАЦИЯ О СООТВЕТСТВИ</w:t>
      </w:r>
      <w:r w:rsidR="000C7B2E">
        <w:t xml:space="preserve">И УЧАСТНИКА ЗАКУПКИ ТРЕБОВАНИЯМ </w:t>
      </w:r>
      <w:r w:rsidRPr="00621A3B">
        <w:t xml:space="preserve">(форма </w:t>
      </w:r>
      <w:r w:rsidR="00294331">
        <w:t>6</w:t>
      </w:r>
      <w:r w:rsidRPr="00621A3B">
        <w:t>)</w:t>
      </w:r>
    </w:p>
    <w:p w14:paraId="36EA1280" w14:textId="77777777" w:rsidR="00621A3B" w:rsidRPr="00621A3B" w:rsidRDefault="00621A3B" w:rsidP="0054294C">
      <w:pPr>
        <w:numPr>
          <w:ilvl w:val="0"/>
          <w:numId w:val="1"/>
        </w:numPr>
        <w:tabs>
          <w:tab w:val="left" w:pos="993"/>
        </w:tabs>
        <w:ind w:left="993" w:hanging="426"/>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621A3B">
      <w:pPr>
        <w:jc w:val="both"/>
      </w:pPr>
      <w:r w:rsidRPr="00621A3B">
        <w:t>________________                                    _____________________________</w:t>
      </w:r>
    </w:p>
    <w:p w14:paraId="1160CC65" w14:textId="77777777" w:rsidR="00621A3B" w:rsidRPr="00621A3B" w:rsidRDefault="00621A3B" w:rsidP="00621A3B">
      <w:pPr>
        <w:tabs>
          <w:tab w:val="left" w:pos="8931"/>
        </w:tabs>
        <w:ind w:right="566"/>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621A3B">
      <w:pPr>
        <w:keepNext/>
        <w:pageBreakBefore/>
        <w:suppressAutoHyphens/>
        <w:spacing w:before="240" w:after="120"/>
        <w:jc w:val="both"/>
        <w:outlineLvl w:val="2"/>
        <w:rPr>
          <w:b/>
          <w:bCs/>
        </w:rPr>
      </w:pPr>
      <w:bookmarkStart w:id="14" w:name="_Toc243990645"/>
      <w:r w:rsidRPr="00621A3B">
        <w:rPr>
          <w:b/>
          <w:bCs/>
        </w:rPr>
        <w:lastRenderedPageBreak/>
        <w:t>Инструкции по заполнению</w:t>
      </w:r>
      <w:bookmarkEnd w:id="14"/>
    </w:p>
    <w:p w14:paraId="64F7D425" w14:textId="77777777" w:rsidR="00621A3B" w:rsidRPr="00621A3B" w:rsidRDefault="00621A3B" w:rsidP="00621A3B">
      <w:pPr>
        <w:tabs>
          <w:tab w:val="num" w:pos="2880"/>
        </w:tabs>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621A3B">
      <w:pPr>
        <w:tabs>
          <w:tab w:val="num" w:pos="2880"/>
        </w:tabs>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621A3B">
      <w:pPr>
        <w:tabs>
          <w:tab w:val="num" w:pos="2880"/>
        </w:tabs>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621A3B">
      <w:pPr>
        <w:tabs>
          <w:tab w:val="num" w:pos="2880"/>
        </w:tabs>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C7B2E">
      <w:pPr>
        <w:tabs>
          <w:tab w:val="num" w:pos="2880"/>
        </w:tabs>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621A3B">
      <w:pPr>
        <w:widowControl w:val="0"/>
        <w:autoSpaceDE w:val="0"/>
        <w:autoSpaceDN w:val="0"/>
        <w:adjustRightInd w:val="0"/>
        <w:spacing w:line="360" w:lineRule="auto"/>
        <w:jc w:val="both"/>
        <w:rPr>
          <w:color w:val="000000"/>
        </w:rPr>
      </w:pPr>
    </w:p>
    <w:p w14:paraId="1E918303" w14:textId="77777777" w:rsidR="00621A3B" w:rsidRPr="00621A3B" w:rsidRDefault="00621A3B" w:rsidP="00621A3B">
      <w:pPr>
        <w:jc w:val="both"/>
        <w:rPr>
          <w:b/>
          <w:bCs/>
        </w:rPr>
      </w:pPr>
    </w:p>
    <w:p w14:paraId="4F5BC62F" w14:textId="77777777" w:rsidR="00621A3B" w:rsidRPr="00621A3B" w:rsidRDefault="00621A3B" w:rsidP="00621A3B">
      <w:pPr>
        <w:jc w:val="both"/>
        <w:rPr>
          <w:b/>
          <w:bCs/>
        </w:rPr>
      </w:pPr>
    </w:p>
    <w:p w14:paraId="0ECEC67A" w14:textId="77777777" w:rsidR="00621A3B" w:rsidRPr="00621A3B" w:rsidRDefault="00621A3B" w:rsidP="00621A3B">
      <w:pPr>
        <w:jc w:val="both"/>
        <w:rPr>
          <w:b/>
          <w:bCs/>
        </w:rPr>
      </w:pPr>
    </w:p>
    <w:p w14:paraId="2DA10226" w14:textId="77777777" w:rsidR="00621A3B" w:rsidRPr="00621A3B" w:rsidRDefault="00621A3B" w:rsidP="00621A3B">
      <w:pPr>
        <w:jc w:val="both"/>
        <w:rPr>
          <w:b/>
          <w:bCs/>
        </w:rPr>
      </w:pPr>
    </w:p>
    <w:p w14:paraId="14DC3EC1" w14:textId="77777777" w:rsidR="00621A3B" w:rsidRPr="00621A3B" w:rsidRDefault="00621A3B" w:rsidP="00621A3B">
      <w:pPr>
        <w:jc w:val="both"/>
        <w:rPr>
          <w:b/>
          <w:bCs/>
        </w:rPr>
      </w:pPr>
    </w:p>
    <w:p w14:paraId="60602882" w14:textId="77777777" w:rsidR="00621A3B" w:rsidRPr="00621A3B" w:rsidRDefault="00621A3B" w:rsidP="00621A3B">
      <w:pPr>
        <w:jc w:val="both"/>
        <w:rPr>
          <w:b/>
          <w:bCs/>
        </w:rPr>
      </w:pPr>
    </w:p>
    <w:p w14:paraId="63FEFE7B" w14:textId="77777777" w:rsidR="00621A3B" w:rsidRPr="00621A3B" w:rsidRDefault="00621A3B" w:rsidP="00621A3B">
      <w:pPr>
        <w:jc w:val="both"/>
        <w:rPr>
          <w:b/>
          <w:bCs/>
        </w:rPr>
      </w:pPr>
    </w:p>
    <w:p w14:paraId="4875AD2B" w14:textId="77777777" w:rsidR="00621A3B" w:rsidRPr="00621A3B" w:rsidRDefault="00621A3B" w:rsidP="00621A3B">
      <w:pPr>
        <w:jc w:val="both"/>
        <w:rPr>
          <w:b/>
          <w:bCs/>
        </w:rPr>
      </w:pPr>
    </w:p>
    <w:p w14:paraId="65812775" w14:textId="77777777" w:rsidR="00621A3B" w:rsidRPr="00621A3B" w:rsidRDefault="00621A3B" w:rsidP="00621A3B">
      <w:pPr>
        <w:jc w:val="both"/>
        <w:rPr>
          <w:b/>
          <w:bCs/>
        </w:rPr>
      </w:pPr>
    </w:p>
    <w:p w14:paraId="26D38F5E" w14:textId="77777777" w:rsidR="00621A3B" w:rsidRPr="00621A3B" w:rsidRDefault="00621A3B" w:rsidP="00621A3B">
      <w:pPr>
        <w:jc w:val="both"/>
        <w:rPr>
          <w:b/>
          <w:bCs/>
        </w:rPr>
      </w:pPr>
    </w:p>
    <w:p w14:paraId="1D2FD727" w14:textId="77777777" w:rsidR="00621A3B" w:rsidRPr="00621A3B" w:rsidRDefault="00621A3B" w:rsidP="00621A3B">
      <w:pPr>
        <w:jc w:val="both"/>
        <w:rPr>
          <w:b/>
          <w:bCs/>
        </w:rPr>
      </w:pPr>
    </w:p>
    <w:p w14:paraId="4F5DAA04" w14:textId="77777777" w:rsidR="00621A3B" w:rsidRPr="00621A3B" w:rsidRDefault="00621A3B" w:rsidP="00621A3B">
      <w:pPr>
        <w:jc w:val="both"/>
        <w:rPr>
          <w:b/>
          <w:bCs/>
        </w:rPr>
      </w:pPr>
    </w:p>
    <w:p w14:paraId="575033CB" w14:textId="77777777" w:rsidR="00621A3B" w:rsidRPr="00621A3B" w:rsidRDefault="00621A3B" w:rsidP="00621A3B">
      <w:pPr>
        <w:jc w:val="both"/>
        <w:rPr>
          <w:b/>
          <w:bCs/>
        </w:rPr>
      </w:pPr>
    </w:p>
    <w:p w14:paraId="3ADFD281" w14:textId="77777777" w:rsidR="00621A3B" w:rsidRPr="00621A3B" w:rsidRDefault="00621A3B" w:rsidP="00621A3B">
      <w:pPr>
        <w:jc w:val="both"/>
        <w:rPr>
          <w:b/>
          <w:bCs/>
        </w:rPr>
      </w:pPr>
    </w:p>
    <w:p w14:paraId="379B7DF3" w14:textId="77777777" w:rsidR="00621A3B" w:rsidRPr="00621A3B" w:rsidRDefault="00621A3B" w:rsidP="00621A3B">
      <w:pPr>
        <w:tabs>
          <w:tab w:val="left" w:pos="1278"/>
        </w:tabs>
        <w:jc w:val="both"/>
        <w:rPr>
          <w:b/>
          <w:bCs/>
        </w:rPr>
      </w:pPr>
      <w:r w:rsidRPr="00621A3B">
        <w:rPr>
          <w:b/>
          <w:bCs/>
        </w:rPr>
        <w:tab/>
      </w:r>
    </w:p>
    <w:p w14:paraId="633B9A02" w14:textId="77777777" w:rsidR="00621A3B" w:rsidRPr="00621A3B" w:rsidRDefault="00621A3B" w:rsidP="00621A3B">
      <w:pPr>
        <w:tabs>
          <w:tab w:val="left" w:pos="1278"/>
        </w:tabs>
        <w:jc w:val="both"/>
        <w:rPr>
          <w:b/>
          <w:bCs/>
        </w:rPr>
      </w:pPr>
    </w:p>
    <w:p w14:paraId="00902A8D" w14:textId="77777777" w:rsidR="00621A3B" w:rsidRPr="00621A3B" w:rsidRDefault="00621A3B" w:rsidP="00621A3B">
      <w:pPr>
        <w:tabs>
          <w:tab w:val="left" w:pos="1278"/>
        </w:tabs>
        <w:jc w:val="both"/>
        <w:rPr>
          <w:b/>
          <w:bCs/>
        </w:rPr>
      </w:pPr>
    </w:p>
    <w:p w14:paraId="35BD254F" w14:textId="77777777" w:rsidR="00621A3B" w:rsidRPr="00621A3B" w:rsidRDefault="00621A3B" w:rsidP="00621A3B">
      <w:pPr>
        <w:tabs>
          <w:tab w:val="left" w:pos="1278"/>
        </w:tabs>
        <w:jc w:val="both"/>
        <w:rPr>
          <w:b/>
          <w:bCs/>
        </w:rPr>
      </w:pPr>
    </w:p>
    <w:p w14:paraId="344D297C" w14:textId="77777777" w:rsidR="00621A3B" w:rsidRPr="00621A3B" w:rsidRDefault="00621A3B" w:rsidP="00621A3B">
      <w:pPr>
        <w:tabs>
          <w:tab w:val="left" w:pos="1278"/>
        </w:tabs>
        <w:jc w:val="both"/>
        <w:rPr>
          <w:b/>
          <w:bCs/>
        </w:rPr>
      </w:pPr>
    </w:p>
    <w:p w14:paraId="0F3D3A90" w14:textId="77777777" w:rsidR="00621A3B" w:rsidRPr="00621A3B" w:rsidRDefault="00621A3B" w:rsidP="00621A3B">
      <w:pPr>
        <w:tabs>
          <w:tab w:val="left" w:pos="1278"/>
        </w:tabs>
        <w:jc w:val="both"/>
        <w:rPr>
          <w:b/>
          <w:bCs/>
        </w:rPr>
      </w:pPr>
    </w:p>
    <w:p w14:paraId="3AFC68D9" w14:textId="77777777" w:rsidR="00621A3B" w:rsidRPr="00621A3B" w:rsidRDefault="00621A3B" w:rsidP="00621A3B">
      <w:pPr>
        <w:tabs>
          <w:tab w:val="left" w:pos="1278"/>
        </w:tabs>
        <w:jc w:val="both"/>
        <w:rPr>
          <w:b/>
          <w:bCs/>
        </w:rPr>
      </w:pPr>
    </w:p>
    <w:p w14:paraId="004F3210" w14:textId="77777777" w:rsidR="00621A3B" w:rsidRPr="00621A3B" w:rsidRDefault="00621A3B" w:rsidP="00621A3B">
      <w:pPr>
        <w:tabs>
          <w:tab w:val="left" w:pos="1278"/>
        </w:tabs>
        <w:jc w:val="both"/>
        <w:rPr>
          <w:b/>
          <w:bCs/>
        </w:rPr>
      </w:pPr>
    </w:p>
    <w:p w14:paraId="7940527F" w14:textId="77777777" w:rsidR="00621A3B" w:rsidRPr="00621A3B" w:rsidRDefault="00621A3B" w:rsidP="00621A3B">
      <w:pPr>
        <w:tabs>
          <w:tab w:val="left" w:pos="1278"/>
        </w:tabs>
        <w:jc w:val="both"/>
        <w:rPr>
          <w:b/>
          <w:bCs/>
        </w:rPr>
      </w:pPr>
    </w:p>
    <w:p w14:paraId="33A9C54E" w14:textId="77777777" w:rsidR="00621A3B" w:rsidRPr="00621A3B" w:rsidRDefault="00621A3B" w:rsidP="00621A3B">
      <w:pPr>
        <w:tabs>
          <w:tab w:val="left" w:pos="1278"/>
        </w:tabs>
        <w:jc w:val="both"/>
        <w:rPr>
          <w:b/>
          <w:bCs/>
        </w:rPr>
      </w:pPr>
    </w:p>
    <w:p w14:paraId="13030A3F" w14:textId="77777777" w:rsidR="00621A3B" w:rsidRPr="00621A3B" w:rsidRDefault="00621A3B" w:rsidP="00621A3B">
      <w:pPr>
        <w:tabs>
          <w:tab w:val="left" w:pos="1278"/>
        </w:tabs>
        <w:jc w:val="both"/>
        <w:rPr>
          <w:b/>
          <w:bCs/>
        </w:rPr>
      </w:pPr>
    </w:p>
    <w:p w14:paraId="76ACBC3E" w14:textId="77777777" w:rsidR="00621A3B" w:rsidRPr="00621A3B" w:rsidRDefault="00621A3B" w:rsidP="00621A3B">
      <w:pPr>
        <w:tabs>
          <w:tab w:val="left" w:pos="1278"/>
        </w:tabs>
        <w:jc w:val="both"/>
        <w:rPr>
          <w:b/>
          <w:bCs/>
        </w:rPr>
      </w:pPr>
    </w:p>
    <w:p w14:paraId="5BBEA0EA" w14:textId="77777777" w:rsidR="00621A3B" w:rsidRPr="00621A3B" w:rsidRDefault="00621A3B" w:rsidP="00621A3B">
      <w:pPr>
        <w:tabs>
          <w:tab w:val="left" w:pos="1278"/>
        </w:tabs>
        <w:jc w:val="both"/>
        <w:rPr>
          <w:b/>
          <w:bCs/>
        </w:rPr>
      </w:pPr>
    </w:p>
    <w:p w14:paraId="3B301DBB" w14:textId="77777777" w:rsidR="00621A3B" w:rsidRPr="00621A3B" w:rsidRDefault="00621A3B" w:rsidP="00621A3B">
      <w:pPr>
        <w:tabs>
          <w:tab w:val="left" w:pos="1278"/>
        </w:tabs>
        <w:jc w:val="both"/>
        <w:rPr>
          <w:b/>
          <w:bCs/>
        </w:rPr>
      </w:pPr>
    </w:p>
    <w:p w14:paraId="3FF157EA" w14:textId="77777777" w:rsidR="00621A3B" w:rsidRPr="00621A3B" w:rsidRDefault="00621A3B" w:rsidP="00621A3B">
      <w:pPr>
        <w:keepNext/>
        <w:pageBreakBefore/>
        <w:suppressAutoHyphens/>
        <w:snapToGrid w:val="0"/>
        <w:spacing w:before="120" w:after="120"/>
        <w:jc w:val="both"/>
        <w:outlineLvl w:val="1"/>
        <w:rPr>
          <w:b/>
          <w:bCs/>
        </w:rPr>
      </w:pPr>
      <w:bookmarkStart w:id="15" w:name="_Ref167696861"/>
      <w:bookmarkStart w:id="16" w:name="_Toc243990646"/>
      <w:r w:rsidRPr="00621A3B">
        <w:rPr>
          <w:b/>
          <w:bCs/>
        </w:rPr>
        <w:lastRenderedPageBreak/>
        <w:t>2. Коммерческое предложение (форма 2)</w:t>
      </w:r>
      <w:bookmarkEnd w:id="15"/>
      <w:bookmarkEnd w:id="16"/>
    </w:p>
    <w:p w14:paraId="28C682B4" w14:textId="77777777" w:rsidR="00621A3B" w:rsidRPr="00621A3B" w:rsidRDefault="00621A3B" w:rsidP="00621A3B">
      <w:pPr>
        <w:snapToGrid w:val="0"/>
        <w:spacing w:before="120"/>
        <w:jc w:val="both"/>
        <w:rPr>
          <w:b/>
          <w:bCs/>
        </w:rPr>
      </w:pPr>
    </w:p>
    <w:p w14:paraId="6290ECEF" w14:textId="52FFA3D3" w:rsidR="00621A3B" w:rsidRPr="00621A3B" w:rsidRDefault="00621A3B" w:rsidP="00621A3B">
      <w:r w:rsidRPr="00621A3B">
        <w:t xml:space="preserve">Приложение к </w:t>
      </w:r>
      <w:r w:rsidR="006C31EE">
        <w:t xml:space="preserve"> </w:t>
      </w:r>
      <w:r w:rsidR="000C7B2E">
        <w:t xml:space="preserve">Заявке </w:t>
      </w:r>
      <w:r w:rsidRPr="00621A3B">
        <w:t>от «___</w:t>
      </w:r>
      <w:r w:rsidR="00294331" w:rsidRPr="00621A3B">
        <w:t>_» _</w:t>
      </w:r>
      <w:r w:rsidRPr="00621A3B">
        <w:t>____________ г. №__________</w:t>
      </w:r>
    </w:p>
    <w:p w14:paraId="6CDE79D8" w14:textId="77777777" w:rsidR="00621A3B" w:rsidRPr="00621A3B" w:rsidRDefault="00621A3B" w:rsidP="00621A3B">
      <w:pPr>
        <w:jc w:val="both"/>
        <w:rPr>
          <w:b/>
          <w:bCs/>
        </w:rPr>
      </w:pPr>
    </w:p>
    <w:p w14:paraId="2DF5385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621A3B">
      <w:pPr>
        <w:keepNext/>
        <w:suppressAutoHyphens/>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621A3B">
            <w:pPr>
              <w:keepNext/>
              <w:spacing w:before="40" w:after="40"/>
              <w:ind w:left="57"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621A3B">
            <w:pPr>
              <w:keepNext/>
              <w:spacing w:before="40" w:after="40"/>
              <w:ind w:left="57"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621A3B">
            <w:pPr>
              <w:keepNext/>
              <w:spacing w:before="40" w:after="40"/>
              <w:ind w:left="57"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621A3B">
            <w:pPr>
              <w:keepNext/>
              <w:spacing w:before="40" w:after="40"/>
              <w:ind w:left="57"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621A3B">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621A3B">
            <w:pPr>
              <w:jc w:val="center"/>
              <w:rPr>
                <w:bCs/>
              </w:rPr>
            </w:pPr>
            <w:r w:rsidRPr="00621A3B">
              <w:rPr>
                <w:bCs/>
              </w:rPr>
              <w:t>Цена единицы товара (работ, услуг)</w:t>
            </w:r>
          </w:p>
          <w:p w14:paraId="186AF8FB" w14:textId="77777777" w:rsidR="00621A3B" w:rsidRPr="00621A3B" w:rsidRDefault="00621A3B" w:rsidP="00621A3B">
            <w:pPr>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621A3B">
            <w:pPr>
              <w:jc w:val="center"/>
              <w:rPr>
                <w:bCs/>
              </w:rPr>
            </w:pPr>
            <w:r w:rsidRPr="00621A3B">
              <w:rPr>
                <w:bCs/>
              </w:rPr>
              <w:t>Общая цена товара (работ, услуг)</w:t>
            </w:r>
          </w:p>
          <w:p w14:paraId="20E93280" w14:textId="77777777" w:rsidR="00621A3B" w:rsidRPr="00621A3B" w:rsidRDefault="00621A3B" w:rsidP="00621A3B">
            <w:pPr>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621A3B">
            <w:pPr>
              <w:spacing w:before="40" w:after="40"/>
              <w:ind w:left="57" w:right="5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621A3B">
            <w:pPr>
              <w:spacing w:before="40" w:after="40"/>
              <w:ind w:left="57" w:right="5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621A3B">
            <w:pPr>
              <w:spacing w:before="40" w:after="40"/>
              <w:ind w:left="57" w:right="5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621A3B">
            <w:pPr>
              <w:spacing w:before="40" w:after="40"/>
              <w:ind w:left="57" w:right="5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621A3B">
            <w:pPr>
              <w:spacing w:before="40" w:after="40"/>
              <w:ind w:left="57" w:right="5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621A3B">
            <w:pPr>
              <w:spacing w:before="40" w:after="40"/>
              <w:ind w:left="57" w:right="5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621A3B">
            <w:pPr>
              <w:spacing w:before="40" w:after="40"/>
              <w:ind w:left="57" w:right="5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621A3B">
            <w:pPr>
              <w:spacing w:before="40" w:after="40"/>
              <w:ind w:left="57" w:right="5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621A3B">
            <w:pPr>
              <w:spacing w:before="40" w:after="40"/>
              <w:ind w:left="57" w:right="5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621A3B">
            <w:pPr>
              <w:spacing w:before="40" w:after="40"/>
              <w:ind w:left="57" w:right="57"/>
              <w:jc w:val="both"/>
              <w:rPr>
                <w:b/>
                <w:bCs/>
              </w:rPr>
            </w:pPr>
          </w:p>
        </w:tc>
      </w:tr>
    </w:tbl>
    <w:p w14:paraId="429F19FD" w14:textId="77777777" w:rsidR="00621A3B" w:rsidRPr="00621A3B" w:rsidRDefault="00621A3B" w:rsidP="00621A3B">
      <w:pPr>
        <w:jc w:val="both"/>
        <w:rPr>
          <w:b/>
          <w:bCs/>
        </w:rPr>
      </w:pPr>
    </w:p>
    <w:p w14:paraId="6CB4E58F" w14:textId="77777777" w:rsidR="00621A3B" w:rsidRPr="00621A3B" w:rsidRDefault="00621A3B" w:rsidP="00621A3B">
      <w:pPr>
        <w:keepNext/>
        <w:suppressAutoHyphens/>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621A3B">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621A3B">
            <w:pPr>
              <w:keepNext/>
              <w:spacing w:before="40" w:after="40"/>
              <w:ind w:left="57" w:right="5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621A3B">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621A3B">
            <w:pPr>
              <w:spacing w:before="40" w:after="40"/>
              <w:ind w:left="57" w:right="5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621A3B">
            <w:pPr>
              <w:spacing w:before="40" w:after="40"/>
              <w:ind w:left="57" w:right="5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621A3B">
            <w:pPr>
              <w:spacing w:before="40" w:after="40"/>
              <w:ind w:left="57" w:right="5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621A3B">
            <w:pPr>
              <w:spacing w:before="40" w:after="40"/>
              <w:ind w:left="57" w:right="5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621A3B">
            <w:pPr>
              <w:spacing w:before="40" w:after="40"/>
              <w:ind w:left="57" w:right="5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621A3B">
            <w:pPr>
              <w:spacing w:before="40" w:after="40"/>
              <w:ind w:left="57" w:right="5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621A3B">
            <w:pPr>
              <w:spacing w:before="40" w:after="40"/>
              <w:ind w:left="57" w:right="5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621A3B">
            <w:p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621A3B">
            <w:pPr>
              <w:spacing w:before="40" w:after="40"/>
              <w:ind w:left="57" w:right="5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621A3B">
            <w:pPr>
              <w:spacing w:before="40" w:after="40"/>
              <w:ind w:left="57" w:right="57"/>
              <w:jc w:val="both"/>
              <w:rPr>
                <w:b/>
                <w:bCs/>
              </w:rPr>
            </w:pPr>
          </w:p>
        </w:tc>
      </w:tr>
    </w:tbl>
    <w:p w14:paraId="5FF6C861" w14:textId="77777777" w:rsidR="00621A3B" w:rsidRPr="00621A3B" w:rsidRDefault="00621A3B" w:rsidP="00621A3B">
      <w:pPr>
        <w:keepNext/>
        <w:suppressAutoHyphens/>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621A3B">
            <w:pPr>
              <w:keepNext/>
              <w:spacing w:before="40" w:after="40"/>
              <w:ind w:left="57" w:right="5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621A3B">
            <w:pPr>
              <w:keepNext/>
              <w:spacing w:before="40" w:after="40"/>
              <w:ind w:left="57" w:right="5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621A3B">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621A3B">
            <w:pPr>
              <w:spacing w:before="40" w:after="40"/>
              <w:ind w:left="57" w:right="5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621A3B">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621A3B">
            <w:pPr>
              <w:spacing w:before="40" w:after="40"/>
              <w:ind w:left="57" w:right="5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621A3B">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621A3B">
            <w:pPr>
              <w:spacing w:before="40" w:after="40"/>
              <w:ind w:left="57" w:right="5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621A3B">
            <w:pPr>
              <w:spacing w:before="40" w:after="40"/>
              <w:ind w:left="57"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621A3B">
            <w:pPr>
              <w:spacing w:before="40" w:after="40"/>
              <w:ind w:left="57" w:right="5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621A3B">
            <w:pPr>
              <w:spacing w:before="40" w:after="40"/>
              <w:ind w:left="57"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621A3B">
            <w:pPr>
              <w:spacing w:before="40" w:after="40"/>
              <w:ind w:left="57" w:right="5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621A3B">
            <w:pPr>
              <w:spacing w:before="40" w:after="40"/>
              <w:ind w:left="57" w:right="5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621A3B">
            <w:pPr>
              <w:spacing w:before="40" w:after="40"/>
              <w:ind w:left="57" w:right="5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621A3B">
            <w:pPr>
              <w:spacing w:before="40" w:after="40"/>
              <w:ind w:left="57" w:right="57"/>
              <w:jc w:val="both"/>
            </w:pPr>
          </w:p>
        </w:tc>
      </w:tr>
    </w:tbl>
    <w:p w14:paraId="5CDB6261" w14:textId="77777777" w:rsidR="00621A3B" w:rsidRPr="00621A3B" w:rsidRDefault="00621A3B" w:rsidP="00621A3B">
      <w:pPr>
        <w:jc w:val="both"/>
        <w:rPr>
          <w:b/>
          <w:bCs/>
        </w:rPr>
      </w:pPr>
      <w:r w:rsidRPr="00621A3B">
        <w:rPr>
          <w:b/>
          <w:bCs/>
        </w:rPr>
        <w:t>______________________________</w:t>
      </w:r>
    </w:p>
    <w:p w14:paraId="675A13A1" w14:textId="77777777" w:rsidR="00621A3B" w:rsidRPr="00621A3B" w:rsidRDefault="00621A3B" w:rsidP="00621A3B">
      <w:pPr>
        <w:ind w:right="3684"/>
        <w:jc w:val="both"/>
        <w:rPr>
          <w:b/>
          <w:bCs/>
          <w:vertAlign w:val="superscript"/>
        </w:rPr>
      </w:pPr>
      <w:r w:rsidRPr="00621A3B">
        <w:rPr>
          <w:b/>
          <w:bCs/>
          <w:vertAlign w:val="superscript"/>
        </w:rPr>
        <w:t>(подпись, М.П.)</w:t>
      </w:r>
    </w:p>
    <w:p w14:paraId="05AFF304" w14:textId="77777777" w:rsidR="00621A3B" w:rsidRPr="00621A3B" w:rsidRDefault="00621A3B" w:rsidP="00621A3B">
      <w:pPr>
        <w:ind w:right="3684"/>
        <w:jc w:val="both"/>
        <w:rPr>
          <w:b/>
          <w:bCs/>
          <w:vertAlign w:val="superscript"/>
        </w:rPr>
      </w:pPr>
      <w:r w:rsidRPr="00621A3B">
        <w:rPr>
          <w:b/>
          <w:bCs/>
        </w:rPr>
        <w:t>______________________</w:t>
      </w:r>
    </w:p>
    <w:p w14:paraId="4A0A86AB" w14:textId="77777777" w:rsidR="00621A3B" w:rsidRPr="00621A3B" w:rsidRDefault="00621A3B" w:rsidP="00621A3B">
      <w:pPr>
        <w:ind w:right="3684"/>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621A3B">
      <w:pPr>
        <w:snapToGrid w:val="0"/>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621A3B">
      <w:pPr>
        <w:tabs>
          <w:tab w:val="num" w:pos="2880"/>
        </w:tabs>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621A3B">
      <w:pPr>
        <w:tabs>
          <w:tab w:val="num" w:pos="2880"/>
        </w:tabs>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621A3B">
      <w:pPr>
        <w:tabs>
          <w:tab w:val="num" w:pos="2880"/>
        </w:tabs>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621A3B">
      <w:pPr>
        <w:tabs>
          <w:tab w:val="num" w:pos="2880"/>
        </w:tabs>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621A3B">
      <w:pPr>
        <w:tabs>
          <w:tab w:val="num" w:pos="2880"/>
        </w:tabs>
        <w:jc w:val="both"/>
      </w:pPr>
      <w:r w:rsidRPr="00621A3B">
        <w:t>5. 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621A3B">
      <w:pPr>
        <w:tabs>
          <w:tab w:val="num" w:pos="2880"/>
        </w:tabs>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621A3B">
      <w:pPr>
        <w:snapToGrid w:val="0"/>
        <w:jc w:val="both"/>
        <w:rPr>
          <w:b/>
          <w:bCs/>
        </w:rPr>
      </w:pPr>
    </w:p>
    <w:p w14:paraId="1DDF7FBE" w14:textId="77777777" w:rsidR="00621A3B" w:rsidRPr="00621A3B" w:rsidRDefault="00621A3B" w:rsidP="00621A3B">
      <w:pPr>
        <w:snapToGrid w:val="0"/>
        <w:jc w:val="both"/>
        <w:rPr>
          <w:b/>
          <w:bCs/>
        </w:rPr>
      </w:pPr>
    </w:p>
    <w:p w14:paraId="2234575E" w14:textId="77777777" w:rsidR="00621A3B" w:rsidRPr="00621A3B" w:rsidRDefault="00621A3B" w:rsidP="00621A3B">
      <w:pPr>
        <w:snapToGrid w:val="0"/>
        <w:jc w:val="both"/>
        <w:rPr>
          <w:b/>
          <w:bCs/>
        </w:rPr>
      </w:pPr>
    </w:p>
    <w:p w14:paraId="4D088598" w14:textId="77777777" w:rsidR="00621A3B" w:rsidRPr="00621A3B" w:rsidRDefault="00621A3B" w:rsidP="00621A3B">
      <w:pPr>
        <w:jc w:val="both"/>
        <w:rPr>
          <w:b/>
          <w:bCs/>
        </w:rPr>
      </w:pPr>
    </w:p>
    <w:p w14:paraId="5AF9E6E4" w14:textId="77777777" w:rsidR="00621A3B" w:rsidRPr="00621A3B" w:rsidRDefault="00621A3B" w:rsidP="00621A3B">
      <w:pPr>
        <w:tabs>
          <w:tab w:val="left" w:pos="1278"/>
        </w:tabs>
        <w:jc w:val="both"/>
        <w:rPr>
          <w:b/>
          <w:bCs/>
        </w:rPr>
      </w:pPr>
    </w:p>
    <w:p w14:paraId="401BAE64" w14:textId="77777777" w:rsidR="00621A3B" w:rsidRPr="00621A3B" w:rsidRDefault="00621A3B" w:rsidP="00621A3B">
      <w:pPr>
        <w:tabs>
          <w:tab w:val="left" w:pos="1278"/>
        </w:tabs>
        <w:jc w:val="both"/>
        <w:rPr>
          <w:b/>
          <w:bCs/>
        </w:rPr>
      </w:pPr>
    </w:p>
    <w:p w14:paraId="00FE0BF2" w14:textId="77777777" w:rsidR="00621A3B" w:rsidRPr="00621A3B" w:rsidRDefault="00621A3B" w:rsidP="00621A3B">
      <w:pPr>
        <w:tabs>
          <w:tab w:val="left" w:pos="1278"/>
        </w:tabs>
        <w:jc w:val="both"/>
        <w:rPr>
          <w:b/>
          <w:bCs/>
        </w:rPr>
      </w:pPr>
    </w:p>
    <w:p w14:paraId="2D1CFFAF" w14:textId="77777777" w:rsidR="00621A3B" w:rsidRPr="00621A3B" w:rsidRDefault="00621A3B" w:rsidP="00621A3B">
      <w:pPr>
        <w:tabs>
          <w:tab w:val="left" w:pos="1278"/>
        </w:tabs>
        <w:jc w:val="both"/>
        <w:rPr>
          <w:b/>
          <w:bCs/>
        </w:rPr>
      </w:pPr>
    </w:p>
    <w:p w14:paraId="4C899BF7" w14:textId="77777777" w:rsidR="00621A3B" w:rsidRPr="00621A3B" w:rsidRDefault="00621A3B" w:rsidP="00621A3B">
      <w:pPr>
        <w:tabs>
          <w:tab w:val="left" w:pos="1278"/>
        </w:tabs>
        <w:jc w:val="both"/>
        <w:rPr>
          <w:b/>
          <w:bCs/>
        </w:rPr>
      </w:pPr>
    </w:p>
    <w:p w14:paraId="56312B55" w14:textId="77777777" w:rsidR="00621A3B" w:rsidRPr="00621A3B" w:rsidRDefault="00621A3B" w:rsidP="00621A3B">
      <w:pPr>
        <w:tabs>
          <w:tab w:val="left" w:pos="1278"/>
        </w:tabs>
        <w:jc w:val="both"/>
        <w:rPr>
          <w:b/>
          <w:bCs/>
        </w:rPr>
      </w:pPr>
    </w:p>
    <w:p w14:paraId="375840E2" w14:textId="77777777" w:rsidR="00621A3B" w:rsidRPr="00621A3B" w:rsidRDefault="00621A3B" w:rsidP="00621A3B">
      <w:pPr>
        <w:tabs>
          <w:tab w:val="left" w:pos="1278"/>
        </w:tabs>
        <w:jc w:val="both"/>
        <w:rPr>
          <w:b/>
          <w:bCs/>
        </w:rPr>
      </w:pPr>
    </w:p>
    <w:p w14:paraId="4FBDF23F" w14:textId="77777777" w:rsidR="00621A3B" w:rsidRPr="00621A3B" w:rsidRDefault="00621A3B" w:rsidP="00621A3B">
      <w:pPr>
        <w:tabs>
          <w:tab w:val="left" w:pos="1278"/>
        </w:tabs>
        <w:jc w:val="both"/>
        <w:rPr>
          <w:b/>
          <w:bCs/>
        </w:rPr>
      </w:pPr>
    </w:p>
    <w:p w14:paraId="4503340D" w14:textId="77777777" w:rsidR="00621A3B" w:rsidRPr="00621A3B" w:rsidRDefault="00621A3B" w:rsidP="00621A3B">
      <w:pPr>
        <w:tabs>
          <w:tab w:val="left" w:pos="1278"/>
        </w:tabs>
        <w:jc w:val="both"/>
        <w:rPr>
          <w:b/>
          <w:bCs/>
        </w:rPr>
      </w:pPr>
    </w:p>
    <w:p w14:paraId="26F0B668" w14:textId="77777777" w:rsidR="00621A3B" w:rsidRPr="00621A3B" w:rsidRDefault="00621A3B" w:rsidP="00621A3B">
      <w:pPr>
        <w:tabs>
          <w:tab w:val="left" w:pos="1278"/>
        </w:tabs>
        <w:jc w:val="both"/>
        <w:rPr>
          <w:b/>
          <w:bCs/>
        </w:rPr>
      </w:pPr>
    </w:p>
    <w:p w14:paraId="7B928BE5" w14:textId="77777777" w:rsidR="00621A3B" w:rsidRPr="00621A3B" w:rsidRDefault="00621A3B" w:rsidP="00621A3B">
      <w:pPr>
        <w:tabs>
          <w:tab w:val="left" w:pos="1278"/>
        </w:tabs>
        <w:jc w:val="both"/>
        <w:rPr>
          <w:b/>
          <w:bCs/>
        </w:rPr>
      </w:pPr>
    </w:p>
    <w:p w14:paraId="400DC169" w14:textId="77777777" w:rsidR="00621A3B" w:rsidRPr="00621A3B" w:rsidRDefault="00621A3B" w:rsidP="00621A3B">
      <w:pPr>
        <w:tabs>
          <w:tab w:val="left" w:pos="1278"/>
        </w:tabs>
        <w:jc w:val="both"/>
        <w:rPr>
          <w:b/>
          <w:bCs/>
        </w:rPr>
      </w:pPr>
    </w:p>
    <w:p w14:paraId="6AC19E4D" w14:textId="77777777" w:rsidR="00621A3B" w:rsidRPr="00621A3B" w:rsidRDefault="00621A3B" w:rsidP="00621A3B">
      <w:pPr>
        <w:tabs>
          <w:tab w:val="left" w:pos="1278"/>
        </w:tabs>
        <w:jc w:val="both"/>
        <w:rPr>
          <w:b/>
          <w:bCs/>
        </w:rPr>
      </w:pPr>
    </w:p>
    <w:p w14:paraId="20E2E2EA" w14:textId="77777777" w:rsidR="00621A3B" w:rsidRPr="00621A3B" w:rsidRDefault="00621A3B" w:rsidP="00621A3B">
      <w:pPr>
        <w:tabs>
          <w:tab w:val="left" w:pos="1278"/>
        </w:tabs>
        <w:jc w:val="both"/>
        <w:rPr>
          <w:b/>
          <w:bCs/>
        </w:rPr>
      </w:pPr>
    </w:p>
    <w:p w14:paraId="3B27F6E9" w14:textId="77777777" w:rsidR="00621A3B" w:rsidRPr="00621A3B" w:rsidRDefault="00621A3B" w:rsidP="00621A3B">
      <w:pPr>
        <w:tabs>
          <w:tab w:val="left" w:pos="1278"/>
        </w:tabs>
        <w:jc w:val="both"/>
        <w:rPr>
          <w:b/>
          <w:bCs/>
        </w:rPr>
      </w:pPr>
    </w:p>
    <w:p w14:paraId="07382290" w14:textId="77777777" w:rsidR="00621A3B" w:rsidRPr="00621A3B" w:rsidRDefault="00621A3B" w:rsidP="00621A3B">
      <w:pPr>
        <w:tabs>
          <w:tab w:val="left" w:pos="1278"/>
        </w:tabs>
        <w:jc w:val="both"/>
        <w:rPr>
          <w:b/>
          <w:bCs/>
        </w:rPr>
      </w:pPr>
    </w:p>
    <w:p w14:paraId="0F92A098" w14:textId="77777777" w:rsidR="00621A3B" w:rsidRPr="00621A3B" w:rsidRDefault="00621A3B" w:rsidP="00621A3B">
      <w:pPr>
        <w:tabs>
          <w:tab w:val="left" w:pos="1278"/>
        </w:tabs>
        <w:jc w:val="both"/>
        <w:rPr>
          <w:b/>
          <w:bCs/>
        </w:rPr>
      </w:pPr>
    </w:p>
    <w:p w14:paraId="07279621" w14:textId="77777777" w:rsidR="00621A3B" w:rsidRPr="00621A3B" w:rsidRDefault="00621A3B" w:rsidP="00621A3B">
      <w:pPr>
        <w:tabs>
          <w:tab w:val="left" w:pos="1278"/>
        </w:tabs>
        <w:jc w:val="both"/>
        <w:rPr>
          <w:b/>
          <w:bCs/>
        </w:rPr>
      </w:pPr>
    </w:p>
    <w:p w14:paraId="14B7183A" w14:textId="77777777" w:rsidR="00621A3B" w:rsidRPr="00621A3B" w:rsidRDefault="00621A3B" w:rsidP="00621A3B">
      <w:pPr>
        <w:tabs>
          <w:tab w:val="left" w:pos="1278"/>
        </w:tabs>
        <w:jc w:val="both"/>
        <w:rPr>
          <w:b/>
          <w:bCs/>
        </w:rPr>
      </w:pPr>
    </w:p>
    <w:p w14:paraId="4F29314D" w14:textId="77777777" w:rsidR="00621A3B" w:rsidRPr="00621A3B" w:rsidRDefault="00621A3B" w:rsidP="00621A3B">
      <w:pPr>
        <w:tabs>
          <w:tab w:val="left" w:pos="1278"/>
        </w:tabs>
        <w:jc w:val="both"/>
        <w:rPr>
          <w:b/>
          <w:bCs/>
        </w:rPr>
      </w:pPr>
    </w:p>
    <w:p w14:paraId="7A5534B4" w14:textId="77777777" w:rsidR="00621A3B" w:rsidRPr="00621A3B" w:rsidRDefault="00621A3B" w:rsidP="00621A3B">
      <w:pPr>
        <w:tabs>
          <w:tab w:val="left" w:pos="1278"/>
        </w:tabs>
        <w:jc w:val="both"/>
        <w:rPr>
          <w:b/>
          <w:bCs/>
        </w:rPr>
      </w:pPr>
    </w:p>
    <w:p w14:paraId="31D3E683" w14:textId="77777777" w:rsidR="00621A3B" w:rsidRPr="00621A3B" w:rsidRDefault="00621A3B" w:rsidP="00621A3B">
      <w:pPr>
        <w:tabs>
          <w:tab w:val="left" w:pos="1278"/>
        </w:tabs>
        <w:jc w:val="both"/>
        <w:rPr>
          <w:b/>
          <w:bCs/>
        </w:rPr>
      </w:pPr>
    </w:p>
    <w:p w14:paraId="293EF2A7" w14:textId="77777777" w:rsidR="00621A3B" w:rsidRPr="00621A3B" w:rsidRDefault="00621A3B" w:rsidP="00621A3B">
      <w:pPr>
        <w:tabs>
          <w:tab w:val="left" w:pos="1278"/>
        </w:tabs>
        <w:jc w:val="both"/>
        <w:rPr>
          <w:b/>
          <w:bCs/>
        </w:rPr>
      </w:pPr>
    </w:p>
    <w:p w14:paraId="6EEFB9F2" w14:textId="77777777" w:rsidR="00621A3B" w:rsidRPr="00621A3B" w:rsidRDefault="00621A3B" w:rsidP="00621A3B">
      <w:pPr>
        <w:tabs>
          <w:tab w:val="left" w:pos="1278"/>
        </w:tabs>
        <w:jc w:val="both"/>
        <w:rPr>
          <w:b/>
          <w:bCs/>
        </w:rPr>
      </w:pPr>
    </w:p>
    <w:p w14:paraId="7DBD6B7A" w14:textId="77777777" w:rsidR="00621A3B" w:rsidRPr="00621A3B" w:rsidRDefault="00621A3B" w:rsidP="00621A3B">
      <w:pPr>
        <w:tabs>
          <w:tab w:val="left" w:pos="1278"/>
        </w:tabs>
        <w:jc w:val="both"/>
        <w:rPr>
          <w:b/>
          <w:bCs/>
        </w:rPr>
      </w:pPr>
    </w:p>
    <w:p w14:paraId="66D11D2E" w14:textId="77777777" w:rsidR="00621A3B" w:rsidRPr="00621A3B" w:rsidRDefault="00621A3B" w:rsidP="00621A3B">
      <w:pPr>
        <w:keepNext/>
        <w:pageBreakBefore/>
        <w:suppressAutoHyphens/>
        <w:snapToGrid w:val="0"/>
        <w:spacing w:before="360" w:after="120"/>
        <w:jc w:val="both"/>
        <w:outlineLvl w:val="1"/>
        <w:rPr>
          <w:b/>
          <w:bCs/>
        </w:rPr>
      </w:pPr>
      <w:bookmarkStart w:id="17" w:name="_Ref167696933"/>
      <w:bookmarkStart w:id="18" w:name="_Toc243990647"/>
      <w:r w:rsidRPr="00621A3B">
        <w:rPr>
          <w:b/>
          <w:bCs/>
        </w:rPr>
        <w:lastRenderedPageBreak/>
        <w:t>3.Техническое предложение (форма 3)</w:t>
      </w:r>
      <w:bookmarkEnd w:id="17"/>
      <w:bookmarkEnd w:id="18"/>
    </w:p>
    <w:p w14:paraId="7F596345" w14:textId="12E66692" w:rsidR="00621A3B" w:rsidRPr="00621A3B" w:rsidRDefault="00621A3B" w:rsidP="00621A3B">
      <w:r w:rsidRPr="00621A3B">
        <w:t xml:space="preserve">Приложение </w:t>
      </w:r>
      <w:r w:rsidR="006C31EE">
        <w:t xml:space="preserve">к </w:t>
      </w:r>
      <w:r w:rsidR="000C7B2E">
        <w:t>Заявке</w:t>
      </w:r>
      <w:r w:rsidRPr="00621A3B">
        <w:br/>
        <w:t>от «____»_____________ г. №__________</w:t>
      </w:r>
    </w:p>
    <w:p w14:paraId="23424E0C" w14:textId="77777777" w:rsidR="00621A3B" w:rsidRPr="00621A3B" w:rsidRDefault="00621A3B" w:rsidP="00621A3B">
      <w:pPr>
        <w:rPr>
          <w:b/>
          <w:bCs/>
        </w:rPr>
      </w:pPr>
    </w:p>
    <w:p w14:paraId="41B8DF20" w14:textId="77777777" w:rsidR="00621A3B" w:rsidRPr="00621A3B" w:rsidRDefault="00621A3B" w:rsidP="00621A3B">
      <w:pPr>
        <w:jc w:val="both"/>
        <w:rPr>
          <w:b/>
          <w:bCs/>
        </w:rPr>
      </w:pPr>
    </w:p>
    <w:p w14:paraId="6C54B460"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621A3B">
      <w:pPr>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21A3B">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621A3B">
            <w:pPr>
              <w:keepNext/>
              <w:spacing w:before="40" w:after="40"/>
              <w:ind w:left="57" w:right="5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621A3B">
            <w:pPr>
              <w:keepNext/>
              <w:spacing w:before="40" w:after="40"/>
              <w:ind w:left="57" w:right="5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621A3B">
            <w:pPr>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621A3B">
            <w:pPr>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621A3B">
            <w:pPr>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621A3B">
            <w:pPr>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621A3B">
            <w:pPr>
              <w:jc w:val="both"/>
              <w:rPr>
                <w:b/>
                <w:bCs/>
              </w:rPr>
            </w:pPr>
          </w:p>
        </w:tc>
      </w:tr>
    </w:tbl>
    <w:p w14:paraId="3C8F447A" w14:textId="77777777" w:rsidR="00621A3B" w:rsidRPr="00621A3B" w:rsidRDefault="00621A3B" w:rsidP="00621A3B">
      <w:pPr>
        <w:jc w:val="both"/>
        <w:rPr>
          <w:b/>
          <w:bCs/>
        </w:rPr>
      </w:pPr>
    </w:p>
    <w:p w14:paraId="5F42C1ED" w14:textId="77777777" w:rsidR="00621A3B" w:rsidRPr="00621A3B" w:rsidRDefault="00621A3B" w:rsidP="00621A3B">
      <w:pPr>
        <w:jc w:val="both"/>
        <w:rPr>
          <w:b/>
          <w:bCs/>
        </w:rPr>
      </w:pPr>
    </w:p>
    <w:p w14:paraId="1F16977D" w14:textId="77777777" w:rsidR="00621A3B" w:rsidRPr="00621A3B" w:rsidRDefault="00621A3B" w:rsidP="00621A3B">
      <w:pPr>
        <w:jc w:val="both"/>
        <w:rPr>
          <w:b/>
          <w:bCs/>
        </w:rPr>
      </w:pPr>
    </w:p>
    <w:p w14:paraId="40BE4996" w14:textId="77777777" w:rsidR="00621A3B" w:rsidRPr="00621A3B" w:rsidRDefault="00621A3B" w:rsidP="00621A3B">
      <w:pPr>
        <w:jc w:val="both"/>
        <w:rPr>
          <w:b/>
          <w:bCs/>
        </w:rPr>
      </w:pPr>
      <w:r w:rsidRPr="00621A3B">
        <w:rPr>
          <w:b/>
          <w:bCs/>
        </w:rPr>
        <w:t>___________________________________</w:t>
      </w:r>
    </w:p>
    <w:p w14:paraId="5F19DBA7" w14:textId="77777777" w:rsidR="00621A3B" w:rsidRPr="00621A3B" w:rsidRDefault="00621A3B" w:rsidP="00621A3B">
      <w:pPr>
        <w:ind w:right="3684"/>
        <w:jc w:val="both"/>
        <w:rPr>
          <w:b/>
          <w:bCs/>
          <w:vertAlign w:val="superscript"/>
        </w:rPr>
      </w:pPr>
      <w:r w:rsidRPr="00621A3B">
        <w:rPr>
          <w:b/>
          <w:bCs/>
          <w:vertAlign w:val="superscript"/>
        </w:rPr>
        <w:t>(подпись, М.П.)</w:t>
      </w:r>
    </w:p>
    <w:p w14:paraId="7E0C7F8A" w14:textId="77777777" w:rsidR="00621A3B" w:rsidRPr="00621A3B" w:rsidRDefault="00621A3B" w:rsidP="00621A3B">
      <w:pPr>
        <w:ind w:right="3684"/>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621A3B">
      <w:pPr>
        <w:ind w:right="3684"/>
        <w:jc w:val="both"/>
        <w:rPr>
          <w:b/>
          <w:bCs/>
          <w:vertAlign w:val="superscript"/>
        </w:rPr>
      </w:pPr>
    </w:p>
    <w:p w14:paraId="66C5988B" w14:textId="77777777" w:rsidR="00621A3B" w:rsidRPr="00621A3B" w:rsidRDefault="00621A3B" w:rsidP="00621A3B">
      <w:pPr>
        <w:ind w:right="3684"/>
        <w:jc w:val="both"/>
        <w:rPr>
          <w:b/>
          <w:bCs/>
          <w:vertAlign w:val="superscript"/>
        </w:rPr>
      </w:pPr>
    </w:p>
    <w:p w14:paraId="457A0488" w14:textId="77777777" w:rsidR="00621A3B" w:rsidRPr="00621A3B" w:rsidRDefault="00621A3B" w:rsidP="00621A3B">
      <w:pPr>
        <w:ind w:right="3684"/>
        <w:jc w:val="both"/>
        <w:rPr>
          <w:b/>
          <w:bCs/>
          <w:vertAlign w:val="superscript"/>
        </w:rPr>
      </w:pPr>
    </w:p>
    <w:p w14:paraId="750CAECB" w14:textId="77777777" w:rsidR="00621A3B" w:rsidRPr="00621A3B" w:rsidRDefault="00621A3B" w:rsidP="00621A3B">
      <w:pPr>
        <w:ind w:right="3684"/>
        <w:jc w:val="both"/>
        <w:rPr>
          <w:b/>
          <w:bCs/>
          <w:vertAlign w:val="superscript"/>
        </w:rPr>
      </w:pPr>
    </w:p>
    <w:p w14:paraId="029A9657" w14:textId="77777777" w:rsidR="00621A3B" w:rsidRPr="00621A3B" w:rsidRDefault="00621A3B" w:rsidP="00621A3B">
      <w:pPr>
        <w:ind w:right="3684"/>
        <w:jc w:val="both"/>
        <w:rPr>
          <w:b/>
          <w:bCs/>
          <w:vertAlign w:val="superscript"/>
        </w:rPr>
      </w:pPr>
    </w:p>
    <w:p w14:paraId="7F862CFE" w14:textId="77777777" w:rsidR="00621A3B" w:rsidRPr="00621A3B" w:rsidRDefault="00621A3B" w:rsidP="00621A3B">
      <w:pPr>
        <w:ind w:right="3684"/>
        <w:jc w:val="both"/>
        <w:rPr>
          <w:b/>
          <w:bCs/>
          <w:vertAlign w:val="superscript"/>
        </w:rPr>
      </w:pPr>
    </w:p>
    <w:p w14:paraId="5978FE9D" w14:textId="77777777" w:rsidR="00621A3B" w:rsidRPr="00621A3B" w:rsidRDefault="00621A3B" w:rsidP="00621A3B">
      <w:pPr>
        <w:ind w:right="3684"/>
        <w:jc w:val="both"/>
        <w:rPr>
          <w:b/>
          <w:bCs/>
          <w:vertAlign w:val="superscript"/>
        </w:rPr>
      </w:pPr>
    </w:p>
    <w:p w14:paraId="11CCC500" w14:textId="77777777" w:rsidR="00621A3B" w:rsidRPr="00621A3B" w:rsidRDefault="00621A3B" w:rsidP="00621A3B">
      <w:pPr>
        <w:ind w:right="3684"/>
        <w:jc w:val="both"/>
        <w:rPr>
          <w:vertAlign w:val="superscript"/>
        </w:rPr>
      </w:pPr>
    </w:p>
    <w:p w14:paraId="77AE3D0E" w14:textId="77777777" w:rsidR="00621A3B" w:rsidRPr="00621A3B" w:rsidRDefault="00621A3B" w:rsidP="00621A3B">
      <w:pPr>
        <w:keepNext/>
        <w:pageBreakBefore/>
        <w:suppressAutoHyphens/>
        <w:spacing w:before="240" w:after="120"/>
        <w:jc w:val="both"/>
        <w:outlineLvl w:val="2"/>
        <w:rPr>
          <w:b/>
          <w:bCs/>
        </w:rPr>
      </w:pPr>
      <w:bookmarkStart w:id="19" w:name="_Toc243990649"/>
      <w:r w:rsidRPr="00621A3B">
        <w:rPr>
          <w:b/>
          <w:bCs/>
        </w:rPr>
        <w:lastRenderedPageBreak/>
        <w:t>Инструкции по заполнению</w:t>
      </w:r>
      <w:bookmarkEnd w:id="19"/>
    </w:p>
    <w:p w14:paraId="72693ACB" w14:textId="2BF9A19E" w:rsidR="00621A3B" w:rsidRPr="00621A3B" w:rsidRDefault="00621A3B" w:rsidP="00621A3B">
      <w:pPr>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621A3B">
      <w:pPr>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621A3B">
      <w:pPr>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621A3B">
      <w:pPr>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5EEFF712" w:rsidR="00621A3B" w:rsidRPr="00621A3B" w:rsidRDefault="00621A3B" w:rsidP="00621A3B">
      <w:pPr>
        <w:tabs>
          <w:tab w:val="left" w:pos="851"/>
        </w:tabs>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621A3B">
      <w:pPr>
        <w:tabs>
          <w:tab w:val="left" w:pos="3519"/>
        </w:tabs>
        <w:jc w:val="both"/>
        <w:rPr>
          <w:bCs/>
        </w:rPr>
      </w:pPr>
      <w:r w:rsidRPr="00621A3B">
        <w:rPr>
          <w:bCs/>
        </w:rPr>
        <w:tab/>
      </w:r>
      <w:r w:rsidRPr="00621A3B">
        <w:rPr>
          <w:bCs/>
        </w:rPr>
        <w:tab/>
      </w:r>
    </w:p>
    <w:p w14:paraId="2862EA3A" w14:textId="77777777" w:rsidR="00621A3B" w:rsidRPr="00621A3B" w:rsidRDefault="00621A3B" w:rsidP="00621A3B">
      <w:pPr>
        <w:jc w:val="both"/>
        <w:rPr>
          <w:b/>
          <w:bCs/>
        </w:rPr>
      </w:pPr>
    </w:p>
    <w:p w14:paraId="75C08E42" w14:textId="77777777" w:rsidR="00621A3B" w:rsidRPr="00621A3B" w:rsidRDefault="00621A3B" w:rsidP="00621A3B">
      <w:pPr>
        <w:tabs>
          <w:tab w:val="left" w:pos="1278"/>
        </w:tabs>
        <w:jc w:val="both"/>
        <w:rPr>
          <w:b/>
          <w:bCs/>
        </w:rPr>
      </w:pPr>
    </w:p>
    <w:p w14:paraId="771E617D" w14:textId="77777777" w:rsidR="00621A3B" w:rsidRPr="00621A3B" w:rsidRDefault="00621A3B" w:rsidP="00621A3B">
      <w:pPr>
        <w:jc w:val="both"/>
        <w:rPr>
          <w:b/>
          <w:bCs/>
        </w:rPr>
      </w:pPr>
    </w:p>
    <w:p w14:paraId="638EE308" w14:textId="77777777" w:rsidR="00621A3B" w:rsidRPr="00621A3B" w:rsidRDefault="00621A3B" w:rsidP="00621A3B">
      <w:pPr>
        <w:jc w:val="both"/>
        <w:rPr>
          <w:b/>
          <w:bCs/>
        </w:rPr>
      </w:pPr>
    </w:p>
    <w:p w14:paraId="7BA89606" w14:textId="77777777" w:rsidR="00621A3B" w:rsidRPr="00621A3B" w:rsidRDefault="00621A3B" w:rsidP="00621A3B">
      <w:pPr>
        <w:jc w:val="both"/>
        <w:rPr>
          <w:b/>
          <w:bCs/>
        </w:rPr>
      </w:pPr>
    </w:p>
    <w:p w14:paraId="0D906882" w14:textId="77777777" w:rsidR="00621A3B" w:rsidRPr="00621A3B" w:rsidRDefault="00621A3B" w:rsidP="00621A3B">
      <w:pPr>
        <w:jc w:val="both"/>
        <w:rPr>
          <w:b/>
          <w:bCs/>
        </w:rPr>
      </w:pPr>
    </w:p>
    <w:p w14:paraId="7805EE4F" w14:textId="77777777" w:rsidR="00621A3B" w:rsidRPr="00621A3B" w:rsidRDefault="00621A3B" w:rsidP="00621A3B">
      <w:pPr>
        <w:jc w:val="both"/>
        <w:rPr>
          <w:b/>
          <w:bCs/>
        </w:rPr>
      </w:pPr>
    </w:p>
    <w:p w14:paraId="1694378D" w14:textId="77777777" w:rsidR="00621A3B" w:rsidRPr="00621A3B" w:rsidRDefault="00621A3B" w:rsidP="00621A3B">
      <w:pPr>
        <w:jc w:val="both"/>
        <w:rPr>
          <w:b/>
          <w:bCs/>
        </w:rPr>
      </w:pPr>
    </w:p>
    <w:p w14:paraId="4F23D099" w14:textId="77777777" w:rsidR="00621A3B" w:rsidRPr="00621A3B" w:rsidRDefault="00621A3B" w:rsidP="00621A3B">
      <w:pPr>
        <w:jc w:val="both"/>
        <w:rPr>
          <w:b/>
          <w:bCs/>
        </w:rPr>
      </w:pPr>
    </w:p>
    <w:p w14:paraId="2C065626" w14:textId="77777777" w:rsidR="00621A3B" w:rsidRPr="00621A3B" w:rsidRDefault="00621A3B" w:rsidP="00621A3B">
      <w:pPr>
        <w:jc w:val="both"/>
        <w:rPr>
          <w:b/>
          <w:bCs/>
        </w:rPr>
      </w:pPr>
    </w:p>
    <w:p w14:paraId="0A23BE1C" w14:textId="77777777" w:rsidR="00621A3B" w:rsidRPr="00621A3B" w:rsidRDefault="00621A3B" w:rsidP="00621A3B">
      <w:pPr>
        <w:jc w:val="both"/>
        <w:rPr>
          <w:b/>
          <w:bCs/>
        </w:rPr>
      </w:pPr>
    </w:p>
    <w:p w14:paraId="1840E488" w14:textId="77777777" w:rsidR="00621A3B" w:rsidRPr="00621A3B" w:rsidRDefault="00621A3B" w:rsidP="00621A3B">
      <w:pPr>
        <w:jc w:val="both"/>
        <w:rPr>
          <w:b/>
          <w:bCs/>
        </w:rPr>
      </w:pPr>
    </w:p>
    <w:p w14:paraId="0C8BFD44" w14:textId="77777777" w:rsidR="00621A3B" w:rsidRPr="00621A3B" w:rsidRDefault="00621A3B" w:rsidP="00621A3B">
      <w:pPr>
        <w:jc w:val="both"/>
        <w:rPr>
          <w:b/>
          <w:bCs/>
        </w:rPr>
      </w:pPr>
    </w:p>
    <w:p w14:paraId="717FD498" w14:textId="77777777" w:rsidR="00621A3B" w:rsidRPr="00621A3B" w:rsidRDefault="00621A3B" w:rsidP="00621A3B">
      <w:pPr>
        <w:jc w:val="both"/>
        <w:rPr>
          <w:b/>
          <w:bCs/>
        </w:rPr>
      </w:pPr>
    </w:p>
    <w:p w14:paraId="500BC294" w14:textId="77777777" w:rsidR="00621A3B" w:rsidRPr="00621A3B" w:rsidRDefault="00621A3B" w:rsidP="00621A3B">
      <w:pPr>
        <w:jc w:val="both"/>
        <w:rPr>
          <w:b/>
          <w:bCs/>
        </w:rPr>
      </w:pPr>
    </w:p>
    <w:p w14:paraId="6E348F3D" w14:textId="77777777" w:rsidR="00621A3B" w:rsidRPr="00621A3B" w:rsidRDefault="00621A3B" w:rsidP="00621A3B">
      <w:pPr>
        <w:jc w:val="both"/>
        <w:rPr>
          <w:b/>
          <w:bCs/>
        </w:rPr>
      </w:pPr>
    </w:p>
    <w:p w14:paraId="71681171" w14:textId="77777777" w:rsidR="00621A3B" w:rsidRPr="00621A3B" w:rsidRDefault="00621A3B" w:rsidP="00621A3B">
      <w:pPr>
        <w:jc w:val="both"/>
        <w:rPr>
          <w:b/>
          <w:bCs/>
        </w:rPr>
      </w:pPr>
    </w:p>
    <w:p w14:paraId="407206AD" w14:textId="77777777" w:rsidR="00621A3B" w:rsidRPr="00621A3B" w:rsidRDefault="00621A3B" w:rsidP="00621A3B">
      <w:pPr>
        <w:jc w:val="both"/>
        <w:rPr>
          <w:b/>
          <w:bCs/>
        </w:rPr>
      </w:pPr>
    </w:p>
    <w:p w14:paraId="7176E09A" w14:textId="77777777" w:rsidR="00621A3B" w:rsidRPr="00621A3B" w:rsidRDefault="00621A3B" w:rsidP="00621A3B">
      <w:pPr>
        <w:jc w:val="both"/>
        <w:rPr>
          <w:b/>
          <w:bCs/>
        </w:rPr>
      </w:pPr>
    </w:p>
    <w:p w14:paraId="78937844" w14:textId="77777777" w:rsidR="00621A3B" w:rsidRPr="00621A3B" w:rsidRDefault="00621A3B" w:rsidP="00621A3B">
      <w:pPr>
        <w:jc w:val="both"/>
        <w:rPr>
          <w:b/>
          <w:bCs/>
        </w:rPr>
      </w:pPr>
    </w:p>
    <w:p w14:paraId="4C79C083" w14:textId="77777777" w:rsidR="00621A3B" w:rsidRPr="00621A3B" w:rsidRDefault="00621A3B" w:rsidP="00621A3B">
      <w:pPr>
        <w:jc w:val="both"/>
        <w:rPr>
          <w:b/>
          <w:bCs/>
        </w:rPr>
      </w:pPr>
    </w:p>
    <w:p w14:paraId="75DB4C82" w14:textId="77777777" w:rsidR="00621A3B" w:rsidRPr="00621A3B" w:rsidRDefault="00621A3B" w:rsidP="00621A3B">
      <w:pPr>
        <w:jc w:val="both"/>
        <w:rPr>
          <w:b/>
          <w:bCs/>
        </w:rPr>
      </w:pPr>
    </w:p>
    <w:p w14:paraId="79131F25" w14:textId="77777777" w:rsidR="00621A3B" w:rsidRPr="00621A3B" w:rsidRDefault="00621A3B" w:rsidP="00621A3B">
      <w:pPr>
        <w:tabs>
          <w:tab w:val="left" w:pos="1126"/>
        </w:tabs>
        <w:jc w:val="both"/>
        <w:rPr>
          <w:b/>
          <w:bCs/>
        </w:rPr>
      </w:pPr>
      <w:r w:rsidRPr="00621A3B">
        <w:rPr>
          <w:b/>
          <w:bCs/>
        </w:rPr>
        <w:tab/>
      </w:r>
    </w:p>
    <w:p w14:paraId="6D9EBB76" w14:textId="77777777" w:rsidR="00621A3B" w:rsidRPr="00621A3B" w:rsidRDefault="00621A3B" w:rsidP="00621A3B">
      <w:pPr>
        <w:tabs>
          <w:tab w:val="left" w:pos="1126"/>
        </w:tabs>
        <w:jc w:val="both"/>
        <w:rPr>
          <w:b/>
          <w:bCs/>
        </w:rPr>
      </w:pPr>
    </w:p>
    <w:p w14:paraId="7D8A82CB" w14:textId="77777777" w:rsidR="00621A3B" w:rsidRPr="00621A3B" w:rsidRDefault="00621A3B" w:rsidP="00621A3B">
      <w:pPr>
        <w:tabs>
          <w:tab w:val="left" w:pos="1126"/>
        </w:tabs>
        <w:jc w:val="both"/>
        <w:rPr>
          <w:b/>
          <w:bCs/>
        </w:rPr>
      </w:pPr>
    </w:p>
    <w:p w14:paraId="45C8995C" w14:textId="77777777" w:rsidR="00621A3B" w:rsidRPr="00621A3B" w:rsidRDefault="00621A3B" w:rsidP="00621A3B">
      <w:pPr>
        <w:tabs>
          <w:tab w:val="left" w:pos="1126"/>
        </w:tabs>
        <w:jc w:val="both"/>
        <w:rPr>
          <w:b/>
          <w:bCs/>
        </w:rPr>
      </w:pPr>
    </w:p>
    <w:p w14:paraId="3BB042C0" w14:textId="77777777" w:rsidR="00621A3B" w:rsidRPr="00621A3B" w:rsidRDefault="00621A3B" w:rsidP="00621A3B">
      <w:pPr>
        <w:tabs>
          <w:tab w:val="left" w:pos="1126"/>
        </w:tabs>
        <w:jc w:val="both"/>
        <w:rPr>
          <w:b/>
          <w:bCs/>
        </w:rPr>
      </w:pPr>
    </w:p>
    <w:p w14:paraId="73FDA1E7" w14:textId="77777777" w:rsidR="00621A3B" w:rsidRPr="00621A3B" w:rsidRDefault="00621A3B" w:rsidP="00621A3B">
      <w:pPr>
        <w:keepNext/>
        <w:pageBreakBefore/>
        <w:suppressAutoHyphens/>
        <w:snapToGrid w:val="0"/>
        <w:spacing w:before="360" w:after="120"/>
        <w:jc w:val="both"/>
        <w:outlineLvl w:val="1"/>
        <w:rPr>
          <w:b/>
          <w:bCs/>
        </w:rPr>
      </w:pPr>
      <w:bookmarkStart w:id="20" w:name="_Ref70131640"/>
      <w:bookmarkStart w:id="21" w:name="_Toc77970259"/>
      <w:bookmarkStart w:id="22" w:name="_Toc90385118"/>
      <w:bookmarkStart w:id="23" w:name="_Ref167697679"/>
      <w:bookmarkStart w:id="24" w:name="_Toc243990650"/>
      <w:bookmarkStart w:id="25" w:name="_Ref63957390"/>
      <w:bookmarkStart w:id="26" w:name="_Toc64719476"/>
      <w:bookmarkStart w:id="27" w:name="_Toc69112532"/>
      <w:r w:rsidRPr="00621A3B">
        <w:rPr>
          <w:b/>
          <w:bCs/>
        </w:rPr>
        <w:lastRenderedPageBreak/>
        <w:t xml:space="preserve">4. Протокол разногласий по проекту Договора (форма </w:t>
      </w:r>
      <w:bookmarkEnd w:id="20"/>
      <w:bookmarkEnd w:id="21"/>
      <w:bookmarkEnd w:id="22"/>
      <w:r w:rsidRPr="00621A3B">
        <w:rPr>
          <w:b/>
          <w:bCs/>
        </w:rPr>
        <w:t>4</w:t>
      </w:r>
      <w:bookmarkEnd w:id="23"/>
      <w:bookmarkEnd w:id="24"/>
      <w:r w:rsidRPr="00621A3B">
        <w:rPr>
          <w:b/>
          <w:bCs/>
        </w:rPr>
        <w:t>)</w:t>
      </w:r>
    </w:p>
    <w:p w14:paraId="6439192C" w14:textId="77777777" w:rsidR="00621A3B" w:rsidRPr="00621A3B" w:rsidRDefault="00621A3B" w:rsidP="00621A3B">
      <w:pPr>
        <w:jc w:val="both"/>
        <w:rPr>
          <w:b/>
          <w:bCs/>
          <w:color w:val="000000"/>
        </w:rPr>
      </w:pPr>
    </w:p>
    <w:bookmarkEnd w:id="25"/>
    <w:bookmarkEnd w:id="26"/>
    <w:bookmarkEnd w:id="27"/>
    <w:p w14:paraId="7D87895E" w14:textId="343CC5BF" w:rsidR="00621A3B" w:rsidRPr="00621A3B" w:rsidRDefault="004D09DE" w:rsidP="00621A3B">
      <w:r>
        <w:t xml:space="preserve">Приложение к </w:t>
      </w:r>
      <w:r w:rsidR="006C31EE">
        <w:t xml:space="preserve"> </w:t>
      </w:r>
      <w:r w:rsidR="0048555B">
        <w:t>З</w:t>
      </w:r>
      <w:r>
        <w:t>а</w:t>
      </w:r>
      <w:r w:rsidR="0048555B">
        <w:t>явке</w:t>
      </w:r>
      <w:r w:rsidR="00621A3B" w:rsidRPr="00621A3B">
        <w:br/>
        <w:t>от «____»_____________ г. №__________</w:t>
      </w:r>
    </w:p>
    <w:p w14:paraId="53ADD9ED" w14:textId="77777777" w:rsidR="00621A3B" w:rsidRPr="00621A3B" w:rsidRDefault="00621A3B" w:rsidP="00621A3B">
      <w:pPr>
        <w:rPr>
          <w:b/>
          <w:bCs/>
        </w:rPr>
      </w:pPr>
    </w:p>
    <w:p w14:paraId="4F8E3FD3" w14:textId="77777777" w:rsidR="00621A3B" w:rsidRPr="00621A3B" w:rsidRDefault="00621A3B" w:rsidP="00621A3B">
      <w:pPr>
        <w:rPr>
          <w:b/>
          <w:bCs/>
          <w:color w:val="000000"/>
        </w:rPr>
      </w:pPr>
      <w:r w:rsidRPr="00621A3B">
        <w:rPr>
          <w:b/>
          <w:bCs/>
          <w:color w:val="000000"/>
        </w:rPr>
        <w:t>Наименование и адрес Участника________________________________________</w:t>
      </w:r>
    </w:p>
    <w:p w14:paraId="1F335C9E" w14:textId="77777777" w:rsidR="00621A3B" w:rsidRPr="00621A3B" w:rsidRDefault="00621A3B" w:rsidP="00621A3B">
      <w:pPr>
        <w:rPr>
          <w:b/>
          <w:bCs/>
          <w:color w:val="000000"/>
        </w:rPr>
      </w:pPr>
    </w:p>
    <w:p w14:paraId="1074E082" w14:textId="77777777" w:rsidR="00621A3B" w:rsidRPr="00621A3B" w:rsidRDefault="00621A3B" w:rsidP="00621A3B">
      <w:pPr>
        <w:jc w:val="both"/>
        <w:rPr>
          <w:color w:val="000000"/>
        </w:rPr>
      </w:pPr>
      <w:r w:rsidRPr="00621A3B">
        <w:rPr>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222"/>
        <w:gridCol w:w="2328"/>
        <w:gridCol w:w="2306"/>
        <w:gridCol w:w="2294"/>
      </w:tblGrid>
      <w:tr w:rsidR="00621A3B" w:rsidRPr="00621A3B" w14:paraId="189A02CB" w14:textId="77777777" w:rsidTr="00621A3B">
        <w:tc>
          <w:tcPr>
            <w:tcW w:w="648" w:type="dxa"/>
            <w:tcBorders>
              <w:top w:val="single" w:sz="4" w:space="0" w:color="auto"/>
              <w:left w:val="single" w:sz="4" w:space="0" w:color="auto"/>
              <w:bottom w:val="single" w:sz="4" w:space="0" w:color="auto"/>
              <w:right w:val="single" w:sz="4" w:space="0" w:color="auto"/>
            </w:tcBorders>
          </w:tcPr>
          <w:p w14:paraId="6ED59D29" w14:textId="77777777" w:rsidR="00621A3B" w:rsidRPr="00621A3B" w:rsidRDefault="00621A3B" w:rsidP="00621A3B">
            <w:pPr>
              <w:keepNext/>
              <w:spacing w:before="40" w:after="40"/>
              <w:ind w:left="57" w:right="57"/>
              <w:jc w:val="both"/>
            </w:pPr>
            <w:r w:rsidRPr="00621A3B">
              <w:t>№ п/п</w:t>
            </w:r>
          </w:p>
        </w:tc>
        <w:tc>
          <w:tcPr>
            <w:tcW w:w="2443" w:type="dxa"/>
            <w:tcBorders>
              <w:top w:val="single" w:sz="4" w:space="0" w:color="auto"/>
              <w:left w:val="single" w:sz="4" w:space="0" w:color="auto"/>
              <w:bottom w:val="single" w:sz="4" w:space="0" w:color="auto"/>
              <w:right w:val="single" w:sz="4" w:space="0" w:color="auto"/>
            </w:tcBorders>
          </w:tcPr>
          <w:p w14:paraId="13FB281B" w14:textId="77777777" w:rsidR="00621A3B" w:rsidRPr="00621A3B" w:rsidRDefault="00621A3B" w:rsidP="00621A3B">
            <w:pPr>
              <w:keepNext/>
              <w:spacing w:before="40" w:after="40"/>
              <w:ind w:left="57" w:right="57"/>
              <w:jc w:val="both"/>
            </w:pPr>
            <w:r w:rsidRPr="00621A3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253E512D" w14:textId="77777777" w:rsidR="00621A3B" w:rsidRPr="00621A3B" w:rsidRDefault="00621A3B" w:rsidP="00621A3B">
            <w:pPr>
              <w:keepNext/>
              <w:spacing w:before="40" w:after="40"/>
              <w:ind w:left="57" w:right="57"/>
              <w:jc w:val="both"/>
            </w:pPr>
            <w:r w:rsidRPr="00621A3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2BCFC1E" w14:textId="77777777" w:rsidR="00621A3B" w:rsidRPr="00621A3B" w:rsidRDefault="00621A3B" w:rsidP="00621A3B">
            <w:pPr>
              <w:keepNext/>
              <w:spacing w:before="40" w:after="40"/>
              <w:ind w:left="57" w:right="57"/>
              <w:jc w:val="both"/>
            </w:pPr>
            <w:r w:rsidRPr="00621A3B">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072103C3" w14:textId="77777777" w:rsidR="00621A3B" w:rsidRPr="00621A3B" w:rsidRDefault="00621A3B" w:rsidP="00621A3B">
            <w:pPr>
              <w:keepNext/>
              <w:spacing w:before="40" w:after="40"/>
              <w:ind w:left="57" w:right="57"/>
              <w:jc w:val="both"/>
            </w:pPr>
            <w:r w:rsidRPr="00621A3B">
              <w:t>Примечания, обоснование</w:t>
            </w:r>
          </w:p>
        </w:tc>
      </w:tr>
      <w:tr w:rsidR="00621A3B" w:rsidRPr="00621A3B" w14:paraId="1D12EA14" w14:textId="77777777" w:rsidTr="00621A3B">
        <w:tc>
          <w:tcPr>
            <w:tcW w:w="648" w:type="dxa"/>
            <w:tcBorders>
              <w:top w:val="single" w:sz="4" w:space="0" w:color="auto"/>
              <w:left w:val="single" w:sz="4" w:space="0" w:color="auto"/>
              <w:bottom w:val="single" w:sz="4" w:space="0" w:color="auto"/>
              <w:right w:val="single" w:sz="4" w:space="0" w:color="auto"/>
            </w:tcBorders>
          </w:tcPr>
          <w:p w14:paraId="6769ED00" w14:textId="77777777" w:rsidR="00621A3B" w:rsidRPr="00621A3B" w:rsidRDefault="00621A3B" w:rsidP="0054294C">
            <w:pPr>
              <w:numPr>
                <w:ilvl w:val="0"/>
                <w:numId w:val="6"/>
              </w:numPr>
              <w:jc w:val="both"/>
              <w:rPr>
                <w:b/>
                <w:bCs/>
              </w:rPr>
            </w:pPr>
          </w:p>
        </w:tc>
        <w:tc>
          <w:tcPr>
            <w:tcW w:w="2443" w:type="dxa"/>
            <w:tcBorders>
              <w:top w:val="single" w:sz="4" w:space="0" w:color="auto"/>
              <w:left w:val="single" w:sz="4" w:space="0" w:color="auto"/>
              <w:bottom w:val="single" w:sz="4" w:space="0" w:color="auto"/>
              <w:right w:val="single" w:sz="4" w:space="0" w:color="auto"/>
            </w:tcBorders>
          </w:tcPr>
          <w:p w14:paraId="65B60F3C"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147362C4"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29A0B73F"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15A2AEA7" w14:textId="77777777" w:rsidR="00621A3B" w:rsidRPr="00621A3B" w:rsidRDefault="00621A3B" w:rsidP="00621A3B">
            <w:pPr>
              <w:spacing w:before="40" w:after="40"/>
              <w:ind w:left="57" w:right="57"/>
              <w:jc w:val="both"/>
              <w:rPr>
                <w:color w:val="000000"/>
              </w:rPr>
            </w:pPr>
          </w:p>
        </w:tc>
      </w:tr>
      <w:tr w:rsidR="00621A3B" w:rsidRPr="00621A3B" w14:paraId="3372BF6D" w14:textId="77777777" w:rsidTr="00621A3B">
        <w:tc>
          <w:tcPr>
            <w:tcW w:w="648" w:type="dxa"/>
            <w:tcBorders>
              <w:top w:val="single" w:sz="4" w:space="0" w:color="auto"/>
              <w:left w:val="single" w:sz="4" w:space="0" w:color="auto"/>
              <w:bottom w:val="single" w:sz="4" w:space="0" w:color="auto"/>
              <w:right w:val="single" w:sz="4" w:space="0" w:color="auto"/>
            </w:tcBorders>
          </w:tcPr>
          <w:p w14:paraId="79AAB796" w14:textId="77777777" w:rsidR="00621A3B" w:rsidRPr="00621A3B" w:rsidRDefault="00621A3B" w:rsidP="0054294C">
            <w:pPr>
              <w:numPr>
                <w:ilvl w:val="0"/>
                <w:numId w:val="6"/>
              </w:numPr>
              <w:jc w:val="both"/>
              <w:rPr>
                <w:b/>
                <w:bCs/>
              </w:rPr>
            </w:pPr>
          </w:p>
        </w:tc>
        <w:tc>
          <w:tcPr>
            <w:tcW w:w="2443" w:type="dxa"/>
            <w:tcBorders>
              <w:top w:val="single" w:sz="4" w:space="0" w:color="auto"/>
              <w:left w:val="single" w:sz="4" w:space="0" w:color="auto"/>
              <w:bottom w:val="single" w:sz="4" w:space="0" w:color="auto"/>
              <w:right w:val="single" w:sz="4" w:space="0" w:color="auto"/>
            </w:tcBorders>
          </w:tcPr>
          <w:p w14:paraId="2551E9C8"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528273E6"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71A51B03"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660A47D6" w14:textId="77777777" w:rsidR="00621A3B" w:rsidRPr="00621A3B" w:rsidRDefault="00621A3B" w:rsidP="00621A3B">
            <w:pPr>
              <w:spacing w:before="40" w:after="40"/>
              <w:ind w:left="57" w:right="57"/>
              <w:jc w:val="both"/>
              <w:rPr>
                <w:color w:val="000000"/>
              </w:rPr>
            </w:pPr>
          </w:p>
        </w:tc>
      </w:tr>
      <w:tr w:rsidR="00621A3B" w:rsidRPr="00621A3B" w14:paraId="395C5EF8" w14:textId="77777777" w:rsidTr="00621A3B">
        <w:tc>
          <w:tcPr>
            <w:tcW w:w="648" w:type="dxa"/>
            <w:tcBorders>
              <w:top w:val="single" w:sz="4" w:space="0" w:color="auto"/>
              <w:left w:val="single" w:sz="4" w:space="0" w:color="auto"/>
              <w:bottom w:val="single" w:sz="4" w:space="0" w:color="auto"/>
              <w:right w:val="single" w:sz="4" w:space="0" w:color="auto"/>
            </w:tcBorders>
          </w:tcPr>
          <w:p w14:paraId="5426748A" w14:textId="77777777" w:rsidR="00621A3B" w:rsidRPr="00621A3B" w:rsidRDefault="00621A3B" w:rsidP="0054294C">
            <w:pPr>
              <w:numPr>
                <w:ilvl w:val="0"/>
                <w:numId w:val="6"/>
              </w:numPr>
              <w:jc w:val="both"/>
              <w:rPr>
                <w:b/>
                <w:bCs/>
              </w:rPr>
            </w:pPr>
          </w:p>
        </w:tc>
        <w:tc>
          <w:tcPr>
            <w:tcW w:w="2443" w:type="dxa"/>
            <w:tcBorders>
              <w:top w:val="single" w:sz="4" w:space="0" w:color="auto"/>
              <w:left w:val="single" w:sz="4" w:space="0" w:color="auto"/>
              <w:bottom w:val="single" w:sz="4" w:space="0" w:color="auto"/>
              <w:right w:val="single" w:sz="4" w:space="0" w:color="auto"/>
            </w:tcBorders>
          </w:tcPr>
          <w:p w14:paraId="6251B7F5"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740B2C6F"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6BB496E2"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0A0D3FFC" w14:textId="77777777" w:rsidR="00621A3B" w:rsidRPr="00621A3B" w:rsidRDefault="00621A3B" w:rsidP="00621A3B">
            <w:pPr>
              <w:spacing w:before="40" w:after="40"/>
              <w:ind w:left="57" w:right="57"/>
              <w:jc w:val="both"/>
              <w:rPr>
                <w:color w:val="000000"/>
              </w:rPr>
            </w:pPr>
          </w:p>
        </w:tc>
      </w:tr>
      <w:tr w:rsidR="00621A3B" w:rsidRPr="00621A3B" w14:paraId="17771CE6" w14:textId="77777777" w:rsidTr="00621A3B">
        <w:tc>
          <w:tcPr>
            <w:tcW w:w="648" w:type="dxa"/>
            <w:tcBorders>
              <w:top w:val="single" w:sz="4" w:space="0" w:color="auto"/>
              <w:left w:val="single" w:sz="4" w:space="0" w:color="auto"/>
              <w:bottom w:val="single" w:sz="4" w:space="0" w:color="auto"/>
              <w:right w:val="single" w:sz="4" w:space="0" w:color="auto"/>
            </w:tcBorders>
          </w:tcPr>
          <w:p w14:paraId="27B42151" w14:textId="77777777" w:rsidR="00621A3B" w:rsidRPr="00621A3B" w:rsidRDefault="00621A3B" w:rsidP="00621A3B">
            <w:pPr>
              <w:spacing w:before="40" w:after="40"/>
              <w:ind w:left="57" w:right="57"/>
              <w:jc w:val="both"/>
              <w:rPr>
                <w:color w:val="000000"/>
              </w:rPr>
            </w:pPr>
            <w:r w:rsidRPr="00621A3B">
              <w:rPr>
                <w:color w:val="000000"/>
              </w:rPr>
              <w:t>…</w:t>
            </w:r>
          </w:p>
        </w:tc>
        <w:tc>
          <w:tcPr>
            <w:tcW w:w="2443" w:type="dxa"/>
            <w:tcBorders>
              <w:top w:val="single" w:sz="4" w:space="0" w:color="auto"/>
              <w:left w:val="single" w:sz="4" w:space="0" w:color="auto"/>
              <w:bottom w:val="single" w:sz="4" w:space="0" w:color="auto"/>
              <w:right w:val="single" w:sz="4" w:space="0" w:color="auto"/>
            </w:tcBorders>
          </w:tcPr>
          <w:p w14:paraId="446EF65E"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6FEE5B19"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2629BDF4"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2A68F476" w14:textId="77777777" w:rsidR="00621A3B" w:rsidRPr="00621A3B" w:rsidRDefault="00621A3B" w:rsidP="00621A3B">
            <w:pPr>
              <w:spacing w:before="40" w:after="40"/>
              <w:ind w:left="57" w:right="57"/>
              <w:jc w:val="both"/>
              <w:rPr>
                <w:color w:val="000000"/>
              </w:rPr>
            </w:pPr>
          </w:p>
        </w:tc>
      </w:tr>
    </w:tbl>
    <w:p w14:paraId="4F9C68B6" w14:textId="77777777" w:rsidR="00621A3B" w:rsidRPr="00621A3B" w:rsidRDefault="00621A3B" w:rsidP="00621A3B">
      <w:pPr>
        <w:jc w:val="both"/>
        <w:rPr>
          <w:color w:val="000000"/>
        </w:rPr>
      </w:pPr>
      <w:r w:rsidRPr="00621A3B">
        <w:rPr>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222"/>
        <w:gridCol w:w="2328"/>
        <w:gridCol w:w="2306"/>
        <w:gridCol w:w="2294"/>
      </w:tblGrid>
      <w:tr w:rsidR="00621A3B" w:rsidRPr="00621A3B" w14:paraId="07172C7C" w14:textId="77777777" w:rsidTr="00621A3B">
        <w:tc>
          <w:tcPr>
            <w:tcW w:w="648" w:type="dxa"/>
            <w:tcBorders>
              <w:top w:val="single" w:sz="4" w:space="0" w:color="auto"/>
              <w:left w:val="single" w:sz="4" w:space="0" w:color="auto"/>
              <w:bottom w:val="single" w:sz="4" w:space="0" w:color="auto"/>
              <w:right w:val="single" w:sz="4" w:space="0" w:color="auto"/>
            </w:tcBorders>
          </w:tcPr>
          <w:p w14:paraId="3E6A010F" w14:textId="77777777" w:rsidR="00621A3B" w:rsidRPr="00621A3B" w:rsidRDefault="00621A3B" w:rsidP="00621A3B">
            <w:pPr>
              <w:keepNext/>
              <w:spacing w:before="40" w:after="40"/>
              <w:ind w:left="57" w:right="57"/>
              <w:jc w:val="both"/>
            </w:pPr>
            <w:r w:rsidRPr="00621A3B">
              <w:t>№ п/п</w:t>
            </w:r>
          </w:p>
        </w:tc>
        <w:tc>
          <w:tcPr>
            <w:tcW w:w="2443" w:type="dxa"/>
            <w:tcBorders>
              <w:top w:val="single" w:sz="4" w:space="0" w:color="auto"/>
              <w:left w:val="single" w:sz="4" w:space="0" w:color="auto"/>
              <w:bottom w:val="single" w:sz="4" w:space="0" w:color="auto"/>
              <w:right w:val="single" w:sz="4" w:space="0" w:color="auto"/>
            </w:tcBorders>
          </w:tcPr>
          <w:p w14:paraId="03B7685B" w14:textId="77777777" w:rsidR="00621A3B" w:rsidRPr="00621A3B" w:rsidRDefault="00621A3B" w:rsidP="00621A3B">
            <w:pPr>
              <w:keepNext/>
              <w:spacing w:before="40" w:after="40"/>
              <w:ind w:left="57" w:right="57"/>
              <w:jc w:val="both"/>
            </w:pPr>
            <w:r w:rsidRPr="00621A3B">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2E2B1E9C" w14:textId="77777777" w:rsidR="00621A3B" w:rsidRPr="00621A3B" w:rsidRDefault="00621A3B" w:rsidP="00621A3B">
            <w:pPr>
              <w:keepNext/>
              <w:spacing w:before="40" w:after="40"/>
              <w:ind w:left="57" w:right="57"/>
              <w:jc w:val="both"/>
            </w:pPr>
            <w:r w:rsidRPr="00621A3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7421F50" w14:textId="77777777" w:rsidR="00621A3B" w:rsidRPr="00621A3B" w:rsidRDefault="00621A3B" w:rsidP="00621A3B">
            <w:pPr>
              <w:keepNext/>
              <w:spacing w:before="40" w:after="40"/>
              <w:ind w:left="57" w:right="57"/>
              <w:jc w:val="both"/>
            </w:pPr>
            <w:r w:rsidRPr="00621A3B">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4EB81555" w14:textId="77777777" w:rsidR="00621A3B" w:rsidRPr="00621A3B" w:rsidRDefault="00621A3B" w:rsidP="00621A3B">
            <w:pPr>
              <w:keepNext/>
              <w:spacing w:before="40" w:after="40"/>
              <w:ind w:left="57" w:right="57"/>
              <w:jc w:val="both"/>
            </w:pPr>
            <w:r w:rsidRPr="00621A3B">
              <w:t>Примечания, обоснование</w:t>
            </w:r>
          </w:p>
        </w:tc>
      </w:tr>
      <w:tr w:rsidR="00621A3B" w:rsidRPr="00621A3B" w14:paraId="2ECC620C" w14:textId="77777777" w:rsidTr="00621A3B">
        <w:tc>
          <w:tcPr>
            <w:tcW w:w="648" w:type="dxa"/>
            <w:tcBorders>
              <w:top w:val="single" w:sz="4" w:space="0" w:color="auto"/>
              <w:left w:val="single" w:sz="4" w:space="0" w:color="auto"/>
              <w:bottom w:val="single" w:sz="4" w:space="0" w:color="auto"/>
              <w:right w:val="single" w:sz="4" w:space="0" w:color="auto"/>
            </w:tcBorders>
          </w:tcPr>
          <w:p w14:paraId="1F1232EB" w14:textId="77777777" w:rsidR="00621A3B" w:rsidRPr="00621A3B" w:rsidRDefault="00621A3B" w:rsidP="0054294C">
            <w:pPr>
              <w:numPr>
                <w:ilvl w:val="0"/>
                <w:numId w:val="7"/>
              </w:numPr>
              <w:jc w:val="both"/>
              <w:rPr>
                <w:b/>
                <w:bCs/>
              </w:rPr>
            </w:pPr>
          </w:p>
        </w:tc>
        <w:tc>
          <w:tcPr>
            <w:tcW w:w="2443" w:type="dxa"/>
            <w:tcBorders>
              <w:top w:val="single" w:sz="4" w:space="0" w:color="auto"/>
              <w:left w:val="single" w:sz="4" w:space="0" w:color="auto"/>
              <w:bottom w:val="single" w:sz="4" w:space="0" w:color="auto"/>
              <w:right w:val="single" w:sz="4" w:space="0" w:color="auto"/>
            </w:tcBorders>
          </w:tcPr>
          <w:p w14:paraId="183818BF"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3B1A13C8"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7275A291"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25EA7662" w14:textId="77777777" w:rsidR="00621A3B" w:rsidRPr="00621A3B" w:rsidRDefault="00621A3B" w:rsidP="00621A3B">
            <w:pPr>
              <w:spacing w:before="40" w:after="40"/>
              <w:ind w:left="57" w:right="57"/>
              <w:jc w:val="both"/>
              <w:rPr>
                <w:color w:val="000000"/>
              </w:rPr>
            </w:pPr>
          </w:p>
        </w:tc>
      </w:tr>
      <w:tr w:rsidR="00621A3B" w:rsidRPr="00621A3B" w14:paraId="01003771" w14:textId="77777777" w:rsidTr="00621A3B">
        <w:tc>
          <w:tcPr>
            <w:tcW w:w="648" w:type="dxa"/>
            <w:tcBorders>
              <w:top w:val="single" w:sz="4" w:space="0" w:color="auto"/>
              <w:left w:val="single" w:sz="4" w:space="0" w:color="auto"/>
              <w:bottom w:val="single" w:sz="4" w:space="0" w:color="auto"/>
              <w:right w:val="single" w:sz="4" w:space="0" w:color="auto"/>
            </w:tcBorders>
          </w:tcPr>
          <w:p w14:paraId="71DA3508" w14:textId="77777777" w:rsidR="00621A3B" w:rsidRPr="00621A3B" w:rsidRDefault="00621A3B" w:rsidP="0054294C">
            <w:pPr>
              <w:numPr>
                <w:ilvl w:val="0"/>
                <w:numId w:val="7"/>
              </w:numPr>
              <w:jc w:val="both"/>
              <w:rPr>
                <w:b/>
                <w:bCs/>
              </w:rPr>
            </w:pPr>
          </w:p>
        </w:tc>
        <w:tc>
          <w:tcPr>
            <w:tcW w:w="2443" w:type="dxa"/>
            <w:tcBorders>
              <w:top w:val="single" w:sz="4" w:space="0" w:color="auto"/>
              <w:left w:val="single" w:sz="4" w:space="0" w:color="auto"/>
              <w:bottom w:val="single" w:sz="4" w:space="0" w:color="auto"/>
              <w:right w:val="single" w:sz="4" w:space="0" w:color="auto"/>
            </w:tcBorders>
          </w:tcPr>
          <w:p w14:paraId="5B316978"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11A7FA49"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74398640"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5DE04D3E" w14:textId="77777777" w:rsidR="00621A3B" w:rsidRPr="00621A3B" w:rsidRDefault="00621A3B" w:rsidP="00621A3B">
            <w:pPr>
              <w:spacing w:before="40" w:after="40"/>
              <w:ind w:left="57" w:right="57"/>
              <w:jc w:val="both"/>
              <w:rPr>
                <w:color w:val="000000"/>
              </w:rPr>
            </w:pPr>
          </w:p>
        </w:tc>
      </w:tr>
      <w:tr w:rsidR="00621A3B" w:rsidRPr="00621A3B" w14:paraId="1BA5734E" w14:textId="77777777" w:rsidTr="00621A3B">
        <w:tc>
          <w:tcPr>
            <w:tcW w:w="648" w:type="dxa"/>
            <w:tcBorders>
              <w:top w:val="single" w:sz="4" w:space="0" w:color="auto"/>
              <w:left w:val="single" w:sz="4" w:space="0" w:color="auto"/>
              <w:bottom w:val="single" w:sz="4" w:space="0" w:color="auto"/>
              <w:right w:val="single" w:sz="4" w:space="0" w:color="auto"/>
            </w:tcBorders>
          </w:tcPr>
          <w:p w14:paraId="005B9D75" w14:textId="77777777" w:rsidR="00621A3B" w:rsidRPr="00621A3B" w:rsidRDefault="00621A3B" w:rsidP="0054294C">
            <w:pPr>
              <w:numPr>
                <w:ilvl w:val="0"/>
                <w:numId w:val="7"/>
              </w:numPr>
              <w:jc w:val="both"/>
              <w:rPr>
                <w:b/>
                <w:bCs/>
              </w:rPr>
            </w:pPr>
          </w:p>
        </w:tc>
        <w:tc>
          <w:tcPr>
            <w:tcW w:w="2443" w:type="dxa"/>
            <w:tcBorders>
              <w:top w:val="single" w:sz="4" w:space="0" w:color="auto"/>
              <w:left w:val="single" w:sz="4" w:space="0" w:color="auto"/>
              <w:bottom w:val="single" w:sz="4" w:space="0" w:color="auto"/>
              <w:right w:val="single" w:sz="4" w:space="0" w:color="auto"/>
            </w:tcBorders>
          </w:tcPr>
          <w:p w14:paraId="55B435D8"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7D82887A"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13BA9F11"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797514A2" w14:textId="77777777" w:rsidR="00621A3B" w:rsidRPr="00621A3B" w:rsidRDefault="00621A3B" w:rsidP="00621A3B">
            <w:pPr>
              <w:spacing w:before="40" w:after="40"/>
              <w:ind w:left="57" w:right="57"/>
              <w:jc w:val="both"/>
              <w:rPr>
                <w:color w:val="000000"/>
              </w:rPr>
            </w:pPr>
          </w:p>
        </w:tc>
      </w:tr>
      <w:tr w:rsidR="00621A3B" w:rsidRPr="00621A3B" w14:paraId="6E599176" w14:textId="77777777" w:rsidTr="00621A3B">
        <w:tc>
          <w:tcPr>
            <w:tcW w:w="648" w:type="dxa"/>
            <w:tcBorders>
              <w:top w:val="single" w:sz="4" w:space="0" w:color="auto"/>
              <w:left w:val="single" w:sz="4" w:space="0" w:color="auto"/>
              <w:bottom w:val="single" w:sz="4" w:space="0" w:color="auto"/>
              <w:right w:val="single" w:sz="4" w:space="0" w:color="auto"/>
            </w:tcBorders>
          </w:tcPr>
          <w:p w14:paraId="354532E8" w14:textId="77777777" w:rsidR="00621A3B" w:rsidRPr="00621A3B" w:rsidRDefault="00621A3B" w:rsidP="00621A3B">
            <w:pPr>
              <w:spacing w:before="40" w:after="40"/>
              <w:ind w:left="57" w:right="57"/>
              <w:jc w:val="both"/>
              <w:rPr>
                <w:color w:val="000000"/>
              </w:rPr>
            </w:pPr>
            <w:r w:rsidRPr="00621A3B">
              <w:rPr>
                <w:color w:val="000000"/>
              </w:rPr>
              <w:t>…</w:t>
            </w:r>
          </w:p>
        </w:tc>
        <w:tc>
          <w:tcPr>
            <w:tcW w:w="2443" w:type="dxa"/>
            <w:tcBorders>
              <w:top w:val="single" w:sz="4" w:space="0" w:color="auto"/>
              <w:left w:val="single" w:sz="4" w:space="0" w:color="auto"/>
              <w:bottom w:val="single" w:sz="4" w:space="0" w:color="auto"/>
              <w:right w:val="single" w:sz="4" w:space="0" w:color="auto"/>
            </w:tcBorders>
          </w:tcPr>
          <w:p w14:paraId="3ABEB145"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40A36661" w14:textId="77777777" w:rsidR="00621A3B" w:rsidRPr="00621A3B" w:rsidRDefault="00621A3B" w:rsidP="00621A3B">
            <w:pPr>
              <w:spacing w:before="40" w:after="40"/>
              <w:ind w:left="57" w:right="57"/>
              <w:jc w:val="both"/>
              <w:rPr>
                <w:color w:val="000000"/>
              </w:rPr>
            </w:pPr>
          </w:p>
        </w:tc>
        <w:tc>
          <w:tcPr>
            <w:tcW w:w="2443" w:type="dxa"/>
            <w:tcBorders>
              <w:top w:val="single" w:sz="4" w:space="0" w:color="auto"/>
              <w:left w:val="single" w:sz="4" w:space="0" w:color="auto"/>
              <w:bottom w:val="single" w:sz="4" w:space="0" w:color="auto"/>
              <w:right w:val="single" w:sz="4" w:space="0" w:color="auto"/>
            </w:tcBorders>
          </w:tcPr>
          <w:p w14:paraId="579B678F" w14:textId="77777777" w:rsidR="00621A3B" w:rsidRPr="00621A3B" w:rsidRDefault="00621A3B" w:rsidP="00621A3B">
            <w:pPr>
              <w:spacing w:before="40" w:after="40"/>
              <w:ind w:left="57" w:right="57"/>
              <w:jc w:val="both"/>
              <w:rPr>
                <w:color w:val="000000"/>
              </w:rPr>
            </w:pPr>
          </w:p>
        </w:tc>
        <w:tc>
          <w:tcPr>
            <w:tcW w:w="2444" w:type="dxa"/>
            <w:tcBorders>
              <w:top w:val="single" w:sz="4" w:space="0" w:color="auto"/>
              <w:left w:val="single" w:sz="4" w:space="0" w:color="auto"/>
              <w:bottom w:val="single" w:sz="4" w:space="0" w:color="auto"/>
              <w:right w:val="single" w:sz="4" w:space="0" w:color="auto"/>
            </w:tcBorders>
          </w:tcPr>
          <w:p w14:paraId="7FE0CE5C" w14:textId="77777777" w:rsidR="00621A3B" w:rsidRPr="00621A3B" w:rsidRDefault="00621A3B" w:rsidP="00621A3B">
            <w:pPr>
              <w:spacing w:before="40" w:after="40"/>
              <w:ind w:left="57" w:right="57"/>
              <w:jc w:val="both"/>
              <w:rPr>
                <w:color w:val="000000"/>
              </w:rPr>
            </w:pPr>
          </w:p>
        </w:tc>
      </w:tr>
    </w:tbl>
    <w:p w14:paraId="7D2E4763" w14:textId="77777777" w:rsidR="00621A3B" w:rsidRPr="00621A3B" w:rsidRDefault="00621A3B" w:rsidP="00621A3B">
      <w:pPr>
        <w:jc w:val="both"/>
        <w:rPr>
          <w:b/>
          <w:bCs/>
          <w:color w:val="000000"/>
        </w:rPr>
      </w:pPr>
    </w:p>
    <w:p w14:paraId="737593FA" w14:textId="77777777" w:rsidR="00621A3B" w:rsidRPr="00621A3B" w:rsidRDefault="00621A3B" w:rsidP="00621A3B">
      <w:pPr>
        <w:jc w:val="both"/>
        <w:rPr>
          <w:b/>
          <w:bCs/>
          <w:color w:val="000000"/>
        </w:rPr>
      </w:pPr>
      <w:r w:rsidRPr="00621A3B">
        <w:rPr>
          <w:b/>
          <w:bCs/>
          <w:color w:val="000000"/>
        </w:rPr>
        <w:t>____________________________________</w:t>
      </w:r>
    </w:p>
    <w:p w14:paraId="00BAD722" w14:textId="77777777" w:rsidR="00621A3B" w:rsidRPr="00621A3B" w:rsidRDefault="00621A3B" w:rsidP="00621A3B">
      <w:pPr>
        <w:ind w:right="3684"/>
        <w:jc w:val="both"/>
        <w:rPr>
          <w:b/>
          <w:bCs/>
          <w:color w:val="000000"/>
          <w:vertAlign w:val="superscript"/>
        </w:rPr>
      </w:pPr>
      <w:r w:rsidRPr="00621A3B">
        <w:rPr>
          <w:b/>
          <w:bCs/>
          <w:color w:val="000000"/>
          <w:vertAlign w:val="superscript"/>
        </w:rPr>
        <w:t>(подпись, М.П.)</w:t>
      </w:r>
    </w:p>
    <w:p w14:paraId="1ADBE9D4" w14:textId="77777777" w:rsidR="00621A3B" w:rsidRPr="00621A3B" w:rsidRDefault="00621A3B" w:rsidP="00621A3B">
      <w:pPr>
        <w:jc w:val="both"/>
        <w:rPr>
          <w:b/>
          <w:bCs/>
          <w:color w:val="000000"/>
        </w:rPr>
      </w:pPr>
      <w:r w:rsidRPr="00621A3B">
        <w:rPr>
          <w:b/>
          <w:bCs/>
          <w:color w:val="000000"/>
        </w:rPr>
        <w:t>____________________________________</w:t>
      </w:r>
    </w:p>
    <w:p w14:paraId="01A61F85" w14:textId="77777777" w:rsidR="00621A3B" w:rsidRPr="00621A3B" w:rsidRDefault="00621A3B" w:rsidP="00621A3B">
      <w:pPr>
        <w:ind w:right="3684"/>
        <w:jc w:val="both"/>
        <w:rPr>
          <w:color w:val="000000"/>
          <w:vertAlign w:val="superscript"/>
        </w:rPr>
      </w:pPr>
      <w:r w:rsidRPr="00621A3B">
        <w:rPr>
          <w:b/>
          <w:bCs/>
          <w:color w:val="000000"/>
          <w:vertAlign w:val="superscript"/>
        </w:rPr>
        <w:t>(фамилия, имя, отчество подписавшего, должность)</w:t>
      </w:r>
    </w:p>
    <w:p w14:paraId="5D13E474" w14:textId="77777777" w:rsidR="00621A3B" w:rsidRPr="00621A3B" w:rsidRDefault="00621A3B" w:rsidP="00621A3B">
      <w:pPr>
        <w:keepNext/>
        <w:pageBreakBefore/>
        <w:suppressAutoHyphens/>
        <w:spacing w:before="240" w:after="120"/>
        <w:jc w:val="both"/>
        <w:outlineLvl w:val="2"/>
        <w:rPr>
          <w:b/>
          <w:bCs/>
        </w:rPr>
      </w:pPr>
      <w:bookmarkStart w:id="28" w:name="_Toc90385120"/>
      <w:bookmarkStart w:id="29" w:name="_Toc243990652"/>
      <w:r w:rsidRPr="00621A3B">
        <w:rPr>
          <w:b/>
          <w:bCs/>
        </w:rPr>
        <w:lastRenderedPageBreak/>
        <w:t>Инструкции по заполнению</w:t>
      </w:r>
      <w:bookmarkEnd w:id="28"/>
      <w:bookmarkEnd w:id="29"/>
    </w:p>
    <w:p w14:paraId="5F302200" w14:textId="6225E350" w:rsidR="00621A3B" w:rsidRPr="00621A3B" w:rsidRDefault="00621A3B" w:rsidP="00621A3B">
      <w:pPr>
        <w:jc w:val="both"/>
      </w:pPr>
      <w:r w:rsidRPr="00621A3B">
        <w:t xml:space="preserve">1. Участник указывает дату и номер Предложения в соответствии с </w:t>
      </w:r>
      <w:r w:rsidR="0048555B">
        <w:t>Заявкой</w:t>
      </w:r>
      <w:r w:rsidRPr="00621A3B">
        <w:t>.</w:t>
      </w:r>
    </w:p>
    <w:p w14:paraId="54953E41"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7C821ECC" w14:textId="77777777" w:rsidR="00621A3B" w:rsidRPr="00621A3B" w:rsidRDefault="00621A3B" w:rsidP="00621A3B">
      <w:pPr>
        <w:jc w:val="both"/>
      </w:pPr>
      <w:r w:rsidRPr="00621A3B">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26E47A7D" w14:textId="77777777" w:rsidR="00621A3B" w:rsidRPr="00621A3B" w:rsidRDefault="00621A3B" w:rsidP="00621A3B">
      <w:pPr>
        <w:jc w:val="both"/>
      </w:pPr>
      <w:r w:rsidRPr="00621A3B">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63BC2FC" w14:textId="3D556E81" w:rsidR="00621A3B" w:rsidRPr="00621A3B" w:rsidRDefault="00621A3B" w:rsidP="00621A3B">
      <w:pPr>
        <w:jc w:val="both"/>
      </w:pPr>
      <w:r w:rsidRPr="00621A3B">
        <w:t xml:space="preserve">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w:t>
      </w:r>
      <w:r w:rsidR="00317A69">
        <w:t>ценовых предложений</w:t>
      </w:r>
      <w:r w:rsidRPr="00621A3B">
        <w:t xml:space="preserve"> Заказчика.</w:t>
      </w:r>
    </w:p>
    <w:p w14:paraId="5DB41284" w14:textId="77777777" w:rsidR="00621A3B" w:rsidRPr="00621A3B" w:rsidRDefault="00621A3B" w:rsidP="00621A3B">
      <w:pPr>
        <w:keepNext/>
        <w:jc w:val="both"/>
      </w:pPr>
      <w:r w:rsidRPr="00621A3B">
        <w:t>6. В любом случае Участник должен иметь в виду что:</w:t>
      </w:r>
    </w:p>
    <w:p w14:paraId="60372B0B" w14:textId="77777777" w:rsidR="00621A3B" w:rsidRPr="00621A3B" w:rsidRDefault="00621A3B" w:rsidP="00621A3B">
      <w:pPr>
        <w:ind w:left="1134"/>
        <w:jc w:val="both"/>
      </w:pPr>
      <w:r w:rsidRPr="00621A3B">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3F7B1DB6" w14:textId="77777777" w:rsidR="00621A3B" w:rsidRPr="00621A3B" w:rsidRDefault="00621A3B" w:rsidP="00621A3B">
      <w:pPr>
        <w:ind w:left="1134"/>
        <w:jc w:val="both"/>
      </w:pPr>
      <w:r w:rsidRPr="00621A3B">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12FAB5A" w14:textId="77777777" w:rsidR="00621A3B" w:rsidRPr="00621A3B" w:rsidRDefault="00621A3B" w:rsidP="00621A3B">
      <w:pPr>
        <w:jc w:val="both"/>
        <w:rPr>
          <w:b/>
          <w:bCs/>
        </w:rPr>
      </w:pPr>
    </w:p>
    <w:p w14:paraId="4CCD8C89" w14:textId="77777777" w:rsidR="00621A3B" w:rsidRPr="00621A3B" w:rsidRDefault="00621A3B" w:rsidP="00621A3B">
      <w:pPr>
        <w:tabs>
          <w:tab w:val="left" w:pos="1126"/>
        </w:tabs>
        <w:jc w:val="both"/>
        <w:rPr>
          <w:b/>
          <w:bCs/>
        </w:rPr>
      </w:pPr>
    </w:p>
    <w:p w14:paraId="049552E4" w14:textId="77777777" w:rsidR="00621A3B" w:rsidRPr="00621A3B" w:rsidRDefault="00621A3B" w:rsidP="00621A3B">
      <w:pPr>
        <w:tabs>
          <w:tab w:val="left" w:pos="1126"/>
        </w:tabs>
        <w:jc w:val="both"/>
        <w:rPr>
          <w:b/>
          <w:bCs/>
        </w:rPr>
      </w:pPr>
    </w:p>
    <w:p w14:paraId="6F99B69D" w14:textId="77777777" w:rsidR="00621A3B" w:rsidRPr="00621A3B" w:rsidRDefault="00621A3B" w:rsidP="00621A3B">
      <w:pPr>
        <w:tabs>
          <w:tab w:val="left" w:pos="1126"/>
        </w:tabs>
        <w:jc w:val="both"/>
        <w:rPr>
          <w:b/>
          <w:bCs/>
        </w:rPr>
      </w:pPr>
    </w:p>
    <w:p w14:paraId="76FF914E" w14:textId="77777777" w:rsidR="00621A3B" w:rsidRPr="00621A3B" w:rsidRDefault="00621A3B" w:rsidP="00621A3B">
      <w:pPr>
        <w:tabs>
          <w:tab w:val="left" w:pos="1126"/>
        </w:tabs>
        <w:jc w:val="both"/>
        <w:rPr>
          <w:b/>
          <w:bCs/>
        </w:rPr>
      </w:pPr>
    </w:p>
    <w:p w14:paraId="4576494F" w14:textId="77777777" w:rsidR="00621A3B" w:rsidRPr="00621A3B" w:rsidRDefault="00621A3B" w:rsidP="00621A3B">
      <w:pPr>
        <w:tabs>
          <w:tab w:val="left" w:pos="1126"/>
        </w:tabs>
        <w:jc w:val="both"/>
        <w:rPr>
          <w:b/>
          <w:bCs/>
        </w:rPr>
      </w:pPr>
    </w:p>
    <w:p w14:paraId="65E72BCC" w14:textId="77777777" w:rsidR="00621A3B" w:rsidRPr="00621A3B" w:rsidRDefault="00621A3B" w:rsidP="00621A3B">
      <w:pPr>
        <w:tabs>
          <w:tab w:val="left" w:pos="1126"/>
        </w:tabs>
        <w:jc w:val="both"/>
        <w:rPr>
          <w:b/>
          <w:bCs/>
        </w:rPr>
      </w:pPr>
    </w:p>
    <w:p w14:paraId="7088119D" w14:textId="77777777" w:rsidR="00621A3B" w:rsidRPr="00621A3B" w:rsidRDefault="00621A3B" w:rsidP="00621A3B">
      <w:pPr>
        <w:tabs>
          <w:tab w:val="left" w:pos="1126"/>
        </w:tabs>
        <w:jc w:val="both"/>
        <w:rPr>
          <w:b/>
          <w:bCs/>
        </w:rPr>
      </w:pPr>
    </w:p>
    <w:p w14:paraId="2F18B271" w14:textId="77777777" w:rsidR="00621A3B" w:rsidRPr="00621A3B" w:rsidRDefault="00621A3B" w:rsidP="00621A3B">
      <w:pPr>
        <w:tabs>
          <w:tab w:val="left" w:pos="1126"/>
        </w:tabs>
        <w:jc w:val="both"/>
        <w:rPr>
          <w:b/>
          <w:bCs/>
        </w:rPr>
      </w:pPr>
    </w:p>
    <w:p w14:paraId="61825D02" w14:textId="77777777" w:rsidR="00621A3B" w:rsidRPr="00621A3B" w:rsidRDefault="00621A3B" w:rsidP="00621A3B">
      <w:pPr>
        <w:tabs>
          <w:tab w:val="left" w:pos="1126"/>
        </w:tabs>
        <w:jc w:val="both"/>
        <w:rPr>
          <w:b/>
          <w:bCs/>
        </w:rPr>
      </w:pPr>
    </w:p>
    <w:p w14:paraId="61370C43" w14:textId="77777777" w:rsidR="00621A3B" w:rsidRPr="00621A3B" w:rsidRDefault="00621A3B" w:rsidP="00621A3B">
      <w:pPr>
        <w:tabs>
          <w:tab w:val="left" w:pos="1126"/>
        </w:tabs>
        <w:jc w:val="both"/>
        <w:rPr>
          <w:b/>
          <w:bCs/>
        </w:rPr>
      </w:pPr>
    </w:p>
    <w:p w14:paraId="17DE4DD2" w14:textId="77777777" w:rsidR="00621A3B" w:rsidRPr="00621A3B" w:rsidRDefault="00621A3B" w:rsidP="00621A3B">
      <w:pPr>
        <w:tabs>
          <w:tab w:val="left" w:pos="1126"/>
        </w:tabs>
        <w:jc w:val="both"/>
        <w:rPr>
          <w:b/>
          <w:bCs/>
        </w:rPr>
      </w:pPr>
    </w:p>
    <w:p w14:paraId="465C1ED8" w14:textId="77777777" w:rsidR="00621A3B" w:rsidRPr="00621A3B" w:rsidRDefault="00621A3B" w:rsidP="00621A3B">
      <w:pPr>
        <w:tabs>
          <w:tab w:val="left" w:pos="1126"/>
        </w:tabs>
        <w:jc w:val="both"/>
        <w:rPr>
          <w:b/>
          <w:bCs/>
        </w:rPr>
      </w:pPr>
    </w:p>
    <w:p w14:paraId="57182F17" w14:textId="77777777" w:rsidR="00621A3B" w:rsidRPr="00621A3B" w:rsidRDefault="00621A3B" w:rsidP="00621A3B">
      <w:pPr>
        <w:tabs>
          <w:tab w:val="left" w:pos="1126"/>
        </w:tabs>
        <w:jc w:val="both"/>
        <w:rPr>
          <w:b/>
          <w:bCs/>
        </w:rPr>
      </w:pPr>
    </w:p>
    <w:p w14:paraId="55D37167" w14:textId="77777777" w:rsidR="00621A3B" w:rsidRPr="00621A3B" w:rsidRDefault="00621A3B" w:rsidP="00621A3B">
      <w:pPr>
        <w:tabs>
          <w:tab w:val="left" w:pos="1126"/>
        </w:tabs>
        <w:jc w:val="both"/>
        <w:rPr>
          <w:b/>
          <w:bCs/>
        </w:rPr>
      </w:pPr>
    </w:p>
    <w:p w14:paraId="2BB25369" w14:textId="77777777" w:rsidR="00621A3B" w:rsidRPr="00621A3B" w:rsidRDefault="00621A3B" w:rsidP="00621A3B">
      <w:pPr>
        <w:tabs>
          <w:tab w:val="left" w:pos="1126"/>
        </w:tabs>
        <w:jc w:val="both"/>
        <w:rPr>
          <w:b/>
          <w:bCs/>
        </w:rPr>
      </w:pPr>
    </w:p>
    <w:p w14:paraId="7336B88F" w14:textId="77777777" w:rsidR="00621A3B" w:rsidRPr="00621A3B" w:rsidRDefault="00621A3B" w:rsidP="00621A3B">
      <w:pPr>
        <w:keepNext/>
        <w:pageBreakBefore/>
        <w:suppressAutoHyphens/>
        <w:snapToGrid w:val="0"/>
        <w:spacing w:before="360" w:after="120"/>
        <w:jc w:val="both"/>
        <w:outlineLvl w:val="1"/>
        <w:rPr>
          <w:b/>
          <w:bCs/>
        </w:rPr>
      </w:pPr>
      <w:bookmarkStart w:id="30" w:name="_Ref55335823"/>
      <w:bookmarkStart w:id="31" w:name="_Ref55336359"/>
      <w:bookmarkStart w:id="32" w:name="_Toc57314675"/>
      <w:bookmarkStart w:id="33" w:name="_Toc69728989"/>
      <w:bookmarkStart w:id="34" w:name="_Ref167697719"/>
      <w:bookmarkStart w:id="35" w:name="_Toc243990653"/>
      <w:r w:rsidRPr="00621A3B">
        <w:rPr>
          <w:b/>
          <w:bCs/>
        </w:rPr>
        <w:lastRenderedPageBreak/>
        <w:t xml:space="preserve">5. Анкета Участника (форма </w:t>
      </w:r>
      <w:bookmarkEnd w:id="30"/>
      <w:bookmarkEnd w:id="31"/>
      <w:bookmarkEnd w:id="32"/>
      <w:bookmarkEnd w:id="33"/>
      <w:r w:rsidRPr="00621A3B">
        <w:rPr>
          <w:b/>
          <w:bCs/>
        </w:rPr>
        <w:t>5)</w:t>
      </w:r>
      <w:bookmarkEnd w:id="34"/>
      <w:bookmarkEnd w:id="35"/>
    </w:p>
    <w:p w14:paraId="155348DA" w14:textId="1A7B000A" w:rsidR="00621A3B" w:rsidRPr="00621A3B" w:rsidRDefault="00621A3B" w:rsidP="00621A3B">
      <w:r w:rsidRPr="00621A3B">
        <w:t xml:space="preserve">Приложение  к </w:t>
      </w:r>
      <w:r w:rsidR="006C31EE">
        <w:t xml:space="preserve"> </w:t>
      </w:r>
      <w:r w:rsidR="0048555B">
        <w:t>Заявке</w:t>
      </w:r>
      <w:r w:rsidRPr="00621A3B">
        <w:br/>
        <w:t>от «____»_____________ г. №__________</w:t>
      </w:r>
    </w:p>
    <w:p w14:paraId="371E934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621A3B">
      <w:pPr>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621A3B">
            <w:pPr>
              <w:keepNext/>
              <w:spacing w:before="40" w:after="40"/>
              <w:ind w:left="57" w:right="5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621A3B">
            <w:pPr>
              <w:keepNext/>
              <w:spacing w:before="40" w:after="40"/>
              <w:ind w:left="57" w:right="5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621A3B">
            <w:pPr>
              <w:spacing w:before="40" w:after="40"/>
              <w:ind w:left="57" w:right="5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621A3B">
            <w:pPr>
              <w:spacing w:before="40" w:after="40"/>
              <w:ind w:left="57" w:right="5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621A3B">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621A3B">
            <w:pPr>
              <w:spacing w:before="40" w:after="40"/>
              <w:ind w:left="57" w:right="5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621A3B">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621A3B">
            <w:pPr>
              <w:spacing w:before="40" w:after="40"/>
              <w:ind w:left="57" w:right="5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621A3B">
            <w:pPr>
              <w:spacing w:before="40" w:after="40"/>
              <w:ind w:left="57" w:right="5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621A3B">
            <w:pPr>
              <w:spacing w:before="40" w:after="40"/>
              <w:ind w:left="57" w:right="5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621A3B">
            <w:pPr>
              <w:spacing w:before="40" w:after="40"/>
              <w:ind w:left="57" w:right="5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621A3B">
            <w:pPr>
              <w:spacing w:before="40" w:after="40"/>
              <w:ind w:left="57" w:right="5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621A3B">
            <w:pPr>
              <w:spacing w:before="40" w:after="40"/>
              <w:ind w:left="57" w:right="5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621A3B">
            <w:pPr>
              <w:spacing w:before="40" w:after="40"/>
              <w:ind w:left="57" w:right="5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621A3B">
            <w:pPr>
              <w:spacing w:before="40" w:after="40"/>
              <w:ind w:left="57" w:right="5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621A3B">
            <w:pPr>
              <w:spacing w:before="40" w:after="40"/>
              <w:ind w:left="57" w:right="5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621A3B">
            <w:pPr>
              <w:spacing w:before="40" w:after="40"/>
              <w:ind w:left="57" w:right="5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621A3B">
            <w:pPr>
              <w:spacing w:before="40" w:after="40"/>
              <w:ind w:left="57" w:right="5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621A3B">
            <w:pPr>
              <w:spacing w:before="40" w:after="40"/>
              <w:ind w:left="57" w:right="5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621A3B">
            <w:pPr>
              <w:spacing w:before="40" w:after="40"/>
              <w:ind w:left="57" w:right="5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621A3B">
            <w:pPr>
              <w:spacing w:before="40" w:after="40"/>
              <w:ind w:left="57" w:right="5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621A3B">
            <w:pPr>
              <w:spacing w:before="40" w:after="40"/>
              <w:ind w:left="57" w:right="5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621A3B">
            <w:pPr>
              <w:spacing w:before="40" w:after="40"/>
              <w:ind w:left="57" w:right="5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621A3B">
            <w:pPr>
              <w:spacing w:before="40" w:after="40"/>
              <w:ind w:left="57" w:right="5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621A3B">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621A3B">
            <w:pPr>
              <w:spacing w:before="40" w:after="40"/>
              <w:ind w:left="57" w:right="5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621A3B">
            <w:pPr>
              <w:spacing w:before="40" w:after="40"/>
              <w:ind w:left="57" w:right="5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621A3B">
            <w:pPr>
              <w:spacing w:before="40" w:after="40"/>
              <w:ind w:left="57" w:right="5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621A3B">
            <w:pPr>
              <w:spacing w:before="40" w:after="40"/>
              <w:ind w:left="57" w:right="5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621A3B">
            <w:pPr>
              <w:spacing w:before="40" w:after="40"/>
              <w:ind w:left="57" w:right="5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621A3B">
            <w:pPr>
              <w:spacing w:before="40" w:after="40"/>
              <w:ind w:left="57" w:right="5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621A3B">
            <w:pPr>
              <w:spacing w:before="40" w:after="40"/>
              <w:ind w:left="57" w:right="5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621A3B">
            <w:pPr>
              <w:spacing w:before="40" w:after="40"/>
              <w:ind w:left="57" w:right="5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621A3B">
            <w:pPr>
              <w:spacing w:before="40" w:after="40"/>
              <w:ind w:left="57" w:right="5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621A3B">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621A3B">
            <w:pPr>
              <w:spacing w:before="40" w:after="40"/>
              <w:ind w:left="57" w:right="57"/>
              <w:jc w:val="both"/>
            </w:pPr>
          </w:p>
        </w:tc>
      </w:tr>
    </w:tbl>
    <w:p w14:paraId="50E03968" w14:textId="77777777" w:rsidR="00621A3B" w:rsidRPr="00621A3B" w:rsidRDefault="00621A3B" w:rsidP="00621A3B">
      <w:pPr>
        <w:jc w:val="both"/>
        <w:rPr>
          <w:b/>
          <w:bCs/>
        </w:rPr>
      </w:pPr>
      <w:r w:rsidRPr="00621A3B">
        <w:rPr>
          <w:b/>
          <w:bCs/>
        </w:rPr>
        <w:t>____________________________________</w:t>
      </w:r>
    </w:p>
    <w:p w14:paraId="450738A0" w14:textId="77777777" w:rsidR="00621A3B" w:rsidRPr="00621A3B" w:rsidRDefault="00621A3B" w:rsidP="00621A3B">
      <w:pPr>
        <w:ind w:right="3684"/>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621A3B">
      <w:pPr>
        <w:ind w:right="3684"/>
        <w:jc w:val="both"/>
        <w:rPr>
          <w:b/>
          <w:bCs/>
          <w:vertAlign w:val="superscript"/>
        </w:rPr>
      </w:pPr>
    </w:p>
    <w:p w14:paraId="3F8B2185" w14:textId="77777777" w:rsidR="00621A3B" w:rsidRPr="00621A3B" w:rsidRDefault="00621A3B" w:rsidP="00621A3B">
      <w:pPr>
        <w:keepNext/>
        <w:pageBreakBefore/>
        <w:suppressAutoHyphens/>
        <w:spacing w:before="240" w:after="120"/>
        <w:jc w:val="both"/>
        <w:outlineLvl w:val="2"/>
        <w:rPr>
          <w:b/>
          <w:bCs/>
        </w:rPr>
      </w:pPr>
      <w:bookmarkStart w:id="36" w:name="_Toc243990655"/>
      <w:r w:rsidRPr="00621A3B">
        <w:rPr>
          <w:b/>
          <w:bCs/>
        </w:rPr>
        <w:lastRenderedPageBreak/>
        <w:t>Инструкции по заполнению</w:t>
      </w:r>
      <w:bookmarkEnd w:id="36"/>
    </w:p>
    <w:p w14:paraId="5791D0D8" w14:textId="0EB573BD" w:rsidR="00621A3B" w:rsidRPr="00621A3B" w:rsidRDefault="00621A3B" w:rsidP="00621A3B">
      <w:pPr>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621A3B">
      <w:pPr>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621A3B">
      <w:pPr>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621A3B">
      <w:pPr>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621A3B">
      <w:pPr>
        <w:tabs>
          <w:tab w:val="num" w:pos="0"/>
        </w:tabs>
        <w:jc w:val="both"/>
        <w:rPr>
          <w:b/>
          <w:bCs/>
        </w:rPr>
      </w:pPr>
    </w:p>
    <w:p w14:paraId="4399A071" w14:textId="77777777" w:rsidR="00621A3B" w:rsidRPr="00621A3B" w:rsidRDefault="00621A3B" w:rsidP="00621A3B">
      <w:pPr>
        <w:jc w:val="both"/>
        <w:rPr>
          <w:b/>
          <w:bCs/>
        </w:rPr>
      </w:pPr>
    </w:p>
    <w:p w14:paraId="77ACE13E" w14:textId="77777777" w:rsidR="00621A3B" w:rsidRPr="00621A3B" w:rsidRDefault="00621A3B" w:rsidP="00621A3B">
      <w:pPr>
        <w:tabs>
          <w:tab w:val="left" w:pos="1126"/>
        </w:tabs>
        <w:jc w:val="both"/>
        <w:rPr>
          <w:b/>
          <w:bCs/>
        </w:rPr>
      </w:pPr>
    </w:p>
    <w:p w14:paraId="3E4A11B1" w14:textId="77777777" w:rsidR="00621A3B" w:rsidRPr="00621A3B" w:rsidRDefault="00621A3B" w:rsidP="00621A3B">
      <w:pPr>
        <w:tabs>
          <w:tab w:val="left" w:pos="1126"/>
        </w:tabs>
        <w:jc w:val="both"/>
        <w:rPr>
          <w:b/>
          <w:bCs/>
        </w:rPr>
      </w:pPr>
    </w:p>
    <w:p w14:paraId="3A958B0B" w14:textId="77777777" w:rsidR="00621A3B" w:rsidRPr="00621A3B" w:rsidRDefault="00621A3B" w:rsidP="00621A3B">
      <w:pPr>
        <w:tabs>
          <w:tab w:val="left" w:pos="1126"/>
        </w:tabs>
        <w:jc w:val="both"/>
        <w:rPr>
          <w:b/>
          <w:bCs/>
        </w:rPr>
      </w:pPr>
    </w:p>
    <w:p w14:paraId="1603F360" w14:textId="77777777" w:rsidR="00621A3B" w:rsidRPr="00621A3B" w:rsidRDefault="00621A3B" w:rsidP="00621A3B">
      <w:pPr>
        <w:tabs>
          <w:tab w:val="left" w:pos="1126"/>
        </w:tabs>
        <w:jc w:val="both"/>
        <w:rPr>
          <w:b/>
          <w:bCs/>
        </w:rPr>
      </w:pPr>
    </w:p>
    <w:p w14:paraId="309C5D34" w14:textId="77777777" w:rsidR="00621A3B" w:rsidRPr="00621A3B" w:rsidRDefault="00621A3B" w:rsidP="00621A3B">
      <w:pPr>
        <w:tabs>
          <w:tab w:val="left" w:pos="1126"/>
        </w:tabs>
        <w:jc w:val="both"/>
        <w:rPr>
          <w:b/>
          <w:bCs/>
        </w:rPr>
      </w:pPr>
    </w:p>
    <w:p w14:paraId="79B0579F" w14:textId="77777777" w:rsidR="00621A3B" w:rsidRPr="00621A3B" w:rsidRDefault="00621A3B" w:rsidP="00621A3B">
      <w:pPr>
        <w:tabs>
          <w:tab w:val="left" w:pos="1126"/>
        </w:tabs>
        <w:jc w:val="both"/>
        <w:rPr>
          <w:b/>
          <w:bCs/>
        </w:rPr>
      </w:pPr>
    </w:p>
    <w:p w14:paraId="7D1E76C1" w14:textId="77777777" w:rsidR="00621A3B" w:rsidRPr="00621A3B" w:rsidRDefault="00621A3B" w:rsidP="00621A3B">
      <w:pPr>
        <w:tabs>
          <w:tab w:val="left" w:pos="1126"/>
        </w:tabs>
        <w:jc w:val="both"/>
        <w:rPr>
          <w:b/>
          <w:bCs/>
        </w:rPr>
      </w:pPr>
    </w:p>
    <w:p w14:paraId="14BEBE08" w14:textId="77777777" w:rsidR="00621A3B" w:rsidRPr="00621A3B" w:rsidRDefault="00621A3B" w:rsidP="00621A3B">
      <w:pPr>
        <w:tabs>
          <w:tab w:val="left" w:pos="1126"/>
        </w:tabs>
        <w:jc w:val="both"/>
        <w:rPr>
          <w:b/>
          <w:bCs/>
        </w:rPr>
      </w:pPr>
    </w:p>
    <w:p w14:paraId="748CEC61" w14:textId="77777777" w:rsidR="00621A3B" w:rsidRPr="00621A3B" w:rsidRDefault="00621A3B" w:rsidP="00621A3B">
      <w:pPr>
        <w:tabs>
          <w:tab w:val="left" w:pos="1126"/>
        </w:tabs>
        <w:jc w:val="both"/>
        <w:rPr>
          <w:b/>
          <w:bCs/>
        </w:rPr>
      </w:pPr>
    </w:p>
    <w:p w14:paraId="5D553D46" w14:textId="77777777" w:rsidR="00621A3B" w:rsidRPr="00621A3B" w:rsidRDefault="00621A3B" w:rsidP="00621A3B">
      <w:pPr>
        <w:tabs>
          <w:tab w:val="left" w:pos="1126"/>
        </w:tabs>
        <w:jc w:val="both"/>
        <w:rPr>
          <w:b/>
          <w:bCs/>
        </w:rPr>
      </w:pPr>
    </w:p>
    <w:p w14:paraId="2A1C7FF8" w14:textId="77777777" w:rsidR="00621A3B" w:rsidRPr="00621A3B" w:rsidRDefault="00621A3B" w:rsidP="00621A3B">
      <w:pPr>
        <w:tabs>
          <w:tab w:val="left" w:pos="1126"/>
        </w:tabs>
        <w:jc w:val="both"/>
        <w:rPr>
          <w:b/>
          <w:bCs/>
        </w:rPr>
      </w:pPr>
    </w:p>
    <w:p w14:paraId="22662942" w14:textId="77777777" w:rsidR="00621A3B" w:rsidRPr="00621A3B" w:rsidRDefault="00621A3B" w:rsidP="00621A3B">
      <w:pPr>
        <w:tabs>
          <w:tab w:val="left" w:pos="1126"/>
        </w:tabs>
        <w:jc w:val="both"/>
        <w:rPr>
          <w:b/>
          <w:bCs/>
        </w:rPr>
      </w:pPr>
    </w:p>
    <w:p w14:paraId="44498C7D" w14:textId="77777777" w:rsidR="00621A3B" w:rsidRPr="00621A3B" w:rsidRDefault="00621A3B" w:rsidP="00621A3B">
      <w:pPr>
        <w:tabs>
          <w:tab w:val="left" w:pos="1126"/>
        </w:tabs>
        <w:jc w:val="both"/>
        <w:rPr>
          <w:b/>
          <w:bCs/>
        </w:rPr>
      </w:pPr>
    </w:p>
    <w:p w14:paraId="549F6423" w14:textId="77777777" w:rsidR="00621A3B" w:rsidRPr="00621A3B" w:rsidRDefault="00621A3B" w:rsidP="00621A3B">
      <w:pPr>
        <w:tabs>
          <w:tab w:val="left" w:pos="1126"/>
        </w:tabs>
        <w:jc w:val="both"/>
        <w:rPr>
          <w:b/>
          <w:bCs/>
        </w:rPr>
      </w:pPr>
    </w:p>
    <w:p w14:paraId="01D16C8F" w14:textId="77777777" w:rsidR="00621A3B" w:rsidRPr="00621A3B" w:rsidRDefault="00621A3B" w:rsidP="00621A3B">
      <w:pPr>
        <w:tabs>
          <w:tab w:val="left" w:pos="1126"/>
        </w:tabs>
        <w:jc w:val="both"/>
        <w:rPr>
          <w:b/>
          <w:bCs/>
        </w:rPr>
      </w:pPr>
    </w:p>
    <w:p w14:paraId="5A3E5542" w14:textId="77777777" w:rsidR="00621A3B" w:rsidRPr="00621A3B" w:rsidRDefault="00621A3B" w:rsidP="00621A3B">
      <w:pPr>
        <w:tabs>
          <w:tab w:val="left" w:pos="1126"/>
        </w:tabs>
        <w:jc w:val="both"/>
        <w:rPr>
          <w:b/>
          <w:bCs/>
        </w:rPr>
      </w:pPr>
    </w:p>
    <w:p w14:paraId="24599E5F" w14:textId="77777777" w:rsidR="00621A3B" w:rsidRPr="00621A3B" w:rsidRDefault="00621A3B" w:rsidP="00621A3B">
      <w:pPr>
        <w:tabs>
          <w:tab w:val="left" w:pos="1126"/>
        </w:tabs>
        <w:jc w:val="both"/>
        <w:rPr>
          <w:b/>
          <w:bCs/>
        </w:rPr>
      </w:pPr>
    </w:p>
    <w:p w14:paraId="1D1D6161" w14:textId="77777777" w:rsidR="00621A3B" w:rsidRPr="00621A3B" w:rsidRDefault="00621A3B" w:rsidP="00621A3B">
      <w:pPr>
        <w:tabs>
          <w:tab w:val="left" w:pos="1126"/>
        </w:tabs>
        <w:jc w:val="both"/>
        <w:rPr>
          <w:b/>
          <w:bCs/>
        </w:rPr>
      </w:pPr>
    </w:p>
    <w:p w14:paraId="0B2D88EE" w14:textId="77777777" w:rsidR="00621A3B" w:rsidRPr="00621A3B" w:rsidRDefault="00621A3B" w:rsidP="00621A3B">
      <w:pPr>
        <w:tabs>
          <w:tab w:val="left" w:pos="1126"/>
        </w:tabs>
        <w:jc w:val="both"/>
        <w:rPr>
          <w:b/>
          <w:bCs/>
        </w:rPr>
      </w:pPr>
    </w:p>
    <w:p w14:paraId="6CEAB8E6" w14:textId="77777777" w:rsidR="00621A3B" w:rsidRPr="00621A3B" w:rsidRDefault="00621A3B" w:rsidP="00621A3B">
      <w:pPr>
        <w:tabs>
          <w:tab w:val="left" w:pos="1126"/>
        </w:tabs>
        <w:jc w:val="both"/>
        <w:rPr>
          <w:b/>
          <w:bCs/>
        </w:rPr>
      </w:pPr>
    </w:p>
    <w:p w14:paraId="03C4305E" w14:textId="77777777" w:rsidR="00621A3B" w:rsidRPr="00621A3B" w:rsidRDefault="00621A3B" w:rsidP="00621A3B">
      <w:pPr>
        <w:tabs>
          <w:tab w:val="left" w:pos="1126"/>
        </w:tabs>
        <w:jc w:val="both"/>
        <w:rPr>
          <w:b/>
          <w:bCs/>
        </w:rPr>
      </w:pPr>
    </w:p>
    <w:p w14:paraId="18802D57" w14:textId="77777777" w:rsidR="00621A3B" w:rsidRPr="00621A3B" w:rsidRDefault="00621A3B" w:rsidP="00621A3B">
      <w:pPr>
        <w:tabs>
          <w:tab w:val="left" w:pos="1126"/>
        </w:tabs>
        <w:jc w:val="both"/>
        <w:rPr>
          <w:b/>
          <w:bCs/>
        </w:rPr>
      </w:pPr>
    </w:p>
    <w:p w14:paraId="08581603" w14:textId="77777777" w:rsidR="00621A3B" w:rsidRPr="00621A3B" w:rsidRDefault="00621A3B" w:rsidP="00621A3B">
      <w:pPr>
        <w:tabs>
          <w:tab w:val="left" w:pos="1126"/>
        </w:tabs>
        <w:jc w:val="both"/>
        <w:rPr>
          <w:b/>
          <w:bCs/>
        </w:rPr>
      </w:pPr>
    </w:p>
    <w:p w14:paraId="3651156E" w14:textId="77777777" w:rsidR="00621A3B" w:rsidRPr="00621A3B" w:rsidRDefault="00621A3B" w:rsidP="00621A3B">
      <w:pPr>
        <w:tabs>
          <w:tab w:val="left" w:pos="1126"/>
        </w:tabs>
        <w:jc w:val="both"/>
        <w:rPr>
          <w:b/>
          <w:bCs/>
        </w:rPr>
      </w:pPr>
    </w:p>
    <w:p w14:paraId="5FAFFA78" w14:textId="77777777" w:rsidR="00621A3B" w:rsidRPr="00621A3B" w:rsidRDefault="00621A3B" w:rsidP="00621A3B">
      <w:pPr>
        <w:tabs>
          <w:tab w:val="left" w:pos="1126"/>
        </w:tabs>
        <w:jc w:val="both"/>
        <w:rPr>
          <w:b/>
          <w:bCs/>
        </w:rPr>
      </w:pPr>
    </w:p>
    <w:p w14:paraId="7D28C1CE" w14:textId="77777777" w:rsidR="00621A3B" w:rsidRPr="00621A3B" w:rsidRDefault="00621A3B" w:rsidP="00621A3B">
      <w:pPr>
        <w:tabs>
          <w:tab w:val="left" w:pos="1126"/>
        </w:tabs>
        <w:jc w:val="both"/>
        <w:rPr>
          <w:b/>
          <w:bCs/>
        </w:rPr>
      </w:pPr>
    </w:p>
    <w:p w14:paraId="1F9FF17A" w14:textId="77777777" w:rsidR="00621A3B" w:rsidRPr="00621A3B" w:rsidRDefault="00621A3B" w:rsidP="00621A3B">
      <w:pPr>
        <w:tabs>
          <w:tab w:val="left" w:pos="1126"/>
        </w:tabs>
        <w:jc w:val="both"/>
        <w:rPr>
          <w:b/>
          <w:bCs/>
        </w:rPr>
      </w:pPr>
    </w:p>
    <w:p w14:paraId="55FF8FB0" w14:textId="77777777" w:rsidR="00621A3B" w:rsidRPr="00621A3B" w:rsidRDefault="00621A3B" w:rsidP="00621A3B">
      <w:pPr>
        <w:tabs>
          <w:tab w:val="left" w:pos="1126"/>
        </w:tabs>
        <w:jc w:val="both"/>
        <w:rPr>
          <w:b/>
          <w:bCs/>
        </w:rPr>
      </w:pPr>
    </w:p>
    <w:p w14:paraId="48383FE2" w14:textId="77777777" w:rsidR="00621A3B" w:rsidRPr="00621A3B" w:rsidRDefault="00621A3B" w:rsidP="00621A3B">
      <w:pPr>
        <w:tabs>
          <w:tab w:val="left" w:pos="1126"/>
        </w:tabs>
        <w:jc w:val="both"/>
        <w:rPr>
          <w:b/>
          <w:bCs/>
        </w:rPr>
      </w:pPr>
    </w:p>
    <w:p w14:paraId="30F79EFD" w14:textId="77777777" w:rsidR="00621A3B" w:rsidRPr="00621A3B" w:rsidRDefault="00621A3B" w:rsidP="00621A3B">
      <w:pPr>
        <w:tabs>
          <w:tab w:val="left" w:pos="1126"/>
        </w:tabs>
        <w:jc w:val="both"/>
        <w:rPr>
          <w:b/>
          <w:bCs/>
        </w:rPr>
      </w:pPr>
    </w:p>
    <w:p w14:paraId="269B1A3E" w14:textId="77777777" w:rsidR="00621A3B" w:rsidRPr="00621A3B" w:rsidRDefault="00621A3B" w:rsidP="00621A3B">
      <w:pPr>
        <w:tabs>
          <w:tab w:val="left" w:pos="1126"/>
        </w:tabs>
        <w:jc w:val="both"/>
        <w:rPr>
          <w:b/>
          <w:bCs/>
        </w:rPr>
      </w:pPr>
    </w:p>
    <w:p w14:paraId="274A7732" w14:textId="77777777" w:rsidR="00621A3B" w:rsidRPr="00621A3B" w:rsidRDefault="00621A3B" w:rsidP="00621A3B">
      <w:pPr>
        <w:tabs>
          <w:tab w:val="left" w:pos="1126"/>
        </w:tabs>
        <w:jc w:val="both"/>
        <w:rPr>
          <w:b/>
          <w:bCs/>
        </w:rPr>
      </w:pPr>
    </w:p>
    <w:p w14:paraId="6ECB7541" w14:textId="77777777" w:rsidR="00621A3B" w:rsidRPr="00621A3B" w:rsidRDefault="00621A3B" w:rsidP="00621A3B">
      <w:pPr>
        <w:tabs>
          <w:tab w:val="left" w:pos="1126"/>
        </w:tabs>
        <w:jc w:val="both"/>
        <w:rPr>
          <w:b/>
          <w:bCs/>
        </w:rPr>
      </w:pPr>
    </w:p>
    <w:p w14:paraId="0E5E3261" w14:textId="77777777" w:rsidR="00621A3B" w:rsidRPr="00621A3B" w:rsidRDefault="00621A3B" w:rsidP="00621A3B">
      <w:pPr>
        <w:tabs>
          <w:tab w:val="left" w:pos="1126"/>
        </w:tabs>
        <w:jc w:val="both"/>
        <w:rPr>
          <w:b/>
          <w:bCs/>
        </w:rPr>
      </w:pPr>
    </w:p>
    <w:p w14:paraId="1B5387B4" w14:textId="77777777" w:rsidR="00294331" w:rsidRDefault="00294331" w:rsidP="00621A3B">
      <w:pPr>
        <w:tabs>
          <w:tab w:val="left" w:pos="993"/>
        </w:tabs>
        <w:autoSpaceDE w:val="0"/>
        <w:autoSpaceDN w:val="0"/>
        <w:adjustRightInd w:val="0"/>
        <w:ind w:firstLine="540"/>
        <w:jc w:val="both"/>
        <w:rPr>
          <w:bCs/>
        </w:rPr>
      </w:pPr>
    </w:p>
    <w:p w14:paraId="339EF9FC" w14:textId="77777777" w:rsidR="00294331" w:rsidRDefault="00294331" w:rsidP="00621A3B">
      <w:pPr>
        <w:tabs>
          <w:tab w:val="left" w:pos="993"/>
        </w:tabs>
        <w:autoSpaceDE w:val="0"/>
        <w:autoSpaceDN w:val="0"/>
        <w:adjustRightInd w:val="0"/>
        <w:ind w:firstLine="540"/>
        <w:jc w:val="both"/>
        <w:rPr>
          <w:bCs/>
        </w:rPr>
      </w:pPr>
    </w:p>
    <w:p w14:paraId="2D872539" w14:textId="77777777" w:rsidR="00294331" w:rsidRDefault="00294331" w:rsidP="00621A3B">
      <w:pPr>
        <w:tabs>
          <w:tab w:val="left" w:pos="993"/>
        </w:tabs>
        <w:autoSpaceDE w:val="0"/>
        <w:autoSpaceDN w:val="0"/>
        <w:adjustRightInd w:val="0"/>
        <w:ind w:firstLine="540"/>
        <w:jc w:val="both"/>
        <w:rPr>
          <w:bCs/>
        </w:rPr>
      </w:pPr>
    </w:p>
    <w:p w14:paraId="3D54C2BE" w14:textId="77777777" w:rsidR="00294331" w:rsidRDefault="00294331" w:rsidP="00621A3B">
      <w:pPr>
        <w:tabs>
          <w:tab w:val="left" w:pos="993"/>
        </w:tabs>
        <w:autoSpaceDE w:val="0"/>
        <w:autoSpaceDN w:val="0"/>
        <w:adjustRightInd w:val="0"/>
        <w:ind w:firstLine="540"/>
        <w:jc w:val="both"/>
        <w:rPr>
          <w:bCs/>
        </w:rPr>
      </w:pPr>
    </w:p>
    <w:p w14:paraId="11DE6615" w14:textId="2947D52F" w:rsidR="00294331" w:rsidRDefault="00294331" w:rsidP="00621A3B">
      <w:pPr>
        <w:tabs>
          <w:tab w:val="left" w:pos="993"/>
        </w:tabs>
        <w:autoSpaceDE w:val="0"/>
        <w:autoSpaceDN w:val="0"/>
        <w:adjustRightInd w:val="0"/>
        <w:ind w:firstLine="540"/>
        <w:jc w:val="both"/>
        <w:rPr>
          <w:bCs/>
        </w:rPr>
      </w:pPr>
    </w:p>
    <w:p w14:paraId="43CA2C23" w14:textId="77777777" w:rsidR="00E46BF0" w:rsidRDefault="00E46BF0" w:rsidP="00621A3B">
      <w:pPr>
        <w:tabs>
          <w:tab w:val="left" w:pos="993"/>
        </w:tabs>
        <w:autoSpaceDE w:val="0"/>
        <w:autoSpaceDN w:val="0"/>
        <w:adjustRightInd w:val="0"/>
        <w:ind w:firstLine="540"/>
        <w:jc w:val="both"/>
        <w:rPr>
          <w:bCs/>
        </w:rPr>
      </w:pPr>
    </w:p>
    <w:p w14:paraId="20E89AF6" w14:textId="77777777" w:rsidR="00294331" w:rsidRDefault="00294331" w:rsidP="00621A3B">
      <w:pPr>
        <w:tabs>
          <w:tab w:val="left" w:pos="993"/>
        </w:tabs>
        <w:autoSpaceDE w:val="0"/>
        <w:autoSpaceDN w:val="0"/>
        <w:adjustRightInd w:val="0"/>
        <w:ind w:firstLine="540"/>
        <w:jc w:val="both"/>
        <w:rPr>
          <w:bCs/>
        </w:rPr>
      </w:pPr>
    </w:p>
    <w:p w14:paraId="4EE41E80" w14:textId="77777777" w:rsidR="00294331" w:rsidRDefault="00294331" w:rsidP="00621A3B">
      <w:pPr>
        <w:tabs>
          <w:tab w:val="left" w:pos="993"/>
        </w:tabs>
        <w:autoSpaceDE w:val="0"/>
        <w:autoSpaceDN w:val="0"/>
        <w:adjustRightInd w:val="0"/>
        <w:ind w:firstLine="540"/>
        <w:jc w:val="both"/>
        <w:rPr>
          <w:bCs/>
        </w:rPr>
      </w:pPr>
    </w:p>
    <w:p w14:paraId="7605BC11" w14:textId="77777777" w:rsidR="00294331" w:rsidRDefault="00294331" w:rsidP="00621A3B">
      <w:pPr>
        <w:tabs>
          <w:tab w:val="left" w:pos="993"/>
        </w:tabs>
        <w:autoSpaceDE w:val="0"/>
        <w:autoSpaceDN w:val="0"/>
        <w:adjustRightInd w:val="0"/>
        <w:ind w:firstLine="540"/>
        <w:jc w:val="both"/>
        <w:rPr>
          <w:bCs/>
        </w:rPr>
      </w:pPr>
    </w:p>
    <w:p w14:paraId="65383CA0" w14:textId="77777777" w:rsidR="00294331" w:rsidRDefault="00294331" w:rsidP="00621A3B">
      <w:pPr>
        <w:tabs>
          <w:tab w:val="left" w:pos="993"/>
        </w:tabs>
        <w:autoSpaceDE w:val="0"/>
        <w:autoSpaceDN w:val="0"/>
        <w:adjustRightInd w:val="0"/>
        <w:ind w:firstLine="540"/>
        <w:jc w:val="both"/>
        <w:rPr>
          <w:bCs/>
        </w:rPr>
      </w:pPr>
    </w:p>
    <w:p w14:paraId="34B5C618" w14:textId="77777777" w:rsidR="00294331" w:rsidRDefault="00294331" w:rsidP="00621A3B">
      <w:pPr>
        <w:tabs>
          <w:tab w:val="left" w:pos="993"/>
        </w:tabs>
        <w:autoSpaceDE w:val="0"/>
        <w:autoSpaceDN w:val="0"/>
        <w:adjustRightInd w:val="0"/>
        <w:ind w:firstLine="540"/>
        <w:jc w:val="both"/>
        <w:rPr>
          <w:bCs/>
        </w:rPr>
      </w:pPr>
    </w:p>
    <w:p w14:paraId="1035873A" w14:textId="77777777" w:rsidR="00096F35" w:rsidRDefault="00096F35" w:rsidP="00621A3B">
      <w:pPr>
        <w:tabs>
          <w:tab w:val="left" w:pos="993"/>
        </w:tabs>
        <w:autoSpaceDE w:val="0"/>
        <w:autoSpaceDN w:val="0"/>
        <w:adjustRightInd w:val="0"/>
        <w:ind w:firstLine="540"/>
        <w:jc w:val="both"/>
        <w:rPr>
          <w:bCs/>
        </w:rPr>
      </w:pPr>
    </w:p>
    <w:p w14:paraId="090F7DD7" w14:textId="5FD5233B" w:rsidR="00621A3B" w:rsidRPr="00621A3B" w:rsidRDefault="00621A3B" w:rsidP="00621A3B">
      <w:pPr>
        <w:tabs>
          <w:tab w:val="left" w:pos="993"/>
        </w:tabs>
        <w:autoSpaceDE w:val="0"/>
        <w:autoSpaceDN w:val="0"/>
        <w:adjustRightInd w:val="0"/>
        <w:ind w:firstLine="540"/>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294331">
        <w:rPr>
          <w:b/>
          <w:bCs/>
        </w:rPr>
        <w:t>6</w:t>
      </w:r>
      <w:r w:rsidRPr="00621A3B">
        <w:rPr>
          <w:bCs/>
        </w:rPr>
        <w:t>)</w:t>
      </w:r>
    </w:p>
    <w:p w14:paraId="325B6212" w14:textId="77777777" w:rsidR="00621A3B" w:rsidRPr="00621A3B" w:rsidRDefault="00621A3B" w:rsidP="00621A3B">
      <w:pPr>
        <w:tabs>
          <w:tab w:val="left" w:pos="993"/>
        </w:tabs>
        <w:autoSpaceDE w:val="0"/>
        <w:autoSpaceDN w:val="0"/>
        <w:adjustRightInd w:val="0"/>
        <w:ind w:firstLine="540"/>
        <w:jc w:val="both"/>
        <w:rPr>
          <w:bCs/>
        </w:rPr>
      </w:pPr>
      <w:r w:rsidRPr="00621A3B">
        <w:rPr>
          <w:bCs/>
        </w:rPr>
        <w:t>от «____»_____________ г. №__________</w:t>
      </w:r>
    </w:p>
    <w:p w14:paraId="76CE1285" w14:textId="77777777" w:rsidR="00621A3B" w:rsidRPr="00621A3B" w:rsidRDefault="00621A3B" w:rsidP="00621A3B">
      <w:pPr>
        <w:tabs>
          <w:tab w:val="left" w:pos="993"/>
        </w:tabs>
        <w:autoSpaceDE w:val="0"/>
        <w:autoSpaceDN w:val="0"/>
        <w:adjustRightInd w:val="0"/>
        <w:ind w:firstLine="540"/>
        <w:jc w:val="both"/>
        <w:rPr>
          <w:bCs/>
          <w:i/>
        </w:rPr>
      </w:pPr>
      <w:r w:rsidRPr="00621A3B">
        <w:rPr>
          <w:bCs/>
        </w:rPr>
        <w:t>(</w:t>
      </w:r>
      <w:r w:rsidRPr="00621A3B">
        <w:rPr>
          <w:bCs/>
          <w:i/>
        </w:rPr>
        <w:t>рекомендуемая форма)</w:t>
      </w:r>
    </w:p>
    <w:p w14:paraId="5AA96B2E" w14:textId="77777777" w:rsidR="00621A3B" w:rsidRPr="00621A3B" w:rsidRDefault="00621A3B" w:rsidP="00621A3B">
      <w:pPr>
        <w:tabs>
          <w:tab w:val="left" w:pos="993"/>
        </w:tabs>
        <w:autoSpaceDE w:val="0"/>
        <w:autoSpaceDN w:val="0"/>
        <w:adjustRightInd w:val="0"/>
        <w:ind w:firstLine="540"/>
        <w:jc w:val="both"/>
        <w:rPr>
          <w:b/>
          <w:i/>
        </w:rPr>
      </w:pPr>
    </w:p>
    <w:p w14:paraId="3081AF16" w14:textId="77777777" w:rsidR="00621A3B" w:rsidRPr="00621A3B" w:rsidRDefault="00621A3B" w:rsidP="00621A3B">
      <w:pPr>
        <w:tabs>
          <w:tab w:val="left" w:pos="993"/>
        </w:tabs>
        <w:autoSpaceDE w:val="0"/>
        <w:autoSpaceDN w:val="0"/>
        <w:adjustRightInd w:val="0"/>
        <w:ind w:firstLine="540"/>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621A3B">
      <w:pPr>
        <w:jc w:val="both"/>
      </w:pPr>
      <w:r w:rsidRPr="00621A3B">
        <w:rPr>
          <w:b/>
          <w:bCs/>
          <w:iCs/>
        </w:rPr>
        <w:t> </w:t>
      </w:r>
    </w:p>
    <w:p w14:paraId="367A23FF" w14:textId="77777777" w:rsidR="00621A3B" w:rsidRPr="00621A3B" w:rsidRDefault="00621A3B" w:rsidP="00621A3B">
      <w:pPr>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621A3B">
      <w:pPr>
        <w:jc w:val="both"/>
        <w:rPr>
          <w:sz w:val="20"/>
          <w:szCs w:val="20"/>
        </w:rPr>
      </w:pPr>
      <w:r w:rsidRPr="00621A3B">
        <w:rPr>
          <w:i/>
          <w:iCs/>
          <w:sz w:val="20"/>
          <w:szCs w:val="20"/>
        </w:rPr>
        <w:t xml:space="preserve">                   (наименование участника закупки - юридического лица, ф.и.о. физического лица, в т.ч. индивидуального предпринимателя</w:t>
      </w:r>
      <w:r w:rsidRPr="00621A3B">
        <w:rPr>
          <w:iCs/>
          <w:sz w:val="20"/>
          <w:szCs w:val="20"/>
        </w:rPr>
        <w:t>)</w:t>
      </w:r>
    </w:p>
    <w:p w14:paraId="1FB16607" w14:textId="77777777" w:rsidR="00621A3B" w:rsidRPr="00621A3B" w:rsidRDefault="00621A3B" w:rsidP="00621A3B">
      <w:pPr>
        <w:jc w:val="both"/>
      </w:pPr>
      <w:r w:rsidRPr="00621A3B">
        <w:rPr>
          <w:iCs/>
        </w:rPr>
        <w:t>указанным требованиям, а именно:</w:t>
      </w:r>
    </w:p>
    <w:p w14:paraId="73A3EE89" w14:textId="77777777" w:rsidR="00621A3B" w:rsidRPr="00621A3B" w:rsidRDefault="00621A3B" w:rsidP="00621A3B">
      <w:pPr>
        <w:autoSpaceDE w:val="0"/>
        <w:autoSpaceDN w:val="0"/>
        <w:adjustRightInd w:val="0"/>
        <w:ind w:firstLine="709"/>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621A3B">
      <w:pPr>
        <w:tabs>
          <w:tab w:val="left" w:pos="540"/>
          <w:tab w:val="left" w:pos="900"/>
        </w:tabs>
        <w:ind w:firstLine="709"/>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621A3B">
      <w:pPr>
        <w:tabs>
          <w:tab w:val="left" w:pos="540"/>
          <w:tab w:val="left" w:pos="900"/>
        </w:tabs>
        <w:ind w:firstLine="709"/>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621A3B">
      <w:pPr>
        <w:tabs>
          <w:tab w:val="left" w:pos="540"/>
          <w:tab w:val="left" w:pos="900"/>
        </w:tabs>
        <w:ind w:firstLine="709"/>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621A3B">
      <w:pPr>
        <w:spacing w:before="60" w:after="80"/>
        <w:ind w:firstLine="709"/>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96F35">
      <w:pPr>
        <w:tabs>
          <w:tab w:val="left" w:pos="540"/>
          <w:tab w:val="left" w:pos="900"/>
        </w:tabs>
        <w:spacing w:line="276" w:lineRule="auto"/>
        <w:ind w:firstLine="709"/>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096F35">
      <w:pPr>
        <w:tabs>
          <w:tab w:val="left" w:pos="540"/>
          <w:tab w:val="left" w:pos="900"/>
        </w:tabs>
        <w:ind w:firstLine="709"/>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3F4949F9" w14:textId="77777777" w:rsidR="00621A3B" w:rsidRPr="00621A3B" w:rsidRDefault="00621A3B" w:rsidP="00621A3B">
      <w:pPr>
        <w:jc w:val="both"/>
      </w:pPr>
    </w:p>
    <w:p w14:paraId="79A79ECF" w14:textId="77777777" w:rsidR="00621A3B" w:rsidRPr="00621A3B" w:rsidRDefault="00621A3B" w:rsidP="00621A3B">
      <w:pPr>
        <w:rPr>
          <w:b/>
          <w:bCs/>
        </w:rPr>
      </w:pPr>
      <w:r w:rsidRPr="00621A3B">
        <w:rPr>
          <w:b/>
          <w:bCs/>
        </w:rPr>
        <w:t>___________________________________</w:t>
      </w:r>
    </w:p>
    <w:p w14:paraId="2E8464BC" w14:textId="77777777" w:rsidR="00621A3B" w:rsidRPr="00621A3B" w:rsidRDefault="00621A3B" w:rsidP="00621A3B">
      <w:pPr>
        <w:ind w:right="3684"/>
        <w:rPr>
          <w:b/>
          <w:bCs/>
          <w:vertAlign w:val="superscript"/>
        </w:rPr>
      </w:pPr>
      <w:r w:rsidRPr="00621A3B">
        <w:rPr>
          <w:b/>
          <w:bCs/>
          <w:vertAlign w:val="superscript"/>
        </w:rPr>
        <w:t>(подпись, М.П.)</w:t>
      </w:r>
    </w:p>
    <w:p w14:paraId="28194BC0" w14:textId="77777777" w:rsidR="00621A3B" w:rsidRPr="00621A3B" w:rsidRDefault="00621A3B" w:rsidP="00621A3B">
      <w:pPr>
        <w:rPr>
          <w:b/>
          <w:bCs/>
        </w:rPr>
      </w:pPr>
      <w:r w:rsidRPr="00621A3B">
        <w:rPr>
          <w:b/>
          <w:bCs/>
        </w:rPr>
        <w:t>____________________________________</w:t>
      </w:r>
    </w:p>
    <w:p w14:paraId="6D7BDB37" w14:textId="77777777" w:rsidR="00621A3B" w:rsidRPr="00621A3B" w:rsidRDefault="00621A3B" w:rsidP="00621A3B">
      <w:pPr>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E976F2">
      <w:pPr>
        <w:rPr>
          <w:b/>
        </w:rPr>
      </w:pPr>
    </w:p>
    <w:sectPr w:rsidR="00621A3B" w:rsidRPr="00621A3B" w:rsidSect="00BF0E36">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F090" w14:textId="77777777" w:rsidR="00FA6AC9" w:rsidRDefault="00FA6AC9" w:rsidP="00627673">
      <w:r>
        <w:separator/>
      </w:r>
    </w:p>
  </w:endnote>
  <w:endnote w:type="continuationSeparator" w:id="0">
    <w:p w14:paraId="5608343D" w14:textId="77777777" w:rsidR="00FA6AC9" w:rsidRDefault="00FA6AC9"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7FAD" w14:textId="77777777" w:rsidR="00FA6AC9" w:rsidRDefault="00FA6AC9" w:rsidP="00627673">
      <w:r>
        <w:separator/>
      </w:r>
    </w:p>
  </w:footnote>
  <w:footnote w:type="continuationSeparator" w:id="0">
    <w:p w14:paraId="434C459D" w14:textId="77777777" w:rsidR="00FA6AC9" w:rsidRDefault="00FA6AC9"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1"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8"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0"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E194E3C"/>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24"/>
  </w:num>
  <w:num w:numId="4">
    <w:abstractNumId w:val="16"/>
  </w:num>
  <w:num w:numId="5">
    <w:abstractNumId w:val="23"/>
  </w:num>
  <w:num w:numId="6">
    <w:abstractNumId w:val="12"/>
  </w:num>
  <w:num w:numId="7">
    <w:abstractNumId w:val="18"/>
  </w:num>
  <w:num w:numId="8">
    <w:abstractNumId w:val="1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0"/>
  </w:num>
  <w:num w:numId="13">
    <w:abstractNumId w:val="25"/>
  </w:num>
  <w:num w:numId="14">
    <w:abstractNumId w:val="20"/>
  </w:num>
  <w:num w:numId="15">
    <w:abstractNumId w:val="15"/>
  </w:num>
  <w:num w:numId="16">
    <w:abstractNumId w:val="11"/>
  </w:num>
  <w:num w:numId="1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265D1"/>
    <w:rsid w:val="000408E3"/>
    <w:rsid w:val="000821E8"/>
    <w:rsid w:val="00085DA5"/>
    <w:rsid w:val="00086F24"/>
    <w:rsid w:val="0009061A"/>
    <w:rsid w:val="00096F35"/>
    <w:rsid w:val="000C7B2E"/>
    <w:rsid w:val="000D626B"/>
    <w:rsid w:val="000E25F5"/>
    <w:rsid w:val="000E6764"/>
    <w:rsid w:val="000F5D89"/>
    <w:rsid w:val="000F5F55"/>
    <w:rsid w:val="00106218"/>
    <w:rsid w:val="00116B76"/>
    <w:rsid w:val="00130FA1"/>
    <w:rsid w:val="0013798E"/>
    <w:rsid w:val="001578F2"/>
    <w:rsid w:val="00157A21"/>
    <w:rsid w:val="001650CC"/>
    <w:rsid w:val="001652E4"/>
    <w:rsid w:val="00175F8F"/>
    <w:rsid w:val="0019092D"/>
    <w:rsid w:val="00192163"/>
    <w:rsid w:val="001947DF"/>
    <w:rsid w:val="00197A32"/>
    <w:rsid w:val="001D24C8"/>
    <w:rsid w:val="001D514D"/>
    <w:rsid w:val="001D6D41"/>
    <w:rsid w:val="001E3C7C"/>
    <w:rsid w:val="00202397"/>
    <w:rsid w:val="002118E1"/>
    <w:rsid w:val="00216109"/>
    <w:rsid w:val="00223F02"/>
    <w:rsid w:val="00224755"/>
    <w:rsid w:val="002254A1"/>
    <w:rsid w:val="00230319"/>
    <w:rsid w:val="00237BC5"/>
    <w:rsid w:val="002468D4"/>
    <w:rsid w:val="00250619"/>
    <w:rsid w:val="0025343A"/>
    <w:rsid w:val="002565FC"/>
    <w:rsid w:val="0025723F"/>
    <w:rsid w:val="00262D57"/>
    <w:rsid w:val="00263CD5"/>
    <w:rsid w:val="002767F1"/>
    <w:rsid w:val="00290007"/>
    <w:rsid w:val="00294331"/>
    <w:rsid w:val="002D5CE2"/>
    <w:rsid w:val="002D6C1A"/>
    <w:rsid w:val="002E04CC"/>
    <w:rsid w:val="002F286C"/>
    <w:rsid w:val="003056C2"/>
    <w:rsid w:val="003072AD"/>
    <w:rsid w:val="003101C2"/>
    <w:rsid w:val="003133A9"/>
    <w:rsid w:val="00317A69"/>
    <w:rsid w:val="00336E70"/>
    <w:rsid w:val="003542A6"/>
    <w:rsid w:val="00356B19"/>
    <w:rsid w:val="00371D9E"/>
    <w:rsid w:val="003F1690"/>
    <w:rsid w:val="0040599D"/>
    <w:rsid w:val="004200AF"/>
    <w:rsid w:val="00423E26"/>
    <w:rsid w:val="00424936"/>
    <w:rsid w:val="00434E61"/>
    <w:rsid w:val="00435B25"/>
    <w:rsid w:val="00453984"/>
    <w:rsid w:val="00455B34"/>
    <w:rsid w:val="004651AA"/>
    <w:rsid w:val="00466CF7"/>
    <w:rsid w:val="00472CF8"/>
    <w:rsid w:val="004731BA"/>
    <w:rsid w:val="004753B8"/>
    <w:rsid w:val="0048555B"/>
    <w:rsid w:val="00496B04"/>
    <w:rsid w:val="004C13BE"/>
    <w:rsid w:val="004D09DE"/>
    <w:rsid w:val="004E14C3"/>
    <w:rsid w:val="00507A55"/>
    <w:rsid w:val="00530DC9"/>
    <w:rsid w:val="0054294C"/>
    <w:rsid w:val="00566833"/>
    <w:rsid w:val="00572873"/>
    <w:rsid w:val="00594517"/>
    <w:rsid w:val="005C55E7"/>
    <w:rsid w:val="005E30DB"/>
    <w:rsid w:val="0060549E"/>
    <w:rsid w:val="00610788"/>
    <w:rsid w:val="00621A3B"/>
    <w:rsid w:val="00627673"/>
    <w:rsid w:val="006474EB"/>
    <w:rsid w:val="00671E18"/>
    <w:rsid w:val="00676349"/>
    <w:rsid w:val="006C1644"/>
    <w:rsid w:val="006C31EE"/>
    <w:rsid w:val="006C4368"/>
    <w:rsid w:val="006C4E4A"/>
    <w:rsid w:val="006E4854"/>
    <w:rsid w:val="007061FE"/>
    <w:rsid w:val="0072789A"/>
    <w:rsid w:val="00746A57"/>
    <w:rsid w:val="00750151"/>
    <w:rsid w:val="007650C5"/>
    <w:rsid w:val="007842F3"/>
    <w:rsid w:val="007954CE"/>
    <w:rsid w:val="007A5C11"/>
    <w:rsid w:val="007E0612"/>
    <w:rsid w:val="007F224C"/>
    <w:rsid w:val="007F47A8"/>
    <w:rsid w:val="00802A00"/>
    <w:rsid w:val="0084147A"/>
    <w:rsid w:val="00843279"/>
    <w:rsid w:val="00885113"/>
    <w:rsid w:val="008C571C"/>
    <w:rsid w:val="008C5CBB"/>
    <w:rsid w:val="008C5EF3"/>
    <w:rsid w:val="008E0772"/>
    <w:rsid w:val="008E14FD"/>
    <w:rsid w:val="008E230A"/>
    <w:rsid w:val="008E3D87"/>
    <w:rsid w:val="008E5CCD"/>
    <w:rsid w:val="008E6374"/>
    <w:rsid w:val="008E7218"/>
    <w:rsid w:val="008F0E8F"/>
    <w:rsid w:val="009048E7"/>
    <w:rsid w:val="0092643F"/>
    <w:rsid w:val="009325D4"/>
    <w:rsid w:val="00934CE1"/>
    <w:rsid w:val="00947F91"/>
    <w:rsid w:val="0095554E"/>
    <w:rsid w:val="00971719"/>
    <w:rsid w:val="009B7C63"/>
    <w:rsid w:val="009C0AD4"/>
    <w:rsid w:val="009E2420"/>
    <w:rsid w:val="009F1A16"/>
    <w:rsid w:val="00A03A7A"/>
    <w:rsid w:val="00A1641D"/>
    <w:rsid w:val="00A269C2"/>
    <w:rsid w:val="00A46870"/>
    <w:rsid w:val="00A564F1"/>
    <w:rsid w:val="00A74B61"/>
    <w:rsid w:val="00A801D7"/>
    <w:rsid w:val="00A932EA"/>
    <w:rsid w:val="00A95F4D"/>
    <w:rsid w:val="00AC1497"/>
    <w:rsid w:val="00AC2C75"/>
    <w:rsid w:val="00AD5082"/>
    <w:rsid w:val="00AE6456"/>
    <w:rsid w:val="00AF4C18"/>
    <w:rsid w:val="00AF4E74"/>
    <w:rsid w:val="00B31594"/>
    <w:rsid w:val="00B37D5C"/>
    <w:rsid w:val="00B456E3"/>
    <w:rsid w:val="00B57B8C"/>
    <w:rsid w:val="00B772A0"/>
    <w:rsid w:val="00B81A8F"/>
    <w:rsid w:val="00BB2196"/>
    <w:rsid w:val="00BB23F7"/>
    <w:rsid w:val="00BC2D3A"/>
    <w:rsid w:val="00BD10D3"/>
    <w:rsid w:val="00BD38DA"/>
    <w:rsid w:val="00BE7AEF"/>
    <w:rsid w:val="00BF0E36"/>
    <w:rsid w:val="00BF2354"/>
    <w:rsid w:val="00C0046F"/>
    <w:rsid w:val="00C220E3"/>
    <w:rsid w:val="00C455FD"/>
    <w:rsid w:val="00C619FD"/>
    <w:rsid w:val="00C61A73"/>
    <w:rsid w:val="00C652F1"/>
    <w:rsid w:val="00C85EA4"/>
    <w:rsid w:val="00C8663D"/>
    <w:rsid w:val="00C868F1"/>
    <w:rsid w:val="00C872D5"/>
    <w:rsid w:val="00C94F26"/>
    <w:rsid w:val="00CA602C"/>
    <w:rsid w:val="00CA683F"/>
    <w:rsid w:val="00CB4D16"/>
    <w:rsid w:val="00CC56F3"/>
    <w:rsid w:val="00CD2CF4"/>
    <w:rsid w:val="00CD5EBA"/>
    <w:rsid w:val="00CE2E77"/>
    <w:rsid w:val="00CF2534"/>
    <w:rsid w:val="00D05151"/>
    <w:rsid w:val="00D07BC6"/>
    <w:rsid w:val="00D200BA"/>
    <w:rsid w:val="00D36260"/>
    <w:rsid w:val="00D3655F"/>
    <w:rsid w:val="00D514C8"/>
    <w:rsid w:val="00D65374"/>
    <w:rsid w:val="00D668DF"/>
    <w:rsid w:val="00D86777"/>
    <w:rsid w:val="00D877E3"/>
    <w:rsid w:val="00D87C92"/>
    <w:rsid w:val="00D91C67"/>
    <w:rsid w:val="00DA7A14"/>
    <w:rsid w:val="00DB4AAC"/>
    <w:rsid w:val="00DB4BD4"/>
    <w:rsid w:val="00DC302E"/>
    <w:rsid w:val="00DC60C6"/>
    <w:rsid w:val="00DC715F"/>
    <w:rsid w:val="00DD37EC"/>
    <w:rsid w:val="00DE5CDC"/>
    <w:rsid w:val="00DF19EF"/>
    <w:rsid w:val="00E11DDC"/>
    <w:rsid w:val="00E15F8B"/>
    <w:rsid w:val="00E21898"/>
    <w:rsid w:val="00E350E4"/>
    <w:rsid w:val="00E46BF0"/>
    <w:rsid w:val="00E56CEC"/>
    <w:rsid w:val="00E6226C"/>
    <w:rsid w:val="00E802BF"/>
    <w:rsid w:val="00E976F2"/>
    <w:rsid w:val="00EA61DB"/>
    <w:rsid w:val="00EB78CA"/>
    <w:rsid w:val="00EC532C"/>
    <w:rsid w:val="00ED2A95"/>
    <w:rsid w:val="00EE6005"/>
    <w:rsid w:val="00EF2976"/>
    <w:rsid w:val="00F01A8A"/>
    <w:rsid w:val="00F34C2A"/>
    <w:rsid w:val="00F50C41"/>
    <w:rsid w:val="00F56316"/>
    <w:rsid w:val="00F84F9F"/>
    <w:rsid w:val="00FA2040"/>
    <w:rsid w:val="00FA6AC9"/>
    <w:rsid w:val="00FB50AE"/>
    <w:rsid w:val="00FB71C8"/>
    <w:rsid w:val="00FC183C"/>
    <w:rsid w:val="00FD1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34</Pages>
  <Words>12870</Words>
  <Characters>73363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omto4</cp:lastModifiedBy>
  <cp:revision>20</cp:revision>
  <cp:lastPrinted>2022-11-08T07:34:00Z</cp:lastPrinted>
  <dcterms:created xsi:type="dcterms:W3CDTF">2023-10-03T10:15:00Z</dcterms:created>
  <dcterms:modified xsi:type="dcterms:W3CDTF">2024-10-23T13:31:00Z</dcterms:modified>
</cp:coreProperties>
</file>