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1295D" w14:textId="77777777" w:rsidR="004A62D7" w:rsidRDefault="004A62D7" w:rsidP="004A62D7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Техническое задание</w:t>
      </w:r>
    </w:p>
    <w:p w14:paraId="71AC8470" w14:textId="28976393" w:rsidR="004A62D7" w:rsidRDefault="004A62D7" w:rsidP="004A62D7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поставку </w:t>
      </w:r>
      <w:r w:rsidR="005E7441">
        <w:rPr>
          <w:rFonts w:ascii="Times New Roman CYR" w:hAnsi="Times New Roman CYR" w:cs="Times New Roman CYR"/>
          <w:b/>
          <w:bCs/>
          <w:sz w:val="28"/>
          <w:szCs w:val="28"/>
        </w:rPr>
        <w:t>рыбной продукции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для организации питания детей </w:t>
      </w:r>
    </w:p>
    <w:p w14:paraId="0261AA9D" w14:textId="77777777" w:rsidR="004A62D7" w:rsidRDefault="004A62D7" w:rsidP="004A62D7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1C5F">
        <w:rPr>
          <w:rFonts w:ascii="Times New Roman CYR" w:hAnsi="Times New Roman CYR" w:cs="Times New Roman CYR"/>
          <w:b/>
          <w:bCs/>
          <w:sz w:val="28"/>
          <w:szCs w:val="28"/>
        </w:rPr>
        <w:t>дошкольного возраста</w:t>
      </w:r>
    </w:p>
    <w:tbl>
      <w:tblPr>
        <w:tblW w:w="9922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1352"/>
        <w:gridCol w:w="3043"/>
        <w:gridCol w:w="992"/>
        <w:gridCol w:w="851"/>
        <w:gridCol w:w="1134"/>
        <w:gridCol w:w="1275"/>
        <w:gridCol w:w="1275"/>
      </w:tblGrid>
      <w:tr w:rsidR="005E7441" w14:paraId="1F508634" w14:textId="77777777" w:rsidTr="00D21FAB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C4F771" w14:textId="77777777" w:rsidR="005E7441" w:rsidRPr="00A909DD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09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пищевого продукта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56C82" w14:textId="77777777" w:rsidR="005E7441" w:rsidRPr="00A909DD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09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30BBD9" w14:textId="77777777" w:rsidR="005E7441" w:rsidRPr="00A909DD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09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A36127" w14:textId="77777777" w:rsidR="005E7441" w:rsidRPr="00A909DD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09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63D2EF88" w14:textId="77777777" w:rsidR="005E7441" w:rsidRPr="00A909DD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09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3C107F" w14:textId="77777777" w:rsidR="005E7441" w:rsidRPr="00A909DD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09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График поставки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194AE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Цена</w:t>
            </w:r>
          </w:p>
          <w:p w14:paraId="41C1A80F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 руб. 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5920EA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Стоимость</w:t>
            </w:r>
          </w:p>
        </w:tc>
      </w:tr>
      <w:tr w:rsidR="0030787E" w:rsidRPr="00A45209" w14:paraId="77B4F8BC" w14:textId="77777777" w:rsidTr="00A909DD">
        <w:trPr>
          <w:trHeight w:val="1128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394085" w14:textId="05213C5A" w:rsidR="0030787E" w:rsidRPr="00A909DD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09DD">
              <w:rPr>
                <w:rFonts w:ascii="Times New Roman CYR" w:hAnsi="Times New Roman CYR" w:cs="Times New Roman CYR"/>
                <w:sz w:val="20"/>
                <w:szCs w:val="20"/>
              </w:rPr>
              <w:t>Филе  минтая (сухая заморозка)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F56BD4" w14:textId="77777777" w:rsidR="0030787E" w:rsidRPr="00A909DD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909DD">
              <w:rPr>
                <w:rFonts w:ascii="Times New Roman CYR" w:hAnsi="Times New Roman CYR" w:cs="Times New Roman CYR"/>
                <w:sz w:val="20"/>
                <w:szCs w:val="20"/>
              </w:rPr>
              <w:t>Товар соответствует требованием ГОСТ 32366-2013 «Рыба мороженая. Технические условия».</w:t>
            </w:r>
          </w:p>
          <w:p w14:paraId="0136771E" w14:textId="77777777" w:rsidR="0030787E" w:rsidRPr="00A909DD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909DD">
              <w:rPr>
                <w:rFonts w:ascii="Times New Roman CYR" w:hAnsi="Times New Roman CYR" w:cs="Times New Roman CYR"/>
                <w:sz w:val="20"/>
                <w:szCs w:val="20"/>
              </w:rPr>
              <w:t>Производитель - Россия</w:t>
            </w:r>
          </w:p>
          <w:p w14:paraId="218457DF" w14:textId="77777777" w:rsidR="0030787E" w:rsidRPr="00A909DD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909DD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Филе минтая -  сухая заморозка, заморозка блоками, половина разрезанной продольно обезглавленной потрошеной рыбы, с удаленными позвоночником, плавниками, черной пленкой. </w:t>
            </w:r>
          </w:p>
          <w:p w14:paraId="6D2BD2A9" w14:textId="77777777" w:rsidR="0030787E" w:rsidRPr="00A909DD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909DD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Продукция заморожена до температуры минус 18 °С не более I раза. Без повторного замораживания с сохранением формы и веса после </w:t>
            </w:r>
            <w:proofErr w:type="spellStart"/>
            <w:r w:rsidRPr="00A909DD">
              <w:rPr>
                <w:rFonts w:ascii="Times New Roman CYR" w:hAnsi="Times New Roman CYR" w:cs="Times New Roman CYR"/>
                <w:sz w:val="20"/>
                <w:szCs w:val="20"/>
              </w:rPr>
              <w:t>разморозки</w:t>
            </w:r>
            <w:proofErr w:type="spellEnd"/>
            <w:r w:rsidRPr="00A909DD">
              <w:rPr>
                <w:rFonts w:ascii="Times New Roman CYR" w:hAnsi="Times New Roman CYR" w:cs="Times New Roman CYR"/>
                <w:sz w:val="20"/>
                <w:szCs w:val="20"/>
              </w:rPr>
              <w:t>. Консистенция (после размораживания) - плотная, присущая рыбе данного вида. Запах (после размораживания) - свойственные свежей рыбе, без порочащих признаков.</w:t>
            </w:r>
          </w:p>
          <w:p w14:paraId="453DA221" w14:textId="77777777" w:rsidR="0030787E" w:rsidRPr="00A909DD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909DD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Продукты не должны содержать генно-инженерно-модифицированные организмы (ГМО).</w:t>
            </w:r>
          </w:p>
          <w:p w14:paraId="6881B077" w14:textId="77777777" w:rsidR="0030787E" w:rsidRPr="00A909DD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909DD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026D2109" w14:textId="525BB553" w:rsidR="0030787E" w:rsidRPr="00A909DD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09DD">
              <w:rPr>
                <w:rFonts w:ascii="Times New Roman CYR" w:hAnsi="Times New Roman CYR" w:cs="Times New Roman CYR"/>
                <w:sz w:val="20"/>
                <w:szCs w:val="20"/>
              </w:rPr>
              <w:t>Упаковка: ящики из гофрированного картона с полимерным покрытием или без покрытия, но с предварительным упаковыванием рыбы в пакеты из полимерных материалов или полимерные многооборотные ящики с крышками или иной вид упаковки предназначенная и соответствующая стандартам для данной продукции.</w:t>
            </w:r>
            <w:r>
              <w:t xml:space="preserve"> </w:t>
            </w:r>
            <w:r w:rsidRPr="004B2C5D">
              <w:rPr>
                <w:rFonts w:ascii="Times New Roman CYR" w:hAnsi="Times New Roman CYR" w:cs="Times New Roman CYR"/>
                <w:sz w:val="20"/>
                <w:szCs w:val="20"/>
              </w:rPr>
              <w:t xml:space="preserve">Глазурь </w:t>
            </w:r>
            <w:r w:rsidRPr="004B2C5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 более 5%. Без ГМО.</w:t>
            </w:r>
            <w:r>
              <w:t xml:space="preserve"> </w:t>
            </w:r>
            <w:r w:rsidRPr="000800E0">
              <w:rPr>
                <w:rFonts w:ascii="Times New Roman CYR" w:hAnsi="Times New Roman CYR" w:cs="Times New Roman CYR"/>
                <w:sz w:val="20"/>
                <w:szCs w:val="20"/>
              </w:rPr>
              <w:t>Резерв срока годности на поставляемый Товар должен быть не менее 2 месяцев на момент поставки товара.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990D58" w14:textId="1C539589" w:rsidR="0030787E" w:rsidRPr="00A909DD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09D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A1AFDB" w14:textId="55BE4BEF" w:rsidR="0030787E" w:rsidRPr="00A909DD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E42898" w14:textId="6F711EE0" w:rsidR="0030787E" w:rsidRPr="00A909DD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09DD">
              <w:rPr>
                <w:rFonts w:ascii="Times New Roman" w:hAnsi="Times New Roman" w:cs="Times New Roman"/>
                <w:sz w:val="20"/>
                <w:szCs w:val="20"/>
              </w:rPr>
              <w:t>2 раза в неделю до 15-00, согласно предварительной заявке (за 2 рабочих дня до поставки) Заказчика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F6265C" w14:textId="77777777" w:rsidR="0030787E" w:rsidRPr="00A45209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2A7AC8" w14:textId="77777777" w:rsidR="0030787E" w:rsidRPr="00A45209" w:rsidRDefault="0030787E" w:rsidP="0030787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613A04" w:rsidRPr="00A45209" w14:paraId="218C1568" w14:textId="77777777" w:rsidTr="00A909DD">
        <w:trPr>
          <w:trHeight w:val="1128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0E69F7" w14:textId="6788432A" w:rsidR="00613A04" w:rsidRPr="00A909DD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Филе сельди на шкуре (сухая заморозка)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соленая</w:t>
            </w:r>
            <w:bookmarkStart w:id="0" w:name="_GoBack"/>
            <w:bookmarkEnd w:id="0"/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26637C" w14:textId="77777777" w:rsidR="00613A04" w:rsidRPr="007B33F3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59B8">
              <w:rPr>
                <w:rFonts w:ascii="Times New Roman CYR" w:hAnsi="Times New Roman CYR" w:cs="Times New Roman CYR"/>
                <w:sz w:val="20"/>
                <w:szCs w:val="20"/>
              </w:rPr>
              <w:t>ГОСТ 32910-2014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14:paraId="4EC3484A" w14:textId="77777777" w:rsidR="00613A04" w:rsidRPr="007B33F3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33F3">
              <w:rPr>
                <w:rFonts w:ascii="Times New Roman CYR" w:hAnsi="Times New Roman CYR" w:cs="Times New Roman CYR"/>
                <w:sz w:val="20"/>
                <w:szCs w:val="20"/>
              </w:rPr>
              <w:t>Производитель - Россия</w:t>
            </w:r>
          </w:p>
          <w:p w14:paraId="34B91A39" w14:textId="77777777" w:rsidR="00613A04" w:rsidRPr="007B33F3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33F3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Филе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сельди</w:t>
            </w:r>
            <w:r w:rsidRPr="007B33F3">
              <w:rPr>
                <w:rFonts w:ascii="Times New Roman CYR" w:hAnsi="Times New Roman CYR" w:cs="Times New Roman CYR"/>
                <w:sz w:val="20"/>
                <w:szCs w:val="20"/>
              </w:rPr>
              <w:t xml:space="preserve"> -  сухая заморозка, половина разрезанной продольно обезглавленной потрошеной рыбы, с удаленными позвоночником, плавниками. </w:t>
            </w:r>
          </w:p>
          <w:p w14:paraId="3C2FC04B" w14:textId="77777777" w:rsidR="00613A04" w:rsidRPr="007B33F3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33F3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Продукция заморожена до температуры минус 18 °С не более I раза. Без повторного замораживания с сохранением формы и веса после </w:t>
            </w:r>
            <w:proofErr w:type="spellStart"/>
            <w:r w:rsidRPr="007B33F3">
              <w:rPr>
                <w:rFonts w:ascii="Times New Roman CYR" w:hAnsi="Times New Roman CYR" w:cs="Times New Roman CYR"/>
                <w:sz w:val="20"/>
                <w:szCs w:val="20"/>
              </w:rPr>
              <w:t>разморозки</w:t>
            </w:r>
            <w:proofErr w:type="spellEnd"/>
            <w:r w:rsidRPr="007B33F3">
              <w:rPr>
                <w:rFonts w:ascii="Times New Roman CYR" w:hAnsi="Times New Roman CYR" w:cs="Times New Roman CYR"/>
                <w:sz w:val="20"/>
                <w:szCs w:val="20"/>
              </w:rPr>
              <w:t>. Консистенция (после размораживания) - плотная, присущая рыбе данного вида. Запах (после размораживания) - свойственные свежей рыбе, без порочащих признаков.</w:t>
            </w:r>
          </w:p>
          <w:p w14:paraId="0EF0D0F2" w14:textId="77777777" w:rsidR="00613A04" w:rsidRPr="007B33F3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33F3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Продукты не должны содержать генно-инженерно-модифицированные организмы (ГМО).</w:t>
            </w:r>
          </w:p>
          <w:p w14:paraId="478C8345" w14:textId="77777777" w:rsidR="00613A04" w:rsidRPr="007B33F3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33F3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0703DA43" w14:textId="7494C01C" w:rsidR="00613A04" w:rsidRPr="00A909DD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33F3">
              <w:rPr>
                <w:rFonts w:ascii="Times New Roman CYR" w:hAnsi="Times New Roman CYR" w:cs="Times New Roman CYR"/>
                <w:sz w:val="20"/>
                <w:szCs w:val="20"/>
              </w:rPr>
              <w:t>Упаковка: ящики из гофрированного картона с полимерным покрытием или без покрытия, но с предварительным упаковыванием рыбы в пакеты из полимерных материалов или полимерные многооборотные ящики с крышками или иной вид упаковки предназначенная и соответствующая стандартам для данной продукции. Глазурь не более 5%. Без ГМО. Резерв срока годности на поставляемый Товар должен быть не менее 2 месяцев на момент поставки товара.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8F24A" w14:textId="099AEE68" w:rsidR="00613A04" w:rsidRPr="00A909DD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D3D254" w14:textId="17B8C58E" w:rsidR="00613A04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38CB5E" w14:textId="267F8DC9" w:rsidR="00613A04" w:rsidRPr="00A909DD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F3">
              <w:rPr>
                <w:rFonts w:ascii="Times New Roman" w:hAnsi="Times New Roman" w:cs="Times New Roman"/>
                <w:sz w:val="20"/>
                <w:szCs w:val="20"/>
              </w:rPr>
              <w:t>2 раза в неделю до 15-00, согласно предварительной заявке (за 2 рабочих дня до поставки) Заказчика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DE895F" w14:textId="77777777" w:rsidR="00613A04" w:rsidRPr="00A45209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48F280" w14:textId="77777777" w:rsidR="00613A04" w:rsidRPr="00A45209" w:rsidRDefault="00613A04" w:rsidP="00613A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4B73955" w14:textId="77777777" w:rsidR="005E7441" w:rsidRDefault="005E7441" w:rsidP="005E744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1F6798" w14:textId="77777777" w:rsidR="005E7441" w:rsidRDefault="005E7441" w:rsidP="005E7441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Итого:</w:t>
      </w:r>
    </w:p>
    <w:p w14:paraId="33D5F37B" w14:textId="77777777" w:rsidR="005E7441" w:rsidRPr="00DC56C3" w:rsidRDefault="005E7441" w:rsidP="005E7441">
      <w:pPr>
        <w:autoSpaceDE w:val="0"/>
        <w:autoSpaceDN w:val="0"/>
        <w:adjustRightInd w:val="0"/>
        <w:spacing w:after="200" w:line="276" w:lineRule="auto"/>
        <w:ind w:left="-1276" w:right="-376" w:firstLine="708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DC56C3">
        <w:rPr>
          <w:rFonts w:ascii="Times New Roman CYR" w:hAnsi="Times New Roman CYR" w:cs="Times New Roman CYR"/>
          <w:bCs/>
          <w:sz w:val="20"/>
          <w:szCs w:val="20"/>
        </w:rPr>
        <w:t>Цена договора включает в себя: все затраты на поставку продуктов питания с учетом НДС (если предусмотрен): стоимость продуктов питания, тары (упаковки), доставку до пищеблока Заказчика, погрузо-разгрузочные работы, затраты на оформление товарно-сопроводительных документов (в том числе деклараций о соответствии, удостоверений качества, ветеринарные справки (свидетельства) и иных документов, удостоверяющих качество продукции), а также налоги, сборы, таможенные пошлины и другие обязательные платежи. Затраты не включенные в стоимость договора не подлежат оплате со стороны Заказчика.</w:t>
      </w:r>
    </w:p>
    <w:p w14:paraId="65F04BEF" w14:textId="31EA978B" w:rsidR="00430985" w:rsidRDefault="005E7441" w:rsidP="005E7441">
      <w:r w:rsidRPr="00DC56C3">
        <w:rPr>
          <w:rFonts w:ascii="Times New Roman CYR" w:hAnsi="Times New Roman CYR" w:cs="Times New Roman CYR"/>
          <w:bCs/>
          <w:sz w:val="20"/>
          <w:szCs w:val="20"/>
        </w:rPr>
        <w:t>Поставка товара</w:t>
      </w:r>
      <w:r>
        <w:rPr>
          <w:rFonts w:ascii="Times New Roman CYR" w:hAnsi="Times New Roman CYR" w:cs="Times New Roman CYR"/>
          <w:sz w:val="20"/>
          <w:szCs w:val="20"/>
        </w:rPr>
        <w:t xml:space="preserve"> осуществляется на основании заявки Заказчика силами поставщика без посредников. Поставка осуществляется специально предназначенным транспортом, имеющим в установленном порядке санитарный паспорт</w:t>
      </w:r>
    </w:p>
    <w:sectPr w:rsidR="0043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5"/>
    <w:rsid w:val="0003449F"/>
    <w:rsid w:val="000800E0"/>
    <w:rsid w:val="0030787E"/>
    <w:rsid w:val="00430985"/>
    <w:rsid w:val="004A62D7"/>
    <w:rsid w:val="004B2C5D"/>
    <w:rsid w:val="005E7441"/>
    <w:rsid w:val="00613A04"/>
    <w:rsid w:val="00675EF8"/>
    <w:rsid w:val="009D2055"/>
    <w:rsid w:val="00A909DD"/>
    <w:rsid w:val="00B0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4687"/>
  <w15:chartTrackingRefBased/>
  <w15:docId w15:val="{23D13A66-BAE7-4D24-A7B0-72318294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user</cp:lastModifiedBy>
  <cp:revision>2</cp:revision>
  <dcterms:created xsi:type="dcterms:W3CDTF">2024-11-06T12:39:00Z</dcterms:created>
  <dcterms:modified xsi:type="dcterms:W3CDTF">2024-11-06T12:39:00Z</dcterms:modified>
</cp:coreProperties>
</file>