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140"/>
        <w:gridCol w:w="4040"/>
      </w:tblGrid>
      <w:tr w:rsidR="00B54442" w:rsidRPr="00E311E5" w14:paraId="64BE099B" w14:textId="77777777" w:rsidTr="00010D30">
        <w:tc>
          <w:tcPr>
            <w:tcW w:w="2743" w:type="dxa"/>
          </w:tcPr>
          <w:p w14:paraId="79357F56" w14:textId="77777777" w:rsidR="00B54442" w:rsidRPr="004E3A3D" w:rsidRDefault="00B54442" w:rsidP="00060050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1463082C" w14:textId="77777777" w:rsidR="00B54442" w:rsidRPr="004E3A3D" w:rsidRDefault="00B54442" w:rsidP="00060050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14:paraId="2C3A1377" w14:textId="77777777" w:rsidR="00010D30" w:rsidRPr="00E311E5" w:rsidRDefault="00B54442" w:rsidP="00010D30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right"/>
              <w:rPr>
                <w:sz w:val="22"/>
                <w:szCs w:val="22"/>
              </w:rPr>
            </w:pPr>
            <w:r w:rsidRPr="00E311E5">
              <w:rPr>
                <w:sz w:val="22"/>
                <w:szCs w:val="22"/>
              </w:rPr>
              <w:t>Приложение № 1</w:t>
            </w:r>
          </w:p>
          <w:p w14:paraId="3420B965" w14:textId="52F6ECC2" w:rsidR="00D7266C" w:rsidRPr="00E311E5" w:rsidRDefault="00B54442" w:rsidP="00010D30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right"/>
              <w:rPr>
                <w:sz w:val="22"/>
                <w:szCs w:val="22"/>
              </w:rPr>
            </w:pPr>
            <w:r w:rsidRPr="00E311E5">
              <w:rPr>
                <w:sz w:val="22"/>
                <w:szCs w:val="22"/>
              </w:rPr>
              <w:t>к договору №</w:t>
            </w:r>
            <w:r w:rsidR="00D7266C" w:rsidRPr="00E311E5">
              <w:rPr>
                <w:sz w:val="22"/>
                <w:szCs w:val="22"/>
              </w:rPr>
              <w:t>_____</w:t>
            </w:r>
            <w:r w:rsidRPr="00E311E5">
              <w:rPr>
                <w:sz w:val="22"/>
                <w:szCs w:val="22"/>
              </w:rPr>
              <w:t xml:space="preserve">__________ </w:t>
            </w:r>
          </w:p>
          <w:p w14:paraId="363D3243" w14:textId="2018A135" w:rsidR="00B54442" w:rsidRPr="00E311E5" w:rsidRDefault="00B54442" w:rsidP="00010D30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right"/>
              <w:rPr>
                <w:sz w:val="22"/>
                <w:szCs w:val="22"/>
              </w:rPr>
            </w:pPr>
            <w:r w:rsidRPr="00E311E5">
              <w:rPr>
                <w:sz w:val="22"/>
                <w:szCs w:val="22"/>
              </w:rPr>
              <w:t>от «</w:t>
            </w:r>
            <w:r w:rsidR="00D7266C" w:rsidRPr="00E311E5">
              <w:rPr>
                <w:sz w:val="22"/>
                <w:szCs w:val="22"/>
              </w:rPr>
              <w:t>_____</w:t>
            </w:r>
            <w:r w:rsidRPr="00E311E5">
              <w:rPr>
                <w:sz w:val="22"/>
                <w:szCs w:val="22"/>
              </w:rPr>
              <w:t>»</w:t>
            </w:r>
            <w:r w:rsidR="00D7266C" w:rsidRPr="00E311E5">
              <w:rPr>
                <w:sz w:val="22"/>
                <w:szCs w:val="22"/>
              </w:rPr>
              <w:t>_____</w:t>
            </w:r>
            <w:r w:rsidRPr="00E311E5">
              <w:rPr>
                <w:sz w:val="22"/>
                <w:szCs w:val="22"/>
              </w:rPr>
              <w:t>______20__ г.</w:t>
            </w:r>
          </w:p>
        </w:tc>
      </w:tr>
    </w:tbl>
    <w:p w14:paraId="69837445" w14:textId="77777777" w:rsidR="00B54442" w:rsidRPr="004E3A3D" w:rsidRDefault="00B54442" w:rsidP="00B54442">
      <w:pPr>
        <w:pStyle w:val="Bodytext20"/>
        <w:shd w:val="clear" w:color="auto" w:fill="auto"/>
        <w:tabs>
          <w:tab w:val="left" w:pos="0"/>
        </w:tabs>
        <w:spacing w:line="240" w:lineRule="auto"/>
        <w:contextualSpacing/>
        <w:rPr>
          <w:sz w:val="24"/>
          <w:szCs w:val="24"/>
        </w:rPr>
      </w:pPr>
    </w:p>
    <w:p w14:paraId="0810EDAE" w14:textId="77777777" w:rsidR="00B54442" w:rsidRPr="004E3A3D" w:rsidRDefault="00B54442" w:rsidP="00B54442">
      <w:pPr>
        <w:pStyle w:val="Bodytext20"/>
        <w:shd w:val="clear" w:color="auto" w:fill="auto"/>
        <w:tabs>
          <w:tab w:val="left" w:pos="0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4E3A3D">
        <w:rPr>
          <w:b/>
          <w:sz w:val="24"/>
          <w:szCs w:val="24"/>
        </w:rPr>
        <w:t xml:space="preserve">ТЕХНИЧЕСКОЕ ЗАДАНИЕ </w:t>
      </w:r>
    </w:p>
    <w:p w14:paraId="08F5C587" w14:textId="70EA2F9B" w:rsidR="00681A86" w:rsidRPr="004E3A3D" w:rsidRDefault="00291374" w:rsidP="00F90DAA">
      <w:pPr>
        <w:pStyle w:val="1"/>
        <w:keepNext w:val="0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19569251"/>
      <w:bookmarkStart w:id="1" w:name="_Hlk184314467"/>
      <w:bookmarkStart w:id="2" w:name="_Hlk184315329"/>
      <w:r w:rsidRPr="004E3A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 </w:t>
      </w:r>
      <w:r w:rsidR="005613E1" w:rsidRPr="005613E1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5613E1" w:rsidRPr="005613E1">
        <w:rPr>
          <w:rFonts w:ascii="Times New Roman" w:hAnsi="Times New Roman" w:cs="Times New Roman"/>
          <w:b/>
          <w:color w:val="auto"/>
          <w:sz w:val="24"/>
          <w:szCs w:val="24"/>
        </w:rPr>
        <w:t>ыполнение работ по разработке проектной документации, включая проведение инженерных изысканий</w:t>
      </w:r>
      <w:r w:rsidR="00275CCE" w:rsidRPr="00342D8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5613E1" w:rsidRPr="005613E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строительно-монтажных работ по объекту: «Реконструкция существующей водогрейной котельной 1 этап в г. Новороссийске по адресу ул. имени Владимира Бута, д 75»</w:t>
      </w:r>
    </w:p>
    <w:bookmarkEnd w:id="0"/>
    <w:p w14:paraId="11E4C4EA" w14:textId="77777777" w:rsidR="001B0453" w:rsidRPr="004E3A3D" w:rsidRDefault="001B0453" w:rsidP="007D611B">
      <w:pPr>
        <w:jc w:val="both"/>
        <w:rPr>
          <w:lang w:eastAsia="en-US" w:bidi="ar-SA"/>
        </w:rPr>
      </w:pPr>
    </w:p>
    <w:p w14:paraId="779088CD" w14:textId="6FB5A626" w:rsidR="001A7211" w:rsidRPr="004E3A3D" w:rsidRDefault="003E0F25" w:rsidP="007D611B">
      <w:pPr>
        <w:ind w:firstLine="540"/>
        <w:jc w:val="both"/>
        <w:rPr>
          <w:rFonts w:ascii="Times New Roman" w:hAnsi="Times New Roman" w:cs="Times New Roman"/>
        </w:rPr>
      </w:pPr>
      <w:r w:rsidRPr="004E3A3D">
        <w:tab/>
      </w:r>
      <w:r w:rsidR="001A7211" w:rsidRPr="004E3A3D">
        <w:rPr>
          <w:rFonts w:ascii="Times New Roman" w:hAnsi="Times New Roman" w:cs="Times New Roman"/>
          <w:b/>
        </w:rPr>
        <w:t>Заказчик:</w:t>
      </w:r>
      <w:r w:rsidR="001A7211" w:rsidRPr="004E3A3D">
        <w:rPr>
          <w:rFonts w:ascii="Times New Roman" w:hAnsi="Times New Roman" w:cs="Times New Roman"/>
        </w:rPr>
        <w:t xml:space="preserve"> Общество с ограниченной ответственностью «Н</w:t>
      </w:r>
      <w:r w:rsidR="007761D3">
        <w:rPr>
          <w:rFonts w:ascii="Times New Roman" w:hAnsi="Times New Roman" w:cs="Times New Roman"/>
        </w:rPr>
        <w:t>оворосс</w:t>
      </w:r>
      <w:r w:rsidR="007D611B">
        <w:rPr>
          <w:rFonts w:ascii="Times New Roman" w:hAnsi="Times New Roman" w:cs="Times New Roman"/>
        </w:rPr>
        <w:t>и</w:t>
      </w:r>
      <w:r w:rsidR="007761D3">
        <w:rPr>
          <w:rFonts w:ascii="Times New Roman" w:hAnsi="Times New Roman" w:cs="Times New Roman"/>
        </w:rPr>
        <w:t>йская</w:t>
      </w:r>
      <w:r w:rsidR="001A7211" w:rsidRPr="004E3A3D">
        <w:rPr>
          <w:rFonts w:ascii="Times New Roman" w:hAnsi="Times New Roman" w:cs="Times New Roman"/>
        </w:rPr>
        <w:t xml:space="preserve"> Т</w:t>
      </w:r>
      <w:r w:rsidR="007761D3">
        <w:rPr>
          <w:rFonts w:ascii="Times New Roman" w:hAnsi="Times New Roman" w:cs="Times New Roman"/>
        </w:rPr>
        <w:t>епловая</w:t>
      </w:r>
      <w:r w:rsidR="001A7211" w:rsidRPr="004E3A3D">
        <w:rPr>
          <w:rFonts w:ascii="Times New Roman" w:hAnsi="Times New Roman" w:cs="Times New Roman"/>
        </w:rPr>
        <w:t xml:space="preserve"> Г</w:t>
      </w:r>
      <w:r w:rsidR="007761D3">
        <w:rPr>
          <w:rFonts w:ascii="Times New Roman" w:hAnsi="Times New Roman" w:cs="Times New Roman"/>
        </w:rPr>
        <w:t>енерация</w:t>
      </w:r>
      <w:r w:rsidR="001A7211" w:rsidRPr="004E3A3D">
        <w:rPr>
          <w:rFonts w:ascii="Times New Roman" w:hAnsi="Times New Roman" w:cs="Times New Roman"/>
        </w:rPr>
        <w:t>»</w:t>
      </w:r>
      <w:r w:rsidR="00B6478D" w:rsidRPr="004E3A3D">
        <w:rPr>
          <w:rFonts w:ascii="Times New Roman" w:hAnsi="Times New Roman" w:cs="Times New Roman"/>
        </w:rPr>
        <w:t xml:space="preserve"> (ООО «НТГ»)</w:t>
      </w:r>
      <w:r w:rsidR="00A30821">
        <w:rPr>
          <w:rFonts w:ascii="Times New Roman" w:hAnsi="Times New Roman" w:cs="Times New Roman"/>
        </w:rPr>
        <w:t>.</w:t>
      </w:r>
    </w:p>
    <w:p w14:paraId="7EDD2491" w14:textId="6875B03D" w:rsidR="001A7211" w:rsidRPr="004E3A3D" w:rsidRDefault="001A7211" w:rsidP="007D611B">
      <w:pPr>
        <w:ind w:firstLine="540"/>
        <w:jc w:val="both"/>
        <w:rPr>
          <w:rFonts w:ascii="Times New Roman" w:hAnsi="Times New Roman" w:cs="Times New Roman"/>
        </w:rPr>
      </w:pPr>
      <w:r w:rsidRPr="004E3A3D">
        <w:rPr>
          <w:rFonts w:ascii="Times New Roman" w:hAnsi="Times New Roman" w:cs="Times New Roman"/>
        </w:rPr>
        <w:t xml:space="preserve">Место нахождения заказчика: </w:t>
      </w:r>
      <w:r w:rsidR="00A30821" w:rsidRPr="00A30821">
        <w:rPr>
          <w:rFonts w:ascii="Times New Roman" w:hAnsi="Times New Roman" w:cs="Times New Roman"/>
          <w:bCs/>
        </w:rPr>
        <w:t>РФ 353925, Краснодарский край, г. Новороссийск, пр-кт Дзержинского, д. 211К, помещ. 4</w:t>
      </w:r>
      <w:r w:rsidR="00A30821">
        <w:rPr>
          <w:rFonts w:ascii="Times New Roman" w:hAnsi="Times New Roman" w:cs="Times New Roman"/>
          <w:bCs/>
        </w:rPr>
        <w:t>.</w:t>
      </w:r>
    </w:p>
    <w:p w14:paraId="5AF64FF7" w14:textId="07CA2CCC" w:rsidR="001A7211" w:rsidRPr="004E3A3D" w:rsidRDefault="001A7211" w:rsidP="007D611B">
      <w:pPr>
        <w:ind w:firstLine="540"/>
        <w:jc w:val="both"/>
        <w:rPr>
          <w:rFonts w:ascii="Times New Roman" w:hAnsi="Times New Roman" w:cs="Times New Roman"/>
        </w:rPr>
      </w:pPr>
      <w:r w:rsidRPr="004E3A3D">
        <w:rPr>
          <w:rFonts w:ascii="Times New Roman" w:hAnsi="Times New Roman" w:cs="Times New Roman"/>
          <w:b/>
          <w:bCs/>
        </w:rPr>
        <w:t>1. Наименование закупки</w:t>
      </w:r>
      <w:r w:rsidRPr="004E3A3D">
        <w:rPr>
          <w:rFonts w:ascii="Times New Roman" w:hAnsi="Times New Roman" w:cs="Times New Roman"/>
          <w:b/>
        </w:rPr>
        <w:t>:</w:t>
      </w:r>
      <w:r w:rsidRPr="004E3A3D">
        <w:rPr>
          <w:rFonts w:ascii="Times New Roman" w:hAnsi="Times New Roman" w:cs="Times New Roman"/>
        </w:rPr>
        <w:t xml:space="preserve"> </w:t>
      </w:r>
      <w:r w:rsidR="005613E1" w:rsidRPr="005613E1">
        <w:rPr>
          <w:rFonts w:ascii="Times New Roman" w:hAnsi="Times New Roman" w:cs="Times New Roman"/>
        </w:rPr>
        <w:t>в</w:t>
      </w:r>
      <w:r w:rsidR="005613E1" w:rsidRPr="005613E1">
        <w:rPr>
          <w:rFonts w:ascii="Times New Roman" w:hAnsi="Times New Roman" w:cs="Times New Roman"/>
        </w:rPr>
        <w:t>ыполнение работ по разработке проектной документации, включая проведение инженерных изысканий и строительно-монтажных работ по объекту: «Реконструкция существующей водогрейной котельной 1 этап в г. Новороссийске по адресу ул. имени Владимира Бута, д 75»</w:t>
      </w:r>
    </w:p>
    <w:p w14:paraId="36669B49" w14:textId="77777777" w:rsidR="001A7211" w:rsidRPr="004E3A3D" w:rsidRDefault="001A7211" w:rsidP="001A7211">
      <w:pPr>
        <w:tabs>
          <w:tab w:val="left" w:pos="8070"/>
        </w:tabs>
        <w:ind w:firstLine="540"/>
        <w:jc w:val="both"/>
        <w:rPr>
          <w:rFonts w:ascii="Times New Roman" w:hAnsi="Times New Roman" w:cs="Times New Roman"/>
          <w:b/>
          <w:bCs/>
        </w:rPr>
      </w:pPr>
      <w:r w:rsidRPr="004E3A3D">
        <w:rPr>
          <w:rFonts w:ascii="Times New Roman" w:hAnsi="Times New Roman" w:cs="Times New Roman"/>
          <w:b/>
          <w:bCs/>
        </w:rPr>
        <w:t xml:space="preserve">2. Исходные данные для выполнения работ: </w:t>
      </w:r>
    </w:p>
    <w:p w14:paraId="19601038" w14:textId="380EDD87" w:rsidR="001A7211" w:rsidRPr="004E3A3D" w:rsidRDefault="001A7211" w:rsidP="001A7211">
      <w:pPr>
        <w:ind w:firstLine="540"/>
        <w:jc w:val="both"/>
        <w:rPr>
          <w:rFonts w:ascii="Times New Roman" w:hAnsi="Times New Roman" w:cs="Times New Roman"/>
          <w:bCs/>
        </w:rPr>
      </w:pPr>
      <w:r w:rsidRPr="004E3A3D">
        <w:rPr>
          <w:rFonts w:ascii="Times New Roman" w:hAnsi="Times New Roman" w:cs="Times New Roman"/>
          <w:bCs/>
        </w:rPr>
        <w:t>Подрядчик выполняет работы согласно следующим условиям:</w:t>
      </w:r>
    </w:p>
    <w:p w14:paraId="500967DA" w14:textId="79840757" w:rsidR="00010D30" w:rsidRPr="004E3A3D" w:rsidRDefault="00010D30" w:rsidP="00010D30">
      <w:pPr>
        <w:pStyle w:val="Bodytext20"/>
        <w:shd w:val="clear" w:color="auto" w:fill="auto"/>
        <w:tabs>
          <w:tab w:val="left" w:pos="0"/>
        </w:tabs>
        <w:spacing w:line="240" w:lineRule="auto"/>
        <w:contextualSpacing/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04"/>
        <w:gridCol w:w="6815"/>
        <w:gridCol w:w="14"/>
      </w:tblGrid>
      <w:tr w:rsidR="00B54442" w:rsidRPr="004E3A3D" w14:paraId="2E97EF6A" w14:textId="77777777" w:rsidTr="00A642D4">
        <w:trPr>
          <w:trHeight w:val="53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B9A0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№№</w:t>
            </w:r>
            <w:r w:rsidRPr="004E3A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1DCB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Перечень требований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D974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Содержание требований</w:t>
            </w:r>
          </w:p>
        </w:tc>
      </w:tr>
      <w:tr w:rsidR="00B54442" w:rsidRPr="004E3A3D" w14:paraId="64B6434E" w14:textId="77777777" w:rsidTr="00A642D4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78CC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1EE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2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DAB" w14:textId="4A8E94CA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3</w:t>
            </w:r>
          </w:p>
        </w:tc>
      </w:tr>
      <w:tr w:rsidR="00B54442" w:rsidRPr="004E3A3D" w14:paraId="388F5B90" w14:textId="77777777" w:rsidTr="00C34E6B">
        <w:trPr>
          <w:trHeight w:val="493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EB4A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1. Общие данные.</w:t>
            </w:r>
          </w:p>
        </w:tc>
      </w:tr>
      <w:tr w:rsidR="00B54442" w:rsidRPr="004E3A3D" w14:paraId="394F9FE8" w14:textId="77777777" w:rsidTr="00A642D4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971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4DB" w14:textId="004E5924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Основания для проектирования </w:t>
            </w:r>
            <w:r w:rsidR="00310BAF">
              <w:rPr>
                <w:sz w:val="24"/>
                <w:szCs w:val="24"/>
              </w:rPr>
              <w:t>и строительно монтажных работ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D253" w14:textId="3AA395A9" w:rsidR="00B54442" w:rsidRPr="00825BE9" w:rsidRDefault="000309FC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договором на технологическое присоединение №24-02-06 от 08.07.2024 г. </w:t>
            </w:r>
          </w:p>
        </w:tc>
      </w:tr>
      <w:tr w:rsidR="00B54442" w:rsidRPr="004E3A3D" w14:paraId="5B7D16CF" w14:textId="77777777" w:rsidTr="00A642D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462" w14:textId="77777777" w:rsidR="00B54442" w:rsidRPr="00310BAF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310BAF">
              <w:rPr>
                <w:sz w:val="24"/>
                <w:szCs w:val="24"/>
              </w:rPr>
              <w:t>11</w:t>
            </w:r>
            <w:r w:rsidRPr="00310BAF">
              <w:rPr>
                <w:sz w:val="24"/>
                <w:szCs w:val="24"/>
                <w:lang w:val="en-US"/>
              </w:rPr>
              <w:t>.</w:t>
            </w:r>
            <w:r w:rsidRPr="00310BAF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9EB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5FCE" w14:textId="26B3EABB" w:rsidR="00B54442" w:rsidRPr="004E3A3D" w:rsidRDefault="00F90DAA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Краснодарский край </w:t>
            </w:r>
            <w:r w:rsidR="00B54442" w:rsidRPr="004E3A3D">
              <w:rPr>
                <w:sz w:val="24"/>
                <w:szCs w:val="24"/>
              </w:rPr>
              <w:t xml:space="preserve">г. Новороссийск, </w:t>
            </w:r>
            <w:r w:rsidR="007D7276">
              <w:rPr>
                <w:sz w:val="24"/>
                <w:szCs w:val="24"/>
              </w:rPr>
              <w:t>ул. Имени Владимира Бута, д. 75</w:t>
            </w:r>
          </w:p>
        </w:tc>
      </w:tr>
      <w:tr w:rsidR="00310BAF" w:rsidRPr="004E3A3D" w14:paraId="09A64119" w14:textId="77777777" w:rsidTr="00A642D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6ED" w14:textId="77777777" w:rsidR="00310BAF" w:rsidRPr="00310BAF" w:rsidRDefault="00310BAF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</w:p>
          <w:p w14:paraId="3B5F05A9" w14:textId="77777777" w:rsidR="00310BAF" w:rsidRPr="00310BAF" w:rsidRDefault="00310BAF" w:rsidP="00310BAF">
            <w:pPr>
              <w:rPr>
                <w:rFonts w:ascii="Times New Roman" w:hAnsi="Times New Roman" w:cs="Times New Roman"/>
                <w:lang w:eastAsia="en-US" w:bidi="ar-SA"/>
              </w:rPr>
            </w:pPr>
          </w:p>
          <w:p w14:paraId="22DCAABD" w14:textId="77777777" w:rsidR="00310BAF" w:rsidRPr="00310BAF" w:rsidRDefault="00310BAF" w:rsidP="00310BAF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88AFD17" w14:textId="701E3215" w:rsidR="00310BAF" w:rsidRPr="00310BAF" w:rsidRDefault="00310BAF" w:rsidP="00310BAF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310BAF">
              <w:rPr>
                <w:rFonts w:ascii="Times New Roman" w:hAnsi="Times New Roman" w:cs="Times New Roman"/>
                <w:lang w:eastAsia="en-US" w:bidi="ar-SA"/>
              </w:rPr>
              <w:t>1.3</w:t>
            </w:r>
            <w:r>
              <w:rPr>
                <w:rFonts w:ascii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A07" w14:textId="77777777" w:rsidR="00310BAF" w:rsidRPr="00310BAF" w:rsidRDefault="00310BAF" w:rsidP="00310BAF">
            <w:pPr>
              <w:pStyle w:val="Bodytext20"/>
              <w:tabs>
                <w:tab w:val="left" w:pos="0"/>
              </w:tabs>
              <w:ind w:firstLine="27"/>
              <w:contextualSpacing/>
              <w:rPr>
                <w:sz w:val="24"/>
                <w:szCs w:val="24"/>
              </w:rPr>
            </w:pPr>
            <w:r w:rsidRPr="00310BAF">
              <w:rPr>
                <w:sz w:val="24"/>
                <w:szCs w:val="24"/>
              </w:rPr>
              <w:t>Вид строительства</w:t>
            </w:r>
          </w:p>
          <w:p w14:paraId="271C095D" w14:textId="72E60233" w:rsidR="00310BAF" w:rsidRPr="004E3A3D" w:rsidRDefault="00310BAF" w:rsidP="00310BAF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310BAF">
              <w:rPr>
                <w:sz w:val="24"/>
                <w:szCs w:val="24"/>
              </w:rPr>
              <w:t>Новое строительство/ Реконструкция/ Тех. Перевооружение/ Кап. ремонт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C7D" w14:textId="425A9795" w:rsidR="00310BAF" w:rsidRPr="004E3A3D" w:rsidRDefault="00310BAF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</w:p>
        </w:tc>
      </w:tr>
      <w:tr w:rsidR="00310BAF" w:rsidRPr="004E3A3D" w14:paraId="05F5C3C2" w14:textId="77777777" w:rsidTr="00A642D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B9C" w14:textId="379C7D99" w:rsidR="00310BAF" w:rsidRDefault="00310BAF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  <w:p w14:paraId="3CE5E46C" w14:textId="0DBC4CE8" w:rsidR="00310BAF" w:rsidRPr="00310BAF" w:rsidRDefault="00310BAF" w:rsidP="00310BAF">
            <w:pPr>
              <w:rPr>
                <w:lang w:eastAsia="en-US" w:bidi="ar-SA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D222" w14:textId="2C1DE10D" w:rsidR="00310BAF" w:rsidRPr="00310BAF" w:rsidRDefault="00310BAF" w:rsidP="00310BAF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310BAF">
              <w:rPr>
                <w:sz w:val="24"/>
                <w:szCs w:val="24"/>
              </w:rPr>
              <w:t>Указания о выделении этапов реконструкции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674" w14:textId="0D4078F7" w:rsidR="00310BAF" w:rsidRDefault="00792C0C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792C0C" w:rsidRPr="004E3A3D" w14:paraId="6CFE4631" w14:textId="77777777" w:rsidTr="00A642D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A83" w14:textId="279FB3EE" w:rsidR="00792C0C" w:rsidRDefault="00792C0C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4F" w14:textId="48AEA6B5" w:rsidR="00792C0C" w:rsidRPr="00310BAF" w:rsidRDefault="00792C0C" w:rsidP="00310BAF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92C0C">
              <w:rPr>
                <w:sz w:val="24"/>
                <w:szCs w:val="24"/>
              </w:rPr>
              <w:t>Заказчик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BA9E" w14:textId="55C7B6FD" w:rsidR="00792C0C" w:rsidRDefault="00792C0C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92C0C">
              <w:rPr>
                <w:sz w:val="24"/>
                <w:szCs w:val="24"/>
              </w:rPr>
              <w:t>ООО «Новороссийская Тепловая Генерация»</w:t>
            </w:r>
          </w:p>
        </w:tc>
      </w:tr>
      <w:tr w:rsidR="00B54442" w:rsidRPr="004E3A3D" w14:paraId="6F036AE5" w14:textId="77777777" w:rsidTr="00A642D4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D25" w14:textId="23E2BC27" w:rsidR="00B54442" w:rsidRPr="00310BAF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310BAF">
              <w:rPr>
                <w:sz w:val="24"/>
                <w:szCs w:val="24"/>
              </w:rPr>
              <w:t>1</w:t>
            </w:r>
            <w:r w:rsidRPr="00310BAF">
              <w:rPr>
                <w:sz w:val="24"/>
                <w:szCs w:val="24"/>
                <w:lang w:val="en-US"/>
              </w:rPr>
              <w:t>1.</w:t>
            </w:r>
            <w:r w:rsidR="00D83EAA">
              <w:rPr>
                <w:sz w:val="24"/>
                <w:szCs w:val="24"/>
              </w:rPr>
              <w:t>6</w:t>
            </w:r>
            <w:r w:rsidRPr="00310BAF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E81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Назначение, номенклатура и мощность производства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A37" w14:textId="24A4C1EE" w:rsidR="00B54442" w:rsidRPr="00825BE9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>Котельная предназначена для обеспечения жилого фонда</w:t>
            </w:r>
            <w:r w:rsidR="00B90AB5" w:rsidRPr="00825BE9">
              <w:rPr>
                <w:sz w:val="24"/>
                <w:szCs w:val="24"/>
              </w:rPr>
              <w:t xml:space="preserve"> и объектов социальной сферы</w:t>
            </w:r>
            <w:r w:rsidRPr="00825BE9">
              <w:rPr>
                <w:sz w:val="24"/>
                <w:szCs w:val="24"/>
              </w:rPr>
              <w:t xml:space="preserve"> тепловой энергией на нужды отопления, вентиляции и горячего водоснабжения.</w:t>
            </w:r>
          </w:p>
          <w:p w14:paraId="7B96B863" w14:textId="512D18D4" w:rsidR="00B54442" w:rsidRPr="00825BE9" w:rsidRDefault="00825BE9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>Подключаемая т</w:t>
            </w:r>
            <w:r w:rsidR="00B54442" w:rsidRPr="00825BE9">
              <w:rPr>
                <w:sz w:val="24"/>
                <w:szCs w:val="24"/>
              </w:rPr>
              <w:t>еплов</w:t>
            </w:r>
            <w:r w:rsidRPr="00825BE9">
              <w:rPr>
                <w:sz w:val="24"/>
                <w:szCs w:val="24"/>
              </w:rPr>
              <w:t>ая</w:t>
            </w:r>
            <w:r w:rsidR="00B54442" w:rsidRPr="00825BE9">
              <w:rPr>
                <w:sz w:val="24"/>
                <w:szCs w:val="24"/>
              </w:rPr>
              <w:t xml:space="preserve"> нагр</w:t>
            </w:r>
            <w:r w:rsidR="000309FC">
              <w:rPr>
                <w:sz w:val="24"/>
                <w:szCs w:val="24"/>
              </w:rPr>
              <w:t>узка</w:t>
            </w:r>
            <w:r w:rsidR="00B54442" w:rsidRPr="00825BE9">
              <w:rPr>
                <w:sz w:val="24"/>
                <w:szCs w:val="24"/>
              </w:rPr>
              <w:t>:</w:t>
            </w:r>
          </w:p>
          <w:p w14:paraId="602CAA45" w14:textId="5AA4FE34" w:rsidR="00B54442" w:rsidRPr="00825BE9" w:rsidRDefault="009F2B15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 xml:space="preserve"> </w:t>
            </w:r>
            <w:r w:rsidR="00196864">
              <w:rPr>
                <w:sz w:val="24"/>
                <w:szCs w:val="24"/>
              </w:rPr>
              <w:t>25</w:t>
            </w:r>
            <w:r w:rsidR="00825BE9">
              <w:rPr>
                <w:sz w:val="24"/>
                <w:szCs w:val="24"/>
              </w:rPr>
              <w:t xml:space="preserve"> </w:t>
            </w:r>
            <w:r w:rsidR="00B54442" w:rsidRPr="00825BE9">
              <w:rPr>
                <w:sz w:val="24"/>
                <w:szCs w:val="24"/>
              </w:rPr>
              <w:t>Гкал/ч (</w:t>
            </w:r>
            <w:r w:rsidR="00196864">
              <w:rPr>
                <w:sz w:val="24"/>
                <w:szCs w:val="24"/>
              </w:rPr>
              <w:t>29,075</w:t>
            </w:r>
            <w:r w:rsidR="006D47FF" w:rsidRPr="00825BE9">
              <w:rPr>
                <w:sz w:val="24"/>
                <w:szCs w:val="24"/>
              </w:rPr>
              <w:t xml:space="preserve"> </w:t>
            </w:r>
            <w:r w:rsidR="00B54442" w:rsidRPr="00825BE9">
              <w:rPr>
                <w:sz w:val="24"/>
                <w:szCs w:val="24"/>
              </w:rPr>
              <w:t>МВт)</w:t>
            </w:r>
            <w:r w:rsidR="00BA15D9" w:rsidRPr="00825BE9">
              <w:rPr>
                <w:sz w:val="24"/>
                <w:szCs w:val="24"/>
              </w:rPr>
              <w:t xml:space="preserve"> без учета потерь</w:t>
            </w:r>
            <w:r w:rsidR="00825BE9" w:rsidRPr="00825BE9">
              <w:rPr>
                <w:sz w:val="24"/>
                <w:szCs w:val="24"/>
              </w:rPr>
              <w:t>.</w:t>
            </w:r>
          </w:p>
          <w:p w14:paraId="5F0E445D" w14:textId="24497B2D" w:rsidR="009F2B15" w:rsidRPr="00825BE9" w:rsidRDefault="009F2B15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 xml:space="preserve">При проектировании предусмотреть </w:t>
            </w:r>
            <w:r w:rsidR="00506FFB">
              <w:rPr>
                <w:sz w:val="24"/>
                <w:szCs w:val="24"/>
              </w:rPr>
              <w:t xml:space="preserve">подключения суммарной тепловой нагрузки не менее  32,75 Гкал/ч (38МВт),  </w:t>
            </w:r>
            <w:r w:rsidRPr="00825BE9">
              <w:rPr>
                <w:sz w:val="24"/>
                <w:szCs w:val="24"/>
              </w:rPr>
              <w:t>возможность</w:t>
            </w:r>
            <w:r w:rsidR="005E7569">
              <w:rPr>
                <w:sz w:val="24"/>
                <w:szCs w:val="24"/>
              </w:rPr>
              <w:t xml:space="preserve"> </w:t>
            </w:r>
            <w:r w:rsidR="005E7569">
              <w:rPr>
                <w:sz w:val="24"/>
                <w:szCs w:val="24"/>
              </w:rPr>
              <w:lastRenderedPageBreak/>
              <w:t xml:space="preserve">выделения на два отдельных этапа монтажа оборудования, </w:t>
            </w:r>
            <w:r w:rsidRPr="00825BE9">
              <w:rPr>
                <w:sz w:val="24"/>
                <w:szCs w:val="24"/>
              </w:rPr>
              <w:t xml:space="preserve"> увеличения вырабатываемой тепловой </w:t>
            </w:r>
            <w:r w:rsidR="00BA15D9" w:rsidRPr="00825BE9">
              <w:rPr>
                <w:sz w:val="24"/>
                <w:szCs w:val="24"/>
              </w:rPr>
              <w:t>мощности</w:t>
            </w:r>
            <w:r w:rsidRPr="00825BE9">
              <w:rPr>
                <w:sz w:val="24"/>
                <w:szCs w:val="24"/>
              </w:rPr>
              <w:t xml:space="preserve"> путем</w:t>
            </w:r>
            <w:r w:rsidR="008B10CC" w:rsidRPr="00825BE9">
              <w:rPr>
                <w:sz w:val="24"/>
                <w:szCs w:val="24"/>
              </w:rPr>
              <w:t xml:space="preserve"> увеличения площади здания и</w:t>
            </w:r>
            <w:r w:rsidRPr="00825BE9">
              <w:rPr>
                <w:sz w:val="24"/>
                <w:szCs w:val="24"/>
              </w:rPr>
              <w:t xml:space="preserve"> установки дополнительных котлов и оборудования.</w:t>
            </w:r>
          </w:p>
          <w:p w14:paraId="4D977902" w14:textId="77777777" w:rsidR="00B54442" w:rsidRPr="00825BE9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>Давление в трубопроводах тепловой сети составляет:</w:t>
            </w:r>
          </w:p>
          <w:p w14:paraId="470A17AB" w14:textId="77777777" w:rsidR="00B54442" w:rsidRPr="00825BE9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>в подающем трубопроводе – 8,6 кгс/см</w:t>
            </w:r>
            <w:r w:rsidRPr="00825BE9">
              <w:rPr>
                <w:sz w:val="24"/>
                <w:szCs w:val="24"/>
                <w:vertAlign w:val="superscript"/>
              </w:rPr>
              <w:t xml:space="preserve">2 </w:t>
            </w:r>
            <w:r w:rsidRPr="00825BE9">
              <w:rPr>
                <w:sz w:val="24"/>
                <w:szCs w:val="24"/>
              </w:rPr>
              <w:t>(уточнить при проектировании);</w:t>
            </w:r>
          </w:p>
          <w:p w14:paraId="693AE212" w14:textId="3B616BD7" w:rsidR="00B54442" w:rsidRPr="00825BE9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>в обратном трубопроводе – 2,5 кгс/см</w:t>
            </w:r>
            <w:r w:rsidRPr="00825BE9">
              <w:rPr>
                <w:sz w:val="24"/>
                <w:szCs w:val="24"/>
                <w:vertAlign w:val="superscript"/>
              </w:rPr>
              <w:t>2</w:t>
            </w:r>
            <w:r w:rsidR="00E25D78" w:rsidRPr="00825BE9">
              <w:rPr>
                <w:sz w:val="24"/>
                <w:szCs w:val="24"/>
              </w:rPr>
              <w:t xml:space="preserve"> </w:t>
            </w:r>
            <w:r w:rsidRPr="00825BE9">
              <w:rPr>
                <w:sz w:val="24"/>
                <w:szCs w:val="24"/>
              </w:rPr>
              <w:t>(уточнить при проектировании).</w:t>
            </w:r>
          </w:p>
          <w:p w14:paraId="2AA067E4" w14:textId="36337BC6" w:rsidR="00B54442" w:rsidRPr="00825BE9" w:rsidRDefault="00B54442" w:rsidP="006D47FF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b/>
                <w:sz w:val="24"/>
                <w:szCs w:val="24"/>
                <w:u w:val="single"/>
              </w:rPr>
            </w:pPr>
            <w:r w:rsidRPr="00825BE9">
              <w:rPr>
                <w:sz w:val="24"/>
                <w:szCs w:val="24"/>
              </w:rPr>
              <w:t xml:space="preserve">Расход теплоносителя в тепловой сети </w:t>
            </w:r>
            <w:r w:rsidR="006D47FF" w:rsidRPr="00825BE9">
              <w:rPr>
                <w:sz w:val="24"/>
                <w:szCs w:val="24"/>
              </w:rPr>
              <w:t>определить при проектировании.</w:t>
            </w:r>
          </w:p>
          <w:p w14:paraId="66BE5F2E" w14:textId="77777777" w:rsidR="00B54442" w:rsidRPr="00825BE9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>Температурный график тепловой сети 105/70°С, погодозависимый, со срезкой 70°С (температура в подающем трубопроводе не опускается ниже +70°С).</w:t>
            </w:r>
          </w:p>
          <w:p w14:paraId="577F1555" w14:textId="373AD164" w:rsidR="00B54442" w:rsidRPr="00825BE9" w:rsidRDefault="00747139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предусмотреть от резервуаров запаса воды 1 этапа строительства.</w:t>
            </w:r>
          </w:p>
          <w:p w14:paraId="41623120" w14:textId="77777777" w:rsidR="00B54442" w:rsidRPr="00825BE9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825BE9">
              <w:rPr>
                <w:sz w:val="24"/>
                <w:szCs w:val="24"/>
              </w:rPr>
              <w:t>При недостаточном давлении исходной воды запроектировать повысительные насосы сырой воды.</w:t>
            </w:r>
          </w:p>
        </w:tc>
      </w:tr>
      <w:tr w:rsidR="00B54442" w:rsidRPr="004E3A3D" w14:paraId="2866F458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DF6" w14:textId="09F6485B" w:rsidR="00B54442" w:rsidRPr="004E3A3D" w:rsidRDefault="00B54442" w:rsidP="00F562F6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  <w:lang w:val="en-US"/>
              </w:rPr>
              <w:lastRenderedPageBreak/>
              <w:t>1.</w:t>
            </w:r>
            <w:r w:rsidR="00D83EAA">
              <w:rPr>
                <w:sz w:val="24"/>
                <w:szCs w:val="24"/>
              </w:rPr>
              <w:t>7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06D" w14:textId="77777777" w:rsidR="00B54442" w:rsidRPr="004E3A3D" w:rsidRDefault="00B5444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Схема теплоснабжения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13B0" w14:textId="77777777" w:rsidR="007761D3" w:rsidRPr="007761D3" w:rsidRDefault="007761D3" w:rsidP="007761D3">
            <w:pPr>
              <w:pStyle w:val="Bodytext20"/>
              <w:tabs>
                <w:tab w:val="left" w:pos="0"/>
              </w:tabs>
              <w:spacing w:line="240" w:lineRule="auto"/>
              <w:ind w:firstLine="320"/>
              <w:contextualSpacing/>
              <w:rPr>
                <w:sz w:val="24"/>
                <w:szCs w:val="24"/>
              </w:rPr>
            </w:pPr>
            <w:r w:rsidRPr="007761D3">
              <w:rPr>
                <w:sz w:val="24"/>
                <w:szCs w:val="24"/>
              </w:rPr>
              <w:t xml:space="preserve">Котельная подключается к закрытой двухтрубной тепловой сети по зависимой схеме (без теплообменников). Системы теплоснабжения потребителей подключаются по независимой схеме в ИТП (с подключением нагрузок через теплообменники у каждого потребителя тепла). </w:t>
            </w:r>
          </w:p>
          <w:p w14:paraId="1F5F1FE1" w14:textId="77777777" w:rsidR="007761D3" w:rsidRPr="007761D3" w:rsidRDefault="007761D3" w:rsidP="007761D3">
            <w:pPr>
              <w:pStyle w:val="Bodytext20"/>
              <w:tabs>
                <w:tab w:val="left" w:pos="0"/>
              </w:tabs>
              <w:spacing w:line="240" w:lineRule="auto"/>
              <w:ind w:firstLine="320"/>
              <w:contextualSpacing/>
              <w:rPr>
                <w:sz w:val="24"/>
                <w:szCs w:val="24"/>
              </w:rPr>
            </w:pPr>
            <w:r w:rsidRPr="007761D3">
              <w:rPr>
                <w:sz w:val="24"/>
                <w:szCs w:val="24"/>
              </w:rPr>
              <w:t>Основное регулирование тепловой нагрузки котельной – центральное качественное, через узлы смешения или дополнительное количественное, частотными регуляторами насосов.</w:t>
            </w:r>
          </w:p>
          <w:p w14:paraId="1F56C585" w14:textId="77777777" w:rsidR="007761D3" w:rsidRPr="007761D3" w:rsidRDefault="007761D3" w:rsidP="007761D3">
            <w:pPr>
              <w:pStyle w:val="Bodytext20"/>
              <w:tabs>
                <w:tab w:val="left" w:pos="0"/>
              </w:tabs>
              <w:spacing w:line="240" w:lineRule="auto"/>
              <w:ind w:firstLine="320"/>
              <w:contextualSpacing/>
              <w:rPr>
                <w:sz w:val="24"/>
                <w:szCs w:val="24"/>
              </w:rPr>
            </w:pPr>
            <w:r w:rsidRPr="007761D3">
              <w:rPr>
                <w:sz w:val="24"/>
                <w:szCs w:val="24"/>
              </w:rPr>
              <w:t>Режим работы – круглогодичный (14 дней в году техническое обслуживание котельной).</w:t>
            </w:r>
          </w:p>
          <w:p w14:paraId="51A7AB64" w14:textId="2CB9695C" w:rsidR="00A8697D" w:rsidRPr="004E3A3D" w:rsidRDefault="007761D3" w:rsidP="00A8697D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320"/>
              <w:contextualSpacing/>
              <w:rPr>
                <w:sz w:val="24"/>
                <w:szCs w:val="24"/>
              </w:rPr>
            </w:pPr>
            <w:r w:rsidRPr="007761D3">
              <w:rPr>
                <w:sz w:val="24"/>
                <w:szCs w:val="24"/>
              </w:rPr>
              <w:t>Объем тепловых сетей –</w:t>
            </w:r>
            <w:r>
              <w:rPr>
                <w:sz w:val="24"/>
                <w:szCs w:val="24"/>
              </w:rPr>
              <w:t xml:space="preserve"> определяется</w:t>
            </w:r>
            <w:r w:rsidRPr="007761D3">
              <w:rPr>
                <w:sz w:val="24"/>
                <w:szCs w:val="24"/>
              </w:rPr>
              <w:t xml:space="preserve"> при проектировании.</w:t>
            </w:r>
          </w:p>
        </w:tc>
      </w:tr>
      <w:tr w:rsidR="00BD0DE7" w:rsidRPr="004E3A3D" w14:paraId="03B758A8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0BA" w14:textId="3922A945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</w:t>
            </w:r>
            <w:r w:rsidR="00D83EAA">
              <w:rPr>
                <w:sz w:val="24"/>
                <w:szCs w:val="24"/>
              </w:rPr>
              <w:t>8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4F4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Указания по очередям строительства и пусковым комплексам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203" w14:textId="34BDE7D2" w:rsidR="00BD0DE7" w:rsidRPr="004E3A3D" w:rsidRDefault="002B71CA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требуются</w:t>
            </w:r>
            <w:r w:rsidR="00F152D7">
              <w:rPr>
                <w:sz w:val="24"/>
                <w:szCs w:val="24"/>
              </w:rPr>
              <w:t>.</w:t>
            </w:r>
          </w:p>
        </w:tc>
      </w:tr>
      <w:tr w:rsidR="00BD0DE7" w:rsidRPr="004E3A3D" w14:paraId="2A2F627E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729" w14:textId="6E97ECDD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</w:t>
            </w:r>
            <w:r w:rsidR="00D83EAA">
              <w:rPr>
                <w:sz w:val="24"/>
                <w:szCs w:val="24"/>
              </w:rPr>
              <w:t>9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73B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2EA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Собственные средства</w:t>
            </w:r>
          </w:p>
        </w:tc>
      </w:tr>
      <w:tr w:rsidR="00BD0DE7" w:rsidRPr="004E3A3D" w14:paraId="30C7E575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A30" w14:textId="77BA7BEB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90A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Категория объекта по отпуску тепла.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A2A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II – я категория</w:t>
            </w:r>
          </w:p>
        </w:tc>
      </w:tr>
      <w:tr w:rsidR="00BD0DE7" w:rsidRPr="004E3A3D" w14:paraId="16036C6F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5D1" w14:textId="5DC6CB94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</w:t>
            </w:r>
            <w:r w:rsidR="00D83EAA">
              <w:rPr>
                <w:sz w:val="24"/>
                <w:szCs w:val="24"/>
              </w:rPr>
              <w:t>10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DB99" w14:textId="2371A890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Категория объекта по</w:t>
            </w:r>
            <w:r w:rsidR="00390D5A">
              <w:rPr>
                <w:sz w:val="24"/>
                <w:szCs w:val="24"/>
                <w:lang w:val="en-US"/>
              </w:rPr>
              <w:t xml:space="preserve"> </w:t>
            </w:r>
            <w:r w:rsidRPr="004E3A3D">
              <w:rPr>
                <w:sz w:val="24"/>
                <w:szCs w:val="24"/>
              </w:rPr>
              <w:t>электроснабжению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3C0C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II – я категория</w:t>
            </w:r>
          </w:p>
        </w:tc>
      </w:tr>
      <w:tr w:rsidR="00BD0DE7" w:rsidRPr="004E3A3D" w14:paraId="259647EC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A29" w14:textId="4A21BF4D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</w:t>
            </w:r>
            <w:r w:rsidR="00D83EAA">
              <w:rPr>
                <w:sz w:val="24"/>
                <w:szCs w:val="24"/>
              </w:rPr>
              <w:t>11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456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2EFB" w14:textId="5E13ADDD" w:rsidR="00BD0DE7" w:rsidRPr="004E3A3D" w:rsidRDefault="00F152D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</w:t>
            </w:r>
            <w:r w:rsidR="00BD0DE7" w:rsidRPr="004E3A3D">
              <w:rPr>
                <w:sz w:val="24"/>
                <w:szCs w:val="24"/>
              </w:rPr>
              <w:t>роектн</w:t>
            </w:r>
            <w:r>
              <w:rPr>
                <w:sz w:val="24"/>
                <w:szCs w:val="24"/>
              </w:rPr>
              <w:t>ой</w:t>
            </w:r>
            <w:r w:rsidR="00BD0DE7" w:rsidRPr="004E3A3D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  <w:r w:rsidR="00BD0DE7" w:rsidRPr="004E3A3D">
              <w:rPr>
                <w:sz w:val="24"/>
                <w:szCs w:val="24"/>
              </w:rPr>
              <w:t xml:space="preserve">, прохождение негосударственной экспертизы проекта, </w:t>
            </w:r>
            <w:r>
              <w:rPr>
                <w:sz w:val="24"/>
                <w:szCs w:val="24"/>
              </w:rPr>
              <w:t xml:space="preserve">разработка </w:t>
            </w:r>
            <w:r w:rsidR="00BD0DE7" w:rsidRPr="004E3A3D">
              <w:rPr>
                <w:sz w:val="24"/>
                <w:szCs w:val="24"/>
              </w:rPr>
              <w:t>рабоч</w:t>
            </w:r>
            <w:r>
              <w:rPr>
                <w:sz w:val="24"/>
                <w:szCs w:val="24"/>
              </w:rPr>
              <w:t>ей</w:t>
            </w:r>
            <w:r w:rsidR="00BD0DE7" w:rsidRPr="004E3A3D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  <w:r w:rsidR="00BD0DE7" w:rsidRPr="004E3A3D">
              <w:rPr>
                <w:sz w:val="24"/>
                <w:szCs w:val="24"/>
              </w:rPr>
              <w:t>.</w:t>
            </w:r>
          </w:p>
        </w:tc>
      </w:tr>
      <w:tr w:rsidR="00BD0DE7" w:rsidRPr="004E3A3D" w14:paraId="450FE101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106" w14:textId="30759429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11.1</w:t>
            </w:r>
            <w:r w:rsidR="00D83EAA">
              <w:rPr>
                <w:sz w:val="24"/>
                <w:szCs w:val="24"/>
              </w:rPr>
              <w:t>2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88F" w14:textId="591A8E96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Исходно-разрешительная документация, предоставляемая </w:t>
            </w:r>
            <w:r w:rsidRPr="004E3A3D">
              <w:rPr>
                <w:sz w:val="24"/>
                <w:szCs w:val="24"/>
              </w:rPr>
              <w:lastRenderedPageBreak/>
              <w:t>Заказчиком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7693" w14:textId="77777777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lastRenderedPageBreak/>
              <w:t>Градостроительный план земельного участка.</w:t>
            </w:r>
          </w:p>
          <w:p w14:paraId="799523EC" w14:textId="0626FA79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Справк</w:t>
            </w:r>
            <w:r w:rsidR="008B6807" w:rsidRPr="00CE006A">
              <w:rPr>
                <w:sz w:val="24"/>
                <w:szCs w:val="24"/>
              </w:rPr>
              <w:t>а</w:t>
            </w:r>
            <w:r w:rsidRPr="00CE006A">
              <w:rPr>
                <w:sz w:val="24"/>
                <w:szCs w:val="24"/>
              </w:rPr>
              <w:t xml:space="preserve"> о фоновых концентрациях загрязняющих веществ в атмосферном воздухе</w:t>
            </w:r>
            <w:r w:rsidR="008B6807" w:rsidRPr="00CE006A">
              <w:rPr>
                <w:sz w:val="24"/>
                <w:szCs w:val="24"/>
              </w:rPr>
              <w:t xml:space="preserve"> в</w:t>
            </w:r>
            <w:r w:rsidRPr="00CE006A">
              <w:rPr>
                <w:sz w:val="24"/>
                <w:szCs w:val="24"/>
              </w:rPr>
              <w:t xml:space="preserve"> район</w:t>
            </w:r>
            <w:r w:rsidR="008B6807" w:rsidRPr="00CE006A">
              <w:rPr>
                <w:sz w:val="24"/>
                <w:szCs w:val="24"/>
              </w:rPr>
              <w:t>е</w:t>
            </w:r>
            <w:r w:rsidRPr="00CE006A">
              <w:rPr>
                <w:sz w:val="24"/>
                <w:szCs w:val="24"/>
              </w:rPr>
              <w:t xml:space="preserve"> строительства.</w:t>
            </w:r>
          </w:p>
          <w:p w14:paraId="6990019A" w14:textId="77777777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Химический анализ исходной воды.</w:t>
            </w:r>
          </w:p>
          <w:p w14:paraId="549A6E4D" w14:textId="583BF550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lastRenderedPageBreak/>
              <w:t>Технические условия на подключение к действующ</w:t>
            </w:r>
            <w:r w:rsidR="008B6807" w:rsidRPr="00CE006A">
              <w:rPr>
                <w:sz w:val="24"/>
                <w:szCs w:val="24"/>
              </w:rPr>
              <w:t>ей</w:t>
            </w:r>
            <w:r w:rsidRPr="00CE006A">
              <w:rPr>
                <w:sz w:val="24"/>
                <w:szCs w:val="24"/>
              </w:rPr>
              <w:t xml:space="preserve"> сет</w:t>
            </w:r>
            <w:r w:rsidR="008B6807" w:rsidRPr="00CE006A">
              <w:rPr>
                <w:sz w:val="24"/>
                <w:szCs w:val="24"/>
              </w:rPr>
              <w:t>и газопотребления</w:t>
            </w:r>
            <w:r w:rsidRPr="00CE006A">
              <w:rPr>
                <w:sz w:val="24"/>
                <w:szCs w:val="24"/>
              </w:rPr>
              <w:t xml:space="preserve"> от эксплуатирующей организации (с указанием параметров газа в точке подключения).</w:t>
            </w:r>
          </w:p>
          <w:p w14:paraId="1386B9DE" w14:textId="77777777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Технические условия на подключение котельной к внешним сетям хозбытовой и производственной канализации от эксплуатирующей организации.</w:t>
            </w:r>
          </w:p>
          <w:p w14:paraId="329539A3" w14:textId="6A23B7FD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Технические условия на подключение котельной к внешним электрическим сетям от эксплуатирующей организации или собственника</w:t>
            </w:r>
            <w:r w:rsidR="005E7569" w:rsidRPr="00792C0C">
              <w:rPr>
                <w:sz w:val="24"/>
                <w:szCs w:val="24"/>
              </w:rPr>
              <w:t>, дизельгенератора</w:t>
            </w:r>
            <w:r w:rsidRPr="00CE006A">
              <w:rPr>
                <w:sz w:val="24"/>
                <w:szCs w:val="24"/>
              </w:rPr>
              <w:t xml:space="preserve"> </w:t>
            </w:r>
          </w:p>
          <w:p w14:paraId="21D100B4" w14:textId="77777777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Технические условия на выполнение мероприятий по гражданской обороне, мероприятий по предупреждению чрезвычайных ситуаций природного и техногенного характера (при необходимости).</w:t>
            </w:r>
          </w:p>
          <w:p w14:paraId="6A14AEBD" w14:textId="3A8FFB9D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Технические условия на ливнеотведение </w:t>
            </w:r>
            <w:r w:rsidR="007D611B">
              <w:rPr>
                <w:sz w:val="24"/>
                <w:szCs w:val="24"/>
              </w:rPr>
              <w:t>с</w:t>
            </w:r>
            <w:r w:rsidRPr="00CE006A">
              <w:rPr>
                <w:sz w:val="24"/>
                <w:szCs w:val="24"/>
              </w:rPr>
              <w:t xml:space="preserve"> з/у </w:t>
            </w:r>
            <w:r w:rsidR="005E7569">
              <w:rPr>
                <w:sz w:val="24"/>
                <w:szCs w:val="24"/>
              </w:rPr>
              <w:t>по адресу г</w:t>
            </w:r>
            <w:r w:rsidR="005E7569">
              <w:t>.</w:t>
            </w:r>
            <w:r w:rsidR="005E7569" w:rsidRPr="005E7569">
              <w:rPr>
                <w:sz w:val="24"/>
                <w:szCs w:val="24"/>
              </w:rPr>
              <w:t xml:space="preserve"> Новороссийск, ул. Имени Владимира Бута, д. 75</w:t>
            </w:r>
          </w:p>
          <w:p w14:paraId="78328471" w14:textId="51018B5F" w:rsidR="00BD0DE7" w:rsidRPr="00CE006A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Технические условия на проектирование коммерческого узла учета расхода газа от «Газпром межрегионгаз Краснодар</w:t>
            </w:r>
            <w:r w:rsidR="006065FC" w:rsidRPr="00CE006A">
              <w:rPr>
                <w:sz w:val="24"/>
                <w:szCs w:val="24"/>
              </w:rPr>
              <w:t>»</w:t>
            </w:r>
          </w:p>
        </w:tc>
      </w:tr>
      <w:tr w:rsidR="00BD0DE7" w:rsidRPr="004E3A3D" w14:paraId="43CF10E6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A3E" w14:textId="05E5FFAD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11.1</w:t>
            </w:r>
            <w:r w:rsidR="00D83EAA">
              <w:rPr>
                <w:sz w:val="24"/>
                <w:szCs w:val="24"/>
              </w:rPr>
              <w:t>2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F10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Основное топливо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77AC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Природный газ</w:t>
            </w:r>
          </w:p>
        </w:tc>
      </w:tr>
      <w:tr w:rsidR="00BD0DE7" w:rsidRPr="004E3A3D" w14:paraId="1C2BA771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481" w14:textId="6388BB05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11.1</w:t>
            </w:r>
            <w:r w:rsidR="00D83EAA">
              <w:rPr>
                <w:sz w:val="24"/>
                <w:szCs w:val="24"/>
              </w:rPr>
              <w:t>3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79C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Резервное топливо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3122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Нет</w:t>
            </w:r>
          </w:p>
        </w:tc>
      </w:tr>
      <w:tr w:rsidR="00BD0DE7" w:rsidRPr="004E3A3D" w14:paraId="3AA47B03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578" w14:textId="15E510C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11.1</w:t>
            </w:r>
            <w:r w:rsidR="00D83EAA">
              <w:rPr>
                <w:sz w:val="24"/>
                <w:szCs w:val="24"/>
              </w:rPr>
              <w:t>4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382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Аварийное топливо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2B64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Нет</w:t>
            </w:r>
          </w:p>
        </w:tc>
      </w:tr>
      <w:tr w:rsidR="00BD0DE7" w:rsidRPr="004E3A3D" w14:paraId="23C22F21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FA34" w14:textId="6A00E122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11.1</w:t>
            </w:r>
            <w:r w:rsidR="00D83EAA">
              <w:rPr>
                <w:sz w:val="24"/>
                <w:szCs w:val="24"/>
              </w:rPr>
              <w:t>6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E1C" w14:textId="204E763A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Объемы проектирования</w:t>
            </w:r>
            <w:r w:rsidR="00792C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D42" w14:textId="4530F6AD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Подрядчик разрабатывает следующие разделы </w:t>
            </w:r>
            <w:r w:rsidR="008B6807" w:rsidRPr="004E3A3D">
              <w:rPr>
                <w:sz w:val="24"/>
                <w:szCs w:val="24"/>
              </w:rPr>
              <w:t>и</w:t>
            </w:r>
            <w:r w:rsidRPr="004E3A3D">
              <w:rPr>
                <w:sz w:val="24"/>
                <w:szCs w:val="24"/>
              </w:rPr>
              <w:t xml:space="preserve"> стадии проектн</w:t>
            </w:r>
            <w:r w:rsidR="008B6807" w:rsidRPr="004E3A3D">
              <w:rPr>
                <w:sz w:val="24"/>
                <w:szCs w:val="24"/>
              </w:rPr>
              <w:t>ой</w:t>
            </w:r>
            <w:r w:rsidRPr="004E3A3D">
              <w:rPr>
                <w:sz w:val="24"/>
                <w:szCs w:val="24"/>
              </w:rPr>
              <w:t xml:space="preserve"> документаци</w:t>
            </w:r>
            <w:r w:rsidR="008B6807" w:rsidRPr="004E3A3D">
              <w:rPr>
                <w:sz w:val="24"/>
                <w:szCs w:val="24"/>
              </w:rPr>
              <w:t>и</w:t>
            </w:r>
            <w:r w:rsidRPr="004E3A3D">
              <w:rPr>
                <w:sz w:val="24"/>
                <w:szCs w:val="24"/>
              </w:rPr>
              <w:t xml:space="preserve"> (уточн</w:t>
            </w:r>
            <w:r w:rsidR="008B6807" w:rsidRPr="004E3A3D">
              <w:rPr>
                <w:sz w:val="24"/>
                <w:szCs w:val="24"/>
              </w:rPr>
              <w:t>ить</w:t>
            </w:r>
            <w:r w:rsidRPr="004E3A3D">
              <w:rPr>
                <w:sz w:val="24"/>
                <w:szCs w:val="24"/>
              </w:rPr>
              <w:t xml:space="preserve"> при проектировании):</w:t>
            </w:r>
          </w:p>
          <w:p w14:paraId="739DE295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1. Пояснительная записка;</w:t>
            </w:r>
          </w:p>
          <w:p w14:paraId="0B0A6485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2. Схема планировочной организации земельного участка;</w:t>
            </w:r>
          </w:p>
          <w:p w14:paraId="28BEF57F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3. Архитектурные решения (котельная, дымовая труба);</w:t>
            </w:r>
          </w:p>
          <w:p w14:paraId="40DCBEEF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4. Конструктивные и объемно-планировочные решения (котельная, дымовая труба):</w:t>
            </w:r>
          </w:p>
          <w:p w14:paraId="6F95C0B2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1 «Конструкции металлические»</w:t>
            </w:r>
          </w:p>
          <w:p w14:paraId="5F0E5FC1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2 «Конструкции железобетонные»</w:t>
            </w:r>
          </w:p>
          <w:p w14:paraId="457C48F4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  <w:p w14:paraId="4C078A50" w14:textId="5CB4EA45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1. Система электроснабжения, внутриплощадочные сети электроснабжения с ТП</w:t>
            </w:r>
            <w:r w:rsidR="004E6BCE">
              <w:rPr>
                <w:sz w:val="24"/>
                <w:szCs w:val="24"/>
              </w:rPr>
              <w:t xml:space="preserve"> (при необходимости</w:t>
            </w:r>
            <w:r w:rsidR="005E7569">
              <w:rPr>
                <w:sz w:val="24"/>
                <w:szCs w:val="24"/>
              </w:rPr>
              <w:t xml:space="preserve">), </w:t>
            </w:r>
            <w:r w:rsidR="005E7569" w:rsidRPr="0077500D">
              <w:rPr>
                <w:sz w:val="24"/>
                <w:szCs w:val="24"/>
              </w:rPr>
              <w:t>или от Дизельгенератора один ввод в зависимости от ТУ</w:t>
            </w:r>
            <w:r w:rsidRPr="0077500D">
              <w:rPr>
                <w:sz w:val="24"/>
                <w:szCs w:val="24"/>
              </w:rPr>
              <w:t>;</w:t>
            </w:r>
          </w:p>
          <w:p w14:paraId="5851F873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2. Система водоснабжения, внутриплощадочные сети водоснабжения;</w:t>
            </w:r>
          </w:p>
          <w:p w14:paraId="5BB5485D" w14:textId="1EBC23C5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подраздел 3. Система водоотведения, внутриплощадочные сети водоотведения в том числе ливнеотведение (запроектировать септик для </w:t>
            </w:r>
            <w:r w:rsidR="006065FC" w:rsidRPr="004E3A3D">
              <w:rPr>
                <w:sz w:val="24"/>
                <w:szCs w:val="24"/>
              </w:rPr>
              <w:t>хозбытовых</w:t>
            </w:r>
            <w:r w:rsidRPr="004E3A3D">
              <w:rPr>
                <w:sz w:val="24"/>
                <w:szCs w:val="24"/>
              </w:rPr>
              <w:t xml:space="preserve"> стоков и дренажн</w:t>
            </w:r>
            <w:r w:rsidR="00C86BAD" w:rsidRPr="004E3A3D">
              <w:rPr>
                <w:sz w:val="24"/>
                <w:szCs w:val="24"/>
              </w:rPr>
              <w:t>ую</w:t>
            </w:r>
            <w:r w:rsidRPr="004E3A3D">
              <w:rPr>
                <w:sz w:val="24"/>
                <w:szCs w:val="24"/>
              </w:rPr>
              <w:t xml:space="preserve"> емкость для сброса воды с котлов,</w:t>
            </w:r>
            <w:r w:rsidR="00C86BAD" w:rsidRPr="004E3A3D">
              <w:rPr>
                <w:sz w:val="24"/>
                <w:szCs w:val="24"/>
              </w:rPr>
              <w:t xml:space="preserve"> вспомогательного оборудования и</w:t>
            </w:r>
            <w:r w:rsidRPr="004E3A3D">
              <w:rPr>
                <w:sz w:val="24"/>
                <w:szCs w:val="24"/>
              </w:rPr>
              <w:t xml:space="preserve"> ТС);</w:t>
            </w:r>
          </w:p>
          <w:p w14:paraId="54A609E6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4. Отопление, вентиляция и кондиционирование воздуха, тепловые сети</w:t>
            </w:r>
          </w:p>
          <w:p w14:paraId="00D6AEE6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506FFB">
              <w:rPr>
                <w:sz w:val="24"/>
                <w:szCs w:val="24"/>
              </w:rPr>
              <w:lastRenderedPageBreak/>
              <w:t>подраздел 5. Сети связи;</w:t>
            </w:r>
          </w:p>
          <w:p w14:paraId="47006813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6. Система газоснабжения:</w:t>
            </w:r>
          </w:p>
          <w:p w14:paraId="75A5756B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6.1 Газоснабжение (внутренние устройства).</w:t>
            </w:r>
          </w:p>
          <w:p w14:paraId="67969157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6.2 Внутриплощадочные сети газоснабжения.</w:t>
            </w:r>
          </w:p>
          <w:p w14:paraId="1652A008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6.3 Автоматизация системы газоснабжения.</w:t>
            </w:r>
          </w:p>
          <w:p w14:paraId="7AD21C2F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подраздел 7.1. Технологические решения. Тепломеханическая часть.</w:t>
            </w:r>
          </w:p>
          <w:p w14:paraId="699029A3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подраздел 7.2. Автоматизация технологических решений. </w:t>
            </w:r>
          </w:p>
          <w:p w14:paraId="5A9A4813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6. Технологические решения.</w:t>
            </w:r>
          </w:p>
          <w:p w14:paraId="6BCBF663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7. Проект организации строительства;</w:t>
            </w:r>
          </w:p>
          <w:p w14:paraId="0AB82CFA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8. Перечень мероприятий по охране окружающей среды;</w:t>
            </w:r>
          </w:p>
          <w:p w14:paraId="56A233C8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Раздел 9. Мероприятия по обеспечению пожарной безопасности; </w:t>
            </w:r>
          </w:p>
          <w:p w14:paraId="27A96C01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10(1).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</w:t>
            </w:r>
          </w:p>
          <w:p w14:paraId="29A12EDE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12. Иная документация в случаях, предусмотренных федеральными законами:</w:t>
            </w:r>
          </w:p>
          <w:p w14:paraId="278FBF96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12.1. Требования к обеспечению безопасной эксплуатации объекта капитального строительства.</w:t>
            </w:r>
          </w:p>
          <w:p w14:paraId="50B5952A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Раздел 12.2. Перечень мероприятий по гражданской обороне, мероприятий по предупреждению чрезвычайных ситуаций природного и техногенного характера (при необходимости) </w:t>
            </w:r>
          </w:p>
          <w:p w14:paraId="61284486" w14:textId="38BDB3AF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Раздел 12.3. Перечень мероприятий по противодействию терроризму (при необходимости)</w:t>
            </w:r>
            <w:r w:rsidR="00747139">
              <w:rPr>
                <w:sz w:val="24"/>
                <w:szCs w:val="24"/>
              </w:rPr>
              <w:t>.</w:t>
            </w:r>
          </w:p>
          <w:p w14:paraId="60D9A178" w14:textId="74DF6301" w:rsidR="00BD0DE7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Содержание проектной документации должно соответствовать требованиям постановления правительства РФ от 16 февраля 2008 г. № 87 «О составе разделов проектной документации и требованиях к их содержанию»</w:t>
            </w:r>
            <w:r w:rsidR="001537F5">
              <w:rPr>
                <w:sz w:val="24"/>
                <w:szCs w:val="24"/>
              </w:rPr>
              <w:t>.</w:t>
            </w:r>
          </w:p>
          <w:p w14:paraId="6F67F114" w14:textId="29E79B8D" w:rsidR="001537F5" w:rsidRDefault="001537F5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разработке проектной документации выполнить проектирование системы видеонаблюдения периметра здания и внутреннего помещения котельной. Проектируемую систему видеонаблюдения увязать с существующей.</w:t>
            </w:r>
          </w:p>
          <w:p w14:paraId="19D0B836" w14:textId="5A0D7443" w:rsidR="005D6D7E" w:rsidRDefault="005D6D7E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506FFB">
              <w:rPr>
                <w:sz w:val="24"/>
                <w:szCs w:val="24"/>
              </w:rPr>
              <w:t xml:space="preserve">При разработке проектной документации выполнить разработку архитектурно-градостроительного облика объекта согласно </w:t>
            </w:r>
            <w:r w:rsidR="001A70A0" w:rsidRPr="00506FFB">
              <w:rPr>
                <w:sz w:val="24"/>
                <w:szCs w:val="24"/>
              </w:rPr>
              <w:t>постановлению Правительства РФ от 29.05.2023 г. №857 и Методических рекомендаций по применению требований к архитектурно-градостроительному облику объекта капитального строительства Краснодарского края.</w:t>
            </w:r>
          </w:p>
          <w:p w14:paraId="3337C40E" w14:textId="79C44298" w:rsidR="004645BC" w:rsidRPr="004E3A3D" w:rsidRDefault="004645BC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645BC">
              <w:rPr>
                <w:sz w:val="24"/>
                <w:szCs w:val="24"/>
              </w:rPr>
              <w:t>При разработке проектной документации определить необходимость разработки раздела, предусматривающего мероприятия по защите объектов археологического наследия, попадающих на земельный участок проектируемой котельной.</w:t>
            </w:r>
          </w:p>
          <w:p w14:paraId="18145BCD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Подрядчик разрабатывает следующие разделы на стадии рабочая документация (уточняется при проектировании):</w:t>
            </w:r>
          </w:p>
          <w:p w14:paraId="60128DD4" w14:textId="77777777" w:rsidR="00BD0DE7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генеральный план;</w:t>
            </w:r>
          </w:p>
          <w:p w14:paraId="42D7ED5C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архитектурно-строительные решения;</w:t>
            </w:r>
          </w:p>
          <w:p w14:paraId="70B9B91C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конструктивные (конструкции металлические и железобетонные) решения (котельная, дымовая труба);</w:t>
            </w:r>
          </w:p>
          <w:p w14:paraId="1FFF6D72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водопровод и канализация, внешние сети водопровода и канализации в том числе ливнеотведение;</w:t>
            </w:r>
          </w:p>
          <w:p w14:paraId="25167513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отопление и вентиляция;</w:t>
            </w:r>
          </w:p>
          <w:p w14:paraId="69961864" w14:textId="4BCB5A1F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тепловые сети</w:t>
            </w:r>
            <w:r w:rsidR="007A7AD4" w:rsidRPr="004E3A3D">
              <w:rPr>
                <w:sz w:val="24"/>
                <w:szCs w:val="24"/>
              </w:rPr>
              <w:t>;</w:t>
            </w:r>
          </w:p>
          <w:p w14:paraId="3E32A0E6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электроснабжение и электрооборудование, внешние сети электроснабжения;</w:t>
            </w:r>
          </w:p>
          <w:p w14:paraId="375378F6" w14:textId="10BC09B8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газоснабжение (внутренн</w:t>
            </w:r>
            <w:r w:rsidR="00FC6FFF" w:rsidRPr="004E3A3D">
              <w:rPr>
                <w:sz w:val="24"/>
                <w:szCs w:val="24"/>
              </w:rPr>
              <w:t>е</w:t>
            </w:r>
            <w:r w:rsidRPr="004E3A3D">
              <w:rPr>
                <w:sz w:val="24"/>
                <w:szCs w:val="24"/>
              </w:rPr>
              <w:t>е устройства)</w:t>
            </w:r>
            <w:r w:rsidR="007A7AD4" w:rsidRPr="004E3A3D">
              <w:rPr>
                <w:sz w:val="24"/>
                <w:szCs w:val="24"/>
              </w:rPr>
              <w:t>;</w:t>
            </w:r>
          </w:p>
          <w:p w14:paraId="1854544E" w14:textId="75582D4A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наружные сети газоснабжения</w:t>
            </w:r>
            <w:r w:rsidR="007A7AD4" w:rsidRPr="004E3A3D">
              <w:rPr>
                <w:sz w:val="24"/>
                <w:szCs w:val="24"/>
              </w:rPr>
              <w:t>;</w:t>
            </w:r>
          </w:p>
          <w:p w14:paraId="7632ED21" w14:textId="3477A67A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автоматизация системы газоснабжения</w:t>
            </w:r>
            <w:r w:rsidR="007A7AD4" w:rsidRPr="004E3A3D">
              <w:rPr>
                <w:sz w:val="24"/>
                <w:szCs w:val="24"/>
              </w:rPr>
              <w:t>;</w:t>
            </w:r>
          </w:p>
          <w:p w14:paraId="1ABFFF0E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теплотехнические решения;</w:t>
            </w:r>
          </w:p>
          <w:p w14:paraId="52A87D7F" w14:textId="6B4E4345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автоматизация технологических решений</w:t>
            </w:r>
            <w:r w:rsidR="007A7AD4" w:rsidRPr="004E3A3D">
              <w:rPr>
                <w:sz w:val="24"/>
                <w:szCs w:val="24"/>
              </w:rPr>
              <w:t>;</w:t>
            </w:r>
          </w:p>
          <w:p w14:paraId="24E360EF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охранно-пожарная сигнализация;</w:t>
            </w:r>
          </w:p>
          <w:p w14:paraId="420A649A" w14:textId="5B669FD5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3 D визуализация здания котельной</w:t>
            </w:r>
            <w:r w:rsidR="002A3325" w:rsidRPr="004E3A3D">
              <w:rPr>
                <w:sz w:val="24"/>
                <w:szCs w:val="24"/>
              </w:rPr>
              <w:t>.</w:t>
            </w:r>
          </w:p>
        </w:tc>
      </w:tr>
      <w:tr w:rsidR="00BD0DE7" w:rsidRPr="004E3A3D" w14:paraId="448681F0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FA7" w14:textId="77777777" w:rsidR="00BD0DE7" w:rsidRDefault="00D83EAA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14:paraId="6B96CDE4" w14:textId="6B1B1CE6" w:rsidR="00D83EAA" w:rsidRPr="00D83EAA" w:rsidRDefault="00D83EAA" w:rsidP="00D83EAA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1.17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9EB" w14:textId="77777777" w:rsidR="00BD0DE7" w:rsidRPr="004E3A3D" w:rsidRDefault="00BD0DE7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Объем инженерных изысканий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CC43" w14:textId="06DCE433" w:rsidR="00DD26E7" w:rsidRPr="004E3A3D" w:rsidRDefault="008729BB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 w:rsidR="00DD26E7" w:rsidRPr="004E3A3D">
              <w:rPr>
                <w:sz w:val="24"/>
                <w:szCs w:val="24"/>
              </w:rPr>
              <w:t>:</w:t>
            </w:r>
          </w:p>
          <w:p w14:paraId="3BCE8A0A" w14:textId="5291F032" w:rsidR="00BD0DE7" w:rsidRPr="004E3A3D" w:rsidRDefault="00C34E6B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</w:t>
            </w:r>
            <w:r w:rsidR="00BD0DE7" w:rsidRPr="004E3A3D">
              <w:rPr>
                <w:sz w:val="24"/>
                <w:szCs w:val="24"/>
              </w:rPr>
              <w:t xml:space="preserve"> инженерно-геодезических изысканий.</w:t>
            </w:r>
          </w:p>
          <w:p w14:paraId="7D9267EA" w14:textId="08A498CC" w:rsidR="00BD0DE7" w:rsidRPr="004E3A3D" w:rsidRDefault="00C34E6B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</w:t>
            </w:r>
            <w:r w:rsidR="008729BB">
              <w:rPr>
                <w:sz w:val="24"/>
                <w:szCs w:val="24"/>
              </w:rPr>
              <w:t xml:space="preserve"> </w:t>
            </w:r>
            <w:r w:rsidR="00BD0DE7" w:rsidRPr="004E3A3D">
              <w:rPr>
                <w:sz w:val="24"/>
                <w:szCs w:val="24"/>
              </w:rPr>
              <w:t>инженерно-геологических изысканий.</w:t>
            </w:r>
          </w:p>
          <w:p w14:paraId="74A96461" w14:textId="2CA4E690" w:rsidR="00BD0DE7" w:rsidRPr="004E3A3D" w:rsidRDefault="00C34E6B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</w:t>
            </w:r>
            <w:r w:rsidR="00BD0DE7" w:rsidRPr="004E3A3D">
              <w:rPr>
                <w:sz w:val="24"/>
                <w:szCs w:val="24"/>
              </w:rPr>
              <w:t>инженерно-геофизических изысканий.</w:t>
            </w:r>
          </w:p>
          <w:p w14:paraId="217CDE7E" w14:textId="3FEF0629" w:rsidR="00BD0DE7" w:rsidRPr="004E3A3D" w:rsidRDefault="00C34E6B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</w:t>
            </w:r>
            <w:r w:rsidR="00BD0DE7" w:rsidRPr="004E3A3D">
              <w:rPr>
                <w:sz w:val="24"/>
                <w:szCs w:val="24"/>
              </w:rPr>
              <w:t xml:space="preserve"> инженерно-экологические изысканий.</w:t>
            </w:r>
          </w:p>
          <w:p w14:paraId="46300954" w14:textId="01C88226" w:rsidR="00BD0DE7" w:rsidRDefault="00C34E6B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color w:val="000000" w:themeColor="text1"/>
                <w:sz w:val="24"/>
                <w:szCs w:val="24"/>
              </w:rPr>
            </w:pPr>
            <w:r w:rsidRPr="004E3A3D">
              <w:rPr>
                <w:color w:val="000000" w:themeColor="text1"/>
                <w:sz w:val="24"/>
                <w:szCs w:val="24"/>
              </w:rPr>
              <w:t>-</w:t>
            </w:r>
            <w:r w:rsidR="00BD0DE7" w:rsidRPr="004E3A3D">
              <w:rPr>
                <w:color w:val="000000" w:themeColor="text1"/>
                <w:sz w:val="24"/>
                <w:szCs w:val="24"/>
              </w:rPr>
              <w:t>инженерно-гидрометеорологические изысканий</w:t>
            </w:r>
            <w:r w:rsidR="00046972">
              <w:rPr>
                <w:color w:val="000000" w:themeColor="text1"/>
                <w:sz w:val="24"/>
                <w:szCs w:val="24"/>
              </w:rPr>
              <w:t>.</w:t>
            </w:r>
          </w:p>
          <w:p w14:paraId="1699F0F0" w14:textId="345A0609" w:rsidR="008729BB" w:rsidRDefault="008729BB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Определяется программой изысканий и утверждается заказчиком.</w:t>
            </w:r>
          </w:p>
          <w:p w14:paraId="6203499F" w14:textId="7CC46C3E" w:rsidR="000424D0" w:rsidRPr="004E3A3D" w:rsidRDefault="000424D0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Результаты изысканий подрядчик предоставляет заказчику в виде отчетов.</w:t>
            </w:r>
          </w:p>
          <w:p w14:paraId="4E7047FD" w14:textId="4F8E0C05" w:rsidR="00DD26E7" w:rsidRPr="004E3A3D" w:rsidRDefault="00DD26E7" w:rsidP="00C34E6B">
            <w:pPr>
              <w:pStyle w:val="2"/>
              <w:ind w:firstLine="27"/>
              <w:jc w:val="both"/>
              <w:rPr>
                <w:sz w:val="24"/>
                <w:szCs w:val="24"/>
              </w:rPr>
            </w:pPr>
            <w:r w:rsidRPr="004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 согласовывает инженерные изыскания с Управлением Архитектуры и Градостроительства Администрации Муниципального образования</w:t>
            </w:r>
            <w:r w:rsidR="00620AD2" w:rsidRPr="004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3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Новороссийск</w:t>
            </w:r>
          </w:p>
        </w:tc>
      </w:tr>
      <w:tr w:rsidR="0077500D" w:rsidRPr="004E3A3D" w14:paraId="7F7EEB3C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2AD" w14:textId="77777777" w:rsidR="0077500D" w:rsidRDefault="0077500D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</w:p>
          <w:p w14:paraId="746F965F" w14:textId="0D37674D" w:rsidR="00D83EAA" w:rsidRPr="00D83EAA" w:rsidRDefault="00D83EAA" w:rsidP="00D83EAA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1.18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307" w14:textId="5F4CB52E" w:rsidR="0077500D" w:rsidRPr="004E3A3D" w:rsidRDefault="0077500D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500D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 xml:space="preserve"> </w:t>
            </w:r>
            <w:r w:rsidRPr="0077500D">
              <w:rPr>
                <w:sz w:val="24"/>
                <w:szCs w:val="24"/>
              </w:rPr>
              <w:t>работ выполняемых подрядной организацией</w:t>
            </w:r>
            <w:r w:rsidR="00D97192">
              <w:rPr>
                <w:sz w:val="24"/>
                <w:szCs w:val="24"/>
              </w:rPr>
              <w:t xml:space="preserve"> при выполнении строительно-монтажных работ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B2B5" w14:textId="77777777" w:rsid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Подготовка площадки строительства к проведению СМР и складированию оборудования и материалов, обеспечивающую их сохранность;</w:t>
            </w:r>
          </w:p>
          <w:p w14:paraId="20997541" w14:textId="317D986B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-Заключение договора на археологический надзор при выполнении земляных работ</w:t>
            </w:r>
          </w:p>
          <w:p w14:paraId="2B9A9103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Устройство подъезда к площадке строительства;</w:t>
            </w:r>
          </w:p>
          <w:p w14:paraId="63B9EFF6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Поставка, приемка и складирование основного и вспомогательного оборудования и материалов котельной;</w:t>
            </w:r>
          </w:p>
          <w:p w14:paraId="6F37A255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Строительно-монтажные работы на строительной площадке Заказчика, включая:</w:t>
            </w:r>
          </w:p>
          <w:p w14:paraId="445B7B48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подготовку к проведению СМР;</w:t>
            </w:r>
          </w:p>
          <w:p w14:paraId="454AA0EE" w14:textId="77777777" w:rsidR="0077500D" w:rsidRDefault="0077500D" w:rsidP="0077500D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проведение строительно-монтажных работ включая:</w:t>
            </w:r>
          </w:p>
          <w:p w14:paraId="62E03C03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Подготовка площадки строительства к проведению СМР и складированию оборудования и материалов, обеспечивающую их сохранность;</w:t>
            </w:r>
          </w:p>
          <w:p w14:paraId="4F6B18B4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Устройство подъезда к площадке строительства;</w:t>
            </w:r>
          </w:p>
          <w:p w14:paraId="5A9F9485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Поставка, приемка и складирование основного и вспомогательного оборудования и материалов котельной;</w:t>
            </w:r>
          </w:p>
          <w:p w14:paraId="37119812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Строительно-монтажные работы на строительной площадке Заказчика, включая:</w:t>
            </w:r>
          </w:p>
          <w:p w14:paraId="3903B7A4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подготовку к проведению СМР;</w:t>
            </w:r>
          </w:p>
          <w:p w14:paraId="5EA8E4E5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проведение строительно-монтажных работ включая:</w:t>
            </w:r>
          </w:p>
          <w:p w14:paraId="106208A0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 xml:space="preserve">- монтаж строительных конструкций, оборудования и </w:t>
            </w:r>
            <w:r w:rsidRPr="0077500D">
              <w:rPr>
                <w:sz w:val="24"/>
                <w:szCs w:val="24"/>
              </w:rPr>
              <w:lastRenderedPageBreak/>
              <w:t>трубопроводов, внутренних и наружных сетей, ограждения участка</w:t>
            </w:r>
          </w:p>
          <w:p w14:paraId="1BF19707" w14:textId="72F85FFC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500D">
              <w:rPr>
                <w:sz w:val="24"/>
                <w:szCs w:val="24"/>
              </w:rPr>
              <w:tab/>
              <w:t>Монтаж оборудования и трубопроводов выполнять в строгом соответствии с рабочей документацией</w:t>
            </w:r>
          </w:p>
          <w:p w14:paraId="1E3BA42A" w14:textId="09D1A42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500D">
              <w:rPr>
                <w:sz w:val="24"/>
                <w:szCs w:val="24"/>
              </w:rPr>
              <w:tab/>
              <w:t>Проведение визуально-измерительного контроля основного металла труб, ультразвуковой толщинометрии основного металла труб в местах сварных соединений;</w:t>
            </w:r>
          </w:p>
          <w:p w14:paraId="711590B5" w14:textId="0A2BE35E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500D">
              <w:rPr>
                <w:sz w:val="24"/>
                <w:szCs w:val="24"/>
              </w:rPr>
              <w:tab/>
              <w:t>Перед монтажом фланцевых соединений и/или переходов проведение химического анализа основного металла трубопроводов для подбора сплава ввариваемых фланцев и/или переходов;</w:t>
            </w:r>
          </w:p>
          <w:p w14:paraId="635D6B75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контроль качества выполненных СМР:</w:t>
            </w:r>
          </w:p>
          <w:p w14:paraId="11F06383" w14:textId="2BB403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500D">
              <w:rPr>
                <w:sz w:val="24"/>
                <w:szCs w:val="24"/>
              </w:rPr>
              <w:tab/>
              <w:t>Ультразвуковой контроль сварных соединений (в объеме не менее 10% от объема выполненных сварных соединений);</w:t>
            </w:r>
          </w:p>
          <w:p w14:paraId="4E2663AB" w14:textId="74B4299E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500D">
              <w:rPr>
                <w:sz w:val="24"/>
                <w:szCs w:val="24"/>
              </w:rPr>
              <w:tab/>
              <w:t>Радиационный контроль сварных соединений (в объеме не менее 5% от объема выполненных сварных соединений; в случае выявления дефектов при радиационном контроле, объем радиационного контроля увеличивается до 20% от объема выполненных сварных соединений);</w:t>
            </w:r>
          </w:p>
          <w:p w14:paraId="31CA711C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Гидравлические испытания трубопроводов пробным давлением по согласованным с Заказчиком программам проведения испытаний;</w:t>
            </w:r>
          </w:p>
          <w:p w14:paraId="3E621EC8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Пуско-наладочные и режимно-наладочные работы на строительной площадке Заказчика с подготовкой отчетов;</w:t>
            </w:r>
          </w:p>
          <w:p w14:paraId="5543AFCD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Сдача инспекторам надзорных организаций и в эксплуатацию (выполняется совместно с Заказчиком);</w:t>
            </w:r>
          </w:p>
          <w:p w14:paraId="20BC40D0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Оформление документации, необходимой для выполнения вышеуказанных работ;</w:t>
            </w:r>
          </w:p>
          <w:p w14:paraId="710F3045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Организация и проведение метрологической экспертизы узла учета газа;</w:t>
            </w:r>
          </w:p>
          <w:p w14:paraId="6EBBB68F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Подготовка документов и сдача измерительного комплекса в качестве коммерческого узла учета газа (в эксплуатацию);</w:t>
            </w:r>
          </w:p>
          <w:p w14:paraId="32577094" w14:textId="77777777" w:rsidR="0077500D" w:rsidRPr="0077500D" w:rsidRDefault="0077500D" w:rsidP="0077500D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Выдача отчетов проведения пуско-наладочных работ, инструкций по работе Оборудования, обучение и инструктаж специалистов службы эксплуатации Заказчика.</w:t>
            </w:r>
          </w:p>
          <w:p w14:paraId="378EE1F3" w14:textId="2D100A62" w:rsidR="0077500D" w:rsidRDefault="0077500D" w:rsidP="0077500D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- Сдача котлов</w:t>
            </w:r>
            <w:r w:rsidR="00D97192">
              <w:rPr>
                <w:sz w:val="24"/>
                <w:szCs w:val="24"/>
              </w:rPr>
              <w:t>, системы газоснабжения, электроснабжения</w:t>
            </w:r>
            <w:r w:rsidRPr="0077500D">
              <w:rPr>
                <w:sz w:val="24"/>
                <w:szCs w:val="24"/>
              </w:rPr>
              <w:t xml:space="preserve"> в эксплуатацию согласно требованиям Федеральной службы по экологическому, технологическому и атомному надзору.</w:t>
            </w:r>
          </w:p>
        </w:tc>
      </w:tr>
      <w:tr w:rsidR="00131262" w:rsidRPr="004E3A3D" w14:paraId="7AD54D55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2E9" w14:textId="77777777" w:rsidR="00131262" w:rsidRPr="004E3A3D" w:rsidRDefault="0013126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F22" w14:textId="1037512F" w:rsidR="00131262" w:rsidRDefault="0013126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Основные технические требования к проведению и качеству работ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39C" w14:textId="5F79082B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31262">
              <w:rPr>
                <w:sz w:val="24"/>
                <w:szCs w:val="24"/>
              </w:rPr>
              <w:t>. До начала строительно-монтажных работ Исполнитель разрабатывает и направляет на согласование с Заказчиком:</w:t>
            </w:r>
          </w:p>
          <w:p w14:paraId="1A5D91CF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план производства работ (ППР),</w:t>
            </w:r>
          </w:p>
          <w:p w14:paraId="12AF68AD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график выполнения работ с указанием сроков выполнения работ,</w:t>
            </w:r>
          </w:p>
          <w:p w14:paraId="6E4F6A58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смету выполнения работ;</w:t>
            </w:r>
          </w:p>
          <w:p w14:paraId="77AFA654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приказ о назначении ответственного лица за организацию и безопасное производство работ;</w:t>
            </w:r>
          </w:p>
          <w:p w14:paraId="288CE82B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список лиц персонала, который будет выполнять работы.</w:t>
            </w:r>
          </w:p>
          <w:p w14:paraId="40B372A4" w14:textId="19BBAA50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31262">
              <w:rPr>
                <w:sz w:val="24"/>
                <w:szCs w:val="24"/>
              </w:rPr>
              <w:t xml:space="preserve">. К выполнению объемов работ приступить с момента заключения договора. Выполнение работ по настоящему </w:t>
            </w:r>
            <w:r w:rsidRPr="00131262">
              <w:rPr>
                <w:sz w:val="24"/>
                <w:szCs w:val="24"/>
              </w:rPr>
              <w:lastRenderedPageBreak/>
              <w:t>техническому заданию подразумевает выполнение Исполнителем всего комплекса работ по объекту: «Водогрейная котельная в г. Новороссийске на земельном участке с кадастровым номером 23:47:0118055:14600» (1 этап строительства).</w:t>
            </w:r>
          </w:p>
          <w:p w14:paraId="3F41E02F" w14:textId="382A3ABB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31262">
              <w:rPr>
                <w:sz w:val="24"/>
                <w:szCs w:val="24"/>
              </w:rPr>
              <w:t>. Работы должны выполняться в соответствии с требованиями строительных норм и правил, правилами пожарной безопасности, правилами охраны труда, в соответствии с правилами технической эксплуатации тепловых энергоустановок, а также инструкций заводов-изготовителей оборудования и материалов.</w:t>
            </w:r>
          </w:p>
          <w:p w14:paraId="5D424669" w14:textId="1570521B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31262">
              <w:rPr>
                <w:sz w:val="24"/>
                <w:szCs w:val="24"/>
              </w:rPr>
              <w:t>. Исполнителю необходимо наличие свидетельства саморегулируемой организации о допуске к работам, которые оказывают влияние на безопасность объектов капитального строительств, согласно Приказу Министерства регионального развития РФ от 30.12.2009г. №624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      </w:r>
          </w:p>
          <w:p w14:paraId="52941418" w14:textId="5D8378B5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1262">
              <w:rPr>
                <w:sz w:val="24"/>
                <w:szCs w:val="24"/>
              </w:rPr>
              <w:t>. При выполнении работ, Исполнитель обязан соблюдать требования законов и правовых актов по охране окружающей среды, устранить допущенные нарушения за свой счет. Осуществить вывоз и утилизацию образовавшихся отходов.</w:t>
            </w:r>
          </w:p>
          <w:p w14:paraId="15D3B06B" w14:textId="6B3108BC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1262">
              <w:rPr>
                <w:sz w:val="24"/>
                <w:szCs w:val="24"/>
              </w:rPr>
              <w:t>. Все работы выполнить в соответствии с условиями договора, проектной документации и действующими нормативными документами, в сроки, определенные договором.</w:t>
            </w:r>
          </w:p>
          <w:p w14:paraId="7523A839" w14:textId="6649EF2E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1262">
              <w:rPr>
                <w:sz w:val="24"/>
                <w:szCs w:val="24"/>
              </w:rPr>
              <w:t>. Применяемые материалы, изделия должны соответствовать ГОСТу и ТУ и другим документам, удостоверяющим их качество.</w:t>
            </w:r>
          </w:p>
          <w:p w14:paraId="73F98B1D" w14:textId="46D28CE5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31262">
              <w:rPr>
                <w:sz w:val="24"/>
                <w:szCs w:val="24"/>
              </w:rPr>
              <w:t>. Исполнитель обязан предоставить Заказчику документы, подтверждающие стоимость материалов, сертификаты на материалы, используемые при выполнении работ в соответствии с проектной документацией, разрешение Ростехнадзора на их применение.</w:t>
            </w:r>
          </w:p>
          <w:p w14:paraId="475AD3D7" w14:textId="3C62D99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31262">
              <w:rPr>
                <w:sz w:val="24"/>
                <w:szCs w:val="24"/>
              </w:rPr>
              <w:t>. Строительно-монтажные работы предъявлять технадзору Заказчика пооперационно. Исполнитель оформляет журнал производства работ, журнал входного контроля, журнал сварочных работ, общий журнал работ. Журналы должны быть прошиты и пронумерованы. Каждая запись в журналах должна быть подписана уполномоченным представителем Исполнителя. Все работы должны отражаться (с датой) в журналах работ подрядной организации, которые прикладываются при сдаче объекта в эксплуатацию.</w:t>
            </w:r>
          </w:p>
          <w:p w14:paraId="027DC623" w14:textId="062BEF03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31262">
              <w:rPr>
                <w:sz w:val="24"/>
                <w:szCs w:val="24"/>
              </w:rPr>
              <w:t xml:space="preserve">. Исполнитель одновременно с предоставлением актов и справок по форме КС-2, КС-3 передает Заказчику полный комплект исполнительной документации, выполненный в соответствии с действующими государственными стандартами и </w:t>
            </w:r>
            <w:r w:rsidRPr="00131262">
              <w:rPr>
                <w:sz w:val="24"/>
                <w:szCs w:val="24"/>
              </w:rPr>
              <w:lastRenderedPageBreak/>
              <w:t>требованиями нормативно-технической документации в строительстве, в том числе СНиП32-02-2003, ГОСТ 34.201-89, 34.602-89, 34.601-90.</w:t>
            </w:r>
          </w:p>
          <w:p w14:paraId="2E26D6D3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Работы в неполном объеме сдаче не подлежат.</w:t>
            </w:r>
          </w:p>
          <w:p w14:paraId="7E360E73" w14:textId="7BCF7DB9" w:rsidR="00131262" w:rsidRPr="0077500D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31262">
              <w:rPr>
                <w:sz w:val="24"/>
                <w:szCs w:val="24"/>
              </w:rPr>
              <w:t>. Гарантийный срок нормальной эксплуатации водогрейной котельной и входящих в неё материалов должен составлять 5 лет с даты подписания акта приемки выполненных работ заказчиком. В случаях, если в течении гарантийного срока обнаружатся дефекты или недостатки выполненных работ, Исполнитель устраняет их собственными силами и средствами.</w:t>
            </w:r>
          </w:p>
        </w:tc>
      </w:tr>
      <w:tr w:rsidR="00131262" w:rsidRPr="004E3A3D" w14:paraId="642FCF50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80A" w14:textId="77777777" w:rsidR="00131262" w:rsidRDefault="0013126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</w:p>
          <w:p w14:paraId="1D313A4D" w14:textId="52AD51AE" w:rsidR="00D83EAA" w:rsidRPr="00D83EAA" w:rsidRDefault="00D83EAA" w:rsidP="00D83EAA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1.19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A51" w14:textId="3ADE41C8" w:rsidR="00131262" w:rsidRPr="00131262" w:rsidRDefault="00131262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Перечень работ, выполняемых подрядной (строительной) организацией и Заказчиком совместно.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CBB5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Организация выезда инспекторов тепловой инспекции Ростехнадзора для приемки котельной. Предъявление объекта тепловой инспекции Ростехнадзора.</w:t>
            </w:r>
          </w:p>
          <w:p w14:paraId="4A379441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 xml:space="preserve">- Организация выезда инспекторов газовой службы Ростехнадзора. Предъявление объекта комиссии по приемке газопроводов и газоиспользующей установки для проведения комплексного опробования (пуско-наладочных работ). </w:t>
            </w:r>
          </w:p>
          <w:p w14:paraId="513F4F9D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Получение разрешения на врезку газа и допуска к проведению пуско-наладочных работ.</w:t>
            </w:r>
          </w:p>
          <w:p w14:paraId="04DE22B7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Предъявление объекта надзорным органам – комиссия по приемке внутреннего газооборудования котельной. Сдача в эксплуатацию после пуско-наладочных работ.</w:t>
            </w:r>
          </w:p>
          <w:p w14:paraId="58E67070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Организация выезда инспекторов тепловой инспекции Ростехнадзора для приемки водогрейной котельной. Предъявление объекта тепловой инспекции Ростехнадзора и получение допуска в эксплуатацию.</w:t>
            </w:r>
          </w:p>
          <w:p w14:paraId="1B746E1A" w14:textId="77777777" w:rsidR="00131262" w:rsidRP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Подготовка технической и исполнительной документации по объекту.</w:t>
            </w:r>
          </w:p>
          <w:p w14:paraId="17138DB3" w14:textId="5CB0A71F" w:rsidR="00131262" w:rsidRDefault="00131262" w:rsidP="00131262">
            <w:pPr>
              <w:pStyle w:val="Bodytext20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131262">
              <w:rPr>
                <w:sz w:val="24"/>
                <w:szCs w:val="24"/>
              </w:rPr>
              <w:t>- Получение заключения о соответствии построенного объекта (ЗОСМ) в департаменте государственного строительного контроля.</w:t>
            </w:r>
          </w:p>
        </w:tc>
      </w:tr>
      <w:tr w:rsidR="00ED7DE4" w:rsidRPr="004E3A3D" w14:paraId="3C425BB7" w14:textId="77777777" w:rsidTr="00A642D4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F6EA" w14:textId="48C3581A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1.</w:t>
            </w:r>
            <w:r w:rsidR="00D83EAA">
              <w:rPr>
                <w:sz w:val="24"/>
                <w:szCs w:val="24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5D3" w14:textId="7A13BA24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Требования к участникам закупки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C1E5" w14:textId="77777777" w:rsidR="00ED7DE4" w:rsidRPr="004E3A3D" w:rsidRDefault="00ED7DE4" w:rsidP="00C34E6B">
            <w:pPr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договора, а именно:</w:t>
            </w:r>
          </w:p>
          <w:p w14:paraId="14A37238" w14:textId="77777777" w:rsidR="00ED7DE4" w:rsidRPr="004E3A3D" w:rsidRDefault="00ED7DE4" w:rsidP="00C34E6B">
            <w:pPr>
              <w:widowControl/>
              <w:numPr>
                <w:ilvl w:val="0"/>
                <w:numId w:val="2"/>
              </w:numPr>
              <w:ind w:left="31" w:firstLine="284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участник закупки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</w:t>
            </w:r>
          </w:p>
          <w:p w14:paraId="5D6183EA" w14:textId="77777777" w:rsidR="00ED7DE4" w:rsidRPr="004E3A3D" w:rsidRDefault="00ED7DE4" w:rsidP="00C34E6B">
            <w:pPr>
              <w:widowControl/>
              <w:numPr>
                <w:ilvl w:val="0"/>
                <w:numId w:val="2"/>
              </w:numPr>
              <w:ind w:left="31" w:firstLine="284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минимальный размер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(участника закупки) по обязательствам должен соответствовать требованиям части 12 статьи 55.16 Градостроительного кодекса РФ.</w:t>
            </w:r>
          </w:p>
          <w:p w14:paraId="010EA358" w14:textId="77777777" w:rsidR="00ED7DE4" w:rsidRPr="004E3A3D" w:rsidRDefault="00ED7DE4" w:rsidP="00C34E6B">
            <w:pPr>
              <w:widowControl/>
              <w:numPr>
                <w:ilvl w:val="0"/>
                <w:numId w:val="2"/>
              </w:numPr>
              <w:ind w:left="31" w:firstLine="284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 xml:space="preserve">член саморегулируемой организации имеет право выполнять работы по строительству, реконструкции, </w:t>
            </w:r>
            <w:r w:rsidRPr="004E3A3D">
              <w:rPr>
                <w:rFonts w:ascii="Times New Roman" w:hAnsi="Times New Roman" w:cs="Times New Roman"/>
              </w:rPr>
              <w:lastRenderedPageBreak/>
              <w:t>капитальному ремонту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при соблюдении в совокупности следующих условий:</w:t>
            </w:r>
          </w:p>
          <w:p w14:paraId="299D19B2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а) наличие у саморегулируемой организации, членом которой является участник закупки, компенсационного фонда обеспечения договорных обязательств, сформированного в соответствии со статьями 55.4 и 55.16 Градостроительного Кодекса Российской Федерации;</w:t>
            </w:r>
          </w:p>
          <w:p w14:paraId="0AEF9A62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б) если совокупный размер обязательств по договорам, заключаемым с использованием конкурентных способов, не превышает предельный размер обязательств, исходя из которого участником закупки был внесен взнос в компенсационный фонд обеспечения договорных обязательств в соответствии с частью 13 статьи 55.16 Градостроительного Кодекса Российской Федерации. Количество договоров строительного подряда, которые могут быть заключены членом саморегулируемой организации с использованием конкурентных способов заключения договоров, не ограничивается.</w:t>
            </w:r>
          </w:p>
          <w:p w14:paraId="250262FA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1. Членство в саморегулируемых организациях не требуется в случаях, установленных в части 2.1 статьи 47, части 4.1 статьи 48, части 2.1, 2.2. статьи 52 Градостроительного Кодекса Российской Федерации;</w:t>
            </w:r>
          </w:p>
          <w:p w14:paraId="679BE9F2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2. Отсутствие у участника размещения заказа задолженности по начисленным налогам, сборам и иным платежам в бюджеты любого уровня или государственные фонды за прошедший календарный год.</w:t>
            </w:r>
          </w:p>
          <w:p w14:paraId="636AD84B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3. Отсутствие в реестре недобросовестных поставщиков сведений об участниках размещения заказов и их соискателях (субподрядчиках), в соответствии со статьей 5 Федерального закона от 18.07.2011 №223-ФЗ «О размещении заказов на поставки товаров, работ, услуг отдельными видами юридического лица».</w:t>
            </w:r>
          </w:p>
          <w:p w14:paraId="14F8A2A5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4.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(контрактам), заключенным с заказчиком на поставку товаров, выполнение работ, оказание услуг, одноименных закупаемым товарам, работам, услугам;</w:t>
            </w:r>
          </w:p>
          <w:p w14:paraId="21844EEA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5. Отсутствие на момент проведения закупки вступивших в силу решений суда о ненадлежащем исполнении участником закупки обязательств по договорам (контрактам) на поставку товаров, выполнение работ, оказание услуг одноименных закупаемым товарам, работам, услугам за последние 2 года.</w:t>
            </w:r>
          </w:p>
          <w:p w14:paraId="6BD4189C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 xml:space="preserve">6. Участник закупки не является лицом, местом регистрации, либо местом жительства, либо местом налогового резидентства которого являются государство или территория, включенные в перечень государств и территорий, утверждаемый </w:t>
            </w:r>
            <w:r w:rsidRPr="004E3A3D">
              <w:rPr>
                <w:rFonts w:ascii="Times New Roman" w:hAnsi="Times New Roman" w:cs="Times New Roman"/>
              </w:rPr>
              <w:lastRenderedPageBreak/>
              <w:t>Министерством финансов Российской Федерации в соответствии с подпунктом 1 пункта 3 статьи 284 Налогового Кодекса Российской Федерации;</w:t>
            </w:r>
          </w:p>
          <w:p w14:paraId="42C0FBF4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7.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(незаконное вознаграждение от имени юридического лица);</w:t>
            </w:r>
          </w:p>
          <w:p w14:paraId="008E8D0C" w14:textId="77777777" w:rsidR="00ED7DE4" w:rsidRPr="004E3A3D" w:rsidRDefault="00ED7DE4" w:rsidP="00C34E6B">
            <w:pPr>
              <w:ind w:firstLine="315"/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8.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отсутствуют непогашенные или не снятые судимости за преступления в сфере экономики и (или) преступления, предусмотренные статьями 289, 290, 291, 291.1 УК Российской Федерации,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закупки;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 (незаконное вознаграждение от имени юридического лица);</w:t>
            </w:r>
          </w:p>
          <w:p w14:paraId="77C5AAD2" w14:textId="77777777" w:rsidR="00ED7DE4" w:rsidRPr="004E3A3D" w:rsidRDefault="00ED7DE4" w:rsidP="00F152D7">
            <w:pPr>
              <w:jc w:val="both"/>
              <w:rPr>
                <w:rFonts w:ascii="Times New Roman" w:hAnsi="Times New Roman" w:cs="Times New Roman"/>
              </w:rPr>
            </w:pPr>
            <w:r w:rsidRPr="004E3A3D">
              <w:rPr>
                <w:rFonts w:ascii="Times New Roman" w:hAnsi="Times New Roman" w:cs="Times New Roman"/>
              </w:rPr>
              <w:t>9. Не приостановление деятельности участника размещения заказа порядке, предусмотренном КоАП РФ на день рассмотрения заявки на участие в конкурсе.</w:t>
            </w:r>
          </w:p>
          <w:p w14:paraId="652AF693" w14:textId="75373399" w:rsidR="00ED7DE4" w:rsidRPr="004E3A3D" w:rsidRDefault="00ED7DE4" w:rsidP="00F152D7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10. Не проведение ликвидации и процедуры банкротства участника размещения заказа.</w:t>
            </w:r>
          </w:p>
        </w:tc>
      </w:tr>
      <w:tr w:rsidR="00ED7DE4" w:rsidRPr="004E3A3D" w14:paraId="1315A653" w14:textId="77777777" w:rsidTr="00C34E6B">
        <w:trPr>
          <w:trHeight w:val="116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A389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2. Основные требования к проектным решениям</w:t>
            </w:r>
          </w:p>
        </w:tc>
      </w:tr>
      <w:tr w:rsidR="00ED7DE4" w:rsidRPr="004E3A3D" w14:paraId="2A6F3EFE" w14:textId="77777777" w:rsidTr="00390D5A">
        <w:trPr>
          <w:gridAfter w:val="1"/>
          <w:wAfter w:w="14" w:type="dxa"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2D4" w14:textId="6A7C7E2B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2.1.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D18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Требования по управлению производством, организации условий и охраны труда рабочих.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F88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Полностью автоматизированная котельная, без постоянного присутствия обслуживающего персонала.</w:t>
            </w:r>
          </w:p>
        </w:tc>
      </w:tr>
      <w:tr w:rsidR="00ED7DE4" w:rsidRPr="004E3A3D" w14:paraId="11FE372C" w14:textId="77777777" w:rsidTr="00A642D4">
        <w:trPr>
          <w:gridAfter w:val="1"/>
          <w:wAfter w:w="14" w:type="dxa"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E6F" w14:textId="45011C66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2.2.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78BA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Требования к строительным конструкциям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5E73" w14:textId="4DE20E86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Оборудование котельной устанавливается в </w:t>
            </w:r>
            <w:r w:rsidR="00170203">
              <w:rPr>
                <w:sz w:val="24"/>
                <w:szCs w:val="24"/>
              </w:rPr>
              <w:t>пристраиваемом к существующему</w:t>
            </w:r>
            <w:r w:rsidRPr="004E3A3D">
              <w:rPr>
                <w:sz w:val="24"/>
                <w:szCs w:val="24"/>
              </w:rPr>
              <w:t xml:space="preserve"> здани</w:t>
            </w:r>
            <w:r w:rsidR="00170203">
              <w:rPr>
                <w:sz w:val="24"/>
                <w:szCs w:val="24"/>
              </w:rPr>
              <w:t>ю 1-го этапа котельной помещении</w:t>
            </w:r>
            <w:r w:rsidRPr="004E3A3D">
              <w:rPr>
                <w:sz w:val="24"/>
                <w:szCs w:val="24"/>
              </w:rPr>
              <w:t xml:space="preserve"> с несущим металлическим каркасом, ограждающими конструкциями из сэндвич-панелей с обеспечением несущих способностей не менее 20-и лет.</w:t>
            </w:r>
          </w:p>
          <w:p w14:paraId="13632451" w14:textId="09F95784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Цвет декоративного оформления здания котельной принять </w:t>
            </w:r>
            <w:r w:rsidR="00170203">
              <w:rPr>
                <w:sz w:val="24"/>
                <w:szCs w:val="24"/>
              </w:rPr>
              <w:t xml:space="preserve">согласно разрабатываемому архитектурно-градостроительному </w:t>
            </w:r>
            <w:r w:rsidR="00170203">
              <w:rPr>
                <w:sz w:val="24"/>
                <w:szCs w:val="24"/>
              </w:rPr>
              <w:lastRenderedPageBreak/>
              <w:t>облику объекта.</w:t>
            </w:r>
            <w:r w:rsidRPr="004E3A3D">
              <w:rPr>
                <w:sz w:val="24"/>
                <w:szCs w:val="24"/>
              </w:rPr>
              <w:t xml:space="preserve"> Цвет оформления ограждения территории, дымовой трубы и других сооружений согласовать с Заказчиком. </w:t>
            </w:r>
          </w:p>
          <w:p w14:paraId="5D74F64A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Разработать:</w:t>
            </w:r>
          </w:p>
          <w:p w14:paraId="6B195DEE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конструкции металлические несущего каркаса здания;</w:t>
            </w:r>
          </w:p>
          <w:p w14:paraId="473566A0" w14:textId="6FDE196D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конструкции металлические дымовой трубы и газоходов котлов, опоры газоходов. Высоту и диаметр трубы определить проектом</w:t>
            </w:r>
            <w:r w:rsidR="00170203">
              <w:rPr>
                <w:sz w:val="24"/>
                <w:szCs w:val="24"/>
              </w:rPr>
              <w:t>;</w:t>
            </w:r>
          </w:p>
          <w:p w14:paraId="66AEE901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аэродинамический расчет газоходов и дымовых труб, в том числе расчеты на прочность (с учетом ветровых нагрузок) и на способность выдерживать все режимы работы котлов.</w:t>
            </w:r>
          </w:p>
          <w:p w14:paraId="15460843" w14:textId="2BE0B3FD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При выполнении расчетов конструкций дымовой трубы руководствоваться региональными и федеральными нормативными актами.</w:t>
            </w:r>
          </w:p>
          <w:p w14:paraId="5F2DC63E" w14:textId="1A3F9BBB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Необходимость установки светоограждения определить проектом.</w:t>
            </w:r>
          </w:p>
          <w:p w14:paraId="7A1B3487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Отвод продуктов сгорания от устанавливаемых котлов предусмотреть через индивидуальные металлические дымовые трубы с теплоизоляцией, состоящие из элементов заводской готовности. </w:t>
            </w:r>
          </w:p>
          <w:p w14:paraId="00BB107D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Материал дымовых труб – нержавеющая сталь</w:t>
            </w:r>
          </w:p>
          <w:p w14:paraId="23743F30" w14:textId="3E0829B4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Диаметр дымовых труб определить расчетом. Высот</w:t>
            </w:r>
            <w:r w:rsidR="00DB4D73">
              <w:rPr>
                <w:sz w:val="24"/>
                <w:szCs w:val="24"/>
              </w:rPr>
              <w:t>у</w:t>
            </w:r>
            <w:r w:rsidRPr="004E3A3D">
              <w:rPr>
                <w:sz w:val="24"/>
                <w:szCs w:val="24"/>
              </w:rPr>
              <w:t xml:space="preserve"> дымовой трубы определить по результатам аэродинамического расчета и расчета зоны рассеивания. </w:t>
            </w:r>
          </w:p>
          <w:p w14:paraId="2B22D427" w14:textId="62E5EF60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  <w:u w:val="single"/>
              </w:rPr>
            </w:pPr>
            <w:r w:rsidRPr="004E3A3D">
              <w:rPr>
                <w:sz w:val="24"/>
                <w:szCs w:val="24"/>
                <w:u w:val="single"/>
              </w:rPr>
              <w:t>Предусмотреть возможность реконструкции здания котельной с учетом увеличения мощности путем установки дополнительных котлов и вспомогательного оборудования.</w:t>
            </w:r>
          </w:p>
          <w:p w14:paraId="3DA8DB9F" w14:textId="06A9620A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Конструкцию и тип опорной фермы под дымовую трубу определить проектом, предусмотреть лестницу и площадки (в местах соединения секций) для обслуживания дымовой трубы.</w:t>
            </w:r>
          </w:p>
        </w:tc>
      </w:tr>
      <w:tr w:rsidR="00ED7DE4" w:rsidRPr="004E3A3D" w14:paraId="4F756B37" w14:textId="77777777" w:rsidTr="00A642D4">
        <w:trPr>
          <w:gridAfter w:val="1"/>
          <w:wAfter w:w="14" w:type="dxa"/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4B07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2</w:t>
            </w:r>
            <w:r w:rsidRPr="004E3A3D">
              <w:rPr>
                <w:sz w:val="24"/>
                <w:szCs w:val="24"/>
                <w:lang w:val="en-US"/>
              </w:rPr>
              <w:t>2</w:t>
            </w:r>
            <w:r w:rsidRPr="004E3A3D">
              <w:rPr>
                <w:sz w:val="24"/>
                <w:szCs w:val="24"/>
              </w:rPr>
              <w:t>.3.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6A7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Технологические решения и оборудование (отечественное, импортное), прогрессивность решений по технологии и оборудованию основных и вспомогательных процессов.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8DB" w14:textId="77D17ED2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В котельной установить:</w:t>
            </w:r>
          </w:p>
          <w:p w14:paraId="4C9EE846" w14:textId="6D525A0F" w:rsidR="00ED7DE4" w:rsidRPr="00CE006A" w:rsidRDefault="00ED7DE4" w:rsidP="00C34E6B">
            <w:pPr>
              <w:pStyle w:val="Bodytext20"/>
              <w:tabs>
                <w:tab w:val="left" w:pos="0"/>
              </w:tabs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- </w:t>
            </w:r>
            <w:bookmarkStart w:id="3" w:name="_Hlk119487129"/>
            <w:r w:rsidR="002A3325" w:rsidRPr="00CE006A">
              <w:rPr>
                <w:sz w:val="24"/>
                <w:szCs w:val="24"/>
              </w:rPr>
              <w:t xml:space="preserve">не менее </w:t>
            </w:r>
            <w:r w:rsidRPr="00CE006A">
              <w:rPr>
                <w:sz w:val="24"/>
                <w:szCs w:val="24"/>
              </w:rPr>
              <w:t>38</w:t>
            </w:r>
            <w:r w:rsidR="002A3325" w:rsidRPr="00CE006A">
              <w:rPr>
                <w:sz w:val="24"/>
                <w:szCs w:val="24"/>
              </w:rPr>
              <w:t>,</w:t>
            </w:r>
            <w:r w:rsidRPr="00CE006A">
              <w:rPr>
                <w:sz w:val="24"/>
                <w:szCs w:val="24"/>
              </w:rPr>
              <w:t>4</w:t>
            </w:r>
            <w:bookmarkEnd w:id="3"/>
            <w:r w:rsidRPr="00CE006A">
              <w:rPr>
                <w:sz w:val="24"/>
                <w:szCs w:val="24"/>
              </w:rPr>
              <w:t xml:space="preserve"> МВт (два котла </w:t>
            </w:r>
            <w:r w:rsidR="002A3325" w:rsidRPr="00CE006A">
              <w:rPr>
                <w:sz w:val="24"/>
                <w:szCs w:val="24"/>
              </w:rPr>
              <w:t xml:space="preserve">не менее </w:t>
            </w:r>
            <w:r w:rsidRPr="00CE006A">
              <w:rPr>
                <w:sz w:val="24"/>
                <w:szCs w:val="24"/>
              </w:rPr>
              <w:t>19</w:t>
            </w:r>
            <w:r w:rsidR="00A642D4" w:rsidRPr="00CE006A">
              <w:rPr>
                <w:sz w:val="24"/>
                <w:szCs w:val="24"/>
              </w:rPr>
              <w:t xml:space="preserve"> </w:t>
            </w:r>
            <w:r w:rsidRPr="00CE006A">
              <w:rPr>
                <w:sz w:val="24"/>
                <w:szCs w:val="24"/>
              </w:rPr>
              <w:t>МВт</w:t>
            </w:r>
            <w:r w:rsidR="000424D0">
              <w:rPr>
                <w:sz w:val="24"/>
                <w:szCs w:val="24"/>
              </w:rPr>
              <w:t xml:space="preserve"> </w:t>
            </w:r>
            <w:r w:rsidRPr="00CE006A">
              <w:rPr>
                <w:sz w:val="24"/>
                <w:szCs w:val="24"/>
              </w:rPr>
              <w:t xml:space="preserve">) </w:t>
            </w:r>
          </w:p>
          <w:p w14:paraId="37448FE7" w14:textId="4FC5E40A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Марку котлов согласовать с Заказчиком.</w:t>
            </w:r>
          </w:p>
          <w:p w14:paraId="5C51747F" w14:textId="085D509E" w:rsidR="00ED7DE4" w:rsidRPr="00CE006A" w:rsidRDefault="00A642D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- </w:t>
            </w:r>
            <w:r w:rsidR="00ED7DE4" w:rsidRPr="00CE006A">
              <w:rPr>
                <w:sz w:val="24"/>
                <w:szCs w:val="24"/>
              </w:rPr>
              <w:t xml:space="preserve">Котлы укомплектовать газовыми моноблочными модулируемыми горелками CIB Unigas (или </w:t>
            </w:r>
            <w:r w:rsidR="004B044A">
              <w:rPr>
                <w:sz w:val="24"/>
                <w:szCs w:val="24"/>
              </w:rPr>
              <w:t>аналог</w:t>
            </w:r>
            <w:r w:rsidR="00ED7DE4" w:rsidRPr="00CE006A">
              <w:rPr>
                <w:sz w:val="24"/>
                <w:szCs w:val="24"/>
              </w:rPr>
              <w:t>).</w:t>
            </w:r>
          </w:p>
          <w:p w14:paraId="3BEF1556" w14:textId="30C3A12E" w:rsidR="00ED7DE4" w:rsidRPr="00CE006A" w:rsidRDefault="00A642D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- </w:t>
            </w:r>
            <w:r w:rsidR="00ED7DE4" w:rsidRPr="00CE006A">
              <w:rPr>
                <w:sz w:val="24"/>
                <w:szCs w:val="24"/>
              </w:rPr>
              <w:t>Насосы, обеспечивающи</w:t>
            </w:r>
            <w:r w:rsidR="00DB4D73">
              <w:rPr>
                <w:sz w:val="24"/>
                <w:szCs w:val="24"/>
              </w:rPr>
              <w:t>е</w:t>
            </w:r>
            <w:r w:rsidR="00ED7DE4" w:rsidRPr="00CE006A">
              <w:rPr>
                <w:sz w:val="24"/>
                <w:szCs w:val="24"/>
              </w:rPr>
              <w:t xml:space="preserve"> расчетный расход и напор теплоносителя.</w:t>
            </w:r>
          </w:p>
          <w:p w14:paraId="5E125EFB" w14:textId="42E346B6" w:rsidR="00ED7DE4" w:rsidRPr="00CE006A" w:rsidRDefault="00A642D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- </w:t>
            </w:r>
            <w:r w:rsidR="00ED7DE4" w:rsidRPr="00CE006A">
              <w:rPr>
                <w:sz w:val="24"/>
                <w:szCs w:val="24"/>
              </w:rPr>
              <w:t>Регулирующая и запорная арматура отечественного и импортного производства.</w:t>
            </w:r>
          </w:p>
          <w:p w14:paraId="01D29BC1" w14:textId="047FF2F2" w:rsidR="00ED7DE4" w:rsidRPr="00CE006A" w:rsidRDefault="00A642D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- </w:t>
            </w:r>
            <w:r w:rsidR="00ED7DE4" w:rsidRPr="00CE006A">
              <w:rPr>
                <w:sz w:val="24"/>
                <w:szCs w:val="24"/>
              </w:rPr>
              <w:t>Изоляцию трубопроводов выполнить согласно СП 61.13330.2012 «Тепловая изоляция оборудования и трубопроводов. Актуализированная редакция СНиП 41-03-2003 (с изменениями №1)»</w:t>
            </w:r>
          </w:p>
          <w:p w14:paraId="34EC3C72" w14:textId="42739A48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Предусмотреть аварийный сброс при повышении давления воды из обратного трубопровода в бак запаса.</w:t>
            </w:r>
          </w:p>
          <w:p w14:paraId="5A987CBB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Установку химводоотчистки (ХВО) применить двухступенчатую.</w:t>
            </w:r>
          </w:p>
          <w:p w14:paraId="26F5EDA6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Состав оборудования водоподготовки (ВПУ) определить на основании анализа исходной воды.</w:t>
            </w:r>
          </w:p>
          <w:p w14:paraId="43AAB95E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lastRenderedPageBreak/>
              <w:t>Качество обработанной на ВПУ воды должно соответствовать требованиям завода-изготовителя котлов.</w:t>
            </w:r>
          </w:p>
          <w:p w14:paraId="0796309B" w14:textId="144A2443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ВПУ должна работать без постоянного присутствия обслуживающего персонала, за исключением загрузки реагентов.</w:t>
            </w:r>
          </w:p>
          <w:p w14:paraId="27D35B8A" w14:textId="7ABFBCAD" w:rsidR="00ED7DE4" w:rsidRPr="00CE006A" w:rsidRDefault="00170203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Предусмотреть, при необходимости, установку п</w:t>
            </w:r>
            <w:r w:rsidR="00ED7DE4" w:rsidRPr="00CE006A">
              <w:rPr>
                <w:sz w:val="24"/>
                <w:szCs w:val="24"/>
              </w:rPr>
              <w:t>ожарны</w:t>
            </w:r>
            <w:r>
              <w:rPr>
                <w:sz w:val="24"/>
                <w:szCs w:val="24"/>
              </w:rPr>
              <w:t>х</w:t>
            </w:r>
            <w:r w:rsidR="00ED7DE4" w:rsidRPr="00CE006A">
              <w:rPr>
                <w:sz w:val="24"/>
                <w:szCs w:val="24"/>
              </w:rPr>
              <w:t xml:space="preserve"> кран</w:t>
            </w:r>
            <w:r>
              <w:rPr>
                <w:sz w:val="24"/>
                <w:szCs w:val="24"/>
              </w:rPr>
              <w:t>ов</w:t>
            </w:r>
            <w:r w:rsidR="00ED7DE4" w:rsidRPr="00CE006A">
              <w:rPr>
                <w:sz w:val="24"/>
                <w:szCs w:val="24"/>
              </w:rPr>
              <w:t xml:space="preserve"> в помещении котельной, систем</w:t>
            </w:r>
            <w:r>
              <w:rPr>
                <w:sz w:val="24"/>
                <w:szCs w:val="24"/>
              </w:rPr>
              <w:t>у</w:t>
            </w:r>
            <w:r w:rsidR="00ED7DE4" w:rsidRPr="00CE006A">
              <w:rPr>
                <w:sz w:val="24"/>
                <w:szCs w:val="24"/>
              </w:rPr>
              <w:t xml:space="preserve"> ОПС.</w:t>
            </w:r>
          </w:p>
          <w:p w14:paraId="5D696198" w14:textId="1F5D9F38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Котловые контроллеры управления и общекотловая </w:t>
            </w:r>
            <w:r w:rsidR="00744B57" w:rsidRPr="00CE006A">
              <w:rPr>
                <w:sz w:val="24"/>
                <w:szCs w:val="24"/>
              </w:rPr>
              <w:t>автоматика аналогичны</w:t>
            </w:r>
            <w:r w:rsidR="00744B57" w:rsidRPr="00CE006A">
              <w:t xml:space="preserve"> </w:t>
            </w:r>
            <w:r w:rsidR="00744B57" w:rsidRPr="00CE006A">
              <w:rPr>
                <w:sz w:val="24"/>
                <w:szCs w:val="24"/>
              </w:rPr>
              <w:t>«</w:t>
            </w:r>
            <w:r w:rsidR="002B71CA">
              <w:rPr>
                <w:sz w:val="24"/>
                <w:szCs w:val="24"/>
              </w:rPr>
              <w:t>ОВЕН</w:t>
            </w:r>
            <w:r w:rsidR="00744B57" w:rsidRPr="00CE006A">
              <w:rPr>
                <w:sz w:val="24"/>
                <w:szCs w:val="24"/>
              </w:rPr>
              <w:t>»</w:t>
            </w:r>
            <w:r w:rsidRPr="00CE006A">
              <w:rPr>
                <w:sz w:val="24"/>
                <w:szCs w:val="24"/>
              </w:rPr>
              <w:t>.</w:t>
            </w:r>
          </w:p>
          <w:p w14:paraId="2ED1F6C9" w14:textId="07893310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Узлы учета: узел учета тепла, </w:t>
            </w:r>
            <w:r w:rsidRPr="000424D0">
              <w:rPr>
                <w:sz w:val="24"/>
                <w:szCs w:val="24"/>
              </w:rPr>
              <w:t>коммерческий узел учета природного газа совместный с ГРУ</w:t>
            </w:r>
            <w:r w:rsidRPr="00CE006A">
              <w:rPr>
                <w:sz w:val="24"/>
                <w:szCs w:val="24"/>
              </w:rPr>
              <w:t>, поагрегатный учет природного газа и вырабатываемого тепла, узлы учета электроэнергии по 2 вводам, узел учета исходной воды.</w:t>
            </w:r>
          </w:p>
          <w:p w14:paraId="28827992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Шкаф ВРУ с АВР и контролем напряжения и «перекоса» фаз, силовое электрооборудование «IEK» или аналог.</w:t>
            </w:r>
          </w:p>
          <w:p w14:paraId="307EACCF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 xml:space="preserve">Контрольно-измерительные и показывающие приборы отечественного и импортного производства «Росма», «Монотомъ», «Watts» или аналог. </w:t>
            </w:r>
          </w:p>
          <w:p w14:paraId="06B841B7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Предусмотреть в проекте приточно-вытяжную вентиляцию помещения котельной с 3-кратным обменом воздуха, с учетом воздуха на горение.</w:t>
            </w:r>
          </w:p>
          <w:p w14:paraId="65BDCC04" w14:textId="407A4BC5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Запроектировать передачу всей технологической информации в центральный диспетчерский пункт.</w:t>
            </w:r>
          </w:p>
          <w:p w14:paraId="3D489AAF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Все элементы трубопроводов должны быть окрашены и изолированы в соответствии с требованиями НТД и Правил.</w:t>
            </w:r>
          </w:p>
          <w:p w14:paraId="2562EE43" w14:textId="56B61EB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Проектом предусмотреть местное</w:t>
            </w:r>
            <w:r w:rsidR="00C7490E">
              <w:rPr>
                <w:sz w:val="24"/>
                <w:szCs w:val="24"/>
              </w:rPr>
              <w:t xml:space="preserve"> </w:t>
            </w:r>
            <w:r w:rsidRPr="00CE006A">
              <w:rPr>
                <w:sz w:val="24"/>
                <w:szCs w:val="24"/>
              </w:rPr>
              <w:t>и автоматическое управление насосами.</w:t>
            </w:r>
          </w:p>
          <w:p w14:paraId="5F5B4D24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В котельной установить шкаф АВР, электронный электросчетчик с классом точности не менее «1». Для распределения энергии в котельной проектом предусмотреть установку распределительного щита.</w:t>
            </w:r>
          </w:p>
          <w:p w14:paraId="4CAB3EE3" w14:textId="77777777" w:rsidR="00ED7DE4" w:rsidRPr="00CE006A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Предусмотреть линию аварийной подпитки тепловой сети сырой водой.</w:t>
            </w:r>
          </w:p>
          <w:p w14:paraId="4F02EA7D" w14:textId="77777777" w:rsidR="00ED7DE4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CE006A">
              <w:rPr>
                <w:sz w:val="24"/>
                <w:szCs w:val="24"/>
              </w:rPr>
              <w:t>Все оборудование должно быть сертифицировано, разрешено к применению в РФ органами Ростехнадзора и соответствовать требованиям действующей НТД.</w:t>
            </w:r>
          </w:p>
          <w:p w14:paraId="60985804" w14:textId="65E8311B" w:rsidR="005829D3" w:rsidRPr="00CE006A" w:rsidRDefault="005829D3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проектировании необходимо обеспечить взаиморезервирование подачи теплоносителя в тепловые сети 1 и 2 этапов котельной.</w:t>
            </w:r>
          </w:p>
        </w:tc>
      </w:tr>
      <w:tr w:rsidR="00ED7DE4" w:rsidRPr="004E3A3D" w14:paraId="4D9B3CA2" w14:textId="77777777" w:rsidTr="00A642D4">
        <w:trPr>
          <w:gridAfter w:val="1"/>
          <w:wAfter w:w="14" w:type="dxa"/>
          <w:trHeight w:val="1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E0C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2</w:t>
            </w:r>
            <w:r w:rsidRPr="004E3A3D">
              <w:rPr>
                <w:sz w:val="24"/>
                <w:szCs w:val="24"/>
                <w:lang w:val="en-US"/>
              </w:rPr>
              <w:t>2</w:t>
            </w:r>
            <w:r w:rsidRPr="004E3A3D">
              <w:rPr>
                <w:sz w:val="24"/>
                <w:szCs w:val="24"/>
              </w:rPr>
              <w:t>.4.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FDE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Режим работы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9BDE" w14:textId="286841E2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Круглосуточный. Температура теплоносителя на выходе из котельной регулируется автоматически, в зависимости от температуры наружного воздуха. Предусмотреть возможность ручной регулировки по месту и дистанционной регулировкой с диспетчерского пункта.</w:t>
            </w:r>
          </w:p>
        </w:tc>
      </w:tr>
      <w:tr w:rsidR="00ED7DE4" w:rsidRPr="004E3A3D" w14:paraId="6EEAC2B6" w14:textId="77777777" w:rsidTr="00A642D4">
        <w:trPr>
          <w:gridAfter w:val="1"/>
          <w:wAfter w:w="14" w:type="dxa"/>
          <w:trHeight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A67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2</w:t>
            </w:r>
            <w:r w:rsidRPr="004E3A3D">
              <w:rPr>
                <w:sz w:val="24"/>
                <w:szCs w:val="24"/>
                <w:lang w:val="en-US"/>
              </w:rPr>
              <w:t>2</w:t>
            </w:r>
            <w:r w:rsidRPr="004E3A3D">
              <w:rPr>
                <w:sz w:val="24"/>
                <w:szCs w:val="24"/>
              </w:rPr>
              <w:t>.5.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C4E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Инженерные системы и коммуникации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2D6" w14:textId="716451EC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D97192">
              <w:rPr>
                <w:sz w:val="24"/>
                <w:szCs w:val="24"/>
              </w:rPr>
              <w:t xml:space="preserve">Водоснабжение котельной предусмотреть от </w:t>
            </w:r>
            <w:r w:rsidR="007A3BB8" w:rsidRPr="00D97192">
              <w:rPr>
                <w:sz w:val="24"/>
                <w:szCs w:val="24"/>
              </w:rPr>
              <w:t>резервуаров запаса воды 1-го этапа котельной</w:t>
            </w:r>
            <w:r w:rsidRPr="00D97192">
              <w:rPr>
                <w:sz w:val="24"/>
                <w:szCs w:val="24"/>
              </w:rPr>
              <w:t>.</w:t>
            </w:r>
          </w:p>
          <w:p w14:paraId="0203375F" w14:textId="77777777" w:rsidR="002A3325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Газоснабжение котельной выполнить на основании ТУ.</w:t>
            </w:r>
          </w:p>
          <w:p w14:paraId="27ED47DC" w14:textId="219F9426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D97192">
              <w:rPr>
                <w:sz w:val="24"/>
                <w:szCs w:val="24"/>
              </w:rPr>
              <w:t xml:space="preserve">Сброс воды от предохранительных клапанов котлов и дренажей предусмотреть в отдельную дренажную емкость с </w:t>
            </w:r>
            <w:r w:rsidRPr="00D97192">
              <w:rPr>
                <w:sz w:val="24"/>
                <w:szCs w:val="24"/>
              </w:rPr>
              <w:lastRenderedPageBreak/>
              <w:t>возможностью перекачки воды в тепловую сеть для повторного использования</w:t>
            </w:r>
            <w:r w:rsidRPr="004E3A3D">
              <w:rPr>
                <w:sz w:val="24"/>
                <w:szCs w:val="24"/>
              </w:rPr>
              <w:t>. В случае необходимости предусмотреть продувочный колодец.</w:t>
            </w:r>
          </w:p>
          <w:p w14:paraId="0E10C49F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Электроснабжение котельной выполнить согласно требованиям ПУЭ, СП89.13330.2016 «Котельные установки».</w:t>
            </w:r>
          </w:p>
          <w:p w14:paraId="3453BBB0" w14:textId="4B5AC6A2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Предусмотреть аварийное электроосвещение 12В.</w:t>
            </w:r>
          </w:p>
          <w:p w14:paraId="74831DE6" w14:textId="5F5C0299" w:rsidR="00ED7DE4" w:rsidRPr="0077500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Предусмотреть источник бесперебойного питания для щита автоматики</w:t>
            </w:r>
            <w:r w:rsidR="000424D0">
              <w:rPr>
                <w:sz w:val="24"/>
                <w:szCs w:val="24"/>
              </w:rPr>
              <w:t xml:space="preserve">, </w:t>
            </w:r>
            <w:r w:rsidR="000424D0" w:rsidRPr="0077500D">
              <w:rPr>
                <w:sz w:val="24"/>
                <w:szCs w:val="24"/>
              </w:rPr>
              <w:t>дизельгенератор в зависимости от ТУ (при необходимости)</w:t>
            </w:r>
          </w:p>
          <w:p w14:paraId="0B54240F" w14:textId="7A4D472A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77500D">
              <w:rPr>
                <w:sz w:val="24"/>
                <w:szCs w:val="24"/>
              </w:rPr>
              <w:t>Электроснабжение котельной предусмотреть от действующих электрических сетей, в соответствии с ТУ на подключение от эксплуатирующей организации</w:t>
            </w:r>
            <w:r w:rsidR="000424D0" w:rsidRPr="0077500D">
              <w:rPr>
                <w:sz w:val="24"/>
                <w:szCs w:val="24"/>
              </w:rPr>
              <w:t xml:space="preserve"> при необходимости от дизельгенератора</w:t>
            </w:r>
            <w:r w:rsidR="000424D0">
              <w:rPr>
                <w:sz w:val="24"/>
                <w:szCs w:val="24"/>
              </w:rPr>
              <w:t xml:space="preserve"> </w:t>
            </w:r>
          </w:p>
          <w:p w14:paraId="35F8141D" w14:textId="4ED6534D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Обеспечить учет потребления электроэнергии</w:t>
            </w:r>
            <w:r w:rsidR="00911B5F">
              <w:rPr>
                <w:sz w:val="24"/>
                <w:szCs w:val="24"/>
              </w:rPr>
              <w:t xml:space="preserve"> </w:t>
            </w:r>
            <w:r w:rsidR="00FB0EF1">
              <w:rPr>
                <w:sz w:val="24"/>
                <w:szCs w:val="24"/>
              </w:rPr>
              <w:t xml:space="preserve">устанавливаемого оборудования </w:t>
            </w:r>
            <w:r w:rsidRPr="004E3A3D">
              <w:rPr>
                <w:sz w:val="24"/>
                <w:szCs w:val="24"/>
              </w:rPr>
              <w:t>котельной.</w:t>
            </w:r>
          </w:p>
          <w:p w14:paraId="031E39A6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Отопление котельного зала – Да.</w:t>
            </w:r>
          </w:p>
          <w:p w14:paraId="3996353A" w14:textId="77777777" w:rsidR="00ED7DE4" w:rsidRPr="004E3A3D" w:rsidRDefault="00ED7DE4" w:rsidP="00C34E6B">
            <w:pPr>
              <w:pStyle w:val="a8"/>
              <w:ind w:left="0" w:firstLine="27"/>
              <w:rPr>
                <w:lang w:eastAsia="en-US"/>
              </w:rPr>
            </w:pPr>
            <w:r w:rsidRPr="004E3A3D">
              <w:rPr>
                <w:lang w:eastAsia="en-US"/>
              </w:rPr>
              <w:t>Отопление и вентиляцию котельной выполнить согласно требованиям:</w:t>
            </w:r>
          </w:p>
          <w:p w14:paraId="5284B415" w14:textId="36390A32" w:rsidR="00ED7DE4" w:rsidRPr="004E3A3D" w:rsidRDefault="00ED7DE4" w:rsidP="00C34E6B">
            <w:pPr>
              <w:pStyle w:val="a8"/>
              <w:tabs>
                <w:tab w:val="left" w:pos="0"/>
              </w:tabs>
              <w:ind w:left="0" w:firstLine="27"/>
              <w:rPr>
                <w:lang w:eastAsia="en-US"/>
              </w:rPr>
            </w:pPr>
            <w:r w:rsidRPr="004E3A3D">
              <w:rPr>
                <w:lang w:eastAsia="en-US"/>
              </w:rPr>
              <w:t xml:space="preserve">-СП 60.13330.2016 «Отопление, вентиляция и кондиционирование»; </w:t>
            </w:r>
          </w:p>
          <w:p w14:paraId="09286D03" w14:textId="4548FA8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-СП89.13330.2016</w:t>
            </w:r>
            <w:r w:rsidRPr="004E3A3D" w:rsidDel="00876EB8">
              <w:rPr>
                <w:sz w:val="24"/>
                <w:szCs w:val="24"/>
              </w:rPr>
              <w:t xml:space="preserve"> </w:t>
            </w:r>
            <w:r w:rsidRPr="004E3A3D">
              <w:rPr>
                <w:sz w:val="24"/>
                <w:szCs w:val="24"/>
              </w:rPr>
              <w:t>«Котельные установки».</w:t>
            </w:r>
          </w:p>
        </w:tc>
      </w:tr>
      <w:tr w:rsidR="00ED7DE4" w:rsidRPr="004E3A3D" w14:paraId="0A116094" w14:textId="77777777" w:rsidTr="00A642D4">
        <w:trPr>
          <w:gridAfter w:val="1"/>
          <w:wAfter w:w="14" w:type="dxa"/>
          <w:trHeight w:val="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9EB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2</w:t>
            </w:r>
            <w:r w:rsidRPr="004E3A3D">
              <w:rPr>
                <w:sz w:val="24"/>
                <w:szCs w:val="24"/>
                <w:lang w:val="en-US"/>
              </w:rPr>
              <w:t>2</w:t>
            </w:r>
            <w:r w:rsidRPr="004E3A3D">
              <w:rPr>
                <w:sz w:val="24"/>
                <w:szCs w:val="24"/>
              </w:rPr>
              <w:t>.6.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222" w14:textId="4E39301F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Границы проектирования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9F3" w14:textId="4722DC2E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В границах выделенного земельного участка и до точек врезки наружных сетей (электроснабжения, водоснабжения, водоотведения, газоснабжения)</w:t>
            </w:r>
          </w:p>
        </w:tc>
      </w:tr>
      <w:tr w:rsidR="00ED7DE4" w:rsidRPr="004E3A3D" w14:paraId="68F64A20" w14:textId="77777777" w:rsidTr="00A642D4">
        <w:trPr>
          <w:gridAfter w:val="1"/>
          <w:wAfter w:w="14" w:type="dxa"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450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2</w:t>
            </w:r>
            <w:r w:rsidRPr="004E3A3D">
              <w:rPr>
                <w:sz w:val="24"/>
                <w:szCs w:val="24"/>
                <w:lang w:val="en-US"/>
              </w:rPr>
              <w:t>2</w:t>
            </w:r>
            <w:r w:rsidRPr="004E3A3D">
              <w:rPr>
                <w:sz w:val="24"/>
                <w:szCs w:val="24"/>
              </w:rPr>
              <w:t>.7.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3E6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Источники обеспечения объекта топливом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212" w14:textId="3A97C000" w:rsidR="00ED7DE4" w:rsidRPr="004E3A3D" w:rsidRDefault="00FB0EF1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Магистральный газопровод Диаметром 500 мм АО «Газпром газораспределение Краснодар»</w:t>
            </w:r>
          </w:p>
        </w:tc>
      </w:tr>
      <w:tr w:rsidR="00ED7DE4" w:rsidRPr="004E3A3D" w14:paraId="0849420F" w14:textId="77777777" w:rsidTr="00A642D4">
        <w:trPr>
          <w:gridAfter w:val="1"/>
          <w:wAfter w:w="14" w:type="dxa"/>
          <w:trHeight w:val="7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0D4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2</w:t>
            </w:r>
            <w:r w:rsidRPr="004E3A3D">
              <w:rPr>
                <w:sz w:val="24"/>
                <w:szCs w:val="24"/>
                <w:lang w:val="en-US"/>
              </w:rPr>
              <w:t>2</w:t>
            </w:r>
            <w:r w:rsidRPr="004E3A3D">
              <w:rPr>
                <w:sz w:val="24"/>
                <w:szCs w:val="24"/>
              </w:rPr>
              <w:t>.8.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1BE" w14:textId="37B69B19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Автоматизированная система управления котельной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8A4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Объём автоматизации и диспетчеризации котельной, необходимый в соответствии с требованиями СП 89.13330.2016 (СНиП II-35–76) «Котельные установки», должен обеспечивать эксплуатацию тепломеханического и газоиспользующего оборудования без постоянного присутствия обслуживающего персонала.</w:t>
            </w:r>
          </w:p>
          <w:p w14:paraId="40FB0245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Автоматика регулирования должна предусматривать:</w:t>
            </w:r>
          </w:p>
          <w:p w14:paraId="7892F0F9" w14:textId="0C2B0B10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-регулирование температуры воды в тепловой сети котельной в погодозависимом режиме;</w:t>
            </w:r>
          </w:p>
          <w:p w14:paraId="38336D7A" w14:textId="2CDF4371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-каскадное управление котлами и насосами; </w:t>
            </w:r>
          </w:p>
          <w:p w14:paraId="27FBC640" w14:textId="42DF6789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-глубину регулирования мощности котельных агрегатов в диапазоне 30–100%.</w:t>
            </w:r>
          </w:p>
          <w:p w14:paraId="00F1526E" w14:textId="080BAC58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-управление технологическим оборудованием, учитывая принцип соблюдения наработки равного ресурса каждым агрегатом;</w:t>
            </w:r>
          </w:p>
          <w:p w14:paraId="44F3FCE2" w14:textId="4DBB860D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-управление насосами</w:t>
            </w:r>
            <w:r w:rsidR="008A7C7A" w:rsidRPr="004E3A3D">
              <w:rPr>
                <w:sz w:val="24"/>
                <w:szCs w:val="24"/>
              </w:rPr>
              <w:t xml:space="preserve"> с автоматическим поддержанием перепада давления и/или постоянного давления в п</w:t>
            </w:r>
            <w:r w:rsidR="00911B5F">
              <w:rPr>
                <w:sz w:val="24"/>
                <w:szCs w:val="24"/>
              </w:rPr>
              <w:t>о</w:t>
            </w:r>
            <w:r w:rsidR="008A7C7A" w:rsidRPr="004E3A3D">
              <w:rPr>
                <w:sz w:val="24"/>
                <w:szCs w:val="24"/>
              </w:rPr>
              <w:t>дающем трубопроводе</w:t>
            </w:r>
            <w:r w:rsidRPr="004E3A3D">
              <w:rPr>
                <w:sz w:val="24"/>
                <w:szCs w:val="24"/>
              </w:rPr>
              <w:t>;</w:t>
            </w:r>
          </w:p>
          <w:p w14:paraId="064C6C6D" w14:textId="18DA0E1F" w:rsidR="008A7C7A" w:rsidRPr="004E3A3D" w:rsidRDefault="008A7C7A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 возможность модулируемого режима горения горелок.</w:t>
            </w:r>
          </w:p>
          <w:p w14:paraId="5F394969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Технологические системы управления должны соответствовать требованиям СНиП и ПБ.</w:t>
            </w:r>
          </w:p>
          <w:p w14:paraId="33C2283F" w14:textId="2B11C5DA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Предусмотреть систему мониторинга функционирования </w:t>
            </w:r>
            <w:r w:rsidRPr="004E3A3D">
              <w:rPr>
                <w:sz w:val="24"/>
                <w:szCs w:val="24"/>
              </w:rPr>
              <w:lastRenderedPageBreak/>
              <w:t xml:space="preserve">котельной. </w:t>
            </w:r>
          </w:p>
          <w:p w14:paraId="3A8ED054" w14:textId="77777777" w:rsidR="00ED7DE4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Система мониторинга котельной должна передавать на информационный дисплей следующую информацию по работе котельной:</w:t>
            </w:r>
          </w:p>
          <w:p w14:paraId="051E1A59" w14:textId="6B7FAF5A" w:rsidR="004B044A" w:rsidRPr="004E3A3D" w:rsidRDefault="004B044A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-Структурную схему котельной с указанием </w:t>
            </w:r>
            <w:r w:rsidR="00851143">
              <w:rPr>
                <w:sz w:val="24"/>
                <w:szCs w:val="24"/>
              </w:rPr>
              <w:t>параметров теплоносителя, потребляемых энергоносителей, состояния оборудования, запорной арматуры, электромагнитных и регулирующих клапанов;</w:t>
            </w:r>
          </w:p>
          <w:p w14:paraId="13DAFF62" w14:textId="56F4F771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-Количество котлов и насосов, находящихся в работе;</w:t>
            </w:r>
          </w:p>
          <w:p w14:paraId="53841669" w14:textId="70A3CCCE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-Температуру, давление и расход теплоносителя на входе и выходе из котельной;</w:t>
            </w:r>
          </w:p>
          <w:p w14:paraId="35DC42BE" w14:textId="2940D624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-Давление газа на входе в котельную;</w:t>
            </w:r>
          </w:p>
          <w:p w14:paraId="5DF94631" w14:textId="3763DAE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-Давление газа после ГРУ;</w:t>
            </w:r>
          </w:p>
          <w:p w14:paraId="3F06B778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-Температуру и давление теплоносителя в подающем и обратном трубопроводе котлового контура;</w:t>
            </w:r>
          </w:p>
          <w:p w14:paraId="7FB93F1F" w14:textId="0CD18FC3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-Температуру наружного воздуха;</w:t>
            </w:r>
          </w:p>
          <w:p w14:paraId="00B781E0" w14:textId="5641E488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-Давление </w:t>
            </w:r>
            <w:r w:rsidR="007A3BB8">
              <w:rPr>
                <w:sz w:val="24"/>
                <w:szCs w:val="24"/>
              </w:rPr>
              <w:t>исходной</w:t>
            </w:r>
            <w:r w:rsidRPr="004E3A3D">
              <w:rPr>
                <w:sz w:val="24"/>
                <w:szCs w:val="24"/>
              </w:rPr>
              <w:t xml:space="preserve"> воды на входе в котельную;</w:t>
            </w:r>
          </w:p>
          <w:p w14:paraId="1AFE1A5C" w14:textId="13B385D4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-Температуру </w:t>
            </w:r>
            <w:r w:rsidR="007A3BB8">
              <w:rPr>
                <w:sz w:val="24"/>
                <w:szCs w:val="24"/>
              </w:rPr>
              <w:t>отходящих дымовых</w:t>
            </w:r>
            <w:r w:rsidRPr="004E3A3D">
              <w:rPr>
                <w:sz w:val="24"/>
                <w:szCs w:val="24"/>
              </w:rPr>
              <w:t xml:space="preserve"> газов за котлами;</w:t>
            </w:r>
          </w:p>
          <w:p w14:paraId="214606CE" w14:textId="3B304D76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-Расход подпиточной воды</w:t>
            </w:r>
            <w:r w:rsidR="00851143">
              <w:rPr>
                <w:sz w:val="24"/>
                <w:szCs w:val="24"/>
              </w:rPr>
              <w:t>;</w:t>
            </w:r>
          </w:p>
          <w:p w14:paraId="167FC17A" w14:textId="4009070A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-Аварийные сигналы:</w:t>
            </w:r>
          </w:p>
          <w:p w14:paraId="3E2E1CBB" w14:textId="355FE512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-Пожар в котельной;</w:t>
            </w:r>
          </w:p>
          <w:p w14:paraId="0A1104FF" w14:textId="3AE3C698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-несанкционированный вход;</w:t>
            </w:r>
          </w:p>
          <w:p w14:paraId="49F95858" w14:textId="4F469401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-общий газовый клапан котельной закрыт;</w:t>
            </w:r>
          </w:p>
          <w:p w14:paraId="7DBEFA29" w14:textId="61A8BB95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-авария технологического оборудования;</w:t>
            </w:r>
          </w:p>
          <w:p w14:paraId="22900110" w14:textId="21313F70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-обрыв фаз;</w:t>
            </w:r>
          </w:p>
          <w:p w14:paraId="09859A8F" w14:textId="795B6C46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-загазованность помещения котельной.</w:t>
            </w:r>
          </w:p>
          <w:p w14:paraId="72E437D0" w14:textId="77777777" w:rsidR="00ED7DE4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Проектом предусмотреть дистанционную передачу данных по беспроводному каналу связи (GSM терминал) и по оптоволоконному кабелю</w:t>
            </w:r>
            <w:r w:rsidR="008A7C7A" w:rsidRPr="004E3A3D">
              <w:rPr>
                <w:sz w:val="24"/>
                <w:szCs w:val="24"/>
              </w:rPr>
              <w:t xml:space="preserve"> на базе RS-485</w:t>
            </w:r>
            <w:r w:rsidRPr="004E3A3D">
              <w:rPr>
                <w:sz w:val="24"/>
                <w:szCs w:val="24"/>
              </w:rPr>
              <w:t>.</w:t>
            </w:r>
          </w:p>
          <w:p w14:paraId="383E298A" w14:textId="7F271C31" w:rsidR="00851143" w:rsidRPr="004E3A3D" w:rsidRDefault="00851143" w:rsidP="00851143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Предусмотреть оповещение ответственного и дежурного персонала об авариях в котельной в виде СМС-сообщений с текстом аварии</w:t>
            </w:r>
            <w:r>
              <w:rPr>
                <w:sz w:val="24"/>
                <w:szCs w:val="24"/>
              </w:rPr>
              <w:t xml:space="preserve"> и сигнализацию на </w:t>
            </w:r>
            <w:r w:rsidR="002B71CA">
              <w:rPr>
                <w:sz w:val="24"/>
                <w:szCs w:val="24"/>
              </w:rPr>
              <w:t>мониторе диспетчера</w:t>
            </w:r>
            <w:r w:rsidRPr="004E3A3D">
              <w:rPr>
                <w:sz w:val="24"/>
                <w:szCs w:val="24"/>
              </w:rPr>
              <w:t>.</w:t>
            </w:r>
          </w:p>
          <w:p w14:paraId="658707F5" w14:textId="1D5C4B4E" w:rsidR="00851143" w:rsidRPr="004E3A3D" w:rsidRDefault="00851143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ED7DE4" w:rsidRPr="004E3A3D" w14:paraId="7F38D5B4" w14:textId="77777777" w:rsidTr="00C34E6B">
        <w:trPr>
          <w:trHeight w:val="419"/>
        </w:trPr>
        <w:tc>
          <w:tcPr>
            <w:tcW w:w="9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FD2E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3. Дополнительные требования.</w:t>
            </w:r>
          </w:p>
        </w:tc>
      </w:tr>
      <w:tr w:rsidR="00ED7DE4" w:rsidRPr="004E3A3D" w14:paraId="1DB7C935" w14:textId="77777777" w:rsidTr="00A642D4">
        <w:trPr>
          <w:gridAfter w:val="1"/>
          <w:wAfter w:w="14" w:type="dxa"/>
          <w:trHeight w:val="15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E4E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3</w:t>
            </w:r>
            <w:r w:rsidRPr="004E3A3D">
              <w:rPr>
                <w:sz w:val="24"/>
                <w:szCs w:val="24"/>
                <w:lang w:val="en-US"/>
              </w:rPr>
              <w:t>3</w:t>
            </w:r>
            <w:r w:rsidRPr="004E3A3D">
              <w:rPr>
                <w:sz w:val="24"/>
                <w:szCs w:val="24"/>
              </w:rPr>
              <w:t>.1.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02D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Необходимость выполнения проектных решений по декоративному оформлению зданий и сооружений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F005" w14:textId="5289C18B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Цвет ограждающих конструкций принять </w:t>
            </w:r>
            <w:r w:rsidR="007A3BB8">
              <w:rPr>
                <w:sz w:val="24"/>
                <w:szCs w:val="24"/>
              </w:rPr>
              <w:t>согласно разрабатываемому архитектурно-</w:t>
            </w:r>
            <w:r w:rsidR="00B847A4">
              <w:rPr>
                <w:sz w:val="24"/>
                <w:szCs w:val="24"/>
              </w:rPr>
              <w:t>градостроительному облику объекта.</w:t>
            </w:r>
          </w:p>
        </w:tc>
      </w:tr>
      <w:tr w:rsidR="00ED7DE4" w:rsidRPr="004E3A3D" w14:paraId="76BD7CA4" w14:textId="77777777" w:rsidTr="00A642D4">
        <w:trPr>
          <w:gridAfter w:val="1"/>
          <w:wAfter w:w="14" w:type="dxa"/>
          <w:trHeight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C47B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3</w:t>
            </w:r>
            <w:r w:rsidRPr="004E3A3D">
              <w:rPr>
                <w:sz w:val="24"/>
                <w:szCs w:val="24"/>
                <w:lang w:val="en-US"/>
              </w:rPr>
              <w:t>3</w:t>
            </w:r>
            <w:r w:rsidRPr="004E3A3D">
              <w:rPr>
                <w:sz w:val="24"/>
                <w:szCs w:val="24"/>
              </w:rPr>
              <w:t>.2.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E71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Необходимость разработки проектных решений в нескольких вариантах или на конкурсной основе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8AAB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Не требуется</w:t>
            </w:r>
          </w:p>
        </w:tc>
      </w:tr>
      <w:tr w:rsidR="00ED7DE4" w:rsidRPr="004E3A3D" w14:paraId="77E99390" w14:textId="77777777" w:rsidTr="00A642D4">
        <w:trPr>
          <w:gridAfter w:val="1"/>
          <w:wAfter w:w="14" w:type="dxa"/>
          <w:trHeight w:val="1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B18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3</w:t>
            </w:r>
            <w:r w:rsidRPr="004E3A3D">
              <w:rPr>
                <w:sz w:val="24"/>
                <w:szCs w:val="24"/>
                <w:lang w:val="en-US"/>
              </w:rPr>
              <w:t>3</w:t>
            </w:r>
            <w:r w:rsidRPr="004E3A3D">
              <w:rPr>
                <w:sz w:val="24"/>
                <w:szCs w:val="24"/>
              </w:rPr>
              <w:t>.3.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0318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Необходимость выполнения демонстрационных материалов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6E5C" w14:textId="5EC66F7E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3</w:t>
            </w:r>
            <w:r w:rsidRPr="004E3A3D">
              <w:rPr>
                <w:sz w:val="24"/>
                <w:szCs w:val="24"/>
                <w:lang w:val="en-US"/>
              </w:rPr>
              <w:t>D</w:t>
            </w:r>
            <w:r w:rsidRPr="004E3A3D">
              <w:rPr>
                <w:sz w:val="24"/>
                <w:szCs w:val="24"/>
              </w:rPr>
              <w:t>-визуализация объекта.</w:t>
            </w:r>
          </w:p>
        </w:tc>
      </w:tr>
      <w:tr w:rsidR="00ED7DE4" w:rsidRPr="004E3A3D" w14:paraId="6B0A9C8F" w14:textId="77777777" w:rsidTr="00A642D4">
        <w:trPr>
          <w:gridAfter w:val="1"/>
          <w:wAfter w:w="14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AD7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3</w:t>
            </w:r>
            <w:r w:rsidRPr="004E3A3D">
              <w:rPr>
                <w:sz w:val="24"/>
                <w:szCs w:val="24"/>
                <w:lang w:val="en-US"/>
              </w:rPr>
              <w:t>3</w:t>
            </w:r>
            <w:r w:rsidRPr="004E3A3D">
              <w:rPr>
                <w:sz w:val="24"/>
                <w:szCs w:val="24"/>
              </w:rPr>
              <w:t>.4.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9F0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27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Требования по выполнению проектной и технической документации или ее частей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D0D" w14:textId="77777777" w:rsidR="005C3758" w:rsidRPr="00382A05" w:rsidRDefault="005C3758" w:rsidP="005C3758">
            <w:pPr>
              <w:pStyle w:val="Footer1"/>
              <w:tabs>
                <w:tab w:val="clear" w:pos="4677"/>
                <w:tab w:val="clear" w:pos="9355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документация должна быть выполнена </w:t>
            </w:r>
            <w:r w:rsidRPr="00575070">
              <w:rPr>
                <w:sz w:val="24"/>
                <w:szCs w:val="24"/>
              </w:rPr>
              <w:t>квалифицированными инженерами-проектировщиками</w:t>
            </w:r>
            <w:r>
              <w:rPr>
                <w:sz w:val="24"/>
                <w:szCs w:val="24"/>
              </w:rPr>
              <w:t>, в соответствии с требованиями:</w:t>
            </w:r>
          </w:p>
          <w:p w14:paraId="146B7E9A" w14:textId="77777777" w:rsidR="005C3758" w:rsidRPr="00826A73" w:rsidRDefault="005C3758" w:rsidP="005C3758">
            <w:pPr>
              <w:pStyle w:val="Footer1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правительства РФ «О составе разделов </w:t>
            </w:r>
            <w:r w:rsidRPr="00826A73">
              <w:rPr>
                <w:sz w:val="24"/>
                <w:szCs w:val="24"/>
              </w:rPr>
              <w:t>проектной документации и требованиях к их содержанию» от 16.</w:t>
            </w:r>
            <w:r>
              <w:rPr>
                <w:sz w:val="24"/>
                <w:szCs w:val="24"/>
              </w:rPr>
              <w:t xml:space="preserve"> </w:t>
            </w:r>
            <w:r w:rsidRPr="00826A73">
              <w:rPr>
                <w:sz w:val="24"/>
                <w:szCs w:val="24"/>
              </w:rPr>
              <w:t>02.</w:t>
            </w:r>
            <w:r>
              <w:rPr>
                <w:sz w:val="24"/>
                <w:szCs w:val="24"/>
              </w:rPr>
              <w:t xml:space="preserve"> </w:t>
            </w:r>
            <w:r w:rsidRPr="00826A73">
              <w:rPr>
                <w:sz w:val="24"/>
                <w:szCs w:val="24"/>
              </w:rPr>
              <w:t>2008 №87.</w:t>
            </w:r>
          </w:p>
          <w:p w14:paraId="7AE49A3B" w14:textId="77777777" w:rsidR="005C3758" w:rsidRPr="00826A73" w:rsidRDefault="005C3758" w:rsidP="005C3758">
            <w:pPr>
              <w:pStyle w:val="Footer1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826A73">
              <w:rPr>
                <w:sz w:val="24"/>
                <w:szCs w:val="24"/>
              </w:rPr>
              <w:t xml:space="preserve">ГОСТ 21.501-93 СПДС «Правила выполнения архитектурно-строительных рабочих чертежей». </w:t>
            </w:r>
          </w:p>
          <w:p w14:paraId="2EFDC3CB" w14:textId="0E4B2C40" w:rsidR="005C3758" w:rsidRPr="005C3758" w:rsidRDefault="005C3758" w:rsidP="005C3758">
            <w:pPr>
              <w:pStyle w:val="Footer1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826A73">
              <w:rPr>
                <w:bCs/>
                <w:sz w:val="24"/>
                <w:szCs w:val="24"/>
              </w:rPr>
              <w:t>Федеральный закон "О промышленной безопасности опасных производственных объектов" от 21.07.1997 N 116-ФЗ</w:t>
            </w:r>
          </w:p>
          <w:p w14:paraId="74ED5196" w14:textId="7AC093D3" w:rsidR="005C3758" w:rsidRPr="004E475F" w:rsidRDefault="005C3758" w:rsidP="005C3758">
            <w:pPr>
              <w:pStyle w:val="Footer1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 47.13330.2016 Инженерные изыскания для строительства</w:t>
            </w:r>
            <w:r w:rsidR="00B847A4">
              <w:rPr>
                <w:bCs/>
                <w:sz w:val="24"/>
                <w:szCs w:val="24"/>
              </w:rPr>
              <w:t>.</w:t>
            </w:r>
          </w:p>
          <w:p w14:paraId="351112CA" w14:textId="6E12693D" w:rsidR="002A3325" w:rsidRPr="004E3A3D" w:rsidRDefault="004E7C8F" w:rsidP="002A3325">
            <w:pPr>
              <w:pStyle w:val="Bodytext20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Подрядчик передает Заказчику программное обеспечение, используемое в системах диспетчеризации, автоматизации, управления технологическими процессами.</w:t>
            </w:r>
          </w:p>
        </w:tc>
      </w:tr>
      <w:tr w:rsidR="00ED7DE4" w:rsidRPr="004E3A3D" w14:paraId="00089FCB" w14:textId="77777777" w:rsidTr="00A642D4">
        <w:trPr>
          <w:gridAfter w:val="1"/>
          <w:wAfter w:w="14" w:type="dxa"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73D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3.5.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82E" w14:textId="6865527C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Требования о необходимости согласования </w:t>
            </w:r>
            <w:r w:rsidR="00554DDD">
              <w:rPr>
                <w:sz w:val="24"/>
                <w:szCs w:val="24"/>
              </w:rPr>
              <w:t>проектной</w:t>
            </w:r>
            <w:r w:rsidRPr="004E3A3D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F51" w14:textId="4C0DC089" w:rsidR="00ED7DE4" w:rsidRPr="004E3A3D" w:rsidRDefault="00ED7DE4" w:rsidP="008A7C7A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Должна быть проведена экспертиза Проектной документации и инженерных изысканий (зарегистрированы в Управлении градостроительства и архитектуры по г. Новороссийск), получено положительное заключение.</w:t>
            </w:r>
          </w:p>
          <w:p w14:paraId="77D6A1C3" w14:textId="16DEC1E1" w:rsidR="00ED7DE4" w:rsidRPr="004E3A3D" w:rsidRDefault="00ED7DE4" w:rsidP="008A7C7A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Согласования производит Заказчик при технической поддержке Исполнителя</w:t>
            </w:r>
            <w:r w:rsidR="00B847A4">
              <w:rPr>
                <w:sz w:val="24"/>
                <w:szCs w:val="24"/>
              </w:rPr>
              <w:t>.</w:t>
            </w:r>
          </w:p>
        </w:tc>
      </w:tr>
      <w:tr w:rsidR="00014D5C" w:rsidRPr="004E3A3D" w14:paraId="7AF7206F" w14:textId="77777777" w:rsidTr="00A642D4">
        <w:trPr>
          <w:gridAfter w:val="1"/>
          <w:wAfter w:w="14" w:type="dxa"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13A" w14:textId="16B715E3" w:rsidR="00014D5C" w:rsidRPr="004E3A3D" w:rsidRDefault="00014D5C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91CB" w14:textId="57DB62E6" w:rsidR="00014D5C" w:rsidRPr="004E3A3D" w:rsidRDefault="00014D5C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проведению строительно-монтажных работ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ECD1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1. Исполнитель обязуется производить сдачу скрытых работ по мере их выполнения в соответствии с договором.</w:t>
            </w:r>
          </w:p>
          <w:p w14:paraId="3BC7F5A1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 xml:space="preserve">Исполнитель обязан уведомить не менее чем за 2 рабочих дня в письменной форме (дата и время) Заказчика и представителя организации, уполномоченной на совершение функций строительного контроля (в случае наличия такой организации) о готовности к сдаче скрытых работ. </w:t>
            </w:r>
          </w:p>
          <w:p w14:paraId="0126E3F4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Исполнитель приступает к выполнению последующих работ только после освидетельствования скрытых работ.</w:t>
            </w:r>
          </w:p>
          <w:p w14:paraId="4C03BF89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Если скрытые работы выполнены без приемки Заказчиком и представителем организации, уполномоченной на совершение функций строительного контроля (в случае наличия такой организации), Исполнитель обязан за свой счет вскрыть и предъявить Заказчику и представителю организации, уполномоченной на совершение функций строительного контроля (в случае наличия такой организации), любую указанную часть, либо весь объем скрытых работ, с последующим восстановлением вскрытых объемов работ за счет Исполнителя. Приемка скрытых работ оформляется сторонами Актом освидетельствования скрытых работ.</w:t>
            </w:r>
          </w:p>
          <w:p w14:paraId="46D7D7F1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Проводит фотофиксацию работ (включая скрытые работы) до и после их проведения.</w:t>
            </w:r>
          </w:p>
          <w:p w14:paraId="61841071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 xml:space="preserve">К скрытым работам относятся работы, приемка и оценка </w:t>
            </w:r>
            <w:r w:rsidRPr="00014D5C">
              <w:rPr>
                <w:sz w:val="24"/>
                <w:szCs w:val="24"/>
              </w:rPr>
              <w:lastRenderedPageBreak/>
              <w:t>качества которых невозможна иначе как сразу после их выполнения.</w:t>
            </w:r>
          </w:p>
          <w:p w14:paraId="22779B5D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2. Исполнитель предоставляет исполнительную документацию в следующем объёме:</w:t>
            </w:r>
          </w:p>
          <w:p w14:paraId="6190103B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акт разбивки осей объекта (геодезическая разбивка – вынос точек в натуру);</w:t>
            </w:r>
          </w:p>
          <w:p w14:paraId="6ECB9247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акты освидетельствования скрытых работ;</w:t>
            </w:r>
          </w:p>
          <w:p w14:paraId="12B7AEBF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копии аттестационных удостоверений сварщиков;</w:t>
            </w:r>
          </w:p>
          <w:p w14:paraId="2BB7A017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общий журнал работ;</w:t>
            </w:r>
          </w:p>
          <w:p w14:paraId="3E856FDE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журнал бетонных работ;</w:t>
            </w:r>
          </w:p>
          <w:p w14:paraId="20216580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журнал входного контроля материалов, изделий и конструкций;</w:t>
            </w:r>
          </w:p>
          <w:p w14:paraId="3C3FAEC6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паспорта и сертификаты (в том числе санитарно-гигиенические) на примененные в строительстве материалы, изделия, конструкции и оборудование;</w:t>
            </w:r>
          </w:p>
          <w:p w14:paraId="7220C282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акт на гидравлическое испытание трубопровода на прочность и плотность;</w:t>
            </w:r>
          </w:p>
          <w:p w14:paraId="6DD2FA99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- исполнительные схемы и чертежи (план М=1:500, профиль М=1:100, деталировка колодцев и камер).</w:t>
            </w:r>
          </w:p>
          <w:p w14:paraId="51E4A5B5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3. По окончании всего объема работ Исполнитель уведомляет в письменной форме (дата и время) Заказчика, организацию, уполномоченную на совершение функций строительного контроля (в случае наличия такой организации), об окончании строительства. Результатом окончания работ является акт о приемке выполненных работ (унифицированная форма №КС-2), подписанный Исполнителем, Заказчиком и организацией, уполномоченной на совершение функций строительного контроля (в случае наличия такой организации).</w:t>
            </w:r>
          </w:p>
          <w:p w14:paraId="4BB600C5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4. Приемка должна осуществляется в соответствии с нормативно-технической документацией, СНиП 3.01.04-87, РД 34.20.401-83, СО 34.04.181-2003 и иными нормативно-правовыми актами, действующими на момент проведения работ.</w:t>
            </w:r>
          </w:p>
          <w:p w14:paraId="2048749D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5. После завершения строительства объекта и восстановления нарушенного благоустройства, Исполнитель обязан закрыть ордер на производство земляных работ.</w:t>
            </w:r>
          </w:p>
          <w:p w14:paraId="16AE65DB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6. Недостатки работ, обнаруженные в ходе приемки или выявленные в период подконтрольной эксплуатации объекта, фиксируются в соответствующем акте, подписываемом представителями Заказчика, Исполнителя, организации, уполномоченной на совершение функций строительного контроля (в случае наличия такой организации) с указанием срока и порядка их устранения.</w:t>
            </w:r>
          </w:p>
          <w:p w14:paraId="3B864C97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7. Работа выполняется из материалов Исполнителя надлежащего качества, Исполнитель предоставляет Заказчику и организации, осуществлявшей строительный контроль (в случае наличия такой организации), сертификаты на материалы.</w:t>
            </w:r>
          </w:p>
          <w:p w14:paraId="2A350204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8. Ответственность за сохранность монтируемого оборудования, строительных конструкций и материалов на объекте несёт Исполнитель до сдачи объекта.</w:t>
            </w:r>
          </w:p>
          <w:p w14:paraId="4E9B2007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lastRenderedPageBreak/>
              <w:t xml:space="preserve">9. Оценка качества выполнения работ и порядок сдачи-приемки выполненных работ (сдача объекта в эксплуатацию): приемка результатов завершения работ осуществляется в соответствии с СП 89.13330.2016 Котельные установки. Актуализированная редакция СНиП II-35-76. Основными положениями технической документации, а также иными применимыми нормативными актами. </w:t>
            </w:r>
          </w:p>
          <w:p w14:paraId="30289ECF" w14:textId="77777777" w:rsidR="00014D5C" w:rsidRPr="00014D5C" w:rsidRDefault="00014D5C" w:rsidP="00014D5C">
            <w:pPr>
              <w:pStyle w:val="Bodytext20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10. Исполнитель обязан письменно уведомить Заказчика о завершении работ по договору и о готовности объекта к сдаче и представить Заказчику акт о приемке выполненных работ (форма КС-2), справку о стоимости выполненных работ и затрат (форма КС-3 Госкомстата РФ), акт о выполненных работах, акт на скрытые работы, исполнительную документацию о ходе производства работ, оформленную в установленном порядке, акт приемки законченного строительством объекта приемочной комиссией, разрешение на допуск построенной котельной в эксплуатацию от СКУ Ростехнадзора. Строительство объекта считается законченным со дня подписания акта приемки объекта. При обнаружении рабочей комиссией в ходе приемки объекта недостатков в выполненной работе составляется акт, в котором фиксируется перечень дефектов и сроки их устранения Исполнителем. Исполнитель обязан устранить все обнаруженные дефекты своими силами и за свой счет в сроки. указанные в акте.</w:t>
            </w:r>
          </w:p>
          <w:p w14:paraId="0B91FF2D" w14:textId="4CEC4807" w:rsidR="00014D5C" w:rsidRPr="004E3A3D" w:rsidRDefault="00014D5C" w:rsidP="00014D5C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firstLine="851"/>
              <w:contextualSpacing/>
              <w:rPr>
                <w:sz w:val="24"/>
                <w:szCs w:val="24"/>
              </w:rPr>
            </w:pPr>
            <w:r w:rsidRPr="00014D5C">
              <w:rPr>
                <w:sz w:val="24"/>
                <w:szCs w:val="24"/>
              </w:rPr>
              <w:t>Все поставляемое Оборудование должно быть новым (которое не было в употреблении, не прошло ремонт, в том числе восстановление, замену составных частей, восстановление потребительских свойств), произведено не ранее 202</w:t>
            </w:r>
            <w:r>
              <w:rPr>
                <w:sz w:val="24"/>
                <w:szCs w:val="24"/>
              </w:rPr>
              <w:t>5</w:t>
            </w:r>
            <w:r w:rsidRPr="00014D5C">
              <w:rPr>
                <w:sz w:val="24"/>
                <w:szCs w:val="24"/>
              </w:rPr>
              <w:t xml:space="preserve"> года, не должно иметь дефектов, связанных с конструкцией, материалами или работой по их изготовлению, в результате действия или упущения производителя и/или Поставщика, при соблюдении Покупателем правил эксплуатации Оборудования</w:t>
            </w:r>
          </w:p>
        </w:tc>
      </w:tr>
      <w:tr w:rsidR="004E3A3D" w:rsidRPr="004E3A3D" w14:paraId="3A5DF5FB" w14:textId="77777777" w:rsidTr="00A642D4">
        <w:trPr>
          <w:gridAfter w:val="1"/>
          <w:wAfter w:w="14" w:type="dxa"/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F90" w14:textId="007DF16C" w:rsidR="004E3A3D" w:rsidRPr="004E3A3D" w:rsidRDefault="00D83EAA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6C7" w14:textId="242DC204" w:rsidR="004E3A3D" w:rsidRPr="004E3A3D" w:rsidRDefault="004E3A3D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>Сроки (периоды) выполнения работ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F98" w14:textId="5B0F9E55" w:rsidR="004E3A3D" w:rsidRPr="00670110" w:rsidRDefault="004E3A3D" w:rsidP="0018240E">
            <w:pPr>
              <w:pStyle w:val="a8"/>
              <w:numPr>
                <w:ilvl w:val="0"/>
                <w:numId w:val="3"/>
              </w:numPr>
              <w:ind w:left="37" w:hanging="37"/>
              <w:jc w:val="both"/>
            </w:pPr>
            <w:r w:rsidRPr="004E3A3D">
              <w:t>разработка Проектной документации -</w:t>
            </w:r>
            <w:r w:rsidR="00B847A4">
              <w:t xml:space="preserve"> </w:t>
            </w:r>
            <w:r w:rsidR="00630D30" w:rsidRPr="00670110">
              <w:t>40</w:t>
            </w:r>
            <w:r w:rsidRPr="00670110">
              <w:t xml:space="preserve"> календарных дней</w:t>
            </w:r>
            <w:r w:rsidR="0018240E" w:rsidRPr="00670110">
              <w:rPr>
                <w:bCs/>
              </w:rPr>
              <w:t xml:space="preserve"> с даты предоставления всей необходимой и</w:t>
            </w:r>
            <w:r w:rsidR="0018240E" w:rsidRPr="00670110">
              <w:t>сходно-разрешительной документации, указанной в п.1.10 настоящего  Технического задания</w:t>
            </w:r>
            <w:r w:rsidRPr="00670110">
              <w:t>;</w:t>
            </w:r>
          </w:p>
          <w:p w14:paraId="60B62959" w14:textId="77777777" w:rsidR="004E3A3D" w:rsidRPr="004E3A3D" w:rsidRDefault="004E3A3D" w:rsidP="004E3A3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70110">
              <w:rPr>
                <w:rFonts w:ascii="Times New Roman" w:hAnsi="Times New Roman" w:cs="Times New Roman"/>
              </w:rPr>
              <w:t>– прохождение и получение положительного заключения негосударственной экспертизы Проектной документации - 40 календарных дней с даты завершения разработки Проектной</w:t>
            </w:r>
            <w:r w:rsidRPr="004E3A3D">
              <w:rPr>
                <w:rFonts w:ascii="Times New Roman" w:hAnsi="Times New Roman" w:cs="Times New Roman"/>
              </w:rPr>
              <w:t xml:space="preserve"> документации;</w:t>
            </w:r>
          </w:p>
          <w:p w14:paraId="2717A24D" w14:textId="50BA34D2" w:rsidR="00014D5C" w:rsidRDefault="004E3A3D" w:rsidP="00B847A4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– разработка Рабочей документации - </w:t>
            </w:r>
            <w:r w:rsidRPr="00670110">
              <w:rPr>
                <w:sz w:val="24"/>
                <w:szCs w:val="24"/>
              </w:rPr>
              <w:t>40 календарных дней</w:t>
            </w:r>
            <w:r w:rsidRPr="004E3A3D">
              <w:rPr>
                <w:sz w:val="24"/>
                <w:szCs w:val="24"/>
              </w:rPr>
              <w:t xml:space="preserve"> с момента получения положительного заключения негосударственной экспертизы</w:t>
            </w:r>
          </w:p>
          <w:p w14:paraId="2334C45D" w14:textId="7F9DFFC7" w:rsidR="00036D29" w:rsidRPr="004E3A3D" w:rsidRDefault="00036D29" w:rsidP="00B847A4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строительно-монтажных работ до 30.06.2026 г.</w:t>
            </w:r>
          </w:p>
        </w:tc>
      </w:tr>
      <w:tr w:rsidR="00D35A1D" w:rsidRPr="004E3A3D" w14:paraId="6BA32B90" w14:textId="77777777" w:rsidTr="00A642D4">
        <w:trPr>
          <w:gridAfter w:val="1"/>
          <w:wAfter w:w="14" w:type="dxa"/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835" w14:textId="45085BD2" w:rsidR="00D35A1D" w:rsidRPr="004E3A3D" w:rsidRDefault="00D83EAA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B7E09">
              <w:rPr>
                <w:sz w:val="24"/>
                <w:szCs w:val="24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022" w14:textId="1D03459F" w:rsidR="00D35A1D" w:rsidRPr="004E3A3D" w:rsidRDefault="00D35A1D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D35A1D">
              <w:rPr>
                <w:sz w:val="24"/>
                <w:szCs w:val="24"/>
              </w:rPr>
              <w:t>Требования к составу проектной документации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EF98" w14:textId="69FACDFC" w:rsidR="0090578B" w:rsidRPr="0090578B" w:rsidRDefault="0090578B" w:rsidP="0090578B">
            <w:pPr>
              <w:jc w:val="both"/>
              <w:rPr>
                <w:rFonts w:ascii="Times New Roman" w:hAnsi="Times New Roman" w:cs="Times New Roman"/>
              </w:rPr>
            </w:pPr>
            <w:r w:rsidRPr="0090578B">
              <w:rPr>
                <w:rFonts w:ascii="Times New Roman" w:hAnsi="Times New Roman" w:cs="Times New Roman"/>
              </w:rPr>
              <w:t xml:space="preserve">- Согласованная в установленном порядке рабочая документация передается </w:t>
            </w:r>
            <w:r>
              <w:rPr>
                <w:rFonts w:ascii="Times New Roman" w:hAnsi="Times New Roman" w:cs="Times New Roman"/>
              </w:rPr>
              <w:t>З</w:t>
            </w:r>
            <w:r w:rsidRPr="0090578B">
              <w:rPr>
                <w:rFonts w:ascii="Times New Roman" w:hAnsi="Times New Roman" w:cs="Times New Roman"/>
              </w:rPr>
              <w:t xml:space="preserve">аказчику на бумажном носителе в </w:t>
            </w:r>
            <w:r w:rsidR="00E431B6">
              <w:rPr>
                <w:rFonts w:ascii="Times New Roman" w:hAnsi="Times New Roman" w:cs="Times New Roman"/>
              </w:rPr>
              <w:t xml:space="preserve">                   </w:t>
            </w:r>
            <w:r w:rsidRPr="0090578B">
              <w:rPr>
                <w:rFonts w:ascii="Times New Roman" w:hAnsi="Times New Roman" w:cs="Times New Roman"/>
              </w:rPr>
              <w:t>4-х экземплярах, на электронном носителе</w:t>
            </w:r>
            <w:r w:rsidR="00E431B6" w:rsidRPr="00C26AFA">
              <w:rPr>
                <w:rFonts w:ascii="Times New Roman" w:hAnsi="Times New Roman" w:cs="Times New Roman"/>
                <w:bCs/>
              </w:rPr>
              <w:t xml:space="preserve"> на USB-накопителе</w:t>
            </w:r>
            <w:r w:rsidR="00E431B6" w:rsidRPr="0090578B">
              <w:rPr>
                <w:rFonts w:ascii="Times New Roman" w:hAnsi="Times New Roman" w:cs="Times New Roman"/>
              </w:rPr>
              <w:t xml:space="preserve"> </w:t>
            </w:r>
            <w:r w:rsidRPr="0090578B">
              <w:rPr>
                <w:rFonts w:ascii="Times New Roman" w:hAnsi="Times New Roman" w:cs="Times New Roman"/>
              </w:rPr>
              <w:t xml:space="preserve"> в 1 экземпляре (программы электронных версий предварительно </w:t>
            </w:r>
            <w:r w:rsidRPr="0090578B">
              <w:rPr>
                <w:rFonts w:ascii="Times New Roman" w:hAnsi="Times New Roman" w:cs="Times New Roman"/>
              </w:rPr>
              <w:lastRenderedPageBreak/>
              <w:t>согласовать с Заказчиком),</w:t>
            </w:r>
            <w:r w:rsidR="00E431B6" w:rsidRPr="00C26AFA">
              <w:rPr>
                <w:rFonts w:ascii="Times New Roman" w:hAnsi="Times New Roman" w:cs="Times New Roman"/>
                <w:bCs/>
              </w:rPr>
              <w:t xml:space="preserve"> чертежи – в формате AutoCAD, расчеты – в формате Microsoft Excel, текстовые материалы – в формате Microsoft Word</w:t>
            </w:r>
            <w:r w:rsidR="00E431B6">
              <w:rPr>
                <w:rFonts w:ascii="Times New Roman" w:hAnsi="Times New Roman" w:cs="Times New Roman"/>
                <w:bCs/>
              </w:rPr>
              <w:t>,</w:t>
            </w:r>
            <w:r w:rsidR="00E431B6" w:rsidRPr="0090578B">
              <w:rPr>
                <w:rFonts w:ascii="Times New Roman" w:hAnsi="Times New Roman" w:cs="Times New Roman"/>
              </w:rPr>
              <w:t xml:space="preserve"> </w:t>
            </w:r>
            <w:bookmarkStart w:id="4" w:name="_Hlk180662935"/>
            <w:r w:rsidRPr="0090578B">
              <w:rPr>
                <w:rFonts w:ascii="Times New Roman" w:hAnsi="Times New Roman" w:cs="Times New Roman"/>
              </w:rPr>
              <w:t>в т.ч. формат</w:t>
            </w:r>
            <w:r w:rsidR="00E431B6">
              <w:rPr>
                <w:rFonts w:ascii="Times New Roman" w:hAnsi="Times New Roman" w:cs="Times New Roman"/>
              </w:rPr>
              <w:t>е</w:t>
            </w:r>
            <w:r w:rsidRPr="0090578B">
              <w:rPr>
                <w:rFonts w:ascii="Times New Roman" w:hAnsi="Times New Roman" w:cs="Times New Roman"/>
              </w:rPr>
              <w:t xml:space="preserve"> pdf с возможностью поиска по текстовому содержанию документа и возможностью копирования текста</w:t>
            </w:r>
            <w:bookmarkEnd w:id="4"/>
            <w:r w:rsidRPr="0090578B">
              <w:rPr>
                <w:rFonts w:ascii="Times New Roman" w:hAnsi="Times New Roman" w:cs="Times New Roman"/>
              </w:rPr>
              <w:t>.</w:t>
            </w:r>
          </w:p>
          <w:p w14:paraId="1C8E45D4" w14:textId="1910EACA" w:rsidR="0090578B" w:rsidRPr="0090578B" w:rsidRDefault="0090578B" w:rsidP="0090578B">
            <w:pPr>
              <w:jc w:val="both"/>
              <w:rPr>
                <w:rFonts w:ascii="Times New Roman" w:hAnsi="Times New Roman" w:cs="Times New Roman"/>
              </w:rPr>
            </w:pPr>
            <w:r w:rsidRPr="0090578B">
              <w:rPr>
                <w:rFonts w:ascii="Times New Roman" w:hAnsi="Times New Roman" w:cs="Times New Roman"/>
              </w:rPr>
              <w:t xml:space="preserve"> - Отчет по инженерным изысканиям передаются </w:t>
            </w:r>
            <w:r>
              <w:rPr>
                <w:rFonts w:ascii="Times New Roman" w:hAnsi="Times New Roman" w:cs="Times New Roman"/>
              </w:rPr>
              <w:t>З</w:t>
            </w:r>
            <w:r w:rsidRPr="0090578B">
              <w:rPr>
                <w:rFonts w:ascii="Times New Roman" w:hAnsi="Times New Roman" w:cs="Times New Roman"/>
              </w:rPr>
              <w:t>аказчику на бумажном носителе в 2-х экземплярах и 1 экземпляр в электронном виде</w:t>
            </w:r>
          </w:p>
          <w:p w14:paraId="2D288E15" w14:textId="77777777" w:rsidR="00D35A1D" w:rsidRDefault="0090578B" w:rsidP="0090578B">
            <w:pPr>
              <w:jc w:val="both"/>
              <w:rPr>
                <w:rFonts w:ascii="Times New Roman" w:hAnsi="Times New Roman" w:cs="Times New Roman"/>
              </w:rPr>
            </w:pPr>
            <w:r w:rsidRPr="0090578B">
              <w:rPr>
                <w:rFonts w:ascii="Times New Roman" w:hAnsi="Times New Roman" w:cs="Times New Roman"/>
              </w:rPr>
              <w:t>- сметная документация (в соответствии с МДС 84-35.2004 с использованием сметно-нормативной базы ГЭСН)</w:t>
            </w:r>
          </w:p>
          <w:p w14:paraId="27971F19" w14:textId="4ABB1F96" w:rsidR="0090578B" w:rsidRPr="0090578B" w:rsidRDefault="0090578B" w:rsidP="0090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578B">
              <w:rPr>
                <w:rFonts w:ascii="Times New Roman" w:hAnsi="Times New Roman" w:cs="Times New Roman"/>
              </w:rPr>
              <w:t>Проект узла учета газа – 2 экз.</w:t>
            </w:r>
          </w:p>
          <w:p w14:paraId="6B90D64D" w14:textId="31E9F15E" w:rsidR="0090578B" w:rsidRPr="0090578B" w:rsidRDefault="0090578B" w:rsidP="0090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578B">
              <w:rPr>
                <w:rFonts w:ascii="Times New Roman" w:hAnsi="Times New Roman" w:cs="Times New Roman"/>
              </w:rPr>
              <w:t>Проект узла учета тепла – 2 экз.</w:t>
            </w:r>
          </w:p>
          <w:p w14:paraId="2E7A281B" w14:textId="731DDAFD" w:rsidR="0090578B" w:rsidRPr="0090578B" w:rsidRDefault="0090578B" w:rsidP="0090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578B">
              <w:rPr>
                <w:rFonts w:ascii="Times New Roman" w:hAnsi="Times New Roman" w:cs="Times New Roman"/>
              </w:rPr>
              <w:t>Проект узла учета холодной воды – 2 экз.</w:t>
            </w:r>
          </w:p>
          <w:p w14:paraId="001CCAF8" w14:textId="73BCCEBD" w:rsidR="0090578B" w:rsidRPr="0090578B" w:rsidRDefault="0090578B" w:rsidP="00905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0578B">
              <w:rPr>
                <w:rFonts w:ascii="Times New Roman" w:hAnsi="Times New Roman" w:cs="Times New Roman"/>
              </w:rPr>
              <w:t>Проект узла учета электроэнергии – 2 экз.</w:t>
            </w:r>
          </w:p>
        </w:tc>
      </w:tr>
      <w:tr w:rsidR="00ED7DE4" w:rsidRPr="004E3A3D" w14:paraId="4F9946F4" w14:textId="77777777" w:rsidTr="00A642D4">
        <w:trPr>
          <w:gridAfter w:val="1"/>
          <w:wAfter w:w="14" w:type="dxa"/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DC3A" w14:textId="5194A67B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lastRenderedPageBreak/>
              <w:t>3.</w:t>
            </w:r>
            <w:r w:rsidR="005B7E09">
              <w:rPr>
                <w:sz w:val="24"/>
                <w:szCs w:val="24"/>
              </w:rPr>
              <w:t>9</w:t>
            </w:r>
            <w:r w:rsidRPr="004E3A3D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0B9" w14:textId="77777777" w:rsidR="00ED7DE4" w:rsidRPr="004E3A3D" w:rsidRDefault="00ED7DE4" w:rsidP="00C34E6B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E3A3D">
              <w:rPr>
                <w:sz w:val="24"/>
                <w:szCs w:val="24"/>
              </w:rPr>
              <w:t xml:space="preserve">Перечень исключений, не вошедший в объём проектирования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3703" w14:textId="7F999BDC" w:rsidR="00ED7DE4" w:rsidRPr="004E3A3D" w:rsidRDefault="005B093C" w:rsidP="005B093C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D97192">
              <w:rPr>
                <w:sz w:val="24"/>
                <w:szCs w:val="24"/>
              </w:rPr>
              <w:t>Гидравлический расчет подключаемых к котельной тепловых сетей</w:t>
            </w:r>
          </w:p>
        </w:tc>
      </w:tr>
    </w:tbl>
    <w:p w14:paraId="1CF8B4CE" w14:textId="75BE26D0" w:rsidR="006065FC" w:rsidRPr="004E3A3D" w:rsidRDefault="00C34E6B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br w:type="textWrapping" w:clear="all"/>
      </w:r>
    </w:p>
    <w:p w14:paraId="1982EF95" w14:textId="543B382F" w:rsidR="006065FC" w:rsidRPr="004E3A3D" w:rsidRDefault="006065FC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Все решения, обоюдно принимаемые в процессе проектирования</w:t>
      </w:r>
      <w:r w:rsidR="00D87064" w:rsidRPr="004E3A3D">
        <w:rPr>
          <w:sz w:val="24"/>
          <w:szCs w:val="24"/>
        </w:rPr>
        <w:t xml:space="preserve"> </w:t>
      </w:r>
      <w:r w:rsidRPr="004E3A3D">
        <w:rPr>
          <w:sz w:val="24"/>
          <w:szCs w:val="24"/>
        </w:rPr>
        <w:t>оформляются протоколами совещаний.</w:t>
      </w:r>
    </w:p>
    <w:p w14:paraId="4C30B328" w14:textId="770BDBB5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Все работы выполняются на основании технического задания.</w:t>
      </w:r>
    </w:p>
    <w:p w14:paraId="7520E4B3" w14:textId="4FE93AB3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6E14D1">
        <w:rPr>
          <w:b/>
          <w:bCs/>
          <w:sz w:val="24"/>
          <w:szCs w:val="24"/>
        </w:rPr>
        <w:t>Контроль над ходом выполнения работ</w:t>
      </w:r>
      <w:r w:rsidRPr="004E3A3D">
        <w:rPr>
          <w:sz w:val="24"/>
          <w:szCs w:val="24"/>
        </w:rPr>
        <w:t xml:space="preserve"> </w:t>
      </w:r>
      <w:r w:rsidR="006E14D1">
        <w:rPr>
          <w:sz w:val="24"/>
          <w:szCs w:val="24"/>
        </w:rPr>
        <w:t xml:space="preserve">- </w:t>
      </w:r>
      <w:r w:rsidRPr="004E3A3D">
        <w:rPr>
          <w:sz w:val="24"/>
          <w:szCs w:val="24"/>
        </w:rPr>
        <w:t>осуществляет Заказчик.</w:t>
      </w:r>
    </w:p>
    <w:p w14:paraId="15EEABCB" w14:textId="6175C875" w:rsidR="00F5321E" w:rsidRDefault="00F5321E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F5321E">
        <w:rPr>
          <w:b/>
          <w:bCs/>
          <w:sz w:val="24"/>
          <w:szCs w:val="24"/>
        </w:rPr>
        <w:t>Дополнительные требования к технологическому решению и оборудованию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9F2A9A2" w14:textId="7D6CA282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Для котлов предусмотреть использование блоков управления, входящих в объем заводской поставки котлов и горелок (</w:t>
      </w:r>
      <w:r w:rsidR="00355E6D">
        <w:rPr>
          <w:sz w:val="24"/>
          <w:szCs w:val="24"/>
        </w:rPr>
        <w:t>о</w:t>
      </w:r>
      <w:r w:rsidRPr="004E3A3D">
        <w:rPr>
          <w:sz w:val="24"/>
          <w:szCs w:val="24"/>
        </w:rPr>
        <w:t xml:space="preserve">пределяется проектом). </w:t>
      </w:r>
    </w:p>
    <w:p w14:paraId="3D62500B" w14:textId="7777777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Система автоматического управления и безопасности котлов совместно с индивидуальными разработками проекта должна выполнять следующие функции:</w:t>
      </w:r>
    </w:p>
    <w:p w14:paraId="7FA58591" w14:textId="7777777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Автоматическое регулирование температуры теплоносителя на выходе из котла.</w:t>
      </w:r>
    </w:p>
    <w:p w14:paraId="0C020823" w14:textId="7777777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Диспетчеризацией котельной предусмотреть передачу следующих аварийных сигналов на диспетчерский пункт обслуживающей организации.</w:t>
      </w:r>
    </w:p>
    <w:p w14:paraId="44FECEF4" w14:textId="7D9BF609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-общая авария котельной (остановка котл</w:t>
      </w:r>
      <w:r w:rsidR="00DE2E93" w:rsidRPr="004E3A3D">
        <w:rPr>
          <w:sz w:val="24"/>
          <w:szCs w:val="24"/>
        </w:rPr>
        <w:t>а или котлов</w:t>
      </w:r>
      <w:r w:rsidRPr="004E3A3D">
        <w:rPr>
          <w:sz w:val="24"/>
          <w:szCs w:val="24"/>
        </w:rPr>
        <w:t>);</w:t>
      </w:r>
    </w:p>
    <w:p w14:paraId="7E562EDE" w14:textId="633ABB11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-повышение концентрации оксида углерода (СО) в котельной до 20мг/м3;</w:t>
      </w:r>
    </w:p>
    <w:p w14:paraId="4B50FEBF" w14:textId="5F27687F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-повышение концентрации метана (СН4) в котельной до 10 % от нижней предельной концентрации воспламенения;</w:t>
      </w:r>
    </w:p>
    <w:p w14:paraId="7D49C837" w14:textId="05E0AA81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-исчезновение напряжения в цепях безопасности;</w:t>
      </w:r>
    </w:p>
    <w:p w14:paraId="1292D63A" w14:textId="16F9CC9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-отсечной газовый клапан закрыт;</w:t>
      </w:r>
    </w:p>
    <w:p w14:paraId="26312672" w14:textId="082A796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 xml:space="preserve">-снижение давления сетевой воды (остановка сетевых насосов); </w:t>
      </w:r>
    </w:p>
    <w:p w14:paraId="469C9FCE" w14:textId="60800EE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-отсутствие расхода через котел;</w:t>
      </w:r>
    </w:p>
    <w:p w14:paraId="01AB8B1D" w14:textId="2BC88D62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-подтопление котельной;</w:t>
      </w:r>
    </w:p>
    <w:p w14:paraId="61CF3FB9" w14:textId="77777777" w:rsidR="0001200C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-доступ в помещение котельной (открытие дверей, окон)</w:t>
      </w:r>
      <w:r w:rsidR="0001200C" w:rsidRPr="004E3A3D">
        <w:rPr>
          <w:sz w:val="24"/>
          <w:szCs w:val="24"/>
        </w:rPr>
        <w:t>;</w:t>
      </w:r>
    </w:p>
    <w:p w14:paraId="2D0492E1" w14:textId="2526E5FF" w:rsidR="005B3487" w:rsidRPr="004E3A3D" w:rsidRDefault="0001200C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 высокая температура воды</w:t>
      </w:r>
      <w:r w:rsidR="005B3487" w:rsidRPr="004E3A3D">
        <w:rPr>
          <w:sz w:val="24"/>
          <w:szCs w:val="24"/>
        </w:rPr>
        <w:t>.</w:t>
      </w:r>
    </w:p>
    <w:p w14:paraId="23839630" w14:textId="7777777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Диспетчеризацией котельной предусмотреть онлайн передачу на диспетчерский пункт следующей информации:</w:t>
      </w:r>
    </w:p>
    <w:p w14:paraId="0A256EC1" w14:textId="2D5202BE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-температуру наружного воздуха в районе котельной и требуемых параметров теплоносителя;</w:t>
      </w:r>
    </w:p>
    <w:p w14:paraId="5916A83F" w14:textId="3E3FFF60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-количества тепловой энергии, отданной потребителю в тепловые сети;</w:t>
      </w:r>
    </w:p>
    <w:p w14:paraId="55415353" w14:textId="3834E33D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 xml:space="preserve">-расхода, давления и температуры теплоносителя в прямом и обратном трубопроводах </w:t>
      </w:r>
      <w:r w:rsidRPr="004E3A3D">
        <w:rPr>
          <w:sz w:val="24"/>
          <w:szCs w:val="24"/>
        </w:rPr>
        <w:lastRenderedPageBreak/>
        <w:t>тепловой сети,</w:t>
      </w:r>
    </w:p>
    <w:p w14:paraId="46267A35" w14:textId="5FFE5B13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>-расхода в подпиточном трубопроводе тепловой сети;</w:t>
      </w:r>
    </w:p>
    <w:p w14:paraId="4D2B220A" w14:textId="5CDE9706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 xml:space="preserve">-количества потребляемого топлива с помощью вычислителя </w:t>
      </w:r>
      <w:r w:rsidR="00B847A4">
        <w:rPr>
          <w:sz w:val="24"/>
          <w:szCs w:val="24"/>
        </w:rPr>
        <w:t>расхода газа</w:t>
      </w:r>
      <w:r w:rsidRPr="004E3A3D">
        <w:rPr>
          <w:sz w:val="24"/>
          <w:szCs w:val="24"/>
        </w:rPr>
        <w:t xml:space="preserve"> (часовой, суточный);</w:t>
      </w:r>
    </w:p>
    <w:p w14:paraId="0AC5AADC" w14:textId="2AC8B39C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  <w:r w:rsidRPr="004E3A3D">
        <w:rPr>
          <w:sz w:val="24"/>
          <w:szCs w:val="24"/>
        </w:rPr>
        <w:t xml:space="preserve">-параметры работы котла: давление воды до и после котла, температура воды до и после котла, расход воды через котел, режим работы котла (тепловая мощность), температура </w:t>
      </w:r>
      <w:r w:rsidR="00811702">
        <w:rPr>
          <w:sz w:val="24"/>
          <w:szCs w:val="24"/>
        </w:rPr>
        <w:t>отходящих дымовых</w:t>
      </w:r>
      <w:r w:rsidRPr="004E3A3D">
        <w:rPr>
          <w:sz w:val="24"/>
          <w:szCs w:val="24"/>
        </w:rPr>
        <w:t xml:space="preserve"> газов.</w:t>
      </w:r>
    </w:p>
    <w:p w14:paraId="5C386980" w14:textId="77777777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ind w:firstLine="851"/>
        <w:contextualSpacing/>
        <w:rPr>
          <w:sz w:val="24"/>
          <w:szCs w:val="24"/>
        </w:rPr>
      </w:pPr>
    </w:p>
    <w:bookmarkEnd w:id="1"/>
    <w:p w14:paraId="7B343A73" w14:textId="2EF143F0" w:rsidR="005B3487" w:rsidRPr="004E3A3D" w:rsidRDefault="005B3487" w:rsidP="005B3487">
      <w:pPr>
        <w:pStyle w:val="Bodytext20"/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sz w:val="24"/>
          <w:szCs w:val="24"/>
        </w:rPr>
      </w:pPr>
    </w:p>
    <w:p w14:paraId="4A34881F" w14:textId="77777777" w:rsidR="0010730A" w:rsidRDefault="0010730A" w:rsidP="005B3487">
      <w:pPr>
        <w:pStyle w:val="Bodytext20"/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sz w:val="24"/>
          <w:szCs w:val="24"/>
        </w:rPr>
      </w:pPr>
    </w:p>
    <w:bookmarkEnd w:id="2"/>
    <w:p w14:paraId="1B7F831F" w14:textId="10633D54" w:rsidR="00ED10A8" w:rsidRPr="004E3A3D" w:rsidRDefault="00ED10A8" w:rsidP="005B3487">
      <w:pPr>
        <w:pStyle w:val="Bodytext20"/>
        <w:shd w:val="clear" w:color="auto" w:fill="auto"/>
        <w:tabs>
          <w:tab w:val="left" w:pos="0"/>
        </w:tabs>
        <w:spacing w:line="240" w:lineRule="auto"/>
        <w:contextualSpacing/>
        <w:jc w:val="left"/>
        <w:rPr>
          <w:sz w:val="24"/>
          <w:szCs w:val="24"/>
        </w:rPr>
      </w:pPr>
      <w:r w:rsidRPr="004E3A3D">
        <w:rPr>
          <w:sz w:val="24"/>
          <w:szCs w:val="24"/>
        </w:rPr>
        <w:t>Главный инженер ООО «НТГ»</w:t>
      </w:r>
      <w:r w:rsidRPr="004E3A3D">
        <w:rPr>
          <w:sz w:val="24"/>
          <w:szCs w:val="24"/>
        </w:rPr>
        <w:tab/>
      </w:r>
      <w:r w:rsidRPr="004E3A3D">
        <w:rPr>
          <w:sz w:val="24"/>
          <w:szCs w:val="24"/>
        </w:rPr>
        <w:tab/>
      </w:r>
      <w:r w:rsidRPr="004E3A3D">
        <w:rPr>
          <w:sz w:val="24"/>
          <w:szCs w:val="24"/>
        </w:rPr>
        <w:tab/>
      </w:r>
      <w:r w:rsidRPr="004E3A3D">
        <w:rPr>
          <w:sz w:val="24"/>
          <w:szCs w:val="24"/>
        </w:rPr>
        <w:tab/>
      </w:r>
      <w:r w:rsidRPr="004E3A3D">
        <w:rPr>
          <w:sz w:val="24"/>
          <w:szCs w:val="24"/>
        </w:rPr>
        <w:tab/>
      </w:r>
      <w:r w:rsidRPr="004E3A3D">
        <w:rPr>
          <w:sz w:val="24"/>
          <w:szCs w:val="24"/>
        </w:rPr>
        <w:tab/>
      </w:r>
      <w:r w:rsidRPr="004E3A3D">
        <w:rPr>
          <w:sz w:val="24"/>
          <w:szCs w:val="24"/>
        </w:rPr>
        <w:tab/>
        <w:t>Д. В. Громовой</w:t>
      </w:r>
    </w:p>
    <w:sectPr w:rsidR="00ED10A8" w:rsidRPr="004E3A3D" w:rsidSect="000678E3">
      <w:footerReference w:type="default" r:id="rId8"/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10FFA" w14:textId="77777777" w:rsidR="009177E1" w:rsidRDefault="009177E1" w:rsidP="00ED10A8">
      <w:r>
        <w:separator/>
      </w:r>
    </w:p>
  </w:endnote>
  <w:endnote w:type="continuationSeparator" w:id="0">
    <w:p w14:paraId="09547FB1" w14:textId="77777777" w:rsidR="009177E1" w:rsidRDefault="009177E1" w:rsidP="00ED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0734275"/>
      <w:docPartObj>
        <w:docPartGallery w:val="Page Numbers (Bottom of Page)"/>
        <w:docPartUnique/>
      </w:docPartObj>
    </w:sdtPr>
    <w:sdtContent>
      <w:p w14:paraId="47C796E5" w14:textId="68B95D93" w:rsidR="00ED10A8" w:rsidRDefault="00ED10A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F4CFC" w14:textId="77777777" w:rsidR="00ED10A8" w:rsidRDefault="00ED10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CF9FD" w14:textId="77777777" w:rsidR="009177E1" w:rsidRDefault="009177E1" w:rsidP="00ED10A8">
      <w:r>
        <w:separator/>
      </w:r>
    </w:p>
  </w:footnote>
  <w:footnote w:type="continuationSeparator" w:id="0">
    <w:p w14:paraId="485D1CF2" w14:textId="77777777" w:rsidR="009177E1" w:rsidRDefault="009177E1" w:rsidP="00ED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2B006301"/>
    <w:multiLevelType w:val="hybridMultilevel"/>
    <w:tmpl w:val="C3F2B3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3191231"/>
    <w:multiLevelType w:val="multilevel"/>
    <w:tmpl w:val="4A2288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80608D8"/>
    <w:multiLevelType w:val="hybridMultilevel"/>
    <w:tmpl w:val="ABECF66C"/>
    <w:lvl w:ilvl="0" w:tplc="5CD017FE">
      <w:start w:val="2"/>
      <w:numFmt w:val="bullet"/>
      <w:lvlText w:val="–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467868057">
    <w:abstractNumId w:val="0"/>
  </w:num>
  <w:num w:numId="2" w16cid:durableId="628318362">
    <w:abstractNumId w:val="2"/>
  </w:num>
  <w:num w:numId="3" w16cid:durableId="1760953570">
    <w:abstractNumId w:val="3"/>
  </w:num>
  <w:num w:numId="4" w16cid:durableId="206297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2"/>
    <w:rsid w:val="0000523B"/>
    <w:rsid w:val="00010D30"/>
    <w:rsid w:val="0001200C"/>
    <w:rsid w:val="00014D5C"/>
    <w:rsid w:val="000309FC"/>
    <w:rsid w:val="00036D29"/>
    <w:rsid w:val="000424D0"/>
    <w:rsid w:val="00043079"/>
    <w:rsid w:val="00044787"/>
    <w:rsid w:val="00046972"/>
    <w:rsid w:val="00060476"/>
    <w:rsid w:val="000678E3"/>
    <w:rsid w:val="00094D14"/>
    <w:rsid w:val="000A2DD5"/>
    <w:rsid w:val="000A7E1C"/>
    <w:rsid w:val="000D52AD"/>
    <w:rsid w:val="000E458A"/>
    <w:rsid w:val="0010730A"/>
    <w:rsid w:val="00112A2B"/>
    <w:rsid w:val="00117DB0"/>
    <w:rsid w:val="00131262"/>
    <w:rsid w:val="001405BE"/>
    <w:rsid w:val="001537F5"/>
    <w:rsid w:val="00161F46"/>
    <w:rsid w:val="00162477"/>
    <w:rsid w:val="00170203"/>
    <w:rsid w:val="00170489"/>
    <w:rsid w:val="0017670F"/>
    <w:rsid w:val="0018240E"/>
    <w:rsid w:val="00196864"/>
    <w:rsid w:val="001A70A0"/>
    <w:rsid w:val="001A7211"/>
    <w:rsid w:val="001B0453"/>
    <w:rsid w:val="002636A1"/>
    <w:rsid w:val="002665D1"/>
    <w:rsid w:val="00275CCE"/>
    <w:rsid w:val="00285600"/>
    <w:rsid w:val="00291374"/>
    <w:rsid w:val="002A3325"/>
    <w:rsid w:val="002B71CA"/>
    <w:rsid w:val="002C6F97"/>
    <w:rsid w:val="00310BAF"/>
    <w:rsid w:val="00340693"/>
    <w:rsid w:val="00342D80"/>
    <w:rsid w:val="00355E6D"/>
    <w:rsid w:val="003619B1"/>
    <w:rsid w:val="00390D5A"/>
    <w:rsid w:val="003965AB"/>
    <w:rsid w:val="003B1390"/>
    <w:rsid w:val="003C0E79"/>
    <w:rsid w:val="003E0F25"/>
    <w:rsid w:val="004126B9"/>
    <w:rsid w:val="00413E65"/>
    <w:rsid w:val="00430063"/>
    <w:rsid w:val="00437BD2"/>
    <w:rsid w:val="004645BC"/>
    <w:rsid w:val="00466238"/>
    <w:rsid w:val="0049361F"/>
    <w:rsid w:val="004B044A"/>
    <w:rsid w:val="004E3A3D"/>
    <w:rsid w:val="004E475F"/>
    <w:rsid w:val="004E6BCE"/>
    <w:rsid w:val="004E7C8F"/>
    <w:rsid w:val="00506FFB"/>
    <w:rsid w:val="0052435A"/>
    <w:rsid w:val="00554DDD"/>
    <w:rsid w:val="005564C5"/>
    <w:rsid w:val="00556D2E"/>
    <w:rsid w:val="005613E1"/>
    <w:rsid w:val="00574C93"/>
    <w:rsid w:val="005829D3"/>
    <w:rsid w:val="005A34B0"/>
    <w:rsid w:val="005B093C"/>
    <w:rsid w:val="005B3487"/>
    <w:rsid w:val="005B46BC"/>
    <w:rsid w:val="005B7E09"/>
    <w:rsid w:val="005C3758"/>
    <w:rsid w:val="005D6D7E"/>
    <w:rsid w:val="005E183A"/>
    <w:rsid w:val="005E7569"/>
    <w:rsid w:val="00601706"/>
    <w:rsid w:val="006065FC"/>
    <w:rsid w:val="006125F4"/>
    <w:rsid w:val="00620AD2"/>
    <w:rsid w:val="00630D30"/>
    <w:rsid w:val="006548ED"/>
    <w:rsid w:val="006575ED"/>
    <w:rsid w:val="00670110"/>
    <w:rsid w:val="00681A86"/>
    <w:rsid w:val="0068321A"/>
    <w:rsid w:val="00692ADC"/>
    <w:rsid w:val="006D47FF"/>
    <w:rsid w:val="006E14D1"/>
    <w:rsid w:val="00707184"/>
    <w:rsid w:val="00744B57"/>
    <w:rsid w:val="00747139"/>
    <w:rsid w:val="007515D8"/>
    <w:rsid w:val="0076167B"/>
    <w:rsid w:val="0077500D"/>
    <w:rsid w:val="007761D3"/>
    <w:rsid w:val="007829C0"/>
    <w:rsid w:val="00792C0C"/>
    <w:rsid w:val="007947A9"/>
    <w:rsid w:val="007A3BB8"/>
    <w:rsid w:val="007A7AD4"/>
    <w:rsid w:val="007D611B"/>
    <w:rsid w:val="007D7276"/>
    <w:rsid w:val="00811702"/>
    <w:rsid w:val="00825BE9"/>
    <w:rsid w:val="00851143"/>
    <w:rsid w:val="00865805"/>
    <w:rsid w:val="008729BB"/>
    <w:rsid w:val="008A7C7A"/>
    <w:rsid w:val="008B10CC"/>
    <w:rsid w:val="008B6807"/>
    <w:rsid w:val="0090578B"/>
    <w:rsid w:val="00911B5F"/>
    <w:rsid w:val="009177E1"/>
    <w:rsid w:val="00922CD7"/>
    <w:rsid w:val="00931AD6"/>
    <w:rsid w:val="0094502D"/>
    <w:rsid w:val="00961F47"/>
    <w:rsid w:val="009A4200"/>
    <w:rsid w:val="009E562A"/>
    <w:rsid w:val="009E7868"/>
    <w:rsid w:val="009F2B15"/>
    <w:rsid w:val="00A1283B"/>
    <w:rsid w:val="00A30821"/>
    <w:rsid w:val="00A43FCB"/>
    <w:rsid w:val="00A46A57"/>
    <w:rsid w:val="00A642D4"/>
    <w:rsid w:val="00A67E69"/>
    <w:rsid w:val="00A8697D"/>
    <w:rsid w:val="00AE620A"/>
    <w:rsid w:val="00AF07BC"/>
    <w:rsid w:val="00AF3522"/>
    <w:rsid w:val="00AF3971"/>
    <w:rsid w:val="00B240B3"/>
    <w:rsid w:val="00B32CF4"/>
    <w:rsid w:val="00B54442"/>
    <w:rsid w:val="00B6478D"/>
    <w:rsid w:val="00B847A4"/>
    <w:rsid w:val="00B90AB5"/>
    <w:rsid w:val="00B93B24"/>
    <w:rsid w:val="00BA15D9"/>
    <w:rsid w:val="00BD0DE7"/>
    <w:rsid w:val="00C322DE"/>
    <w:rsid w:val="00C34E6B"/>
    <w:rsid w:val="00C7490E"/>
    <w:rsid w:val="00C851A8"/>
    <w:rsid w:val="00C86BAD"/>
    <w:rsid w:val="00CE006A"/>
    <w:rsid w:val="00CF5269"/>
    <w:rsid w:val="00D35A1D"/>
    <w:rsid w:val="00D7266C"/>
    <w:rsid w:val="00D83EAA"/>
    <w:rsid w:val="00D8605A"/>
    <w:rsid w:val="00D861CF"/>
    <w:rsid w:val="00D87064"/>
    <w:rsid w:val="00D97192"/>
    <w:rsid w:val="00D97AA6"/>
    <w:rsid w:val="00DA2B3F"/>
    <w:rsid w:val="00DA72AF"/>
    <w:rsid w:val="00DB4D73"/>
    <w:rsid w:val="00DD26E7"/>
    <w:rsid w:val="00DE2E93"/>
    <w:rsid w:val="00E05EF5"/>
    <w:rsid w:val="00E25D78"/>
    <w:rsid w:val="00E260A2"/>
    <w:rsid w:val="00E311E5"/>
    <w:rsid w:val="00E431B6"/>
    <w:rsid w:val="00EB79C2"/>
    <w:rsid w:val="00ED10A8"/>
    <w:rsid w:val="00ED473A"/>
    <w:rsid w:val="00ED7DE4"/>
    <w:rsid w:val="00EE3DA3"/>
    <w:rsid w:val="00EE40FE"/>
    <w:rsid w:val="00F152D7"/>
    <w:rsid w:val="00F17646"/>
    <w:rsid w:val="00F34DDA"/>
    <w:rsid w:val="00F421DA"/>
    <w:rsid w:val="00F5321E"/>
    <w:rsid w:val="00F562F6"/>
    <w:rsid w:val="00F720A7"/>
    <w:rsid w:val="00F73FB3"/>
    <w:rsid w:val="00F90DAA"/>
    <w:rsid w:val="00FA07C0"/>
    <w:rsid w:val="00FB0EF1"/>
    <w:rsid w:val="00FB7465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9965"/>
  <w15:chartTrackingRefBased/>
  <w15:docId w15:val="{964FA736-0D1C-4744-BEC6-4E66A02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44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636A1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D26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B5444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4442"/>
    <w:pPr>
      <w:shd w:val="clear" w:color="auto" w:fill="FFFFFF"/>
      <w:spacing w:line="390" w:lineRule="exact"/>
      <w:jc w:val="both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table" w:styleId="a3">
    <w:name w:val="Table Grid"/>
    <w:basedOn w:val="a1"/>
    <w:uiPriority w:val="59"/>
    <w:rsid w:val="00B5444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E458A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0E45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AB5"/>
    <w:pPr>
      <w:widowControl/>
    </w:pPr>
    <w:rPr>
      <w:rFonts w:ascii="Segoe UI" w:eastAsia="Calibri" w:hAnsi="Segoe UI" w:cs="Segoe UI"/>
      <w:color w:val="auto"/>
      <w:sz w:val="18"/>
      <w:szCs w:val="18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B90AB5"/>
    <w:rPr>
      <w:rFonts w:ascii="Segoe UI" w:eastAsia="Calibri" w:hAnsi="Segoe UI" w:cs="Segoe UI"/>
      <w:sz w:val="18"/>
      <w:szCs w:val="18"/>
    </w:rPr>
  </w:style>
  <w:style w:type="paragraph" w:styleId="a8">
    <w:name w:val="List Paragraph"/>
    <w:aliases w:val="Заголовок_3"/>
    <w:basedOn w:val="a"/>
    <w:link w:val="a9"/>
    <w:qFormat/>
    <w:rsid w:val="00FC6FF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Абзац списка Знак"/>
    <w:aliases w:val="Заголовок_3 Знак"/>
    <w:basedOn w:val="a0"/>
    <w:link w:val="a8"/>
    <w:uiPriority w:val="99"/>
    <w:locked/>
    <w:rsid w:val="00FC6F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3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26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D1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10A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ED1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10A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Footer1">
    <w:name w:val="Footer1"/>
    <w:rsid w:val="005C3758"/>
    <w:pPr>
      <w:widowControl w:val="0"/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A55D-962A-4FC6-ABA9-93F61734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6131</Words>
  <Characters>34951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НТГ ПК1</dc:creator>
  <cp:keywords/>
  <dc:description/>
  <cp:lastModifiedBy>user</cp:lastModifiedBy>
  <cp:revision>8</cp:revision>
  <cp:lastPrinted>2022-12-09T11:31:00Z</cp:lastPrinted>
  <dcterms:created xsi:type="dcterms:W3CDTF">2024-12-05T10:36:00Z</dcterms:created>
  <dcterms:modified xsi:type="dcterms:W3CDTF">2024-12-05T15:39:00Z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-1008696249</vt:i4>
  </property>
</Properties>
</file>