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58752"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77777777" w:rsidR="008814B7" w:rsidRPr="008814B7" w:rsidRDefault="008814B7" w:rsidP="008814B7">
      <w:pPr>
        <w:spacing w:line="360" w:lineRule="atLeast"/>
        <w:ind w:left="-108"/>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w:t>
      </w:r>
      <w:proofErr w:type="gramStart"/>
      <w:r w:rsidRPr="008814B7">
        <w:rPr>
          <w:rFonts w:ascii="Times New Roman" w:eastAsia="Times New Roman" w:hAnsi="Times New Roman" w:cs="Times New Roman"/>
          <w:color w:val="auto"/>
        </w:rPr>
        <w:t>368304,</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proofErr w:type="gramEnd"/>
      <w:r w:rsidRPr="008814B7">
        <w:rPr>
          <w:rFonts w:ascii="Times New Roman" w:eastAsia="Times New Roman" w:hAnsi="Times New Roman" w:cs="Times New Roman"/>
          <w:color w:val="auto"/>
          <w:sz w:val="20"/>
          <w:szCs w:val="20"/>
        </w:rPr>
        <w:t>:</w:t>
      </w:r>
      <w:proofErr w:type="spellStart"/>
      <w:r w:rsidRPr="008814B7">
        <w:rPr>
          <w:rFonts w:ascii="Times New Roman" w:eastAsia="Times New Roman" w:hAnsi="Times New Roman" w:cs="Times New Roman"/>
          <w:color w:val="auto"/>
          <w:sz w:val="20"/>
          <w:szCs w:val="20"/>
          <w:lang w:val="en-US"/>
        </w:rPr>
        <w:t>aoyeord</w:t>
      </w:r>
      <w:proofErr w:type="spellEnd"/>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proofErr w:type="spellStart"/>
      <w:r w:rsidRPr="008814B7">
        <w:rPr>
          <w:rFonts w:ascii="Times New Roman" w:eastAsia="Times New Roman" w:hAnsi="Times New Roman" w:cs="Times New Roman"/>
          <w:color w:val="auto"/>
          <w:sz w:val="20"/>
          <w:szCs w:val="20"/>
          <w:lang w:val="en-US"/>
        </w:rPr>
        <w:t>ru</w:t>
      </w:r>
      <w:proofErr w:type="spellEnd"/>
      <w:r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53D911B2" w14:textId="77777777" w:rsidR="008814B7" w:rsidRPr="008814B7" w:rsidRDefault="008814B7" w:rsidP="008814B7">
      <w:pPr>
        <w:rPr>
          <w:rFonts w:ascii="Times New Roman" w:eastAsia="Times New Roman" w:hAnsi="Times New Roman" w:cs="Times New Roman"/>
          <w:b/>
          <w:color w:val="1F4E79"/>
        </w:rPr>
      </w:pPr>
    </w:p>
    <w:p w14:paraId="4988CB54" w14:textId="77777777" w:rsidR="008814B7" w:rsidRPr="008814B7" w:rsidRDefault="008814B7" w:rsidP="008814B7">
      <w:pPr>
        <w:ind w:left="709"/>
        <w:jc w:val="center"/>
        <w:rPr>
          <w:rFonts w:ascii="Times New Roman" w:eastAsia="Times New Roman" w:hAnsi="Times New Roman" w:cs="Times New Roman"/>
          <w:b/>
          <w:color w:val="1F4E79"/>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2A34259A" w14:textId="6EC87F96" w:rsidR="008814B7" w:rsidRPr="009526A8" w:rsidRDefault="008814B7" w:rsidP="009526A8">
      <w:pPr>
        <w:tabs>
          <w:tab w:val="left" w:pos="540"/>
          <w:tab w:val="left" w:pos="6564"/>
        </w:tabs>
        <w:jc w:val="center"/>
        <w:rPr>
          <w:rFonts w:ascii="Times New Roman" w:eastAsia="Times New Roman" w:hAnsi="Times New Roman" w:cs="Times New Roman"/>
          <w:color w:val="auto"/>
          <w:sz w:val="28"/>
          <w:szCs w:val="28"/>
        </w:rPr>
      </w:pPr>
      <w:r w:rsidRPr="001B3CF6">
        <w:rPr>
          <w:rFonts w:ascii="Times New Roman" w:eastAsia="Times New Roman" w:hAnsi="Times New Roman" w:cs="Times New Roman"/>
          <w:b/>
          <w:color w:val="auto"/>
          <w:sz w:val="28"/>
          <w:szCs w:val="28"/>
        </w:rPr>
        <w:t xml:space="preserve">№ </w:t>
      </w:r>
      <w:r w:rsidR="009526A8" w:rsidRPr="001B3CF6">
        <w:rPr>
          <w:rFonts w:ascii="Times New Roman" w:eastAsiaTheme="minorHAnsi" w:hAnsi="Times New Roman" w:cs="Times New Roman"/>
          <w:b/>
          <w:bCs/>
          <w:sz w:val="28"/>
          <w:szCs w:val="28"/>
          <w:lang w:eastAsia="en-US"/>
        </w:rPr>
        <w:t>З-</w:t>
      </w:r>
      <w:r w:rsidR="00FE4C5A">
        <w:rPr>
          <w:rFonts w:ascii="Times New Roman" w:eastAsiaTheme="minorHAnsi" w:hAnsi="Times New Roman" w:cs="Times New Roman"/>
          <w:b/>
          <w:bCs/>
          <w:sz w:val="28"/>
          <w:szCs w:val="28"/>
          <w:lang w:eastAsia="en-US"/>
        </w:rPr>
        <w:t>346</w:t>
      </w:r>
      <w:r w:rsidR="009526A8" w:rsidRPr="001B3CF6">
        <w:rPr>
          <w:rFonts w:ascii="Times New Roman" w:eastAsiaTheme="minorHAnsi" w:hAnsi="Times New Roman" w:cs="Times New Roman"/>
          <w:b/>
          <w:bCs/>
          <w:sz w:val="28"/>
          <w:szCs w:val="28"/>
          <w:lang w:eastAsia="en-US"/>
        </w:rPr>
        <w:t>/2</w:t>
      </w:r>
      <w:r w:rsidR="00316605" w:rsidRPr="001B3CF6">
        <w:rPr>
          <w:rFonts w:ascii="Times New Roman" w:eastAsiaTheme="minorHAnsi" w:hAnsi="Times New Roman" w:cs="Times New Roman"/>
          <w:b/>
          <w:bCs/>
          <w:sz w:val="28"/>
          <w:szCs w:val="28"/>
          <w:lang w:eastAsia="en-US"/>
        </w:rPr>
        <w:t>4</w:t>
      </w:r>
      <w:r w:rsidR="009526A8" w:rsidRPr="001B3CF6">
        <w:rPr>
          <w:rFonts w:ascii="Times New Roman" w:eastAsiaTheme="minorHAnsi" w:hAnsi="Times New Roman" w:cs="Times New Roman"/>
          <w:b/>
          <w:bCs/>
          <w:sz w:val="28"/>
          <w:szCs w:val="28"/>
          <w:lang w:eastAsia="en-US"/>
        </w:rPr>
        <w:t>П-ЗКЭФ</w:t>
      </w:r>
    </w:p>
    <w:p w14:paraId="2D934982" w14:textId="68F4D295" w:rsidR="008814B7" w:rsidRPr="009910A0" w:rsidRDefault="008814B7" w:rsidP="009910A0">
      <w:pPr>
        <w:spacing w:after="160" w:line="259" w:lineRule="auto"/>
        <w:contextualSpacing/>
        <w:jc w:val="both"/>
        <w:rPr>
          <w:rFonts w:ascii="Times New Roman" w:eastAsia="Times New Roman" w:hAnsi="Times New Roman" w:cs="Times New Roman"/>
          <w:b/>
          <w:color w:val="auto"/>
        </w:rPr>
      </w:pPr>
      <w:r w:rsidRPr="008814B7">
        <w:rPr>
          <w:rFonts w:ascii="Times New Roman" w:eastAsia="Times New Roman" w:hAnsi="Times New Roman" w:cs="Times New Roman"/>
          <w:color w:val="auto"/>
        </w:rPr>
        <w:t xml:space="preserve">    </w:t>
      </w: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F44B47" w:rsidRPr="009A0DE4">
        <w:rPr>
          <w:rFonts w:ascii="Times New Roman" w:hAnsi="Times New Roman"/>
          <w:b/>
        </w:rPr>
        <w:t xml:space="preserve">Поставка </w:t>
      </w:r>
      <w:r w:rsidR="006F6F68">
        <w:rPr>
          <w:rFonts w:ascii="Times New Roman" w:hAnsi="Times New Roman"/>
          <w:b/>
        </w:rPr>
        <w:t xml:space="preserve">котельного оборудования </w:t>
      </w:r>
      <w:r w:rsidR="002649E5">
        <w:rPr>
          <w:rFonts w:ascii="Times New Roman" w:hAnsi="Times New Roman"/>
          <w:b/>
        </w:rPr>
        <w:t xml:space="preserve"> для</w:t>
      </w:r>
      <w:r w:rsidR="009A0DE4">
        <w:rPr>
          <w:rFonts w:ascii="Times New Roman" w:hAnsi="Times New Roman"/>
          <w:b/>
        </w:rPr>
        <w:t xml:space="preserve"> </w:t>
      </w:r>
      <w:r w:rsidR="00783F9B">
        <w:rPr>
          <w:rFonts w:ascii="Times New Roman" w:hAnsi="Times New Roman"/>
          <w:b/>
        </w:rPr>
        <w:t xml:space="preserve">нужд  филиала </w:t>
      </w:r>
      <w:r w:rsidR="009C750E" w:rsidRPr="009C750E">
        <w:rPr>
          <w:rFonts w:ascii="Times New Roman" w:hAnsi="Times New Roman"/>
          <w:b/>
        </w:rPr>
        <w:t>«</w:t>
      </w:r>
      <w:r w:rsidR="00B854F7">
        <w:rPr>
          <w:rFonts w:ascii="Times New Roman" w:hAnsi="Times New Roman"/>
          <w:b/>
        </w:rPr>
        <w:t>Буйнакские тепловые сети</w:t>
      </w:r>
      <w:r w:rsidR="009C750E" w:rsidRPr="009C750E">
        <w:rPr>
          <w:rFonts w:ascii="Times New Roman" w:hAnsi="Times New Roman"/>
          <w:b/>
        </w:rPr>
        <w:t>»</w:t>
      </w:r>
      <w:r w:rsidR="009C750E">
        <w:rPr>
          <w:rFonts w:ascii="Times New Roman" w:hAnsi="Times New Roman"/>
          <w:b/>
        </w:rPr>
        <w:t xml:space="preserve"> </w:t>
      </w:r>
      <w:r w:rsidR="009A0DE4">
        <w:rPr>
          <w:rFonts w:ascii="Times New Roman" w:hAnsi="Times New Roman"/>
          <w:b/>
        </w:rPr>
        <w:t>АО «Единый оператор Республики Дагестан в сфере водоснабжения и водоотведения»</w:t>
      </w:r>
      <w:r w:rsidR="002649E5">
        <w:rPr>
          <w:rFonts w:ascii="Times New Roman" w:hAnsi="Times New Roman"/>
          <w:b/>
        </w:rPr>
        <w:t>.</w:t>
      </w:r>
    </w:p>
    <w:p w14:paraId="0677BB6C" w14:textId="77777777" w:rsidR="00613F87" w:rsidRPr="006315B7" w:rsidRDefault="00613F87" w:rsidP="00B40D0C">
      <w:pPr>
        <w:ind w:firstLine="567"/>
        <w:jc w:val="both"/>
        <w:outlineLvl w:val="4"/>
        <w:rPr>
          <w:rFonts w:ascii="Times New Roman" w:hAnsi="Times New Roman"/>
        </w:rPr>
      </w:pP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01C98180" w:rsidR="00E85399" w:rsidRPr="001013D3" w:rsidRDefault="00F636B2" w:rsidP="00B40D0C">
            <w:pPr>
              <w:rPr>
                <w:rFonts w:ascii="Times New Roman" w:eastAsia="Times New Roman" w:hAnsi="Times New Roman" w:cs="Times New Roman"/>
              </w:rPr>
            </w:pPr>
            <w:r w:rsidRPr="00F636B2">
              <w:rPr>
                <w:rFonts w:ascii="Times New Roman" w:eastAsia="Times New Roman" w:hAnsi="Times New Roman" w:cs="Times New Roman"/>
              </w:rPr>
              <w:t>https://torgi82.ru/</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77777777" w:rsidR="00E85399" w:rsidRPr="006A563C" w:rsidRDefault="008814B7" w:rsidP="00B40D0C">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7777777" w:rsidR="00E85399" w:rsidRPr="006A563C" w:rsidRDefault="008814B7" w:rsidP="006A563C">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EE0337"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2714A000" w14:textId="77777777" w:rsidR="006A563C" w:rsidRPr="006A563C" w:rsidRDefault="006A563C" w:rsidP="006A563C">
            <w:pPr>
              <w:keepNext/>
              <w:keepLines/>
              <w:widowControl w:val="0"/>
              <w:suppressLineNumbers/>
              <w:contextualSpacing/>
              <w:rPr>
                <w:rFonts w:ascii="Times New Roman" w:hAnsi="Times New Roman" w:cs="Times New Roman"/>
              </w:rPr>
            </w:pPr>
            <w:proofErr w:type="gramStart"/>
            <w:r w:rsidRPr="006A563C">
              <w:rPr>
                <w:rFonts w:ascii="Times New Roman" w:hAnsi="Times New Roman" w:cs="Times New Roman"/>
                <w:b/>
              </w:rPr>
              <w:t>Телефон:</w:t>
            </w:r>
            <w:r w:rsidR="008814B7" w:rsidRPr="008814B7">
              <w:rPr>
                <w:rFonts w:ascii="Times New Roman" w:hAnsi="Times New Roman" w:cs="Times New Roman"/>
                <w:bCs/>
              </w:rPr>
              <w:t>+</w:t>
            </w:r>
            <w:proofErr w:type="gramEnd"/>
            <w:r w:rsidR="008814B7" w:rsidRPr="008814B7">
              <w:rPr>
                <w:rFonts w:ascii="Times New Roman" w:hAnsi="Times New Roman" w:cs="Times New Roman"/>
                <w:bCs/>
              </w:rPr>
              <w:t>7(989) 471-22-22</w:t>
            </w:r>
          </w:p>
          <w:p w14:paraId="5D4AE7C8" w14:textId="77777777" w:rsidR="00E85399" w:rsidRPr="001013D3" w:rsidRDefault="00E85399" w:rsidP="00B40D0C">
            <w:pPr>
              <w:rPr>
                <w:rFonts w:ascii="Times New Roman" w:eastAsia="Times New Roman" w:hAnsi="Times New Roman" w:cs="Times New Roman"/>
              </w:rPr>
            </w:pP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lastRenderedPageBreak/>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p w14:paraId="0A1C2899"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6A563C">
            <w:pPr>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13CBA0E" w14:textId="133F9545" w:rsidR="00E85399" w:rsidRPr="002649E5" w:rsidRDefault="006F6F68" w:rsidP="006F6F68">
            <w:pPr>
              <w:rPr>
                <w:rFonts w:ascii="Times New Roman" w:hAnsi="Times New Roman" w:cs="Times New Roman"/>
                <w:bCs/>
              </w:rPr>
            </w:pPr>
            <w:r w:rsidRPr="006F6F68">
              <w:rPr>
                <w:rFonts w:ascii="Times New Roman" w:hAnsi="Times New Roman"/>
              </w:rPr>
              <w:t xml:space="preserve">Поставка котельного для </w:t>
            </w:r>
            <w:proofErr w:type="gramStart"/>
            <w:r w:rsidRPr="006F6F68">
              <w:rPr>
                <w:rFonts w:ascii="Times New Roman" w:hAnsi="Times New Roman"/>
              </w:rPr>
              <w:t>нужд  филиала</w:t>
            </w:r>
            <w:proofErr w:type="gramEnd"/>
            <w:r w:rsidRPr="006F6F68">
              <w:rPr>
                <w:rFonts w:ascii="Times New Roman" w:hAnsi="Times New Roman"/>
              </w:rPr>
              <w:t xml:space="preserve"> «Буйнакские тепловые сети» АО «Единый оператор Республики Дагестан в сфере водоснабжения и водоотведения».</w:t>
            </w: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75ED8C80" w14:textId="09489CEA" w:rsidR="00B40D0C" w:rsidRPr="00B1726E" w:rsidRDefault="000B366E" w:rsidP="005A72B9">
            <w:pPr>
              <w:rPr>
                <w:rFonts w:ascii="Times New Roman" w:eastAsia="Times New Roman" w:hAnsi="Times New Roman" w:cs="Times New Roman"/>
                <w:b/>
                <w:bCs/>
                <w:highlight w:val="yellow"/>
              </w:rPr>
            </w:pPr>
            <w:r w:rsidRPr="000B366E">
              <w:rPr>
                <w:rFonts w:ascii="Times New Roman" w:hAnsi="Times New Roman" w:cs="Times New Roman"/>
                <w:b/>
                <w:bCs/>
              </w:rPr>
              <w:t>15 310 160,42</w:t>
            </w:r>
            <w:proofErr w:type="gramStart"/>
            <w:r w:rsidRPr="000B366E">
              <w:rPr>
                <w:rFonts w:ascii="Times New Roman" w:hAnsi="Times New Roman" w:cs="Times New Roman"/>
                <w:b/>
                <w:bCs/>
              </w:rPr>
              <w:t xml:space="preserve">   </w:t>
            </w:r>
            <w:r w:rsidR="00ED19F8" w:rsidRPr="000B366E">
              <w:rPr>
                <w:rFonts w:ascii="Times New Roman" w:hAnsi="Times New Roman" w:cs="Times New Roman"/>
                <w:b/>
                <w:bCs/>
              </w:rPr>
              <w:t>(</w:t>
            </w:r>
            <w:proofErr w:type="gramEnd"/>
            <w:r w:rsidRPr="000B366E">
              <w:rPr>
                <w:rFonts w:ascii="Times New Roman" w:hAnsi="Times New Roman" w:cs="Times New Roman"/>
                <w:b/>
                <w:bCs/>
              </w:rPr>
              <w:t>пятнадцать миллионов триста десять тысяч сто шестьдесят</w:t>
            </w:r>
            <w:r w:rsidR="00EE3460" w:rsidRPr="000B366E">
              <w:rPr>
                <w:rFonts w:ascii="Times New Roman" w:hAnsi="Times New Roman" w:cs="Times New Roman"/>
                <w:b/>
                <w:bCs/>
              </w:rPr>
              <w:t xml:space="preserve">) </w:t>
            </w:r>
            <w:r w:rsidR="00F636B2" w:rsidRPr="000B366E">
              <w:rPr>
                <w:rFonts w:ascii="Times New Roman" w:hAnsi="Times New Roman" w:cs="Times New Roman"/>
                <w:b/>
                <w:bCs/>
              </w:rPr>
              <w:t>рубл</w:t>
            </w:r>
            <w:r w:rsidRPr="000B366E">
              <w:rPr>
                <w:rFonts w:ascii="Times New Roman" w:hAnsi="Times New Roman" w:cs="Times New Roman"/>
                <w:b/>
                <w:bCs/>
              </w:rPr>
              <w:t>ей</w:t>
            </w:r>
            <w:r w:rsidR="00F636B2" w:rsidRPr="000B366E">
              <w:rPr>
                <w:rFonts w:ascii="Times New Roman" w:hAnsi="Times New Roman" w:cs="Times New Roman"/>
                <w:b/>
                <w:bCs/>
              </w:rPr>
              <w:t xml:space="preserve"> </w:t>
            </w:r>
            <w:r w:rsidRPr="000B366E">
              <w:rPr>
                <w:rFonts w:ascii="Times New Roman" w:hAnsi="Times New Roman" w:cs="Times New Roman"/>
                <w:b/>
                <w:bCs/>
              </w:rPr>
              <w:t>42</w:t>
            </w:r>
            <w:r w:rsidR="002649E5" w:rsidRPr="000B366E">
              <w:rPr>
                <w:rFonts w:ascii="Times New Roman" w:hAnsi="Times New Roman" w:cs="Times New Roman"/>
                <w:b/>
                <w:bCs/>
              </w:rPr>
              <w:t xml:space="preserve"> </w:t>
            </w:r>
            <w:r w:rsidR="00F636B2" w:rsidRPr="000B366E">
              <w:rPr>
                <w:rFonts w:ascii="Times New Roman" w:hAnsi="Times New Roman" w:cs="Times New Roman"/>
                <w:b/>
                <w:bCs/>
              </w:rPr>
              <w:t>копе</w:t>
            </w:r>
            <w:r w:rsidR="0008722B" w:rsidRPr="000B366E">
              <w:rPr>
                <w:rFonts w:ascii="Times New Roman" w:hAnsi="Times New Roman" w:cs="Times New Roman"/>
                <w:b/>
                <w:bCs/>
              </w:rPr>
              <w:t>йки</w:t>
            </w:r>
            <w:r w:rsidR="00F636B2" w:rsidRPr="000B366E">
              <w:rPr>
                <w:rFonts w:ascii="Times New Roman" w:hAnsi="Times New Roman" w:cs="Times New Roman"/>
                <w:b/>
                <w:bCs/>
              </w:rPr>
              <w:t xml:space="preserve"> </w:t>
            </w:r>
            <w:r w:rsidR="00EE3460" w:rsidRPr="000B366E">
              <w:rPr>
                <w:rFonts w:ascii="Times New Roman" w:hAnsi="Times New Roman" w:cs="Times New Roman"/>
                <w:b/>
                <w:bCs/>
              </w:rPr>
              <w:t>с учетом НДС 20%</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 xml:space="preserve">Место поставки товара, </w:t>
            </w:r>
            <w:r w:rsidRPr="000A1DDC">
              <w:rPr>
                <w:rFonts w:ascii="Times New Roman" w:eastAsia="Times New Roman" w:hAnsi="Times New Roman"/>
              </w:rPr>
              <w:lastRenderedPageBreak/>
              <w:t>выполнения работы, оказания услуги</w:t>
            </w:r>
          </w:p>
        </w:tc>
        <w:tc>
          <w:tcPr>
            <w:tcW w:w="6129" w:type="dxa"/>
            <w:shd w:val="clear" w:color="auto" w:fill="auto"/>
          </w:tcPr>
          <w:p w14:paraId="50DAC3C5" w14:textId="5D66B1DA" w:rsidR="00B40D0C" w:rsidRPr="000A1DDC" w:rsidRDefault="00E241FA" w:rsidP="003C13D9">
            <w:pPr>
              <w:tabs>
                <w:tab w:val="left" w:pos="851"/>
              </w:tabs>
              <w:rPr>
                <w:rFonts w:ascii="Times New Roman" w:hAnsi="Times New Roman" w:cs="Times New Roman"/>
              </w:rPr>
            </w:pPr>
            <w:r w:rsidRPr="00E241FA">
              <w:rPr>
                <w:rFonts w:ascii="Times New Roman" w:hAnsi="Times New Roman" w:cs="Times New Roman"/>
              </w:rPr>
              <w:lastRenderedPageBreak/>
              <w:t xml:space="preserve">Республика Дагестан, </w:t>
            </w:r>
            <w:r w:rsidR="00EE3460" w:rsidRPr="00EE3460">
              <w:rPr>
                <w:rFonts w:ascii="Times New Roman" w:hAnsi="Times New Roman" w:cs="Times New Roman"/>
              </w:rPr>
              <w:t xml:space="preserve">г. </w:t>
            </w:r>
            <w:r w:rsidR="00B854F7">
              <w:rPr>
                <w:rFonts w:ascii="Times New Roman" w:hAnsi="Times New Roman" w:cs="Times New Roman"/>
              </w:rPr>
              <w:t xml:space="preserve">Буйнакск филиал «Буйнакские </w:t>
            </w:r>
            <w:r w:rsidR="00B854F7">
              <w:rPr>
                <w:rFonts w:ascii="Times New Roman" w:hAnsi="Times New Roman" w:cs="Times New Roman"/>
              </w:rPr>
              <w:lastRenderedPageBreak/>
              <w:t>тепловые сети».</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lastRenderedPageBreak/>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951592">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E4186C1" w14:textId="48FDDE8A" w:rsidR="00C653BE" w:rsidRPr="00CC66F6" w:rsidRDefault="00C653BE" w:rsidP="00C653BE">
            <w:pPr>
              <w:jc w:val="both"/>
              <w:rPr>
                <w:rFonts w:ascii="Times New Roman" w:eastAsia="Times New Roman" w:hAnsi="Times New Roman" w:cs="Times New Roman"/>
                <w:b/>
                <w:bCs/>
                <w:color w:val="auto"/>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p w14:paraId="62DB8B41" w14:textId="77777777" w:rsidR="00B40D0C" w:rsidRPr="004A0F9C" w:rsidRDefault="00B40D0C" w:rsidP="00B40D0C">
            <w:pPr>
              <w:jc w:val="both"/>
              <w:rPr>
                <w:rFonts w:ascii="Times New Roman" w:eastAsia="Times New Roman" w:hAnsi="Times New Roman"/>
              </w:rPr>
            </w:pP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в) не приостановление деятельности участника закупки в порядке, предусмотренном Кодексом Российской Федерации об административных </w:t>
            </w:r>
            <w:r w:rsidRPr="007F78C2">
              <w:rPr>
                <w:rFonts w:ascii="Times New Roman" w:hAnsi="Times New Roman"/>
              </w:rPr>
              <w:lastRenderedPageBreak/>
              <w:t>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 xml:space="preserve">44-ФЗ «О контрактной системе в сфере закупок </w:t>
            </w:r>
            <w:r w:rsidRPr="006D6085">
              <w:rPr>
                <w:rFonts w:ascii="Times New Roman" w:hAnsi="Times New Roman" w:cs="Times New Roman"/>
              </w:rPr>
              <w:lastRenderedPageBreak/>
              <w:t>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77777777" w:rsidR="00B40D0C" w:rsidRPr="005B4A29" w:rsidRDefault="00B40D0C" w:rsidP="00B40D0C">
            <w:pPr>
              <w:rPr>
                <w:rFonts w:ascii="Times New Roman" w:hAnsi="Times New Roman"/>
              </w:rPr>
            </w:pPr>
            <w:r w:rsidRPr="005B4A29">
              <w:rPr>
                <w:rFonts w:ascii="Times New Roman" w:hAnsi="Times New Roman"/>
              </w:rPr>
              <w:t xml:space="preserve">Преференции (преимущества), предоставляемые при проведении запроса котировок </w:t>
            </w:r>
            <w:r w:rsidRPr="005B4A29">
              <w:rPr>
                <w:rFonts w:ascii="Times New Roman" w:hAnsi="Times New Roman"/>
              </w:rPr>
              <w:lastRenderedPageBreak/>
              <w:t>в электронной форме</w:t>
            </w:r>
          </w:p>
        </w:tc>
        <w:tc>
          <w:tcPr>
            <w:tcW w:w="6129" w:type="dxa"/>
          </w:tcPr>
          <w:p w14:paraId="5059AC28" w14:textId="77777777" w:rsidR="00B40D0C" w:rsidRPr="006D6085" w:rsidRDefault="00B40D0C" w:rsidP="00B40D0C">
            <w:pPr>
              <w:jc w:val="both"/>
              <w:rPr>
                <w:rFonts w:ascii="Times New Roman" w:hAnsi="Times New Roman"/>
              </w:rPr>
            </w:pPr>
            <w:r w:rsidRPr="006D6085">
              <w:rPr>
                <w:rFonts w:ascii="Times New Roman" w:hAnsi="Times New Roman"/>
              </w:rPr>
              <w:lastRenderedPageBreak/>
              <w:t xml:space="preserve">Установлены в соответствии с Постановлением Правительства Российской Федерации от 16.09.2016 </w:t>
            </w:r>
            <w:r w:rsidRPr="006D6085">
              <w:rPr>
                <w:rFonts w:ascii="Times New Roman" w:hAnsi="Times New Roman"/>
              </w:rPr>
              <w:br/>
              <w:t xml:space="preserve">№ 925 «О приоритете товаров российского </w:t>
            </w:r>
            <w:r w:rsidRPr="006D6085">
              <w:rPr>
                <w:rFonts w:ascii="Times New Roman" w:hAnsi="Times New Roman"/>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B2E52F3" w14:textId="77777777" w:rsidR="00B40D0C" w:rsidRPr="006D6085" w:rsidRDefault="00B40D0C" w:rsidP="00B40D0C">
            <w:pPr>
              <w:jc w:val="both"/>
              <w:rPr>
                <w:rFonts w:ascii="Times New Roman" w:hAnsi="Times New Roman"/>
              </w:rPr>
            </w:pPr>
            <w:r w:rsidRPr="006D6085">
              <w:rPr>
                <w:rFonts w:ascii="Times New Roman" w:hAnsi="Times New Roman"/>
              </w:rPr>
              <w:t>ВТО   =Россия</w:t>
            </w:r>
          </w:p>
          <w:p w14:paraId="5B30F4A4" w14:textId="77777777" w:rsidR="00B40D0C" w:rsidRPr="006D6085" w:rsidRDefault="00B40D0C" w:rsidP="00B40D0C">
            <w:pPr>
              <w:jc w:val="both"/>
              <w:rPr>
                <w:rFonts w:ascii="Times New Roman" w:hAnsi="Times New Roman"/>
              </w:rPr>
            </w:pPr>
            <w:r w:rsidRPr="006D6085">
              <w:rPr>
                <w:rFonts w:ascii="Times New Roman" w:hAnsi="Times New Roman"/>
              </w:rPr>
              <w:t>ЕАЭС=Россия</w:t>
            </w:r>
          </w:p>
        </w:tc>
      </w:tr>
      <w:tr w:rsidR="00185942" w:rsidRPr="001013D3" w14:paraId="60DF19C2" w14:textId="77777777" w:rsidTr="00B40D0C">
        <w:trPr>
          <w:trHeight w:val="341"/>
        </w:trPr>
        <w:tc>
          <w:tcPr>
            <w:tcW w:w="766" w:type="dxa"/>
          </w:tcPr>
          <w:p w14:paraId="4FA2259A" w14:textId="77777777" w:rsidR="00185942" w:rsidRPr="001013D3" w:rsidRDefault="00185942" w:rsidP="00B40D0C">
            <w:pPr>
              <w:jc w:val="center"/>
              <w:rPr>
                <w:rFonts w:ascii="Times New Roman" w:eastAsia="Times New Roman" w:hAnsi="Times New Roman"/>
              </w:rPr>
            </w:pPr>
            <w:r w:rsidRPr="001013D3">
              <w:rPr>
                <w:rFonts w:ascii="Times New Roman" w:eastAsia="Times New Roman" w:hAnsi="Times New Roman"/>
              </w:rPr>
              <w:lastRenderedPageBreak/>
              <w:t>5.5.1.</w:t>
            </w:r>
          </w:p>
        </w:tc>
        <w:tc>
          <w:tcPr>
            <w:tcW w:w="3453" w:type="dxa"/>
          </w:tcPr>
          <w:p w14:paraId="1A896D40" w14:textId="77777777" w:rsidR="00185942" w:rsidRPr="005B4A29" w:rsidRDefault="00185942" w:rsidP="00185942">
            <w:pPr>
              <w:rPr>
                <w:rFonts w:ascii="Times New Roman" w:hAnsi="Times New Roman" w:cs="Times New Roman"/>
              </w:rPr>
            </w:pPr>
            <w:r w:rsidRPr="005B4A29">
              <w:rPr>
                <w:rFonts w:ascii="Times New Roman" w:hAnsi="Times New Roman" w:cs="Times New Roman"/>
              </w:rPr>
              <w:t>Сведения о приоритете товаров российского происхождения, работ, услуг, выполняемых, оказываемых российскими лицами</w:t>
            </w:r>
          </w:p>
        </w:tc>
        <w:tc>
          <w:tcPr>
            <w:tcW w:w="6129" w:type="dxa"/>
          </w:tcPr>
          <w:p w14:paraId="2530EC1F" w14:textId="70111AD1" w:rsidR="00185942" w:rsidRPr="006D6085" w:rsidRDefault="00185942" w:rsidP="00185942">
            <w:pPr>
              <w:pStyle w:val="-35"/>
              <w:widowControl w:val="0"/>
              <w:tabs>
                <w:tab w:val="left" w:pos="708"/>
              </w:tabs>
              <w:spacing w:line="240" w:lineRule="auto"/>
              <w:ind w:firstLine="0"/>
              <w:rPr>
                <w:color w:val="000000"/>
                <w:sz w:val="24"/>
                <w:shd w:val="clear" w:color="auto" w:fill="FFFFFF"/>
              </w:rPr>
            </w:pPr>
            <w:r w:rsidRPr="006D6085">
              <w:rPr>
                <w:color w:val="000000"/>
                <w:sz w:val="24"/>
                <w:shd w:val="clear" w:color="auto" w:fill="FFFFFF"/>
              </w:rPr>
              <w:t xml:space="preserve">В соответствии с пунктом 1 части 8 статьи 3 Закона </w:t>
            </w:r>
            <w:r w:rsidR="00A56D9E">
              <w:rPr>
                <w:color w:val="000000"/>
                <w:sz w:val="24"/>
                <w:shd w:val="clear" w:color="auto" w:fill="FFFFFF"/>
              </w:rPr>
              <w:br/>
            </w:r>
            <w:r w:rsidRPr="006D6085">
              <w:rPr>
                <w:color w:val="000000"/>
                <w:sz w:val="24"/>
                <w:shd w:val="clear" w:color="auto" w:fill="FFFFFF"/>
              </w:rPr>
              <w:t xml:space="preserve">223-ФЗ и </w:t>
            </w:r>
            <w:r w:rsidRPr="006D6085">
              <w:rPr>
                <w:color w:val="000000"/>
                <w:sz w:val="24"/>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w:t>
            </w:r>
            <w:r w:rsidRPr="006D6085">
              <w:rPr>
                <w:color w:val="22272F"/>
                <w:sz w:val="24"/>
                <w:shd w:val="clear" w:color="auto" w:fill="FFFFFF"/>
              </w:rPr>
              <w:t xml:space="preserve">Письмом Министерства экономического развития </w:t>
            </w:r>
            <w:r w:rsidR="00A56D9E">
              <w:rPr>
                <w:color w:val="22272F"/>
                <w:sz w:val="24"/>
                <w:shd w:val="clear" w:color="auto" w:fill="FFFFFF"/>
              </w:rPr>
              <w:t>РФ от 15 декабря 2016 г. № Д28и</w:t>
            </w:r>
            <w:r w:rsidRPr="006D6085">
              <w:rPr>
                <w:color w:val="22272F"/>
                <w:sz w:val="24"/>
                <w:shd w:val="clear" w:color="auto" w:fill="FFFFFF"/>
              </w:rPr>
              <w:t>-3367</w:t>
            </w:r>
            <w:r w:rsidRPr="006D6085">
              <w:rPr>
                <w:color w:val="000000"/>
                <w:sz w:val="24"/>
              </w:rPr>
              <w:t xml:space="preserve">при проведении запроса котировок </w:t>
            </w:r>
            <w:r w:rsidR="00467F8B" w:rsidRPr="006D6085">
              <w:rPr>
                <w:color w:val="000000"/>
                <w:sz w:val="24"/>
                <w:shd w:val="clear" w:color="auto" w:fill="FFFFFF"/>
              </w:rPr>
              <w:t>установлен</w:t>
            </w:r>
            <w:r w:rsidR="00467F8B" w:rsidRPr="006D6085">
              <w:rPr>
                <w:color w:val="000000"/>
                <w:sz w:val="24"/>
              </w:rPr>
              <w:t xml:space="preserve"> приоритет</w:t>
            </w:r>
            <w:r w:rsidRPr="006D6085">
              <w:rPr>
                <w:color w:val="000000"/>
                <w:sz w:val="24"/>
              </w:rPr>
              <w:t xml:space="preserve"> </w:t>
            </w:r>
            <w:r w:rsidRPr="006D6085">
              <w:rPr>
                <w:color w:val="000000"/>
                <w:sz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Объем преференции 15 %.</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B40D0C">
            <w:pPr>
              <w:ind w:firstLine="540"/>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B40D0C">
            <w:pPr>
              <w:ind w:firstLine="540"/>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B40D0C">
            <w:pPr>
              <w:ind w:firstLine="540"/>
              <w:jc w:val="both"/>
              <w:rPr>
                <w:rFonts w:ascii="Times New Roman" w:hAnsi="Times New Roman"/>
              </w:rPr>
            </w:pPr>
            <w:r w:rsidRPr="006D6085">
              <w:rPr>
                <w:rFonts w:ascii="Times New Roman" w:hAnsi="Times New Roman"/>
              </w:rPr>
              <w:t xml:space="preserve">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w:t>
            </w:r>
            <w:r w:rsidRPr="006D6085">
              <w:rPr>
                <w:rFonts w:ascii="Times New Roman" w:hAnsi="Times New Roman"/>
              </w:rPr>
              <w:lastRenderedPageBreak/>
              <w:t>извещение об осуществлении запроса котировок в электронной форме.</w:t>
            </w:r>
          </w:p>
          <w:p w14:paraId="257C221B"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62DE6CB3" w14:textId="77777777" w:rsidR="00422056" w:rsidRPr="006D6085" w:rsidRDefault="00422056" w:rsidP="00B40D0C">
            <w:pPr>
              <w:autoSpaceDE w:val="0"/>
              <w:autoSpaceDN w:val="0"/>
              <w:adjustRightInd w:val="0"/>
              <w:ind w:firstLine="567"/>
              <w:jc w:val="both"/>
              <w:rPr>
                <w:rFonts w:ascii="Times New Roman" w:hAnsi="Times New Roman"/>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9FCFC6D" w14:textId="77777777" w:rsidR="00422056" w:rsidRPr="006D6085" w:rsidRDefault="00422056" w:rsidP="00B40D0C">
            <w:pPr>
              <w:rPr>
                <w:rFonts w:ascii="Times New Roman" w:eastAsia="Times New Roman" w:hAnsi="Times New Roman"/>
                <w:b/>
              </w:rPr>
            </w:pP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3CB0634E" w:rsidR="00422056" w:rsidRPr="00F636B2" w:rsidRDefault="00EE3460" w:rsidP="00ED318A">
            <w:pPr>
              <w:rPr>
                <w:rFonts w:ascii="Times New Roman" w:eastAsia="Times New Roman" w:hAnsi="Times New Roman"/>
                <w:b/>
                <w:i/>
                <w:color w:val="FF0000"/>
                <w:highlight w:val="yellow"/>
              </w:rPr>
            </w:pPr>
            <w:r w:rsidRPr="00F636B2">
              <w:rPr>
                <w:rFonts w:ascii="Times New Roman" w:eastAsia="Times New Roman" w:hAnsi="Times New Roman"/>
                <w:b/>
                <w:i/>
                <w:color w:val="FF0000"/>
              </w:rPr>
              <w:t>«</w:t>
            </w:r>
            <w:r w:rsidR="00B1726E">
              <w:rPr>
                <w:rFonts w:ascii="Times New Roman" w:eastAsia="Times New Roman" w:hAnsi="Times New Roman"/>
                <w:b/>
                <w:i/>
                <w:color w:val="FF0000"/>
              </w:rPr>
              <w:t>1</w:t>
            </w:r>
            <w:r w:rsidR="007C66D1">
              <w:rPr>
                <w:rFonts w:ascii="Times New Roman" w:eastAsia="Times New Roman" w:hAnsi="Times New Roman"/>
                <w:b/>
                <w:i/>
                <w:color w:val="FF0000"/>
              </w:rPr>
              <w:t>8</w:t>
            </w:r>
            <w:r w:rsidRPr="00F636B2">
              <w:rPr>
                <w:rFonts w:ascii="Times New Roman" w:eastAsia="Times New Roman" w:hAnsi="Times New Roman"/>
                <w:b/>
                <w:i/>
                <w:color w:val="FF0000"/>
              </w:rPr>
              <w:t xml:space="preserve">» </w:t>
            </w:r>
            <w:r w:rsidR="00B1726E">
              <w:rPr>
                <w:rFonts w:ascii="Times New Roman" w:eastAsia="Times New Roman" w:hAnsi="Times New Roman"/>
                <w:b/>
                <w:i/>
                <w:color w:val="FF0000"/>
              </w:rPr>
              <w:t>декабря</w:t>
            </w:r>
            <w:r w:rsidRPr="00F636B2">
              <w:rPr>
                <w:rFonts w:ascii="Times New Roman" w:eastAsia="Times New Roman" w:hAnsi="Times New Roman"/>
                <w:b/>
                <w:i/>
                <w:color w:val="FF0000"/>
              </w:rPr>
              <w:t xml:space="preserve"> </w:t>
            </w:r>
            <w:r w:rsidR="00422056" w:rsidRPr="00F636B2">
              <w:rPr>
                <w:rFonts w:ascii="Times New Roman" w:eastAsia="Times New Roman" w:hAnsi="Times New Roman"/>
                <w:b/>
                <w:i/>
                <w:color w:val="FF0000"/>
              </w:rPr>
              <w:t>202</w:t>
            </w:r>
            <w:r w:rsidR="00A33446" w:rsidRPr="00F636B2">
              <w:rPr>
                <w:rFonts w:ascii="Times New Roman" w:eastAsia="Times New Roman" w:hAnsi="Times New Roman"/>
                <w:b/>
                <w:i/>
                <w:color w:val="FF0000"/>
              </w:rPr>
              <w:t>4</w:t>
            </w:r>
            <w:r w:rsidR="00ED318A" w:rsidRPr="00F636B2">
              <w:rPr>
                <w:rFonts w:ascii="Times New Roman" w:eastAsia="Times New Roman" w:hAnsi="Times New Roman"/>
                <w:b/>
                <w:i/>
                <w:color w:val="FF0000"/>
              </w:rPr>
              <w:t xml:space="preserve"> года в </w:t>
            </w:r>
            <w:r w:rsidR="00A33446" w:rsidRPr="00F636B2">
              <w:rPr>
                <w:rFonts w:ascii="Times New Roman" w:eastAsia="Times New Roman" w:hAnsi="Times New Roman"/>
                <w:b/>
                <w:i/>
                <w:color w:val="FF0000"/>
              </w:rPr>
              <w:t>11</w:t>
            </w:r>
            <w:r w:rsidR="00422056" w:rsidRPr="00F636B2">
              <w:rPr>
                <w:rFonts w:ascii="Times New Roman" w:eastAsia="Times New Roman" w:hAnsi="Times New Roman"/>
                <w:b/>
                <w:i/>
                <w:color w:val="FF0000"/>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г) идентификационный номер налогоплательщика (при </w:t>
            </w:r>
            <w:r w:rsidRPr="006D6085">
              <w:rPr>
                <w:rFonts w:ascii="Times New Roman" w:eastAsia="Times New Roman" w:hAnsi="Times New Roman" w:cs="Times New Roman"/>
                <w:color w:val="auto"/>
                <w:lang w:eastAsia="en-US"/>
              </w:rPr>
              <w:lastRenderedPageBreak/>
              <w:t>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 xml:space="preserve">Декларация, предусмотренная настоящим подпунктам, представляется в составе заявки участником запроса котировок в электронной форме </w:t>
            </w:r>
            <w:r w:rsidRPr="006D6085">
              <w:rPr>
                <w:rFonts w:ascii="Times New Roman" w:eastAsia="Times New Roman" w:hAnsi="Times New Roman" w:cs="Times New Roman"/>
                <w:b/>
                <w:color w:val="auto"/>
                <w:lang w:eastAsia="en-US"/>
              </w:rPr>
              <w:lastRenderedPageBreak/>
              <w:t>с использованием программно-аппаратных средств электронной площадки.</w:t>
            </w:r>
          </w:p>
          <w:p w14:paraId="0B3EEEA9"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2D6B2875" w:rsidR="00422056"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94B49EC" w14:textId="77777777" w:rsidR="000C1095" w:rsidRPr="00B92262" w:rsidRDefault="000C1095" w:rsidP="000C1095">
            <w:pPr>
              <w:numPr>
                <w:ilvl w:val="0"/>
                <w:numId w:val="40"/>
              </w:numPr>
              <w:tabs>
                <w:tab w:val="left" w:pos="456"/>
              </w:tabs>
              <w:ind w:left="0" w:firstLine="0"/>
              <w:contextualSpacing/>
              <w:jc w:val="both"/>
              <w:rPr>
                <w:rFonts w:ascii="Times New Roman" w:eastAsia="Times New Roman" w:hAnsi="Times New Roman" w:cs="Times New Roman"/>
                <w:i/>
                <w:iCs/>
                <w:color w:val="auto"/>
                <w:lang w:eastAsia="en-US"/>
              </w:rPr>
            </w:pPr>
            <w:r w:rsidRPr="00B92262">
              <w:rPr>
                <w:rFonts w:ascii="Times New Roman" w:eastAsia="Times New Roman" w:hAnsi="Times New Roman" w:cs="Times New Roman"/>
                <w:i/>
                <w:iCs/>
                <w:color w:val="auto"/>
                <w:lang w:eastAsia="en-US"/>
              </w:rPr>
              <w:t>копии удостоверений о проверке знаний по ремонту и эксплуатации газового оборудования персонала сервисной службы.</w:t>
            </w:r>
          </w:p>
          <w:p w14:paraId="7A48F9F0"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2230C1B2"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(готовится по форме Ценового предложения);</w:t>
            </w:r>
          </w:p>
          <w:p w14:paraId="438388AE"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rPr>
            </w:pPr>
            <w:r w:rsidRPr="006D6085">
              <w:rPr>
                <w:rFonts w:ascii="Times New Roman" w:hAnsi="Times New Roman"/>
                <w:sz w:val="24"/>
                <w:szCs w:val="24"/>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(при осуществлении закупки товара, в том числе поставляемого заказчику при выполнении закупаемых работ, оказании закупаемых услуг).</w:t>
            </w:r>
          </w:p>
          <w:p w14:paraId="281F4BD6" w14:textId="77777777" w:rsidR="00422056" w:rsidRPr="006D6085" w:rsidRDefault="00422056" w:rsidP="00214D96">
            <w:pPr>
              <w:pStyle w:val="afff2"/>
              <w:numPr>
                <w:ilvl w:val="0"/>
                <w:numId w:val="41"/>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Для получения преференций (преимуществ), установленных Постановлением Правительства Российской Федерации от 16.09.2016 № 925 «О</w:t>
            </w:r>
            <w:r w:rsidRPr="006D6085">
              <w:rPr>
                <w:rFonts w:ascii="Times New Roman" w:hAnsi="Times New Roman"/>
                <w:sz w:val="24"/>
                <w:szCs w:val="24"/>
                <w:lang w:val="en-US"/>
              </w:rPr>
              <w:t> </w:t>
            </w:r>
            <w:r w:rsidRPr="006D6085">
              <w:rPr>
                <w:rFonts w:ascii="Times New Roman" w:hAnsi="Times New Roman"/>
                <w:sz w:val="24"/>
                <w:szCs w:val="24"/>
              </w:rPr>
              <w:t xml:space="preserve">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запроса котировок в электронной форме должен указать (декларировать) наименование страны происхождения поставляемых товаров. </w:t>
            </w:r>
          </w:p>
          <w:p w14:paraId="53AD154D" w14:textId="77777777" w:rsidR="00422056" w:rsidRPr="006D6085" w:rsidRDefault="00422056" w:rsidP="00B40D0C">
            <w:pPr>
              <w:pStyle w:val="afff2"/>
              <w:tabs>
                <w:tab w:val="left" w:pos="456"/>
              </w:tabs>
              <w:spacing w:after="0" w:line="240" w:lineRule="auto"/>
              <w:ind w:left="0"/>
              <w:jc w:val="both"/>
              <w:rPr>
                <w:rFonts w:ascii="Times New Roman" w:hAnsi="Times New Roman"/>
                <w:sz w:val="24"/>
                <w:szCs w:val="24"/>
              </w:rPr>
            </w:pPr>
            <w:r w:rsidRPr="006D6085">
              <w:rPr>
                <w:rFonts w:ascii="Times New Roman" w:hAnsi="Times New Roman"/>
                <w:sz w:val="24"/>
                <w:szCs w:val="24"/>
              </w:rPr>
              <w:t xml:space="preserve">Для подтверждения соответствия товаров </w:t>
            </w:r>
            <w:r w:rsidRPr="006D6085">
              <w:rPr>
                <w:rFonts w:ascii="Times New Roman" w:eastAsia="Arial Unicode MS" w:hAnsi="Times New Roman"/>
                <w:color w:val="000000"/>
                <w:sz w:val="24"/>
                <w:szCs w:val="24"/>
              </w:rPr>
              <w:t>требованиям</w:t>
            </w:r>
            <w:r w:rsidRPr="006D6085">
              <w:rPr>
                <w:rFonts w:ascii="Times New Roman" w:hAnsi="Times New Roman"/>
                <w:sz w:val="24"/>
                <w:szCs w:val="24"/>
              </w:rPr>
              <w:t xml:space="preserve"> </w:t>
            </w:r>
            <w:r w:rsidRPr="006D6085">
              <w:rPr>
                <w:rFonts w:ascii="Times New Roman" w:hAnsi="Times New Roman"/>
                <w:sz w:val="24"/>
                <w:szCs w:val="24"/>
              </w:rPr>
              <w:lastRenderedPageBreak/>
              <w:t>Постановления № 2013 «</w:t>
            </w:r>
            <w:r w:rsidRPr="006D6085">
              <w:rPr>
                <w:rFonts w:ascii="Times New Roman" w:hAnsi="Times New Roman"/>
              </w:rPr>
              <w:t>О</w:t>
            </w:r>
            <w:r w:rsidRPr="006D6085">
              <w:rPr>
                <w:rFonts w:ascii="Times New Roman" w:hAnsi="Times New Roman"/>
                <w:sz w:val="24"/>
                <w:szCs w:val="24"/>
              </w:rPr>
              <w:t xml:space="preserve"> минимальной доле закупок товаров российского происхождения:</w:t>
            </w:r>
          </w:p>
          <w:p w14:paraId="32170C88" w14:textId="77777777" w:rsidR="00422056" w:rsidRPr="006D6085" w:rsidRDefault="00422056" w:rsidP="00B40D0C">
            <w:pPr>
              <w:contextualSpacing/>
              <w:jc w:val="both"/>
              <w:rPr>
                <w:rFonts w:ascii="Times New Roman" w:hAnsi="Times New Roman"/>
              </w:rPr>
            </w:pPr>
            <w:r w:rsidRPr="006D6085">
              <w:rPr>
                <w:rFonts w:ascii="Times New Roman" w:hAnsi="Times New Roman"/>
              </w:rPr>
              <w:t>- При осуществлении закупки радиоэлектронной продукции участник запроса котировок в электронной форме декларирует нахождение радиоэлектронной продукции в едином реестре российской радиоэлектронной продукции с указанием номера реестровой записи.</w:t>
            </w:r>
          </w:p>
          <w:p w14:paraId="394883EA"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rPr>
              <w:t xml:space="preserve">- </w:t>
            </w:r>
            <w:r w:rsidRPr="006D6085">
              <w:rPr>
                <w:rFonts w:ascii="Times New Roman" w:hAnsi="Times New Roman" w:cs="Times New Roman"/>
              </w:rPr>
              <w:t>При осуществлении закупки промышленной продукции участник запроса котировок в электронной форме предоставляет либо выписку из реестра российской промышленной продукции с указанием номера реестровой записи, либо декларацию о нахождении промышленной продукции в реестре с указанием номера реестровой записи, либо заключения Минпромторга о подтверждении производства промышленной продукции на территории Российской Федерации.</w:t>
            </w:r>
          </w:p>
          <w:p w14:paraId="2DF97EED"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cs="Times New Roman"/>
              </w:rPr>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5787188C" w14:textId="77777777" w:rsidR="00422056" w:rsidRPr="006D6085" w:rsidRDefault="00422056" w:rsidP="00B40D0C">
            <w:pPr>
              <w:pStyle w:val="afff2"/>
              <w:tabs>
                <w:tab w:val="left" w:pos="456"/>
              </w:tabs>
              <w:spacing w:after="0" w:line="240" w:lineRule="auto"/>
              <w:ind w:left="0" w:firstLine="434"/>
              <w:jc w:val="both"/>
              <w:rPr>
                <w:rFonts w:ascii="Times New Roman" w:hAnsi="Times New Roman"/>
                <w:sz w:val="24"/>
                <w:szCs w:val="24"/>
              </w:rPr>
            </w:pPr>
            <w:r w:rsidRPr="006D6085">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4C59384" w14:textId="77777777" w:rsidR="00422056" w:rsidRPr="006D6085" w:rsidRDefault="00422056" w:rsidP="00B40D0C">
            <w:pPr>
              <w:overflowPunct w:val="0"/>
              <w:autoSpaceDE w:val="0"/>
              <w:ind w:firstLine="709"/>
              <w:jc w:val="both"/>
              <w:textAlignment w:val="baseline"/>
              <w:rPr>
                <w:rFonts w:ascii="Times New Roman" w:eastAsia="Times New Roman" w:hAnsi="Times New Roman"/>
                <w:b/>
                <w:bCs/>
                <w:i/>
                <w:iCs/>
                <w:u w:val="single"/>
                <w:lang w:eastAsia="zh-CN"/>
              </w:rPr>
            </w:pPr>
            <w:r w:rsidRPr="006D6085">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5AB914EE" w14:textId="77777777" w:rsidR="00422056" w:rsidRPr="006D6085" w:rsidRDefault="00422056" w:rsidP="00214D96">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 xml:space="preserve">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w:t>
            </w:r>
            <w:r w:rsidRPr="006D6085">
              <w:rPr>
                <w:rFonts w:ascii="Times New Roman" w:hAnsi="Times New Roman"/>
                <w:sz w:val="24"/>
                <w:szCs w:val="24"/>
              </w:rPr>
              <w:lastRenderedPageBreak/>
              <w:t>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B40D0C">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B40D0C">
            <w:pPr>
              <w:rPr>
                <w:rFonts w:ascii="Times New Roman" w:hAnsi="Times New Roman"/>
                <w:bCs/>
              </w:rPr>
            </w:pPr>
            <w:r w:rsidRPr="001013D3">
              <w:rPr>
                <w:rFonts w:ascii="Times New Roman" w:hAnsi="Times New Roman"/>
                <w:bCs/>
              </w:rPr>
              <w:t>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B40D0C">
            <w:pPr>
              <w:jc w:val="both"/>
              <w:rPr>
                <w:rFonts w:ascii="Times New Roman" w:hAnsi="Times New Roman"/>
              </w:rPr>
            </w:pPr>
            <w:r w:rsidRPr="006D6085">
              <w:rPr>
                <w:rFonts w:ascii="Times New Roman" w:hAnsi="Times New Roman"/>
              </w:rPr>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B40D0C">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422056"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xml:space="preserve">- Разъяснения положений извещения об осуществлении запроса котировок в электронной форме не должны изменять предмет запроса котировок в </w:t>
            </w:r>
            <w:r w:rsidRPr="006D6085">
              <w:rPr>
                <w:rFonts w:ascii="Times New Roman" w:hAnsi="Times New Roman" w:cs="Times New Roman"/>
                <w:sz w:val="24"/>
                <w:szCs w:val="24"/>
              </w:rPr>
              <w:lastRenderedPageBreak/>
              <w:t>электронной форме и существенные условия проекта договора.</w:t>
            </w:r>
          </w:p>
          <w:p w14:paraId="35D61AFE" w14:textId="52E73240" w:rsidR="00D75082" w:rsidRPr="00D75082" w:rsidRDefault="00D75082" w:rsidP="00B40D0C">
            <w:pPr>
              <w:pStyle w:val="ConsPlusNormal"/>
              <w:ind w:firstLine="540"/>
              <w:jc w:val="both"/>
              <w:rPr>
                <w:rFonts w:ascii="Times New Roman" w:hAnsi="Times New Roman" w:cs="Times New Roman"/>
                <w:sz w:val="24"/>
                <w:szCs w:val="24"/>
              </w:rPr>
            </w:pPr>
            <w:r w:rsidRPr="00D75082">
              <w:rPr>
                <w:rFonts w:ascii="Times New Roman" w:hAnsi="Times New Roman" w:cs="Calibri"/>
                <w:sz w:val="24"/>
                <w:szCs w:val="24"/>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sz w:val="24"/>
                <w:szCs w:val="24"/>
              </w:rPr>
              <w:t xml:space="preserve">обращения посредством функционала </w:t>
            </w:r>
            <w:r w:rsidR="00C4795A" w:rsidRPr="00A33446">
              <w:t xml:space="preserve"> </w:t>
            </w:r>
            <w:r w:rsidR="00A33446" w:rsidRPr="00A33446">
              <w:t xml:space="preserve"> </w:t>
            </w:r>
            <w:r w:rsidR="00F636B2" w:rsidRPr="00F636B2">
              <w:rPr>
                <w:rFonts w:ascii="Times New Roman" w:hAnsi="Times New Roman" w:cs="Calibri"/>
                <w:sz w:val="24"/>
                <w:szCs w:val="24"/>
              </w:rPr>
              <w:t>ЭТП “Электронные торги России”</w:t>
            </w:r>
            <w:r w:rsidR="00A33446" w:rsidRPr="00A33446">
              <w:rPr>
                <w:rFonts w:ascii="Times New Roman" w:hAnsi="Times New Roman" w:cs="Calibri"/>
                <w:sz w:val="24"/>
                <w:szCs w:val="24"/>
              </w:rPr>
              <w:t xml:space="preserve">, </w:t>
            </w:r>
            <w:r w:rsidRPr="00A33446">
              <w:rPr>
                <w:rFonts w:ascii="Times New Roman" w:hAnsi="Times New Roman" w:cs="Calibri"/>
                <w:sz w:val="24"/>
                <w:szCs w:val="24"/>
              </w:rPr>
              <w:t xml:space="preserve">Адрес электронной площадки в сети </w:t>
            </w:r>
            <w:proofErr w:type="spellStart"/>
            <w:proofErr w:type="gramStart"/>
            <w:r w:rsidRPr="00A33446">
              <w:rPr>
                <w:rFonts w:ascii="Times New Roman" w:hAnsi="Times New Roman" w:cs="Calibri"/>
                <w:sz w:val="24"/>
                <w:szCs w:val="24"/>
              </w:rPr>
              <w:t>Интернет:</w:t>
            </w:r>
            <w:r w:rsidR="00F636B2" w:rsidRPr="00F636B2">
              <w:rPr>
                <w:rFonts w:ascii="Times New Roman" w:hAnsi="Times New Roman" w:cs="Calibri"/>
                <w:sz w:val="24"/>
                <w:szCs w:val="24"/>
              </w:rPr>
              <w:t>https</w:t>
            </w:r>
            <w:proofErr w:type="spellEnd"/>
            <w:r w:rsidR="00F636B2" w:rsidRPr="00F636B2">
              <w:rPr>
                <w:rFonts w:ascii="Times New Roman" w:hAnsi="Times New Roman" w:cs="Calibri"/>
                <w:sz w:val="24"/>
                <w:szCs w:val="24"/>
              </w:rPr>
              <w:t>://torgi82.ru/</w:t>
            </w:r>
            <w:proofErr w:type="gramEnd"/>
            <w:r w:rsidR="00A33446" w:rsidRPr="00A33446">
              <w:rPr>
                <w:rFonts w:ascii="Times New Roman" w:hAnsi="Times New Roman" w:cs="Calibri"/>
                <w:sz w:val="24"/>
                <w:szCs w:val="24"/>
              </w:rPr>
              <w:t>.</w:t>
            </w:r>
          </w:p>
        </w:tc>
      </w:tr>
      <w:tr w:rsidR="00422056" w:rsidRPr="001013D3" w14:paraId="47ABD401" w14:textId="77777777" w:rsidTr="00B40D0C">
        <w:trPr>
          <w:trHeight w:val="510"/>
        </w:trPr>
        <w:tc>
          <w:tcPr>
            <w:tcW w:w="766" w:type="dxa"/>
          </w:tcPr>
          <w:p w14:paraId="456AEF4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6.8.</w:t>
            </w:r>
          </w:p>
        </w:tc>
        <w:tc>
          <w:tcPr>
            <w:tcW w:w="3453" w:type="dxa"/>
          </w:tcPr>
          <w:p w14:paraId="326B09DB"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B40D0C">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B352D2" w:rsidRDefault="00422056" w:rsidP="00B40D0C">
            <w:pPr>
              <w:rPr>
                <w:rFonts w:ascii="Times New Roman" w:hAnsi="Times New Roman"/>
                <w:u w:val="single"/>
              </w:rPr>
            </w:pPr>
            <w:r w:rsidRPr="00B352D2">
              <w:rPr>
                <w:rFonts w:ascii="Times New Roman" w:hAnsi="Times New Roman"/>
                <w:u w:val="single"/>
              </w:rPr>
              <w:t>Дата начала рассмотрения заявок:</w:t>
            </w:r>
          </w:p>
          <w:p w14:paraId="2ACB9A77" w14:textId="55675D80" w:rsidR="00822EF0" w:rsidRPr="00F636B2" w:rsidRDefault="00422056" w:rsidP="00822EF0">
            <w:pPr>
              <w:rPr>
                <w:rFonts w:ascii="Times New Roman" w:hAnsi="Times New Roman" w:cs="Times New Roman"/>
                <w:color w:val="FF0000"/>
              </w:rPr>
            </w:pPr>
            <w:r w:rsidRPr="00F636B2">
              <w:rPr>
                <w:rFonts w:ascii="Times New Roman" w:eastAsia="Times New Roman" w:hAnsi="Times New Roman"/>
                <w:b/>
                <w:i/>
                <w:color w:val="FF0000"/>
              </w:rPr>
              <w:t>«</w:t>
            </w:r>
            <w:r w:rsidR="00B1726E">
              <w:rPr>
                <w:rFonts w:ascii="Times New Roman" w:eastAsia="Times New Roman" w:hAnsi="Times New Roman"/>
                <w:b/>
                <w:i/>
                <w:color w:val="FF0000"/>
              </w:rPr>
              <w:t>1</w:t>
            </w:r>
            <w:r w:rsidR="007C66D1">
              <w:rPr>
                <w:rFonts w:ascii="Times New Roman" w:eastAsia="Times New Roman" w:hAnsi="Times New Roman"/>
                <w:b/>
                <w:i/>
                <w:color w:val="FF0000"/>
              </w:rPr>
              <w:t>8</w:t>
            </w:r>
            <w:r w:rsidRPr="00F636B2">
              <w:rPr>
                <w:rFonts w:ascii="Times New Roman" w:eastAsia="Times New Roman" w:hAnsi="Times New Roman"/>
                <w:b/>
                <w:i/>
                <w:color w:val="FF0000"/>
              </w:rPr>
              <w:t>»</w:t>
            </w:r>
            <w:r w:rsidR="009C58A6" w:rsidRPr="00F636B2">
              <w:rPr>
                <w:rFonts w:ascii="Times New Roman" w:eastAsia="Times New Roman" w:hAnsi="Times New Roman"/>
                <w:b/>
                <w:i/>
                <w:color w:val="FF0000"/>
              </w:rPr>
              <w:t xml:space="preserve"> </w:t>
            </w:r>
            <w:r w:rsidR="00B1726E">
              <w:rPr>
                <w:rFonts w:ascii="Times New Roman" w:eastAsia="Times New Roman" w:hAnsi="Times New Roman"/>
                <w:b/>
                <w:i/>
                <w:color w:val="FF0000"/>
              </w:rPr>
              <w:t>декабря</w:t>
            </w:r>
            <w:r w:rsidR="009C58A6" w:rsidRPr="00F636B2">
              <w:rPr>
                <w:rFonts w:ascii="Times New Roman" w:eastAsia="Times New Roman" w:hAnsi="Times New Roman"/>
                <w:b/>
                <w:i/>
                <w:color w:val="FF0000"/>
              </w:rPr>
              <w:t xml:space="preserve"> </w:t>
            </w:r>
            <w:r w:rsidRPr="00F636B2">
              <w:rPr>
                <w:rFonts w:ascii="Times New Roman" w:eastAsia="Times New Roman" w:hAnsi="Times New Roman"/>
                <w:b/>
                <w:i/>
                <w:color w:val="FF0000"/>
              </w:rPr>
              <w:t>202</w:t>
            </w:r>
            <w:r w:rsidR="00A33446" w:rsidRPr="00F636B2">
              <w:rPr>
                <w:rFonts w:ascii="Times New Roman" w:eastAsia="Times New Roman" w:hAnsi="Times New Roman"/>
                <w:b/>
                <w:i/>
                <w:color w:val="FF0000"/>
              </w:rPr>
              <w:t xml:space="preserve">4 </w:t>
            </w:r>
            <w:r w:rsidRPr="00F636B2">
              <w:rPr>
                <w:rFonts w:ascii="Times New Roman" w:eastAsia="Times New Roman" w:hAnsi="Times New Roman" w:cs="Times New Roman"/>
                <w:b/>
                <w:i/>
                <w:color w:val="FF0000"/>
              </w:rPr>
              <w:t>года</w:t>
            </w:r>
            <w:r w:rsidRPr="00F636B2">
              <w:rPr>
                <w:rFonts w:ascii="Times New Roman" w:hAnsi="Times New Roman" w:cs="Times New Roman"/>
                <w:b/>
                <w:i/>
                <w:color w:val="FF0000"/>
              </w:rPr>
              <w:t xml:space="preserve"> в </w:t>
            </w:r>
            <w:r w:rsidR="00822EF0" w:rsidRPr="00F636B2">
              <w:rPr>
                <w:rFonts w:ascii="Times New Roman" w:hAnsi="Times New Roman" w:cs="Times New Roman"/>
                <w:b/>
                <w:i/>
                <w:color w:val="FF0000"/>
              </w:rPr>
              <w:t xml:space="preserve">течении рабочего дня </w:t>
            </w:r>
            <w:r w:rsidRPr="00F636B2">
              <w:rPr>
                <w:rFonts w:ascii="Times New Roman" w:hAnsi="Times New Roman" w:cs="Times New Roman"/>
                <w:color w:val="FF0000"/>
              </w:rPr>
              <w:br/>
            </w:r>
            <w:r w:rsidR="00822EF0" w:rsidRPr="00F636B2">
              <w:rPr>
                <w:rFonts w:ascii="Times New Roman" w:hAnsi="Times New Roman" w:cs="Times New Roman"/>
                <w:color w:val="FF0000"/>
              </w:rPr>
              <w:t>по адресу: Кирпичное шоссе, 13 Б, 3 этаж, офис 56, г. Каспийск, 368304.</w:t>
            </w:r>
          </w:p>
          <w:p w14:paraId="5FF1990D" w14:textId="77777777" w:rsidR="00422056" w:rsidRPr="00F636B2" w:rsidRDefault="00422056" w:rsidP="00B40D0C">
            <w:pPr>
              <w:jc w:val="both"/>
              <w:rPr>
                <w:rFonts w:ascii="Times New Roman" w:hAnsi="Times New Roman" w:cs="Times New Roman"/>
                <w:color w:val="FF0000"/>
              </w:rPr>
            </w:pPr>
          </w:p>
          <w:p w14:paraId="52896F0C" w14:textId="77777777" w:rsidR="00422056" w:rsidRPr="00F636B2" w:rsidRDefault="00422056" w:rsidP="00B40D0C">
            <w:pPr>
              <w:rPr>
                <w:rFonts w:ascii="Times New Roman" w:hAnsi="Times New Roman"/>
                <w:color w:val="FF0000"/>
                <w:u w:val="single"/>
              </w:rPr>
            </w:pPr>
            <w:r w:rsidRPr="00F636B2">
              <w:rPr>
                <w:rFonts w:ascii="Times New Roman" w:hAnsi="Times New Roman"/>
                <w:color w:val="FF0000"/>
                <w:u w:val="single"/>
              </w:rPr>
              <w:t xml:space="preserve">Дата подведения итогов: </w:t>
            </w:r>
          </w:p>
          <w:p w14:paraId="7D760BB4" w14:textId="784D81CF" w:rsidR="00422056" w:rsidRPr="00B352D2" w:rsidRDefault="00EE3460" w:rsidP="008B2877">
            <w:pPr>
              <w:rPr>
                <w:rFonts w:ascii="Times New Roman" w:eastAsia="Times New Roman" w:hAnsi="Times New Roman"/>
                <w:b/>
                <w:i/>
              </w:rPr>
            </w:pPr>
            <w:r w:rsidRPr="00F636B2">
              <w:rPr>
                <w:rFonts w:ascii="Times New Roman" w:eastAsia="Times New Roman" w:hAnsi="Times New Roman"/>
                <w:b/>
                <w:i/>
                <w:color w:val="FF0000"/>
              </w:rPr>
              <w:t>«</w:t>
            </w:r>
            <w:r w:rsidR="00B1726E">
              <w:rPr>
                <w:rFonts w:ascii="Times New Roman" w:eastAsia="Times New Roman" w:hAnsi="Times New Roman"/>
                <w:b/>
                <w:i/>
                <w:color w:val="FF0000"/>
              </w:rPr>
              <w:t>1</w:t>
            </w:r>
            <w:r w:rsidR="007C66D1">
              <w:rPr>
                <w:rFonts w:ascii="Times New Roman" w:eastAsia="Times New Roman" w:hAnsi="Times New Roman"/>
                <w:b/>
                <w:i/>
                <w:color w:val="FF0000"/>
              </w:rPr>
              <w:t>8</w:t>
            </w:r>
            <w:r w:rsidRPr="00F636B2">
              <w:rPr>
                <w:rFonts w:ascii="Times New Roman" w:eastAsia="Times New Roman" w:hAnsi="Times New Roman"/>
                <w:b/>
                <w:i/>
                <w:color w:val="FF0000"/>
              </w:rPr>
              <w:t xml:space="preserve">» </w:t>
            </w:r>
            <w:r w:rsidR="00B1726E">
              <w:rPr>
                <w:rFonts w:ascii="Times New Roman" w:eastAsia="Times New Roman" w:hAnsi="Times New Roman"/>
                <w:b/>
                <w:i/>
                <w:color w:val="FF0000"/>
              </w:rPr>
              <w:t>декабря</w:t>
            </w:r>
            <w:r w:rsidRPr="00F636B2">
              <w:rPr>
                <w:rFonts w:ascii="Times New Roman" w:eastAsia="Times New Roman" w:hAnsi="Times New Roman"/>
                <w:b/>
                <w:i/>
                <w:color w:val="FF0000"/>
              </w:rPr>
              <w:t xml:space="preserve"> </w:t>
            </w:r>
            <w:r w:rsidR="00422056" w:rsidRPr="00F636B2">
              <w:rPr>
                <w:rFonts w:ascii="Times New Roman" w:eastAsia="Times New Roman" w:hAnsi="Times New Roman"/>
                <w:b/>
                <w:i/>
                <w:color w:val="FF0000"/>
              </w:rPr>
              <w:t>202</w:t>
            </w:r>
            <w:r w:rsidR="00A33446" w:rsidRPr="00F636B2">
              <w:rPr>
                <w:rFonts w:ascii="Times New Roman" w:eastAsia="Times New Roman" w:hAnsi="Times New Roman"/>
                <w:b/>
                <w:i/>
                <w:color w:val="FF0000"/>
              </w:rPr>
              <w:t>4</w:t>
            </w:r>
            <w:r w:rsidR="00422056" w:rsidRPr="00F636B2">
              <w:rPr>
                <w:rFonts w:ascii="Times New Roman" w:eastAsia="Times New Roman" w:hAnsi="Times New Roman"/>
                <w:b/>
                <w:i/>
                <w:color w:val="FF0000"/>
              </w:rPr>
              <w:t xml:space="preserve">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7.2.</w:t>
            </w:r>
          </w:p>
        </w:tc>
        <w:tc>
          <w:tcPr>
            <w:tcW w:w="3453" w:type="dxa"/>
          </w:tcPr>
          <w:p w14:paraId="6BD8338C"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B40D0C">
            <w:pPr>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lastRenderedPageBreak/>
              <w:t>- в случае непредставления обязательных документов, установленных документацией о закупке;</w:t>
            </w:r>
          </w:p>
          <w:p w14:paraId="441F9D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7A203E" w:rsidRDefault="001C6799" w:rsidP="00B40D0C">
            <w:pPr>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1BE2E79F"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p w14:paraId="6ADC8F88" w14:textId="77777777" w:rsidR="005B4A29" w:rsidRPr="006D3692" w:rsidRDefault="005B4A29" w:rsidP="006D3692">
            <w:pPr>
              <w:autoSpaceDE w:val="0"/>
              <w:autoSpaceDN w:val="0"/>
              <w:adjustRightInd w:val="0"/>
              <w:spacing w:line="276" w:lineRule="auto"/>
              <w:ind w:firstLine="709"/>
              <w:jc w:val="both"/>
              <w:rPr>
                <w:rFonts w:ascii="Times New Roman" w:eastAsia="Calibri" w:hAnsi="Times New Roman" w:cs="Times New Roman"/>
                <w:lang w:eastAsia="en-US"/>
              </w:rPr>
            </w:pPr>
          </w:p>
        </w:tc>
      </w:tr>
      <w:tr w:rsidR="005B4A29" w:rsidRPr="001013D3" w14:paraId="761DBF3F" w14:textId="77777777" w:rsidTr="00B40D0C">
        <w:trPr>
          <w:trHeight w:val="523"/>
        </w:trPr>
        <w:tc>
          <w:tcPr>
            <w:tcW w:w="766" w:type="dxa"/>
          </w:tcPr>
          <w:p w14:paraId="5750031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w:t>
            </w:r>
            <w:r w:rsidRPr="006D6085">
              <w:rPr>
                <w:rFonts w:ascii="Times New Roman" w:hAnsi="Times New Roman"/>
              </w:rPr>
              <w:lastRenderedPageBreak/>
              <w:t>(два) дня до даты окончания срока подачи заявок на участие в запросе котировок в электронной форме.</w:t>
            </w:r>
          </w:p>
          <w:p w14:paraId="69490419" w14:textId="24FF0E96" w:rsidR="005B4A29" w:rsidRPr="006D6085" w:rsidRDefault="005B4A29" w:rsidP="00B40D0C">
            <w:pPr>
              <w:widowControl w:val="0"/>
              <w:ind w:firstLine="288"/>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49313E">
              <w:rPr>
                <w:rFonts w:ascii="Times New Roman" w:hAnsi="Times New Roman"/>
              </w:rPr>
              <w:t xml:space="preserve"> </w:t>
            </w:r>
            <w:r w:rsidRPr="006D6085">
              <w:rPr>
                <w:rFonts w:ascii="Times New Roman" w:hAnsi="Times New Roman"/>
              </w:rPr>
              <w:t>на участие закупке, установленного для запроса котировок в электронной форме.</w:t>
            </w:r>
          </w:p>
          <w:p w14:paraId="312F13F7" w14:textId="77777777" w:rsidR="005B4A29" w:rsidRPr="006D6085" w:rsidRDefault="005B4A29" w:rsidP="00B40D0C">
            <w:pPr>
              <w:shd w:val="clear" w:color="auto" w:fill="FFFFFF"/>
              <w:adjustRightInd w:val="0"/>
              <w:ind w:firstLine="709"/>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10.</w:t>
            </w:r>
          </w:p>
        </w:tc>
        <w:tc>
          <w:tcPr>
            <w:tcW w:w="3453" w:type="dxa"/>
          </w:tcPr>
          <w:p w14:paraId="7ABA4F57"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11.</w:t>
            </w:r>
          </w:p>
        </w:tc>
        <w:tc>
          <w:tcPr>
            <w:tcW w:w="3453" w:type="dxa"/>
          </w:tcPr>
          <w:p w14:paraId="31BE2100" w14:textId="77777777" w:rsidR="005B4A29" w:rsidRPr="001013D3" w:rsidRDefault="005B4A29" w:rsidP="00B40D0C">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7777777" w:rsidR="005B4A29" w:rsidRPr="006D6085" w:rsidRDefault="005B4A29" w:rsidP="00B40D0C">
            <w:pPr>
              <w:widowControl w:val="0"/>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Н(М)ЦД;</w:t>
            </w:r>
          </w:p>
        </w:tc>
      </w:tr>
    </w:tbl>
    <w:p w14:paraId="5FFE0130" w14:textId="77777777" w:rsidR="00613F87" w:rsidRPr="006315B7" w:rsidRDefault="00613F87" w:rsidP="00195EC3">
      <w:pPr>
        <w:autoSpaceDE w:val="0"/>
        <w:autoSpaceDN w:val="0"/>
        <w:contextualSpacing/>
        <w:jc w:val="center"/>
        <w:outlineLvl w:val="1"/>
        <w:rPr>
          <w:rFonts w:ascii="Times New Roman" w:hAnsi="Times New Roman"/>
          <w:b/>
          <w:bCs/>
          <w:snapToGrid w:val="0"/>
        </w:rPr>
      </w:pPr>
    </w:p>
    <w:p w14:paraId="2E8065CE" w14:textId="77777777" w:rsidR="007D6C57" w:rsidRDefault="007D6C57" w:rsidP="007D6C57">
      <w:pPr>
        <w:pStyle w:val="afff5"/>
        <w:jc w:val="right"/>
        <w:rPr>
          <w:rFonts w:ascii="Times New Roman" w:hAnsi="Times New Roman"/>
          <w:sz w:val="20"/>
          <w:szCs w:val="20"/>
        </w:rPr>
      </w:pPr>
    </w:p>
    <w:p w14:paraId="0ECE61BC" w14:textId="77777777" w:rsidR="007D6C57" w:rsidRDefault="007D6C57" w:rsidP="007D6C57">
      <w:pPr>
        <w:pStyle w:val="afff5"/>
        <w:jc w:val="right"/>
        <w:rPr>
          <w:rFonts w:ascii="Times New Roman" w:hAnsi="Times New Roman"/>
          <w:sz w:val="20"/>
          <w:szCs w:val="20"/>
        </w:rPr>
      </w:pPr>
    </w:p>
    <w:p w14:paraId="1E88313B" w14:textId="77777777" w:rsidR="007D6C57" w:rsidRDefault="007D6C57" w:rsidP="007D6C57">
      <w:pPr>
        <w:pStyle w:val="afff5"/>
        <w:jc w:val="right"/>
        <w:rPr>
          <w:rFonts w:ascii="Times New Roman" w:hAnsi="Times New Roman"/>
          <w:sz w:val="20"/>
          <w:szCs w:val="20"/>
        </w:rPr>
      </w:pPr>
    </w:p>
    <w:p w14:paraId="69D5664B" w14:textId="77777777" w:rsidR="007D6C57" w:rsidRDefault="007D6C57" w:rsidP="007D6C57">
      <w:pPr>
        <w:pStyle w:val="afff5"/>
        <w:jc w:val="right"/>
        <w:rPr>
          <w:rFonts w:ascii="Times New Roman" w:hAnsi="Times New Roman"/>
          <w:sz w:val="20"/>
          <w:szCs w:val="20"/>
        </w:rPr>
      </w:pPr>
    </w:p>
    <w:p w14:paraId="3AC23E7D" w14:textId="77777777" w:rsidR="007D6C57" w:rsidRDefault="007D6C57" w:rsidP="007D6C57">
      <w:pPr>
        <w:pStyle w:val="afff5"/>
        <w:jc w:val="right"/>
        <w:rPr>
          <w:rFonts w:ascii="Times New Roman" w:hAnsi="Times New Roman"/>
          <w:sz w:val="20"/>
          <w:szCs w:val="20"/>
        </w:rPr>
      </w:pPr>
    </w:p>
    <w:p w14:paraId="48E402D3" w14:textId="77777777" w:rsidR="007D6C57" w:rsidRDefault="007D6C57" w:rsidP="007D6C57">
      <w:pPr>
        <w:pStyle w:val="afff5"/>
        <w:jc w:val="right"/>
        <w:rPr>
          <w:rFonts w:ascii="Times New Roman" w:hAnsi="Times New Roman"/>
          <w:sz w:val="20"/>
          <w:szCs w:val="20"/>
        </w:rPr>
      </w:pPr>
    </w:p>
    <w:p w14:paraId="6E4D2214" w14:textId="77777777" w:rsidR="007D6C57" w:rsidRDefault="007D6C57" w:rsidP="007D6C57">
      <w:pPr>
        <w:pStyle w:val="afff5"/>
        <w:jc w:val="right"/>
        <w:rPr>
          <w:rFonts w:ascii="Times New Roman" w:hAnsi="Times New Roman"/>
          <w:sz w:val="20"/>
          <w:szCs w:val="20"/>
        </w:rPr>
      </w:pPr>
    </w:p>
    <w:p w14:paraId="202159C5" w14:textId="77777777" w:rsidR="0073638C" w:rsidRDefault="0073638C" w:rsidP="00774F6C">
      <w:pPr>
        <w:pStyle w:val="afff5"/>
        <w:ind w:left="5103"/>
        <w:rPr>
          <w:rFonts w:ascii="Times New Roman" w:hAnsi="Times New Roman"/>
          <w:sz w:val="24"/>
          <w:szCs w:val="24"/>
        </w:rPr>
      </w:pPr>
    </w:p>
    <w:p w14:paraId="3A7DA1D3" w14:textId="77777777" w:rsidR="00BE4342" w:rsidRDefault="00BE4342" w:rsidP="00774F6C">
      <w:pPr>
        <w:pStyle w:val="afff5"/>
        <w:ind w:left="5103"/>
        <w:rPr>
          <w:rFonts w:ascii="Times New Roman" w:hAnsi="Times New Roman"/>
          <w:sz w:val="24"/>
          <w:szCs w:val="24"/>
        </w:rPr>
      </w:pPr>
    </w:p>
    <w:p w14:paraId="00B5EB88" w14:textId="77777777" w:rsidR="00BE4342" w:rsidRDefault="00BE4342" w:rsidP="00774F6C">
      <w:pPr>
        <w:pStyle w:val="afff5"/>
        <w:ind w:left="5103"/>
        <w:rPr>
          <w:rFonts w:ascii="Times New Roman" w:hAnsi="Times New Roman"/>
          <w:sz w:val="24"/>
          <w:szCs w:val="24"/>
        </w:rPr>
      </w:pPr>
    </w:p>
    <w:p w14:paraId="5E1965A5" w14:textId="77777777" w:rsidR="00BE4342" w:rsidRDefault="00BE4342" w:rsidP="00774F6C">
      <w:pPr>
        <w:pStyle w:val="afff5"/>
        <w:ind w:left="5103"/>
        <w:rPr>
          <w:rFonts w:ascii="Times New Roman" w:hAnsi="Times New Roman"/>
          <w:sz w:val="24"/>
          <w:szCs w:val="24"/>
        </w:rPr>
      </w:pPr>
    </w:p>
    <w:p w14:paraId="0F5D4F5A" w14:textId="77777777" w:rsidR="0073638C" w:rsidRDefault="0073638C" w:rsidP="00774F6C">
      <w:pPr>
        <w:pStyle w:val="afff5"/>
        <w:ind w:left="5103"/>
        <w:rPr>
          <w:rFonts w:ascii="Times New Roman" w:hAnsi="Times New Roman"/>
          <w:sz w:val="24"/>
          <w:szCs w:val="24"/>
        </w:rPr>
      </w:pPr>
    </w:p>
    <w:p w14:paraId="09B9D790" w14:textId="77777777" w:rsidR="009910A0" w:rsidRDefault="009910A0" w:rsidP="00774F6C">
      <w:pPr>
        <w:pStyle w:val="afff5"/>
        <w:ind w:left="5103"/>
        <w:rPr>
          <w:rFonts w:ascii="Times New Roman" w:hAnsi="Times New Roman"/>
          <w:sz w:val="24"/>
          <w:szCs w:val="24"/>
        </w:rPr>
      </w:pPr>
    </w:p>
    <w:p w14:paraId="398F54B4" w14:textId="77777777" w:rsidR="009910A0" w:rsidRDefault="009910A0" w:rsidP="00774F6C">
      <w:pPr>
        <w:pStyle w:val="afff5"/>
        <w:ind w:left="5103"/>
        <w:rPr>
          <w:rFonts w:ascii="Times New Roman" w:hAnsi="Times New Roman"/>
          <w:sz w:val="24"/>
          <w:szCs w:val="24"/>
        </w:rPr>
      </w:pPr>
    </w:p>
    <w:p w14:paraId="4AB1495E" w14:textId="77777777" w:rsidR="009910A0" w:rsidRDefault="009910A0" w:rsidP="00774F6C">
      <w:pPr>
        <w:pStyle w:val="afff5"/>
        <w:ind w:left="5103"/>
        <w:rPr>
          <w:rFonts w:ascii="Times New Roman" w:hAnsi="Times New Roman"/>
          <w:sz w:val="24"/>
          <w:szCs w:val="24"/>
        </w:rPr>
      </w:pPr>
    </w:p>
    <w:p w14:paraId="0E587C09" w14:textId="77777777" w:rsidR="009910A0" w:rsidRDefault="009910A0" w:rsidP="00774F6C">
      <w:pPr>
        <w:pStyle w:val="afff5"/>
        <w:ind w:left="5103"/>
        <w:rPr>
          <w:rFonts w:ascii="Times New Roman" w:hAnsi="Times New Roman"/>
          <w:sz w:val="24"/>
          <w:szCs w:val="24"/>
        </w:rPr>
      </w:pPr>
    </w:p>
    <w:p w14:paraId="739B136C" w14:textId="77777777" w:rsidR="009910A0" w:rsidRDefault="009910A0" w:rsidP="00774F6C">
      <w:pPr>
        <w:pStyle w:val="afff5"/>
        <w:ind w:left="5103"/>
        <w:rPr>
          <w:rFonts w:ascii="Times New Roman" w:hAnsi="Times New Roman"/>
          <w:sz w:val="24"/>
          <w:szCs w:val="24"/>
        </w:rPr>
      </w:pPr>
    </w:p>
    <w:p w14:paraId="1F45123E" w14:textId="77777777" w:rsidR="009910A0" w:rsidRDefault="009910A0" w:rsidP="00774F6C">
      <w:pPr>
        <w:pStyle w:val="afff5"/>
        <w:ind w:left="5103"/>
        <w:rPr>
          <w:rFonts w:ascii="Times New Roman" w:hAnsi="Times New Roman"/>
          <w:sz w:val="24"/>
          <w:szCs w:val="24"/>
        </w:rPr>
      </w:pPr>
    </w:p>
    <w:p w14:paraId="37D99FAD" w14:textId="77777777" w:rsidR="00C653BE" w:rsidRDefault="00C653BE" w:rsidP="00774F6C">
      <w:pPr>
        <w:pStyle w:val="afff5"/>
        <w:ind w:left="5103"/>
        <w:rPr>
          <w:rFonts w:ascii="Times New Roman" w:hAnsi="Times New Roman"/>
          <w:sz w:val="24"/>
          <w:szCs w:val="24"/>
        </w:rPr>
      </w:pPr>
    </w:p>
    <w:p w14:paraId="32CF90CE" w14:textId="77777777" w:rsidR="00AE2669" w:rsidRDefault="00AE2669" w:rsidP="00774F6C">
      <w:pPr>
        <w:pStyle w:val="afff5"/>
        <w:ind w:left="5103"/>
        <w:rPr>
          <w:rFonts w:ascii="Times New Roman" w:hAnsi="Times New Roman"/>
          <w:sz w:val="24"/>
          <w:szCs w:val="24"/>
        </w:rPr>
      </w:pPr>
    </w:p>
    <w:p w14:paraId="1FD97371" w14:textId="77777777" w:rsidR="0073638C" w:rsidRDefault="0073638C" w:rsidP="00774F6C">
      <w:pPr>
        <w:pStyle w:val="afff5"/>
        <w:ind w:left="5103"/>
        <w:rPr>
          <w:rFonts w:ascii="Times New Roman" w:hAnsi="Times New Roman"/>
          <w:sz w:val="24"/>
          <w:szCs w:val="24"/>
        </w:rPr>
      </w:pPr>
    </w:p>
    <w:p w14:paraId="742E8133" w14:textId="77777777" w:rsidR="007D6C57" w:rsidRPr="00B96D86" w:rsidRDefault="004A4DD7" w:rsidP="0073638C">
      <w:pPr>
        <w:pStyle w:val="afff5"/>
        <w:ind w:left="5103"/>
        <w:jc w:val="right"/>
        <w:rPr>
          <w:rFonts w:ascii="Times New Roman" w:hAnsi="Times New Roman"/>
          <w:sz w:val="24"/>
          <w:szCs w:val="24"/>
        </w:rPr>
      </w:pPr>
      <w:r w:rsidRPr="00B96D86">
        <w:rPr>
          <w:rFonts w:ascii="Times New Roman" w:hAnsi="Times New Roman"/>
          <w:sz w:val="24"/>
          <w:szCs w:val="24"/>
        </w:rPr>
        <w:t>Приложение №1</w:t>
      </w:r>
    </w:p>
    <w:p w14:paraId="371F88D9" w14:textId="5AE1B8B5" w:rsidR="004A4DD7" w:rsidRDefault="004A4DD7" w:rsidP="0073638C">
      <w:pPr>
        <w:ind w:left="5103"/>
        <w:jc w:val="right"/>
        <w:rPr>
          <w:rFonts w:ascii="Times New Roman" w:eastAsiaTheme="minorHAnsi" w:hAnsi="Times New Roman"/>
          <w:color w:val="000000" w:themeColor="text1"/>
        </w:rPr>
      </w:pPr>
      <w:r w:rsidRPr="00B96D86">
        <w:rPr>
          <w:rFonts w:ascii="Times New Roman" w:hAnsi="Times New Roman"/>
          <w:color w:val="000000" w:themeColor="text1"/>
        </w:rPr>
        <w:t xml:space="preserve">к извещению об осуществлении </w:t>
      </w:r>
      <w:r w:rsidRPr="00B96D86">
        <w:rPr>
          <w:rFonts w:ascii="Times New Roman" w:hAnsi="Times New Roman"/>
          <w:color w:val="000000" w:themeColor="text1"/>
        </w:rPr>
        <w:br/>
        <w:t>запроса котировок в электронной форме</w:t>
      </w:r>
      <w:r>
        <w:rPr>
          <w:rFonts w:ascii="Times New Roman" w:hAnsi="Times New Roman"/>
          <w:color w:val="000000" w:themeColor="text1"/>
        </w:rPr>
        <w:br/>
      </w:r>
    </w:p>
    <w:p w14:paraId="2077DB30" w14:textId="77777777" w:rsidR="00C40076" w:rsidRPr="003C68D1" w:rsidRDefault="00C40076" w:rsidP="0073638C">
      <w:pPr>
        <w:ind w:left="5103"/>
        <w:jc w:val="right"/>
        <w:rPr>
          <w:rFonts w:ascii="Times New Roman" w:eastAsiaTheme="minorHAnsi" w:hAnsi="Times New Roman"/>
          <w:color w:val="000000" w:themeColor="text1"/>
        </w:rPr>
      </w:pPr>
    </w:p>
    <w:p w14:paraId="6579B384" w14:textId="77777777" w:rsidR="00B96D86" w:rsidRDefault="00B96D86" w:rsidP="00B96D86">
      <w:pPr>
        <w:jc w:val="center"/>
        <w:outlineLvl w:val="0"/>
        <w:rPr>
          <w:rFonts w:ascii="Times New Roman" w:eastAsia="Times New Roman" w:hAnsi="Times New Roman" w:cs="Times New Roman"/>
          <w:b/>
          <w:color w:val="auto"/>
          <w:sz w:val="28"/>
          <w:szCs w:val="28"/>
          <w:u w:val="single"/>
        </w:rPr>
      </w:pPr>
    </w:p>
    <w:p w14:paraId="0C934338" w14:textId="77777777" w:rsidR="006F6F68" w:rsidRPr="006F6F68" w:rsidRDefault="006F6F68" w:rsidP="006F6F68">
      <w:pPr>
        <w:jc w:val="center"/>
        <w:outlineLvl w:val="0"/>
        <w:rPr>
          <w:rFonts w:ascii="Times New Roman" w:eastAsia="Times New Roman" w:hAnsi="Times New Roman" w:cs="Times New Roman"/>
          <w:b/>
          <w:color w:val="auto"/>
          <w:sz w:val="28"/>
          <w:szCs w:val="28"/>
          <w:u w:val="single"/>
        </w:rPr>
      </w:pPr>
    </w:p>
    <w:p w14:paraId="08868620" w14:textId="77777777" w:rsidR="006F6F68" w:rsidRPr="006F6F68" w:rsidRDefault="006F6F68" w:rsidP="006F6F68">
      <w:pPr>
        <w:jc w:val="center"/>
        <w:outlineLvl w:val="0"/>
        <w:rPr>
          <w:rFonts w:ascii="Times New Roman" w:eastAsia="Times New Roman" w:hAnsi="Times New Roman" w:cs="Times New Roman"/>
          <w:b/>
          <w:color w:val="auto"/>
          <w:u w:val="single"/>
        </w:rPr>
      </w:pPr>
      <w:r w:rsidRPr="006F6F68">
        <w:rPr>
          <w:rFonts w:ascii="Times New Roman" w:eastAsia="Times New Roman" w:hAnsi="Times New Roman" w:cs="Times New Roman"/>
          <w:b/>
          <w:color w:val="auto"/>
          <w:u w:val="single"/>
        </w:rPr>
        <w:t>ТЕХНИЧЕСКОЕ ЗАДАНИЕ</w:t>
      </w:r>
    </w:p>
    <w:p w14:paraId="2BD437BE" w14:textId="77777777" w:rsidR="006F6F68" w:rsidRPr="006F6F68" w:rsidRDefault="006F6F68" w:rsidP="006F6F68">
      <w:pPr>
        <w:jc w:val="center"/>
        <w:outlineLvl w:val="0"/>
        <w:rPr>
          <w:rFonts w:ascii="Times New Roman" w:eastAsia="Times New Roman" w:hAnsi="Times New Roman" w:cs="Times New Roman"/>
          <w:b/>
          <w:color w:val="auto"/>
          <w:sz w:val="18"/>
          <w:szCs w:val="18"/>
          <w:u w:val="single"/>
        </w:rPr>
      </w:pPr>
    </w:p>
    <w:p w14:paraId="3183C8EE" w14:textId="77777777" w:rsidR="007C66D1" w:rsidRPr="007C66D1" w:rsidRDefault="007C66D1" w:rsidP="007C66D1">
      <w:pPr>
        <w:jc w:val="both"/>
        <w:outlineLvl w:val="0"/>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
          <w:color w:val="auto"/>
          <w:sz w:val="22"/>
          <w:szCs w:val="22"/>
        </w:rPr>
        <w:t xml:space="preserve">1.Предмет контракта: </w:t>
      </w:r>
      <w:r w:rsidRPr="007C66D1">
        <w:rPr>
          <w:rFonts w:ascii="Times New Roman" w:eastAsia="Times New Roman" w:hAnsi="Times New Roman" w:cs="Times New Roman"/>
          <w:bCs/>
          <w:color w:val="auto"/>
          <w:sz w:val="22"/>
          <w:szCs w:val="22"/>
        </w:rPr>
        <w:t xml:space="preserve">Поставка котельного оборудования, согласно Таблице №1. </w:t>
      </w:r>
    </w:p>
    <w:p w14:paraId="27C02F60" w14:textId="77777777" w:rsidR="007C66D1" w:rsidRPr="007C66D1" w:rsidRDefault="007C66D1" w:rsidP="007C66D1">
      <w:pPr>
        <w:jc w:val="both"/>
        <w:outlineLvl w:val="0"/>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
          <w:color w:val="auto"/>
          <w:sz w:val="22"/>
          <w:szCs w:val="22"/>
        </w:rPr>
        <w:t>2.Наименование с указанием мощности, количество и адрес поставки:</w:t>
      </w:r>
      <w:r w:rsidRPr="007C66D1">
        <w:rPr>
          <w:rFonts w:ascii="Times New Roman" w:eastAsia="Times New Roman" w:hAnsi="Times New Roman" w:cs="Times New Roman"/>
          <w:bCs/>
          <w:color w:val="auto"/>
          <w:sz w:val="22"/>
          <w:szCs w:val="22"/>
        </w:rPr>
        <w:t xml:space="preserve"> согласно Таблице №2</w:t>
      </w:r>
    </w:p>
    <w:p w14:paraId="12E63258" w14:textId="77777777" w:rsidR="007C66D1" w:rsidRPr="007C66D1" w:rsidRDefault="007C66D1" w:rsidP="007C66D1">
      <w:pPr>
        <w:jc w:val="both"/>
        <w:outlineLvl w:val="0"/>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
          <w:color w:val="auto"/>
          <w:sz w:val="22"/>
          <w:szCs w:val="22"/>
        </w:rPr>
        <w:t>3.Срок поставки</w:t>
      </w:r>
      <w:proofErr w:type="gramStart"/>
      <w:r w:rsidRPr="007C66D1">
        <w:rPr>
          <w:rFonts w:ascii="Times New Roman" w:eastAsia="Times New Roman" w:hAnsi="Times New Roman" w:cs="Times New Roman"/>
          <w:b/>
          <w:color w:val="auto"/>
          <w:sz w:val="22"/>
          <w:szCs w:val="22"/>
        </w:rPr>
        <w:t>:</w:t>
      </w:r>
      <w:r w:rsidRPr="007C66D1">
        <w:rPr>
          <w:rFonts w:ascii="Times New Roman" w:eastAsia="Times New Roman" w:hAnsi="Times New Roman" w:cs="Times New Roman"/>
          <w:bCs/>
          <w:color w:val="auto"/>
          <w:sz w:val="22"/>
          <w:szCs w:val="22"/>
        </w:rPr>
        <w:t xml:space="preserve"> Не</w:t>
      </w:r>
      <w:proofErr w:type="gramEnd"/>
      <w:r w:rsidRPr="007C66D1">
        <w:rPr>
          <w:rFonts w:ascii="Times New Roman" w:eastAsia="Times New Roman" w:hAnsi="Times New Roman" w:cs="Times New Roman"/>
          <w:bCs/>
          <w:color w:val="auto"/>
          <w:sz w:val="22"/>
          <w:szCs w:val="22"/>
        </w:rPr>
        <w:t xml:space="preserve"> позднее </w:t>
      </w:r>
      <w:r w:rsidRPr="007C66D1">
        <w:rPr>
          <w:rFonts w:ascii="Times New Roman" w:eastAsia="Times New Roman" w:hAnsi="Times New Roman" w:cs="Times New Roman"/>
          <w:b/>
          <w:color w:val="auto"/>
          <w:sz w:val="22"/>
          <w:szCs w:val="22"/>
        </w:rPr>
        <w:t>31.12.2024г.</w:t>
      </w:r>
      <w:r w:rsidRPr="007C66D1">
        <w:rPr>
          <w:rFonts w:ascii="Times New Roman" w:eastAsia="Times New Roman" w:hAnsi="Times New Roman" w:cs="Times New Roman"/>
          <w:bCs/>
          <w:color w:val="auto"/>
          <w:sz w:val="22"/>
          <w:szCs w:val="22"/>
        </w:rPr>
        <w:t xml:space="preserve"> Досрочная поставка товара допускается</w:t>
      </w:r>
    </w:p>
    <w:p w14:paraId="242623DA" w14:textId="77777777" w:rsidR="007C66D1" w:rsidRPr="007C66D1" w:rsidRDefault="007C66D1" w:rsidP="007C66D1">
      <w:pPr>
        <w:jc w:val="both"/>
        <w:outlineLvl w:val="0"/>
        <w:rPr>
          <w:rFonts w:ascii="Times New Roman" w:eastAsia="Times New Roman" w:hAnsi="Times New Roman" w:cs="Times New Roman"/>
          <w:bCs/>
          <w:color w:val="auto"/>
        </w:rPr>
      </w:pPr>
    </w:p>
    <w:p w14:paraId="663A196A" w14:textId="77777777" w:rsidR="007C66D1" w:rsidRPr="007C66D1" w:rsidRDefault="007C66D1" w:rsidP="007C66D1">
      <w:pPr>
        <w:jc w:val="right"/>
        <w:outlineLvl w:val="0"/>
        <w:rPr>
          <w:rFonts w:ascii="Times New Roman" w:eastAsia="Times New Roman" w:hAnsi="Times New Roman" w:cs="Times New Roman"/>
          <w:bCs/>
          <w:i/>
          <w:iCs/>
          <w:color w:val="auto"/>
          <w:sz w:val="22"/>
          <w:szCs w:val="22"/>
        </w:rPr>
      </w:pPr>
      <w:r w:rsidRPr="007C66D1">
        <w:rPr>
          <w:rFonts w:ascii="Times New Roman" w:eastAsia="Times New Roman" w:hAnsi="Times New Roman" w:cs="Times New Roman"/>
          <w:bCs/>
          <w:color w:val="auto"/>
          <w:sz w:val="22"/>
          <w:szCs w:val="22"/>
        </w:rPr>
        <w:t xml:space="preserve">               </w:t>
      </w:r>
      <w:bookmarkStart w:id="14" w:name="_Hlk173927830"/>
      <w:r w:rsidRPr="007C66D1">
        <w:rPr>
          <w:rFonts w:ascii="Times New Roman" w:eastAsia="Times New Roman" w:hAnsi="Times New Roman" w:cs="Times New Roman"/>
          <w:bCs/>
          <w:i/>
          <w:iCs/>
          <w:color w:val="auto"/>
          <w:sz w:val="20"/>
          <w:szCs w:val="20"/>
        </w:rPr>
        <w:t>Таблица №1</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7336"/>
      </w:tblGrid>
      <w:tr w:rsidR="007C66D1" w:rsidRPr="007C66D1" w14:paraId="33ED6690" w14:textId="77777777" w:rsidTr="0023795F">
        <w:tc>
          <w:tcPr>
            <w:tcW w:w="817" w:type="dxa"/>
            <w:shd w:val="clear" w:color="auto" w:fill="auto"/>
          </w:tcPr>
          <w:p w14:paraId="5DEDF2B0" w14:textId="77777777" w:rsidR="007C66D1" w:rsidRPr="007C66D1" w:rsidRDefault="007C66D1" w:rsidP="007C66D1">
            <w:pPr>
              <w:jc w:val="center"/>
              <w:outlineLvl w:val="0"/>
              <w:rPr>
                <w:rFonts w:ascii="Times New Roman" w:eastAsia="Times New Roman" w:hAnsi="Times New Roman" w:cs="Times New Roman"/>
                <w:b/>
                <w:color w:val="auto"/>
              </w:rPr>
            </w:pPr>
            <w:r w:rsidRPr="007C66D1">
              <w:rPr>
                <w:rFonts w:ascii="Times New Roman" w:eastAsia="Times New Roman" w:hAnsi="Times New Roman" w:cs="Times New Roman"/>
                <w:b/>
                <w:color w:val="auto"/>
                <w:sz w:val="22"/>
                <w:szCs w:val="22"/>
              </w:rPr>
              <w:t>№</w:t>
            </w:r>
          </w:p>
          <w:p w14:paraId="0C843B75" w14:textId="77777777" w:rsidR="007C66D1" w:rsidRPr="007C66D1" w:rsidRDefault="007C66D1" w:rsidP="007C66D1">
            <w:pPr>
              <w:jc w:val="center"/>
              <w:outlineLvl w:val="0"/>
              <w:rPr>
                <w:rFonts w:ascii="Times New Roman" w:eastAsia="Times New Roman" w:hAnsi="Times New Roman" w:cs="Times New Roman"/>
                <w:bCs/>
                <w:i/>
                <w:iCs/>
                <w:color w:val="auto"/>
              </w:rPr>
            </w:pPr>
            <w:r w:rsidRPr="007C66D1">
              <w:rPr>
                <w:rFonts w:ascii="Times New Roman" w:eastAsia="Times New Roman" w:hAnsi="Times New Roman" w:cs="Times New Roman"/>
                <w:b/>
                <w:color w:val="auto"/>
                <w:sz w:val="22"/>
                <w:szCs w:val="22"/>
              </w:rPr>
              <w:t>п/п</w:t>
            </w:r>
          </w:p>
        </w:tc>
        <w:tc>
          <w:tcPr>
            <w:tcW w:w="1701" w:type="dxa"/>
            <w:shd w:val="clear" w:color="auto" w:fill="auto"/>
          </w:tcPr>
          <w:p w14:paraId="47E9B219" w14:textId="77777777" w:rsidR="007C66D1" w:rsidRPr="007C66D1" w:rsidRDefault="007C66D1" w:rsidP="007C66D1">
            <w:pPr>
              <w:jc w:val="center"/>
              <w:outlineLvl w:val="0"/>
              <w:rPr>
                <w:rFonts w:ascii="Times New Roman" w:eastAsia="Times New Roman" w:hAnsi="Times New Roman" w:cs="Times New Roman"/>
                <w:bCs/>
                <w:i/>
                <w:iCs/>
                <w:color w:val="auto"/>
              </w:rPr>
            </w:pPr>
            <w:r w:rsidRPr="007C66D1">
              <w:rPr>
                <w:rFonts w:ascii="Times New Roman" w:eastAsia="Times New Roman" w:hAnsi="Times New Roman" w:cs="Times New Roman"/>
                <w:b/>
                <w:color w:val="auto"/>
                <w:sz w:val="22"/>
                <w:szCs w:val="22"/>
              </w:rPr>
              <w:t>Раздел</w:t>
            </w:r>
          </w:p>
        </w:tc>
        <w:tc>
          <w:tcPr>
            <w:tcW w:w="7336" w:type="dxa"/>
            <w:shd w:val="clear" w:color="auto" w:fill="auto"/>
          </w:tcPr>
          <w:p w14:paraId="6B624491" w14:textId="77777777" w:rsidR="007C66D1" w:rsidRPr="007C66D1" w:rsidRDefault="007C66D1" w:rsidP="007C66D1">
            <w:pPr>
              <w:jc w:val="center"/>
              <w:outlineLvl w:val="0"/>
              <w:rPr>
                <w:rFonts w:ascii="Times New Roman" w:eastAsia="Times New Roman" w:hAnsi="Times New Roman" w:cs="Times New Roman"/>
                <w:bCs/>
                <w:i/>
                <w:iCs/>
                <w:color w:val="auto"/>
              </w:rPr>
            </w:pPr>
            <w:r w:rsidRPr="007C66D1">
              <w:rPr>
                <w:rFonts w:ascii="Times New Roman" w:eastAsia="Times New Roman" w:hAnsi="Times New Roman" w:cs="Times New Roman"/>
                <w:b/>
                <w:color w:val="auto"/>
                <w:sz w:val="22"/>
                <w:szCs w:val="22"/>
              </w:rPr>
              <w:t>Информация</w:t>
            </w:r>
          </w:p>
        </w:tc>
      </w:tr>
      <w:tr w:rsidR="007C66D1" w:rsidRPr="007C66D1" w14:paraId="11AAF96F" w14:textId="77777777" w:rsidTr="0023795F">
        <w:tc>
          <w:tcPr>
            <w:tcW w:w="817" w:type="dxa"/>
            <w:shd w:val="clear" w:color="auto" w:fill="auto"/>
          </w:tcPr>
          <w:p w14:paraId="35846DC4" w14:textId="77777777" w:rsidR="007C66D1" w:rsidRPr="007C66D1" w:rsidRDefault="007C66D1" w:rsidP="007C66D1">
            <w:pPr>
              <w:jc w:val="center"/>
              <w:outlineLvl w:val="0"/>
              <w:rPr>
                <w:rFonts w:ascii="Times New Roman" w:eastAsia="Times New Roman" w:hAnsi="Times New Roman" w:cs="Times New Roman"/>
                <w:b/>
                <w:color w:val="auto"/>
              </w:rPr>
            </w:pPr>
            <w:r w:rsidRPr="007C66D1">
              <w:rPr>
                <w:rFonts w:ascii="Times New Roman" w:eastAsia="Times New Roman" w:hAnsi="Times New Roman" w:cs="Times New Roman"/>
                <w:b/>
                <w:color w:val="auto"/>
                <w:sz w:val="22"/>
                <w:szCs w:val="22"/>
              </w:rPr>
              <w:t>1</w:t>
            </w:r>
          </w:p>
        </w:tc>
        <w:tc>
          <w:tcPr>
            <w:tcW w:w="1701" w:type="dxa"/>
            <w:shd w:val="clear" w:color="auto" w:fill="auto"/>
          </w:tcPr>
          <w:p w14:paraId="3473CEAC" w14:textId="77777777" w:rsidR="007C66D1" w:rsidRPr="007C66D1" w:rsidRDefault="007C66D1" w:rsidP="007C66D1">
            <w:pPr>
              <w:jc w:val="center"/>
              <w:outlineLvl w:val="0"/>
              <w:rPr>
                <w:rFonts w:ascii="Times New Roman" w:eastAsia="Times New Roman" w:hAnsi="Times New Roman" w:cs="Times New Roman"/>
                <w:b/>
                <w:color w:val="auto"/>
              </w:rPr>
            </w:pPr>
            <w:r w:rsidRPr="007C66D1">
              <w:rPr>
                <w:rFonts w:ascii="Times New Roman" w:eastAsia="Times New Roman" w:hAnsi="Times New Roman" w:cs="Times New Roman"/>
                <w:b/>
                <w:color w:val="auto"/>
                <w:sz w:val="22"/>
                <w:szCs w:val="22"/>
              </w:rPr>
              <w:t>2</w:t>
            </w:r>
          </w:p>
        </w:tc>
        <w:tc>
          <w:tcPr>
            <w:tcW w:w="7336" w:type="dxa"/>
            <w:shd w:val="clear" w:color="auto" w:fill="auto"/>
          </w:tcPr>
          <w:p w14:paraId="59CC677D" w14:textId="77777777" w:rsidR="007C66D1" w:rsidRPr="007C66D1" w:rsidRDefault="007C66D1" w:rsidP="007C66D1">
            <w:pPr>
              <w:jc w:val="center"/>
              <w:outlineLvl w:val="0"/>
              <w:rPr>
                <w:rFonts w:ascii="Times New Roman" w:eastAsia="Times New Roman" w:hAnsi="Times New Roman" w:cs="Times New Roman"/>
                <w:b/>
                <w:color w:val="auto"/>
              </w:rPr>
            </w:pPr>
            <w:r w:rsidRPr="007C66D1">
              <w:rPr>
                <w:rFonts w:ascii="Times New Roman" w:eastAsia="Times New Roman" w:hAnsi="Times New Roman" w:cs="Times New Roman"/>
                <w:b/>
                <w:color w:val="auto"/>
                <w:sz w:val="22"/>
                <w:szCs w:val="22"/>
              </w:rPr>
              <w:t>3</w:t>
            </w:r>
          </w:p>
        </w:tc>
      </w:tr>
      <w:tr w:rsidR="007C66D1" w:rsidRPr="007C66D1" w14:paraId="26DCB45F" w14:textId="77777777" w:rsidTr="0023795F">
        <w:tc>
          <w:tcPr>
            <w:tcW w:w="817" w:type="dxa"/>
            <w:vMerge w:val="restart"/>
            <w:shd w:val="clear" w:color="auto" w:fill="auto"/>
          </w:tcPr>
          <w:p w14:paraId="672FD4B0" w14:textId="77777777" w:rsidR="007C66D1" w:rsidRPr="007C66D1" w:rsidRDefault="007C66D1" w:rsidP="007C66D1">
            <w:pPr>
              <w:jc w:val="center"/>
              <w:outlineLvl w:val="0"/>
              <w:rPr>
                <w:rFonts w:ascii="Times New Roman" w:eastAsia="Times New Roman" w:hAnsi="Times New Roman" w:cs="Times New Roman"/>
                <w:b/>
                <w:color w:val="auto"/>
              </w:rPr>
            </w:pPr>
            <w:r w:rsidRPr="007C66D1">
              <w:rPr>
                <w:rFonts w:ascii="Times New Roman" w:eastAsia="Times New Roman" w:hAnsi="Times New Roman" w:cs="Times New Roman"/>
                <w:b/>
                <w:color w:val="auto"/>
                <w:sz w:val="22"/>
                <w:szCs w:val="22"/>
              </w:rPr>
              <w:t>1.</w:t>
            </w:r>
          </w:p>
        </w:tc>
        <w:tc>
          <w:tcPr>
            <w:tcW w:w="1701" w:type="dxa"/>
            <w:vMerge w:val="restart"/>
            <w:shd w:val="clear" w:color="auto" w:fill="auto"/>
          </w:tcPr>
          <w:p w14:paraId="30FF5B13" w14:textId="77777777" w:rsidR="007C66D1" w:rsidRPr="007C66D1" w:rsidRDefault="007C66D1" w:rsidP="007C66D1">
            <w:pPr>
              <w:outlineLvl w:val="0"/>
              <w:rPr>
                <w:rFonts w:ascii="Times New Roman" w:eastAsia="Times New Roman" w:hAnsi="Times New Roman" w:cs="Times New Roman"/>
                <w:bCs/>
                <w:i/>
                <w:iCs/>
                <w:color w:val="auto"/>
              </w:rPr>
            </w:pPr>
            <w:r w:rsidRPr="007C66D1">
              <w:rPr>
                <w:rFonts w:ascii="Times New Roman" w:eastAsia="Times New Roman" w:hAnsi="Times New Roman" w:cs="Times New Roman"/>
                <w:b/>
                <w:color w:val="auto"/>
                <w:sz w:val="22"/>
                <w:szCs w:val="22"/>
              </w:rPr>
              <w:t>Предмет договора</w:t>
            </w:r>
          </w:p>
        </w:tc>
        <w:tc>
          <w:tcPr>
            <w:tcW w:w="7336" w:type="dxa"/>
            <w:shd w:val="clear" w:color="auto" w:fill="auto"/>
          </w:tcPr>
          <w:p w14:paraId="4F55BA66"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b/>
                <w:bCs/>
                <w:color w:val="auto"/>
              </w:rPr>
              <w:t>Отопительные водогрейные двухходовые жаротрубные котлы</w:t>
            </w:r>
            <w:r w:rsidRPr="007C66D1">
              <w:rPr>
                <w:rFonts w:ascii="Times New Roman" w:eastAsia="Times New Roman" w:hAnsi="Times New Roman" w:cs="Times New Roman"/>
                <w:color w:val="auto"/>
              </w:rPr>
              <w:t xml:space="preserve"> центрального отопления на газообразном топливе, со стальными теплообменниками, номинальной тепло-производительностью до 125 кВт, с рабочим давлением воды до 0,6 МПа и максимальной температурой воды на выходе из котла до 110оС (далее – котлы), предназначены для теплоснабжения индивидуальных жилых домов и зданий производственного и коммунально-бытового назначения, оборудованных системами водяного отопления с принудительной циркуляцией воды  в количестве – 2 шт.</w:t>
            </w:r>
          </w:p>
        </w:tc>
      </w:tr>
      <w:tr w:rsidR="007C66D1" w:rsidRPr="007C66D1" w14:paraId="000BFCD1" w14:textId="77777777" w:rsidTr="0023795F">
        <w:tc>
          <w:tcPr>
            <w:tcW w:w="817" w:type="dxa"/>
            <w:vMerge/>
            <w:shd w:val="clear" w:color="auto" w:fill="auto"/>
          </w:tcPr>
          <w:p w14:paraId="7C0067C4" w14:textId="77777777" w:rsidR="007C66D1" w:rsidRPr="007C66D1" w:rsidRDefault="007C66D1" w:rsidP="007C66D1">
            <w:pPr>
              <w:jc w:val="center"/>
              <w:outlineLvl w:val="0"/>
              <w:rPr>
                <w:rFonts w:ascii="Times New Roman" w:eastAsia="Times New Roman" w:hAnsi="Times New Roman" w:cs="Times New Roman"/>
                <w:b/>
                <w:color w:val="auto"/>
              </w:rPr>
            </w:pPr>
          </w:p>
        </w:tc>
        <w:tc>
          <w:tcPr>
            <w:tcW w:w="1701" w:type="dxa"/>
            <w:vMerge/>
            <w:shd w:val="clear" w:color="auto" w:fill="auto"/>
          </w:tcPr>
          <w:p w14:paraId="3699C071" w14:textId="77777777" w:rsidR="007C66D1" w:rsidRPr="007C66D1" w:rsidRDefault="007C66D1" w:rsidP="007C66D1">
            <w:pPr>
              <w:outlineLvl w:val="0"/>
              <w:rPr>
                <w:rFonts w:ascii="Times New Roman" w:eastAsia="Times New Roman" w:hAnsi="Times New Roman" w:cs="Times New Roman"/>
                <w:bCs/>
                <w:i/>
                <w:iCs/>
                <w:color w:val="auto"/>
              </w:rPr>
            </w:pPr>
          </w:p>
        </w:tc>
        <w:tc>
          <w:tcPr>
            <w:tcW w:w="7336" w:type="dxa"/>
            <w:shd w:val="clear" w:color="auto" w:fill="auto"/>
          </w:tcPr>
          <w:p w14:paraId="43787ACE"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b/>
                <w:bCs/>
                <w:color w:val="auto"/>
              </w:rPr>
              <w:t>Отопительные водогрейные двухходовые жаротрубные котлы</w:t>
            </w:r>
            <w:r w:rsidRPr="007C66D1">
              <w:rPr>
                <w:rFonts w:ascii="Times New Roman" w:eastAsia="Times New Roman" w:hAnsi="Times New Roman" w:cs="Times New Roman"/>
                <w:color w:val="auto"/>
              </w:rPr>
              <w:t xml:space="preserve"> центрального отопления на газообразном топливе, со стальными теплообменниками, оборудованные атмосферными горелками, номинальной тепло-производительностью до 250 кВт, с рабочим давлением воды до 0,6 МПа и максимальной температурой воды на выходе из котла до 110оС (далее – котлы), предназначены для теплоснабжения индивидуальных жилых домов и зданий производственного и коммунально-бытового назначения, оборудованных системами водяного отопления с принудительной циркуляцией воды в количестве – 3 шт.</w:t>
            </w:r>
          </w:p>
        </w:tc>
      </w:tr>
      <w:tr w:rsidR="007C66D1" w:rsidRPr="007C66D1" w14:paraId="1E642623" w14:textId="77777777" w:rsidTr="0023795F">
        <w:tc>
          <w:tcPr>
            <w:tcW w:w="817" w:type="dxa"/>
            <w:vMerge/>
            <w:shd w:val="clear" w:color="auto" w:fill="auto"/>
          </w:tcPr>
          <w:p w14:paraId="66EE9871" w14:textId="77777777" w:rsidR="007C66D1" w:rsidRPr="007C66D1" w:rsidRDefault="007C66D1" w:rsidP="007C66D1">
            <w:pPr>
              <w:jc w:val="center"/>
              <w:outlineLvl w:val="0"/>
              <w:rPr>
                <w:rFonts w:ascii="Times New Roman" w:eastAsia="Times New Roman" w:hAnsi="Times New Roman" w:cs="Times New Roman"/>
                <w:b/>
                <w:color w:val="auto"/>
              </w:rPr>
            </w:pPr>
          </w:p>
        </w:tc>
        <w:tc>
          <w:tcPr>
            <w:tcW w:w="1701" w:type="dxa"/>
            <w:vMerge/>
            <w:shd w:val="clear" w:color="auto" w:fill="auto"/>
          </w:tcPr>
          <w:p w14:paraId="6A5B21EF" w14:textId="77777777" w:rsidR="007C66D1" w:rsidRPr="007C66D1" w:rsidRDefault="007C66D1" w:rsidP="007C66D1">
            <w:pPr>
              <w:outlineLvl w:val="0"/>
              <w:rPr>
                <w:rFonts w:ascii="Times New Roman" w:eastAsia="Times New Roman" w:hAnsi="Times New Roman" w:cs="Times New Roman"/>
                <w:bCs/>
                <w:i/>
                <w:iCs/>
                <w:color w:val="auto"/>
              </w:rPr>
            </w:pPr>
          </w:p>
        </w:tc>
        <w:tc>
          <w:tcPr>
            <w:tcW w:w="7336" w:type="dxa"/>
            <w:shd w:val="clear" w:color="auto" w:fill="auto"/>
          </w:tcPr>
          <w:p w14:paraId="4531B11B"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b/>
                <w:bCs/>
                <w:color w:val="auto"/>
              </w:rPr>
              <w:t>Отопительные водогрейные двухходовые жаротрубные котлы</w:t>
            </w:r>
            <w:r w:rsidRPr="007C66D1">
              <w:rPr>
                <w:rFonts w:ascii="Times New Roman" w:eastAsia="Times New Roman" w:hAnsi="Times New Roman" w:cs="Times New Roman"/>
                <w:color w:val="auto"/>
              </w:rPr>
              <w:t xml:space="preserve"> центрального отопления на газообразном топливе, со стальными теплообменниками, оборудованные атмосферными горелками, номинальной тепло-производительностью до 300 кВт, с рабочим давлением воды до 0,6 МПа и максимальной температурой воды на выходе из котла до 110оС (далее – котлы), предназначены для теплоснабжения индивидуальных жилых домов и зданий производственного и коммунально-бытового назначения, оборудованных системами водяного отопления с принудительной циркуляцией воды в количестве – 5 шт.</w:t>
            </w:r>
          </w:p>
        </w:tc>
      </w:tr>
      <w:tr w:rsidR="007C66D1" w:rsidRPr="007C66D1" w14:paraId="25560A9B" w14:textId="77777777" w:rsidTr="0023795F">
        <w:tc>
          <w:tcPr>
            <w:tcW w:w="817" w:type="dxa"/>
            <w:shd w:val="clear" w:color="auto" w:fill="auto"/>
          </w:tcPr>
          <w:p w14:paraId="0317D194" w14:textId="77777777" w:rsidR="007C66D1" w:rsidRPr="007C66D1" w:rsidRDefault="007C66D1" w:rsidP="007C66D1">
            <w:pPr>
              <w:jc w:val="center"/>
              <w:outlineLvl w:val="0"/>
              <w:rPr>
                <w:rFonts w:ascii="Times New Roman" w:eastAsia="Times New Roman" w:hAnsi="Times New Roman" w:cs="Times New Roman"/>
                <w:b/>
                <w:color w:val="auto"/>
              </w:rPr>
            </w:pPr>
          </w:p>
        </w:tc>
        <w:tc>
          <w:tcPr>
            <w:tcW w:w="1701" w:type="dxa"/>
            <w:shd w:val="clear" w:color="auto" w:fill="auto"/>
          </w:tcPr>
          <w:p w14:paraId="43CFCB78" w14:textId="77777777" w:rsidR="007C66D1" w:rsidRPr="007C66D1" w:rsidRDefault="007C66D1" w:rsidP="007C66D1">
            <w:pPr>
              <w:outlineLvl w:val="0"/>
              <w:rPr>
                <w:rFonts w:ascii="Times New Roman" w:eastAsia="Times New Roman" w:hAnsi="Times New Roman" w:cs="Times New Roman"/>
                <w:bCs/>
                <w:i/>
                <w:iCs/>
                <w:color w:val="auto"/>
              </w:rPr>
            </w:pPr>
          </w:p>
        </w:tc>
        <w:tc>
          <w:tcPr>
            <w:tcW w:w="7336" w:type="dxa"/>
            <w:shd w:val="clear" w:color="auto" w:fill="auto"/>
          </w:tcPr>
          <w:p w14:paraId="15BD96FC" w14:textId="77777777" w:rsidR="007C66D1" w:rsidRPr="007C66D1" w:rsidRDefault="007C66D1" w:rsidP="007C66D1">
            <w:pPr>
              <w:jc w:val="both"/>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rPr>
              <w:t>Отопительные водогрейные двухходовые жаротрубные котлы</w:t>
            </w:r>
            <w:r w:rsidRPr="007C66D1">
              <w:rPr>
                <w:rFonts w:ascii="Times New Roman" w:eastAsia="Times New Roman" w:hAnsi="Times New Roman" w:cs="Times New Roman"/>
                <w:color w:val="auto"/>
              </w:rPr>
              <w:t xml:space="preserve"> центрального отопления на газообразном топливе, со стальными теплообменниками, оборудованные атмосферными горелками, номинальной тепло-производительностью до 350 кВт, с рабочим давлением воды до 0,6 МПа и максимальной температурой воды на </w:t>
            </w:r>
            <w:r w:rsidRPr="007C66D1">
              <w:rPr>
                <w:rFonts w:ascii="Times New Roman" w:eastAsia="Times New Roman" w:hAnsi="Times New Roman" w:cs="Times New Roman"/>
                <w:color w:val="auto"/>
              </w:rPr>
              <w:lastRenderedPageBreak/>
              <w:t>выходе из котла до 110оС (далее – котлы), предназначены для теплоснабжения индивидуальных жилых домов и зданий производственного и коммунально-бытового назначения, оборудованных системами водяного отопления с принудительной циркуляцией воды в количестве – 2 шт.</w:t>
            </w:r>
          </w:p>
        </w:tc>
      </w:tr>
      <w:tr w:rsidR="007C66D1" w:rsidRPr="007C66D1" w14:paraId="59CBECBD" w14:textId="77777777" w:rsidTr="0023795F">
        <w:tc>
          <w:tcPr>
            <w:tcW w:w="817" w:type="dxa"/>
            <w:shd w:val="clear" w:color="auto" w:fill="auto"/>
          </w:tcPr>
          <w:p w14:paraId="70E1939A" w14:textId="77777777" w:rsidR="007C66D1" w:rsidRPr="007C66D1" w:rsidRDefault="007C66D1" w:rsidP="007C66D1">
            <w:pPr>
              <w:jc w:val="center"/>
              <w:outlineLvl w:val="0"/>
              <w:rPr>
                <w:rFonts w:ascii="Times New Roman" w:eastAsia="Times New Roman" w:hAnsi="Times New Roman" w:cs="Times New Roman"/>
                <w:b/>
                <w:color w:val="auto"/>
              </w:rPr>
            </w:pPr>
          </w:p>
        </w:tc>
        <w:tc>
          <w:tcPr>
            <w:tcW w:w="1701" w:type="dxa"/>
            <w:shd w:val="clear" w:color="auto" w:fill="auto"/>
          </w:tcPr>
          <w:p w14:paraId="18E87D19" w14:textId="77777777" w:rsidR="007C66D1" w:rsidRPr="007C66D1" w:rsidRDefault="007C66D1" w:rsidP="007C66D1">
            <w:pPr>
              <w:outlineLvl w:val="0"/>
              <w:rPr>
                <w:rFonts w:ascii="Times New Roman" w:eastAsia="Times New Roman" w:hAnsi="Times New Roman" w:cs="Times New Roman"/>
                <w:bCs/>
                <w:i/>
                <w:iCs/>
                <w:color w:val="auto"/>
              </w:rPr>
            </w:pPr>
          </w:p>
        </w:tc>
        <w:tc>
          <w:tcPr>
            <w:tcW w:w="7336" w:type="dxa"/>
            <w:shd w:val="clear" w:color="auto" w:fill="auto"/>
          </w:tcPr>
          <w:p w14:paraId="2A13EF31" w14:textId="77777777" w:rsidR="007C66D1" w:rsidRPr="007C66D1" w:rsidRDefault="007C66D1" w:rsidP="007C66D1">
            <w:pPr>
              <w:jc w:val="both"/>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rPr>
              <w:t>Отопительные водогрейные двухходовые жаротрубные котлы</w:t>
            </w:r>
            <w:r w:rsidRPr="007C66D1">
              <w:rPr>
                <w:rFonts w:ascii="Times New Roman" w:eastAsia="Times New Roman" w:hAnsi="Times New Roman" w:cs="Times New Roman"/>
                <w:color w:val="auto"/>
              </w:rPr>
              <w:t xml:space="preserve"> центрального отопления на газообразном топливе, со стальными теплообменниками, оборудованные атмосферными горелками, номинальной тепло-производительностью до 500 кВт, с рабочим давлением воды до 0,6 МПа и максимальной температурой воды на выходе из котла до 110оС (далее – котлы), предназначены для теплоснабжения индивидуальных жилых домов и зданий производственного и коммунально-бытового назначения, оборудованных системами водяного отопления с принудительной циркуляцией воды в количестве – 2 шт.</w:t>
            </w:r>
          </w:p>
        </w:tc>
      </w:tr>
      <w:tr w:rsidR="007C66D1" w:rsidRPr="007C66D1" w14:paraId="09DB75A0" w14:textId="77777777" w:rsidTr="0023795F">
        <w:tc>
          <w:tcPr>
            <w:tcW w:w="817" w:type="dxa"/>
            <w:shd w:val="clear" w:color="auto" w:fill="auto"/>
          </w:tcPr>
          <w:p w14:paraId="7F45E280" w14:textId="77777777" w:rsidR="007C66D1" w:rsidRPr="007C66D1" w:rsidRDefault="007C66D1" w:rsidP="007C66D1">
            <w:pPr>
              <w:jc w:val="center"/>
              <w:outlineLvl w:val="0"/>
              <w:rPr>
                <w:rFonts w:ascii="Times New Roman" w:eastAsia="Times New Roman" w:hAnsi="Times New Roman" w:cs="Times New Roman"/>
                <w:b/>
                <w:color w:val="auto"/>
              </w:rPr>
            </w:pPr>
          </w:p>
        </w:tc>
        <w:tc>
          <w:tcPr>
            <w:tcW w:w="1701" w:type="dxa"/>
            <w:shd w:val="clear" w:color="auto" w:fill="auto"/>
          </w:tcPr>
          <w:p w14:paraId="370F5285" w14:textId="77777777" w:rsidR="007C66D1" w:rsidRPr="007C66D1" w:rsidRDefault="007C66D1" w:rsidP="007C66D1">
            <w:pPr>
              <w:outlineLvl w:val="0"/>
              <w:rPr>
                <w:rFonts w:ascii="Times New Roman" w:eastAsia="Times New Roman" w:hAnsi="Times New Roman" w:cs="Times New Roman"/>
                <w:bCs/>
                <w:i/>
                <w:iCs/>
                <w:color w:val="auto"/>
              </w:rPr>
            </w:pPr>
          </w:p>
        </w:tc>
        <w:tc>
          <w:tcPr>
            <w:tcW w:w="7336" w:type="dxa"/>
            <w:shd w:val="clear" w:color="auto" w:fill="auto"/>
          </w:tcPr>
          <w:p w14:paraId="61DD8245" w14:textId="77777777" w:rsidR="007C66D1" w:rsidRPr="007C66D1" w:rsidRDefault="007C66D1" w:rsidP="007C66D1">
            <w:pPr>
              <w:jc w:val="both"/>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rPr>
              <w:t>Отопительные водогрейные двухходовые жаротрубные котлы</w:t>
            </w:r>
            <w:r w:rsidRPr="007C66D1">
              <w:rPr>
                <w:rFonts w:ascii="Times New Roman" w:eastAsia="Times New Roman" w:hAnsi="Times New Roman" w:cs="Times New Roman"/>
                <w:color w:val="auto"/>
              </w:rPr>
              <w:t xml:space="preserve"> центрального отопления на газообразном топливе, со стальными теплообменниками, оборудованные атмосферными горелками, номинальной тепло-производительностью до 750 кВт, с рабочим давлением воды до 0,6 МПа и максимальной температурой воды на выходе из котла до 110оС (далее – котлы), предназначены для теплоснабжения индивидуальных жилых домов и зданий производственного и коммунально-бытового назначения, оборудованных системами водяного отопления с принудительной циркуляцией воды в количестве – 1 шт.</w:t>
            </w:r>
          </w:p>
        </w:tc>
      </w:tr>
      <w:tr w:rsidR="007C66D1" w:rsidRPr="007C66D1" w14:paraId="39523BF2" w14:textId="77777777" w:rsidTr="0023795F">
        <w:tc>
          <w:tcPr>
            <w:tcW w:w="817" w:type="dxa"/>
            <w:shd w:val="clear" w:color="auto" w:fill="auto"/>
          </w:tcPr>
          <w:p w14:paraId="433C2576" w14:textId="77777777" w:rsidR="007C66D1" w:rsidRPr="007C66D1" w:rsidRDefault="007C66D1" w:rsidP="007C66D1">
            <w:pPr>
              <w:jc w:val="center"/>
              <w:outlineLvl w:val="0"/>
              <w:rPr>
                <w:rFonts w:ascii="Times New Roman" w:eastAsia="Times New Roman" w:hAnsi="Times New Roman" w:cs="Times New Roman"/>
                <w:b/>
                <w:color w:val="auto"/>
              </w:rPr>
            </w:pPr>
          </w:p>
        </w:tc>
        <w:tc>
          <w:tcPr>
            <w:tcW w:w="1701" w:type="dxa"/>
            <w:shd w:val="clear" w:color="auto" w:fill="auto"/>
          </w:tcPr>
          <w:p w14:paraId="7575EB64" w14:textId="77777777" w:rsidR="007C66D1" w:rsidRPr="007C66D1" w:rsidRDefault="007C66D1" w:rsidP="007C66D1">
            <w:pPr>
              <w:outlineLvl w:val="0"/>
              <w:rPr>
                <w:rFonts w:ascii="Times New Roman" w:eastAsia="Times New Roman" w:hAnsi="Times New Roman" w:cs="Times New Roman"/>
                <w:bCs/>
                <w:i/>
                <w:iCs/>
                <w:color w:val="auto"/>
              </w:rPr>
            </w:pPr>
          </w:p>
        </w:tc>
        <w:tc>
          <w:tcPr>
            <w:tcW w:w="7336" w:type="dxa"/>
            <w:shd w:val="clear" w:color="auto" w:fill="auto"/>
          </w:tcPr>
          <w:p w14:paraId="47D45F20" w14:textId="77777777" w:rsidR="007C66D1" w:rsidRPr="007C66D1" w:rsidRDefault="007C66D1" w:rsidP="007C66D1">
            <w:pPr>
              <w:jc w:val="both"/>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rPr>
              <w:t>Панель управления термостатная</w:t>
            </w:r>
            <w:r w:rsidRPr="007C66D1">
              <w:rPr>
                <w:rFonts w:ascii="Times New Roman" w:eastAsia="Times New Roman" w:hAnsi="Times New Roman" w:cs="Times New Roman"/>
                <w:color w:val="auto"/>
              </w:rPr>
              <w:t xml:space="preserve"> </w:t>
            </w:r>
            <w:proofErr w:type="spellStart"/>
            <w:r w:rsidRPr="007C66D1">
              <w:rPr>
                <w:rFonts w:ascii="Times New Roman" w:eastAsia="Times New Roman" w:hAnsi="Times New Roman" w:cs="Times New Roman"/>
                <w:color w:val="333333"/>
                <w:shd w:val="clear" w:color="auto" w:fill="FFFFFF"/>
              </w:rPr>
              <w:t>термостатная</w:t>
            </w:r>
            <w:proofErr w:type="spellEnd"/>
            <w:r w:rsidRPr="007C66D1">
              <w:rPr>
                <w:rFonts w:ascii="Times New Roman" w:eastAsia="Times New Roman" w:hAnsi="Times New Roman" w:cs="Times New Roman"/>
                <w:color w:val="333333"/>
                <w:shd w:val="clear" w:color="auto" w:fill="FFFFFF"/>
              </w:rPr>
              <w:t xml:space="preserve"> панель управления разработана для более удобного управления работой водогрейных котлов малой и средней </w:t>
            </w:r>
            <w:proofErr w:type="spellStart"/>
            <w:r w:rsidRPr="007C66D1">
              <w:rPr>
                <w:rFonts w:ascii="Times New Roman" w:eastAsia="Times New Roman" w:hAnsi="Times New Roman" w:cs="Times New Roman"/>
                <w:color w:val="333333"/>
                <w:shd w:val="clear" w:color="auto" w:fill="FFFFFF"/>
              </w:rPr>
              <w:t>мощости</w:t>
            </w:r>
            <w:proofErr w:type="spellEnd"/>
            <w:r w:rsidRPr="007C66D1">
              <w:rPr>
                <w:rFonts w:ascii="Times New Roman" w:eastAsia="Times New Roman" w:hAnsi="Times New Roman" w:cs="Times New Roman"/>
                <w:color w:val="333333"/>
                <w:shd w:val="clear" w:color="auto" w:fill="FFFFFF"/>
              </w:rPr>
              <w:t xml:space="preserve">. Возможности панели включают в себя индикацию всех ключевых показателей работы котла, а также выключатели для управления его </w:t>
            </w:r>
            <w:proofErr w:type="gramStart"/>
            <w:r w:rsidRPr="007C66D1">
              <w:rPr>
                <w:rFonts w:ascii="Times New Roman" w:eastAsia="Times New Roman" w:hAnsi="Times New Roman" w:cs="Times New Roman"/>
                <w:color w:val="333333"/>
                <w:shd w:val="clear" w:color="auto" w:fill="FFFFFF"/>
              </w:rPr>
              <w:t>работой  в</w:t>
            </w:r>
            <w:proofErr w:type="gramEnd"/>
            <w:r w:rsidRPr="007C66D1">
              <w:rPr>
                <w:rFonts w:ascii="Times New Roman" w:eastAsia="Times New Roman" w:hAnsi="Times New Roman" w:cs="Times New Roman"/>
                <w:color w:val="333333"/>
                <w:shd w:val="clear" w:color="auto" w:fill="FFFFFF"/>
              </w:rPr>
              <w:t xml:space="preserve"> количестве – 15 шт.</w:t>
            </w:r>
          </w:p>
        </w:tc>
      </w:tr>
      <w:tr w:rsidR="007C66D1" w:rsidRPr="007C66D1" w14:paraId="2869F4CB" w14:textId="77777777" w:rsidTr="0023795F">
        <w:tc>
          <w:tcPr>
            <w:tcW w:w="817" w:type="dxa"/>
            <w:shd w:val="clear" w:color="auto" w:fill="auto"/>
          </w:tcPr>
          <w:p w14:paraId="22D28D48" w14:textId="77777777" w:rsidR="007C66D1" w:rsidRPr="007C66D1" w:rsidRDefault="007C66D1" w:rsidP="007C66D1">
            <w:pPr>
              <w:jc w:val="center"/>
              <w:outlineLvl w:val="0"/>
              <w:rPr>
                <w:rFonts w:ascii="Times New Roman" w:eastAsia="Times New Roman" w:hAnsi="Times New Roman" w:cs="Times New Roman"/>
                <w:b/>
                <w:color w:val="auto"/>
              </w:rPr>
            </w:pPr>
          </w:p>
        </w:tc>
        <w:tc>
          <w:tcPr>
            <w:tcW w:w="1701" w:type="dxa"/>
            <w:shd w:val="clear" w:color="auto" w:fill="auto"/>
          </w:tcPr>
          <w:p w14:paraId="0282B8E2" w14:textId="77777777" w:rsidR="007C66D1" w:rsidRPr="007C66D1" w:rsidRDefault="007C66D1" w:rsidP="007C66D1">
            <w:pPr>
              <w:outlineLvl w:val="0"/>
              <w:rPr>
                <w:rFonts w:ascii="Times New Roman" w:eastAsia="Times New Roman" w:hAnsi="Times New Roman" w:cs="Times New Roman"/>
                <w:bCs/>
                <w:i/>
                <w:iCs/>
                <w:color w:val="auto"/>
              </w:rPr>
            </w:pPr>
          </w:p>
        </w:tc>
        <w:tc>
          <w:tcPr>
            <w:tcW w:w="7336" w:type="dxa"/>
            <w:shd w:val="clear" w:color="auto" w:fill="auto"/>
          </w:tcPr>
          <w:p w14:paraId="6BFB72A4"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b/>
                <w:bCs/>
                <w:color w:val="auto"/>
                <w:sz w:val="22"/>
                <w:szCs w:val="22"/>
              </w:rPr>
              <w:t>Горелка газовая двухступенчатая мощностью не более 205 кВт.,</w:t>
            </w:r>
            <w:r w:rsidRPr="007C66D1">
              <w:rPr>
                <w:rFonts w:ascii="Times New Roman" w:eastAsia="Times New Roman" w:hAnsi="Times New Roman" w:cs="Times New Roman"/>
                <w:color w:val="auto"/>
              </w:rPr>
              <w:t xml:space="preserve"> </w:t>
            </w:r>
            <w:r w:rsidRPr="007C66D1">
              <w:rPr>
                <w:rFonts w:ascii="Times New Roman" w:eastAsia="Times New Roman" w:hAnsi="Times New Roman" w:cs="Times New Roman"/>
                <w:color w:val="auto"/>
                <w:sz w:val="22"/>
                <w:szCs w:val="22"/>
              </w:rPr>
              <w:t xml:space="preserve">с арматурой и гарнитурой </w:t>
            </w:r>
            <w:r w:rsidRPr="007C66D1">
              <w:rPr>
                <w:rFonts w:ascii="Times New Roman" w:eastAsia="Times New Roman" w:hAnsi="Times New Roman" w:cs="Times New Roman"/>
                <w:i/>
                <w:iCs/>
                <w:color w:val="auto"/>
                <w:sz w:val="22"/>
                <w:szCs w:val="22"/>
              </w:rPr>
              <w:t>(плита под горелку)</w:t>
            </w:r>
            <w:r w:rsidRPr="007C66D1">
              <w:rPr>
                <w:rFonts w:ascii="Times New Roman" w:eastAsia="Times New Roman" w:hAnsi="Times New Roman" w:cs="Times New Roman"/>
                <w:color w:val="auto"/>
              </w:rPr>
              <w:t xml:space="preserve"> </w:t>
            </w:r>
            <w:r w:rsidRPr="007C66D1">
              <w:rPr>
                <w:rFonts w:ascii="Times New Roman" w:eastAsia="Times New Roman" w:hAnsi="Times New Roman" w:cs="Times New Roman"/>
                <w:color w:val="auto"/>
                <w:sz w:val="22"/>
                <w:szCs w:val="22"/>
              </w:rPr>
              <w:t>в количестве – 2 ком.</w:t>
            </w:r>
          </w:p>
        </w:tc>
      </w:tr>
      <w:tr w:rsidR="007C66D1" w:rsidRPr="007C66D1" w14:paraId="7A1730F2" w14:textId="77777777" w:rsidTr="0023795F">
        <w:tc>
          <w:tcPr>
            <w:tcW w:w="817" w:type="dxa"/>
            <w:shd w:val="clear" w:color="auto" w:fill="auto"/>
          </w:tcPr>
          <w:p w14:paraId="03E0D9DB" w14:textId="77777777" w:rsidR="007C66D1" w:rsidRPr="007C66D1" w:rsidRDefault="007C66D1" w:rsidP="007C66D1">
            <w:pPr>
              <w:jc w:val="center"/>
              <w:outlineLvl w:val="0"/>
              <w:rPr>
                <w:rFonts w:ascii="Times New Roman" w:eastAsia="Times New Roman" w:hAnsi="Times New Roman" w:cs="Times New Roman"/>
                <w:b/>
                <w:color w:val="auto"/>
              </w:rPr>
            </w:pPr>
          </w:p>
        </w:tc>
        <w:tc>
          <w:tcPr>
            <w:tcW w:w="1701" w:type="dxa"/>
            <w:shd w:val="clear" w:color="auto" w:fill="auto"/>
          </w:tcPr>
          <w:p w14:paraId="64124C52" w14:textId="77777777" w:rsidR="007C66D1" w:rsidRPr="007C66D1" w:rsidRDefault="007C66D1" w:rsidP="007C66D1">
            <w:pPr>
              <w:outlineLvl w:val="0"/>
              <w:rPr>
                <w:rFonts w:ascii="Times New Roman" w:eastAsia="Times New Roman" w:hAnsi="Times New Roman" w:cs="Times New Roman"/>
                <w:bCs/>
                <w:i/>
                <w:iCs/>
                <w:color w:val="auto"/>
              </w:rPr>
            </w:pPr>
          </w:p>
        </w:tc>
        <w:tc>
          <w:tcPr>
            <w:tcW w:w="7336" w:type="dxa"/>
            <w:shd w:val="clear" w:color="auto" w:fill="auto"/>
          </w:tcPr>
          <w:p w14:paraId="2D06D49C"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b/>
                <w:bCs/>
                <w:color w:val="auto"/>
                <w:sz w:val="22"/>
                <w:szCs w:val="22"/>
              </w:rPr>
              <w:t>Горелка газовая двухступенчатая мощностью не более 390 кВт.,</w:t>
            </w:r>
            <w:r w:rsidRPr="007C66D1">
              <w:rPr>
                <w:rFonts w:ascii="Times New Roman" w:eastAsia="Times New Roman" w:hAnsi="Times New Roman" w:cs="Times New Roman"/>
                <w:color w:val="auto"/>
              </w:rPr>
              <w:t xml:space="preserve"> </w:t>
            </w:r>
            <w:r w:rsidRPr="007C66D1">
              <w:rPr>
                <w:rFonts w:ascii="Times New Roman" w:eastAsia="Times New Roman" w:hAnsi="Times New Roman" w:cs="Times New Roman"/>
                <w:color w:val="auto"/>
                <w:sz w:val="22"/>
                <w:szCs w:val="22"/>
              </w:rPr>
              <w:t xml:space="preserve">с арматурой и гарнитурой </w:t>
            </w:r>
            <w:r w:rsidRPr="007C66D1">
              <w:rPr>
                <w:rFonts w:ascii="Times New Roman" w:eastAsia="Times New Roman" w:hAnsi="Times New Roman" w:cs="Times New Roman"/>
                <w:i/>
                <w:iCs/>
                <w:color w:val="auto"/>
                <w:sz w:val="22"/>
                <w:szCs w:val="22"/>
              </w:rPr>
              <w:t>(плита под горелку)</w:t>
            </w:r>
            <w:r w:rsidRPr="007C66D1">
              <w:rPr>
                <w:rFonts w:ascii="Times New Roman" w:eastAsia="Times New Roman" w:hAnsi="Times New Roman" w:cs="Times New Roman"/>
                <w:color w:val="auto"/>
              </w:rPr>
              <w:t xml:space="preserve"> </w:t>
            </w:r>
            <w:r w:rsidRPr="007C66D1">
              <w:rPr>
                <w:rFonts w:ascii="Times New Roman" w:eastAsia="Times New Roman" w:hAnsi="Times New Roman" w:cs="Times New Roman"/>
                <w:color w:val="auto"/>
                <w:sz w:val="22"/>
                <w:szCs w:val="22"/>
              </w:rPr>
              <w:t>в количестве – 3 ком.</w:t>
            </w:r>
          </w:p>
        </w:tc>
      </w:tr>
      <w:tr w:rsidR="007C66D1" w:rsidRPr="007C66D1" w14:paraId="3FE330C0" w14:textId="77777777" w:rsidTr="0023795F">
        <w:tc>
          <w:tcPr>
            <w:tcW w:w="817" w:type="dxa"/>
            <w:shd w:val="clear" w:color="auto" w:fill="auto"/>
          </w:tcPr>
          <w:p w14:paraId="66BDB0AB" w14:textId="77777777" w:rsidR="007C66D1" w:rsidRPr="007C66D1" w:rsidRDefault="007C66D1" w:rsidP="007C66D1">
            <w:pPr>
              <w:jc w:val="center"/>
              <w:outlineLvl w:val="0"/>
              <w:rPr>
                <w:rFonts w:ascii="Times New Roman" w:eastAsia="Times New Roman" w:hAnsi="Times New Roman" w:cs="Times New Roman"/>
                <w:b/>
                <w:color w:val="auto"/>
              </w:rPr>
            </w:pPr>
          </w:p>
        </w:tc>
        <w:tc>
          <w:tcPr>
            <w:tcW w:w="1701" w:type="dxa"/>
            <w:shd w:val="clear" w:color="auto" w:fill="auto"/>
          </w:tcPr>
          <w:p w14:paraId="162F7A99" w14:textId="77777777" w:rsidR="007C66D1" w:rsidRPr="007C66D1" w:rsidRDefault="007C66D1" w:rsidP="007C66D1">
            <w:pPr>
              <w:outlineLvl w:val="0"/>
              <w:rPr>
                <w:rFonts w:ascii="Times New Roman" w:eastAsia="Times New Roman" w:hAnsi="Times New Roman" w:cs="Times New Roman"/>
                <w:bCs/>
                <w:i/>
                <w:iCs/>
                <w:color w:val="auto"/>
              </w:rPr>
            </w:pPr>
          </w:p>
        </w:tc>
        <w:tc>
          <w:tcPr>
            <w:tcW w:w="7336" w:type="dxa"/>
            <w:shd w:val="clear" w:color="auto" w:fill="auto"/>
          </w:tcPr>
          <w:p w14:paraId="367EF754"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b/>
                <w:bCs/>
                <w:color w:val="auto"/>
                <w:sz w:val="22"/>
                <w:szCs w:val="22"/>
              </w:rPr>
              <w:t>Горелка газовая двухступенчатая мощностью не более 550 кВт.,</w:t>
            </w:r>
            <w:r w:rsidRPr="007C66D1">
              <w:rPr>
                <w:rFonts w:ascii="Times New Roman" w:eastAsia="Times New Roman" w:hAnsi="Times New Roman" w:cs="Times New Roman"/>
                <w:color w:val="auto"/>
              </w:rPr>
              <w:t xml:space="preserve"> </w:t>
            </w:r>
            <w:r w:rsidRPr="007C66D1">
              <w:rPr>
                <w:rFonts w:ascii="Times New Roman" w:eastAsia="Times New Roman" w:hAnsi="Times New Roman" w:cs="Times New Roman"/>
                <w:color w:val="auto"/>
                <w:sz w:val="22"/>
                <w:szCs w:val="22"/>
              </w:rPr>
              <w:t xml:space="preserve">с арматурой и гарнитурой </w:t>
            </w:r>
            <w:r w:rsidRPr="007C66D1">
              <w:rPr>
                <w:rFonts w:ascii="Times New Roman" w:eastAsia="Times New Roman" w:hAnsi="Times New Roman" w:cs="Times New Roman"/>
                <w:i/>
                <w:iCs/>
                <w:color w:val="auto"/>
                <w:sz w:val="22"/>
                <w:szCs w:val="22"/>
              </w:rPr>
              <w:t>(плита под горелку)</w:t>
            </w:r>
            <w:r w:rsidRPr="007C66D1">
              <w:rPr>
                <w:rFonts w:ascii="Times New Roman" w:eastAsia="Times New Roman" w:hAnsi="Times New Roman" w:cs="Times New Roman"/>
                <w:color w:val="auto"/>
              </w:rPr>
              <w:t xml:space="preserve"> </w:t>
            </w:r>
            <w:r w:rsidRPr="007C66D1">
              <w:rPr>
                <w:rFonts w:ascii="Times New Roman" w:eastAsia="Times New Roman" w:hAnsi="Times New Roman" w:cs="Times New Roman"/>
                <w:color w:val="auto"/>
                <w:sz w:val="22"/>
                <w:szCs w:val="22"/>
              </w:rPr>
              <w:t>в количестве – 5 ком.</w:t>
            </w:r>
          </w:p>
        </w:tc>
      </w:tr>
      <w:tr w:rsidR="007C66D1" w:rsidRPr="007C66D1" w14:paraId="2D58E38F" w14:textId="77777777" w:rsidTr="0023795F">
        <w:tc>
          <w:tcPr>
            <w:tcW w:w="817" w:type="dxa"/>
            <w:shd w:val="clear" w:color="auto" w:fill="auto"/>
          </w:tcPr>
          <w:p w14:paraId="09D20A6C" w14:textId="77777777" w:rsidR="007C66D1" w:rsidRPr="007C66D1" w:rsidRDefault="007C66D1" w:rsidP="007C66D1">
            <w:pPr>
              <w:jc w:val="center"/>
              <w:outlineLvl w:val="0"/>
              <w:rPr>
                <w:rFonts w:ascii="Times New Roman" w:eastAsia="Times New Roman" w:hAnsi="Times New Roman" w:cs="Times New Roman"/>
                <w:b/>
                <w:color w:val="auto"/>
              </w:rPr>
            </w:pPr>
          </w:p>
        </w:tc>
        <w:tc>
          <w:tcPr>
            <w:tcW w:w="1701" w:type="dxa"/>
            <w:shd w:val="clear" w:color="auto" w:fill="auto"/>
          </w:tcPr>
          <w:p w14:paraId="59E68E73" w14:textId="77777777" w:rsidR="007C66D1" w:rsidRPr="007C66D1" w:rsidRDefault="007C66D1" w:rsidP="007C66D1">
            <w:pPr>
              <w:outlineLvl w:val="0"/>
              <w:rPr>
                <w:rFonts w:ascii="Times New Roman" w:eastAsia="Times New Roman" w:hAnsi="Times New Roman" w:cs="Times New Roman"/>
                <w:bCs/>
                <w:i/>
                <w:iCs/>
                <w:color w:val="auto"/>
              </w:rPr>
            </w:pPr>
          </w:p>
        </w:tc>
        <w:tc>
          <w:tcPr>
            <w:tcW w:w="7336" w:type="dxa"/>
            <w:shd w:val="clear" w:color="auto" w:fill="auto"/>
          </w:tcPr>
          <w:p w14:paraId="7CF3BAF9"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b/>
                <w:bCs/>
                <w:color w:val="auto"/>
                <w:sz w:val="22"/>
                <w:szCs w:val="22"/>
              </w:rPr>
              <w:t>Горелка газовая двухступенчатая мощностью не более 814 кВт.,</w:t>
            </w:r>
            <w:r w:rsidRPr="007C66D1">
              <w:rPr>
                <w:rFonts w:ascii="Times New Roman" w:eastAsia="Times New Roman" w:hAnsi="Times New Roman" w:cs="Times New Roman"/>
                <w:color w:val="auto"/>
              </w:rPr>
              <w:t xml:space="preserve"> </w:t>
            </w:r>
            <w:r w:rsidRPr="007C66D1">
              <w:rPr>
                <w:rFonts w:ascii="Times New Roman" w:eastAsia="Times New Roman" w:hAnsi="Times New Roman" w:cs="Times New Roman"/>
                <w:color w:val="auto"/>
                <w:sz w:val="22"/>
                <w:szCs w:val="22"/>
              </w:rPr>
              <w:t xml:space="preserve">с арматурой и гарнитурой </w:t>
            </w:r>
            <w:r w:rsidRPr="007C66D1">
              <w:rPr>
                <w:rFonts w:ascii="Times New Roman" w:eastAsia="Times New Roman" w:hAnsi="Times New Roman" w:cs="Times New Roman"/>
                <w:i/>
                <w:iCs/>
                <w:color w:val="auto"/>
                <w:sz w:val="22"/>
                <w:szCs w:val="22"/>
              </w:rPr>
              <w:t>(плита под горелку)</w:t>
            </w:r>
            <w:r w:rsidRPr="007C66D1">
              <w:rPr>
                <w:rFonts w:ascii="Times New Roman" w:eastAsia="Times New Roman" w:hAnsi="Times New Roman" w:cs="Times New Roman"/>
                <w:color w:val="auto"/>
              </w:rPr>
              <w:t xml:space="preserve"> </w:t>
            </w:r>
            <w:r w:rsidRPr="007C66D1">
              <w:rPr>
                <w:rFonts w:ascii="Times New Roman" w:eastAsia="Times New Roman" w:hAnsi="Times New Roman" w:cs="Times New Roman"/>
                <w:color w:val="auto"/>
                <w:sz w:val="22"/>
                <w:szCs w:val="22"/>
              </w:rPr>
              <w:t>в количестве – 2 ком.</w:t>
            </w:r>
          </w:p>
        </w:tc>
      </w:tr>
      <w:tr w:rsidR="007C66D1" w:rsidRPr="007C66D1" w14:paraId="3D8DC24D" w14:textId="77777777" w:rsidTr="0023795F">
        <w:tc>
          <w:tcPr>
            <w:tcW w:w="817" w:type="dxa"/>
            <w:shd w:val="clear" w:color="auto" w:fill="auto"/>
          </w:tcPr>
          <w:p w14:paraId="461EBD97" w14:textId="77777777" w:rsidR="007C66D1" w:rsidRPr="007C66D1" w:rsidRDefault="007C66D1" w:rsidP="007C66D1">
            <w:pPr>
              <w:jc w:val="center"/>
              <w:outlineLvl w:val="0"/>
              <w:rPr>
                <w:rFonts w:ascii="Times New Roman" w:eastAsia="Times New Roman" w:hAnsi="Times New Roman" w:cs="Times New Roman"/>
                <w:b/>
                <w:color w:val="auto"/>
              </w:rPr>
            </w:pPr>
          </w:p>
        </w:tc>
        <w:tc>
          <w:tcPr>
            <w:tcW w:w="1701" w:type="dxa"/>
            <w:shd w:val="clear" w:color="auto" w:fill="auto"/>
          </w:tcPr>
          <w:p w14:paraId="245C1F20" w14:textId="77777777" w:rsidR="007C66D1" w:rsidRPr="007C66D1" w:rsidRDefault="007C66D1" w:rsidP="007C66D1">
            <w:pPr>
              <w:outlineLvl w:val="0"/>
              <w:rPr>
                <w:rFonts w:ascii="Times New Roman" w:eastAsia="Times New Roman" w:hAnsi="Times New Roman" w:cs="Times New Roman"/>
                <w:bCs/>
                <w:i/>
                <w:iCs/>
                <w:color w:val="auto"/>
              </w:rPr>
            </w:pPr>
          </w:p>
        </w:tc>
        <w:tc>
          <w:tcPr>
            <w:tcW w:w="7336" w:type="dxa"/>
            <w:shd w:val="clear" w:color="auto" w:fill="auto"/>
          </w:tcPr>
          <w:p w14:paraId="7D22DD39"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b/>
                <w:bCs/>
                <w:color w:val="auto"/>
                <w:sz w:val="22"/>
                <w:szCs w:val="22"/>
              </w:rPr>
              <w:t>Горелка газовая двухступенчатая мощностью не более 1163 кВт.,</w:t>
            </w:r>
            <w:r w:rsidRPr="007C66D1">
              <w:rPr>
                <w:rFonts w:ascii="Times New Roman" w:eastAsia="Times New Roman" w:hAnsi="Times New Roman" w:cs="Times New Roman"/>
                <w:color w:val="auto"/>
              </w:rPr>
              <w:t xml:space="preserve"> </w:t>
            </w:r>
            <w:r w:rsidRPr="007C66D1">
              <w:rPr>
                <w:rFonts w:ascii="Times New Roman" w:eastAsia="Times New Roman" w:hAnsi="Times New Roman" w:cs="Times New Roman"/>
                <w:color w:val="auto"/>
                <w:sz w:val="22"/>
                <w:szCs w:val="22"/>
              </w:rPr>
              <w:t xml:space="preserve">с арматурой и гарнитурой </w:t>
            </w:r>
            <w:r w:rsidRPr="007C66D1">
              <w:rPr>
                <w:rFonts w:ascii="Times New Roman" w:eastAsia="Times New Roman" w:hAnsi="Times New Roman" w:cs="Times New Roman"/>
                <w:i/>
                <w:iCs/>
                <w:color w:val="auto"/>
                <w:sz w:val="22"/>
                <w:szCs w:val="22"/>
              </w:rPr>
              <w:t>(плита под горелку)</w:t>
            </w:r>
            <w:r w:rsidRPr="007C66D1">
              <w:rPr>
                <w:rFonts w:ascii="Times New Roman" w:eastAsia="Times New Roman" w:hAnsi="Times New Roman" w:cs="Times New Roman"/>
                <w:color w:val="auto"/>
              </w:rPr>
              <w:t xml:space="preserve"> </w:t>
            </w:r>
            <w:r w:rsidRPr="007C66D1">
              <w:rPr>
                <w:rFonts w:ascii="Times New Roman" w:eastAsia="Times New Roman" w:hAnsi="Times New Roman" w:cs="Times New Roman"/>
                <w:color w:val="auto"/>
                <w:sz w:val="22"/>
                <w:szCs w:val="22"/>
              </w:rPr>
              <w:t>в количестве – 1 ком.</w:t>
            </w:r>
          </w:p>
        </w:tc>
      </w:tr>
      <w:tr w:rsidR="007C66D1" w:rsidRPr="007C66D1" w14:paraId="255B7236" w14:textId="77777777" w:rsidTr="0023795F">
        <w:tc>
          <w:tcPr>
            <w:tcW w:w="817" w:type="dxa"/>
            <w:shd w:val="clear" w:color="auto" w:fill="auto"/>
          </w:tcPr>
          <w:p w14:paraId="0263E1B6" w14:textId="77777777" w:rsidR="007C66D1" w:rsidRPr="007C66D1" w:rsidRDefault="007C66D1" w:rsidP="007C66D1">
            <w:pPr>
              <w:jc w:val="center"/>
              <w:outlineLvl w:val="0"/>
              <w:rPr>
                <w:rFonts w:ascii="Times New Roman" w:eastAsia="Times New Roman" w:hAnsi="Times New Roman" w:cs="Times New Roman"/>
                <w:b/>
                <w:color w:val="auto"/>
              </w:rPr>
            </w:pPr>
            <w:r w:rsidRPr="007C66D1">
              <w:rPr>
                <w:rFonts w:ascii="Times New Roman" w:eastAsia="Times New Roman" w:hAnsi="Times New Roman" w:cs="Times New Roman"/>
                <w:b/>
                <w:color w:val="auto"/>
                <w:sz w:val="22"/>
                <w:szCs w:val="22"/>
              </w:rPr>
              <w:t>2.</w:t>
            </w:r>
          </w:p>
        </w:tc>
        <w:tc>
          <w:tcPr>
            <w:tcW w:w="1701" w:type="dxa"/>
            <w:shd w:val="clear" w:color="auto" w:fill="auto"/>
          </w:tcPr>
          <w:p w14:paraId="4CD6BF82" w14:textId="77777777" w:rsidR="007C66D1" w:rsidRPr="007C66D1" w:rsidRDefault="007C66D1" w:rsidP="007C66D1">
            <w:pPr>
              <w:outlineLvl w:val="0"/>
              <w:rPr>
                <w:rFonts w:ascii="Times New Roman" w:eastAsia="Times New Roman" w:hAnsi="Times New Roman" w:cs="Times New Roman"/>
                <w:bCs/>
                <w:i/>
                <w:iCs/>
                <w:color w:val="auto"/>
              </w:rPr>
            </w:pPr>
            <w:r w:rsidRPr="007C66D1">
              <w:rPr>
                <w:rFonts w:ascii="Times New Roman" w:eastAsia="Times New Roman" w:hAnsi="Times New Roman" w:cs="Times New Roman"/>
                <w:b/>
                <w:color w:val="auto"/>
                <w:sz w:val="22"/>
                <w:szCs w:val="22"/>
              </w:rPr>
              <w:t>Заказчик</w:t>
            </w:r>
          </w:p>
        </w:tc>
        <w:tc>
          <w:tcPr>
            <w:tcW w:w="7336" w:type="dxa"/>
            <w:shd w:val="clear" w:color="auto" w:fill="auto"/>
          </w:tcPr>
          <w:p w14:paraId="657DC780" w14:textId="77777777" w:rsidR="007C66D1" w:rsidRPr="007C66D1" w:rsidRDefault="007C66D1" w:rsidP="007C66D1">
            <w:pPr>
              <w:jc w:val="both"/>
              <w:outlineLvl w:val="0"/>
              <w:rPr>
                <w:rFonts w:ascii="Times New Roman" w:eastAsia="Times New Roman" w:hAnsi="Times New Roman" w:cs="Times New Roman"/>
                <w:bCs/>
                <w:i/>
                <w:iCs/>
                <w:color w:val="auto"/>
              </w:rPr>
            </w:pPr>
            <w:r w:rsidRPr="007C66D1">
              <w:rPr>
                <w:rFonts w:ascii="Times New Roman" w:eastAsia="Times New Roman" w:hAnsi="Times New Roman" w:cs="Times New Roman"/>
                <w:color w:val="auto"/>
                <w:sz w:val="22"/>
                <w:szCs w:val="22"/>
              </w:rPr>
              <w:t>АО «Единый оператор Республики Дагестан в сфере водоснабжения и водоотведения»</w:t>
            </w:r>
          </w:p>
        </w:tc>
      </w:tr>
      <w:tr w:rsidR="007C66D1" w:rsidRPr="007C66D1" w14:paraId="47A5F5C0" w14:textId="77777777" w:rsidTr="0023795F">
        <w:tc>
          <w:tcPr>
            <w:tcW w:w="817" w:type="dxa"/>
            <w:shd w:val="clear" w:color="auto" w:fill="auto"/>
          </w:tcPr>
          <w:p w14:paraId="40394CFF" w14:textId="77777777" w:rsidR="007C66D1" w:rsidRPr="007C66D1" w:rsidRDefault="007C66D1" w:rsidP="007C66D1">
            <w:pPr>
              <w:jc w:val="center"/>
              <w:outlineLvl w:val="0"/>
              <w:rPr>
                <w:rFonts w:ascii="Times New Roman" w:eastAsia="Times New Roman" w:hAnsi="Times New Roman" w:cs="Times New Roman"/>
                <w:b/>
                <w:color w:val="auto"/>
              </w:rPr>
            </w:pPr>
            <w:r w:rsidRPr="007C66D1">
              <w:rPr>
                <w:rFonts w:ascii="Times New Roman" w:eastAsia="Times New Roman" w:hAnsi="Times New Roman" w:cs="Times New Roman"/>
                <w:b/>
                <w:color w:val="auto"/>
                <w:sz w:val="22"/>
                <w:szCs w:val="22"/>
              </w:rPr>
              <w:t>3.</w:t>
            </w:r>
          </w:p>
        </w:tc>
        <w:tc>
          <w:tcPr>
            <w:tcW w:w="1701" w:type="dxa"/>
            <w:shd w:val="clear" w:color="auto" w:fill="auto"/>
          </w:tcPr>
          <w:p w14:paraId="714BA222" w14:textId="77777777" w:rsidR="007C66D1" w:rsidRPr="007C66D1" w:rsidRDefault="007C66D1" w:rsidP="007C66D1">
            <w:pPr>
              <w:outlineLvl w:val="0"/>
              <w:rPr>
                <w:rFonts w:ascii="Times New Roman" w:eastAsia="Times New Roman" w:hAnsi="Times New Roman" w:cs="Times New Roman"/>
                <w:bCs/>
                <w:i/>
                <w:iCs/>
                <w:color w:val="auto"/>
              </w:rPr>
            </w:pPr>
            <w:r w:rsidRPr="007C66D1">
              <w:rPr>
                <w:rFonts w:ascii="Times New Roman" w:eastAsia="Times New Roman" w:hAnsi="Times New Roman" w:cs="Times New Roman"/>
                <w:b/>
                <w:color w:val="auto"/>
                <w:sz w:val="22"/>
                <w:szCs w:val="22"/>
              </w:rPr>
              <w:t>Место поставки товара</w:t>
            </w:r>
          </w:p>
        </w:tc>
        <w:tc>
          <w:tcPr>
            <w:tcW w:w="7336" w:type="dxa"/>
            <w:shd w:val="clear" w:color="auto" w:fill="auto"/>
          </w:tcPr>
          <w:p w14:paraId="7D97E7D6" w14:textId="0E912D9C" w:rsidR="007C66D1" w:rsidRPr="007C66D1" w:rsidRDefault="007C66D1" w:rsidP="007C66D1">
            <w:pPr>
              <w:jc w:val="both"/>
              <w:outlineLvl w:val="0"/>
              <w:rPr>
                <w:rFonts w:ascii="Times New Roman" w:eastAsia="Times New Roman" w:hAnsi="Times New Roman" w:cs="Times New Roman"/>
                <w:bCs/>
                <w:i/>
                <w:iCs/>
                <w:color w:val="auto"/>
              </w:rPr>
            </w:pPr>
            <w:r w:rsidRPr="007C66D1">
              <w:rPr>
                <w:rFonts w:ascii="Times New Roman" w:eastAsia="Times New Roman" w:hAnsi="Times New Roman" w:cs="Times New Roman"/>
                <w:sz w:val="22"/>
                <w:szCs w:val="22"/>
              </w:rPr>
              <w:t xml:space="preserve">с 8-00 до 16.00 в рабочие дни по адресу: </w:t>
            </w:r>
            <w:r w:rsidR="00EE0337" w:rsidRPr="00EE0337">
              <w:rPr>
                <w:rFonts w:ascii="Times New Roman" w:eastAsia="Times New Roman" w:hAnsi="Times New Roman" w:cs="Times New Roman"/>
                <w:color w:val="auto"/>
                <w:sz w:val="22"/>
                <w:szCs w:val="22"/>
              </w:rPr>
              <w:t>Республика Дагестан, г. Буйнакск филиал «Буйнакские тепловые сети».</w:t>
            </w:r>
          </w:p>
        </w:tc>
      </w:tr>
    </w:tbl>
    <w:p w14:paraId="44D1AE13" w14:textId="77777777" w:rsidR="007C66D1" w:rsidRPr="007C66D1" w:rsidRDefault="007C66D1" w:rsidP="007C66D1">
      <w:pPr>
        <w:rPr>
          <w:rFonts w:ascii="Times New Roman" w:eastAsia="Times New Roman" w:hAnsi="Times New Roman" w:cs="Times New Roman"/>
          <w:b/>
          <w:color w:val="auto"/>
          <w:sz w:val="22"/>
          <w:szCs w:val="22"/>
        </w:rPr>
      </w:pPr>
    </w:p>
    <w:p w14:paraId="3B0FFB40" w14:textId="77777777" w:rsidR="007C66D1" w:rsidRPr="007C66D1" w:rsidRDefault="007C66D1" w:rsidP="007C66D1">
      <w:pPr>
        <w:jc w:val="both"/>
        <w:rPr>
          <w:rFonts w:ascii="Times New Roman" w:eastAsia="Times New Roman" w:hAnsi="Times New Roman" w:cs="Times New Roman"/>
          <w:b/>
          <w:color w:val="auto"/>
          <w:sz w:val="22"/>
          <w:szCs w:val="22"/>
        </w:rPr>
      </w:pPr>
      <w:r w:rsidRPr="007C66D1">
        <w:rPr>
          <w:rFonts w:ascii="Times New Roman" w:eastAsia="Times New Roman" w:hAnsi="Times New Roman" w:cs="Times New Roman"/>
          <w:b/>
          <w:color w:val="auto"/>
          <w:sz w:val="22"/>
          <w:szCs w:val="22"/>
        </w:rPr>
        <w:t xml:space="preserve">          4.Требования к комплектности, функциональным, техническим и качественным характеристикам, эксплуатационным характеристикам товара (при необходимости).</w:t>
      </w:r>
    </w:p>
    <w:p w14:paraId="6F2692C0" w14:textId="77777777" w:rsidR="007C66D1" w:rsidRPr="007C66D1" w:rsidRDefault="007C66D1" w:rsidP="007C66D1">
      <w:pPr>
        <w:jc w:val="both"/>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t xml:space="preserve">          Функциональные, технические, качественные, эксплуатационные характеристики товара и иные показатели товара должны соответствовать Техническому заданию, условиям контракта и действующему законодательству Российской Федерации, в том числе требованиям ГОСТов, </w:t>
      </w:r>
      <w:proofErr w:type="spellStart"/>
      <w:proofErr w:type="gramStart"/>
      <w:r w:rsidRPr="007C66D1">
        <w:rPr>
          <w:rFonts w:ascii="Times New Roman" w:eastAsia="Times New Roman" w:hAnsi="Times New Roman" w:cs="Times New Roman"/>
          <w:bCs/>
          <w:color w:val="auto"/>
          <w:sz w:val="22"/>
          <w:szCs w:val="22"/>
        </w:rPr>
        <w:t>ТУ,СНиП</w:t>
      </w:r>
      <w:proofErr w:type="spellEnd"/>
      <w:proofErr w:type="gramEnd"/>
      <w:r w:rsidRPr="007C66D1">
        <w:rPr>
          <w:rFonts w:ascii="Times New Roman" w:eastAsia="Times New Roman" w:hAnsi="Times New Roman" w:cs="Times New Roman"/>
          <w:bCs/>
          <w:color w:val="auto"/>
          <w:sz w:val="22"/>
          <w:szCs w:val="22"/>
        </w:rPr>
        <w:t xml:space="preserve">, Сан </w:t>
      </w:r>
      <w:proofErr w:type="spellStart"/>
      <w:r w:rsidRPr="007C66D1">
        <w:rPr>
          <w:rFonts w:ascii="Times New Roman" w:eastAsia="Times New Roman" w:hAnsi="Times New Roman" w:cs="Times New Roman"/>
          <w:bCs/>
          <w:color w:val="auto"/>
          <w:sz w:val="22"/>
          <w:szCs w:val="22"/>
        </w:rPr>
        <w:t>Пинов</w:t>
      </w:r>
      <w:proofErr w:type="spellEnd"/>
      <w:r w:rsidRPr="007C66D1">
        <w:rPr>
          <w:rFonts w:ascii="Times New Roman" w:eastAsia="Times New Roman" w:hAnsi="Times New Roman" w:cs="Times New Roman"/>
          <w:bCs/>
          <w:color w:val="auto"/>
          <w:sz w:val="22"/>
          <w:szCs w:val="22"/>
        </w:rPr>
        <w:t>, в том числе</w:t>
      </w:r>
    </w:p>
    <w:p w14:paraId="35D8BB0C" w14:textId="77777777" w:rsidR="007C66D1" w:rsidRPr="007C66D1" w:rsidRDefault="007C66D1" w:rsidP="007C66D1">
      <w:pPr>
        <w:jc w:val="both"/>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t xml:space="preserve">          -Технический регламент Таможенного Союза «О безопасности оборудования, работающего под избыточным давлением» ТР ТС 032/2013.</w:t>
      </w:r>
    </w:p>
    <w:p w14:paraId="568C9965" w14:textId="77777777" w:rsidR="007C66D1" w:rsidRPr="007C66D1" w:rsidRDefault="007C66D1" w:rsidP="007C66D1">
      <w:pPr>
        <w:jc w:val="both"/>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lastRenderedPageBreak/>
        <w:t xml:space="preserve">          -Федеральный закон от 10.01.2002 № 7-Ф3 «Об охране окружающей среды»;</w:t>
      </w:r>
    </w:p>
    <w:p w14:paraId="6AE58FF4" w14:textId="77777777" w:rsidR="007C66D1" w:rsidRPr="007C66D1" w:rsidRDefault="007C66D1" w:rsidP="007C66D1">
      <w:pPr>
        <w:jc w:val="both"/>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t xml:space="preserve">          -Федеральный закон от 23.11.2009 № 261-Ф3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3D082CC" w14:textId="77777777" w:rsidR="007C66D1" w:rsidRPr="007C66D1" w:rsidRDefault="007C66D1" w:rsidP="007C66D1">
      <w:pPr>
        <w:jc w:val="both"/>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t xml:space="preserve">          -Должен соответствовать установленному классу энергоэффективности, не ниже класса «С».</w:t>
      </w:r>
    </w:p>
    <w:p w14:paraId="71368906" w14:textId="77777777" w:rsidR="007C66D1" w:rsidRPr="007C66D1" w:rsidRDefault="007C66D1" w:rsidP="007C66D1">
      <w:pPr>
        <w:jc w:val="both"/>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t xml:space="preserve">          Сопроводительная заводская документация и принятые в ней решения должны соответствовать установленным требованиям нормативных правовых актов, технических регламентов, нормативных документов.</w:t>
      </w:r>
    </w:p>
    <w:p w14:paraId="54339EDE" w14:textId="77777777" w:rsidR="007C66D1" w:rsidRPr="007C66D1" w:rsidRDefault="007C66D1" w:rsidP="007C66D1">
      <w:pPr>
        <w:jc w:val="both"/>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t xml:space="preserve">          Товар должен быть заводского производства, не восстановленным и не собранным из восстановленных компонентов, серийным и свободно распространяться на территории Российской Федерации.</w:t>
      </w:r>
    </w:p>
    <w:p w14:paraId="5B6295DF" w14:textId="77777777" w:rsidR="007C66D1" w:rsidRPr="007C66D1" w:rsidRDefault="007C66D1" w:rsidP="007C66D1">
      <w:pPr>
        <w:jc w:val="both"/>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t xml:space="preserve">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под запретом (арестом), в залоге.</w:t>
      </w:r>
    </w:p>
    <w:p w14:paraId="701C6313" w14:textId="77777777" w:rsidR="007C66D1" w:rsidRPr="007C66D1" w:rsidRDefault="007C66D1" w:rsidP="007C66D1">
      <w:pPr>
        <w:jc w:val="both"/>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t xml:space="preserve">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 (микротекст, </w:t>
      </w:r>
      <w:proofErr w:type="spellStart"/>
      <w:r w:rsidRPr="007C66D1">
        <w:rPr>
          <w:rFonts w:ascii="Times New Roman" w:eastAsia="Times New Roman" w:hAnsi="Times New Roman" w:cs="Times New Roman"/>
          <w:bCs/>
          <w:color w:val="auto"/>
          <w:sz w:val="22"/>
          <w:szCs w:val="22"/>
        </w:rPr>
        <w:t>термополоса</w:t>
      </w:r>
      <w:proofErr w:type="spellEnd"/>
      <w:r w:rsidRPr="007C66D1">
        <w:rPr>
          <w:rFonts w:ascii="Times New Roman" w:eastAsia="Times New Roman" w:hAnsi="Times New Roman" w:cs="Times New Roman"/>
          <w:bCs/>
          <w:color w:val="auto"/>
          <w:sz w:val="22"/>
          <w:szCs w:val="22"/>
        </w:rPr>
        <w:t>)), номер партии на упаковке и на товаре должны совпадать. Корпус товара не должен иметь потёртостей, царапин, сколов и следов вскрытия.</w:t>
      </w:r>
    </w:p>
    <w:p w14:paraId="0C11D2A8" w14:textId="77777777" w:rsidR="007C66D1" w:rsidRPr="007C66D1" w:rsidRDefault="007C66D1" w:rsidP="007C66D1">
      <w:pPr>
        <w:jc w:val="both"/>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t xml:space="preserve">          Товар должен соответствовать ГОСТам, ТУ, действующим на момент поставки, иметь сертификат качества.</w:t>
      </w:r>
    </w:p>
    <w:p w14:paraId="22CB2929" w14:textId="77777777" w:rsidR="007C66D1" w:rsidRPr="007C66D1" w:rsidRDefault="007C66D1" w:rsidP="007C66D1">
      <w:pPr>
        <w:rPr>
          <w:rFonts w:ascii="Times New Roman" w:eastAsia="Times New Roman" w:hAnsi="Times New Roman" w:cs="Times New Roman"/>
          <w:b/>
          <w:color w:val="auto"/>
          <w:sz w:val="22"/>
          <w:szCs w:val="22"/>
        </w:rPr>
      </w:pPr>
      <w:r w:rsidRPr="007C66D1">
        <w:rPr>
          <w:rFonts w:ascii="Times New Roman" w:eastAsia="Times New Roman" w:hAnsi="Times New Roman" w:cs="Times New Roman"/>
          <w:b/>
          <w:color w:val="auto"/>
          <w:sz w:val="22"/>
          <w:szCs w:val="22"/>
        </w:rPr>
        <w:t xml:space="preserve">         </w:t>
      </w:r>
    </w:p>
    <w:p w14:paraId="66F6D139" w14:textId="77777777" w:rsidR="007C66D1" w:rsidRPr="007C66D1" w:rsidRDefault="007C66D1" w:rsidP="007C66D1">
      <w:pPr>
        <w:rPr>
          <w:rFonts w:ascii="Times New Roman" w:eastAsia="Times New Roman" w:hAnsi="Times New Roman" w:cs="Times New Roman"/>
          <w:b/>
          <w:color w:val="auto"/>
          <w:sz w:val="22"/>
          <w:szCs w:val="22"/>
        </w:rPr>
      </w:pPr>
      <w:r w:rsidRPr="007C66D1">
        <w:rPr>
          <w:rFonts w:ascii="Times New Roman" w:eastAsia="Times New Roman" w:hAnsi="Times New Roman" w:cs="Times New Roman"/>
          <w:b/>
          <w:color w:val="auto"/>
          <w:sz w:val="22"/>
          <w:szCs w:val="22"/>
        </w:rPr>
        <w:t xml:space="preserve">          5.Требования по сроку гарантий качества. </w:t>
      </w:r>
    </w:p>
    <w:p w14:paraId="25C574EA" w14:textId="77777777" w:rsidR="007C66D1" w:rsidRPr="007C66D1" w:rsidRDefault="007C66D1" w:rsidP="007C66D1">
      <w:pPr>
        <w:jc w:val="both"/>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t xml:space="preserve">          Срок предоставления гарантии качества на поставляемый товар должен составлять не менее 24 мес. с момента ввода в эксплуатацию.</w:t>
      </w:r>
      <w:r w:rsidRPr="007C66D1">
        <w:rPr>
          <w:rFonts w:ascii="Times New Roman" w:eastAsia="Times New Roman" w:hAnsi="Times New Roman" w:cs="Times New Roman"/>
          <w:color w:val="auto"/>
        </w:rPr>
        <w:t xml:space="preserve"> </w:t>
      </w:r>
      <w:r w:rsidRPr="007C66D1">
        <w:rPr>
          <w:rFonts w:ascii="Times New Roman" w:eastAsia="Times New Roman" w:hAnsi="Times New Roman" w:cs="Times New Roman"/>
          <w:bCs/>
          <w:color w:val="auto"/>
          <w:sz w:val="22"/>
          <w:szCs w:val="22"/>
        </w:rPr>
        <w:t>Поставщик обязан в течении 12 месяцев производить сервисное и техническое обслуживание при обнаружении неисправности или дефектов. Персонал сервисной службы должен иметь удостоверения о проверке знаний по ремонту и эксплуатации газового оборудования</w:t>
      </w:r>
    </w:p>
    <w:p w14:paraId="2322FC7E" w14:textId="77777777" w:rsidR="007C66D1" w:rsidRPr="007C66D1" w:rsidRDefault="007C66D1" w:rsidP="007C66D1">
      <w:pPr>
        <w:rPr>
          <w:rFonts w:ascii="Times New Roman" w:eastAsia="Times New Roman" w:hAnsi="Times New Roman" w:cs="Times New Roman"/>
          <w:b/>
          <w:color w:val="auto"/>
          <w:sz w:val="22"/>
          <w:szCs w:val="22"/>
        </w:rPr>
      </w:pPr>
    </w:p>
    <w:p w14:paraId="103D2C31" w14:textId="77777777" w:rsidR="007C66D1" w:rsidRPr="007C66D1" w:rsidRDefault="007C66D1" w:rsidP="007C66D1">
      <w:pPr>
        <w:rPr>
          <w:rFonts w:ascii="Times New Roman" w:eastAsia="Times New Roman" w:hAnsi="Times New Roman" w:cs="Times New Roman"/>
          <w:b/>
          <w:color w:val="auto"/>
          <w:sz w:val="22"/>
          <w:szCs w:val="22"/>
        </w:rPr>
      </w:pPr>
      <w:r w:rsidRPr="007C66D1">
        <w:rPr>
          <w:rFonts w:ascii="Times New Roman" w:eastAsia="Times New Roman" w:hAnsi="Times New Roman" w:cs="Times New Roman"/>
          <w:b/>
          <w:color w:val="auto"/>
          <w:sz w:val="22"/>
          <w:szCs w:val="22"/>
        </w:rPr>
        <w:t xml:space="preserve">          6.Требования к показателям:</w:t>
      </w:r>
    </w:p>
    <w:p w14:paraId="15D5130B" w14:textId="77777777" w:rsidR="007C66D1" w:rsidRPr="007C66D1" w:rsidRDefault="007C66D1" w:rsidP="007C66D1">
      <w:pPr>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t xml:space="preserve">          Год выпуска не ранее января 2024 г.;</w:t>
      </w:r>
    </w:p>
    <w:p w14:paraId="2A484C2A" w14:textId="77777777" w:rsidR="007C66D1" w:rsidRPr="007C66D1" w:rsidRDefault="007C66D1" w:rsidP="007C66D1">
      <w:pPr>
        <w:jc w:val="both"/>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t xml:space="preserve">          Оборудование комплектное, должно соответствовать СП, СНиП и ГОСТ, со всеми сборочными единицами, комплектующим и вспомогательным оборудованием, производственными приспособлениями, контрольно-измерительными приборами, устройствами автоматизированного управления, другими изделиями и материалами, необходимыми для его бесперебойной и нормальной работы в автоматическом режиме без постоянного присутствия персонала.</w:t>
      </w:r>
    </w:p>
    <w:p w14:paraId="329E9F75" w14:textId="77777777" w:rsidR="007C66D1" w:rsidRPr="007C66D1" w:rsidRDefault="007C66D1" w:rsidP="007C66D1">
      <w:pPr>
        <w:jc w:val="both"/>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t>Таблица №2.</w:t>
      </w:r>
    </w:p>
    <w:p w14:paraId="0A5807D3" w14:textId="77777777" w:rsidR="007C66D1" w:rsidRPr="007C66D1" w:rsidRDefault="007C66D1" w:rsidP="007C66D1">
      <w:pPr>
        <w:rPr>
          <w:rFonts w:ascii="Times New Roman" w:eastAsia="Times New Roman" w:hAnsi="Times New Roman" w:cs="Times New Roman"/>
          <w:b/>
          <w:color w:val="auto"/>
          <w:sz w:val="22"/>
          <w:szCs w:val="22"/>
        </w:rPr>
      </w:pPr>
    </w:p>
    <w:p w14:paraId="6E30E598" w14:textId="77777777" w:rsidR="007C66D1" w:rsidRPr="007C66D1" w:rsidRDefault="007C66D1" w:rsidP="007C66D1">
      <w:pPr>
        <w:rPr>
          <w:rFonts w:ascii="Times New Roman" w:eastAsia="Times New Roman" w:hAnsi="Times New Roman" w:cs="Times New Roman"/>
          <w:b/>
          <w:color w:val="auto"/>
          <w:sz w:val="22"/>
          <w:szCs w:val="22"/>
        </w:rPr>
      </w:pPr>
    </w:p>
    <w:p w14:paraId="64E4DE0B" w14:textId="77777777" w:rsidR="007C66D1" w:rsidRPr="007C66D1" w:rsidRDefault="007C66D1" w:rsidP="007C66D1">
      <w:pPr>
        <w:jc w:val="center"/>
        <w:rPr>
          <w:rFonts w:ascii="Times New Roman" w:eastAsia="Times New Roman" w:hAnsi="Times New Roman" w:cs="Times New Roman"/>
          <w:b/>
          <w:bCs/>
          <w:sz w:val="22"/>
          <w:szCs w:val="22"/>
          <w:lang w:bidi="ru-RU"/>
        </w:rPr>
      </w:pPr>
      <w:r w:rsidRPr="007C66D1">
        <w:rPr>
          <w:rFonts w:ascii="Times New Roman" w:eastAsia="Times New Roman" w:hAnsi="Times New Roman" w:cs="Times New Roman"/>
          <w:b/>
          <w:bCs/>
          <w:sz w:val="22"/>
          <w:szCs w:val="22"/>
          <w:lang w:bidi="ru-RU"/>
        </w:rPr>
        <w:t>Требования к оборудованию комплектующим и техническим характеристикам</w:t>
      </w:r>
    </w:p>
    <w:p w14:paraId="3B274681" w14:textId="77777777" w:rsidR="007C66D1" w:rsidRPr="007C66D1" w:rsidRDefault="007C66D1" w:rsidP="007C66D1">
      <w:pPr>
        <w:jc w:val="center"/>
        <w:rPr>
          <w:rFonts w:ascii="Times New Roman" w:eastAsia="Times New Roman" w:hAnsi="Times New Roman" w:cs="Times New Roman"/>
          <w:b/>
          <w:bCs/>
          <w:sz w:val="22"/>
          <w:szCs w:val="22"/>
          <w:lang w:bidi="ru-RU"/>
        </w:rPr>
      </w:pPr>
    </w:p>
    <w:p w14:paraId="6CC89C07" w14:textId="77777777" w:rsidR="007C66D1" w:rsidRPr="007C66D1" w:rsidRDefault="007C66D1" w:rsidP="007C66D1">
      <w:pPr>
        <w:jc w:val="right"/>
        <w:rPr>
          <w:rFonts w:ascii="Times New Roman" w:eastAsia="Times New Roman" w:hAnsi="Times New Roman" w:cs="Times New Roman"/>
          <w:bCs/>
          <w:i/>
          <w:iCs/>
          <w:color w:val="auto"/>
          <w:sz w:val="22"/>
          <w:szCs w:val="22"/>
          <w:lang w:bidi="ru-RU"/>
        </w:rPr>
      </w:pPr>
      <w:r w:rsidRPr="007C66D1">
        <w:rPr>
          <w:rFonts w:ascii="Times New Roman" w:eastAsia="Times New Roman" w:hAnsi="Times New Roman" w:cs="Times New Roman"/>
          <w:b/>
          <w:color w:val="auto"/>
          <w:sz w:val="22"/>
          <w:szCs w:val="22"/>
          <w:lang w:bidi="ru-RU"/>
        </w:rPr>
        <w:t xml:space="preserve"> </w:t>
      </w:r>
      <w:r w:rsidRPr="007C66D1">
        <w:rPr>
          <w:rFonts w:ascii="Times New Roman" w:eastAsia="Times New Roman" w:hAnsi="Times New Roman" w:cs="Times New Roman"/>
          <w:bCs/>
          <w:i/>
          <w:iCs/>
          <w:color w:val="auto"/>
          <w:sz w:val="20"/>
          <w:szCs w:val="20"/>
          <w:lang w:bidi="ru-RU"/>
        </w:rPr>
        <w:t>Таблица №2</w:t>
      </w:r>
    </w:p>
    <w:tbl>
      <w:tblPr>
        <w:tblW w:w="9692" w:type="dxa"/>
        <w:tblInd w:w="108" w:type="dxa"/>
        <w:tblLook w:val="04A0" w:firstRow="1" w:lastRow="0" w:firstColumn="1" w:lastColumn="0" w:noHBand="0" w:noVBand="1"/>
      </w:tblPr>
      <w:tblGrid>
        <w:gridCol w:w="709"/>
        <w:gridCol w:w="7600"/>
        <w:gridCol w:w="725"/>
        <w:gridCol w:w="658"/>
      </w:tblGrid>
      <w:tr w:rsidR="007C66D1" w:rsidRPr="007C66D1" w14:paraId="0199C2C6" w14:textId="77777777" w:rsidTr="0023795F">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69839"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w:t>
            </w:r>
          </w:p>
          <w:p w14:paraId="68DAC142"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п/п</w:t>
            </w:r>
          </w:p>
        </w:tc>
        <w:tc>
          <w:tcPr>
            <w:tcW w:w="7600" w:type="dxa"/>
            <w:tcBorders>
              <w:top w:val="single" w:sz="4" w:space="0" w:color="auto"/>
              <w:left w:val="nil"/>
              <w:bottom w:val="single" w:sz="4" w:space="0" w:color="auto"/>
              <w:right w:val="single" w:sz="4" w:space="0" w:color="auto"/>
            </w:tcBorders>
            <w:shd w:val="clear" w:color="auto" w:fill="auto"/>
            <w:noWrap/>
            <w:vAlign w:val="center"/>
            <w:hideMark/>
          </w:tcPr>
          <w:p w14:paraId="2B34F92A"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Материал и оборудование</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14:paraId="2A478139"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Кол-во</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14352DB1"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Ед.</w:t>
            </w:r>
          </w:p>
          <w:p w14:paraId="5726ABCD"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Из.</w:t>
            </w:r>
          </w:p>
        </w:tc>
      </w:tr>
      <w:tr w:rsidR="007C66D1" w:rsidRPr="007C66D1" w14:paraId="0C163720" w14:textId="77777777" w:rsidTr="0023795F">
        <w:trPr>
          <w:trHeight w:val="2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1DD9B"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1</w:t>
            </w:r>
          </w:p>
        </w:tc>
        <w:tc>
          <w:tcPr>
            <w:tcW w:w="7600" w:type="dxa"/>
            <w:tcBorders>
              <w:top w:val="single" w:sz="4" w:space="0" w:color="auto"/>
              <w:left w:val="nil"/>
              <w:bottom w:val="single" w:sz="4" w:space="0" w:color="auto"/>
              <w:right w:val="single" w:sz="4" w:space="0" w:color="auto"/>
            </w:tcBorders>
            <w:shd w:val="clear" w:color="auto" w:fill="auto"/>
            <w:noWrap/>
            <w:vAlign w:val="center"/>
          </w:tcPr>
          <w:p w14:paraId="482F3536"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2</w:t>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56193CE8"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3</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21426B2C"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4</w:t>
            </w:r>
          </w:p>
        </w:tc>
      </w:tr>
      <w:tr w:rsidR="007C66D1" w:rsidRPr="007C66D1" w14:paraId="3150E951" w14:textId="77777777" w:rsidTr="0023795F">
        <w:trPr>
          <w:trHeight w:val="70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D8CAF"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1.</w:t>
            </w:r>
          </w:p>
        </w:tc>
        <w:tc>
          <w:tcPr>
            <w:tcW w:w="7600" w:type="dxa"/>
            <w:tcBorders>
              <w:top w:val="single" w:sz="4" w:space="0" w:color="auto"/>
              <w:left w:val="nil"/>
              <w:bottom w:val="single" w:sz="4" w:space="0" w:color="auto"/>
              <w:right w:val="single" w:sz="4" w:space="0" w:color="auto"/>
            </w:tcBorders>
            <w:shd w:val="clear" w:color="auto" w:fill="auto"/>
            <w:noWrap/>
            <w:vAlign w:val="center"/>
          </w:tcPr>
          <w:p w14:paraId="791AE90B"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В комплект поставки водогрейного жаротрубного двухходового </w:t>
            </w:r>
            <w:proofErr w:type="gramStart"/>
            <w:r w:rsidRPr="007C66D1">
              <w:rPr>
                <w:rFonts w:ascii="Times New Roman" w:eastAsia="Times New Roman" w:hAnsi="Times New Roman" w:cs="Times New Roman"/>
                <w:color w:val="auto"/>
              </w:rPr>
              <w:t>котла  должно</w:t>
            </w:r>
            <w:proofErr w:type="gramEnd"/>
            <w:r w:rsidRPr="007C66D1">
              <w:rPr>
                <w:rFonts w:ascii="Times New Roman" w:eastAsia="Times New Roman" w:hAnsi="Times New Roman" w:cs="Times New Roman"/>
                <w:color w:val="auto"/>
              </w:rPr>
              <w:t xml:space="preserve"> входить: </w:t>
            </w:r>
          </w:p>
          <w:p w14:paraId="186B322D"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Котел теплопроизводительность номинальной не менее 125кВт, </w:t>
            </w:r>
          </w:p>
          <w:p w14:paraId="6370A078"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Давлением рабочим воды на выходе из котла не более 0,6 Мпа, Температура воды на входе в котел на природном газе не менее 60</w:t>
            </w:r>
            <w:r w:rsidRPr="007C66D1">
              <w:rPr>
                <w:rFonts w:ascii="Calibri" w:eastAsia="Times New Roman" w:hAnsi="Calibri" w:cs="Calibri"/>
                <w:color w:val="auto"/>
                <w:sz w:val="22"/>
                <w:szCs w:val="22"/>
              </w:rPr>
              <w:t>°</w:t>
            </w:r>
            <w:r w:rsidRPr="007C66D1">
              <w:rPr>
                <w:rFonts w:ascii="Times New Roman" w:eastAsia="Times New Roman" w:hAnsi="Times New Roman" w:cs="Times New Roman"/>
                <w:color w:val="auto"/>
              </w:rPr>
              <w:t>С,</w:t>
            </w:r>
          </w:p>
          <w:p w14:paraId="72C8F74E"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Температура воды на выходе из котла, не менее 110</w:t>
            </w:r>
            <w:r w:rsidRPr="007C66D1">
              <w:rPr>
                <w:rFonts w:ascii="Calibri" w:eastAsia="Times New Roman" w:hAnsi="Calibri" w:cs="Calibri"/>
                <w:color w:val="auto"/>
                <w:sz w:val="22"/>
                <w:szCs w:val="22"/>
              </w:rPr>
              <w:t>°</w:t>
            </w:r>
            <w:r w:rsidRPr="007C66D1">
              <w:rPr>
                <w:rFonts w:ascii="Times New Roman" w:eastAsia="Times New Roman" w:hAnsi="Times New Roman" w:cs="Times New Roman"/>
                <w:color w:val="auto"/>
              </w:rPr>
              <w:t xml:space="preserve">С, </w:t>
            </w:r>
          </w:p>
          <w:p w14:paraId="22C451C4"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КПД на природном газе не менее 90,9 %,</w:t>
            </w:r>
          </w:p>
          <w:p w14:paraId="60818B5E"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Расход топлива на природном газе при </w:t>
            </w:r>
            <w:proofErr w:type="spellStart"/>
            <w:r w:rsidRPr="007C66D1">
              <w:rPr>
                <w:rFonts w:ascii="Times New Roman" w:eastAsia="Times New Roman" w:hAnsi="Times New Roman" w:cs="Times New Roman"/>
                <w:color w:val="auto"/>
              </w:rPr>
              <w:t>Qр</w:t>
            </w:r>
            <w:proofErr w:type="spellEnd"/>
            <w:r w:rsidRPr="007C66D1">
              <w:rPr>
                <w:rFonts w:ascii="Times New Roman" w:eastAsia="Times New Roman" w:hAnsi="Times New Roman" w:cs="Times New Roman"/>
                <w:color w:val="auto"/>
              </w:rPr>
              <w:t xml:space="preserve"> =8620 ккал/м3 не более 14,5 кг/ч,</w:t>
            </w:r>
          </w:p>
          <w:p w14:paraId="64CC73B5" w14:textId="77777777" w:rsidR="007C66D1" w:rsidRPr="007C66D1" w:rsidRDefault="007C66D1" w:rsidP="007C66D1">
            <w:pPr>
              <w:ind w:left="720"/>
              <w:jc w:val="both"/>
              <w:rPr>
                <w:rFonts w:ascii="Times New Roman" w:eastAsia="Times New Roman" w:hAnsi="Times New Roman" w:cs="Times New Roman"/>
                <w:color w:val="auto"/>
                <w:vertAlign w:val="superscript"/>
              </w:rPr>
            </w:pPr>
            <w:r w:rsidRPr="007C66D1">
              <w:rPr>
                <w:rFonts w:ascii="Times New Roman" w:eastAsia="Times New Roman" w:hAnsi="Times New Roman" w:cs="Times New Roman"/>
                <w:color w:val="auto"/>
              </w:rPr>
              <w:t>Водяной объем котла, 136м</w:t>
            </w:r>
            <w:r w:rsidRPr="007C66D1">
              <w:rPr>
                <w:rFonts w:ascii="Times New Roman" w:eastAsia="Times New Roman" w:hAnsi="Times New Roman" w:cs="Times New Roman"/>
                <w:color w:val="auto"/>
                <w:sz w:val="22"/>
                <w:szCs w:val="22"/>
                <w:vertAlign w:val="superscript"/>
              </w:rPr>
              <w:t>3</w:t>
            </w:r>
          </w:p>
          <w:p w14:paraId="127FC970"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Тепловая изоляции в металлической обшивке с поворотной камерой и крепежными элементами </w:t>
            </w:r>
            <w:proofErr w:type="spellStart"/>
            <w:r w:rsidRPr="007C66D1">
              <w:rPr>
                <w:rFonts w:ascii="Times New Roman" w:eastAsia="Times New Roman" w:hAnsi="Times New Roman" w:cs="Times New Roman"/>
                <w:color w:val="auto"/>
              </w:rPr>
              <w:t>подгорелку</w:t>
            </w:r>
            <w:proofErr w:type="spellEnd"/>
            <w:r w:rsidRPr="007C66D1">
              <w:rPr>
                <w:rFonts w:ascii="Times New Roman" w:eastAsia="Times New Roman" w:hAnsi="Times New Roman" w:cs="Times New Roman"/>
                <w:color w:val="auto"/>
              </w:rPr>
              <w:t>, - ответные фланцы патрубков входа и выхода воды с комплектом крепежных элементов,</w:t>
            </w:r>
          </w:p>
          <w:p w14:paraId="4B5F89A1"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lastRenderedPageBreak/>
              <w:t xml:space="preserve">комплект </w:t>
            </w:r>
            <w:proofErr w:type="spellStart"/>
            <w:r w:rsidRPr="007C66D1">
              <w:rPr>
                <w:rFonts w:ascii="Times New Roman" w:eastAsia="Times New Roman" w:hAnsi="Times New Roman" w:cs="Times New Roman"/>
                <w:color w:val="auto"/>
              </w:rPr>
              <w:t>турбулизаторов</w:t>
            </w:r>
            <w:proofErr w:type="spellEnd"/>
            <w:r w:rsidRPr="007C66D1">
              <w:rPr>
                <w:rFonts w:ascii="Times New Roman" w:eastAsia="Times New Roman" w:hAnsi="Times New Roman" w:cs="Times New Roman"/>
                <w:color w:val="auto"/>
              </w:rPr>
              <w:t>,</w:t>
            </w:r>
          </w:p>
          <w:p w14:paraId="2B2FCB51"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комплект документации,</w:t>
            </w:r>
          </w:p>
          <w:p w14:paraId="6397B67E"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упаковка котла.</w:t>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4E40F855"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lastRenderedPageBreak/>
              <w:t>2</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2D83B8AF"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шт.</w:t>
            </w:r>
          </w:p>
        </w:tc>
      </w:tr>
      <w:tr w:rsidR="007C66D1" w:rsidRPr="007C66D1" w14:paraId="301DED56" w14:textId="77777777" w:rsidTr="0023795F">
        <w:trPr>
          <w:trHeight w:val="55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396CE"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2.</w:t>
            </w:r>
          </w:p>
        </w:tc>
        <w:tc>
          <w:tcPr>
            <w:tcW w:w="7600" w:type="dxa"/>
            <w:tcBorders>
              <w:top w:val="single" w:sz="4" w:space="0" w:color="auto"/>
              <w:left w:val="nil"/>
              <w:bottom w:val="single" w:sz="4" w:space="0" w:color="auto"/>
              <w:right w:val="single" w:sz="4" w:space="0" w:color="auto"/>
            </w:tcBorders>
            <w:shd w:val="clear" w:color="auto" w:fill="auto"/>
            <w:noWrap/>
            <w:vAlign w:val="center"/>
          </w:tcPr>
          <w:p w14:paraId="728D1029"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В комплект поставки водогрейного жаротрубного двухходового </w:t>
            </w:r>
            <w:proofErr w:type="gramStart"/>
            <w:r w:rsidRPr="007C66D1">
              <w:rPr>
                <w:rFonts w:ascii="Times New Roman" w:eastAsia="Times New Roman" w:hAnsi="Times New Roman" w:cs="Times New Roman"/>
                <w:color w:val="auto"/>
              </w:rPr>
              <w:t>котла  должно</w:t>
            </w:r>
            <w:proofErr w:type="gramEnd"/>
            <w:r w:rsidRPr="007C66D1">
              <w:rPr>
                <w:rFonts w:ascii="Times New Roman" w:eastAsia="Times New Roman" w:hAnsi="Times New Roman" w:cs="Times New Roman"/>
                <w:color w:val="auto"/>
              </w:rPr>
              <w:t xml:space="preserve"> входить: </w:t>
            </w:r>
          </w:p>
          <w:p w14:paraId="28B1DEFF"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Котел теплопроизводительность номинальной не менее 250 кВт, </w:t>
            </w:r>
          </w:p>
          <w:p w14:paraId="4AC497E8"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Давлением рабочим воды на выходе из котла не более 0,6 Мпа, Температура воды на входе в котел на природном газе не менее 60</w:t>
            </w:r>
            <w:r w:rsidRPr="007C66D1">
              <w:rPr>
                <w:rFonts w:ascii="Calibri" w:eastAsia="Times New Roman" w:hAnsi="Calibri" w:cs="Calibri"/>
                <w:color w:val="auto"/>
                <w:sz w:val="22"/>
                <w:szCs w:val="22"/>
              </w:rPr>
              <w:t>°</w:t>
            </w:r>
            <w:r w:rsidRPr="007C66D1">
              <w:rPr>
                <w:rFonts w:ascii="Times New Roman" w:eastAsia="Times New Roman" w:hAnsi="Times New Roman" w:cs="Times New Roman"/>
                <w:color w:val="auto"/>
              </w:rPr>
              <w:t>С,</w:t>
            </w:r>
          </w:p>
          <w:p w14:paraId="73046CC1"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Температура воды на выходе из котла, не менее 110</w:t>
            </w:r>
            <w:r w:rsidRPr="007C66D1">
              <w:rPr>
                <w:rFonts w:ascii="Calibri" w:eastAsia="Times New Roman" w:hAnsi="Calibri" w:cs="Calibri"/>
                <w:color w:val="auto"/>
                <w:sz w:val="22"/>
                <w:szCs w:val="22"/>
              </w:rPr>
              <w:t>°</w:t>
            </w:r>
            <w:r w:rsidRPr="007C66D1">
              <w:rPr>
                <w:rFonts w:ascii="Times New Roman" w:eastAsia="Times New Roman" w:hAnsi="Times New Roman" w:cs="Times New Roman"/>
                <w:color w:val="auto"/>
              </w:rPr>
              <w:t xml:space="preserve">С, </w:t>
            </w:r>
          </w:p>
          <w:p w14:paraId="0BCD2147"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КПД на природном газе не менее 90,9 %,</w:t>
            </w:r>
          </w:p>
          <w:p w14:paraId="57824954"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Расход топлива на природном газе при </w:t>
            </w:r>
            <w:proofErr w:type="spellStart"/>
            <w:r w:rsidRPr="007C66D1">
              <w:rPr>
                <w:rFonts w:ascii="Times New Roman" w:eastAsia="Times New Roman" w:hAnsi="Times New Roman" w:cs="Times New Roman"/>
                <w:color w:val="auto"/>
              </w:rPr>
              <w:t>Qр</w:t>
            </w:r>
            <w:proofErr w:type="spellEnd"/>
            <w:r w:rsidRPr="007C66D1">
              <w:rPr>
                <w:rFonts w:ascii="Times New Roman" w:eastAsia="Times New Roman" w:hAnsi="Times New Roman" w:cs="Times New Roman"/>
                <w:color w:val="auto"/>
              </w:rPr>
              <w:t xml:space="preserve"> =8620 ккал/м3 не более 29,7 кг/ч,</w:t>
            </w:r>
          </w:p>
          <w:p w14:paraId="3C43FF9F"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Водяной объем котла, 233м</w:t>
            </w:r>
            <w:r w:rsidRPr="007C66D1">
              <w:rPr>
                <w:rFonts w:ascii="Times New Roman" w:eastAsia="Times New Roman" w:hAnsi="Times New Roman" w:cs="Times New Roman"/>
                <w:color w:val="auto"/>
                <w:sz w:val="22"/>
                <w:szCs w:val="22"/>
                <w:vertAlign w:val="superscript"/>
              </w:rPr>
              <w:t>3</w:t>
            </w:r>
          </w:p>
          <w:p w14:paraId="17B24404"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Тепловая изоляции в металлической обшивке, возможность смены направления открывания дверцы (передней крышки), поворотной камерой и крепежными элементами </w:t>
            </w:r>
            <w:proofErr w:type="spellStart"/>
            <w:r w:rsidRPr="007C66D1">
              <w:rPr>
                <w:rFonts w:ascii="Times New Roman" w:eastAsia="Times New Roman" w:hAnsi="Times New Roman" w:cs="Times New Roman"/>
                <w:color w:val="auto"/>
              </w:rPr>
              <w:t>подгорелку</w:t>
            </w:r>
            <w:proofErr w:type="spellEnd"/>
            <w:r w:rsidRPr="007C66D1">
              <w:rPr>
                <w:rFonts w:ascii="Times New Roman" w:eastAsia="Times New Roman" w:hAnsi="Times New Roman" w:cs="Times New Roman"/>
                <w:color w:val="auto"/>
              </w:rPr>
              <w:t>, - ответные фланцы патрубков входа и выхода воды с комплектом крепежных элементов,</w:t>
            </w:r>
          </w:p>
          <w:p w14:paraId="2CE80B58"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комплект </w:t>
            </w:r>
            <w:proofErr w:type="spellStart"/>
            <w:r w:rsidRPr="007C66D1">
              <w:rPr>
                <w:rFonts w:ascii="Times New Roman" w:eastAsia="Times New Roman" w:hAnsi="Times New Roman" w:cs="Times New Roman"/>
                <w:color w:val="auto"/>
              </w:rPr>
              <w:t>турбулизаторов</w:t>
            </w:r>
            <w:proofErr w:type="spellEnd"/>
            <w:r w:rsidRPr="007C66D1">
              <w:rPr>
                <w:rFonts w:ascii="Times New Roman" w:eastAsia="Times New Roman" w:hAnsi="Times New Roman" w:cs="Times New Roman"/>
                <w:color w:val="auto"/>
              </w:rPr>
              <w:t>,</w:t>
            </w:r>
          </w:p>
          <w:p w14:paraId="5D080A28"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комплект документации,</w:t>
            </w:r>
          </w:p>
          <w:p w14:paraId="187A7C8C"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упаковка котла.</w:t>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2E08BC6F"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3</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2031C34C"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шт.</w:t>
            </w:r>
          </w:p>
        </w:tc>
      </w:tr>
      <w:tr w:rsidR="007C66D1" w:rsidRPr="007C66D1" w14:paraId="2EC82DA8" w14:textId="77777777" w:rsidTr="0023795F">
        <w:trPr>
          <w:trHeight w:val="55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6D4F6"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3.</w:t>
            </w:r>
          </w:p>
        </w:tc>
        <w:tc>
          <w:tcPr>
            <w:tcW w:w="7600" w:type="dxa"/>
            <w:tcBorders>
              <w:top w:val="single" w:sz="4" w:space="0" w:color="auto"/>
              <w:left w:val="nil"/>
              <w:bottom w:val="single" w:sz="4" w:space="0" w:color="auto"/>
              <w:right w:val="single" w:sz="4" w:space="0" w:color="auto"/>
            </w:tcBorders>
            <w:shd w:val="clear" w:color="auto" w:fill="auto"/>
            <w:noWrap/>
            <w:vAlign w:val="center"/>
          </w:tcPr>
          <w:p w14:paraId="77C4973D"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В комплект поставки водогрейного жаротрубного двухходового </w:t>
            </w:r>
            <w:proofErr w:type="gramStart"/>
            <w:r w:rsidRPr="007C66D1">
              <w:rPr>
                <w:rFonts w:ascii="Times New Roman" w:eastAsia="Times New Roman" w:hAnsi="Times New Roman" w:cs="Times New Roman"/>
                <w:color w:val="auto"/>
              </w:rPr>
              <w:t>котла  должно</w:t>
            </w:r>
            <w:proofErr w:type="gramEnd"/>
            <w:r w:rsidRPr="007C66D1">
              <w:rPr>
                <w:rFonts w:ascii="Times New Roman" w:eastAsia="Times New Roman" w:hAnsi="Times New Roman" w:cs="Times New Roman"/>
                <w:color w:val="auto"/>
              </w:rPr>
              <w:t xml:space="preserve"> входить: </w:t>
            </w:r>
          </w:p>
          <w:p w14:paraId="4BEAF000"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Котел теплопроизводительность номинальной не менее 300 кВт, </w:t>
            </w:r>
          </w:p>
          <w:p w14:paraId="0F061F1F"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Давлением рабочим воды на выходе из котла не более 0,6 Мпа, Температура воды на входе в котел на природном газе не менее 60</w:t>
            </w:r>
            <w:r w:rsidRPr="007C66D1">
              <w:rPr>
                <w:rFonts w:ascii="Calibri" w:eastAsia="Times New Roman" w:hAnsi="Calibri" w:cs="Calibri"/>
                <w:color w:val="auto"/>
                <w:sz w:val="22"/>
                <w:szCs w:val="22"/>
              </w:rPr>
              <w:t>°</w:t>
            </w:r>
            <w:r w:rsidRPr="007C66D1">
              <w:rPr>
                <w:rFonts w:ascii="Times New Roman" w:eastAsia="Times New Roman" w:hAnsi="Times New Roman" w:cs="Times New Roman"/>
                <w:color w:val="auto"/>
              </w:rPr>
              <w:t>С,</w:t>
            </w:r>
          </w:p>
          <w:p w14:paraId="78E4AA0C"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Температура воды на выходе из котла, не менее 110</w:t>
            </w:r>
            <w:r w:rsidRPr="007C66D1">
              <w:rPr>
                <w:rFonts w:ascii="Calibri" w:eastAsia="Times New Roman" w:hAnsi="Calibri" w:cs="Calibri"/>
                <w:color w:val="auto"/>
                <w:sz w:val="22"/>
                <w:szCs w:val="22"/>
              </w:rPr>
              <w:t>°</w:t>
            </w:r>
            <w:r w:rsidRPr="007C66D1">
              <w:rPr>
                <w:rFonts w:ascii="Times New Roman" w:eastAsia="Times New Roman" w:hAnsi="Times New Roman" w:cs="Times New Roman"/>
                <w:color w:val="auto"/>
              </w:rPr>
              <w:t xml:space="preserve">С, </w:t>
            </w:r>
          </w:p>
          <w:p w14:paraId="775C7AA1"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КПД на природном газе не менее 91,2 %,</w:t>
            </w:r>
          </w:p>
          <w:p w14:paraId="31D95E76"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Расход топлива на природном газе при </w:t>
            </w:r>
            <w:proofErr w:type="spellStart"/>
            <w:r w:rsidRPr="007C66D1">
              <w:rPr>
                <w:rFonts w:ascii="Times New Roman" w:eastAsia="Times New Roman" w:hAnsi="Times New Roman" w:cs="Times New Roman"/>
                <w:color w:val="auto"/>
              </w:rPr>
              <w:t>Qр</w:t>
            </w:r>
            <w:proofErr w:type="spellEnd"/>
            <w:r w:rsidRPr="007C66D1">
              <w:rPr>
                <w:rFonts w:ascii="Times New Roman" w:eastAsia="Times New Roman" w:hAnsi="Times New Roman" w:cs="Times New Roman"/>
                <w:color w:val="auto"/>
              </w:rPr>
              <w:t xml:space="preserve"> =8620 ккал/м3 не более 35,9 кг/ч,</w:t>
            </w:r>
          </w:p>
          <w:p w14:paraId="7B09A4F6"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Водяной объем котла, 262 м</w:t>
            </w:r>
            <w:r w:rsidRPr="007C66D1">
              <w:rPr>
                <w:rFonts w:ascii="Times New Roman" w:eastAsia="Times New Roman" w:hAnsi="Times New Roman" w:cs="Times New Roman"/>
                <w:color w:val="auto"/>
                <w:sz w:val="22"/>
                <w:szCs w:val="22"/>
                <w:vertAlign w:val="superscript"/>
              </w:rPr>
              <w:t>3</w:t>
            </w:r>
          </w:p>
          <w:p w14:paraId="3C0A783D"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Тепловая изоляции в металлической обшивке, возможность смены направления открывания дверцы (передней крышки), поворотной камерой и крепежными элементами </w:t>
            </w:r>
            <w:proofErr w:type="spellStart"/>
            <w:r w:rsidRPr="007C66D1">
              <w:rPr>
                <w:rFonts w:ascii="Times New Roman" w:eastAsia="Times New Roman" w:hAnsi="Times New Roman" w:cs="Times New Roman"/>
                <w:color w:val="auto"/>
              </w:rPr>
              <w:t>подгорелку</w:t>
            </w:r>
            <w:proofErr w:type="spellEnd"/>
            <w:r w:rsidRPr="007C66D1">
              <w:rPr>
                <w:rFonts w:ascii="Times New Roman" w:eastAsia="Times New Roman" w:hAnsi="Times New Roman" w:cs="Times New Roman"/>
                <w:color w:val="auto"/>
              </w:rPr>
              <w:t>, - ответные фланцы патрубков входа и выхода воды с комплектом крепежных элементов,</w:t>
            </w:r>
          </w:p>
          <w:p w14:paraId="78B39433"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комплект </w:t>
            </w:r>
            <w:proofErr w:type="spellStart"/>
            <w:r w:rsidRPr="007C66D1">
              <w:rPr>
                <w:rFonts w:ascii="Times New Roman" w:eastAsia="Times New Roman" w:hAnsi="Times New Roman" w:cs="Times New Roman"/>
                <w:color w:val="auto"/>
              </w:rPr>
              <w:t>турбулизаторов</w:t>
            </w:r>
            <w:proofErr w:type="spellEnd"/>
            <w:r w:rsidRPr="007C66D1">
              <w:rPr>
                <w:rFonts w:ascii="Times New Roman" w:eastAsia="Times New Roman" w:hAnsi="Times New Roman" w:cs="Times New Roman"/>
                <w:color w:val="auto"/>
              </w:rPr>
              <w:t>,</w:t>
            </w:r>
          </w:p>
          <w:p w14:paraId="1C4952C7"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комплект документации,</w:t>
            </w:r>
          </w:p>
          <w:p w14:paraId="43F965A6"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упаковка котла.</w:t>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51BD6479"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5</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69C4679F"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шт.</w:t>
            </w:r>
          </w:p>
        </w:tc>
      </w:tr>
      <w:tr w:rsidR="007C66D1" w:rsidRPr="007C66D1" w14:paraId="29B291FA" w14:textId="77777777" w:rsidTr="0023795F">
        <w:trPr>
          <w:trHeight w:val="55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C5947"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lastRenderedPageBreak/>
              <w:t>4.</w:t>
            </w:r>
          </w:p>
        </w:tc>
        <w:tc>
          <w:tcPr>
            <w:tcW w:w="7600" w:type="dxa"/>
            <w:tcBorders>
              <w:top w:val="single" w:sz="4" w:space="0" w:color="auto"/>
              <w:left w:val="nil"/>
              <w:bottom w:val="single" w:sz="4" w:space="0" w:color="auto"/>
              <w:right w:val="single" w:sz="4" w:space="0" w:color="auto"/>
            </w:tcBorders>
            <w:shd w:val="clear" w:color="auto" w:fill="auto"/>
            <w:noWrap/>
            <w:vAlign w:val="center"/>
          </w:tcPr>
          <w:p w14:paraId="3349CB11"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В комплект поставки водогрейного жаротрубного двухходового </w:t>
            </w:r>
            <w:proofErr w:type="gramStart"/>
            <w:r w:rsidRPr="007C66D1">
              <w:rPr>
                <w:rFonts w:ascii="Times New Roman" w:eastAsia="Times New Roman" w:hAnsi="Times New Roman" w:cs="Times New Roman"/>
                <w:color w:val="auto"/>
              </w:rPr>
              <w:t>котла  должно</w:t>
            </w:r>
            <w:proofErr w:type="gramEnd"/>
            <w:r w:rsidRPr="007C66D1">
              <w:rPr>
                <w:rFonts w:ascii="Times New Roman" w:eastAsia="Times New Roman" w:hAnsi="Times New Roman" w:cs="Times New Roman"/>
                <w:color w:val="auto"/>
              </w:rPr>
              <w:t xml:space="preserve"> входить: </w:t>
            </w:r>
          </w:p>
          <w:p w14:paraId="31000F96"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Котел теплопроизводительность номинальной не менее 350 кВт, </w:t>
            </w:r>
          </w:p>
          <w:p w14:paraId="6A62C11C"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Давлением рабочим воды на выходе из котла не более 0,6 Мпа, Температура воды на входе в котел на природном газе не менее 60</w:t>
            </w:r>
            <w:r w:rsidRPr="007C66D1">
              <w:rPr>
                <w:rFonts w:ascii="Calibri" w:eastAsia="Times New Roman" w:hAnsi="Calibri" w:cs="Calibri"/>
                <w:color w:val="auto"/>
                <w:sz w:val="22"/>
                <w:szCs w:val="22"/>
              </w:rPr>
              <w:t>°</w:t>
            </w:r>
            <w:r w:rsidRPr="007C66D1">
              <w:rPr>
                <w:rFonts w:ascii="Times New Roman" w:eastAsia="Times New Roman" w:hAnsi="Times New Roman" w:cs="Times New Roman"/>
                <w:color w:val="auto"/>
              </w:rPr>
              <w:t>С,</w:t>
            </w:r>
          </w:p>
          <w:p w14:paraId="69974448"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Температура воды на выходе из котла, не менее 110</w:t>
            </w:r>
            <w:r w:rsidRPr="007C66D1">
              <w:rPr>
                <w:rFonts w:ascii="Calibri" w:eastAsia="Times New Roman" w:hAnsi="Calibri" w:cs="Calibri"/>
                <w:color w:val="auto"/>
                <w:sz w:val="22"/>
                <w:szCs w:val="22"/>
              </w:rPr>
              <w:t>°</w:t>
            </w:r>
            <w:r w:rsidRPr="007C66D1">
              <w:rPr>
                <w:rFonts w:ascii="Times New Roman" w:eastAsia="Times New Roman" w:hAnsi="Times New Roman" w:cs="Times New Roman"/>
                <w:color w:val="auto"/>
              </w:rPr>
              <w:t xml:space="preserve">С, </w:t>
            </w:r>
          </w:p>
          <w:p w14:paraId="6B237AAF"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КПД на природном газе не менее 91,6 %,</w:t>
            </w:r>
          </w:p>
          <w:p w14:paraId="4B26876E"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Расход топлива на природном газе при </w:t>
            </w:r>
            <w:proofErr w:type="spellStart"/>
            <w:r w:rsidRPr="007C66D1">
              <w:rPr>
                <w:rFonts w:ascii="Times New Roman" w:eastAsia="Times New Roman" w:hAnsi="Times New Roman" w:cs="Times New Roman"/>
                <w:color w:val="auto"/>
              </w:rPr>
              <w:t>Qр</w:t>
            </w:r>
            <w:proofErr w:type="spellEnd"/>
            <w:r w:rsidRPr="007C66D1">
              <w:rPr>
                <w:rFonts w:ascii="Times New Roman" w:eastAsia="Times New Roman" w:hAnsi="Times New Roman" w:cs="Times New Roman"/>
                <w:color w:val="auto"/>
              </w:rPr>
              <w:t xml:space="preserve"> =8620 ккал/м3 не более 41,9 кг/ч,</w:t>
            </w:r>
          </w:p>
          <w:p w14:paraId="20266A8B"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Водяной объем котла, 323 м</w:t>
            </w:r>
            <w:r w:rsidRPr="007C66D1">
              <w:rPr>
                <w:rFonts w:ascii="Times New Roman" w:eastAsia="Times New Roman" w:hAnsi="Times New Roman" w:cs="Times New Roman"/>
                <w:color w:val="auto"/>
                <w:sz w:val="22"/>
                <w:szCs w:val="22"/>
                <w:vertAlign w:val="superscript"/>
              </w:rPr>
              <w:t>3</w:t>
            </w:r>
          </w:p>
          <w:p w14:paraId="7CD21954"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Тепловая изоляции в металлической обшивке, возможность смены направления открывания дверцы (передней крышки), поворотной камерой и крепежными элементами </w:t>
            </w:r>
            <w:proofErr w:type="spellStart"/>
            <w:r w:rsidRPr="007C66D1">
              <w:rPr>
                <w:rFonts w:ascii="Times New Roman" w:eastAsia="Times New Roman" w:hAnsi="Times New Roman" w:cs="Times New Roman"/>
                <w:color w:val="auto"/>
              </w:rPr>
              <w:t>подгорелку</w:t>
            </w:r>
            <w:proofErr w:type="spellEnd"/>
            <w:r w:rsidRPr="007C66D1">
              <w:rPr>
                <w:rFonts w:ascii="Times New Roman" w:eastAsia="Times New Roman" w:hAnsi="Times New Roman" w:cs="Times New Roman"/>
                <w:color w:val="auto"/>
              </w:rPr>
              <w:t>, - ответные фланцы патрубков входа и выхода воды с комплектом крепежных элементов,</w:t>
            </w:r>
          </w:p>
          <w:p w14:paraId="2322AC9F"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комплект </w:t>
            </w:r>
            <w:proofErr w:type="spellStart"/>
            <w:r w:rsidRPr="007C66D1">
              <w:rPr>
                <w:rFonts w:ascii="Times New Roman" w:eastAsia="Times New Roman" w:hAnsi="Times New Roman" w:cs="Times New Roman"/>
                <w:color w:val="auto"/>
              </w:rPr>
              <w:t>турбулизаторов</w:t>
            </w:r>
            <w:proofErr w:type="spellEnd"/>
            <w:r w:rsidRPr="007C66D1">
              <w:rPr>
                <w:rFonts w:ascii="Times New Roman" w:eastAsia="Times New Roman" w:hAnsi="Times New Roman" w:cs="Times New Roman"/>
                <w:color w:val="auto"/>
              </w:rPr>
              <w:t>,</w:t>
            </w:r>
          </w:p>
          <w:p w14:paraId="0445020B"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комплект документации,</w:t>
            </w:r>
          </w:p>
          <w:p w14:paraId="666C0EE6"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упаковка котла.</w:t>
            </w:r>
          </w:p>
          <w:p w14:paraId="5A848284" w14:textId="77777777" w:rsidR="007C66D1" w:rsidRPr="007C66D1" w:rsidRDefault="007C66D1" w:rsidP="007C66D1">
            <w:pPr>
              <w:jc w:val="both"/>
              <w:rPr>
                <w:rFonts w:ascii="Times New Roman" w:eastAsia="Times New Roman" w:hAnsi="Times New Roman" w:cs="Times New Roman"/>
                <w:color w:val="auto"/>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288FF08D"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2</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350C0898"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шт.</w:t>
            </w:r>
          </w:p>
        </w:tc>
      </w:tr>
      <w:tr w:rsidR="007C66D1" w:rsidRPr="007C66D1" w14:paraId="5C84790A" w14:textId="77777777" w:rsidTr="0023795F">
        <w:trPr>
          <w:trHeight w:val="527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6E6BB"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5.</w:t>
            </w:r>
          </w:p>
        </w:tc>
        <w:tc>
          <w:tcPr>
            <w:tcW w:w="7600" w:type="dxa"/>
            <w:tcBorders>
              <w:top w:val="single" w:sz="4" w:space="0" w:color="auto"/>
              <w:left w:val="nil"/>
              <w:bottom w:val="single" w:sz="4" w:space="0" w:color="auto"/>
              <w:right w:val="single" w:sz="4" w:space="0" w:color="auto"/>
            </w:tcBorders>
            <w:shd w:val="clear" w:color="auto" w:fill="auto"/>
            <w:noWrap/>
            <w:vAlign w:val="center"/>
          </w:tcPr>
          <w:p w14:paraId="321E75A4"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В комплект поставки водогрейного жаротрубного двухходового </w:t>
            </w:r>
            <w:proofErr w:type="gramStart"/>
            <w:r w:rsidRPr="007C66D1">
              <w:rPr>
                <w:rFonts w:ascii="Times New Roman" w:eastAsia="Times New Roman" w:hAnsi="Times New Roman" w:cs="Times New Roman"/>
                <w:color w:val="auto"/>
              </w:rPr>
              <w:t>котла  должно</w:t>
            </w:r>
            <w:proofErr w:type="gramEnd"/>
            <w:r w:rsidRPr="007C66D1">
              <w:rPr>
                <w:rFonts w:ascii="Times New Roman" w:eastAsia="Times New Roman" w:hAnsi="Times New Roman" w:cs="Times New Roman"/>
                <w:color w:val="auto"/>
              </w:rPr>
              <w:t xml:space="preserve"> входить: </w:t>
            </w:r>
          </w:p>
          <w:p w14:paraId="5593E905"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Котел теплопроизводительность номинальной не менее 500 кВт, </w:t>
            </w:r>
          </w:p>
          <w:p w14:paraId="265F59DB"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Давлением рабочим воды на выходе из котла не более 0,6 Мпа, Температура воды на входе в котел на природном газе не менее 60</w:t>
            </w:r>
            <w:r w:rsidRPr="007C66D1">
              <w:rPr>
                <w:rFonts w:ascii="Calibri" w:eastAsia="Times New Roman" w:hAnsi="Calibri" w:cs="Calibri"/>
                <w:color w:val="auto"/>
                <w:sz w:val="22"/>
                <w:szCs w:val="22"/>
              </w:rPr>
              <w:t>°</w:t>
            </w:r>
            <w:r w:rsidRPr="007C66D1">
              <w:rPr>
                <w:rFonts w:ascii="Times New Roman" w:eastAsia="Times New Roman" w:hAnsi="Times New Roman" w:cs="Times New Roman"/>
                <w:color w:val="auto"/>
              </w:rPr>
              <w:t>С,</w:t>
            </w:r>
          </w:p>
          <w:p w14:paraId="3306F5C2"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Температура воды на выходе из котла, не менее 110</w:t>
            </w:r>
            <w:r w:rsidRPr="007C66D1">
              <w:rPr>
                <w:rFonts w:ascii="Calibri" w:eastAsia="Times New Roman" w:hAnsi="Calibri" w:cs="Calibri"/>
                <w:color w:val="auto"/>
                <w:sz w:val="22"/>
                <w:szCs w:val="22"/>
              </w:rPr>
              <w:t>°</w:t>
            </w:r>
            <w:r w:rsidRPr="007C66D1">
              <w:rPr>
                <w:rFonts w:ascii="Times New Roman" w:eastAsia="Times New Roman" w:hAnsi="Times New Roman" w:cs="Times New Roman"/>
                <w:color w:val="auto"/>
              </w:rPr>
              <w:t xml:space="preserve">С, </w:t>
            </w:r>
          </w:p>
          <w:p w14:paraId="2D0EED18"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КПД на природном газе не менее 91,6 %,</w:t>
            </w:r>
          </w:p>
          <w:p w14:paraId="30AA6E7D"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Расход топлива на природном газе при </w:t>
            </w:r>
            <w:proofErr w:type="spellStart"/>
            <w:r w:rsidRPr="007C66D1">
              <w:rPr>
                <w:rFonts w:ascii="Times New Roman" w:eastAsia="Times New Roman" w:hAnsi="Times New Roman" w:cs="Times New Roman"/>
                <w:color w:val="auto"/>
              </w:rPr>
              <w:t>Qр</w:t>
            </w:r>
            <w:proofErr w:type="spellEnd"/>
            <w:r w:rsidRPr="007C66D1">
              <w:rPr>
                <w:rFonts w:ascii="Times New Roman" w:eastAsia="Times New Roman" w:hAnsi="Times New Roman" w:cs="Times New Roman"/>
                <w:color w:val="auto"/>
              </w:rPr>
              <w:t xml:space="preserve"> =8620 ккал/м3 не более 56,0 кг/ч,</w:t>
            </w:r>
          </w:p>
          <w:p w14:paraId="155D70CD"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Водяной объем котла, 434 м</w:t>
            </w:r>
            <w:r w:rsidRPr="007C66D1">
              <w:rPr>
                <w:rFonts w:ascii="Times New Roman" w:eastAsia="Times New Roman" w:hAnsi="Times New Roman" w:cs="Times New Roman"/>
                <w:color w:val="auto"/>
                <w:sz w:val="22"/>
                <w:szCs w:val="22"/>
                <w:vertAlign w:val="superscript"/>
              </w:rPr>
              <w:t>3</w:t>
            </w:r>
          </w:p>
          <w:p w14:paraId="3CBD3593"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Тепловая изоляции в металлической обшивке, возможность смены направления открывания дверцы (передней крышки), поворотной камерой и крепежными элементами </w:t>
            </w:r>
            <w:proofErr w:type="spellStart"/>
            <w:r w:rsidRPr="007C66D1">
              <w:rPr>
                <w:rFonts w:ascii="Times New Roman" w:eastAsia="Times New Roman" w:hAnsi="Times New Roman" w:cs="Times New Roman"/>
                <w:color w:val="auto"/>
              </w:rPr>
              <w:t>подгорелку</w:t>
            </w:r>
            <w:proofErr w:type="spellEnd"/>
            <w:r w:rsidRPr="007C66D1">
              <w:rPr>
                <w:rFonts w:ascii="Times New Roman" w:eastAsia="Times New Roman" w:hAnsi="Times New Roman" w:cs="Times New Roman"/>
                <w:color w:val="auto"/>
              </w:rPr>
              <w:t>, - ответные фланцы патрубков входа и выхода воды с комплектом крепежных элементов,</w:t>
            </w:r>
          </w:p>
          <w:p w14:paraId="41BD1EB8"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комплект </w:t>
            </w:r>
            <w:proofErr w:type="spellStart"/>
            <w:r w:rsidRPr="007C66D1">
              <w:rPr>
                <w:rFonts w:ascii="Times New Roman" w:eastAsia="Times New Roman" w:hAnsi="Times New Roman" w:cs="Times New Roman"/>
                <w:color w:val="auto"/>
              </w:rPr>
              <w:t>турбулизаторов</w:t>
            </w:r>
            <w:proofErr w:type="spellEnd"/>
            <w:r w:rsidRPr="007C66D1">
              <w:rPr>
                <w:rFonts w:ascii="Times New Roman" w:eastAsia="Times New Roman" w:hAnsi="Times New Roman" w:cs="Times New Roman"/>
                <w:color w:val="auto"/>
              </w:rPr>
              <w:t>,</w:t>
            </w:r>
          </w:p>
          <w:p w14:paraId="0F505C47"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комплект документации,</w:t>
            </w:r>
          </w:p>
          <w:p w14:paraId="18F0C4B2"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упаковка котла.</w:t>
            </w:r>
          </w:p>
          <w:p w14:paraId="67B69D47" w14:textId="77777777" w:rsidR="007C66D1" w:rsidRPr="007C66D1" w:rsidRDefault="007C66D1" w:rsidP="007C66D1">
            <w:pPr>
              <w:jc w:val="both"/>
              <w:rPr>
                <w:rFonts w:ascii="Times New Roman" w:eastAsia="Times New Roman" w:hAnsi="Times New Roman" w:cs="Times New Roman"/>
                <w:color w:val="auto"/>
              </w:rPr>
            </w:pP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63BCAAF8"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2</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57F7E7CD"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шт.</w:t>
            </w:r>
          </w:p>
        </w:tc>
      </w:tr>
      <w:tr w:rsidR="007C66D1" w:rsidRPr="007C66D1" w14:paraId="2039382B" w14:textId="77777777" w:rsidTr="0023795F">
        <w:trPr>
          <w:trHeight w:val="18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45F1B"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6.</w:t>
            </w:r>
          </w:p>
        </w:tc>
        <w:tc>
          <w:tcPr>
            <w:tcW w:w="7600" w:type="dxa"/>
            <w:tcBorders>
              <w:top w:val="single" w:sz="4" w:space="0" w:color="auto"/>
              <w:left w:val="nil"/>
              <w:bottom w:val="single" w:sz="4" w:space="0" w:color="auto"/>
              <w:right w:val="single" w:sz="4" w:space="0" w:color="auto"/>
            </w:tcBorders>
            <w:shd w:val="clear" w:color="auto" w:fill="auto"/>
            <w:noWrap/>
            <w:vAlign w:val="center"/>
          </w:tcPr>
          <w:p w14:paraId="4B616CEB"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В комплект поставки водогрейного жаротрубного двухходового </w:t>
            </w:r>
            <w:proofErr w:type="gramStart"/>
            <w:r w:rsidRPr="007C66D1">
              <w:rPr>
                <w:rFonts w:ascii="Times New Roman" w:eastAsia="Times New Roman" w:hAnsi="Times New Roman" w:cs="Times New Roman"/>
                <w:color w:val="auto"/>
              </w:rPr>
              <w:t>котла  должно</w:t>
            </w:r>
            <w:proofErr w:type="gramEnd"/>
            <w:r w:rsidRPr="007C66D1">
              <w:rPr>
                <w:rFonts w:ascii="Times New Roman" w:eastAsia="Times New Roman" w:hAnsi="Times New Roman" w:cs="Times New Roman"/>
                <w:color w:val="auto"/>
              </w:rPr>
              <w:t xml:space="preserve"> входить: </w:t>
            </w:r>
          </w:p>
          <w:p w14:paraId="739C529A"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Котел теплопроизводительность номинальной не менее 750 кВт, </w:t>
            </w:r>
          </w:p>
          <w:p w14:paraId="4F19D8FA"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Давлением рабочим воды на выходе из котла не более 0,6 Мпа, Температура воды на входе в котел на природном газе не менее 60</w:t>
            </w:r>
            <w:r w:rsidRPr="007C66D1">
              <w:rPr>
                <w:rFonts w:ascii="Calibri" w:eastAsia="Times New Roman" w:hAnsi="Calibri" w:cs="Calibri"/>
                <w:color w:val="auto"/>
                <w:sz w:val="22"/>
                <w:szCs w:val="22"/>
              </w:rPr>
              <w:t>°</w:t>
            </w:r>
            <w:r w:rsidRPr="007C66D1">
              <w:rPr>
                <w:rFonts w:ascii="Times New Roman" w:eastAsia="Times New Roman" w:hAnsi="Times New Roman" w:cs="Times New Roman"/>
                <w:color w:val="auto"/>
              </w:rPr>
              <w:t>С,</w:t>
            </w:r>
          </w:p>
          <w:p w14:paraId="2DA5D28D"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Температура воды на выходе из котла, не менее 110</w:t>
            </w:r>
            <w:r w:rsidRPr="007C66D1">
              <w:rPr>
                <w:rFonts w:ascii="Calibri" w:eastAsia="Times New Roman" w:hAnsi="Calibri" w:cs="Calibri"/>
                <w:color w:val="auto"/>
                <w:sz w:val="22"/>
                <w:szCs w:val="22"/>
              </w:rPr>
              <w:t>°</w:t>
            </w:r>
            <w:r w:rsidRPr="007C66D1">
              <w:rPr>
                <w:rFonts w:ascii="Times New Roman" w:eastAsia="Times New Roman" w:hAnsi="Times New Roman" w:cs="Times New Roman"/>
                <w:color w:val="auto"/>
              </w:rPr>
              <w:t xml:space="preserve">С, </w:t>
            </w:r>
          </w:p>
          <w:p w14:paraId="4D8B3BFF"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КПД на природном газе не менее 91,8 %,</w:t>
            </w:r>
          </w:p>
          <w:p w14:paraId="71897821"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Расход топлива на природном газе при </w:t>
            </w:r>
            <w:proofErr w:type="spellStart"/>
            <w:r w:rsidRPr="007C66D1">
              <w:rPr>
                <w:rFonts w:ascii="Times New Roman" w:eastAsia="Times New Roman" w:hAnsi="Times New Roman" w:cs="Times New Roman"/>
                <w:color w:val="auto"/>
              </w:rPr>
              <w:t>Qр</w:t>
            </w:r>
            <w:proofErr w:type="spellEnd"/>
            <w:r w:rsidRPr="007C66D1">
              <w:rPr>
                <w:rFonts w:ascii="Times New Roman" w:eastAsia="Times New Roman" w:hAnsi="Times New Roman" w:cs="Times New Roman"/>
                <w:color w:val="auto"/>
              </w:rPr>
              <w:t xml:space="preserve"> =8620 ккал/м3 не более 84,0 кг/ч,</w:t>
            </w:r>
          </w:p>
          <w:p w14:paraId="41D289AB" w14:textId="77777777" w:rsidR="007C66D1" w:rsidRPr="007C66D1" w:rsidRDefault="007C66D1" w:rsidP="007C66D1">
            <w:pPr>
              <w:ind w:left="720"/>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Водяной объем котла, 607 м</w:t>
            </w:r>
            <w:r w:rsidRPr="007C66D1">
              <w:rPr>
                <w:rFonts w:ascii="Times New Roman" w:eastAsia="Times New Roman" w:hAnsi="Times New Roman" w:cs="Times New Roman"/>
                <w:color w:val="auto"/>
                <w:sz w:val="22"/>
                <w:szCs w:val="22"/>
                <w:vertAlign w:val="superscript"/>
              </w:rPr>
              <w:t>3</w:t>
            </w:r>
          </w:p>
          <w:p w14:paraId="44F82C61"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Тепловая изоляции в металлической обшивке, возможность смены направления открывания дверцы (передней крышки), </w:t>
            </w:r>
            <w:r w:rsidRPr="007C66D1">
              <w:rPr>
                <w:rFonts w:ascii="Times New Roman" w:eastAsia="Times New Roman" w:hAnsi="Times New Roman" w:cs="Times New Roman"/>
                <w:color w:val="auto"/>
              </w:rPr>
              <w:lastRenderedPageBreak/>
              <w:t xml:space="preserve">поворотной камерой и крепежными элементами </w:t>
            </w:r>
            <w:proofErr w:type="spellStart"/>
            <w:r w:rsidRPr="007C66D1">
              <w:rPr>
                <w:rFonts w:ascii="Times New Roman" w:eastAsia="Times New Roman" w:hAnsi="Times New Roman" w:cs="Times New Roman"/>
                <w:color w:val="auto"/>
              </w:rPr>
              <w:t>подгорелку</w:t>
            </w:r>
            <w:proofErr w:type="spellEnd"/>
            <w:r w:rsidRPr="007C66D1">
              <w:rPr>
                <w:rFonts w:ascii="Times New Roman" w:eastAsia="Times New Roman" w:hAnsi="Times New Roman" w:cs="Times New Roman"/>
                <w:color w:val="auto"/>
              </w:rPr>
              <w:t>, - ответные фланцы патрубков входа и выхода воды с комплектом крепежных элементов,</w:t>
            </w:r>
          </w:p>
          <w:p w14:paraId="7FCB551C"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комплект </w:t>
            </w:r>
            <w:proofErr w:type="spellStart"/>
            <w:r w:rsidRPr="007C66D1">
              <w:rPr>
                <w:rFonts w:ascii="Times New Roman" w:eastAsia="Times New Roman" w:hAnsi="Times New Roman" w:cs="Times New Roman"/>
                <w:color w:val="auto"/>
              </w:rPr>
              <w:t>турбулизаторов</w:t>
            </w:r>
            <w:proofErr w:type="spellEnd"/>
            <w:r w:rsidRPr="007C66D1">
              <w:rPr>
                <w:rFonts w:ascii="Times New Roman" w:eastAsia="Times New Roman" w:hAnsi="Times New Roman" w:cs="Times New Roman"/>
                <w:color w:val="auto"/>
              </w:rPr>
              <w:t>,</w:t>
            </w:r>
          </w:p>
          <w:p w14:paraId="368D0524"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комплект документации,</w:t>
            </w:r>
          </w:p>
          <w:p w14:paraId="5B0AF431" w14:textId="77777777" w:rsidR="007C66D1" w:rsidRPr="007C66D1" w:rsidRDefault="007C66D1" w:rsidP="000711DB">
            <w:pPr>
              <w:numPr>
                <w:ilvl w:val="0"/>
                <w:numId w:val="68"/>
              </w:num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упаковка котла.</w:t>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4E46EBE5"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lastRenderedPageBreak/>
              <w:t>1</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11D47FD8"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шт.</w:t>
            </w:r>
          </w:p>
        </w:tc>
      </w:tr>
      <w:tr w:rsidR="007C66D1" w:rsidRPr="007C66D1" w14:paraId="05E52BED" w14:textId="77777777" w:rsidTr="0023795F">
        <w:trPr>
          <w:trHeight w:val="2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C9406"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7.</w:t>
            </w:r>
          </w:p>
        </w:tc>
        <w:tc>
          <w:tcPr>
            <w:tcW w:w="7600" w:type="dxa"/>
            <w:tcBorders>
              <w:top w:val="single" w:sz="4" w:space="0" w:color="auto"/>
              <w:left w:val="nil"/>
              <w:bottom w:val="single" w:sz="4" w:space="0" w:color="auto"/>
              <w:right w:val="single" w:sz="4" w:space="0" w:color="auto"/>
            </w:tcBorders>
            <w:shd w:val="clear" w:color="auto" w:fill="auto"/>
            <w:noWrap/>
            <w:vAlign w:val="center"/>
          </w:tcPr>
          <w:p w14:paraId="1F37922F" w14:textId="77777777" w:rsidR="007C66D1" w:rsidRPr="007C66D1" w:rsidRDefault="007C66D1" w:rsidP="007C66D1">
            <w:pP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rPr>
              <w:t xml:space="preserve">Панель управления котла </w:t>
            </w:r>
          </w:p>
          <w:p w14:paraId="31EFCD0C" w14:textId="77777777" w:rsidR="007C66D1" w:rsidRPr="007C66D1" w:rsidRDefault="007C66D1" w:rsidP="007C66D1">
            <w:pPr>
              <w:rPr>
                <w:rFonts w:ascii="Times New Roman" w:eastAsia="Times New Roman" w:hAnsi="Times New Roman" w:cs="Times New Roman"/>
                <w:color w:val="auto"/>
              </w:rPr>
            </w:pPr>
            <w:r w:rsidRPr="007C66D1">
              <w:rPr>
                <w:rFonts w:ascii="Times New Roman" w:eastAsia="Times New Roman" w:hAnsi="Times New Roman" w:cs="Times New Roman"/>
                <w:color w:val="auto"/>
              </w:rPr>
              <w:t>Выполнен из пластикового материала со степенью защиты IP40, внешняя крышка панели управления открывается для допуска к клеммам и капиллярным трубкам термостатов и термометра. Питание термостатной панели осуществляется от источника питания 220В. Кроме того, внутри которой находится копия электрической схемы. Также в пульте управления должны быть расположены следующие регулирующие и предохранительные приборы:</w:t>
            </w:r>
          </w:p>
          <w:p w14:paraId="579A1322" w14:textId="77777777" w:rsidR="007C66D1" w:rsidRPr="007C66D1" w:rsidRDefault="007C66D1" w:rsidP="000711DB">
            <w:pPr>
              <w:numPr>
                <w:ilvl w:val="0"/>
                <w:numId w:val="67"/>
              </w:numPr>
              <w:rPr>
                <w:rFonts w:ascii="Times New Roman" w:eastAsia="Times New Roman" w:hAnsi="Times New Roman" w:cs="Times New Roman"/>
                <w:color w:val="333333"/>
              </w:rPr>
            </w:pPr>
            <w:r w:rsidRPr="007C66D1">
              <w:rPr>
                <w:rFonts w:ascii="Times New Roman" w:eastAsia="Times New Roman" w:hAnsi="Times New Roman" w:cs="Times New Roman"/>
                <w:color w:val="auto"/>
              </w:rPr>
              <w:t>Свето-индикация питания,</w:t>
            </w:r>
          </w:p>
          <w:p w14:paraId="4CDCEE05" w14:textId="77777777" w:rsidR="007C66D1" w:rsidRPr="007C66D1" w:rsidRDefault="007C66D1" w:rsidP="000711DB">
            <w:pPr>
              <w:numPr>
                <w:ilvl w:val="0"/>
                <w:numId w:val="67"/>
              </w:numPr>
              <w:rPr>
                <w:rFonts w:ascii="Times New Roman" w:eastAsia="Times New Roman" w:hAnsi="Times New Roman" w:cs="Times New Roman"/>
                <w:color w:val="333333"/>
              </w:rPr>
            </w:pPr>
            <w:r w:rsidRPr="007C66D1">
              <w:rPr>
                <w:rFonts w:ascii="Times New Roman" w:eastAsia="Times New Roman" w:hAnsi="Times New Roman" w:cs="Times New Roman"/>
                <w:color w:val="auto"/>
              </w:rPr>
              <w:t>Главный переключатель</w:t>
            </w:r>
            <w:r w:rsidRPr="007C66D1">
              <w:rPr>
                <w:rFonts w:ascii="Times New Roman" w:eastAsia="Times New Roman" w:hAnsi="Times New Roman" w:cs="Times New Roman"/>
                <w:color w:val="333333"/>
              </w:rPr>
              <w:t>,</w:t>
            </w:r>
          </w:p>
          <w:p w14:paraId="52A41A85" w14:textId="77777777" w:rsidR="007C66D1" w:rsidRPr="007C66D1" w:rsidRDefault="007C66D1" w:rsidP="000711DB">
            <w:pPr>
              <w:numPr>
                <w:ilvl w:val="0"/>
                <w:numId w:val="67"/>
              </w:numPr>
              <w:rPr>
                <w:rFonts w:ascii="Times New Roman" w:eastAsia="Times New Roman" w:hAnsi="Times New Roman" w:cs="Times New Roman"/>
                <w:color w:val="333333"/>
              </w:rPr>
            </w:pPr>
            <w:r w:rsidRPr="007C66D1">
              <w:rPr>
                <w:rFonts w:ascii="Times New Roman" w:eastAsia="Times New Roman" w:hAnsi="Times New Roman" w:cs="Times New Roman"/>
                <w:color w:val="auto"/>
              </w:rPr>
              <w:t>Прерыватель ВКЛ/ВЫКЛ горелки</w:t>
            </w:r>
          </w:p>
          <w:p w14:paraId="7C9A3EF3" w14:textId="77777777" w:rsidR="007C66D1" w:rsidRPr="007C66D1" w:rsidRDefault="007C66D1" w:rsidP="000711DB">
            <w:pPr>
              <w:numPr>
                <w:ilvl w:val="0"/>
                <w:numId w:val="67"/>
              </w:numPr>
              <w:rPr>
                <w:rFonts w:ascii="Times New Roman" w:eastAsia="Times New Roman" w:hAnsi="Times New Roman" w:cs="Times New Roman"/>
                <w:color w:val="333333"/>
              </w:rPr>
            </w:pPr>
            <w:r w:rsidRPr="007C66D1">
              <w:rPr>
                <w:rFonts w:ascii="Times New Roman" w:eastAsia="Times New Roman" w:hAnsi="Times New Roman" w:cs="Times New Roman"/>
                <w:color w:val="auto"/>
              </w:rPr>
              <w:t>Реле разрешения работы горелки</w:t>
            </w:r>
          </w:p>
          <w:p w14:paraId="446DD9ED" w14:textId="77777777" w:rsidR="007C66D1" w:rsidRPr="007C66D1" w:rsidRDefault="007C66D1" w:rsidP="000711DB">
            <w:pPr>
              <w:numPr>
                <w:ilvl w:val="0"/>
                <w:numId w:val="67"/>
              </w:numPr>
              <w:rPr>
                <w:rFonts w:ascii="Times New Roman" w:eastAsia="Times New Roman" w:hAnsi="Times New Roman" w:cs="Times New Roman"/>
                <w:color w:val="333333"/>
              </w:rPr>
            </w:pPr>
            <w:r w:rsidRPr="007C66D1">
              <w:rPr>
                <w:rFonts w:ascii="Times New Roman" w:eastAsia="Times New Roman" w:hAnsi="Times New Roman" w:cs="Times New Roman"/>
                <w:color w:val="auto"/>
              </w:rPr>
              <w:t>Термостат первой ступени горелки</w:t>
            </w:r>
          </w:p>
          <w:p w14:paraId="454E376F" w14:textId="77777777" w:rsidR="007C66D1" w:rsidRPr="007C66D1" w:rsidRDefault="007C66D1" w:rsidP="000711DB">
            <w:pPr>
              <w:numPr>
                <w:ilvl w:val="0"/>
                <w:numId w:val="67"/>
              </w:numPr>
              <w:rPr>
                <w:rFonts w:ascii="Times New Roman" w:eastAsia="Times New Roman" w:hAnsi="Times New Roman" w:cs="Times New Roman"/>
                <w:color w:val="333333"/>
              </w:rPr>
            </w:pPr>
            <w:r w:rsidRPr="007C66D1">
              <w:rPr>
                <w:rFonts w:ascii="Times New Roman" w:eastAsia="Times New Roman" w:hAnsi="Times New Roman" w:cs="Times New Roman"/>
                <w:color w:val="auto"/>
              </w:rPr>
              <w:t>Термостат второй ступени горелки</w:t>
            </w:r>
          </w:p>
          <w:p w14:paraId="64B16B19" w14:textId="77777777" w:rsidR="007C66D1" w:rsidRPr="007C66D1" w:rsidRDefault="007C66D1" w:rsidP="000711DB">
            <w:pPr>
              <w:numPr>
                <w:ilvl w:val="0"/>
                <w:numId w:val="67"/>
              </w:numPr>
              <w:rPr>
                <w:rFonts w:ascii="Times New Roman" w:eastAsia="Times New Roman" w:hAnsi="Times New Roman" w:cs="Times New Roman"/>
                <w:color w:val="333333"/>
              </w:rPr>
            </w:pPr>
            <w:proofErr w:type="gramStart"/>
            <w:r w:rsidRPr="007C66D1">
              <w:rPr>
                <w:rFonts w:ascii="Times New Roman" w:eastAsia="Times New Roman" w:hAnsi="Times New Roman" w:cs="Times New Roman"/>
                <w:color w:val="auto"/>
              </w:rPr>
              <w:t>Термостат</w:t>
            </w:r>
            <w:proofErr w:type="gramEnd"/>
            <w:r w:rsidRPr="007C66D1">
              <w:rPr>
                <w:rFonts w:ascii="Times New Roman" w:eastAsia="Times New Roman" w:hAnsi="Times New Roman" w:cs="Times New Roman"/>
                <w:color w:val="auto"/>
              </w:rPr>
              <w:t xml:space="preserve"> разрешающий рециркуляцию</w:t>
            </w:r>
          </w:p>
          <w:p w14:paraId="05668CC1" w14:textId="77777777" w:rsidR="007C66D1" w:rsidRPr="007C66D1" w:rsidRDefault="007C66D1" w:rsidP="000711DB">
            <w:pPr>
              <w:numPr>
                <w:ilvl w:val="0"/>
                <w:numId w:val="67"/>
              </w:numPr>
              <w:rPr>
                <w:rFonts w:ascii="Times New Roman" w:eastAsia="Times New Roman" w:hAnsi="Times New Roman" w:cs="Times New Roman"/>
                <w:color w:val="333333"/>
              </w:rPr>
            </w:pPr>
            <w:r w:rsidRPr="007C66D1">
              <w:rPr>
                <w:rFonts w:ascii="Times New Roman" w:eastAsia="Times New Roman" w:hAnsi="Times New Roman" w:cs="Times New Roman"/>
                <w:color w:val="auto"/>
              </w:rPr>
              <w:t>Прерыватель ВКЛ/ВЫКЛ насоса рециркуляции</w:t>
            </w:r>
            <w:r w:rsidRPr="007C66D1">
              <w:rPr>
                <w:rFonts w:ascii="Times New Roman" w:eastAsia="Times New Roman" w:hAnsi="Times New Roman" w:cs="Times New Roman"/>
                <w:color w:val="333333"/>
              </w:rPr>
              <w:t>,</w:t>
            </w:r>
          </w:p>
          <w:p w14:paraId="4A328674" w14:textId="77777777" w:rsidR="007C66D1" w:rsidRPr="007C66D1" w:rsidRDefault="007C66D1" w:rsidP="000711DB">
            <w:pPr>
              <w:numPr>
                <w:ilvl w:val="0"/>
                <w:numId w:val="67"/>
              </w:numPr>
              <w:rPr>
                <w:rFonts w:ascii="Times New Roman" w:eastAsia="Times New Roman" w:hAnsi="Times New Roman" w:cs="Times New Roman"/>
                <w:color w:val="auto"/>
              </w:rPr>
            </w:pPr>
            <w:r w:rsidRPr="007C66D1">
              <w:rPr>
                <w:rFonts w:ascii="Times New Roman" w:eastAsia="Times New Roman" w:hAnsi="Times New Roman" w:cs="Times New Roman"/>
                <w:color w:val="auto"/>
              </w:rPr>
              <w:t>Термометр котла</w:t>
            </w:r>
          </w:p>
          <w:p w14:paraId="0F5CEEC7" w14:textId="77777777" w:rsidR="007C66D1" w:rsidRPr="007C66D1" w:rsidRDefault="007C66D1" w:rsidP="000711DB">
            <w:pPr>
              <w:numPr>
                <w:ilvl w:val="0"/>
                <w:numId w:val="67"/>
              </w:numPr>
              <w:rPr>
                <w:rFonts w:ascii="Times New Roman" w:eastAsia="Times New Roman" w:hAnsi="Times New Roman" w:cs="Times New Roman"/>
                <w:color w:val="auto"/>
              </w:rPr>
            </w:pPr>
            <w:r w:rsidRPr="007C66D1">
              <w:rPr>
                <w:rFonts w:ascii="Times New Roman" w:eastAsia="Times New Roman" w:hAnsi="Times New Roman" w:cs="Times New Roman"/>
                <w:color w:val="auto"/>
              </w:rPr>
              <w:t>Предохранительный термостат котла,</w:t>
            </w:r>
          </w:p>
          <w:p w14:paraId="7B410B93" w14:textId="77777777" w:rsidR="007C66D1" w:rsidRPr="007C66D1" w:rsidRDefault="007C66D1" w:rsidP="007C66D1">
            <w:pPr>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Регулирующие термостаты имеют рабочее поле от 60°C до 110°C и настраиваются пользователем посредством передней рукоятки управления. </w:t>
            </w:r>
          </w:p>
          <w:p w14:paraId="09660AF4" w14:textId="77777777" w:rsidR="007C66D1" w:rsidRPr="007C66D1" w:rsidRDefault="007C66D1" w:rsidP="007C66D1">
            <w:pPr>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Предохранительный термостат имеет фиксированную настройку 115°C и ручную перезарядку в соответствии действующим нормам. </w:t>
            </w:r>
          </w:p>
          <w:p w14:paraId="2ABEF28E" w14:textId="77777777" w:rsidR="007C66D1" w:rsidRPr="007C66D1" w:rsidRDefault="007C66D1" w:rsidP="007C66D1">
            <w:pPr>
              <w:rPr>
                <w:rFonts w:ascii="Times New Roman" w:eastAsia="Times New Roman" w:hAnsi="Times New Roman" w:cs="Times New Roman"/>
                <w:color w:val="333333"/>
              </w:rPr>
            </w:pPr>
            <w:r w:rsidRPr="007C66D1">
              <w:rPr>
                <w:rFonts w:ascii="Times New Roman" w:eastAsia="Times New Roman" w:hAnsi="Times New Roman" w:cs="Times New Roman"/>
                <w:color w:val="auto"/>
              </w:rPr>
              <w:t>Термостат минимальной температуры установлен внутри шкафа управления и настраивается на температуру от 0°C до 90°C и калибруется на заводе на 50°C.</w:t>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7A6C0919"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15</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1DA60A48"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шт.</w:t>
            </w:r>
          </w:p>
        </w:tc>
      </w:tr>
      <w:tr w:rsidR="007C66D1" w:rsidRPr="007C66D1" w14:paraId="6DEC25B8" w14:textId="77777777" w:rsidTr="0023795F">
        <w:trPr>
          <w:trHeight w:val="2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2C650"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8.</w:t>
            </w:r>
          </w:p>
        </w:tc>
        <w:tc>
          <w:tcPr>
            <w:tcW w:w="7600" w:type="dxa"/>
            <w:tcBorders>
              <w:top w:val="single" w:sz="4" w:space="0" w:color="auto"/>
              <w:left w:val="nil"/>
              <w:bottom w:val="single" w:sz="4" w:space="0" w:color="auto"/>
              <w:right w:val="single" w:sz="4" w:space="0" w:color="auto"/>
            </w:tcBorders>
            <w:shd w:val="clear" w:color="auto" w:fill="auto"/>
            <w:noWrap/>
            <w:vAlign w:val="center"/>
          </w:tcPr>
          <w:p w14:paraId="080ED324" w14:textId="77777777" w:rsidR="007C66D1" w:rsidRPr="007C66D1" w:rsidRDefault="007C66D1" w:rsidP="007C66D1">
            <w:pPr>
              <w:jc w:val="both"/>
              <w:rPr>
                <w:rFonts w:ascii="Times New Roman" w:eastAsia="Times New Roman" w:hAnsi="Times New Roman" w:cs="Times New Roman"/>
                <w:b/>
                <w:bCs/>
                <w:color w:val="auto"/>
              </w:rPr>
            </w:pPr>
            <w:r w:rsidRPr="007C66D1">
              <w:rPr>
                <w:rFonts w:ascii="Times New Roman" w:eastAsia="Times New Roman" w:hAnsi="Times New Roman" w:cs="Times New Roman"/>
                <w:color w:val="auto"/>
              </w:rPr>
              <w:t xml:space="preserve">Горелка газовая прогрессивно-двухступенчатая, полностью автоматическая, предназначена для водогрейных </w:t>
            </w:r>
            <w:proofErr w:type="gramStart"/>
            <w:r w:rsidRPr="007C66D1">
              <w:rPr>
                <w:rFonts w:ascii="Times New Roman" w:eastAsia="Times New Roman" w:hAnsi="Times New Roman" w:cs="Times New Roman"/>
                <w:color w:val="auto"/>
              </w:rPr>
              <w:t>жаротрубных  котлов</w:t>
            </w:r>
            <w:proofErr w:type="gramEnd"/>
            <w:r w:rsidRPr="007C66D1">
              <w:rPr>
                <w:rFonts w:ascii="Times New Roman" w:eastAsia="Times New Roman" w:hAnsi="Times New Roman" w:cs="Times New Roman"/>
                <w:color w:val="auto"/>
              </w:rPr>
              <w:t>.</w:t>
            </w:r>
            <w:r w:rsidRPr="007C66D1">
              <w:rPr>
                <w:rFonts w:ascii="Times New Roman" w:eastAsia="Times New Roman" w:hAnsi="Times New Roman" w:cs="Times New Roman"/>
                <w:b/>
                <w:bCs/>
                <w:color w:val="auto"/>
              </w:rPr>
              <w:t xml:space="preserve"> </w:t>
            </w:r>
            <w:r w:rsidRPr="007C66D1">
              <w:rPr>
                <w:rFonts w:ascii="Times New Roman" w:eastAsia="Times New Roman" w:hAnsi="Times New Roman" w:cs="Times New Roman"/>
                <w:color w:val="auto"/>
              </w:rPr>
              <w:t>Горелка работает в автоматическом режиме под контролем автомата горения, который постоянно следит за наличием пламени.</w:t>
            </w:r>
          </w:p>
          <w:p w14:paraId="3BC6CB05"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Регулирование соотношения газ/воздух: механическое связное. </w:t>
            </w:r>
          </w:p>
          <w:p w14:paraId="54674878"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Мощность горелки минимальная не более 60 кВт.</w:t>
            </w:r>
          </w:p>
          <w:p w14:paraId="195412A4"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Мощность горелки максимальная не более 205 кВт. </w:t>
            </w:r>
          </w:p>
          <w:p w14:paraId="495BD866"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Расход на природном газе минимально не более 6 нм3 /ч.</w:t>
            </w:r>
          </w:p>
          <w:p w14:paraId="63898B15"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Расход на природном газе максимально не более 22 нм3 /ч.</w:t>
            </w:r>
          </w:p>
          <w:p w14:paraId="2EA99027"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Максимально давление природного газа 360 </w:t>
            </w:r>
            <w:proofErr w:type="spellStart"/>
            <w:r w:rsidRPr="007C66D1">
              <w:rPr>
                <w:rFonts w:ascii="Times New Roman" w:eastAsia="Times New Roman" w:hAnsi="Times New Roman" w:cs="Times New Roman"/>
                <w:color w:val="auto"/>
              </w:rPr>
              <w:t>мбар</w:t>
            </w:r>
            <w:proofErr w:type="spellEnd"/>
            <w:r w:rsidRPr="007C66D1">
              <w:rPr>
                <w:rFonts w:ascii="Times New Roman" w:eastAsia="Times New Roman" w:hAnsi="Times New Roman" w:cs="Times New Roman"/>
                <w:color w:val="auto"/>
              </w:rPr>
              <w:t>.</w:t>
            </w:r>
          </w:p>
          <w:p w14:paraId="3A0BF4BF" w14:textId="77777777" w:rsidR="007C66D1" w:rsidRPr="007C66D1" w:rsidRDefault="007C66D1" w:rsidP="007C66D1">
            <w:pPr>
              <w:jc w:val="both"/>
              <w:rPr>
                <w:rFonts w:ascii="Times New Roman" w:eastAsia="Times New Roman" w:hAnsi="Times New Roman" w:cs="Times New Roman"/>
                <w:b/>
                <w:bCs/>
                <w:color w:val="auto"/>
              </w:rPr>
            </w:pPr>
            <w:r w:rsidRPr="007C66D1">
              <w:rPr>
                <w:rFonts w:ascii="Times New Roman" w:eastAsia="Times New Roman" w:hAnsi="Times New Roman" w:cs="Times New Roman"/>
                <w:color w:val="auto"/>
              </w:rPr>
              <w:t>Степень защиты горелки IP40.</w:t>
            </w:r>
          </w:p>
          <w:p w14:paraId="77B90F49" w14:textId="77777777" w:rsidR="007C66D1" w:rsidRPr="007C66D1" w:rsidRDefault="007C66D1" w:rsidP="007C66D1">
            <w:pPr>
              <w:jc w:val="both"/>
              <w:rPr>
                <w:rFonts w:ascii="Times New Roman" w:eastAsia="Times New Roman" w:hAnsi="Times New Roman" w:cs="Times New Roman"/>
                <w:color w:val="auto"/>
              </w:rPr>
            </w:pPr>
          </w:p>
          <w:p w14:paraId="118C63CD"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Для установки внутри помещения. </w:t>
            </w:r>
          </w:p>
          <w:p w14:paraId="51DD61C0"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Конструктивные характеристики:</w:t>
            </w:r>
          </w:p>
          <w:p w14:paraId="34FBD805"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доступ к газовой головке, не снимая горелки с котла. </w:t>
            </w:r>
          </w:p>
          <w:p w14:paraId="3C9B066B"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трансформатор и электроды </w:t>
            </w:r>
            <w:proofErr w:type="spellStart"/>
            <w:r w:rsidRPr="007C66D1">
              <w:rPr>
                <w:rFonts w:ascii="Times New Roman" w:eastAsia="Times New Roman" w:hAnsi="Times New Roman" w:cs="Times New Roman"/>
                <w:color w:val="auto"/>
              </w:rPr>
              <w:t>поджига</w:t>
            </w:r>
            <w:proofErr w:type="spellEnd"/>
            <w:r w:rsidRPr="007C66D1">
              <w:rPr>
                <w:rFonts w:ascii="Times New Roman" w:eastAsia="Times New Roman" w:hAnsi="Times New Roman" w:cs="Times New Roman"/>
                <w:color w:val="auto"/>
              </w:rPr>
              <w:t xml:space="preserve"> для прямого розжига.</w:t>
            </w:r>
          </w:p>
          <w:p w14:paraId="2251FF1B"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ионизационный датчик контроля пламени.</w:t>
            </w:r>
          </w:p>
          <w:p w14:paraId="3EB4662E"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встроенный вентилятор с электродвигателем не более 0,2 кВт.</w:t>
            </w:r>
          </w:p>
          <w:p w14:paraId="29C0D578"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питание блока управления 220-240В 50Гц 1-фазный.</w:t>
            </w:r>
          </w:p>
          <w:p w14:paraId="65CA1F81"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смотровое окно для визуального контроля пламени. </w:t>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16277993"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2</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036FAA7D"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шт.</w:t>
            </w:r>
          </w:p>
        </w:tc>
      </w:tr>
      <w:tr w:rsidR="007C66D1" w:rsidRPr="007C66D1" w14:paraId="510E825A" w14:textId="77777777" w:rsidTr="0023795F">
        <w:trPr>
          <w:trHeight w:val="2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FF969"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lastRenderedPageBreak/>
              <w:t>9.</w:t>
            </w:r>
          </w:p>
        </w:tc>
        <w:tc>
          <w:tcPr>
            <w:tcW w:w="7600" w:type="dxa"/>
            <w:tcBorders>
              <w:top w:val="single" w:sz="4" w:space="0" w:color="auto"/>
              <w:left w:val="nil"/>
              <w:bottom w:val="single" w:sz="4" w:space="0" w:color="auto"/>
              <w:right w:val="single" w:sz="4" w:space="0" w:color="auto"/>
            </w:tcBorders>
            <w:shd w:val="clear" w:color="auto" w:fill="auto"/>
            <w:noWrap/>
            <w:vAlign w:val="center"/>
          </w:tcPr>
          <w:p w14:paraId="3DBFE479" w14:textId="77777777" w:rsidR="007C66D1" w:rsidRPr="007C66D1" w:rsidRDefault="007C66D1" w:rsidP="007C66D1">
            <w:pPr>
              <w:jc w:val="both"/>
              <w:rPr>
                <w:rFonts w:ascii="Times New Roman" w:eastAsia="Times New Roman" w:hAnsi="Times New Roman" w:cs="Times New Roman"/>
                <w:b/>
                <w:bCs/>
                <w:color w:val="auto"/>
              </w:rPr>
            </w:pPr>
            <w:r w:rsidRPr="007C66D1">
              <w:rPr>
                <w:rFonts w:ascii="Times New Roman" w:eastAsia="Times New Roman" w:hAnsi="Times New Roman" w:cs="Times New Roman"/>
                <w:color w:val="auto"/>
              </w:rPr>
              <w:t xml:space="preserve">Горелка газовая прогрессивно-двухступенчатая, полностью автоматическая, предназначена для водогрейных </w:t>
            </w:r>
            <w:proofErr w:type="gramStart"/>
            <w:r w:rsidRPr="007C66D1">
              <w:rPr>
                <w:rFonts w:ascii="Times New Roman" w:eastAsia="Times New Roman" w:hAnsi="Times New Roman" w:cs="Times New Roman"/>
                <w:color w:val="auto"/>
              </w:rPr>
              <w:t>жаротрубных  котлов</w:t>
            </w:r>
            <w:proofErr w:type="gramEnd"/>
            <w:r w:rsidRPr="007C66D1">
              <w:rPr>
                <w:rFonts w:ascii="Times New Roman" w:eastAsia="Times New Roman" w:hAnsi="Times New Roman" w:cs="Times New Roman"/>
                <w:color w:val="auto"/>
              </w:rPr>
              <w:t>.</w:t>
            </w:r>
            <w:r w:rsidRPr="007C66D1">
              <w:rPr>
                <w:rFonts w:ascii="Times New Roman" w:eastAsia="Times New Roman" w:hAnsi="Times New Roman" w:cs="Times New Roman"/>
                <w:b/>
                <w:bCs/>
                <w:color w:val="auto"/>
              </w:rPr>
              <w:t xml:space="preserve"> </w:t>
            </w:r>
          </w:p>
          <w:p w14:paraId="05ACB9B2"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Регулирование соотношения газ/воздух: механическое связное. </w:t>
            </w:r>
          </w:p>
          <w:p w14:paraId="4E5C9CEF"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Мощность горелки минимальная не более 70 кВт.</w:t>
            </w:r>
          </w:p>
          <w:p w14:paraId="51FD4A4D"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Мощность горелки максимальная не более 390 кВт. </w:t>
            </w:r>
          </w:p>
          <w:p w14:paraId="7D183EC4"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Для установки внутри помещения. </w:t>
            </w:r>
          </w:p>
          <w:p w14:paraId="262CDA65"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Конструктивные характеристики:</w:t>
            </w:r>
          </w:p>
          <w:p w14:paraId="21C30B77"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доступ к газовой головке, не снимая горелки с котла; </w:t>
            </w:r>
          </w:p>
          <w:p w14:paraId="529BA59A"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трансформатор и электроды </w:t>
            </w:r>
            <w:proofErr w:type="spellStart"/>
            <w:r w:rsidRPr="007C66D1">
              <w:rPr>
                <w:rFonts w:ascii="Times New Roman" w:eastAsia="Times New Roman" w:hAnsi="Times New Roman" w:cs="Times New Roman"/>
                <w:color w:val="auto"/>
              </w:rPr>
              <w:t>поджига</w:t>
            </w:r>
            <w:proofErr w:type="spellEnd"/>
            <w:r w:rsidRPr="007C66D1">
              <w:rPr>
                <w:rFonts w:ascii="Times New Roman" w:eastAsia="Times New Roman" w:hAnsi="Times New Roman" w:cs="Times New Roman"/>
                <w:color w:val="auto"/>
              </w:rPr>
              <w:t xml:space="preserve"> для прямого розжига; </w:t>
            </w:r>
          </w:p>
          <w:p w14:paraId="382CE8D3"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ионизационный датчик контроля пламени; </w:t>
            </w:r>
          </w:p>
          <w:p w14:paraId="2DECC55D"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встроенный вентилятор с электродвигателем не более 0,45 кВт.</w:t>
            </w:r>
          </w:p>
          <w:p w14:paraId="6F5C4B09"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питание блока управления 220-240В 50Гц 1-фазный.</w:t>
            </w:r>
          </w:p>
          <w:p w14:paraId="42B798B2"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смотровое окно для визуального контроля пламени. </w:t>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1869CB65"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3</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2DAC964B"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шт.</w:t>
            </w:r>
          </w:p>
        </w:tc>
      </w:tr>
      <w:tr w:rsidR="007C66D1" w:rsidRPr="007C66D1" w14:paraId="44F08B9B" w14:textId="77777777" w:rsidTr="0023795F">
        <w:trPr>
          <w:trHeight w:val="2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B9EFF"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10.</w:t>
            </w:r>
          </w:p>
        </w:tc>
        <w:tc>
          <w:tcPr>
            <w:tcW w:w="7600" w:type="dxa"/>
            <w:tcBorders>
              <w:top w:val="single" w:sz="4" w:space="0" w:color="auto"/>
              <w:left w:val="nil"/>
              <w:bottom w:val="single" w:sz="4" w:space="0" w:color="auto"/>
              <w:right w:val="single" w:sz="4" w:space="0" w:color="auto"/>
            </w:tcBorders>
            <w:shd w:val="clear" w:color="auto" w:fill="auto"/>
            <w:noWrap/>
            <w:vAlign w:val="center"/>
          </w:tcPr>
          <w:p w14:paraId="36FF707B" w14:textId="77777777" w:rsidR="007C66D1" w:rsidRPr="007C66D1" w:rsidRDefault="007C66D1" w:rsidP="007C66D1">
            <w:pPr>
              <w:jc w:val="both"/>
              <w:rPr>
                <w:rFonts w:ascii="Times New Roman" w:eastAsia="Times New Roman" w:hAnsi="Times New Roman" w:cs="Times New Roman"/>
                <w:b/>
                <w:bCs/>
                <w:color w:val="auto"/>
              </w:rPr>
            </w:pPr>
            <w:r w:rsidRPr="007C66D1">
              <w:rPr>
                <w:rFonts w:ascii="Times New Roman" w:eastAsia="Times New Roman" w:hAnsi="Times New Roman" w:cs="Times New Roman"/>
                <w:color w:val="auto"/>
              </w:rPr>
              <w:t xml:space="preserve">Горелка газовая прогрессивно-двухступенчатая, полностью автоматическая, предназначена для водогрейных </w:t>
            </w:r>
            <w:proofErr w:type="gramStart"/>
            <w:r w:rsidRPr="007C66D1">
              <w:rPr>
                <w:rFonts w:ascii="Times New Roman" w:eastAsia="Times New Roman" w:hAnsi="Times New Roman" w:cs="Times New Roman"/>
                <w:color w:val="auto"/>
              </w:rPr>
              <w:t>жаротрубных  котлов</w:t>
            </w:r>
            <w:proofErr w:type="gramEnd"/>
            <w:r w:rsidRPr="007C66D1">
              <w:rPr>
                <w:rFonts w:ascii="Times New Roman" w:eastAsia="Times New Roman" w:hAnsi="Times New Roman" w:cs="Times New Roman"/>
                <w:color w:val="auto"/>
              </w:rPr>
              <w:t>.</w:t>
            </w:r>
            <w:r w:rsidRPr="007C66D1">
              <w:rPr>
                <w:rFonts w:ascii="Times New Roman" w:eastAsia="Times New Roman" w:hAnsi="Times New Roman" w:cs="Times New Roman"/>
                <w:b/>
                <w:bCs/>
                <w:color w:val="auto"/>
              </w:rPr>
              <w:t xml:space="preserve"> </w:t>
            </w:r>
          </w:p>
          <w:p w14:paraId="008B0258"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Регулирование соотношения газ/воздух: механическое связное. </w:t>
            </w:r>
          </w:p>
          <w:p w14:paraId="6FE58D68"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Мощность горелки минимальная не более 101 кВт.</w:t>
            </w:r>
          </w:p>
          <w:p w14:paraId="546ECBC3"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Мощность горелки максимальная не более 550 кВт. </w:t>
            </w:r>
          </w:p>
          <w:p w14:paraId="398BDC52"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Для установки внутри помещения. </w:t>
            </w:r>
          </w:p>
          <w:p w14:paraId="458FFF85"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Конструктивные характеристики:</w:t>
            </w:r>
          </w:p>
          <w:p w14:paraId="404A60F7"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доступ к газовой головке, не снимая горелки с котла.</w:t>
            </w:r>
          </w:p>
          <w:p w14:paraId="0076C0CC"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трансформатор и электроды </w:t>
            </w:r>
            <w:proofErr w:type="spellStart"/>
            <w:r w:rsidRPr="007C66D1">
              <w:rPr>
                <w:rFonts w:ascii="Times New Roman" w:eastAsia="Times New Roman" w:hAnsi="Times New Roman" w:cs="Times New Roman"/>
                <w:color w:val="auto"/>
              </w:rPr>
              <w:t>поджига</w:t>
            </w:r>
            <w:proofErr w:type="spellEnd"/>
            <w:r w:rsidRPr="007C66D1">
              <w:rPr>
                <w:rFonts w:ascii="Times New Roman" w:eastAsia="Times New Roman" w:hAnsi="Times New Roman" w:cs="Times New Roman"/>
                <w:color w:val="auto"/>
              </w:rPr>
              <w:t xml:space="preserve"> для прямого розжига.</w:t>
            </w:r>
          </w:p>
          <w:p w14:paraId="66CEF626"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ионизационный датчик контроля пламени.</w:t>
            </w:r>
          </w:p>
          <w:p w14:paraId="2CC5F7CF"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встроенный вентилятор с электродвигателем не более 0,45 кВт.</w:t>
            </w:r>
          </w:p>
          <w:p w14:paraId="41C083A3"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питание блока управления 220-240В 50Гц 1-фазный.</w:t>
            </w:r>
          </w:p>
          <w:p w14:paraId="1186C9FA"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смотровое окно для визуального контроля пламени.</w:t>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7AFF336A"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7</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2B64612B"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шт.</w:t>
            </w:r>
          </w:p>
        </w:tc>
      </w:tr>
      <w:tr w:rsidR="007C66D1" w:rsidRPr="007C66D1" w14:paraId="5B8AA25B" w14:textId="77777777" w:rsidTr="0023795F">
        <w:trPr>
          <w:trHeight w:val="2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8A31B"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11.</w:t>
            </w:r>
          </w:p>
        </w:tc>
        <w:tc>
          <w:tcPr>
            <w:tcW w:w="7600" w:type="dxa"/>
            <w:tcBorders>
              <w:top w:val="single" w:sz="4" w:space="0" w:color="auto"/>
              <w:left w:val="nil"/>
              <w:bottom w:val="single" w:sz="4" w:space="0" w:color="auto"/>
              <w:right w:val="single" w:sz="4" w:space="0" w:color="auto"/>
            </w:tcBorders>
            <w:shd w:val="clear" w:color="auto" w:fill="auto"/>
            <w:noWrap/>
            <w:vAlign w:val="center"/>
          </w:tcPr>
          <w:p w14:paraId="41062EEE" w14:textId="77777777" w:rsidR="007C66D1" w:rsidRPr="007C66D1" w:rsidRDefault="007C66D1" w:rsidP="007C66D1">
            <w:pPr>
              <w:jc w:val="both"/>
              <w:rPr>
                <w:rFonts w:ascii="Times New Roman" w:eastAsia="Times New Roman" w:hAnsi="Times New Roman" w:cs="Times New Roman"/>
                <w:b/>
                <w:bCs/>
                <w:color w:val="auto"/>
              </w:rPr>
            </w:pPr>
            <w:r w:rsidRPr="007C66D1">
              <w:rPr>
                <w:rFonts w:ascii="Times New Roman" w:eastAsia="Times New Roman" w:hAnsi="Times New Roman" w:cs="Times New Roman"/>
                <w:color w:val="auto"/>
              </w:rPr>
              <w:t xml:space="preserve">Горелка газовая прогрессивно-двухступенчатая, полностью автоматическая, предназначена для водогрейных </w:t>
            </w:r>
            <w:proofErr w:type="gramStart"/>
            <w:r w:rsidRPr="007C66D1">
              <w:rPr>
                <w:rFonts w:ascii="Times New Roman" w:eastAsia="Times New Roman" w:hAnsi="Times New Roman" w:cs="Times New Roman"/>
                <w:color w:val="auto"/>
              </w:rPr>
              <w:t>жаротрубных  котлов</w:t>
            </w:r>
            <w:proofErr w:type="gramEnd"/>
            <w:r w:rsidRPr="007C66D1">
              <w:rPr>
                <w:rFonts w:ascii="Times New Roman" w:eastAsia="Times New Roman" w:hAnsi="Times New Roman" w:cs="Times New Roman"/>
                <w:color w:val="auto"/>
              </w:rPr>
              <w:t>.</w:t>
            </w:r>
            <w:r w:rsidRPr="007C66D1">
              <w:rPr>
                <w:rFonts w:ascii="Times New Roman" w:eastAsia="Times New Roman" w:hAnsi="Times New Roman" w:cs="Times New Roman"/>
                <w:b/>
                <w:bCs/>
                <w:color w:val="auto"/>
              </w:rPr>
              <w:t xml:space="preserve"> </w:t>
            </w:r>
          </w:p>
          <w:p w14:paraId="25433E6C"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Регулирование соотношения газ/воздух: механическое связное. </w:t>
            </w:r>
          </w:p>
          <w:p w14:paraId="1FBE8689"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Мощность горелки минимальная не более 135 кВт.</w:t>
            </w:r>
          </w:p>
          <w:p w14:paraId="6B3BEC51"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Мощность горелки максимальная не более 814 кВт. </w:t>
            </w:r>
          </w:p>
          <w:p w14:paraId="74E5C241"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Для установки внутри помещения. </w:t>
            </w:r>
          </w:p>
          <w:p w14:paraId="2D5A27EF"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Конструктивные характеристики:</w:t>
            </w:r>
          </w:p>
          <w:p w14:paraId="76BABA16"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доступ к газовой головке, не снимая горелки с котла.</w:t>
            </w:r>
          </w:p>
          <w:p w14:paraId="7481DC05"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трансформатор и электроды </w:t>
            </w:r>
            <w:proofErr w:type="spellStart"/>
            <w:r w:rsidRPr="007C66D1">
              <w:rPr>
                <w:rFonts w:ascii="Times New Roman" w:eastAsia="Times New Roman" w:hAnsi="Times New Roman" w:cs="Times New Roman"/>
                <w:color w:val="auto"/>
              </w:rPr>
              <w:t>поджига</w:t>
            </w:r>
            <w:proofErr w:type="spellEnd"/>
            <w:r w:rsidRPr="007C66D1">
              <w:rPr>
                <w:rFonts w:ascii="Times New Roman" w:eastAsia="Times New Roman" w:hAnsi="Times New Roman" w:cs="Times New Roman"/>
                <w:color w:val="auto"/>
              </w:rPr>
              <w:t xml:space="preserve"> для прямого розжига.</w:t>
            </w:r>
          </w:p>
          <w:p w14:paraId="34E299BD"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ионизационный датчик контроля пламени.</w:t>
            </w:r>
          </w:p>
          <w:p w14:paraId="7430AD1E"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встроенный вентилятор с электродвигателем не более 1,1 кВт.</w:t>
            </w:r>
          </w:p>
          <w:p w14:paraId="0A6E405A"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питание блока управления 380-400В 50Гц 3-фазный.</w:t>
            </w:r>
          </w:p>
          <w:p w14:paraId="42A77843"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смотровое окно для визуального контроля пламени.</w:t>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2DBD8BB1"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2</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5BA4C79C"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шт.</w:t>
            </w:r>
          </w:p>
        </w:tc>
      </w:tr>
      <w:tr w:rsidR="007C66D1" w:rsidRPr="007C66D1" w14:paraId="4C2852A0" w14:textId="77777777" w:rsidTr="0023795F">
        <w:trPr>
          <w:trHeight w:val="2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37278"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12.</w:t>
            </w:r>
          </w:p>
        </w:tc>
        <w:tc>
          <w:tcPr>
            <w:tcW w:w="7600" w:type="dxa"/>
            <w:tcBorders>
              <w:top w:val="single" w:sz="4" w:space="0" w:color="auto"/>
              <w:left w:val="nil"/>
              <w:bottom w:val="single" w:sz="4" w:space="0" w:color="auto"/>
              <w:right w:val="single" w:sz="4" w:space="0" w:color="auto"/>
            </w:tcBorders>
            <w:shd w:val="clear" w:color="auto" w:fill="auto"/>
            <w:noWrap/>
            <w:vAlign w:val="center"/>
          </w:tcPr>
          <w:p w14:paraId="7DCB57A2" w14:textId="77777777" w:rsidR="007C66D1" w:rsidRPr="007C66D1" w:rsidRDefault="007C66D1" w:rsidP="007C66D1">
            <w:pPr>
              <w:jc w:val="both"/>
              <w:rPr>
                <w:rFonts w:ascii="Times New Roman" w:eastAsia="Times New Roman" w:hAnsi="Times New Roman" w:cs="Times New Roman"/>
                <w:b/>
                <w:bCs/>
                <w:color w:val="auto"/>
              </w:rPr>
            </w:pPr>
            <w:r w:rsidRPr="007C66D1">
              <w:rPr>
                <w:rFonts w:ascii="Times New Roman" w:eastAsia="Times New Roman" w:hAnsi="Times New Roman" w:cs="Times New Roman"/>
                <w:color w:val="auto"/>
              </w:rPr>
              <w:t xml:space="preserve">Горелка газовая прогрессивно-двухступенчатая, полностью автоматическая, предназначена для водогрейных </w:t>
            </w:r>
            <w:proofErr w:type="gramStart"/>
            <w:r w:rsidRPr="007C66D1">
              <w:rPr>
                <w:rFonts w:ascii="Times New Roman" w:eastAsia="Times New Roman" w:hAnsi="Times New Roman" w:cs="Times New Roman"/>
                <w:color w:val="auto"/>
              </w:rPr>
              <w:t>жаротрубных  котлов</w:t>
            </w:r>
            <w:proofErr w:type="gramEnd"/>
            <w:r w:rsidRPr="007C66D1">
              <w:rPr>
                <w:rFonts w:ascii="Times New Roman" w:eastAsia="Times New Roman" w:hAnsi="Times New Roman" w:cs="Times New Roman"/>
                <w:color w:val="auto"/>
              </w:rPr>
              <w:t>.</w:t>
            </w:r>
            <w:r w:rsidRPr="007C66D1">
              <w:rPr>
                <w:rFonts w:ascii="Times New Roman" w:eastAsia="Times New Roman" w:hAnsi="Times New Roman" w:cs="Times New Roman"/>
                <w:b/>
                <w:bCs/>
                <w:color w:val="auto"/>
              </w:rPr>
              <w:t xml:space="preserve"> </w:t>
            </w:r>
          </w:p>
          <w:p w14:paraId="7CEDCD5F"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Регулирование соотношения газ/воздух: механическое связное. </w:t>
            </w:r>
          </w:p>
          <w:p w14:paraId="49ECA887"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Мощность горелки минимальная не более 150 кВт.</w:t>
            </w:r>
          </w:p>
          <w:p w14:paraId="170A15FE"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Мощность горелки максимальная не более 1163 кВт. </w:t>
            </w:r>
          </w:p>
          <w:p w14:paraId="78FA67AB"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Для установки внутри помещения. </w:t>
            </w:r>
          </w:p>
          <w:p w14:paraId="39680661"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Конструктивные характеристики:</w:t>
            </w:r>
          </w:p>
          <w:p w14:paraId="66C9896F"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доступ к газовой головке, не снимая горелки с котла; </w:t>
            </w:r>
          </w:p>
          <w:p w14:paraId="5CAA4B21"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трансформатор и электроды </w:t>
            </w:r>
            <w:proofErr w:type="spellStart"/>
            <w:r w:rsidRPr="007C66D1">
              <w:rPr>
                <w:rFonts w:ascii="Times New Roman" w:eastAsia="Times New Roman" w:hAnsi="Times New Roman" w:cs="Times New Roman"/>
                <w:color w:val="auto"/>
              </w:rPr>
              <w:t>поджига</w:t>
            </w:r>
            <w:proofErr w:type="spellEnd"/>
            <w:r w:rsidRPr="007C66D1">
              <w:rPr>
                <w:rFonts w:ascii="Times New Roman" w:eastAsia="Times New Roman" w:hAnsi="Times New Roman" w:cs="Times New Roman"/>
                <w:color w:val="auto"/>
              </w:rPr>
              <w:t xml:space="preserve"> для прямого розжига; </w:t>
            </w:r>
          </w:p>
          <w:p w14:paraId="0C1108BC"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ионизационный датчик контроля пламени; </w:t>
            </w:r>
          </w:p>
          <w:p w14:paraId="0488BC50"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встроенный вентилятор с электродвигателем не более 1,5 кВт.</w:t>
            </w:r>
          </w:p>
          <w:p w14:paraId="0CACFC64"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питание блока управления 380-400В 50Гц 3-фазный.</w:t>
            </w:r>
          </w:p>
          <w:p w14:paraId="635B4C10" w14:textId="77777777" w:rsidR="007C66D1" w:rsidRPr="007C66D1" w:rsidRDefault="007C66D1" w:rsidP="007C66D1">
            <w:pPr>
              <w:jc w:val="both"/>
              <w:rPr>
                <w:rFonts w:ascii="Times New Roman" w:eastAsia="Times New Roman" w:hAnsi="Times New Roman" w:cs="Times New Roman"/>
                <w:color w:val="auto"/>
              </w:rPr>
            </w:pPr>
            <w:r w:rsidRPr="007C66D1">
              <w:rPr>
                <w:rFonts w:ascii="Times New Roman" w:eastAsia="Times New Roman" w:hAnsi="Times New Roman" w:cs="Times New Roman"/>
                <w:color w:val="auto"/>
              </w:rPr>
              <w:t xml:space="preserve"> - смотровое окно для визуального контроля пламени.</w:t>
            </w:r>
          </w:p>
        </w:tc>
        <w:tc>
          <w:tcPr>
            <w:tcW w:w="725" w:type="dxa"/>
            <w:tcBorders>
              <w:top w:val="single" w:sz="4" w:space="0" w:color="auto"/>
              <w:left w:val="nil"/>
              <w:bottom w:val="single" w:sz="4" w:space="0" w:color="auto"/>
              <w:right w:val="single" w:sz="4" w:space="0" w:color="auto"/>
            </w:tcBorders>
            <w:shd w:val="clear" w:color="auto" w:fill="auto"/>
            <w:noWrap/>
            <w:vAlign w:val="center"/>
          </w:tcPr>
          <w:p w14:paraId="4081E372"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1</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51FF59E4" w14:textId="77777777" w:rsidR="007C66D1" w:rsidRPr="007C66D1" w:rsidRDefault="007C66D1" w:rsidP="007C66D1">
            <w:pPr>
              <w:jc w:val="center"/>
              <w:rPr>
                <w:rFonts w:ascii="Times New Roman" w:eastAsia="Times New Roman" w:hAnsi="Times New Roman" w:cs="Times New Roman"/>
                <w:b/>
                <w:bCs/>
                <w:color w:val="auto"/>
              </w:rPr>
            </w:pPr>
            <w:r w:rsidRPr="007C66D1">
              <w:rPr>
                <w:rFonts w:ascii="Times New Roman" w:eastAsia="Times New Roman" w:hAnsi="Times New Roman" w:cs="Times New Roman"/>
                <w:b/>
                <w:bCs/>
                <w:color w:val="auto"/>
                <w:sz w:val="22"/>
                <w:szCs w:val="22"/>
              </w:rPr>
              <w:t>шт.</w:t>
            </w:r>
          </w:p>
        </w:tc>
      </w:tr>
    </w:tbl>
    <w:p w14:paraId="41F692F3" w14:textId="77777777" w:rsidR="007C66D1" w:rsidRPr="007C66D1" w:rsidRDefault="007C66D1" w:rsidP="007C66D1">
      <w:pPr>
        <w:rPr>
          <w:rFonts w:ascii="Times New Roman" w:eastAsia="Times New Roman" w:hAnsi="Times New Roman" w:cs="Times New Roman"/>
          <w:b/>
          <w:color w:val="auto"/>
          <w:sz w:val="22"/>
          <w:szCs w:val="22"/>
        </w:rPr>
      </w:pPr>
    </w:p>
    <w:p w14:paraId="2B70516A" w14:textId="77777777" w:rsidR="007C66D1" w:rsidRPr="007C66D1" w:rsidRDefault="007C66D1" w:rsidP="007C66D1">
      <w:pPr>
        <w:rPr>
          <w:rFonts w:ascii="Times New Roman" w:eastAsia="Times New Roman" w:hAnsi="Times New Roman" w:cs="Times New Roman"/>
          <w:b/>
          <w:color w:val="auto"/>
          <w:sz w:val="22"/>
          <w:szCs w:val="22"/>
        </w:rPr>
      </w:pPr>
    </w:p>
    <w:p w14:paraId="0EF020E2" w14:textId="583E5D3E" w:rsidR="007C66D1" w:rsidRPr="007C66D1" w:rsidRDefault="007C66D1" w:rsidP="007C66D1">
      <w:pPr>
        <w:jc w:val="both"/>
        <w:rPr>
          <w:rFonts w:ascii="Times New Roman" w:eastAsia="Times New Roman" w:hAnsi="Times New Roman" w:cs="Times New Roman"/>
          <w:b/>
          <w:color w:val="auto"/>
          <w:sz w:val="22"/>
          <w:szCs w:val="22"/>
        </w:rPr>
      </w:pPr>
      <w:r w:rsidRPr="007C66D1">
        <w:rPr>
          <w:rFonts w:ascii="Times New Roman" w:eastAsia="Times New Roman" w:hAnsi="Times New Roman" w:cs="Times New Roman"/>
          <w:b/>
          <w:color w:val="auto"/>
          <w:sz w:val="22"/>
          <w:szCs w:val="22"/>
        </w:rPr>
        <w:lastRenderedPageBreak/>
        <w:t xml:space="preserve">          </w:t>
      </w:r>
      <w:r w:rsidR="00F84970">
        <w:rPr>
          <w:rFonts w:ascii="Times New Roman" w:eastAsia="Times New Roman" w:hAnsi="Times New Roman" w:cs="Times New Roman"/>
          <w:b/>
          <w:color w:val="auto"/>
          <w:sz w:val="22"/>
          <w:szCs w:val="22"/>
        </w:rPr>
        <w:t>7</w:t>
      </w:r>
      <w:r w:rsidRPr="007C66D1">
        <w:rPr>
          <w:rFonts w:ascii="Times New Roman" w:eastAsia="Times New Roman" w:hAnsi="Times New Roman" w:cs="Times New Roman"/>
          <w:b/>
          <w:color w:val="auto"/>
          <w:sz w:val="22"/>
          <w:szCs w:val="22"/>
        </w:rPr>
        <w:t>. Доставка товара:</w:t>
      </w:r>
    </w:p>
    <w:p w14:paraId="2D2A3B9F" w14:textId="77777777" w:rsidR="007C66D1" w:rsidRPr="007C66D1" w:rsidRDefault="007C66D1" w:rsidP="007C66D1">
      <w:pPr>
        <w:jc w:val="both"/>
        <w:rPr>
          <w:rFonts w:ascii="Times New Roman" w:eastAsia="Times New Roman" w:hAnsi="Times New Roman" w:cs="Times New Roman"/>
          <w:b/>
          <w:color w:val="auto"/>
          <w:sz w:val="22"/>
          <w:szCs w:val="22"/>
        </w:rPr>
      </w:pPr>
      <w:r w:rsidRPr="007C66D1">
        <w:rPr>
          <w:rFonts w:ascii="Times New Roman" w:eastAsia="Times New Roman" w:hAnsi="Times New Roman" w:cs="Times New Roman"/>
          <w:bCs/>
          <w:color w:val="auto"/>
          <w:sz w:val="22"/>
          <w:szCs w:val="22"/>
        </w:rPr>
        <w:t xml:space="preserve">          Требования к комплектности должны соответствовать указанным в паспорте изделия.</w:t>
      </w:r>
    </w:p>
    <w:p w14:paraId="483DFB1C" w14:textId="77777777" w:rsidR="007C66D1" w:rsidRPr="007C66D1" w:rsidRDefault="007C66D1" w:rsidP="007C66D1">
      <w:pPr>
        <w:jc w:val="both"/>
        <w:rPr>
          <w:rFonts w:ascii="Times New Roman" w:eastAsia="Times New Roman" w:hAnsi="Times New Roman" w:cs="Times New Roman"/>
          <w:b/>
          <w:color w:val="auto"/>
          <w:sz w:val="22"/>
          <w:szCs w:val="22"/>
        </w:rPr>
      </w:pPr>
      <w:r w:rsidRPr="007C66D1">
        <w:rPr>
          <w:rFonts w:ascii="Times New Roman" w:eastAsia="Times New Roman" w:hAnsi="Times New Roman" w:cs="Times New Roman"/>
          <w:bCs/>
          <w:color w:val="auto"/>
          <w:sz w:val="22"/>
          <w:szCs w:val="22"/>
        </w:rPr>
        <w:t xml:space="preserve">          Поставляемый товар должен сопровождаться – паспортом, инструкцией, гарантией, товарно-накладной, счет фактурой и актом выполненных работ (услуг) другая сопроводительная документация, и подтверждаться сертификатом качества, сертификатом соответствия.</w:t>
      </w:r>
    </w:p>
    <w:p w14:paraId="0CD72B6E" w14:textId="77777777" w:rsidR="007C66D1" w:rsidRPr="007C66D1" w:rsidRDefault="007C66D1" w:rsidP="007C66D1">
      <w:pPr>
        <w:jc w:val="both"/>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t xml:space="preserve">          Погрузочно-разгрузочные работы, доставка товара и складирование поставляемой продукции в помещении (клад) Заказчика осуществляется силами и за счет Поставщика.</w:t>
      </w:r>
    </w:p>
    <w:p w14:paraId="35A9CEAA" w14:textId="77777777" w:rsidR="007C66D1" w:rsidRPr="007C66D1" w:rsidRDefault="007C66D1" w:rsidP="007C66D1">
      <w:pPr>
        <w:jc w:val="both"/>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t xml:space="preserve">          Время доставки товара согласовывается с заказчиком не менее чем за сутки до планируемой даты поставки Товара.</w:t>
      </w:r>
    </w:p>
    <w:p w14:paraId="4E6A0FF9" w14:textId="77777777" w:rsidR="007C66D1" w:rsidRPr="007C66D1" w:rsidRDefault="007C66D1" w:rsidP="007C66D1">
      <w:pPr>
        <w:jc w:val="both"/>
        <w:rPr>
          <w:rFonts w:ascii="Times New Roman" w:eastAsia="Times New Roman" w:hAnsi="Times New Roman" w:cs="Times New Roman"/>
          <w:bCs/>
          <w:color w:val="auto"/>
          <w:sz w:val="22"/>
          <w:szCs w:val="22"/>
        </w:rPr>
      </w:pPr>
      <w:r w:rsidRPr="007C66D1">
        <w:rPr>
          <w:rFonts w:ascii="Times New Roman" w:eastAsia="Times New Roman" w:hAnsi="Times New Roman" w:cs="Times New Roman"/>
          <w:bCs/>
          <w:color w:val="auto"/>
          <w:sz w:val="22"/>
          <w:szCs w:val="22"/>
        </w:rPr>
        <w:t xml:space="preserve">          Доставка до склада Заказчика, страхование, упаковка таможенных пошлин, налогов, сборов и других обязательных платежей входит в стоимость поставляемого Товара.</w:t>
      </w:r>
    </w:p>
    <w:p w14:paraId="55F3907B" w14:textId="77777777" w:rsidR="007C66D1" w:rsidRPr="007C66D1" w:rsidRDefault="007C66D1" w:rsidP="007C66D1">
      <w:pPr>
        <w:jc w:val="both"/>
        <w:rPr>
          <w:rFonts w:ascii="Times New Roman" w:eastAsia="Times New Roman" w:hAnsi="Times New Roman" w:cs="Times New Roman"/>
          <w:bCs/>
          <w:color w:val="auto"/>
          <w:sz w:val="22"/>
          <w:szCs w:val="22"/>
        </w:rPr>
      </w:pPr>
    </w:p>
    <w:p w14:paraId="404C7D4D" w14:textId="5935A8CC" w:rsidR="00B96D86" w:rsidRDefault="00B96D86" w:rsidP="00B96D86">
      <w:pPr>
        <w:jc w:val="both"/>
        <w:rPr>
          <w:rFonts w:ascii="Times New Roman" w:eastAsia="Times New Roman" w:hAnsi="Times New Roman" w:cs="Times New Roman"/>
          <w:bCs/>
          <w:color w:val="auto"/>
        </w:rPr>
      </w:pPr>
    </w:p>
    <w:p w14:paraId="7A996D94" w14:textId="6B0DADF1" w:rsidR="007C66D1" w:rsidRDefault="007C66D1" w:rsidP="00B96D86">
      <w:pPr>
        <w:jc w:val="both"/>
        <w:rPr>
          <w:rFonts w:ascii="Times New Roman" w:eastAsia="Times New Roman" w:hAnsi="Times New Roman" w:cs="Times New Roman"/>
          <w:bCs/>
          <w:color w:val="auto"/>
        </w:rPr>
      </w:pPr>
    </w:p>
    <w:p w14:paraId="06D6D50A" w14:textId="7AB7960E" w:rsidR="007C66D1" w:rsidRDefault="007C66D1" w:rsidP="00B96D86">
      <w:pPr>
        <w:jc w:val="both"/>
        <w:rPr>
          <w:rFonts w:ascii="Times New Roman" w:eastAsia="Times New Roman" w:hAnsi="Times New Roman" w:cs="Times New Roman"/>
          <w:bCs/>
          <w:color w:val="auto"/>
        </w:rPr>
      </w:pPr>
    </w:p>
    <w:p w14:paraId="7004847B" w14:textId="785B4403" w:rsidR="007C66D1" w:rsidRDefault="007C66D1" w:rsidP="00B96D86">
      <w:pPr>
        <w:jc w:val="both"/>
        <w:rPr>
          <w:rFonts w:ascii="Times New Roman" w:eastAsia="Times New Roman" w:hAnsi="Times New Roman" w:cs="Times New Roman"/>
          <w:bCs/>
          <w:color w:val="auto"/>
        </w:rPr>
      </w:pPr>
    </w:p>
    <w:p w14:paraId="604D257E" w14:textId="0AA43D1A" w:rsidR="007C66D1" w:rsidRDefault="007C66D1" w:rsidP="00B96D86">
      <w:pPr>
        <w:jc w:val="both"/>
        <w:rPr>
          <w:rFonts w:ascii="Times New Roman" w:eastAsia="Times New Roman" w:hAnsi="Times New Roman" w:cs="Times New Roman"/>
          <w:bCs/>
          <w:color w:val="auto"/>
        </w:rPr>
      </w:pPr>
    </w:p>
    <w:p w14:paraId="59C8B841" w14:textId="04517D18" w:rsidR="007C66D1" w:rsidRDefault="007C66D1" w:rsidP="00B96D86">
      <w:pPr>
        <w:jc w:val="both"/>
        <w:rPr>
          <w:rFonts w:ascii="Times New Roman" w:eastAsia="Times New Roman" w:hAnsi="Times New Roman" w:cs="Times New Roman"/>
          <w:bCs/>
          <w:color w:val="auto"/>
        </w:rPr>
      </w:pPr>
    </w:p>
    <w:p w14:paraId="4538AF46" w14:textId="2AA8FB0E" w:rsidR="007C66D1" w:rsidRDefault="007C66D1" w:rsidP="00B96D86">
      <w:pPr>
        <w:jc w:val="both"/>
        <w:rPr>
          <w:rFonts w:ascii="Times New Roman" w:eastAsia="Times New Roman" w:hAnsi="Times New Roman" w:cs="Times New Roman"/>
          <w:bCs/>
          <w:color w:val="auto"/>
        </w:rPr>
      </w:pPr>
    </w:p>
    <w:p w14:paraId="2FB40DC5" w14:textId="2981158F" w:rsidR="007C66D1" w:rsidRDefault="007C66D1" w:rsidP="00B96D86">
      <w:pPr>
        <w:jc w:val="both"/>
        <w:rPr>
          <w:rFonts w:ascii="Times New Roman" w:eastAsia="Times New Roman" w:hAnsi="Times New Roman" w:cs="Times New Roman"/>
          <w:bCs/>
          <w:color w:val="auto"/>
        </w:rPr>
      </w:pPr>
    </w:p>
    <w:p w14:paraId="5824E45E" w14:textId="1A59C6B0" w:rsidR="007C66D1" w:rsidRDefault="007C66D1" w:rsidP="00B96D86">
      <w:pPr>
        <w:jc w:val="both"/>
        <w:rPr>
          <w:rFonts w:ascii="Times New Roman" w:eastAsia="Times New Roman" w:hAnsi="Times New Roman" w:cs="Times New Roman"/>
          <w:bCs/>
          <w:color w:val="auto"/>
        </w:rPr>
      </w:pPr>
    </w:p>
    <w:p w14:paraId="01280DEE" w14:textId="78AB1B94" w:rsidR="007C66D1" w:rsidRDefault="007C66D1" w:rsidP="00B96D86">
      <w:pPr>
        <w:jc w:val="both"/>
        <w:rPr>
          <w:rFonts w:ascii="Times New Roman" w:eastAsia="Times New Roman" w:hAnsi="Times New Roman" w:cs="Times New Roman"/>
          <w:bCs/>
          <w:color w:val="auto"/>
        </w:rPr>
      </w:pPr>
    </w:p>
    <w:p w14:paraId="574DFED7" w14:textId="66367012" w:rsidR="007C66D1" w:rsidRDefault="007C66D1" w:rsidP="00B96D86">
      <w:pPr>
        <w:jc w:val="both"/>
        <w:rPr>
          <w:rFonts w:ascii="Times New Roman" w:eastAsia="Times New Roman" w:hAnsi="Times New Roman" w:cs="Times New Roman"/>
          <w:bCs/>
          <w:color w:val="auto"/>
        </w:rPr>
      </w:pPr>
    </w:p>
    <w:p w14:paraId="517646F1" w14:textId="418C74AD" w:rsidR="007C66D1" w:rsidRDefault="007C66D1" w:rsidP="00B96D86">
      <w:pPr>
        <w:jc w:val="both"/>
        <w:rPr>
          <w:rFonts w:ascii="Times New Roman" w:eastAsia="Times New Roman" w:hAnsi="Times New Roman" w:cs="Times New Roman"/>
          <w:bCs/>
          <w:color w:val="auto"/>
        </w:rPr>
      </w:pPr>
    </w:p>
    <w:p w14:paraId="4464E49E" w14:textId="6DA35E15" w:rsidR="007C66D1" w:rsidRDefault="007C66D1" w:rsidP="00B96D86">
      <w:pPr>
        <w:jc w:val="both"/>
        <w:rPr>
          <w:rFonts w:ascii="Times New Roman" w:eastAsia="Times New Roman" w:hAnsi="Times New Roman" w:cs="Times New Roman"/>
          <w:bCs/>
          <w:color w:val="auto"/>
        </w:rPr>
      </w:pPr>
    </w:p>
    <w:p w14:paraId="2F5D3FEB" w14:textId="2769F09E" w:rsidR="007C66D1" w:rsidRDefault="007C66D1" w:rsidP="00B96D86">
      <w:pPr>
        <w:jc w:val="both"/>
        <w:rPr>
          <w:rFonts w:ascii="Times New Roman" w:eastAsia="Times New Roman" w:hAnsi="Times New Roman" w:cs="Times New Roman"/>
          <w:bCs/>
          <w:color w:val="auto"/>
        </w:rPr>
      </w:pPr>
    </w:p>
    <w:p w14:paraId="26409380" w14:textId="16674E86" w:rsidR="007C66D1" w:rsidRDefault="007C66D1" w:rsidP="00B96D86">
      <w:pPr>
        <w:jc w:val="both"/>
        <w:rPr>
          <w:rFonts w:ascii="Times New Roman" w:eastAsia="Times New Roman" w:hAnsi="Times New Roman" w:cs="Times New Roman"/>
          <w:bCs/>
          <w:color w:val="auto"/>
        </w:rPr>
      </w:pPr>
    </w:p>
    <w:p w14:paraId="143C26ED" w14:textId="62AE0712" w:rsidR="007C66D1" w:rsidRDefault="007C66D1" w:rsidP="00B96D86">
      <w:pPr>
        <w:jc w:val="both"/>
        <w:rPr>
          <w:rFonts w:ascii="Times New Roman" w:eastAsia="Times New Roman" w:hAnsi="Times New Roman" w:cs="Times New Roman"/>
          <w:bCs/>
          <w:color w:val="auto"/>
        </w:rPr>
      </w:pPr>
    </w:p>
    <w:p w14:paraId="4952277D" w14:textId="6FC1BA1A" w:rsidR="007C66D1" w:rsidRDefault="007C66D1" w:rsidP="00B96D86">
      <w:pPr>
        <w:jc w:val="both"/>
        <w:rPr>
          <w:rFonts w:ascii="Times New Roman" w:eastAsia="Times New Roman" w:hAnsi="Times New Roman" w:cs="Times New Roman"/>
          <w:bCs/>
          <w:color w:val="auto"/>
        </w:rPr>
      </w:pPr>
    </w:p>
    <w:p w14:paraId="760D7386" w14:textId="7D15D416" w:rsidR="007C66D1" w:rsidRDefault="007C66D1" w:rsidP="00B96D86">
      <w:pPr>
        <w:jc w:val="both"/>
        <w:rPr>
          <w:rFonts w:ascii="Times New Roman" w:eastAsia="Times New Roman" w:hAnsi="Times New Roman" w:cs="Times New Roman"/>
          <w:bCs/>
          <w:color w:val="auto"/>
        </w:rPr>
      </w:pPr>
    </w:p>
    <w:p w14:paraId="49764C4C" w14:textId="5A59E6A2" w:rsidR="007C66D1" w:rsidRDefault="007C66D1" w:rsidP="00B96D86">
      <w:pPr>
        <w:jc w:val="both"/>
        <w:rPr>
          <w:rFonts w:ascii="Times New Roman" w:eastAsia="Times New Roman" w:hAnsi="Times New Roman" w:cs="Times New Roman"/>
          <w:bCs/>
          <w:color w:val="auto"/>
        </w:rPr>
      </w:pPr>
    </w:p>
    <w:p w14:paraId="45F1CBB0" w14:textId="681FFBEC" w:rsidR="007C66D1" w:rsidRDefault="007C66D1" w:rsidP="00B96D86">
      <w:pPr>
        <w:jc w:val="both"/>
        <w:rPr>
          <w:rFonts w:ascii="Times New Roman" w:eastAsia="Times New Roman" w:hAnsi="Times New Roman" w:cs="Times New Roman"/>
          <w:bCs/>
          <w:color w:val="auto"/>
        </w:rPr>
      </w:pPr>
    </w:p>
    <w:p w14:paraId="2E107689" w14:textId="48A02B87" w:rsidR="007C66D1" w:rsidRDefault="007C66D1" w:rsidP="00B96D86">
      <w:pPr>
        <w:jc w:val="both"/>
        <w:rPr>
          <w:rFonts w:ascii="Times New Roman" w:eastAsia="Times New Roman" w:hAnsi="Times New Roman" w:cs="Times New Roman"/>
          <w:bCs/>
          <w:color w:val="auto"/>
        </w:rPr>
      </w:pPr>
    </w:p>
    <w:p w14:paraId="43B2B801" w14:textId="77777777" w:rsidR="007C66D1" w:rsidRPr="00B96D86" w:rsidRDefault="007C66D1" w:rsidP="00B96D86">
      <w:pPr>
        <w:jc w:val="both"/>
        <w:rPr>
          <w:rFonts w:ascii="Times New Roman" w:eastAsia="Times New Roman" w:hAnsi="Times New Roman" w:cs="Times New Roman"/>
          <w:bCs/>
          <w:color w:val="auto"/>
        </w:rPr>
      </w:pPr>
    </w:p>
    <w:p w14:paraId="516FC3D2" w14:textId="77777777" w:rsidR="00B96D86" w:rsidRPr="00B96D86" w:rsidRDefault="00B96D86" w:rsidP="00B96D86">
      <w:pPr>
        <w:jc w:val="both"/>
        <w:rPr>
          <w:rFonts w:ascii="Times New Roman" w:eastAsia="Times New Roman" w:hAnsi="Times New Roman" w:cs="Times New Roman"/>
          <w:bCs/>
          <w:color w:val="auto"/>
        </w:rPr>
      </w:pPr>
    </w:p>
    <w:p w14:paraId="47B828C1" w14:textId="77777777" w:rsidR="00B96D86" w:rsidRPr="00B96D86" w:rsidRDefault="00B96D86" w:rsidP="00B96D86">
      <w:pPr>
        <w:jc w:val="both"/>
        <w:rPr>
          <w:rFonts w:ascii="Times New Roman" w:eastAsia="Times New Roman" w:hAnsi="Times New Roman" w:cs="Times New Roman"/>
          <w:bCs/>
          <w:color w:val="auto"/>
        </w:rPr>
      </w:pPr>
    </w:p>
    <w:p w14:paraId="7F00494E" w14:textId="77777777" w:rsidR="00B96D86" w:rsidRPr="00B96D86" w:rsidRDefault="00B96D86" w:rsidP="00B96D86">
      <w:pPr>
        <w:jc w:val="both"/>
        <w:rPr>
          <w:rFonts w:ascii="Times New Roman" w:eastAsia="Times New Roman" w:hAnsi="Times New Roman" w:cs="Times New Roman"/>
          <w:bCs/>
          <w:color w:val="auto"/>
        </w:rPr>
      </w:pPr>
    </w:p>
    <w:p w14:paraId="01CE50A5" w14:textId="52FAE465" w:rsidR="003A110C" w:rsidRDefault="003A110C" w:rsidP="00FC1DF1">
      <w:pPr>
        <w:widowControl w:val="0"/>
        <w:ind w:left="2040" w:hanging="780"/>
        <w:jc w:val="both"/>
        <w:rPr>
          <w:rFonts w:ascii="Times New Roman" w:eastAsia="Times New Roman" w:hAnsi="Times New Roman" w:cs="Times New Roman"/>
          <w:b/>
          <w:bCs/>
          <w:color w:val="auto"/>
          <w:lang w:bidi="ru-RU"/>
        </w:rPr>
      </w:pPr>
    </w:p>
    <w:p w14:paraId="7E18D5EC" w14:textId="19D3B9C5" w:rsidR="00B96D86" w:rsidRDefault="00B96D86" w:rsidP="00FC1DF1">
      <w:pPr>
        <w:widowControl w:val="0"/>
        <w:ind w:left="2040" w:hanging="780"/>
        <w:jc w:val="both"/>
        <w:rPr>
          <w:rFonts w:ascii="Times New Roman" w:eastAsia="Times New Roman" w:hAnsi="Times New Roman" w:cs="Times New Roman"/>
          <w:b/>
          <w:bCs/>
          <w:color w:val="auto"/>
          <w:lang w:bidi="ru-RU"/>
        </w:rPr>
      </w:pPr>
    </w:p>
    <w:p w14:paraId="6A8A77EE" w14:textId="5D27DC98" w:rsidR="00B96D86" w:rsidRDefault="00B96D86" w:rsidP="00FC1DF1">
      <w:pPr>
        <w:widowControl w:val="0"/>
        <w:ind w:left="2040" w:hanging="780"/>
        <w:jc w:val="both"/>
        <w:rPr>
          <w:rFonts w:ascii="Times New Roman" w:eastAsia="Times New Roman" w:hAnsi="Times New Roman" w:cs="Times New Roman"/>
          <w:b/>
          <w:bCs/>
          <w:color w:val="auto"/>
          <w:lang w:bidi="ru-RU"/>
        </w:rPr>
      </w:pPr>
    </w:p>
    <w:p w14:paraId="5D46AC14" w14:textId="7B445494" w:rsidR="00B96D86" w:rsidRDefault="00B96D86" w:rsidP="00FC1DF1">
      <w:pPr>
        <w:widowControl w:val="0"/>
        <w:ind w:left="2040" w:hanging="780"/>
        <w:jc w:val="both"/>
        <w:rPr>
          <w:rFonts w:ascii="Times New Roman" w:eastAsia="Times New Roman" w:hAnsi="Times New Roman" w:cs="Times New Roman"/>
          <w:b/>
          <w:bCs/>
          <w:color w:val="auto"/>
          <w:lang w:bidi="ru-RU"/>
        </w:rPr>
      </w:pPr>
    </w:p>
    <w:p w14:paraId="076D9F64" w14:textId="138868EB" w:rsidR="00B96D86" w:rsidRDefault="00B96D86" w:rsidP="00FC1DF1">
      <w:pPr>
        <w:widowControl w:val="0"/>
        <w:ind w:left="2040" w:hanging="780"/>
        <w:jc w:val="both"/>
        <w:rPr>
          <w:rFonts w:ascii="Times New Roman" w:eastAsia="Times New Roman" w:hAnsi="Times New Roman" w:cs="Times New Roman"/>
          <w:b/>
          <w:bCs/>
          <w:color w:val="auto"/>
          <w:lang w:bidi="ru-RU"/>
        </w:rPr>
      </w:pPr>
    </w:p>
    <w:p w14:paraId="732DAB93" w14:textId="77777777" w:rsidR="00B96D86" w:rsidRDefault="00B96D86" w:rsidP="00FC1DF1">
      <w:pPr>
        <w:widowControl w:val="0"/>
        <w:ind w:left="2040" w:hanging="780"/>
        <w:jc w:val="both"/>
        <w:rPr>
          <w:rFonts w:ascii="Times New Roman" w:eastAsia="Times New Roman" w:hAnsi="Times New Roman" w:cs="Times New Roman"/>
          <w:b/>
          <w:bCs/>
          <w:color w:val="auto"/>
          <w:lang w:bidi="ru-RU"/>
        </w:rPr>
      </w:pPr>
    </w:p>
    <w:p w14:paraId="762F8849" w14:textId="77777777" w:rsidR="00A30450" w:rsidRPr="00A30450" w:rsidRDefault="00A30450" w:rsidP="00A30450">
      <w:pPr>
        <w:jc w:val="right"/>
        <w:rPr>
          <w:rFonts w:ascii="Times New Roman" w:eastAsia="Times New Roman" w:hAnsi="Times New Roman" w:cs="Times New Roman"/>
          <w:b/>
          <w:color w:val="auto"/>
        </w:rPr>
      </w:pPr>
    </w:p>
    <w:p w14:paraId="7E125471" w14:textId="203E7953" w:rsidR="009A117F" w:rsidRDefault="009A117F" w:rsidP="0073638C">
      <w:pPr>
        <w:ind w:left="5103"/>
        <w:jc w:val="right"/>
        <w:rPr>
          <w:rFonts w:ascii="Times New Roman" w:hAnsi="Times New Roman"/>
        </w:rPr>
      </w:pPr>
    </w:p>
    <w:p w14:paraId="61316293" w14:textId="6F97224A" w:rsidR="003A110C" w:rsidRDefault="003A110C" w:rsidP="0073638C">
      <w:pPr>
        <w:ind w:left="5103"/>
        <w:jc w:val="right"/>
        <w:rPr>
          <w:rFonts w:ascii="Times New Roman" w:hAnsi="Times New Roman"/>
        </w:rPr>
      </w:pPr>
    </w:p>
    <w:p w14:paraId="140B5D29" w14:textId="1301A412" w:rsidR="006F6F68" w:rsidRDefault="006F6F68" w:rsidP="0073638C">
      <w:pPr>
        <w:ind w:left="5103"/>
        <w:jc w:val="right"/>
        <w:rPr>
          <w:rFonts w:ascii="Times New Roman" w:hAnsi="Times New Roman"/>
        </w:rPr>
      </w:pPr>
    </w:p>
    <w:p w14:paraId="41000687" w14:textId="39074787" w:rsidR="006F6F68" w:rsidRDefault="006F6F68" w:rsidP="0073638C">
      <w:pPr>
        <w:ind w:left="5103"/>
        <w:jc w:val="right"/>
        <w:rPr>
          <w:rFonts w:ascii="Times New Roman" w:hAnsi="Times New Roman"/>
        </w:rPr>
      </w:pPr>
    </w:p>
    <w:p w14:paraId="674FE1C1" w14:textId="7E948F89" w:rsidR="006F6F68" w:rsidRDefault="006F6F68" w:rsidP="0073638C">
      <w:pPr>
        <w:ind w:left="5103"/>
        <w:jc w:val="right"/>
        <w:rPr>
          <w:rFonts w:ascii="Times New Roman" w:hAnsi="Times New Roman"/>
        </w:rPr>
      </w:pPr>
    </w:p>
    <w:p w14:paraId="24538696" w14:textId="335F003C" w:rsidR="006F6F68" w:rsidRDefault="006F6F68" w:rsidP="0073638C">
      <w:pPr>
        <w:ind w:left="5103"/>
        <w:jc w:val="right"/>
        <w:rPr>
          <w:rFonts w:ascii="Times New Roman" w:hAnsi="Times New Roman"/>
        </w:rPr>
      </w:pPr>
    </w:p>
    <w:p w14:paraId="5E98CC2C" w14:textId="26DD8DAD" w:rsidR="006F6F68" w:rsidRDefault="006F6F68" w:rsidP="0073638C">
      <w:pPr>
        <w:ind w:left="5103"/>
        <w:jc w:val="right"/>
        <w:rPr>
          <w:rFonts w:ascii="Times New Roman" w:hAnsi="Times New Roman"/>
        </w:rPr>
      </w:pPr>
    </w:p>
    <w:p w14:paraId="1C90E996" w14:textId="7E5DDAC2" w:rsidR="006F6F68" w:rsidRDefault="006F6F68" w:rsidP="0073638C">
      <w:pPr>
        <w:ind w:left="5103"/>
        <w:jc w:val="right"/>
        <w:rPr>
          <w:rFonts w:ascii="Times New Roman" w:hAnsi="Times New Roman"/>
        </w:rPr>
      </w:pPr>
    </w:p>
    <w:p w14:paraId="719E3850" w14:textId="77777777" w:rsidR="006F6F68" w:rsidRDefault="006F6F68" w:rsidP="0073638C">
      <w:pPr>
        <w:ind w:left="5103"/>
        <w:jc w:val="right"/>
        <w:rPr>
          <w:rFonts w:ascii="Times New Roman" w:hAnsi="Times New Roman"/>
        </w:rPr>
      </w:pPr>
    </w:p>
    <w:p w14:paraId="0747CB33" w14:textId="684B168D" w:rsidR="003A110C" w:rsidRDefault="003A110C" w:rsidP="0073638C">
      <w:pPr>
        <w:ind w:left="5103"/>
        <w:jc w:val="right"/>
        <w:rPr>
          <w:rFonts w:ascii="Times New Roman" w:hAnsi="Times New Roman"/>
        </w:rPr>
      </w:pPr>
    </w:p>
    <w:p w14:paraId="23AD13D0" w14:textId="77777777" w:rsidR="003A110C" w:rsidRDefault="003A110C" w:rsidP="0073638C">
      <w:pPr>
        <w:ind w:left="5103"/>
        <w:jc w:val="right"/>
        <w:rPr>
          <w:rFonts w:ascii="Times New Roman" w:hAnsi="Times New Roman"/>
        </w:rPr>
      </w:pPr>
    </w:p>
    <w:p w14:paraId="1239C60B" w14:textId="219AB390" w:rsidR="004A4DD7" w:rsidRPr="003C68D1" w:rsidRDefault="00613F87" w:rsidP="0073638C">
      <w:pPr>
        <w:ind w:left="5103"/>
        <w:jc w:val="right"/>
        <w:rPr>
          <w:rFonts w:ascii="Times New Roman" w:eastAsiaTheme="minorHAnsi" w:hAnsi="Times New Roman"/>
          <w:color w:val="000000" w:themeColor="text1"/>
        </w:rPr>
      </w:pPr>
      <w:r w:rsidRPr="00774F6C">
        <w:rPr>
          <w:rFonts w:ascii="Times New Roman" w:hAnsi="Times New Roman"/>
        </w:rPr>
        <w:lastRenderedPageBreak/>
        <w:t>Приложение № 2</w:t>
      </w:r>
      <w:r w:rsidR="00774F6C" w:rsidRPr="00774F6C">
        <w:rPr>
          <w:rFonts w:ascii="Times New Roman" w:hAnsi="Times New Roman"/>
        </w:rPr>
        <w:br/>
      </w:r>
      <w:r w:rsidR="004A4DD7" w:rsidRPr="003C68D1">
        <w:rPr>
          <w:rFonts w:ascii="Times New Roman" w:hAnsi="Times New Roman"/>
          <w:color w:val="000000" w:themeColor="text1"/>
        </w:rPr>
        <w:t xml:space="preserve">к извещению об осуществлении </w:t>
      </w:r>
      <w:r w:rsidR="004A4DD7">
        <w:rPr>
          <w:rFonts w:ascii="Times New Roman" w:hAnsi="Times New Roman"/>
          <w:color w:val="000000" w:themeColor="text1"/>
        </w:rPr>
        <w:br/>
      </w:r>
      <w:r w:rsidR="004A4DD7" w:rsidRPr="003C68D1">
        <w:rPr>
          <w:rFonts w:ascii="Times New Roman" w:hAnsi="Times New Roman"/>
          <w:color w:val="000000" w:themeColor="text1"/>
        </w:rP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BE4342">
      <w:pPr>
        <w:keepNext/>
        <w:suppressAutoHyphens/>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77777777" w:rsidR="00BE4342" w:rsidRPr="00BE4342" w:rsidRDefault="00BE4342" w:rsidP="00BE4342">
      <w:pPr>
        <w:ind w:right="5243"/>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     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 20__г.</w:t>
      </w:r>
      <w:bookmarkStart w:id="15" w:name="_Hlt440565644"/>
      <w:bookmarkEnd w:id="15"/>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7777777" w:rsidR="00BE4342" w:rsidRPr="00BE4342" w:rsidRDefault="00BE4342" w:rsidP="00BE4342">
      <w:pPr>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             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77777777"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 xml:space="preserve">Мы согласны с тем, </w:t>
      </w:r>
      <w:proofErr w:type="gramStart"/>
      <w:r w:rsidRPr="00BE4342">
        <w:rPr>
          <w:rFonts w:ascii="Times New Roman" w:eastAsia="Times New Roman" w:hAnsi="Times New Roman" w:cs="Times New Roman"/>
          <w:bCs/>
          <w:color w:val="auto"/>
          <w:spacing w:val="10"/>
        </w:rPr>
        <w:t>что в случае если</w:t>
      </w:r>
      <w:proofErr w:type="gramEnd"/>
      <w:r w:rsidRPr="00BE4342">
        <w:rPr>
          <w:rFonts w:ascii="Times New Roman" w:eastAsia="Times New Roman" w:hAnsi="Times New Roman" w:cs="Times New Roman"/>
          <w:bCs/>
          <w:color w:val="auto"/>
          <w:spacing w:val="10"/>
        </w:rPr>
        <w:t xml:space="preserve">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77777777"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           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 xml:space="preserve">АО «Единый оператор Республики Дагестан в сфере водоснабжения и </w:t>
      </w:r>
      <w:proofErr w:type="spellStart"/>
      <w:proofErr w:type="gramStart"/>
      <w:r w:rsidRPr="00BE4342">
        <w:rPr>
          <w:rFonts w:ascii="Times New Roman" w:eastAsia="Times New Roman" w:hAnsi="Times New Roman" w:cs="Times New Roman"/>
          <w:color w:val="auto"/>
        </w:rPr>
        <w:t>водоотведения»</w:t>
      </w:r>
      <w:r w:rsidRPr="00BE4342">
        <w:rPr>
          <w:rFonts w:ascii="Times New Roman" w:eastAsia="Times New Roman" w:hAnsi="Times New Roman" w:cs="Times New Roman"/>
          <w:bCs/>
          <w:color w:val="auto"/>
          <w:spacing w:val="5"/>
        </w:rPr>
        <w:t>Договор</w:t>
      </w:r>
      <w:proofErr w:type="spellEnd"/>
      <w:proofErr w:type="gramEnd"/>
      <w:r w:rsidRPr="00BE4342">
        <w:rPr>
          <w:rFonts w:ascii="Times New Roman" w:eastAsia="Times New Roman" w:hAnsi="Times New Roman" w:cs="Times New Roman"/>
          <w:bCs/>
          <w:color w:val="auto"/>
          <w:spacing w:val="5"/>
        </w:rPr>
        <w:t xml:space="preserve">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77777777" w:rsidR="00BE4342" w:rsidRPr="00BE4342" w:rsidRDefault="00BE4342" w:rsidP="00BE4342">
      <w:pPr>
        <w:widowControl w:val="0"/>
        <w:shd w:val="clear" w:color="auto" w:fill="FFFFFF"/>
        <w:tabs>
          <w:tab w:val="left" w:pos="979"/>
        </w:tabs>
        <w:autoSpaceDE w:val="0"/>
        <w:autoSpaceDN w:val="0"/>
        <w:adjustRightInd w:val="0"/>
        <w:spacing w:line="295" w:lineRule="exact"/>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           5. В случае если наше предложение будет лучшим после предложений победителя запроса </w:t>
      </w:r>
      <w:r w:rsidRPr="00BE4342">
        <w:rPr>
          <w:rFonts w:ascii="Times New Roman" w:eastAsia="Times New Roman" w:hAnsi="Times New Roman" w:cs="Times New Roman"/>
          <w:bCs/>
          <w:color w:val="auto"/>
          <w:spacing w:val="1"/>
        </w:rPr>
        <w:lastRenderedPageBreak/>
        <w:t xml:space="preserve">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w:t>
      </w:r>
      <w:proofErr w:type="gramStart"/>
      <w:r w:rsidRPr="00BE4342">
        <w:rPr>
          <w:rFonts w:ascii="Times New Roman" w:eastAsia="Times New Roman" w:hAnsi="Times New Roman" w:cs="Times New Roman"/>
          <w:bCs/>
          <w:i/>
          <w:iCs/>
          <w:color w:val="auto"/>
          <w:spacing w:val="2"/>
        </w:rPr>
        <w:t xml:space="preserve">наименование  </w:t>
      </w:r>
      <w:proofErr w:type="spellStart"/>
      <w:r w:rsidRPr="00BE4342">
        <w:rPr>
          <w:rFonts w:ascii="Times New Roman" w:eastAsia="Times New Roman" w:hAnsi="Times New Roman" w:cs="Times New Roman"/>
          <w:bCs/>
          <w:i/>
          <w:iCs/>
          <w:color w:val="auto"/>
          <w:spacing w:val="2"/>
        </w:rPr>
        <w:t>Участника</w:t>
      </w:r>
      <w:r w:rsidRPr="00BE4342">
        <w:rPr>
          <w:rFonts w:ascii="Times New Roman" w:eastAsia="Times New Roman" w:hAnsi="Times New Roman" w:cs="Times New Roman"/>
          <w:bCs/>
          <w:i/>
          <w:iCs/>
          <w:color w:val="auto"/>
          <w:spacing w:val="5"/>
        </w:rPr>
        <w:t>закупочной</w:t>
      </w:r>
      <w:proofErr w:type="spellEnd"/>
      <w:proofErr w:type="gramEnd"/>
      <w:r w:rsidRPr="00BE4342">
        <w:rPr>
          <w:rFonts w:ascii="Times New Roman" w:eastAsia="Times New Roman" w:hAnsi="Times New Roman" w:cs="Times New Roman"/>
          <w:bCs/>
          <w:i/>
          <w:iCs/>
          <w:color w:val="auto"/>
          <w:spacing w:val="5"/>
        </w:rPr>
        <w:t xml:space="preserve">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77777777"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6" w:name="_Ref167696409"/>
      <w:r w:rsidRPr="00BE4342">
        <w:rPr>
          <w:rFonts w:ascii="Times New Roman" w:eastAsia="Times New Roman" w:hAnsi="Times New Roman" w:cs="Times New Roman"/>
          <w:color w:val="auto"/>
        </w:rPr>
        <w:t>Коммерческое предложение (форма 2</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 на ____ листах;</w:t>
      </w:r>
    </w:p>
    <w:p w14:paraId="2ACCD29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7" w:name="_Ref167696216"/>
      <w:bookmarkEnd w:id="16"/>
      <w:r w:rsidRPr="00BE4342">
        <w:rPr>
          <w:rFonts w:ascii="Times New Roman" w:eastAsia="Times New Roman" w:hAnsi="Times New Roman" w:cs="Times New Roman"/>
          <w:color w:val="auto"/>
        </w:rPr>
        <w:t>Техническое предложение (форма 3)    — на ____ листах;</w:t>
      </w:r>
      <w:bookmarkEnd w:id="17"/>
    </w:p>
    <w:p w14:paraId="1BF2D80E" w14:textId="5957B650"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Анкета участника (форма </w:t>
      </w:r>
      <w:r w:rsidR="00B1726E">
        <w:rPr>
          <w:rFonts w:ascii="Times New Roman" w:eastAsia="Times New Roman" w:hAnsi="Times New Roman" w:cs="Times New Roman"/>
          <w:color w:val="auto"/>
        </w:rPr>
        <w:t>4</w:t>
      </w:r>
      <w:r w:rsidRPr="00BE4342">
        <w:rPr>
          <w:rFonts w:ascii="Times New Roman" w:eastAsia="Times New Roman" w:hAnsi="Times New Roman" w:cs="Times New Roman"/>
          <w:color w:val="auto"/>
        </w:rPr>
        <w:t>) – на ______листах.</w:t>
      </w:r>
    </w:p>
    <w:p w14:paraId="4E57490F" w14:textId="54B38DE6"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ДЕКЛАРАЦИЯ О СООТВЕТСТВИИ УЧАСТНИКА ЗАКУПКИ ТРЕБОВАНИЯМ (форма </w:t>
      </w:r>
      <w:r w:rsidR="00B1726E">
        <w:rPr>
          <w:rFonts w:ascii="Times New Roman" w:eastAsia="Times New Roman" w:hAnsi="Times New Roman" w:cs="Times New Roman"/>
          <w:color w:val="auto"/>
        </w:rPr>
        <w:t>5</w:t>
      </w:r>
      <w:r w:rsidRPr="00BE4342">
        <w:rPr>
          <w:rFonts w:ascii="Times New Roman" w:eastAsia="Times New Roman" w:hAnsi="Times New Roman" w:cs="Times New Roman"/>
          <w:color w:val="auto"/>
        </w:rPr>
        <w:t>)</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18" w:name="_Toc243990645"/>
      <w:r w:rsidRPr="00BE4342">
        <w:rPr>
          <w:rFonts w:ascii="Times New Roman" w:eastAsia="Times New Roman" w:hAnsi="Times New Roman" w:cs="Times New Roman"/>
          <w:b/>
          <w:bCs/>
          <w:color w:val="auto"/>
        </w:rPr>
        <w:lastRenderedPageBreak/>
        <w:t>Инструкции по заполнению</w:t>
      </w:r>
      <w:bookmarkEnd w:id="18"/>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w:t>
      </w:r>
      <w:proofErr w:type="spellStart"/>
      <w:r w:rsidRPr="00BE4342">
        <w:rPr>
          <w:rFonts w:ascii="Times New Roman" w:eastAsia="Times New Roman" w:hAnsi="Times New Roman" w:cs="Times New Roman"/>
          <w:color w:val="auto"/>
        </w:rPr>
        <w:t>ХХХ</w:t>
      </w:r>
      <w:proofErr w:type="spellEnd"/>
      <w:r w:rsidRPr="00BE4342">
        <w:rPr>
          <w:rFonts w:ascii="Times New Roman" w:eastAsia="Times New Roman" w:hAnsi="Times New Roman" w:cs="Times New Roman"/>
          <w:color w:val="auto"/>
        </w:rPr>
        <w:t> </w:t>
      </w:r>
      <w:proofErr w:type="gramStart"/>
      <w:r w:rsidRPr="00BE4342">
        <w:rPr>
          <w:rFonts w:ascii="Times New Roman" w:eastAsia="Times New Roman" w:hAnsi="Times New Roman" w:cs="Times New Roman"/>
          <w:color w:val="auto"/>
        </w:rPr>
        <w:t>ХХХ,ХХ</w:t>
      </w:r>
      <w:proofErr w:type="gramEnd"/>
      <w:r w:rsidRPr="00BE4342">
        <w:rPr>
          <w:rFonts w:ascii="Times New Roman" w:eastAsia="Times New Roman" w:hAnsi="Times New Roman" w:cs="Times New Roman"/>
          <w:color w:val="auto"/>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19" w:name="_Ref167696861"/>
      <w:bookmarkStart w:id="20" w:name="_Toc243990646"/>
      <w:r w:rsidRPr="00BE4342">
        <w:rPr>
          <w:rFonts w:ascii="Times New Roman" w:eastAsia="Times New Roman" w:hAnsi="Times New Roman" w:cs="Times New Roman"/>
          <w:b/>
          <w:bCs/>
          <w:color w:val="auto"/>
        </w:rPr>
        <w:lastRenderedPageBreak/>
        <w:t>2. Коммерческое предложение (форма 2)</w:t>
      </w:r>
      <w:bookmarkEnd w:id="19"/>
      <w:bookmarkEnd w:id="20"/>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6C11EDC"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p>
          <w:p w14:paraId="39C9A494"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44F3E7F8"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p>
          <w:p w14:paraId="5C16F680"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1" w:name="_Ref167696933"/>
      <w:bookmarkStart w:id="22" w:name="_Toc243990647"/>
      <w:r w:rsidRPr="00BE4342">
        <w:rPr>
          <w:rFonts w:ascii="Times New Roman" w:eastAsia="Times New Roman" w:hAnsi="Times New Roman" w:cs="Times New Roman"/>
          <w:b/>
          <w:bCs/>
          <w:color w:val="auto"/>
        </w:rPr>
        <w:lastRenderedPageBreak/>
        <w:t>3.Техническое предложение (форма 3)</w:t>
      </w:r>
      <w:bookmarkEnd w:id="21"/>
      <w:bookmarkEnd w:id="22"/>
    </w:p>
    <w:p w14:paraId="3ABCF1E5"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____________ г. №__________</w:t>
      </w:r>
    </w:p>
    <w:p w14:paraId="7D98A452" w14:textId="77777777" w:rsidR="00BE4342" w:rsidRPr="00BE4342" w:rsidRDefault="00BE4342" w:rsidP="00BE4342">
      <w:pPr>
        <w:rPr>
          <w:rFonts w:ascii="Times New Roman" w:eastAsia="Times New Roman" w:hAnsi="Times New Roman" w:cs="Times New Roman"/>
          <w:b/>
          <w:bCs/>
          <w:color w:val="auto"/>
        </w:rPr>
      </w:pPr>
    </w:p>
    <w:p w14:paraId="63E4DE97" w14:textId="77777777" w:rsidR="00BE4342" w:rsidRPr="00BE4342" w:rsidRDefault="00BE4342" w:rsidP="00BE4342">
      <w:pPr>
        <w:jc w:val="both"/>
        <w:rPr>
          <w:rFonts w:ascii="Times New Roman" w:eastAsia="Times New Roman" w:hAnsi="Times New Roman" w:cs="Times New Roman"/>
          <w:b/>
          <w:bCs/>
          <w:color w:val="auto"/>
        </w:rPr>
      </w:pPr>
    </w:p>
    <w:p w14:paraId="5E3C29F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BE4342">
      <w:pPr>
        <w:jc w:val="both"/>
        <w:rPr>
          <w:rFonts w:ascii="Times New Roman" w:eastAsia="Times New Roman" w:hAnsi="Times New Roman" w:cs="Times New Roman"/>
          <w:b/>
          <w:bCs/>
        </w:rPr>
      </w:pPr>
    </w:p>
    <w:p w14:paraId="0016ED14"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BE4342">
      <w:pPr>
        <w:jc w:val="both"/>
        <w:rPr>
          <w:rFonts w:ascii="Times New Roman" w:eastAsia="Times New Roman" w:hAnsi="Times New Roman" w:cs="Times New Roman"/>
          <w:b/>
          <w:bCs/>
          <w:color w:val="auto"/>
        </w:rPr>
      </w:pPr>
    </w:p>
    <w:p w14:paraId="15BAEFC7" w14:textId="77777777" w:rsidR="00BE4342" w:rsidRPr="00BE4342" w:rsidRDefault="00BE4342" w:rsidP="00BE4342">
      <w:pPr>
        <w:jc w:val="both"/>
        <w:rPr>
          <w:rFonts w:ascii="Times New Roman" w:eastAsia="Times New Roman" w:hAnsi="Times New Roman" w:cs="Times New Roman"/>
          <w:b/>
          <w:bCs/>
          <w:color w:val="auto"/>
        </w:rPr>
      </w:pPr>
    </w:p>
    <w:p w14:paraId="3F8D67D9" w14:textId="77777777" w:rsidR="00BE4342" w:rsidRPr="00BE4342" w:rsidRDefault="00BE4342" w:rsidP="00BE4342">
      <w:pPr>
        <w:jc w:val="both"/>
        <w:rPr>
          <w:rFonts w:ascii="Times New Roman" w:eastAsia="Times New Roman" w:hAnsi="Times New Roman" w:cs="Times New Roman"/>
          <w:b/>
          <w:bCs/>
          <w:color w:val="auto"/>
        </w:rPr>
      </w:pPr>
    </w:p>
    <w:p w14:paraId="2ED5CD36"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3" w:name="_Toc243990649"/>
      <w:r w:rsidRPr="00BE4342">
        <w:rPr>
          <w:rFonts w:ascii="Times New Roman" w:eastAsia="Times New Roman" w:hAnsi="Times New Roman" w:cs="Times New Roman"/>
          <w:b/>
          <w:bCs/>
          <w:color w:val="auto"/>
        </w:rPr>
        <w:lastRenderedPageBreak/>
        <w:t>Инструкции по заполнению</w:t>
      </w:r>
      <w:bookmarkEnd w:id="23"/>
    </w:p>
    <w:p w14:paraId="0007ADE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Значением показателя которое   которого не может </w:t>
      </w:r>
      <w:proofErr w:type="gramStart"/>
      <w:r w:rsidRPr="00BE4342">
        <w:rPr>
          <w:rFonts w:ascii="Times New Roman" w:eastAsia="Times New Roman" w:hAnsi="Times New Roman" w:cs="Times New Roman"/>
          <w:color w:val="auto"/>
        </w:rPr>
        <w:t xml:space="preserve">изменяться,   </w:t>
      </w:r>
      <w:proofErr w:type="gramEnd"/>
      <w:r w:rsidRPr="00BE4342">
        <w:rPr>
          <w:rFonts w:ascii="Times New Roman" w:eastAsia="Times New Roman" w:hAnsi="Times New Roman" w:cs="Times New Roman"/>
          <w:color w:val="auto"/>
        </w:rPr>
        <w:t>участником закупки следует  указать точного установленного в документации об запросе котировок   значения (в неизменном виде).</w:t>
      </w:r>
    </w:p>
    <w:p w14:paraId="3B2113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proofErr w:type="gramStart"/>
      <w:r w:rsidRPr="00BE4342">
        <w:rPr>
          <w:rFonts w:ascii="Times New Roman" w:eastAsia="Times New Roman" w:hAnsi="Times New Roman" w:cs="Times New Roman"/>
          <w:color w:val="auto"/>
        </w:rPr>
        <w:t>Показатель  со</w:t>
      </w:r>
      <w:proofErr w:type="gramEnd"/>
      <w:r w:rsidRPr="00BE4342">
        <w:rPr>
          <w:rFonts w:ascii="Times New Roman" w:eastAsia="Times New Roman" w:hAnsi="Times New Roman" w:cs="Times New Roman"/>
          <w:color w:val="auto"/>
        </w:rPr>
        <w:t xml:space="preserve">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  </w:t>
      </w:r>
    </w:p>
    <w:p w14:paraId="5F18390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w:t>
      </w:r>
      <w:proofErr w:type="gramStart"/>
      <w:r w:rsidRPr="00BE4342">
        <w:rPr>
          <w:rFonts w:ascii="Times New Roman" w:eastAsia="Times New Roman" w:hAnsi="Times New Roman" w:cs="Times New Roman"/>
          <w:color w:val="auto"/>
        </w:rPr>
        <w:t>отсутствия  единиц</w:t>
      </w:r>
      <w:proofErr w:type="gramEnd"/>
      <w:r w:rsidRPr="00BE4342">
        <w:rPr>
          <w:rFonts w:ascii="Times New Roman" w:eastAsia="Times New Roman" w:hAnsi="Times New Roman" w:cs="Times New Roman"/>
          <w:color w:val="auto"/>
        </w:rPr>
        <w:t xml:space="preserve">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w:t>
      </w:r>
      <w:proofErr w:type="gramStart"/>
      <w:r w:rsidRPr="00BE4342">
        <w:rPr>
          <w:rFonts w:ascii="Times New Roman" w:eastAsia="Times New Roman" w:hAnsi="Times New Roman" w:cs="Times New Roman"/>
          <w:color w:val="auto"/>
        </w:rPr>
        <w:t>материал  с</w:t>
      </w:r>
      <w:proofErr w:type="gramEnd"/>
      <w:r w:rsidRPr="00BE4342">
        <w:rPr>
          <w:rFonts w:ascii="Times New Roman" w:eastAsia="Times New Roman" w:hAnsi="Times New Roman" w:cs="Times New Roman"/>
          <w:color w:val="auto"/>
        </w:rPr>
        <w:t xml:space="preserve">  стандартными показателями (значениями) из соответствующих Стандартов (это не будет являться основанием для отклонения заявки). </w:t>
      </w:r>
    </w:p>
    <w:p w14:paraId="3F516E0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   </w:t>
      </w:r>
    </w:p>
    <w:p w14:paraId="31F604BD" w14:textId="77777777" w:rsidR="00BE4342" w:rsidRPr="00BE4342" w:rsidRDefault="00BE4342" w:rsidP="00BE4342">
      <w:pPr>
        <w:jc w:val="both"/>
        <w:rPr>
          <w:rFonts w:ascii="Times New Roman" w:eastAsia="Times New Roman" w:hAnsi="Times New Roman" w:cs="Times New Roman"/>
          <w:color w:val="auto"/>
        </w:rPr>
      </w:pPr>
    </w:p>
    <w:p w14:paraId="4620A17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символ «</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 символ «≥» следует читать как больше либо равно; символ «≤» следует читать как меньше либо равно; предлоги «от» и «до» («св.» и «до») соединяющие числовые </w:t>
      </w:r>
      <w:r w:rsidRPr="00BE4342">
        <w:rPr>
          <w:rFonts w:ascii="Times New Roman" w:eastAsia="Times New Roman" w:hAnsi="Times New Roman" w:cs="Times New Roman"/>
          <w:color w:val="auto"/>
        </w:rPr>
        <w:lastRenderedPageBreak/>
        <w:t xml:space="preserve">показатели означают, что конкретный показатель является диапазонным , при этом если предлоги 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 </w:t>
      </w:r>
    </w:p>
    <w:p w14:paraId="6CDF7E7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Предлоги «от» («св.», «свыше») </w:t>
      </w:r>
      <w:proofErr w:type="gramStart"/>
      <w:r w:rsidRPr="00BE4342">
        <w:rPr>
          <w:rFonts w:ascii="Times New Roman" w:eastAsia="Times New Roman" w:hAnsi="Times New Roman" w:cs="Times New Roman"/>
          <w:color w:val="auto"/>
        </w:rPr>
        <w:t>или  «</w:t>
      </w:r>
      <w:proofErr w:type="gramEnd"/>
      <w:r w:rsidRPr="00BE4342">
        <w:rPr>
          <w:rFonts w:ascii="Times New Roman" w:eastAsia="Times New Roman" w:hAnsi="Times New Roman" w:cs="Times New Roman"/>
          <w:color w:val="auto"/>
        </w:rPr>
        <w:t>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w:t>
      </w:r>
      <w:proofErr w:type="gramStart"/>
      <w:r w:rsidRPr="00BE4342">
        <w:rPr>
          <w:rFonts w:ascii="Times New Roman" w:eastAsia="Times New Roman" w:hAnsi="Times New Roman" w:cs="Times New Roman"/>
          <w:color w:val="auto"/>
        </w:rPr>
        <w:t>значением)  слова</w:t>
      </w:r>
      <w:proofErr w:type="gramEnd"/>
      <w:r w:rsidRPr="00BE4342">
        <w:rPr>
          <w:rFonts w:ascii="Times New Roman" w:eastAsia="Times New Roman" w:hAnsi="Times New Roman" w:cs="Times New Roman"/>
          <w:color w:val="auto"/>
        </w:rPr>
        <w:t xml:space="preserve">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w:t>
      </w:r>
      <w:proofErr w:type="gramStart"/>
      <w:r w:rsidRPr="00BE4342">
        <w:rPr>
          <w:rFonts w:ascii="Times New Roman" w:eastAsia="Times New Roman" w:hAnsi="Times New Roman" w:cs="Times New Roman"/>
          <w:color w:val="auto"/>
        </w:rPr>
        <w:t>показателем  слова</w:t>
      </w:r>
      <w:proofErr w:type="gramEnd"/>
      <w:r w:rsidRPr="00BE4342">
        <w:rPr>
          <w:rFonts w:ascii="Times New Roman" w:eastAsia="Times New Roman" w:hAnsi="Times New Roman" w:cs="Times New Roman"/>
          <w:color w:val="auto"/>
        </w:rPr>
        <w:t xml:space="preserve">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w:t>
      </w:r>
      <w:proofErr w:type="gramStart"/>
      <w:r w:rsidRPr="00BE4342">
        <w:rPr>
          <w:rFonts w:ascii="Times New Roman" w:eastAsia="Times New Roman" w:hAnsi="Times New Roman" w:cs="Times New Roman"/>
          <w:color w:val="auto"/>
        </w:rPr>
        <w:t>размеров  как</w:t>
      </w:r>
      <w:proofErr w:type="gramEnd"/>
      <w:r w:rsidRPr="00BE4342">
        <w:rPr>
          <w:rFonts w:ascii="Times New Roman" w:eastAsia="Times New Roman" w:hAnsi="Times New Roman" w:cs="Times New Roman"/>
          <w:color w:val="auto"/>
        </w:rPr>
        <w:t xml:space="preserve">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w:t>
      </w:r>
      <w:proofErr w:type="gramStart"/>
      <w:r w:rsidRPr="00BE4342">
        <w:rPr>
          <w:rFonts w:ascii="Times New Roman" w:eastAsia="Times New Roman" w:hAnsi="Times New Roman" w:cs="Times New Roman"/>
          <w:color w:val="auto"/>
        </w:rPr>
        <w:t xml:space="preserve">   «</w:t>
      </w:r>
      <w:proofErr w:type="gramEnd"/>
      <w:r w:rsidRPr="00BE4342">
        <w:rPr>
          <w:rFonts w:ascii="Times New Roman" w:eastAsia="Times New Roman" w:hAnsi="Times New Roman" w:cs="Times New Roman"/>
          <w:color w:val="auto"/>
        </w:rPr>
        <w:t xml:space="preserve">-»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w:t>
      </w:r>
      <w:proofErr w:type="gramStart"/>
      <w:r w:rsidRPr="00BE4342">
        <w:rPr>
          <w:rFonts w:ascii="Times New Roman" w:eastAsia="Times New Roman" w:hAnsi="Times New Roman" w:cs="Times New Roman"/>
          <w:color w:val="auto"/>
        </w:rPr>
        <w:t>означает  диапазон</w:t>
      </w:r>
      <w:proofErr w:type="gramEnd"/>
      <w:r w:rsidRPr="00BE4342">
        <w:rPr>
          <w:rFonts w:ascii="Times New Roman" w:eastAsia="Times New Roman" w:hAnsi="Times New Roman" w:cs="Times New Roman"/>
          <w:color w:val="auto"/>
        </w:rPr>
        <w:t xml:space="preserve"> допустимых параметров (значений), из которого необходимо выбрать конкретный числовой показатель в пределах этого диапазона.</w:t>
      </w:r>
    </w:p>
    <w:p w14:paraId="269470E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случаев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w:t>
      </w:r>
      <w:proofErr w:type="gramStart"/>
      <w:r w:rsidRPr="00BE4342">
        <w:rPr>
          <w:rFonts w:ascii="Times New Roman" w:eastAsia="Times New Roman" w:hAnsi="Times New Roman" w:cs="Times New Roman"/>
          <w:color w:val="auto"/>
        </w:rPr>
        <w:t>конкретное  значение</w:t>
      </w:r>
      <w:proofErr w:type="gramEnd"/>
      <w:r w:rsidRPr="00BE4342">
        <w:rPr>
          <w:rFonts w:ascii="Times New Roman" w:eastAsia="Times New Roman" w:hAnsi="Times New Roman" w:cs="Times New Roman"/>
          <w:color w:val="auto"/>
        </w:rPr>
        <w:t xml:space="preserve"> (одно число)).</w:t>
      </w:r>
    </w:p>
    <w:p w14:paraId="27BB86B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w:t>
      </w:r>
      <w:proofErr w:type="gramStart"/>
      <w:r w:rsidRPr="00BE4342">
        <w:rPr>
          <w:rFonts w:ascii="Times New Roman" w:eastAsia="Times New Roman" w:hAnsi="Times New Roman" w:cs="Times New Roman"/>
          <w:color w:val="auto"/>
        </w:rPr>
        <w:t>либо в случае если</w:t>
      </w:r>
      <w:proofErr w:type="gramEnd"/>
      <w:r w:rsidRPr="00BE4342">
        <w:rPr>
          <w:rFonts w:ascii="Times New Roman" w:eastAsia="Times New Roman" w:hAnsi="Times New Roman" w:cs="Times New Roman"/>
          <w:color w:val="auto"/>
        </w:rPr>
        <w:t xml:space="preserve">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Исключениями из данных правил (чтения символов и предлогов) являются:</w:t>
      </w:r>
    </w:p>
    <w:p w14:paraId="3091172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lastRenderedPageBreak/>
        <w:t xml:space="preserve">    Для   показателей, которые, по сути, являются диапазонными (фракция, температура эксплуатации, </w:t>
      </w:r>
      <w:proofErr w:type="spellStart"/>
      <w:r w:rsidRPr="00BE4342">
        <w:rPr>
          <w:rFonts w:ascii="Times New Roman" w:eastAsia="Times New Roman" w:hAnsi="Times New Roman" w:cs="Times New Roman"/>
          <w:color w:val="auto"/>
        </w:rPr>
        <w:t>и.т.д</w:t>
      </w:r>
      <w:proofErr w:type="spellEnd"/>
      <w:r w:rsidRPr="00BE4342">
        <w:rPr>
          <w:rFonts w:ascii="Times New Roman" w:eastAsia="Times New Roman" w:hAnsi="Times New Roman" w:cs="Times New Roman"/>
          <w:color w:val="auto"/>
        </w:rPr>
        <w:t>.)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proofErr w:type="gramStart"/>
      <w:r w:rsidRPr="00BE4342">
        <w:rPr>
          <w:rFonts w:ascii="Times New Roman" w:eastAsia="Times New Roman" w:hAnsi="Times New Roman" w:cs="Times New Roman"/>
          <w:color w:val="auto"/>
        </w:rPr>
        <w:t>Некоторые  показатели</w:t>
      </w:r>
      <w:proofErr w:type="gramEnd"/>
      <w:r w:rsidRPr="00BE4342">
        <w:rPr>
          <w:rFonts w:ascii="Times New Roman" w:eastAsia="Times New Roman" w:hAnsi="Times New Roman" w:cs="Times New Roman"/>
          <w:color w:val="auto"/>
        </w:rPr>
        <w:t xml:space="preserve">,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w:t>
      </w:r>
      <w:proofErr w:type="spellStart"/>
      <w:r w:rsidRPr="00BE4342">
        <w:rPr>
          <w:rFonts w:ascii="Times New Roman" w:eastAsia="Times New Roman" w:hAnsi="Times New Roman" w:cs="Times New Roman"/>
          <w:color w:val="auto"/>
        </w:rPr>
        <w:t>и.т.д</w:t>
      </w:r>
      <w:proofErr w:type="spellEnd"/>
      <w:r w:rsidRPr="00BE4342">
        <w:rPr>
          <w:rFonts w:ascii="Times New Roman" w:eastAsia="Times New Roman" w:hAnsi="Times New Roman" w:cs="Times New Roman"/>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Диапазон - множество числовых значений «x», удовлетворяющих неравенству «a </w:t>
      </w:r>
      <w:proofErr w:type="gramStart"/>
      <w:r w:rsidRPr="00BE4342">
        <w:rPr>
          <w:rFonts w:ascii="Times New Roman" w:eastAsia="Times New Roman" w:hAnsi="Times New Roman" w:cs="Times New Roman"/>
          <w:color w:val="auto"/>
        </w:rPr>
        <w:t>&lt; x</w:t>
      </w:r>
      <w:proofErr w:type="gramEnd"/>
      <w:r w:rsidRPr="00BE4342">
        <w:rPr>
          <w:rFonts w:ascii="Times New Roman" w:eastAsia="Times New Roman" w:hAnsi="Times New Roman" w:cs="Times New Roman"/>
          <w:color w:val="auto"/>
        </w:rPr>
        <w:t xml:space="preserve">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BE4342">
      <w:pPr>
        <w:tabs>
          <w:tab w:val="left" w:pos="851"/>
        </w:tabs>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6B2FEB22" w14:textId="532730CE"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24" w:name="_Ref70131640"/>
      <w:bookmarkStart w:id="25" w:name="_Toc77970259"/>
      <w:bookmarkStart w:id="26" w:name="_Toc90385118"/>
      <w:bookmarkStart w:id="27" w:name="_Ref167697679"/>
      <w:bookmarkStart w:id="28" w:name="_Toc243990650"/>
      <w:bookmarkStart w:id="29" w:name="_Ref63957390"/>
      <w:bookmarkStart w:id="30" w:name="_Toc64719476"/>
      <w:bookmarkStart w:id="31" w:name="_Toc69112532"/>
      <w:r w:rsidRPr="00147092">
        <w:rPr>
          <w:rFonts w:ascii="Times New Roman" w:eastAsia="Times New Roman" w:hAnsi="Times New Roman" w:cs="Times New Roman"/>
          <w:b/>
          <w:bCs/>
          <w:color w:val="auto"/>
        </w:rPr>
        <w:lastRenderedPageBreak/>
        <w:t xml:space="preserve">4. </w:t>
      </w:r>
      <w:bookmarkStart w:id="32" w:name="_Ref55335823"/>
      <w:bookmarkStart w:id="33" w:name="_Ref55336359"/>
      <w:bookmarkStart w:id="34" w:name="_Toc57314675"/>
      <w:bookmarkStart w:id="35" w:name="_Toc69728989"/>
      <w:bookmarkStart w:id="36" w:name="_Ref167697719"/>
      <w:bookmarkStart w:id="37" w:name="_Toc243990653"/>
      <w:bookmarkEnd w:id="24"/>
      <w:bookmarkEnd w:id="25"/>
      <w:bookmarkEnd w:id="26"/>
      <w:bookmarkEnd w:id="27"/>
      <w:bookmarkEnd w:id="28"/>
      <w:bookmarkEnd w:id="29"/>
      <w:bookmarkEnd w:id="30"/>
      <w:bookmarkEnd w:id="31"/>
      <w:r w:rsidRPr="00147092">
        <w:rPr>
          <w:rFonts w:ascii="Times New Roman" w:eastAsia="Times New Roman" w:hAnsi="Times New Roman" w:cs="Times New Roman"/>
          <w:b/>
          <w:bCs/>
          <w:color w:val="auto"/>
          <w:sz w:val="22"/>
          <w:szCs w:val="22"/>
        </w:rPr>
        <w:t xml:space="preserve">Анкета Участника (форма </w:t>
      </w:r>
      <w:bookmarkEnd w:id="32"/>
      <w:bookmarkEnd w:id="33"/>
      <w:bookmarkEnd w:id="34"/>
      <w:bookmarkEnd w:id="35"/>
      <w:r w:rsidR="00B1726E">
        <w:rPr>
          <w:rFonts w:ascii="Times New Roman" w:eastAsia="Times New Roman" w:hAnsi="Times New Roman" w:cs="Times New Roman"/>
          <w:b/>
          <w:bCs/>
          <w:color w:val="auto"/>
          <w:sz w:val="22"/>
          <w:szCs w:val="22"/>
        </w:rPr>
        <w:t>4</w:t>
      </w:r>
      <w:r w:rsidRPr="00147092">
        <w:rPr>
          <w:rFonts w:ascii="Times New Roman" w:eastAsia="Times New Roman" w:hAnsi="Times New Roman" w:cs="Times New Roman"/>
          <w:b/>
          <w:bCs/>
          <w:color w:val="auto"/>
          <w:sz w:val="22"/>
          <w:szCs w:val="22"/>
        </w:rPr>
        <w:t>)</w:t>
      </w:r>
      <w:bookmarkEnd w:id="36"/>
      <w:bookmarkEnd w:id="37"/>
    </w:p>
    <w:p w14:paraId="285C5850" w14:textId="77777777" w:rsidR="00147092" w:rsidRPr="00147092" w:rsidRDefault="00147092" w:rsidP="00147092">
      <w:pPr>
        <w:rPr>
          <w:rFonts w:ascii="Times New Roman" w:eastAsia="Times New Roman" w:hAnsi="Times New Roman" w:cs="Times New Roman"/>
          <w:color w:val="auto"/>
          <w:sz w:val="22"/>
          <w:szCs w:val="22"/>
        </w:rPr>
      </w:pPr>
      <w:proofErr w:type="gramStart"/>
      <w:r w:rsidRPr="00147092">
        <w:rPr>
          <w:rFonts w:ascii="Times New Roman" w:eastAsia="Times New Roman" w:hAnsi="Times New Roman" w:cs="Times New Roman"/>
          <w:color w:val="auto"/>
          <w:sz w:val="22"/>
          <w:szCs w:val="22"/>
        </w:rPr>
        <w:t xml:space="preserve">Приложение  </w:t>
      </w:r>
      <w:proofErr w:type="spellStart"/>
      <w:r w:rsidRPr="00147092">
        <w:rPr>
          <w:rFonts w:ascii="Times New Roman" w:eastAsia="Times New Roman" w:hAnsi="Times New Roman" w:cs="Times New Roman"/>
          <w:color w:val="auto"/>
          <w:sz w:val="22"/>
          <w:szCs w:val="22"/>
        </w:rPr>
        <w:t>ккотировочной</w:t>
      </w:r>
      <w:proofErr w:type="spellEnd"/>
      <w:proofErr w:type="gramEnd"/>
      <w:r w:rsidRPr="00147092">
        <w:rPr>
          <w:rFonts w:ascii="Times New Roman" w:eastAsia="Times New Roman" w:hAnsi="Times New Roman" w:cs="Times New Roman"/>
          <w:color w:val="auto"/>
          <w:sz w:val="22"/>
          <w:szCs w:val="22"/>
        </w:rPr>
        <w:t xml:space="preserve">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0711DB">
            <w:pPr>
              <w:numPr>
                <w:ilvl w:val="0"/>
                <w:numId w:val="64"/>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0711DB">
            <w:pPr>
              <w:numPr>
                <w:ilvl w:val="0"/>
                <w:numId w:val="64"/>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0711DB">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549D0A27" w14:textId="77777777" w:rsidR="00147092" w:rsidRPr="00147092" w:rsidRDefault="00147092" w:rsidP="00147092">
      <w:pPr>
        <w:jc w:val="both"/>
        <w:rPr>
          <w:rFonts w:ascii="Times New Roman" w:eastAsia="Times New Roman" w:hAnsi="Times New Roman" w:cs="Times New Roman"/>
          <w:b/>
          <w:bCs/>
          <w:color w:val="auto"/>
        </w:rPr>
      </w:pPr>
    </w:p>
    <w:p w14:paraId="279B5CDA"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8" w:name="_Toc243990655"/>
      <w:r w:rsidRPr="00147092">
        <w:rPr>
          <w:rFonts w:ascii="Times New Roman" w:eastAsia="Times New Roman" w:hAnsi="Times New Roman" w:cs="Times New Roman"/>
          <w:b/>
          <w:bCs/>
          <w:color w:val="auto"/>
        </w:rPr>
        <w:lastRenderedPageBreak/>
        <w:t>Инструкции по заполнению</w:t>
      </w:r>
      <w:bookmarkEnd w:id="38"/>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019B4EDB"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 xml:space="preserve">форма </w:t>
      </w:r>
      <w:r w:rsidR="00B1726E">
        <w:rPr>
          <w:rFonts w:ascii="Times New Roman" w:eastAsia="Times New Roman" w:hAnsi="Times New Roman" w:cs="Times New Roman"/>
          <w:b/>
          <w:bCs/>
          <w:color w:val="auto"/>
          <w:sz w:val="22"/>
          <w:szCs w:val="22"/>
        </w:rPr>
        <w:t>5</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w:t>
      </w:r>
      <w:proofErr w:type="gramStart"/>
      <w:r w:rsidRPr="00147092">
        <w:rPr>
          <w:rFonts w:ascii="Times New Roman" w:eastAsia="Times New Roman" w:hAnsi="Times New Roman" w:cs="Times New Roman"/>
          <w:bCs/>
          <w:color w:val="auto"/>
          <w:sz w:val="22"/>
          <w:szCs w:val="22"/>
        </w:rPr>
        <w:t>_»_</w:t>
      </w:r>
      <w:proofErr w:type="gramEnd"/>
      <w:r w:rsidRPr="00147092">
        <w:rPr>
          <w:rFonts w:ascii="Times New Roman" w:eastAsia="Times New Roman" w:hAnsi="Times New Roman" w:cs="Times New Roman"/>
          <w:bCs/>
          <w:color w:val="auto"/>
          <w:sz w:val="22"/>
          <w:szCs w:val="22"/>
        </w:rPr>
        <w:t>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закупки_____________________________________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w:t>
      </w:r>
      <w:proofErr w:type="spellStart"/>
      <w:r w:rsidRPr="00147092">
        <w:rPr>
          <w:rFonts w:ascii="Times New Roman" w:eastAsia="Times New Roman" w:hAnsi="Times New Roman" w:cs="Times New Roman"/>
          <w:i/>
          <w:iCs/>
          <w:color w:val="auto"/>
          <w:sz w:val="22"/>
          <w:szCs w:val="22"/>
        </w:rPr>
        <w:t>ф.и.о.</w:t>
      </w:r>
      <w:proofErr w:type="spellEnd"/>
      <w:r w:rsidRPr="00147092">
        <w:rPr>
          <w:rFonts w:ascii="Times New Roman" w:eastAsia="Times New Roman" w:hAnsi="Times New Roman" w:cs="Times New Roman"/>
          <w:i/>
          <w:iCs/>
          <w:color w:val="auto"/>
          <w:sz w:val="22"/>
          <w:szCs w:val="22"/>
        </w:rPr>
        <w:t xml:space="preserve">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3B1FF9CF" w14:textId="77777777" w:rsidR="00147092" w:rsidRPr="003C68D1" w:rsidRDefault="00147092" w:rsidP="00147092">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39" w:name="_Hlk16523637"/>
      <w:r w:rsidRPr="003C68D1">
        <w:rPr>
          <w:rFonts w:ascii="Times New Roman" w:hAnsi="Times New Roman"/>
          <w:color w:val="000000" w:themeColor="text1"/>
        </w:rPr>
        <w:lastRenderedPageBreak/>
        <w:t>Приложение № 3</w:t>
      </w:r>
    </w:p>
    <w:p w14:paraId="54BF4B0C" w14:textId="77777777" w:rsidR="00147092" w:rsidRPr="003C68D1" w:rsidRDefault="00147092" w:rsidP="00147092">
      <w:pPr>
        <w:ind w:left="5103"/>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39"/>
    <w:p w14:paraId="49AEE4D3" w14:textId="3A392A60" w:rsidR="00147092" w:rsidRDefault="00147092" w:rsidP="00147092">
      <w:pPr>
        <w:jc w:val="right"/>
        <w:rPr>
          <w:rFonts w:ascii="Times New Roman" w:eastAsia="Times New Roman" w:hAnsi="Times New Roman"/>
          <w:b/>
          <w:sz w:val="20"/>
          <w:szCs w:val="20"/>
        </w:rPr>
      </w:pPr>
    </w:p>
    <w:p w14:paraId="143D6137" w14:textId="77777777" w:rsidR="007D1733" w:rsidRPr="007D1733" w:rsidRDefault="007D1733" w:rsidP="007D1733">
      <w:pPr>
        <w:jc w:val="center"/>
        <w:rPr>
          <w:rFonts w:ascii="Times New Roman" w:eastAsia="Times New Roman" w:hAnsi="Times New Roman"/>
          <w:b/>
          <w:bCs/>
        </w:rPr>
      </w:pPr>
      <w:r w:rsidRPr="007D1733">
        <w:rPr>
          <w:rFonts w:ascii="Times New Roman" w:eastAsia="Times New Roman" w:hAnsi="Times New Roman"/>
          <w:b/>
          <w:bCs/>
        </w:rPr>
        <w:t>Договор поставки № ____________</w:t>
      </w:r>
    </w:p>
    <w:p w14:paraId="11C73820" w14:textId="77777777" w:rsidR="007D1733" w:rsidRPr="007D1733" w:rsidRDefault="007D1733" w:rsidP="007D1733">
      <w:pPr>
        <w:jc w:val="both"/>
        <w:rPr>
          <w:rFonts w:ascii="Times New Roman" w:eastAsia="Times New Roman" w:hAnsi="Times New Roman"/>
          <w:bCs/>
        </w:rPr>
      </w:pPr>
    </w:p>
    <w:p w14:paraId="22C0DF7F"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г. Каспийск</w:t>
      </w:r>
      <w:r w:rsidRPr="007D1733">
        <w:rPr>
          <w:rFonts w:ascii="Times New Roman" w:eastAsia="Times New Roman" w:hAnsi="Times New Roman"/>
          <w:bCs/>
        </w:rPr>
        <w:tab/>
        <w:t xml:space="preserve">                                                                                              </w:t>
      </w:r>
      <w:proofErr w:type="gramStart"/>
      <w:r w:rsidRPr="007D1733">
        <w:rPr>
          <w:rFonts w:ascii="Times New Roman" w:eastAsia="Times New Roman" w:hAnsi="Times New Roman"/>
          <w:bCs/>
        </w:rPr>
        <w:t xml:space="preserve">   «</w:t>
      </w:r>
      <w:proofErr w:type="gramEnd"/>
      <w:r w:rsidRPr="007D1733">
        <w:rPr>
          <w:rFonts w:ascii="Times New Roman" w:eastAsia="Times New Roman" w:hAnsi="Times New Roman"/>
          <w:bCs/>
        </w:rPr>
        <w:t>___»________2024 года</w:t>
      </w:r>
    </w:p>
    <w:p w14:paraId="5C4AC3A2" w14:textId="77777777" w:rsidR="007D1733" w:rsidRPr="007D1733" w:rsidRDefault="007D1733" w:rsidP="007D1733">
      <w:pPr>
        <w:jc w:val="both"/>
        <w:rPr>
          <w:rFonts w:ascii="Times New Roman" w:eastAsia="Times New Roman" w:hAnsi="Times New Roman"/>
          <w:bCs/>
        </w:rPr>
      </w:pPr>
    </w:p>
    <w:p w14:paraId="3B3FF60B" w14:textId="77777777" w:rsidR="007D1733" w:rsidRPr="007D1733" w:rsidRDefault="007D1733" w:rsidP="007D1733">
      <w:pPr>
        <w:jc w:val="both"/>
        <w:rPr>
          <w:rFonts w:ascii="Times New Roman" w:eastAsia="Times New Roman" w:hAnsi="Times New Roman"/>
          <w:bCs/>
        </w:rPr>
      </w:pPr>
    </w:p>
    <w:p w14:paraId="1FCED5D2"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
          <w:bCs/>
        </w:rPr>
        <w:t xml:space="preserve">________________________________________________«______», </w:t>
      </w:r>
      <w:r w:rsidRPr="007D1733">
        <w:rPr>
          <w:rFonts w:ascii="Times New Roman" w:eastAsia="Times New Roman" w:hAnsi="Times New Roman"/>
          <w:bCs/>
        </w:rPr>
        <w:t xml:space="preserve">именуемое в дальнейшем «Поставщик», в лице ___________ФИО ____________, действующего на основании _______________________________________________-, с одной стороны и  </w:t>
      </w:r>
    </w:p>
    <w:p w14:paraId="5CED9A40"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
          <w:bCs/>
        </w:rPr>
        <w:t>Акционерное Общество «Единый оператор Республики Дагестан в сфере водоснабжения и водоотведения»,</w:t>
      </w:r>
      <w:r w:rsidRPr="007D1733">
        <w:rPr>
          <w:rFonts w:ascii="Times New Roman" w:eastAsia="Times New Roman" w:hAnsi="Times New Roman"/>
          <w:bCs/>
        </w:rPr>
        <w:t xml:space="preserve"> именуемое в дальнейшем «Покупатель», в лице 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ценовых предложений на Официальный сайт Единой Информационной Системе www.zakupki.gov.ru/223/ (протокол № ________ от «____» _________ 2024г.) заключили настоящий Договор (далее – «Договор») о нижеследующем:</w:t>
      </w:r>
    </w:p>
    <w:p w14:paraId="22437599" w14:textId="77777777" w:rsidR="007D1733" w:rsidRPr="007D1733" w:rsidRDefault="007D1733" w:rsidP="007D1733">
      <w:pPr>
        <w:jc w:val="both"/>
        <w:rPr>
          <w:rFonts w:ascii="Times New Roman" w:eastAsia="Times New Roman" w:hAnsi="Times New Roman"/>
          <w:bCs/>
        </w:rPr>
      </w:pPr>
    </w:p>
    <w:p w14:paraId="11033B16" w14:textId="77777777" w:rsidR="007D1733" w:rsidRPr="007D1733" w:rsidRDefault="007D1733" w:rsidP="00B174A1">
      <w:pPr>
        <w:jc w:val="center"/>
        <w:rPr>
          <w:rFonts w:ascii="Times New Roman" w:eastAsia="Times New Roman" w:hAnsi="Times New Roman"/>
          <w:b/>
          <w:bCs/>
        </w:rPr>
      </w:pPr>
      <w:r w:rsidRPr="007D1733">
        <w:rPr>
          <w:rFonts w:ascii="Times New Roman" w:eastAsia="Times New Roman" w:hAnsi="Times New Roman"/>
          <w:b/>
          <w:bCs/>
        </w:rPr>
        <w:t>1. Предмет договора</w:t>
      </w:r>
    </w:p>
    <w:p w14:paraId="43FE7FED" w14:textId="77777777" w:rsidR="007D1733" w:rsidRPr="007D1733" w:rsidRDefault="007D1733" w:rsidP="007D1733">
      <w:pPr>
        <w:jc w:val="both"/>
        <w:rPr>
          <w:rFonts w:ascii="Times New Roman" w:eastAsia="Times New Roman" w:hAnsi="Times New Roman"/>
          <w:bCs/>
        </w:rPr>
      </w:pPr>
    </w:p>
    <w:p w14:paraId="157E8523"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1.1. Поставщик обязуется передать Покупателю Товар (далее-Товар), а Покупатель обязуется принять и оплатить Товар.</w:t>
      </w:r>
    </w:p>
    <w:p w14:paraId="31C6419E"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1DD02331"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54E2CBA4" w14:textId="77777777" w:rsidR="007D1733" w:rsidRPr="007D1733" w:rsidRDefault="007D1733" w:rsidP="007D1733">
      <w:pPr>
        <w:jc w:val="both"/>
        <w:rPr>
          <w:rFonts w:ascii="Times New Roman" w:eastAsia="Times New Roman" w:hAnsi="Times New Roman"/>
          <w:bCs/>
        </w:rPr>
      </w:pPr>
    </w:p>
    <w:p w14:paraId="1BAB3F4D" w14:textId="77777777" w:rsidR="007D1733" w:rsidRPr="007D1733" w:rsidRDefault="007D1733" w:rsidP="00B174A1">
      <w:pPr>
        <w:jc w:val="center"/>
        <w:rPr>
          <w:rFonts w:ascii="Times New Roman" w:eastAsia="Times New Roman" w:hAnsi="Times New Roman"/>
          <w:b/>
          <w:bCs/>
        </w:rPr>
      </w:pPr>
      <w:r w:rsidRPr="007D1733">
        <w:rPr>
          <w:rFonts w:ascii="Times New Roman" w:eastAsia="Times New Roman" w:hAnsi="Times New Roman"/>
          <w:b/>
          <w:bCs/>
        </w:rPr>
        <w:t>2. Цена товара и порядок расчетов</w:t>
      </w:r>
    </w:p>
    <w:p w14:paraId="13A835F5" w14:textId="77777777" w:rsidR="007D1733" w:rsidRPr="007D1733" w:rsidRDefault="007D1733" w:rsidP="007D1733">
      <w:pPr>
        <w:jc w:val="both"/>
        <w:rPr>
          <w:rFonts w:ascii="Times New Roman" w:eastAsia="Times New Roman" w:hAnsi="Times New Roman"/>
          <w:bCs/>
        </w:rPr>
      </w:pPr>
    </w:p>
    <w:p w14:paraId="4CAD718B" w14:textId="77777777" w:rsidR="00F84C77" w:rsidRDefault="00F84C77" w:rsidP="00F84C77">
      <w:pPr>
        <w:jc w:val="both"/>
        <w:rPr>
          <w:rFonts w:ascii="Times New Roman" w:eastAsia="Times New Roman" w:hAnsi="Times New Roman"/>
          <w:bCs/>
        </w:rPr>
      </w:pPr>
      <w:r>
        <w:rPr>
          <w:rFonts w:ascii="Times New Roman" w:eastAsia="Times New Roman" w:hAnsi="Times New Roman"/>
          <w:bCs/>
        </w:rPr>
        <w:t xml:space="preserve">2.1. Предельная стоимость поставляемого Товара составляет </w:t>
      </w:r>
      <w:r>
        <w:rPr>
          <w:rFonts w:ascii="Times New Roman" w:eastAsia="Times New Roman" w:hAnsi="Times New Roman"/>
          <w:b/>
          <w:bCs/>
        </w:rPr>
        <w:t>_______ (__________) рублей 00 копеек, с учетом НДС.</w:t>
      </w:r>
    </w:p>
    <w:p w14:paraId="34E9BCC2" w14:textId="77777777" w:rsidR="00F84C77" w:rsidRDefault="00F84C77" w:rsidP="00F84C77">
      <w:pPr>
        <w:jc w:val="both"/>
        <w:rPr>
          <w:rFonts w:ascii="Times New Roman" w:eastAsia="Times New Roman" w:hAnsi="Times New Roman"/>
          <w:bCs/>
        </w:rPr>
      </w:pPr>
      <w:r>
        <w:rPr>
          <w:rFonts w:ascii="Times New Roman" w:eastAsia="Times New Roman" w:hAnsi="Times New Roman"/>
          <w:bCs/>
        </w:rPr>
        <w:t>Поставщик не вправе в одностороннем порядке изменять цену Договора и цену Товара, согласованные Сторонами в спецификации.</w:t>
      </w:r>
    </w:p>
    <w:p w14:paraId="05FB4176" w14:textId="77777777" w:rsidR="00F84C77" w:rsidRDefault="00F84C77" w:rsidP="00F84C77">
      <w:pPr>
        <w:jc w:val="both"/>
        <w:rPr>
          <w:rFonts w:ascii="Times New Roman" w:eastAsia="Times New Roman" w:hAnsi="Times New Roman"/>
          <w:bCs/>
        </w:rPr>
      </w:pPr>
      <w:r>
        <w:rPr>
          <w:rFonts w:ascii="Times New Roman" w:eastAsia="Times New Roman" w:hAnsi="Times New Roman"/>
          <w:bCs/>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130AFD53" w14:textId="77777777" w:rsidR="00F84C77" w:rsidRDefault="00F84C77" w:rsidP="00F84C77">
      <w:pPr>
        <w:jc w:val="both"/>
        <w:rPr>
          <w:rFonts w:ascii="Times New Roman" w:eastAsia="Times New Roman" w:hAnsi="Times New Roman"/>
          <w:bCs/>
        </w:rPr>
      </w:pPr>
      <w:r>
        <w:rPr>
          <w:rFonts w:ascii="Times New Roman" w:eastAsia="Times New Roman" w:hAnsi="Times New Roman"/>
          <w:bCs/>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27A50822" w14:textId="77777777" w:rsidR="00F84C77" w:rsidRDefault="00F84C77" w:rsidP="00F84C77">
      <w:pPr>
        <w:jc w:val="both"/>
        <w:rPr>
          <w:rFonts w:ascii="Times New Roman" w:eastAsia="Times New Roman" w:hAnsi="Times New Roman"/>
          <w:bCs/>
        </w:rPr>
      </w:pPr>
      <w:r>
        <w:rPr>
          <w:rFonts w:ascii="Times New Roman" w:eastAsia="Times New Roman" w:hAnsi="Times New Roman"/>
          <w:bCs/>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1BE479B3" w14:textId="1A9BDD42" w:rsidR="007D1733" w:rsidRPr="007D1733" w:rsidRDefault="00F84C77" w:rsidP="007D1733">
      <w:pPr>
        <w:jc w:val="both"/>
        <w:rPr>
          <w:rFonts w:ascii="Times New Roman" w:eastAsia="Times New Roman" w:hAnsi="Times New Roman"/>
          <w:b/>
          <w:bCs/>
        </w:rPr>
      </w:pPr>
      <w:r>
        <w:rPr>
          <w:rFonts w:ascii="Times New Roman" w:eastAsia="Times New Roman" w:hAnsi="Times New Roman"/>
          <w:b/>
          <w:bCs/>
        </w:rPr>
        <w:t xml:space="preserve">                                                                   </w:t>
      </w:r>
      <w:r w:rsidR="007D1733" w:rsidRPr="007D1733">
        <w:rPr>
          <w:rFonts w:ascii="Times New Roman" w:eastAsia="Times New Roman" w:hAnsi="Times New Roman"/>
          <w:b/>
          <w:bCs/>
        </w:rPr>
        <w:t>3.  Условия поставки</w:t>
      </w:r>
    </w:p>
    <w:p w14:paraId="271D810D" w14:textId="77777777" w:rsidR="007D1733" w:rsidRPr="007D1733" w:rsidRDefault="007D1733" w:rsidP="007D1733">
      <w:pPr>
        <w:jc w:val="both"/>
        <w:rPr>
          <w:rFonts w:ascii="Times New Roman" w:eastAsia="Times New Roman" w:hAnsi="Times New Roman"/>
          <w:bCs/>
        </w:rPr>
      </w:pPr>
    </w:p>
    <w:p w14:paraId="31EC8BF7"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5AC25E11"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6D9F9C1F"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1F354B52"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5A975E95"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7C145324"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32C68430" w14:textId="77777777" w:rsidR="007D1733" w:rsidRPr="007D1733" w:rsidRDefault="007D1733" w:rsidP="007D1733">
      <w:pPr>
        <w:jc w:val="both"/>
        <w:rPr>
          <w:rFonts w:ascii="Times New Roman" w:eastAsia="Times New Roman" w:hAnsi="Times New Roman"/>
          <w:bCs/>
        </w:rPr>
      </w:pPr>
    </w:p>
    <w:p w14:paraId="04CA05E0" w14:textId="77777777" w:rsidR="007D1733" w:rsidRPr="007D1733" w:rsidRDefault="007D1733" w:rsidP="00B174A1">
      <w:pPr>
        <w:jc w:val="center"/>
        <w:rPr>
          <w:rFonts w:ascii="Times New Roman" w:eastAsia="Times New Roman" w:hAnsi="Times New Roman"/>
          <w:b/>
          <w:bCs/>
        </w:rPr>
      </w:pPr>
      <w:r w:rsidRPr="007D1733">
        <w:rPr>
          <w:rFonts w:ascii="Times New Roman" w:eastAsia="Times New Roman" w:hAnsi="Times New Roman"/>
          <w:b/>
          <w:bCs/>
        </w:rPr>
        <w:t>4. Приемка товара. Гарантии.</w:t>
      </w:r>
    </w:p>
    <w:p w14:paraId="55500D15" w14:textId="77777777" w:rsidR="007D1733" w:rsidRPr="007D1733" w:rsidRDefault="007D1733" w:rsidP="007D1733">
      <w:pPr>
        <w:jc w:val="both"/>
        <w:rPr>
          <w:rFonts w:ascii="Times New Roman" w:eastAsia="Times New Roman" w:hAnsi="Times New Roman"/>
          <w:bCs/>
        </w:rPr>
      </w:pPr>
    </w:p>
    <w:p w14:paraId="7B12CCFF"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1B4F41D5"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4A9D5122"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4.2. Товар должен соответствовать требованиям ГОСТов и (или) ТУ, установленных действующим законодательством РФ к данному виду Товара.</w:t>
      </w:r>
    </w:p>
    <w:p w14:paraId="103E6D81"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5FBB3C5"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642C7876"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1916364A"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4.6. Выявленные Покупателем в течение гарантийного срока скрытые недостатки Товара, устраняются на основании претензии Покупателя.</w:t>
      </w:r>
    </w:p>
    <w:p w14:paraId="042D6C2F"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lastRenderedPageBreak/>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5D9BFC7F"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4.8. Приемка Товара считается оконченной:</w:t>
      </w:r>
    </w:p>
    <w:p w14:paraId="44328188"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в момент подписания Сторонами акта приема-передачи Товара в комплекте в случае его поставки отдельными партиями;</w:t>
      </w:r>
    </w:p>
    <w:p w14:paraId="60A01FB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в момент подписания Покупателем товарной накладной (форма ТОРГ-12) во всех остальных случаях.</w:t>
      </w:r>
    </w:p>
    <w:p w14:paraId="79EE6D9F"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ab/>
      </w:r>
    </w:p>
    <w:p w14:paraId="4AF07668" w14:textId="77777777" w:rsidR="007D1733" w:rsidRPr="007D1733" w:rsidRDefault="007D1733" w:rsidP="00B174A1">
      <w:pPr>
        <w:jc w:val="center"/>
        <w:rPr>
          <w:rFonts w:ascii="Times New Roman" w:eastAsia="Times New Roman" w:hAnsi="Times New Roman"/>
          <w:b/>
          <w:bCs/>
        </w:rPr>
      </w:pPr>
      <w:r w:rsidRPr="007D1733">
        <w:rPr>
          <w:rFonts w:ascii="Times New Roman" w:eastAsia="Times New Roman" w:hAnsi="Times New Roman"/>
          <w:b/>
          <w:bCs/>
        </w:rPr>
        <w:t>5. Права и обязанности Сторон</w:t>
      </w:r>
    </w:p>
    <w:p w14:paraId="05FB4130" w14:textId="77777777" w:rsidR="007D1733" w:rsidRPr="007D1733" w:rsidRDefault="007D1733" w:rsidP="007D1733">
      <w:pPr>
        <w:jc w:val="both"/>
        <w:rPr>
          <w:rFonts w:ascii="Times New Roman" w:eastAsia="Times New Roman" w:hAnsi="Times New Roman"/>
          <w:bCs/>
        </w:rPr>
      </w:pPr>
    </w:p>
    <w:p w14:paraId="130073E8" w14:textId="77777777" w:rsidR="007D1733" w:rsidRPr="007D1733" w:rsidRDefault="007D1733" w:rsidP="007D1733">
      <w:pPr>
        <w:jc w:val="both"/>
        <w:rPr>
          <w:rFonts w:ascii="Times New Roman" w:eastAsia="Times New Roman" w:hAnsi="Times New Roman"/>
          <w:b/>
          <w:bCs/>
        </w:rPr>
      </w:pPr>
      <w:r w:rsidRPr="007D1733">
        <w:rPr>
          <w:rFonts w:ascii="Times New Roman" w:eastAsia="Times New Roman" w:hAnsi="Times New Roman"/>
          <w:b/>
          <w:bCs/>
        </w:rPr>
        <w:t xml:space="preserve">5.1. </w:t>
      </w:r>
      <w:r w:rsidRPr="007D1733">
        <w:rPr>
          <w:rFonts w:ascii="Times New Roman" w:eastAsia="Times New Roman" w:hAnsi="Times New Roman"/>
          <w:b/>
          <w:bCs/>
          <w:u w:val="single"/>
        </w:rPr>
        <w:t>Поставщик обязан</w:t>
      </w:r>
      <w:r w:rsidRPr="007D1733">
        <w:rPr>
          <w:rFonts w:ascii="Times New Roman" w:eastAsia="Times New Roman" w:hAnsi="Times New Roman"/>
          <w:b/>
          <w:bCs/>
        </w:rPr>
        <w:t>:</w:t>
      </w:r>
    </w:p>
    <w:p w14:paraId="136B37DE"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5.1.1. Поставить товар в количестве, ассортименте и сроки, установленные настоящим Договором.</w:t>
      </w:r>
    </w:p>
    <w:p w14:paraId="134AF60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3DCDFF41"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5.1.3. Нести риск случайной гибели или случайного повреждения Товара до момента его передачи Покупателю или перевозчику.</w:t>
      </w:r>
    </w:p>
    <w:p w14:paraId="22C632B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5.1.4. Поставить товар свободным от прав третьих лиц.</w:t>
      </w:r>
    </w:p>
    <w:p w14:paraId="28953323"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5.1.5. Обеспечить упаковку Товара в тару, обеспечивающую сохранность Товара при транспортировке и хранении</w:t>
      </w:r>
    </w:p>
    <w:p w14:paraId="7ED77B36"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5.1.6. Отгружать товар в адрес Получателя указанным транспортом в согласованные сроки.</w:t>
      </w:r>
    </w:p>
    <w:p w14:paraId="2B9EBAFB"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03780C79"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5.1.8. Предоставлять Покупателю транспортные и сопроводительные документы;</w:t>
      </w:r>
    </w:p>
    <w:p w14:paraId="2F8336E7"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57DE178E"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7E3A820B"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259BC992"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6490BD54"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 приобретением не поставленного Поставщиком Товара у третьих лиц; </w:t>
      </w:r>
    </w:p>
    <w:p w14:paraId="1FBC30CF"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принятием Товара на ответственное хранение (при условии правомерного отказа Покупателя от приемки Товара);</w:t>
      </w:r>
    </w:p>
    <w:p w14:paraId="11A94141"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реализацией Товара либо возвратом его Поставщику в порядке, предусмотренном настоящим пунктом Договора;</w:t>
      </w:r>
    </w:p>
    <w:p w14:paraId="25391C1A"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оплатой Покупателем услуг представителя ТПП, в случае признания Товара не соответствующим требованиям Договора.</w:t>
      </w:r>
    </w:p>
    <w:p w14:paraId="1AF7E1D9"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329FF17D" w14:textId="77777777" w:rsidR="007D1733" w:rsidRPr="007D1733" w:rsidRDefault="007D1733" w:rsidP="007D1733">
      <w:pPr>
        <w:jc w:val="both"/>
        <w:rPr>
          <w:rFonts w:ascii="Times New Roman" w:eastAsia="Times New Roman" w:hAnsi="Times New Roman"/>
          <w:b/>
          <w:bCs/>
        </w:rPr>
      </w:pPr>
      <w:r w:rsidRPr="007D1733">
        <w:rPr>
          <w:rFonts w:ascii="Times New Roman" w:eastAsia="Times New Roman" w:hAnsi="Times New Roman"/>
          <w:b/>
          <w:bCs/>
        </w:rPr>
        <w:t xml:space="preserve">5.2. </w:t>
      </w:r>
      <w:r w:rsidRPr="007D1733">
        <w:rPr>
          <w:rFonts w:ascii="Times New Roman" w:eastAsia="Times New Roman" w:hAnsi="Times New Roman"/>
          <w:b/>
          <w:bCs/>
          <w:u w:val="single"/>
        </w:rPr>
        <w:t>Поставщик вправе</w:t>
      </w:r>
      <w:r w:rsidRPr="007D1733">
        <w:rPr>
          <w:rFonts w:ascii="Times New Roman" w:eastAsia="Times New Roman" w:hAnsi="Times New Roman"/>
          <w:b/>
          <w:bCs/>
        </w:rPr>
        <w:t>:</w:t>
      </w:r>
    </w:p>
    <w:p w14:paraId="3D000FF8"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5.2.1. Требовать от Покупателя подписания документов об исполнении им предусмотренных настоящим Договором обязательств.</w:t>
      </w:r>
    </w:p>
    <w:p w14:paraId="4671627A"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5.2.2. Требовать оплаты поставленного Товара.</w:t>
      </w:r>
    </w:p>
    <w:p w14:paraId="06DBC3CE" w14:textId="77777777" w:rsidR="007D1733" w:rsidRPr="007D1733" w:rsidRDefault="007D1733" w:rsidP="007D1733">
      <w:pPr>
        <w:jc w:val="both"/>
        <w:rPr>
          <w:rFonts w:ascii="Times New Roman" w:eastAsia="Times New Roman" w:hAnsi="Times New Roman"/>
          <w:b/>
          <w:bCs/>
          <w:u w:val="single"/>
        </w:rPr>
      </w:pPr>
      <w:r w:rsidRPr="007D1733">
        <w:rPr>
          <w:rFonts w:ascii="Times New Roman" w:eastAsia="Times New Roman" w:hAnsi="Times New Roman"/>
          <w:b/>
          <w:bCs/>
        </w:rPr>
        <w:t xml:space="preserve">5.3. </w:t>
      </w:r>
      <w:r w:rsidRPr="007D1733">
        <w:rPr>
          <w:rFonts w:ascii="Times New Roman" w:eastAsia="Times New Roman" w:hAnsi="Times New Roman"/>
          <w:b/>
          <w:bCs/>
          <w:u w:val="single"/>
        </w:rPr>
        <w:t>Покупатель обязан:</w:t>
      </w:r>
    </w:p>
    <w:p w14:paraId="37F37560"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lastRenderedPageBreak/>
        <w:t>5.3.1. Принять Товар при участии транспортной компании, если поставка Товара производит транспортная компания и оплатить на условиях настоящего Договора поставленный Товар.</w:t>
      </w:r>
    </w:p>
    <w:p w14:paraId="11EABEEA" w14:textId="77777777" w:rsidR="007D1733" w:rsidRPr="007D1733" w:rsidRDefault="007D1733" w:rsidP="007D1733">
      <w:pPr>
        <w:jc w:val="both"/>
        <w:rPr>
          <w:rFonts w:ascii="Times New Roman" w:eastAsia="Times New Roman" w:hAnsi="Times New Roman"/>
          <w:b/>
          <w:bCs/>
        </w:rPr>
      </w:pPr>
      <w:r w:rsidRPr="007D1733">
        <w:rPr>
          <w:rFonts w:ascii="Times New Roman" w:eastAsia="Times New Roman" w:hAnsi="Times New Roman"/>
          <w:b/>
          <w:bCs/>
        </w:rPr>
        <w:t xml:space="preserve">5.4. </w:t>
      </w:r>
      <w:r w:rsidRPr="007D1733">
        <w:rPr>
          <w:rFonts w:ascii="Times New Roman" w:eastAsia="Times New Roman" w:hAnsi="Times New Roman"/>
          <w:b/>
          <w:bCs/>
          <w:u w:val="single"/>
        </w:rPr>
        <w:t>Покупатель вправе:</w:t>
      </w:r>
    </w:p>
    <w:p w14:paraId="75AAE515"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38233ACF"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3A93EB7F"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57BE27E0"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50C93D1"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5.4.4. Покупатель вправе отказаться от передаваемого Поставщиком Товара (части Товара), не соответствующего условиям Договора, в случаях:</w:t>
      </w:r>
    </w:p>
    <w:p w14:paraId="3E8F91CB"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24D8DC8F"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5.4.4.2. Несоответствия поставленного Товара требованиям договора по ассортименту.</w:t>
      </w:r>
    </w:p>
    <w:p w14:paraId="2E921C30"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5.4.4.3. Не предоставления Поставщиком полностью или частично товаросопроводительных документов.</w:t>
      </w:r>
    </w:p>
    <w:p w14:paraId="365026CB"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BED0CEB"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10155EA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1EDDDB61"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5.4.5. Произвести неполную выборку товаров и/или не в полном объеме товаров, от количества и наименований товаров указанных в согласованной Сторонами спецификации (приложение к Договору)</w:t>
      </w:r>
    </w:p>
    <w:p w14:paraId="4035EB7C" w14:textId="77777777" w:rsidR="007D1733" w:rsidRPr="007D1733" w:rsidRDefault="007D1733" w:rsidP="007D1733">
      <w:pPr>
        <w:jc w:val="both"/>
        <w:rPr>
          <w:rFonts w:ascii="Times New Roman" w:eastAsia="Times New Roman" w:hAnsi="Times New Roman"/>
          <w:bCs/>
        </w:rPr>
      </w:pPr>
    </w:p>
    <w:p w14:paraId="6F97C651" w14:textId="77777777" w:rsidR="007D1733" w:rsidRPr="007D1733" w:rsidRDefault="007D1733" w:rsidP="00B174A1">
      <w:pPr>
        <w:jc w:val="center"/>
        <w:rPr>
          <w:rFonts w:ascii="Times New Roman" w:eastAsia="Times New Roman" w:hAnsi="Times New Roman"/>
          <w:b/>
          <w:bCs/>
        </w:rPr>
      </w:pPr>
      <w:r w:rsidRPr="007D1733">
        <w:rPr>
          <w:rFonts w:ascii="Times New Roman" w:eastAsia="Times New Roman" w:hAnsi="Times New Roman"/>
          <w:b/>
          <w:bCs/>
        </w:rPr>
        <w:t>6. Ответственность сторон</w:t>
      </w:r>
    </w:p>
    <w:p w14:paraId="2C9FFC33" w14:textId="77777777" w:rsidR="007D1733" w:rsidRPr="007D1733" w:rsidRDefault="007D1733" w:rsidP="007D1733">
      <w:pPr>
        <w:jc w:val="both"/>
        <w:rPr>
          <w:rFonts w:ascii="Times New Roman" w:eastAsia="Times New Roman" w:hAnsi="Times New Roman"/>
          <w:bCs/>
        </w:rPr>
      </w:pPr>
    </w:p>
    <w:p w14:paraId="109B043A"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6.1. Поставщик уплачивает Покупателю пеню за каждый день просрочки в размере 0,1%:</w:t>
      </w:r>
    </w:p>
    <w:p w14:paraId="25FDD46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от стоимости Товара – за просрочку исполнения обязательства по поставке Товара;</w:t>
      </w:r>
    </w:p>
    <w:p w14:paraId="15CB2BA6"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от суммы перечисленного Покупателем аванса – за просрочку обязанности по возврату аванса;</w:t>
      </w:r>
    </w:p>
    <w:p w14:paraId="2E562ED0"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3B4E9B2F"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6.3. За односторонний отказ от поставки Товара Поставщик уплачивает Покупателю штраф в размере 20 (двадцати) процентов стоимости Товара.</w:t>
      </w:r>
    </w:p>
    <w:p w14:paraId="51A427B3"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w:t>
      </w:r>
      <w:r w:rsidRPr="007D1733">
        <w:rPr>
          <w:rFonts w:ascii="Times New Roman" w:eastAsia="Times New Roman" w:hAnsi="Times New Roman"/>
          <w:bCs/>
        </w:rPr>
        <w:lastRenderedPageBreak/>
        <w:t>требование (решение) налогового органа по результатам проверки, включая недоимку, пени и штрафы.</w:t>
      </w:r>
    </w:p>
    <w:p w14:paraId="2193DEC3"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6.5.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40D5A56C"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5F37FE1E"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6.7. Оплата пени и возмещение убытков при неисполнении обязательств не освобождают Стороны от исполнения обязательств в натуре.</w:t>
      </w:r>
    </w:p>
    <w:p w14:paraId="021CB598"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6.8. Пеня начисляется до момента фактического исполнения Сторонами своих обязательств.</w:t>
      </w:r>
    </w:p>
    <w:p w14:paraId="226F42E4" w14:textId="77777777" w:rsidR="007D1733" w:rsidRPr="007D1733" w:rsidRDefault="007D1733" w:rsidP="007D1733">
      <w:pPr>
        <w:jc w:val="both"/>
        <w:rPr>
          <w:rFonts w:ascii="Times New Roman" w:eastAsia="Times New Roman" w:hAnsi="Times New Roman"/>
          <w:bCs/>
        </w:rPr>
      </w:pPr>
    </w:p>
    <w:p w14:paraId="2165E0ED" w14:textId="77777777" w:rsidR="007D1733" w:rsidRPr="007D1733" w:rsidRDefault="007D1733" w:rsidP="00B174A1">
      <w:pPr>
        <w:jc w:val="center"/>
        <w:rPr>
          <w:rFonts w:ascii="Times New Roman" w:eastAsia="Times New Roman" w:hAnsi="Times New Roman"/>
          <w:b/>
          <w:bCs/>
        </w:rPr>
      </w:pPr>
      <w:r w:rsidRPr="007D1733">
        <w:rPr>
          <w:rFonts w:ascii="Times New Roman" w:eastAsia="Times New Roman" w:hAnsi="Times New Roman"/>
          <w:b/>
          <w:bCs/>
        </w:rPr>
        <w:t>7. Обстоятельства непреодолимой силы</w:t>
      </w:r>
    </w:p>
    <w:p w14:paraId="5C72A223" w14:textId="77777777" w:rsidR="007D1733" w:rsidRPr="007D1733" w:rsidRDefault="007D1733" w:rsidP="007D1733">
      <w:pPr>
        <w:jc w:val="both"/>
        <w:rPr>
          <w:rFonts w:ascii="Times New Roman" w:eastAsia="Times New Roman" w:hAnsi="Times New Roman"/>
          <w:b/>
          <w:bCs/>
        </w:rPr>
      </w:pPr>
    </w:p>
    <w:p w14:paraId="34C301D7"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382A68E0"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Исполнение Сторонами обязательств соразмерно отодвигается на период действия обстоятельств непреодолимой силы.</w:t>
      </w:r>
    </w:p>
    <w:p w14:paraId="4E063610"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5F54D1BD" w14:textId="77777777" w:rsidR="007D1733" w:rsidRPr="007D1733" w:rsidRDefault="007D1733" w:rsidP="007D1733">
      <w:pPr>
        <w:jc w:val="both"/>
        <w:rPr>
          <w:rFonts w:ascii="Times New Roman" w:eastAsia="Times New Roman" w:hAnsi="Times New Roman"/>
          <w:bCs/>
        </w:rPr>
      </w:pPr>
    </w:p>
    <w:p w14:paraId="53FF15E7" w14:textId="77777777" w:rsidR="007D1733" w:rsidRPr="007D1733" w:rsidRDefault="007D1733" w:rsidP="007D1733">
      <w:pPr>
        <w:jc w:val="both"/>
        <w:rPr>
          <w:rFonts w:ascii="Times New Roman" w:eastAsia="Times New Roman" w:hAnsi="Times New Roman"/>
          <w:bCs/>
        </w:rPr>
      </w:pPr>
    </w:p>
    <w:p w14:paraId="7BF81B60" w14:textId="77777777" w:rsidR="007D1733" w:rsidRPr="007D1733" w:rsidRDefault="007D1733" w:rsidP="00B174A1">
      <w:pPr>
        <w:jc w:val="center"/>
        <w:rPr>
          <w:rFonts w:ascii="Times New Roman" w:eastAsia="Times New Roman" w:hAnsi="Times New Roman"/>
          <w:b/>
          <w:bCs/>
        </w:rPr>
      </w:pPr>
      <w:r w:rsidRPr="007D1733">
        <w:rPr>
          <w:rFonts w:ascii="Times New Roman" w:eastAsia="Times New Roman" w:hAnsi="Times New Roman"/>
          <w:b/>
          <w:bCs/>
        </w:rPr>
        <w:t>8. Порядок изменение и расторжение договора</w:t>
      </w:r>
    </w:p>
    <w:p w14:paraId="783F379E" w14:textId="77777777" w:rsidR="007D1733" w:rsidRPr="007D1733" w:rsidRDefault="007D1733" w:rsidP="007D1733">
      <w:pPr>
        <w:jc w:val="both"/>
        <w:rPr>
          <w:rFonts w:ascii="Times New Roman" w:eastAsia="Times New Roman" w:hAnsi="Times New Roman"/>
          <w:bCs/>
        </w:rPr>
      </w:pPr>
    </w:p>
    <w:p w14:paraId="2C45B172"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8.1. Изменение условий настоящего Договора, его расторжение и прекращение возможны по соглашению сторон.</w:t>
      </w:r>
    </w:p>
    <w:p w14:paraId="08B51E6F"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275D4EC2"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8.2. Договор, может быть, расторгнут в одностороннем порядке в случае предусмотренных настоящим Договором и действующим законодательством.</w:t>
      </w:r>
    </w:p>
    <w:p w14:paraId="41A3386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2DB8802C"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8.3. Настоящий Договор, может быть, расторгнут Сторонами в судебном порядке в соответствии с действующим законодательством.</w:t>
      </w:r>
    </w:p>
    <w:p w14:paraId="1A19D1E8" w14:textId="77777777" w:rsidR="007D1733" w:rsidRPr="007D1733" w:rsidRDefault="007D1733" w:rsidP="007D1733">
      <w:pPr>
        <w:jc w:val="both"/>
        <w:rPr>
          <w:rFonts w:ascii="Times New Roman" w:eastAsia="Times New Roman" w:hAnsi="Times New Roman"/>
          <w:bCs/>
        </w:rPr>
      </w:pPr>
    </w:p>
    <w:p w14:paraId="6B96746A" w14:textId="77777777" w:rsidR="007D1733" w:rsidRPr="007D1733" w:rsidRDefault="007D1733" w:rsidP="00B174A1">
      <w:pPr>
        <w:jc w:val="center"/>
        <w:rPr>
          <w:rFonts w:ascii="Times New Roman" w:eastAsia="Times New Roman" w:hAnsi="Times New Roman"/>
          <w:b/>
          <w:bCs/>
        </w:rPr>
      </w:pPr>
      <w:r w:rsidRPr="007D1733">
        <w:rPr>
          <w:rFonts w:ascii="Times New Roman" w:eastAsia="Times New Roman" w:hAnsi="Times New Roman"/>
          <w:b/>
          <w:bCs/>
        </w:rPr>
        <w:t>9. Разрешение споров Сторонами</w:t>
      </w:r>
    </w:p>
    <w:p w14:paraId="05FCFD20" w14:textId="77777777" w:rsidR="007D1733" w:rsidRPr="007D1733" w:rsidRDefault="007D1733" w:rsidP="007D1733">
      <w:pPr>
        <w:jc w:val="both"/>
        <w:rPr>
          <w:rFonts w:ascii="Times New Roman" w:eastAsia="Times New Roman" w:hAnsi="Times New Roman"/>
          <w:b/>
          <w:bCs/>
        </w:rPr>
      </w:pPr>
    </w:p>
    <w:p w14:paraId="5587566B"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440B1DA3" w14:textId="77777777" w:rsidR="007D1733" w:rsidRPr="007D1733" w:rsidRDefault="007D1733" w:rsidP="007D1733">
      <w:pPr>
        <w:jc w:val="both"/>
        <w:rPr>
          <w:rFonts w:ascii="Times New Roman" w:eastAsia="Times New Roman" w:hAnsi="Times New Roman"/>
          <w:b/>
          <w:bCs/>
        </w:rPr>
      </w:pPr>
      <w:r w:rsidRPr="007D1733">
        <w:rPr>
          <w:rFonts w:ascii="Times New Roman" w:eastAsia="Times New Roman" w:hAnsi="Times New Roman"/>
          <w:b/>
          <w:bCs/>
        </w:rPr>
        <w:t>10.Срок действия договора</w:t>
      </w:r>
    </w:p>
    <w:p w14:paraId="797CDD17" w14:textId="77777777" w:rsidR="007D1733" w:rsidRPr="007D1733" w:rsidRDefault="007D1733" w:rsidP="007D1733">
      <w:pPr>
        <w:jc w:val="both"/>
        <w:rPr>
          <w:rFonts w:ascii="Times New Roman" w:eastAsia="Times New Roman" w:hAnsi="Times New Roman"/>
          <w:bCs/>
        </w:rPr>
      </w:pPr>
    </w:p>
    <w:p w14:paraId="463AA441"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10.1. Настоящий Договор вступает в силу с момента подписания и действует до полного исполнения Сторонами своих обязательств. </w:t>
      </w:r>
    </w:p>
    <w:p w14:paraId="52BC36D7"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lastRenderedPageBreak/>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1990BF28" w14:textId="77777777" w:rsidR="007D1733" w:rsidRPr="007D1733" w:rsidRDefault="007D1733" w:rsidP="007D1733">
      <w:pPr>
        <w:jc w:val="both"/>
        <w:rPr>
          <w:rFonts w:ascii="Times New Roman" w:eastAsia="Times New Roman" w:hAnsi="Times New Roman"/>
          <w:bCs/>
        </w:rPr>
      </w:pPr>
    </w:p>
    <w:p w14:paraId="61022E55" w14:textId="77777777" w:rsidR="007D1733" w:rsidRPr="007D1733" w:rsidRDefault="007D1733" w:rsidP="00B174A1">
      <w:pPr>
        <w:jc w:val="center"/>
        <w:rPr>
          <w:rFonts w:ascii="Times New Roman" w:eastAsia="Times New Roman" w:hAnsi="Times New Roman"/>
          <w:b/>
          <w:bCs/>
        </w:rPr>
      </w:pPr>
      <w:r w:rsidRPr="007D1733">
        <w:rPr>
          <w:rFonts w:ascii="Times New Roman" w:eastAsia="Times New Roman" w:hAnsi="Times New Roman"/>
          <w:b/>
          <w:bCs/>
        </w:rPr>
        <w:t>11. Прочие условия</w:t>
      </w:r>
    </w:p>
    <w:p w14:paraId="2BB853B0"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11.1. Подрядчик ознакомлен с Уставом АО «Единый оператор Республики Дагестан в сфере водоснабжения и водоотведения».</w:t>
      </w:r>
    </w:p>
    <w:p w14:paraId="596F547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11.2. </w:t>
      </w:r>
      <w:r w:rsidRPr="007D1733">
        <w:rPr>
          <w:rFonts w:ascii="Times New Roman" w:eastAsia="Times New Roman" w:hAnsi="Times New Roman"/>
          <w:bCs/>
        </w:rPr>
        <w:tab/>
        <w:t>Подрядчик ознакомлен с Уставом АО «Единый оператор Республики Дагестан в сфере водоснабжения и водоотведения», в том числе в части ограничения полномочий генерального директора Общества»;</w:t>
      </w:r>
    </w:p>
    <w:p w14:paraId="1F09192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11.3. </w:t>
      </w:r>
      <w:r w:rsidRPr="007D1733">
        <w:rPr>
          <w:rFonts w:ascii="Times New Roman" w:eastAsia="Times New Roman" w:hAnsi="Times New Roman"/>
          <w:bCs/>
        </w:rPr>
        <w:tab/>
        <w:t>Стороны подтверждают об отсутствии заинтересованности при совершении указанной сделки в соответствии с требованиями, предусмотренными действующим законодательством РФ;</w:t>
      </w:r>
    </w:p>
    <w:p w14:paraId="3B179E0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Стороны подтверждают, что совершаемая сделка не является крупной для Общества (Заказчика) в силу статьи 78 Закона об акционерных обществах.</w:t>
      </w:r>
    </w:p>
    <w:p w14:paraId="1417363C"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11.4.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598869A5"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6149D494"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11.5.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686D1259"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11.6. Сторона обязана уведомить другую сторону в случае изменения своих адресов и реквизитов.</w:t>
      </w:r>
    </w:p>
    <w:p w14:paraId="3B65BF57"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11.7. Поставщик не вправе без согласия Покупателя передавать третьим лицам свои права и обязанности по Договору.</w:t>
      </w:r>
    </w:p>
    <w:p w14:paraId="496A52BC"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11.8. Договор составлен в двух экземплярах, один экземпляр Поставщику, один экземпляр Покупателю. </w:t>
      </w:r>
    </w:p>
    <w:p w14:paraId="0EF4BFE1"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11.9. Приложением к Договору и его неотъемлемой частью являются:</w:t>
      </w:r>
    </w:p>
    <w:p w14:paraId="5E71DC73"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         1. Спецификация (Приложение 1 к договору поставки)</w:t>
      </w:r>
    </w:p>
    <w:p w14:paraId="51230D14" w14:textId="77777777" w:rsidR="007D1733" w:rsidRPr="007D1733" w:rsidRDefault="007D1733" w:rsidP="007D1733">
      <w:pPr>
        <w:jc w:val="both"/>
        <w:rPr>
          <w:rFonts w:ascii="Times New Roman" w:eastAsia="Times New Roman" w:hAnsi="Times New Roman"/>
          <w:bCs/>
        </w:rPr>
      </w:pPr>
    </w:p>
    <w:p w14:paraId="48B9A849" w14:textId="77777777" w:rsidR="007D1733" w:rsidRPr="007D1733" w:rsidRDefault="007D1733" w:rsidP="00B174A1">
      <w:pPr>
        <w:jc w:val="center"/>
        <w:rPr>
          <w:rFonts w:ascii="Times New Roman" w:eastAsia="Times New Roman" w:hAnsi="Times New Roman"/>
          <w:b/>
          <w:bCs/>
        </w:rPr>
      </w:pPr>
      <w:r w:rsidRPr="007D1733">
        <w:rPr>
          <w:rFonts w:ascii="Times New Roman" w:eastAsia="Times New Roman" w:hAnsi="Times New Roman"/>
          <w:b/>
          <w:bCs/>
        </w:rPr>
        <w:t>12. Адреса, реквизиты и подписи сторон</w:t>
      </w:r>
    </w:p>
    <w:p w14:paraId="1579C134" w14:textId="77777777" w:rsidR="007D1733" w:rsidRPr="007D1733" w:rsidRDefault="007D1733" w:rsidP="007D1733">
      <w:pPr>
        <w:jc w:val="both"/>
        <w:rPr>
          <w:rFonts w:ascii="Times New Roman" w:eastAsia="Times New Roman" w:hAnsi="Times New Roman"/>
          <w:bCs/>
        </w:rPr>
      </w:pPr>
    </w:p>
    <w:tbl>
      <w:tblPr>
        <w:tblW w:w="10146" w:type="dxa"/>
        <w:tblLook w:val="00A0" w:firstRow="1" w:lastRow="0" w:firstColumn="1" w:lastColumn="0" w:noHBand="0" w:noVBand="0"/>
      </w:tblPr>
      <w:tblGrid>
        <w:gridCol w:w="5148"/>
        <w:gridCol w:w="4998"/>
      </w:tblGrid>
      <w:tr w:rsidR="007D1733" w:rsidRPr="007D1733" w14:paraId="2C7678F7" w14:textId="77777777" w:rsidTr="001904BF">
        <w:tc>
          <w:tcPr>
            <w:tcW w:w="5148" w:type="dxa"/>
            <w:hideMark/>
          </w:tcPr>
          <w:p w14:paraId="7AF5A2B5" w14:textId="77777777" w:rsidR="007D1733" w:rsidRPr="007D1733" w:rsidRDefault="007D1733" w:rsidP="007D1733">
            <w:pPr>
              <w:jc w:val="both"/>
              <w:rPr>
                <w:rFonts w:ascii="Times New Roman" w:eastAsia="Times New Roman" w:hAnsi="Times New Roman"/>
                <w:bCs/>
              </w:rPr>
            </w:pPr>
            <w:bookmarkStart w:id="40" w:name="_Toc126487464"/>
            <w:r w:rsidRPr="007D1733">
              <w:rPr>
                <w:rFonts w:ascii="Times New Roman" w:eastAsia="Times New Roman" w:hAnsi="Times New Roman"/>
                <w:bCs/>
              </w:rPr>
              <w:t>Покупатель:</w:t>
            </w:r>
            <w:bookmarkEnd w:id="40"/>
          </w:p>
        </w:tc>
        <w:tc>
          <w:tcPr>
            <w:tcW w:w="4998" w:type="dxa"/>
            <w:hideMark/>
          </w:tcPr>
          <w:p w14:paraId="3C6FEA26" w14:textId="77777777" w:rsidR="007D1733" w:rsidRPr="007D1733" w:rsidRDefault="007D1733" w:rsidP="007D1733">
            <w:pPr>
              <w:jc w:val="both"/>
              <w:rPr>
                <w:rFonts w:ascii="Times New Roman" w:eastAsia="Times New Roman" w:hAnsi="Times New Roman"/>
                <w:bCs/>
              </w:rPr>
            </w:pPr>
            <w:bookmarkStart w:id="41" w:name="_Toc126487465"/>
            <w:r w:rsidRPr="007D1733">
              <w:rPr>
                <w:rFonts w:ascii="Times New Roman" w:eastAsia="Times New Roman" w:hAnsi="Times New Roman"/>
                <w:bCs/>
              </w:rPr>
              <w:t>Поставщик:</w:t>
            </w:r>
            <w:bookmarkEnd w:id="41"/>
          </w:p>
        </w:tc>
      </w:tr>
      <w:tr w:rsidR="007D1733" w:rsidRPr="007D1733" w14:paraId="3FDF6FDC" w14:textId="77777777" w:rsidTr="001904BF">
        <w:tc>
          <w:tcPr>
            <w:tcW w:w="5148" w:type="dxa"/>
            <w:hideMark/>
          </w:tcPr>
          <w:p w14:paraId="580B684E"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АО «Единый оператор Республики Дагестан в сфере водоснабжении я и водоотведения»</w:t>
            </w:r>
          </w:p>
        </w:tc>
        <w:tc>
          <w:tcPr>
            <w:tcW w:w="4998" w:type="dxa"/>
          </w:tcPr>
          <w:p w14:paraId="48AD6A9A"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ООО «______»</w:t>
            </w:r>
          </w:p>
        </w:tc>
      </w:tr>
      <w:tr w:rsidR="007D1733" w:rsidRPr="007D1733" w14:paraId="12FE66F8" w14:textId="77777777" w:rsidTr="001904BF">
        <w:tc>
          <w:tcPr>
            <w:tcW w:w="5148" w:type="dxa"/>
            <w:vMerge w:val="restart"/>
          </w:tcPr>
          <w:p w14:paraId="79D3238F"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ИНН/КПП: 0554008950/055401001</w:t>
            </w:r>
          </w:p>
          <w:p w14:paraId="34082095"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Юр. адрес: 368304 г. Каспийск Кирпичное шоссе 13Б, 3 этаж, офис 56</w:t>
            </w:r>
          </w:p>
          <w:p w14:paraId="36D6C2E1"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Р/с: 407 028 10760320017262 </w:t>
            </w:r>
          </w:p>
          <w:p w14:paraId="67FF07E7"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К/с: 301 018 109 070 200 00 615</w:t>
            </w:r>
          </w:p>
          <w:p w14:paraId="3DDF24C6"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БИК: 040702615</w:t>
            </w:r>
          </w:p>
          <w:p w14:paraId="3492A36F"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Банк: Отделении №5230 </w:t>
            </w:r>
          </w:p>
          <w:p w14:paraId="7894BB8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ПАО Сбербанк РФ г. Ставрополь</w:t>
            </w:r>
          </w:p>
          <w:p w14:paraId="7CEC1571" w14:textId="77777777" w:rsidR="007D1733" w:rsidRPr="007D1733" w:rsidRDefault="007D1733" w:rsidP="007D1733">
            <w:pPr>
              <w:jc w:val="both"/>
              <w:rPr>
                <w:rFonts w:ascii="Times New Roman" w:eastAsia="Times New Roman" w:hAnsi="Times New Roman"/>
                <w:bCs/>
              </w:rPr>
            </w:pPr>
          </w:p>
          <w:p w14:paraId="07FF8EC2" w14:textId="77777777" w:rsidR="007D1733" w:rsidRPr="007D1733" w:rsidRDefault="007D1733" w:rsidP="007D1733">
            <w:pPr>
              <w:jc w:val="both"/>
              <w:rPr>
                <w:rFonts w:ascii="Times New Roman" w:eastAsia="Times New Roman" w:hAnsi="Times New Roman"/>
                <w:b/>
                <w:bCs/>
              </w:rPr>
            </w:pPr>
            <w:proofErr w:type="spellStart"/>
            <w:r w:rsidRPr="007D1733">
              <w:rPr>
                <w:rFonts w:ascii="Times New Roman" w:eastAsia="Times New Roman" w:hAnsi="Times New Roman"/>
                <w:b/>
                <w:bCs/>
              </w:rPr>
              <w:t>Зам.генерального</w:t>
            </w:r>
            <w:proofErr w:type="spellEnd"/>
            <w:r w:rsidRPr="007D1733">
              <w:rPr>
                <w:rFonts w:ascii="Times New Roman" w:eastAsia="Times New Roman" w:hAnsi="Times New Roman"/>
                <w:b/>
                <w:bCs/>
              </w:rPr>
              <w:t xml:space="preserve"> директора по коммерческим вопросам</w:t>
            </w:r>
          </w:p>
        </w:tc>
        <w:tc>
          <w:tcPr>
            <w:tcW w:w="4998" w:type="dxa"/>
          </w:tcPr>
          <w:p w14:paraId="721461F2"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ИНН/КПП </w:t>
            </w:r>
          </w:p>
        </w:tc>
      </w:tr>
      <w:tr w:rsidR="007D1733" w:rsidRPr="007D1733" w14:paraId="3B42AE34" w14:textId="77777777" w:rsidTr="001904BF">
        <w:tc>
          <w:tcPr>
            <w:tcW w:w="0" w:type="auto"/>
            <w:vMerge/>
            <w:vAlign w:val="center"/>
            <w:hideMark/>
          </w:tcPr>
          <w:p w14:paraId="44C0FADB" w14:textId="77777777" w:rsidR="007D1733" w:rsidRPr="007D1733" w:rsidRDefault="007D1733" w:rsidP="007D1733">
            <w:pPr>
              <w:jc w:val="both"/>
              <w:rPr>
                <w:rFonts w:ascii="Times New Roman" w:eastAsia="Times New Roman" w:hAnsi="Times New Roman"/>
                <w:bCs/>
              </w:rPr>
            </w:pPr>
          </w:p>
        </w:tc>
        <w:tc>
          <w:tcPr>
            <w:tcW w:w="4998" w:type="dxa"/>
          </w:tcPr>
          <w:p w14:paraId="3A647754"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ОГРН </w:t>
            </w:r>
          </w:p>
        </w:tc>
      </w:tr>
      <w:tr w:rsidR="007D1733" w:rsidRPr="007D1733" w14:paraId="11AE9416" w14:textId="77777777" w:rsidTr="001904BF">
        <w:tc>
          <w:tcPr>
            <w:tcW w:w="0" w:type="auto"/>
            <w:vMerge/>
            <w:vAlign w:val="center"/>
            <w:hideMark/>
          </w:tcPr>
          <w:p w14:paraId="0821CED2" w14:textId="77777777" w:rsidR="007D1733" w:rsidRPr="007D1733" w:rsidRDefault="007D1733" w:rsidP="007D1733">
            <w:pPr>
              <w:jc w:val="both"/>
              <w:rPr>
                <w:rFonts w:ascii="Times New Roman" w:eastAsia="Times New Roman" w:hAnsi="Times New Roman"/>
                <w:bCs/>
              </w:rPr>
            </w:pPr>
          </w:p>
        </w:tc>
        <w:tc>
          <w:tcPr>
            <w:tcW w:w="4998" w:type="dxa"/>
          </w:tcPr>
          <w:p w14:paraId="1407FE2C"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Юр. адрес: </w:t>
            </w:r>
          </w:p>
        </w:tc>
      </w:tr>
      <w:tr w:rsidR="007D1733" w:rsidRPr="007D1733" w14:paraId="6FEB3A00" w14:textId="77777777" w:rsidTr="001904BF">
        <w:tc>
          <w:tcPr>
            <w:tcW w:w="0" w:type="auto"/>
            <w:vMerge/>
            <w:vAlign w:val="center"/>
            <w:hideMark/>
          </w:tcPr>
          <w:p w14:paraId="7173C903" w14:textId="77777777" w:rsidR="007D1733" w:rsidRPr="007D1733" w:rsidRDefault="007D1733" w:rsidP="007D1733">
            <w:pPr>
              <w:jc w:val="both"/>
              <w:rPr>
                <w:rFonts w:ascii="Times New Roman" w:eastAsia="Times New Roman" w:hAnsi="Times New Roman"/>
                <w:bCs/>
              </w:rPr>
            </w:pPr>
          </w:p>
        </w:tc>
        <w:tc>
          <w:tcPr>
            <w:tcW w:w="4998" w:type="dxa"/>
          </w:tcPr>
          <w:p w14:paraId="01F35AB3"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Факт. адрес: </w:t>
            </w:r>
          </w:p>
        </w:tc>
      </w:tr>
      <w:tr w:rsidR="007D1733" w:rsidRPr="007D1733" w14:paraId="08B856E0" w14:textId="77777777" w:rsidTr="001904BF">
        <w:tc>
          <w:tcPr>
            <w:tcW w:w="0" w:type="auto"/>
            <w:vMerge/>
            <w:vAlign w:val="center"/>
            <w:hideMark/>
          </w:tcPr>
          <w:p w14:paraId="2E1CFBF4" w14:textId="77777777" w:rsidR="007D1733" w:rsidRPr="007D1733" w:rsidRDefault="007D1733" w:rsidP="007D1733">
            <w:pPr>
              <w:jc w:val="both"/>
              <w:rPr>
                <w:rFonts w:ascii="Times New Roman" w:eastAsia="Times New Roman" w:hAnsi="Times New Roman"/>
                <w:bCs/>
              </w:rPr>
            </w:pPr>
          </w:p>
        </w:tc>
        <w:tc>
          <w:tcPr>
            <w:tcW w:w="4998" w:type="dxa"/>
          </w:tcPr>
          <w:p w14:paraId="28FA840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Банк: </w:t>
            </w:r>
          </w:p>
          <w:p w14:paraId="2DA8BA58"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БИК </w:t>
            </w:r>
          </w:p>
          <w:p w14:paraId="3D0190B8"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к/с  </w:t>
            </w:r>
          </w:p>
          <w:p w14:paraId="0019B904"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р/с </w:t>
            </w:r>
          </w:p>
          <w:p w14:paraId="75DB7D94"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Тел.: </w:t>
            </w:r>
          </w:p>
          <w:p w14:paraId="006DA0A4" w14:textId="77777777" w:rsidR="007D1733" w:rsidRPr="007D1733" w:rsidRDefault="007D1733" w:rsidP="007D1733">
            <w:pPr>
              <w:jc w:val="both"/>
              <w:rPr>
                <w:rFonts w:ascii="Times New Roman" w:eastAsia="Times New Roman" w:hAnsi="Times New Roman"/>
                <w:bCs/>
                <w:lang w:val="en-US"/>
              </w:rPr>
            </w:pPr>
            <w:r w:rsidRPr="007D1733">
              <w:rPr>
                <w:rFonts w:ascii="Times New Roman" w:eastAsia="Times New Roman" w:hAnsi="Times New Roman"/>
                <w:bCs/>
                <w:lang w:val="en-US"/>
              </w:rPr>
              <w:t xml:space="preserve">E mail: </w:t>
            </w:r>
          </w:p>
        </w:tc>
      </w:tr>
      <w:tr w:rsidR="007D1733" w:rsidRPr="007D1733" w14:paraId="6429BF39" w14:textId="77777777" w:rsidTr="001904BF">
        <w:tc>
          <w:tcPr>
            <w:tcW w:w="0" w:type="auto"/>
            <w:vMerge/>
            <w:vAlign w:val="center"/>
            <w:hideMark/>
          </w:tcPr>
          <w:p w14:paraId="22E971B2" w14:textId="77777777" w:rsidR="007D1733" w:rsidRPr="007D1733" w:rsidRDefault="007D1733" w:rsidP="007D1733">
            <w:pPr>
              <w:jc w:val="both"/>
              <w:rPr>
                <w:rFonts w:ascii="Times New Roman" w:eastAsia="Times New Roman" w:hAnsi="Times New Roman"/>
                <w:bCs/>
                <w:lang w:val="en-US"/>
              </w:rPr>
            </w:pPr>
          </w:p>
        </w:tc>
        <w:tc>
          <w:tcPr>
            <w:tcW w:w="4998" w:type="dxa"/>
          </w:tcPr>
          <w:p w14:paraId="70BB7FFB" w14:textId="77777777" w:rsidR="007D1733" w:rsidRPr="007D1733" w:rsidRDefault="007D1733" w:rsidP="007D1733">
            <w:pPr>
              <w:jc w:val="both"/>
              <w:rPr>
                <w:rFonts w:ascii="Times New Roman" w:eastAsia="Times New Roman" w:hAnsi="Times New Roman"/>
                <w:b/>
                <w:bCs/>
              </w:rPr>
            </w:pPr>
            <w:r w:rsidRPr="007D1733">
              <w:rPr>
                <w:rFonts w:ascii="Times New Roman" w:eastAsia="Times New Roman" w:hAnsi="Times New Roman"/>
                <w:b/>
                <w:bCs/>
              </w:rPr>
              <w:t>Генеральный директор</w:t>
            </w:r>
          </w:p>
        </w:tc>
      </w:tr>
      <w:tr w:rsidR="007D1733" w:rsidRPr="007D1733" w14:paraId="62E8AF56" w14:textId="77777777" w:rsidTr="001904BF">
        <w:trPr>
          <w:trHeight w:val="482"/>
        </w:trPr>
        <w:tc>
          <w:tcPr>
            <w:tcW w:w="5148" w:type="dxa"/>
            <w:hideMark/>
          </w:tcPr>
          <w:p w14:paraId="3099D9AE"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___________ </w:t>
            </w:r>
            <w:r w:rsidRPr="007D1733">
              <w:rPr>
                <w:rFonts w:ascii="Times New Roman" w:eastAsia="Times New Roman" w:hAnsi="Times New Roman"/>
                <w:bCs/>
                <w:lang w:val="en-US"/>
              </w:rPr>
              <w:t>/</w:t>
            </w:r>
            <w:r w:rsidRPr="007D1733">
              <w:rPr>
                <w:rFonts w:ascii="Times New Roman" w:eastAsia="Times New Roman" w:hAnsi="Times New Roman"/>
                <w:b/>
                <w:bCs/>
              </w:rPr>
              <w:t>Г. М. Магомедов</w:t>
            </w:r>
          </w:p>
        </w:tc>
        <w:tc>
          <w:tcPr>
            <w:tcW w:w="4998" w:type="dxa"/>
            <w:hideMark/>
          </w:tcPr>
          <w:p w14:paraId="1940B83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     </w:t>
            </w:r>
            <w:r w:rsidRPr="007D1733">
              <w:rPr>
                <w:rFonts w:ascii="Times New Roman" w:eastAsia="Times New Roman" w:hAnsi="Times New Roman"/>
                <w:b/>
                <w:bCs/>
              </w:rPr>
              <w:t>_______________/______</w:t>
            </w:r>
            <w:r w:rsidRPr="007D1733">
              <w:rPr>
                <w:rFonts w:ascii="Times New Roman" w:eastAsia="Times New Roman" w:hAnsi="Times New Roman"/>
                <w:bCs/>
              </w:rPr>
              <w:t xml:space="preserve">/ </w:t>
            </w:r>
          </w:p>
        </w:tc>
      </w:tr>
    </w:tbl>
    <w:p w14:paraId="139B5268" w14:textId="77777777" w:rsidR="007D1733" w:rsidRPr="007D1733" w:rsidRDefault="007D1733" w:rsidP="007D1733">
      <w:pPr>
        <w:jc w:val="both"/>
        <w:rPr>
          <w:rFonts w:ascii="Times New Roman" w:eastAsia="Times New Roman" w:hAnsi="Times New Roman"/>
          <w:bCs/>
        </w:rPr>
      </w:pPr>
    </w:p>
    <w:p w14:paraId="48B5234B" w14:textId="77777777" w:rsidR="007D1733" w:rsidRPr="007D1733" w:rsidRDefault="007D1733" w:rsidP="007D1733">
      <w:pPr>
        <w:jc w:val="both"/>
        <w:rPr>
          <w:rFonts w:ascii="Times New Roman" w:eastAsia="Times New Roman" w:hAnsi="Times New Roman"/>
          <w:bCs/>
        </w:rPr>
      </w:pPr>
    </w:p>
    <w:p w14:paraId="6817C0F8" w14:textId="77777777" w:rsidR="007D1733" w:rsidRPr="007D1733" w:rsidRDefault="007D1733" w:rsidP="007D1733">
      <w:pPr>
        <w:jc w:val="both"/>
        <w:rPr>
          <w:rFonts w:ascii="Times New Roman" w:eastAsia="Times New Roman" w:hAnsi="Times New Roman"/>
          <w:bCs/>
        </w:rPr>
      </w:pPr>
    </w:p>
    <w:p w14:paraId="7252EA4B" w14:textId="77777777" w:rsidR="007D1733" w:rsidRPr="007D1733" w:rsidRDefault="007D1733" w:rsidP="007D1733">
      <w:pPr>
        <w:jc w:val="both"/>
        <w:rPr>
          <w:rFonts w:ascii="Times New Roman" w:eastAsia="Times New Roman" w:hAnsi="Times New Roman"/>
          <w:bCs/>
        </w:rPr>
      </w:pPr>
    </w:p>
    <w:p w14:paraId="71F33747" w14:textId="77777777" w:rsidR="007D1733" w:rsidRPr="007D1733" w:rsidRDefault="007D1733" w:rsidP="007D1733">
      <w:pPr>
        <w:jc w:val="both"/>
        <w:rPr>
          <w:rFonts w:ascii="Times New Roman" w:eastAsia="Times New Roman" w:hAnsi="Times New Roman"/>
          <w:bCs/>
        </w:rPr>
      </w:pPr>
    </w:p>
    <w:p w14:paraId="1A9C9EB3" w14:textId="77777777" w:rsidR="007D1733" w:rsidRPr="007D1733" w:rsidRDefault="007D1733" w:rsidP="007D1733">
      <w:pPr>
        <w:jc w:val="both"/>
        <w:rPr>
          <w:rFonts w:ascii="Times New Roman" w:eastAsia="Times New Roman" w:hAnsi="Times New Roman"/>
          <w:bCs/>
        </w:rPr>
      </w:pPr>
    </w:p>
    <w:p w14:paraId="0580EEE8" w14:textId="77777777" w:rsidR="007D1733" w:rsidRPr="007D1733" w:rsidRDefault="007D1733" w:rsidP="007D1733">
      <w:pPr>
        <w:jc w:val="both"/>
        <w:rPr>
          <w:rFonts w:ascii="Times New Roman" w:eastAsia="Times New Roman" w:hAnsi="Times New Roman"/>
          <w:bCs/>
        </w:rPr>
      </w:pPr>
    </w:p>
    <w:p w14:paraId="0C78573E" w14:textId="77777777" w:rsidR="007D1733" w:rsidRPr="007D1733" w:rsidRDefault="007D1733" w:rsidP="007D1733">
      <w:pPr>
        <w:jc w:val="right"/>
        <w:rPr>
          <w:rFonts w:ascii="Times New Roman" w:eastAsia="Times New Roman" w:hAnsi="Times New Roman"/>
          <w:bCs/>
        </w:rPr>
      </w:pPr>
      <w:r w:rsidRPr="007D1733">
        <w:rPr>
          <w:rFonts w:ascii="Times New Roman" w:eastAsia="Times New Roman" w:hAnsi="Times New Roman"/>
          <w:bCs/>
        </w:rPr>
        <w:lastRenderedPageBreak/>
        <w:t xml:space="preserve">Приложение 1 </w:t>
      </w:r>
    </w:p>
    <w:p w14:paraId="7FB7AB94" w14:textId="77777777" w:rsidR="007D1733" w:rsidRPr="007D1733" w:rsidRDefault="007D1733" w:rsidP="007D1733">
      <w:pPr>
        <w:jc w:val="right"/>
        <w:rPr>
          <w:rFonts w:ascii="Times New Roman" w:eastAsia="Times New Roman" w:hAnsi="Times New Roman"/>
          <w:bCs/>
        </w:rPr>
      </w:pPr>
      <w:r w:rsidRPr="007D1733">
        <w:rPr>
          <w:rFonts w:ascii="Times New Roman" w:eastAsia="Times New Roman" w:hAnsi="Times New Roman"/>
          <w:bCs/>
        </w:rPr>
        <w:t xml:space="preserve">к договору поставки №___________ </w:t>
      </w:r>
    </w:p>
    <w:p w14:paraId="443E4699" w14:textId="77777777" w:rsidR="007D1733" w:rsidRPr="007D1733" w:rsidRDefault="007D1733" w:rsidP="007D1733">
      <w:pPr>
        <w:jc w:val="right"/>
        <w:rPr>
          <w:rFonts w:ascii="Times New Roman" w:eastAsia="Times New Roman" w:hAnsi="Times New Roman"/>
          <w:bCs/>
        </w:rPr>
      </w:pPr>
      <w:r w:rsidRPr="007D1733">
        <w:rPr>
          <w:rFonts w:ascii="Times New Roman" w:eastAsia="Times New Roman" w:hAnsi="Times New Roman"/>
          <w:bCs/>
        </w:rPr>
        <w:t>от «____» ___________ 2024 г.</w:t>
      </w:r>
    </w:p>
    <w:p w14:paraId="242742E9" w14:textId="77777777" w:rsidR="007D1733" w:rsidRPr="007D1733" w:rsidRDefault="007D1733" w:rsidP="007D1733">
      <w:pPr>
        <w:jc w:val="both"/>
        <w:rPr>
          <w:rFonts w:ascii="Times New Roman" w:eastAsia="Times New Roman" w:hAnsi="Times New Roman"/>
          <w:b/>
          <w:bCs/>
        </w:rPr>
      </w:pPr>
    </w:p>
    <w:p w14:paraId="113EAAA1" w14:textId="4B223D75" w:rsidR="007D1733" w:rsidRPr="007D1733" w:rsidRDefault="007D1733" w:rsidP="007D1733">
      <w:pPr>
        <w:jc w:val="center"/>
        <w:rPr>
          <w:rFonts w:ascii="Times New Roman" w:eastAsia="Times New Roman" w:hAnsi="Times New Roman"/>
          <w:b/>
          <w:bCs/>
        </w:rPr>
      </w:pPr>
      <w:r w:rsidRPr="007D1733">
        <w:rPr>
          <w:rFonts w:ascii="Times New Roman" w:eastAsia="Times New Roman" w:hAnsi="Times New Roman"/>
          <w:b/>
          <w:bCs/>
        </w:rPr>
        <w:t>Спецификация</w:t>
      </w:r>
    </w:p>
    <w:p w14:paraId="2C24AEFE" w14:textId="77777777" w:rsidR="007D1733" w:rsidRPr="007D1733" w:rsidRDefault="007D1733" w:rsidP="000711DB">
      <w:pPr>
        <w:numPr>
          <w:ilvl w:val="0"/>
          <w:numId w:val="66"/>
        </w:numPr>
        <w:jc w:val="both"/>
        <w:rPr>
          <w:rFonts w:ascii="Times New Roman" w:eastAsia="Times New Roman" w:hAnsi="Times New Roman"/>
          <w:bCs/>
        </w:rPr>
      </w:pPr>
      <w:r w:rsidRPr="007D1733">
        <w:rPr>
          <w:rFonts w:ascii="Times New Roman" w:eastAsia="Times New Roman" w:hAnsi="Times New Roman"/>
          <w:bCs/>
        </w:rPr>
        <w:t>По настоящей спецификации поставляется следующий Товар:</w:t>
      </w:r>
    </w:p>
    <w:p w14:paraId="165A0B36" w14:textId="77777777" w:rsidR="007D1733" w:rsidRPr="007D1733" w:rsidRDefault="007D1733" w:rsidP="007D1733">
      <w:pPr>
        <w:jc w:val="both"/>
        <w:rPr>
          <w:rFonts w:ascii="Times New Roman" w:eastAsia="Times New Roman" w:hAnsi="Times New Roman"/>
          <w:bCs/>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7D1733" w:rsidRPr="007D1733" w14:paraId="72A46232" w14:textId="77777777" w:rsidTr="001904BF">
        <w:tc>
          <w:tcPr>
            <w:tcW w:w="603" w:type="dxa"/>
            <w:tcBorders>
              <w:top w:val="single" w:sz="4" w:space="0" w:color="000000"/>
              <w:left w:val="single" w:sz="4" w:space="0" w:color="000000"/>
              <w:bottom w:val="single" w:sz="4" w:space="0" w:color="000000"/>
            </w:tcBorders>
            <w:shd w:val="clear" w:color="auto" w:fill="auto"/>
          </w:tcPr>
          <w:p w14:paraId="176CCE4B"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п/п</w:t>
            </w:r>
          </w:p>
        </w:tc>
        <w:tc>
          <w:tcPr>
            <w:tcW w:w="4961" w:type="dxa"/>
            <w:tcBorders>
              <w:top w:val="single" w:sz="4" w:space="0" w:color="000000"/>
              <w:left w:val="single" w:sz="4" w:space="0" w:color="000000"/>
              <w:bottom w:val="single" w:sz="4" w:space="0" w:color="000000"/>
            </w:tcBorders>
            <w:shd w:val="clear" w:color="auto" w:fill="auto"/>
          </w:tcPr>
          <w:p w14:paraId="4432C526" w14:textId="77777777" w:rsidR="007D1733" w:rsidRPr="007D1733" w:rsidRDefault="007D1733" w:rsidP="007D1733">
            <w:pPr>
              <w:jc w:val="both"/>
              <w:rPr>
                <w:rFonts w:ascii="Times New Roman" w:eastAsia="Times New Roman" w:hAnsi="Times New Roman"/>
                <w:bCs/>
              </w:rPr>
            </w:pPr>
          </w:p>
          <w:p w14:paraId="6AC21B98"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33A9796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Ед. </w:t>
            </w:r>
            <w:proofErr w:type="spellStart"/>
            <w:r w:rsidRPr="007D1733">
              <w:rPr>
                <w:rFonts w:ascii="Times New Roman" w:eastAsia="Times New Roman" w:hAnsi="Times New Roman"/>
                <w:bCs/>
              </w:rPr>
              <w:t>изм</w:t>
            </w:r>
            <w:proofErr w:type="spellEnd"/>
          </w:p>
        </w:tc>
        <w:tc>
          <w:tcPr>
            <w:tcW w:w="709" w:type="dxa"/>
            <w:tcBorders>
              <w:top w:val="single" w:sz="4" w:space="0" w:color="000000"/>
              <w:left w:val="single" w:sz="4" w:space="0" w:color="000000"/>
              <w:bottom w:val="single" w:sz="4" w:space="0" w:color="000000"/>
            </w:tcBorders>
            <w:shd w:val="clear" w:color="auto" w:fill="auto"/>
          </w:tcPr>
          <w:p w14:paraId="07A410F6"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Кол-во</w:t>
            </w:r>
          </w:p>
        </w:tc>
        <w:tc>
          <w:tcPr>
            <w:tcW w:w="1446" w:type="dxa"/>
            <w:tcBorders>
              <w:top w:val="single" w:sz="4" w:space="0" w:color="000000"/>
              <w:left w:val="single" w:sz="4" w:space="0" w:color="000000"/>
              <w:bottom w:val="single" w:sz="4" w:space="0" w:color="000000"/>
            </w:tcBorders>
            <w:shd w:val="clear" w:color="auto" w:fill="auto"/>
          </w:tcPr>
          <w:p w14:paraId="3C2B4FFC"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Цена за ед.</w:t>
            </w:r>
          </w:p>
          <w:p w14:paraId="64A84D3D" w14:textId="77777777" w:rsidR="007D1733" w:rsidRPr="007D1733" w:rsidRDefault="007D1733" w:rsidP="007D1733">
            <w:pPr>
              <w:jc w:val="both"/>
              <w:rPr>
                <w:rFonts w:ascii="Times New Roman" w:eastAsia="Times New Roman" w:hAnsi="Times New Roman"/>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A7FD12"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Стоимость </w:t>
            </w:r>
          </w:p>
        </w:tc>
      </w:tr>
      <w:tr w:rsidR="007D1733" w:rsidRPr="007D1733" w14:paraId="42DEF744" w14:textId="77777777" w:rsidTr="001904BF">
        <w:trPr>
          <w:trHeight w:val="499"/>
        </w:trPr>
        <w:tc>
          <w:tcPr>
            <w:tcW w:w="603" w:type="dxa"/>
            <w:tcBorders>
              <w:top w:val="single" w:sz="4" w:space="0" w:color="000000"/>
              <w:left w:val="single" w:sz="4" w:space="0" w:color="000000"/>
              <w:bottom w:val="single" w:sz="4" w:space="0" w:color="000000"/>
            </w:tcBorders>
            <w:shd w:val="clear" w:color="auto" w:fill="auto"/>
          </w:tcPr>
          <w:p w14:paraId="2757FD05"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1</w:t>
            </w:r>
          </w:p>
        </w:tc>
        <w:tc>
          <w:tcPr>
            <w:tcW w:w="4961" w:type="dxa"/>
            <w:tcBorders>
              <w:top w:val="single" w:sz="4" w:space="0" w:color="000000"/>
              <w:left w:val="single" w:sz="4" w:space="0" w:color="000000"/>
              <w:bottom w:val="single" w:sz="4" w:space="0" w:color="000000"/>
            </w:tcBorders>
            <w:shd w:val="clear" w:color="auto" w:fill="auto"/>
          </w:tcPr>
          <w:p w14:paraId="75926F2C" w14:textId="77777777" w:rsidR="007D1733" w:rsidRPr="007D1733" w:rsidRDefault="007D1733" w:rsidP="007D1733">
            <w:pPr>
              <w:jc w:val="both"/>
              <w:rPr>
                <w:rFonts w:ascii="Times New Roman" w:eastAsia="Times New Roman" w:hAnsi="Times New Roman"/>
                <w:bCs/>
              </w:rPr>
            </w:pPr>
          </w:p>
        </w:tc>
        <w:tc>
          <w:tcPr>
            <w:tcW w:w="709" w:type="dxa"/>
            <w:tcBorders>
              <w:top w:val="single" w:sz="4" w:space="0" w:color="000000"/>
              <w:left w:val="single" w:sz="4" w:space="0" w:color="000000"/>
              <w:bottom w:val="single" w:sz="4" w:space="0" w:color="000000"/>
            </w:tcBorders>
            <w:shd w:val="clear" w:color="auto" w:fill="auto"/>
          </w:tcPr>
          <w:p w14:paraId="0DBFDA55"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Шт.</w:t>
            </w:r>
          </w:p>
        </w:tc>
        <w:tc>
          <w:tcPr>
            <w:tcW w:w="709" w:type="dxa"/>
            <w:tcBorders>
              <w:top w:val="single" w:sz="4" w:space="0" w:color="000000"/>
              <w:left w:val="single" w:sz="4" w:space="0" w:color="000000"/>
              <w:bottom w:val="single" w:sz="4" w:space="0" w:color="000000"/>
            </w:tcBorders>
            <w:shd w:val="clear" w:color="auto" w:fill="auto"/>
          </w:tcPr>
          <w:p w14:paraId="14279F5C" w14:textId="77777777" w:rsidR="007D1733" w:rsidRPr="007D1733" w:rsidRDefault="007D1733" w:rsidP="007D1733">
            <w:pPr>
              <w:jc w:val="both"/>
              <w:rPr>
                <w:rFonts w:ascii="Times New Roman" w:eastAsia="Times New Roman" w:hAnsi="Times New Roman"/>
                <w:bCs/>
              </w:rPr>
            </w:pPr>
          </w:p>
        </w:tc>
        <w:tc>
          <w:tcPr>
            <w:tcW w:w="1446" w:type="dxa"/>
            <w:tcBorders>
              <w:top w:val="single" w:sz="4" w:space="0" w:color="000000"/>
              <w:left w:val="single" w:sz="4" w:space="0" w:color="000000"/>
              <w:bottom w:val="single" w:sz="4" w:space="0" w:color="000000"/>
            </w:tcBorders>
            <w:shd w:val="clear" w:color="auto" w:fill="auto"/>
          </w:tcPr>
          <w:p w14:paraId="4F1953E7" w14:textId="77777777" w:rsidR="007D1733" w:rsidRPr="007D1733" w:rsidRDefault="007D1733" w:rsidP="007D1733">
            <w:pPr>
              <w:jc w:val="both"/>
              <w:rPr>
                <w:rFonts w:ascii="Times New Roman" w:eastAsia="Times New Roman" w:hAnsi="Times New Roman"/>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B4A9B3" w14:textId="77777777" w:rsidR="007D1733" w:rsidRPr="007D1733" w:rsidRDefault="007D1733" w:rsidP="007D1733">
            <w:pPr>
              <w:jc w:val="both"/>
              <w:rPr>
                <w:rFonts w:ascii="Times New Roman" w:eastAsia="Times New Roman" w:hAnsi="Times New Roman"/>
                <w:bCs/>
              </w:rPr>
            </w:pPr>
          </w:p>
        </w:tc>
      </w:tr>
      <w:tr w:rsidR="007D1733" w:rsidRPr="007D1733" w14:paraId="79A4CD1A" w14:textId="77777777" w:rsidTr="001904BF">
        <w:tc>
          <w:tcPr>
            <w:tcW w:w="8428" w:type="dxa"/>
            <w:gridSpan w:val="5"/>
            <w:tcBorders>
              <w:top w:val="single" w:sz="4" w:space="0" w:color="000000"/>
              <w:left w:val="single" w:sz="4" w:space="0" w:color="000000"/>
              <w:bottom w:val="single" w:sz="4" w:space="0" w:color="000000"/>
            </w:tcBorders>
            <w:shd w:val="clear" w:color="auto" w:fill="auto"/>
          </w:tcPr>
          <w:p w14:paraId="7EC0D13A" w14:textId="77777777" w:rsidR="007D1733" w:rsidRPr="007D1733" w:rsidRDefault="007D1733" w:rsidP="007D1733">
            <w:pPr>
              <w:jc w:val="both"/>
              <w:rPr>
                <w:rFonts w:ascii="Times New Roman" w:eastAsia="Times New Roman" w:hAnsi="Times New Roman"/>
                <w:b/>
                <w:bCs/>
              </w:rPr>
            </w:pPr>
            <w:r w:rsidRPr="007D1733">
              <w:rPr>
                <w:rFonts w:ascii="Times New Roman" w:eastAsia="Times New Roman" w:hAnsi="Times New Roman"/>
                <w:b/>
                <w:bCs/>
              </w:rPr>
              <w:t xml:space="preserve">ИТОГО с учетом </w:t>
            </w:r>
            <w:proofErr w:type="gramStart"/>
            <w:r w:rsidRPr="007D1733">
              <w:rPr>
                <w:rFonts w:ascii="Times New Roman" w:eastAsia="Times New Roman" w:hAnsi="Times New Roman"/>
                <w:b/>
                <w:bCs/>
              </w:rPr>
              <w:t>НДС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27A2FE" w14:textId="77777777" w:rsidR="007D1733" w:rsidRPr="007D1733" w:rsidRDefault="007D1733" w:rsidP="007D1733">
            <w:pPr>
              <w:jc w:val="both"/>
              <w:rPr>
                <w:rFonts w:ascii="Times New Roman" w:eastAsia="Times New Roman" w:hAnsi="Times New Roman"/>
                <w:b/>
                <w:bCs/>
              </w:rPr>
            </w:pPr>
          </w:p>
        </w:tc>
      </w:tr>
      <w:tr w:rsidR="007D1733" w:rsidRPr="007D1733" w14:paraId="7B4E103D" w14:textId="77777777" w:rsidTr="001904BF">
        <w:tc>
          <w:tcPr>
            <w:tcW w:w="8428" w:type="dxa"/>
            <w:gridSpan w:val="5"/>
            <w:tcBorders>
              <w:top w:val="single" w:sz="4" w:space="0" w:color="000000"/>
              <w:left w:val="single" w:sz="4" w:space="0" w:color="000000"/>
              <w:bottom w:val="single" w:sz="4" w:space="0" w:color="000000"/>
            </w:tcBorders>
            <w:shd w:val="clear" w:color="auto" w:fill="auto"/>
          </w:tcPr>
          <w:p w14:paraId="425D4EB0" w14:textId="77777777" w:rsidR="007D1733" w:rsidRPr="007D1733" w:rsidRDefault="007D1733" w:rsidP="007D1733">
            <w:pPr>
              <w:jc w:val="both"/>
              <w:rPr>
                <w:rFonts w:ascii="Times New Roman" w:eastAsia="Times New Roman" w:hAnsi="Times New Roman"/>
                <w:b/>
                <w:bCs/>
              </w:rPr>
            </w:pPr>
            <w:proofErr w:type="gramStart"/>
            <w:r w:rsidRPr="007D1733">
              <w:rPr>
                <w:rFonts w:ascii="Times New Roman" w:eastAsia="Times New Roman" w:hAnsi="Times New Roman"/>
                <w:b/>
                <w:bCs/>
              </w:rPr>
              <w:t>НДС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A093AD" w14:textId="77777777" w:rsidR="007D1733" w:rsidRPr="007D1733" w:rsidRDefault="007D1733" w:rsidP="007D1733">
            <w:pPr>
              <w:jc w:val="both"/>
              <w:rPr>
                <w:rFonts w:ascii="Times New Roman" w:eastAsia="Times New Roman" w:hAnsi="Times New Roman"/>
                <w:b/>
                <w:bCs/>
              </w:rPr>
            </w:pPr>
          </w:p>
        </w:tc>
      </w:tr>
      <w:tr w:rsidR="007D1733" w:rsidRPr="007D1733" w14:paraId="2A51604C" w14:textId="77777777" w:rsidTr="001904BF">
        <w:tc>
          <w:tcPr>
            <w:tcW w:w="8428" w:type="dxa"/>
            <w:gridSpan w:val="5"/>
            <w:tcBorders>
              <w:top w:val="single" w:sz="4" w:space="0" w:color="000000"/>
              <w:left w:val="single" w:sz="4" w:space="0" w:color="000000"/>
              <w:bottom w:val="single" w:sz="4" w:space="0" w:color="000000"/>
            </w:tcBorders>
            <w:shd w:val="clear" w:color="auto" w:fill="auto"/>
          </w:tcPr>
          <w:p w14:paraId="7CD1DD6E" w14:textId="77777777" w:rsidR="007D1733" w:rsidRPr="007D1733" w:rsidRDefault="007D1733" w:rsidP="007D1733">
            <w:pPr>
              <w:jc w:val="both"/>
              <w:rPr>
                <w:rFonts w:ascii="Times New Roman" w:eastAsia="Times New Roman" w:hAnsi="Times New Roman"/>
                <w:b/>
                <w:bCs/>
              </w:rPr>
            </w:pPr>
            <w:r w:rsidRPr="007D1733">
              <w:rPr>
                <w:rFonts w:ascii="Times New Roman" w:eastAsia="Times New Roman" w:hAnsi="Times New Roman"/>
                <w:b/>
                <w:bCs/>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28CD1C" w14:textId="77777777" w:rsidR="007D1733" w:rsidRPr="007D1733" w:rsidRDefault="007D1733" w:rsidP="007D1733">
            <w:pPr>
              <w:jc w:val="both"/>
              <w:rPr>
                <w:rFonts w:ascii="Times New Roman" w:eastAsia="Times New Roman" w:hAnsi="Times New Roman"/>
                <w:b/>
                <w:bCs/>
              </w:rPr>
            </w:pPr>
          </w:p>
        </w:tc>
      </w:tr>
    </w:tbl>
    <w:p w14:paraId="0EE81522" w14:textId="77777777" w:rsidR="007D1733" w:rsidRPr="007D1733" w:rsidRDefault="007D1733" w:rsidP="007D1733">
      <w:pPr>
        <w:jc w:val="both"/>
        <w:rPr>
          <w:rFonts w:ascii="Times New Roman" w:eastAsia="Times New Roman" w:hAnsi="Times New Roman"/>
          <w:bCs/>
        </w:rPr>
      </w:pPr>
    </w:p>
    <w:p w14:paraId="787F84CD" w14:textId="77777777" w:rsidR="007D1733" w:rsidRPr="007D1733" w:rsidRDefault="007D1733" w:rsidP="007D1733">
      <w:pPr>
        <w:jc w:val="both"/>
        <w:rPr>
          <w:rFonts w:ascii="Times New Roman" w:eastAsia="Times New Roman" w:hAnsi="Times New Roman"/>
          <w:b/>
          <w:bCs/>
        </w:rPr>
      </w:pPr>
      <w:r w:rsidRPr="007D1733">
        <w:rPr>
          <w:rFonts w:ascii="Times New Roman" w:eastAsia="Times New Roman" w:hAnsi="Times New Roman"/>
          <w:bCs/>
        </w:rPr>
        <w:t xml:space="preserve">Сумма спецификации: </w:t>
      </w:r>
    </w:p>
    <w:p w14:paraId="4F16A94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3369E07D"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3. Дополнительные требования к Товару и условиям поставки: </w:t>
      </w:r>
    </w:p>
    <w:p w14:paraId="7FD5FC5D" w14:textId="67A816EA"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           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 свободным от любых прав на него третьих лиц, не находящимся в залоге, под арестом, </w:t>
      </w:r>
      <w:r w:rsidR="0049313E">
        <w:rPr>
          <w:rFonts w:ascii="Times New Roman" w:eastAsia="Times New Roman" w:hAnsi="Times New Roman"/>
          <w:bCs/>
        </w:rPr>
        <w:t xml:space="preserve">с годом выпуска не ранее января 2024г., </w:t>
      </w:r>
      <w:r w:rsidRPr="007D1733">
        <w:rPr>
          <w:rFonts w:ascii="Times New Roman" w:eastAsia="Times New Roman" w:hAnsi="Times New Roman"/>
          <w:bCs/>
        </w:rPr>
        <w:t>с гарантийным сроком хранения не менее 12 месяцев, что должно подтверждаться паспортом или сертификатом качества.</w:t>
      </w:r>
    </w:p>
    <w:p w14:paraId="4F3F7DA3" w14:textId="77777777" w:rsidR="007D1733" w:rsidRPr="007D1733" w:rsidRDefault="007D1733" w:rsidP="007D1733">
      <w:pPr>
        <w:jc w:val="both"/>
        <w:rPr>
          <w:rFonts w:ascii="Times New Roman" w:eastAsia="Times New Roman" w:hAnsi="Times New Roman"/>
          <w:bCs/>
          <w:u w:val="single"/>
        </w:rPr>
      </w:pPr>
      <w:r w:rsidRPr="007D1733">
        <w:rPr>
          <w:rFonts w:ascii="Times New Roman" w:eastAsia="Times New Roman" w:hAnsi="Times New Roman"/>
          <w:bCs/>
        </w:rPr>
        <w:t xml:space="preserve">3.2.  </w:t>
      </w:r>
      <w:r w:rsidRPr="007D1733">
        <w:rPr>
          <w:rFonts w:ascii="Times New Roman" w:eastAsia="Times New Roman" w:hAnsi="Times New Roman"/>
          <w:bCs/>
          <w:u w:val="single"/>
        </w:rPr>
        <w:t>Требования к упаковке и ее маркировке:</w:t>
      </w:r>
    </w:p>
    <w:p w14:paraId="51C3A7D0" w14:textId="77777777" w:rsidR="007D1733" w:rsidRPr="007D1733" w:rsidRDefault="007D1733" w:rsidP="007D1733">
      <w:pPr>
        <w:jc w:val="both"/>
        <w:rPr>
          <w:rFonts w:ascii="Times New Roman" w:eastAsia="Times New Roman" w:hAnsi="Times New Roman"/>
          <w:bCs/>
          <w:u w:val="single"/>
        </w:rPr>
      </w:pPr>
      <w:r w:rsidRPr="007D1733">
        <w:rPr>
          <w:rFonts w:ascii="Times New Roman" w:eastAsia="Times New Roman" w:hAnsi="Times New Roman"/>
          <w:bCs/>
        </w:rPr>
        <w:t xml:space="preserve">     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Маркировка товара должна соответствовать требованиям технического регламента Таможенного союза ТР ТС 019/2011 «О безопасности средств индивидуальной защиты» на русском языке.</w:t>
      </w:r>
    </w:p>
    <w:p w14:paraId="5A09A8FB"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3.3. </w:t>
      </w:r>
      <w:r w:rsidRPr="007D1733">
        <w:rPr>
          <w:rFonts w:ascii="Times New Roman" w:eastAsia="Times New Roman" w:hAnsi="Times New Roman"/>
          <w:bCs/>
          <w:u w:val="single"/>
        </w:rPr>
        <w:t>Гарантийные обязательства</w:t>
      </w:r>
      <w:r w:rsidRPr="007D1733">
        <w:rPr>
          <w:rFonts w:ascii="Times New Roman" w:eastAsia="Times New Roman" w:hAnsi="Times New Roman"/>
          <w:bCs/>
        </w:rPr>
        <w:t xml:space="preserve">: </w:t>
      </w:r>
    </w:p>
    <w:p w14:paraId="3FA49DE5"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        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294A2592" w14:textId="1320397A"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4.Сроки поставки:</w:t>
      </w:r>
      <w:r>
        <w:rPr>
          <w:rFonts w:ascii="Times New Roman" w:eastAsia="Times New Roman" w:hAnsi="Times New Roman"/>
          <w:bCs/>
        </w:rPr>
        <w:t xml:space="preserve"> до </w:t>
      </w:r>
      <w:r w:rsidR="00284F13">
        <w:rPr>
          <w:rFonts w:ascii="Times New Roman" w:eastAsia="Times New Roman" w:hAnsi="Times New Roman"/>
          <w:bCs/>
        </w:rPr>
        <w:t>31</w:t>
      </w:r>
      <w:r>
        <w:rPr>
          <w:rFonts w:ascii="Times New Roman" w:eastAsia="Times New Roman" w:hAnsi="Times New Roman"/>
          <w:bCs/>
        </w:rPr>
        <w:t>.1</w:t>
      </w:r>
      <w:r w:rsidR="00284F13">
        <w:rPr>
          <w:rFonts w:ascii="Times New Roman" w:eastAsia="Times New Roman" w:hAnsi="Times New Roman"/>
          <w:bCs/>
        </w:rPr>
        <w:t>2</w:t>
      </w:r>
      <w:r>
        <w:rPr>
          <w:rFonts w:ascii="Times New Roman" w:eastAsia="Times New Roman" w:hAnsi="Times New Roman"/>
          <w:bCs/>
        </w:rPr>
        <w:t>.2024г. с правом досрочной поставки</w:t>
      </w:r>
      <w:r w:rsidRPr="007D1733">
        <w:rPr>
          <w:rFonts w:ascii="Times New Roman" w:eastAsia="Times New Roman" w:hAnsi="Times New Roman"/>
          <w:bCs/>
        </w:rPr>
        <w:t>.</w:t>
      </w:r>
    </w:p>
    <w:p w14:paraId="1C90218A" w14:textId="3ABED8BB"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5. Способ поставки: доставка автотранспортом до двери, силами Поставщика за его счет, с 8-00 до 16.00 в рабочие дни по адресу: Республика Дагестан, г.</w:t>
      </w:r>
      <w:r w:rsidR="00B854F7">
        <w:rPr>
          <w:rFonts w:ascii="Times New Roman" w:eastAsia="Times New Roman" w:hAnsi="Times New Roman"/>
          <w:bCs/>
        </w:rPr>
        <w:t xml:space="preserve"> Буйнакск, филиал «Буйнакские тепловые сети»</w:t>
      </w:r>
      <w:r w:rsidRPr="007D1733">
        <w:rPr>
          <w:rFonts w:ascii="Times New Roman" w:eastAsia="Times New Roman" w:hAnsi="Times New Roman"/>
          <w:bCs/>
        </w:rPr>
        <w:t>.</w:t>
      </w:r>
    </w:p>
    <w:p w14:paraId="60637A41"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6. Перечень товаросопроводительной документации:</w:t>
      </w:r>
    </w:p>
    <w:p w14:paraId="6356089F"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Счёт, счёт-фактура, накладная на Товар (ТОРГ-12) или универсальный передаточный документ (УПД), сертификаты на продукцию.</w:t>
      </w:r>
    </w:p>
    <w:p w14:paraId="7695A303" w14:textId="77777777" w:rsidR="007D1733" w:rsidRPr="007D1733" w:rsidRDefault="007D1733" w:rsidP="007D1733">
      <w:pPr>
        <w:jc w:val="both"/>
        <w:rPr>
          <w:rFonts w:ascii="Times New Roman" w:eastAsia="Times New Roman" w:hAnsi="Times New Roman"/>
          <w:bCs/>
        </w:rPr>
      </w:pPr>
    </w:p>
    <w:tbl>
      <w:tblPr>
        <w:tblW w:w="10146" w:type="dxa"/>
        <w:tblLook w:val="00A0" w:firstRow="1" w:lastRow="0" w:firstColumn="1" w:lastColumn="0" w:noHBand="0" w:noVBand="0"/>
      </w:tblPr>
      <w:tblGrid>
        <w:gridCol w:w="5148"/>
        <w:gridCol w:w="4998"/>
      </w:tblGrid>
      <w:tr w:rsidR="007D1733" w:rsidRPr="007D1733" w14:paraId="1D1FE0C9" w14:textId="77777777" w:rsidTr="001904BF">
        <w:trPr>
          <w:trHeight w:val="858"/>
        </w:trPr>
        <w:tc>
          <w:tcPr>
            <w:tcW w:w="5148" w:type="dxa"/>
            <w:hideMark/>
          </w:tcPr>
          <w:p w14:paraId="659B8F77"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 От Покупателя:</w:t>
            </w:r>
          </w:p>
          <w:p w14:paraId="1BDBBF4B" w14:textId="3120755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Зам.</w:t>
            </w:r>
            <w:r w:rsidR="00C40076">
              <w:rPr>
                <w:rFonts w:ascii="Times New Roman" w:eastAsia="Times New Roman" w:hAnsi="Times New Roman"/>
                <w:bCs/>
              </w:rPr>
              <w:t xml:space="preserve"> </w:t>
            </w:r>
            <w:r w:rsidRPr="007D1733">
              <w:rPr>
                <w:rFonts w:ascii="Times New Roman" w:eastAsia="Times New Roman" w:hAnsi="Times New Roman"/>
                <w:bCs/>
              </w:rPr>
              <w:t>генерального директора по коммерческим вопросам</w:t>
            </w:r>
          </w:p>
          <w:p w14:paraId="58466BC6"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______________</w:t>
            </w:r>
            <w:r w:rsidRPr="007D1733">
              <w:rPr>
                <w:rFonts w:ascii="Times New Roman" w:eastAsia="Times New Roman" w:hAnsi="Times New Roman"/>
                <w:b/>
                <w:bCs/>
              </w:rPr>
              <w:t xml:space="preserve">Г. М. Магомедов </w:t>
            </w:r>
          </w:p>
        </w:tc>
        <w:tc>
          <w:tcPr>
            <w:tcW w:w="4998" w:type="dxa"/>
            <w:hideMark/>
          </w:tcPr>
          <w:p w14:paraId="20A1685E"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            От Поставщика:</w:t>
            </w:r>
          </w:p>
          <w:p w14:paraId="6B2DA507"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              Генеральный директор</w:t>
            </w:r>
          </w:p>
          <w:p w14:paraId="5120F74D" w14:textId="77777777" w:rsidR="007D1733" w:rsidRPr="007D1733" w:rsidRDefault="007D1733" w:rsidP="007D1733">
            <w:pPr>
              <w:jc w:val="both"/>
              <w:rPr>
                <w:rFonts w:ascii="Times New Roman" w:eastAsia="Times New Roman" w:hAnsi="Times New Roman"/>
                <w:bCs/>
              </w:rPr>
            </w:pPr>
          </w:p>
          <w:p w14:paraId="78BC2541"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             _______________/________/</w:t>
            </w:r>
          </w:p>
          <w:p w14:paraId="64EE181C" w14:textId="77777777" w:rsidR="007D1733" w:rsidRPr="007D1733" w:rsidRDefault="007D1733" w:rsidP="007D1733">
            <w:pPr>
              <w:jc w:val="both"/>
              <w:rPr>
                <w:rFonts w:ascii="Times New Roman" w:eastAsia="Times New Roman" w:hAnsi="Times New Roman"/>
                <w:bCs/>
              </w:rPr>
            </w:pPr>
            <w:r w:rsidRPr="007D1733">
              <w:rPr>
                <w:rFonts w:ascii="Times New Roman" w:eastAsia="Times New Roman" w:hAnsi="Times New Roman"/>
                <w:bCs/>
              </w:rPr>
              <w:t xml:space="preserve"> </w:t>
            </w:r>
          </w:p>
        </w:tc>
      </w:tr>
      <w:bookmarkEnd w:id="0"/>
      <w:bookmarkEnd w:id="1"/>
      <w:bookmarkEnd w:id="2"/>
      <w:bookmarkEnd w:id="3"/>
      <w:bookmarkEnd w:id="4"/>
      <w:bookmarkEnd w:id="5"/>
      <w:bookmarkEnd w:id="6"/>
      <w:bookmarkEnd w:id="7"/>
      <w:bookmarkEnd w:id="8"/>
      <w:bookmarkEnd w:id="9"/>
      <w:bookmarkEnd w:id="10"/>
    </w:tbl>
    <w:p w14:paraId="3E1B87DB" w14:textId="77777777" w:rsidR="007D1733" w:rsidRPr="007D1733" w:rsidRDefault="007D1733" w:rsidP="007D1733">
      <w:pPr>
        <w:jc w:val="both"/>
        <w:rPr>
          <w:rFonts w:ascii="Times New Roman" w:eastAsia="Times New Roman" w:hAnsi="Times New Roman"/>
          <w:bCs/>
        </w:rPr>
      </w:pPr>
    </w:p>
    <w:sectPr w:rsidR="007D1733" w:rsidRPr="007D1733" w:rsidSect="004A4DD7">
      <w:headerReference w:type="default" r:id="rId13"/>
      <w:footnotePr>
        <w:numRestart w:val="eachSect"/>
      </w:footnotePr>
      <w:pgSz w:w="11906" w:h="16838" w:code="9"/>
      <w:pgMar w:top="709" w:right="707" w:bottom="1134"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2E84" w14:textId="77777777" w:rsidR="000711DB" w:rsidRDefault="000711DB" w:rsidP="001A64B2">
      <w:r>
        <w:separator/>
      </w:r>
    </w:p>
  </w:endnote>
  <w:endnote w:type="continuationSeparator" w:id="0">
    <w:p w14:paraId="0E6E1373" w14:textId="77777777" w:rsidR="000711DB" w:rsidRDefault="000711DB"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Arial"/>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D033" w14:textId="77777777" w:rsidR="000711DB" w:rsidRDefault="000711DB" w:rsidP="001A64B2">
      <w:r>
        <w:separator/>
      </w:r>
    </w:p>
  </w:footnote>
  <w:footnote w:type="continuationSeparator" w:id="0">
    <w:p w14:paraId="0D3BBF94" w14:textId="77777777" w:rsidR="000711DB" w:rsidRDefault="000711DB"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367" w14:textId="77777777" w:rsidR="00147092" w:rsidRDefault="0014709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043575"/>
    <w:multiLevelType w:val="hybridMultilevel"/>
    <w:tmpl w:val="0958C99C"/>
    <w:lvl w:ilvl="0" w:tplc="0CC66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8"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0"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4"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39"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3864159F"/>
    <w:multiLevelType w:val="hybridMultilevel"/>
    <w:tmpl w:val="7D943D9C"/>
    <w:lvl w:ilvl="0" w:tplc="0CC66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7"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8"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0"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57"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9"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1"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2"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3"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4"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65"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6"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7"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8"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69"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0"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1"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6"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6"/>
  </w:num>
  <w:num w:numId="2">
    <w:abstractNumId w:val="74"/>
  </w:num>
  <w:num w:numId="3">
    <w:abstractNumId w:val="0"/>
    <w:lvlOverride w:ilvl="0">
      <w:startOverride w:val="1"/>
    </w:lvlOverride>
  </w:num>
  <w:num w:numId="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1"/>
  </w:num>
  <w:num w:numId="10">
    <w:abstractNumId w:val="43"/>
  </w:num>
  <w:num w:numId="11">
    <w:abstractNumId w:val="30"/>
  </w:num>
  <w:num w:numId="12">
    <w:abstractNumId w:val="21"/>
  </w:num>
  <w:num w:numId="13">
    <w:abstractNumId w:val="35"/>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3"/>
  </w:num>
  <w:num w:numId="24">
    <w:abstractNumId w:val="32"/>
  </w:num>
  <w:num w:numId="25">
    <w:abstractNumId w:val="31"/>
  </w:num>
  <w:num w:numId="26">
    <w:abstractNumId w:val="27"/>
  </w:num>
  <w:num w:numId="27">
    <w:abstractNumId w:val="23"/>
  </w:num>
  <w:num w:numId="28">
    <w:abstractNumId w:val="20"/>
  </w:num>
  <w:num w:numId="29">
    <w:abstractNumId w:val="48"/>
  </w:num>
  <w:num w:numId="30">
    <w:abstractNumId w:val="68"/>
  </w:num>
  <w:num w:numId="31">
    <w:abstractNumId w:val="70"/>
  </w:num>
  <w:num w:numId="32">
    <w:abstractNumId w:val="62"/>
  </w:num>
  <w:num w:numId="33">
    <w:abstractNumId w:val="60"/>
  </w:num>
  <w:num w:numId="34">
    <w:abstractNumId w:val="47"/>
  </w:num>
  <w:num w:numId="35">
    <w:abstractNumId w:val="28"/>
  </w:num>
  <w:num w:numId="36">
    <w:abstractNumId w:val="57"/>
  </w:num>
  <w:num w:numId="37">
    <w:abstractNumId w:val="75"/>
  </w:num>
  <w:num w:numId="38">
    <w:abstractNumId w:val="65"/>
  </w:num>
  <w:num w:numId="39">
    <w:abstractNumId w:val="44"/>
  </w:num>
  <w:num w:numId="40">
    <w:abstractNumId w:val="51"/>
  </w:num>
  <w:num w:numId="41">
    <w:abstractNumId w:val="52"/>
  </w:num>
  <w:num w:numId="42">
    <w:abstractNumId w:val="25"/>
  </w:num>
  <w:num w:numId="43">
    <w:abstractNumId w:val="40"/>
  </w:num>
  <w:num w:numId="44">
    <w:abstractNumId w:val="22"/>
  </w:num>
  <w:num w:numId="45">
    <w:abstractNumId w:val="69"/>
  </w:num>
  <w:num w:numId="46">
    <w:abstractNumId w:val="59"/>
  </w:num>
  <w:num w:numId="47">
    <w:abstractNumId w:val="58"/>
  </w:num>
  <w:num w:numId="48">
    <w:abstractNumId w:val="56"/>
  </w:num>
  <w:num w:numId="49">
    <w:abstractNumId w:val="39"/>
  </w:num>
  <w:num w:numId="50">
    <w:abstractNumId w:val="24"/>
  </w:num>
  <w:num w:numId="51">
    <w:abstractNumId w:val="36"/>
  </w:num>
  <w:num w:numId="52">
    <w:abstractNumId w:val="67"/>
  </w:num>
  <w:num w:numId="53">
    <w:abstractNumId w:val="50"/>
  </w:num>
  <w:num w:numId="54">
    <w:abstractNumId w:val="55"/>
  </w:num>
  <w:num w:numId="55">
    <w:abstractNumId w:val="71"/>
  </w:num>
  <w:num w:numId="56">
    <w:abstractNumId w:val="37"/>
  </w:num>
  <w:num w:numId="57">
    <w:abstractNumId w:val="53"/>
  </w:num>
  <w:num w:numId="58">
    <w:abstractNumId w:val="29"/>
  </w:num>
  <w:num w:numId="59">
    <w:abstractNumId w:val="66"/>
  </w:num>
  <w:num w:numId="60">
    <w:abstractNumId w:val="38"/>
  </w:num>
  <w:num w:numId="61">
    <w:abstractNumId w:val="42"/>
  </w:num>
  <w:num w:numId="62">
    <w:abstractNumId w:val="73"/>
  </w:num>
  <w:num w:numId="63">
    <w:abstractNumId w:val="54"/>
  </w:num>
  <w:num w:numId="64">
    <w:abstractNumId w:val="64"/>
  </w:num>
  <w:num w:numId="65">
    <w:abstractNumId w:val="34"/>
  </w:num>
  <w:num w:numId="66">
    <w:abstractNumId w:val="41"/>
  </w:num>
  <w:num w:numId="67">
    <w:abstractNumId w:val="26"/>
  </w:num>
  <w:num w:numId="68">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4B2"/>
    <w:rsid w:val="00000EA4"/>
    <w:rsid w:val="00000EBD"/>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11DB"/>
    <w:rsid w:val="0007414F"/>
    <w:rsid w:val="000757AD"/>
    <w:rsid w:val="00077948"/>
    <w:rsid w:val="000817D0"/>
    <w:rsid w:val="00082C9E"/>
    <w:rsid w:val="0008722B"/>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366E"/>
    <w:rsid w:val="000B663C"/>
    <w:rsid w:val="000C0263"/>
    <w:rsid w:val="000C0FC3"/>
    <w:rsid w:val="000C104C"/>
    <w:rsid w:val="000C1095"/>
    <w:rsid w:val="000C18B4"/>
    <w:rsid w:val="000C2A76"/>
    <w:rsid w:val="000C4DA7"/>
    <w:rsid w:val="000C5A18"/>
    <w:rsid w:val="000C6E1B"/>
    <w:rsid w:val="000D0947"/>
    <w:rsid w:val="000D158B"/>
    <w:rsid w:val="000D1B71"/>
    <w:rsid w:val="000D2C13"/>
    <w:rsid w:val="000D3C2C"/>
    <w:rsid w:val="000D4FDF"/>
    <w:rsid w:val="000D7B34"/>
    <w:rsid w:val="000E012D"/>
    <w:rsid w:val="000E16B1"/>
    <w:rsid w:val="000E1C0F"/>
    <w:rsid w:val="000E27FE"/>
    <w:rsid w:val="000E46C4"/>
    <w:rsid w:val="000E5081"/>
    <w:rsid w:val="000E6256"/>
    <w:rsid w:val="000E6382"/>
    <w:rsid w:val="000E6DF7"/>
    <w:rsid w:val="000F3B16"/>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283D"/>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64B2"/>
    <w:rsid w:val="001A65A7"/>
    <w:rsid w:val="001A728B"/>
    <w:rsid w:val="001A7628"/>
    <w:rsid w:val="001B026B"/>
    <w:rsid w:val="001B042E"/>
    <w:rsid w:val="001B0981"/>
    <w:rsid w:val="001B1333"/>
    <w:rsid w:val="001B3CF6"/>
    <w:rsid w:val="001B787C"/>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2E58"/>
    <w:rsid w:val="00210291"/>
    <w:rsid w:val="00210BE3"/>
    <w:rsid w:val="00214D96"/>
    <w:rsid w:val="00214D97"/>
    <w:rsid w:val="00215997"/>
    <w:rsid w:val="0021758B"/>
    <w:rsid w:val="002228FD"/>
    <w:rsid w:val="00222EB1"/>
    <w:rsid w:val="002255BB"/>
    <w:rsid w:val="00226A27"/>
    <w:rsid w:val="00226D4B"/>
    <w:rsid w:val="00227347"/>
    <w:rsid w:val="0023009C"/>
    <w:rsid w:val="00232DAC"/>
    <w:rsid w:val="0023357B"/>
    <w:rsid w:val="002372A3"/>
    <w:rsid w:val="00244714"/>
    <w:rsid w:val="00245796"/>
    <w:rsid w:val="002457DF"/>
    <w:rsid w:val="00245E6D"/>
    <w:rsid w:val="002511A4"/>
    <w:rsid w:val="00252150"/>
    <w:rsid w:val="00254AA1"/>
    <w:rsid w:val="00255C4B"/>
    <w:rsid w:val="002575DC"/>
    <w:rsid w:val="0026170D"/>
    <w:rsid w:val="002649E5"/>
    <w:rsid w:val="00265A00"/>
    <w:rsid w:val="00270B4D"/>
    <w:rsid w:val="00273985"/>
    <w:rsid w:val="0027440A"/>
    <w:rsid w:val="002750C6"/>
    <w:rsid w:val="00275C96"/>
    <w:rsid w:val="002761FB"/>
    <w:rsid w:val="00277CE5"/>
    <w:rsid w:val="00281628"/>
    <w:rsid w:val="0028370D"/>
    <w:rsid w:val="00284F13"/>
    <w:rsid w:val="00286573"/>
    <w:rsid w:val="002865B1"/>
    <w:rsid w:val="002908C8"/>
    <w:rsid w:val="00291966"/>
    <w:rsid w:val="0029215C"/>
    <w:rsid w:val="00292418"/>
    <w:rsid w:val="0029294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300513"/>
    <w:rsid w:val="00301941"/>
    <w:rsid w:val="0030274C"/>
    <w:rsid w:val="00303187"/>
    <w:rsid w:val="00304A1C"/>
    <w:rsid w:val="0030540E"/>
    <w:rsid w:val="00306B06"/>
    <w:rsid w:val="00310B27"/>
    <w:rsid w:val="0031610A"/>
    <w:rsid w:val="00316605"/>
    <w:rsid w:val="00317550"/>
    <w:rsid w:val="00317F66"/>
    <w:rsid w:val="00321D89"/>
    <w:rsid w:val="00322136"/>
    <w:rsid w:val="003226C1"/>
    <w:rsid w:val="00327379"/>
    <w:rsid w:val="003273EA"/>
    <w:rsid w:val="00331CC4"/>
    <w:rsid w:val="00333129"/>
    <w:rsid w:val="003342EA"/>
    <w:rsid w:val="00334EA5"/>
    <w:rsid w:val="0033588E"/>
    <w:rsid w:val="00336877"/>
    <w:rsid w:val="003375CF"/>
    <w:rsid w:val="003402D6"/>
    <w:rsid w:val="00340BB7"/>
    <w:rsid w:val="00343256"/>
    <w:rsid w:val="003448EB"/>
    <w:rsid w:val="003453A4"/>
    <w:rsid w:val="00346C6E"/>
    <w:rsid w:val="003475C6"/>
    <w:rsid w:val="00350FCA"/>
    <w:rsid w:val="00352C89"/>
    <w:rsid w:val="0035441F"/>
    <w:rsid w:val="00354787"/>
    <w:rsid w:val="003549D6"/>
    <w:rsid w:val="00354AB8"/>
    <w:rsid w:val="00360378"/>
    <w:rsid w:val="00365177"/>
    <w:rsid w:val="00366665"/>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10C"/>
    <w:rsid w:val="003A1B12"/>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7199"/>
    <w:rsid w:val="003E7638"/>
    <w:rsid w:val="003E7929"/>
    <w:rsid w:val="003F272E"/>
    <w:rsid w:val="003F2B37"/>
    <w:rsid w:val="003F3F7C"/>
    <w:rsid w:val="003F47D8"/>
    <w:rsid w:val="00402126"/>
    <w:rsid w:val="00402F2F"/>
    <w:rsid w:val="00404C8F"/>
    <w:rsid w:val="00406E76"/>
    <w:rsid w:val="00411098"/>
    <w:rsid w:val="004113A6"/>
    <w:rsid w:val="0041546F"/>
    <w:rsid w:val="00417325"/>
    <w:rsid w:val="0042016D"/>
    <w:rsid w:val="00420B61"/>
    <w:rsid w:val="00422056"/>
    <w:rsid w:val="0042337C"/>
    <w:rsid w:val="004238F7"/>
    <w:rsid w:val="00425A0C"/>
    <w:rsid w:val="00426266"/>
    <w:rsid w:val="004263B7"/>
    <w:rsid w:val="00426449"/>
    <w:rsid w:val="00426D0C"/>
    <w:rsid w:val="00426DB5"/>
    <w:rsid w:val="00435389"/>
    <w:rsid w:val="0043582F"/>
    <w:rsid w:val="00435956"/>
    <w:rsid w:val="00435A12"/>
    <w:rsid w:val="00436AA8"/>
    <w:rsid w:val="00440203"/>
    <w:rsid w:val="004437D5"/>
    <w:rsid w:val="00443B72"/>
    <w:rsid w:val="004441CE"/>
    <w:rsid w:val="004450EF"/>
    <w:rsid w:val="00452003"/>
    <w:rsid w:val="0045264C"/>
    <w:rsid w:val="004550F7"/>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5A0A"/>
    <w:rsid w:val="00490363"/>
    <w:rsid w:val="00492561"/>
    <w:rsid w:val="0049313E"/>
    <w:rsid w:val="004935AF"/>
    <w:rsid w:val="00494C0E"/>
    <w:rsid w:val="004952C5"/>
    <w:rsid w:val="00495702"/>
    <w:rsid w:val="00495EEE"/>
    <w:rsid w:val="00497A12"/>
    <w:rsid w:val="004A0F9C"/>
    <w:rsid w:val="004A0FB8"/>
    <w:rsid w:val="004A23B1"/>
    <w:rsid w:val="004A3865"/>
    <w:rsid w:val="004A3A60"/>
    <w:rsid w:val="004A4DD7"/>
    <w:rsid w:val="004A55A6"/>
    <w:rsid w:val="004A5C1E"/>
    <w:rsid w:val="004B02A9"/>
    <w:rsid w:val="004B05B8"/>
    <w:rsid w:val="004B068C"/>
    <w:rsid w:val="004B685A"/>
    <w:rsid w:val="004B7215"/>
    <w:rsid w:val="004C0804"/>
    <w:rsid w:val="004C11DB"/>
    <w:rsid w:val="004C268E"/>
    <w:rsid w:val="004C31EB"/>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8AF"/>
    <w:rsid w:val="004F4688"/>
    <w:rsid w:val="004F52BE"/>
    <w:rsid w:val="0050016D"/>
    <w:rsid w:val="00501C26"/>
    <w:rsid w:val="005025DE"/>
    <w:rsid w:val="00502A2F"/>
    <w:rsid w:val="005031C2"/>
    <w:rsid w:val="00504254"/>
    <w:rsid w:val="00505161"/>
    <w:rsid w:val="005065BB"/>
    <w:rsid w:val="00507386"/>
    <w:rsid w:val="005133DB"/>
    <w:rsid w:val="00514C8C"/>
    <w:rsid w:val="00517180"/>
    <w:rsid w:val="005216F2"/>
    <w:rsid w:val="00521E52"/>
    <w:rsid w:val="00521F17"/>
    <w:rsid w:val="00522A46"/>
    <w:rsid w:val="005248F3"/>
    <w:rsid w:val="0052525F"/>
    <w:rsid w:val="005264A9"/>
    <w:rsid w:val="0052686C"/>
    <w:rsid w:val="005278AB"/>
    <w:rsid w:val="00530173"/>
    <w:rsid w:val="00532FC5"/>
    <w:rsid w:val="00536804"/>
    <w:rsid w:val="00537F9F"/>
    <w:rsid w:val="00541BD5"/>
    <w:rsid w:val="00543A58"/>
    <w:rsid w:val="00543E73"/>
    <w:rsid w:val="00544E52"/>
    <w:rsid w:val="00546B0A"/>
    <w:rsid w:val="00547284"/>
    <w:rsid w:val="00553555"/>
    <w:rsid w:val="00553B9C"/>
    <w:rsid w:val="00554354"/>
    <w:rsid w:val="005560C1"/>
    <w:rsid w:val="005561A8"/>
    <w:rsid w:val="00556AFE"/>
    <w:rsid w:val="005602E9"/>
    <w:rsid w:val="00561F6A"/>
    <w:rsid w:val="0056326A"/>
    <w:rsid w:val="00563959"/>
    <w:rsid w:val="005639E1"/>
    <w:rsid w:val="00563ACA"/>
    <w:rsid w:val="00566AC6"/>
    <w:rsid w:val="00570F3F"/>
    <w:rsid w:val="00571BD7"/>
    <w:rsid w:val="00574B2D"/>
    <w:rsid w:val="00577418"/>
    <w:rsid w:val="00580038"/>
    <w:rsid w:val="005801F0"/>
    <w:rsid w:val="0058317B"/>
    <w:rsid w:val="0058399F"/>
    <w:rsid w:val="005844B7"/>
    <w:rsid w:val="00586101"/>
    <w:rsid w:val="005915AB"/>
    <w:rsid w:val="00591B92"/>
    <w:rsid w:val="00592299"/>
    <w:rsid w:val="00594C9F"/>
    <w:rsid w:val="00595AE6"/>
    <w:rsid w:val="005A03A7"/>
    <w:rsid w:val="005A182A"/>
    <w:rsid w:val="005A33C4"/>
    <w:rsid w:val="005A3765"/>
    <w:rsid w:val="005A69E2"/>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7121"/>
    <w:rsid w:val="005E0505"/>
    <w:rsid w:val="005E261F"/>
    <w:rsid w:val="005E5AE5"/>
    <w:rsid w:val="005E6E0A"/>
    <w:rsid w:val="005E7DFA"/>
    <w:rsid w:val="005F0992"/>
    <w:rsid w:val="005F158D"/>
    <w:rsid w:val="005F1D6A"/>
    <w:rsid w:val="005F223E"/>
    <w:rsid w:val="005F3EAC"/>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543"/>
    <w:rsid w:val="006724AE"/>
    <w:rsid w:val="00672B56"/>
    <w:rsid w:val="00672F4C"/>
    <w:rsid w:val="00674303"/>
    <w:rsid w:val="00676947"/>
    <w:rsid w:val="00676EC9"/>
    <w:rsid w:val="00677F6C"/>
    <w:rsid w:val="00680B47"/>
    <w:rsid w:val="00683B6A"/>
    <w:rsid w:val="0068501C"/>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6D24"/>
    <w:rsid w:val="006E7847"/>
    <w:rsid w:val="006F0A96"/>
    <w:rsid w:val="006F13D1"/>
    <w:rsid w:val="006F3E39"/>
    <w:rsid w:val="006F5995"/>
    <w:rsid w:val="006F6F68"/>
    <w:rsid w:val="00701447"/>
    <w:rsid w:val="0070162D"/>
    <w:rsid w:val="0070313C"/>
    <w:rsid w:val="007036F7"/>
    <w:rsid w:val="00706356"/>
    <w:rsid w:val="007069F2"/>
    <w:rsid w:val="00712131"/>
    <w:rsid w:val="0071382A"/>
    <w:rsid w:val="00715BE9"/>
    <w:rsid w:val="00715C74"/>
    <w:rsid w:val="007168E8"/>
    <w:rsid w:val="00716D2E"/>
    <w:rsid w:val="00716FCF"/>
    <w:rsid w:val="007212D8"/>
    <w:rsid w:val="007229D6"/>
    <w:rsid w:val="00727149"/>
    <w:rsid w:val="00731867"/>
    <w:rsid w:val="00736382"/>
    <w:rsid w:val="0073638C"/>
    <w:rsid w:val="0073780C"/>
    <w:rsid w:val="007418B0"/>
    <w:rsid w:val="007421B1"/>
    <w:rsid w:val="007426EF"/>
    <w:rsid w:val="00743225"/>
    <w:rsid w:val="00747541"/>
    <w:rsid w:val="007501E5"/>
    <w:rsid w:val="00750EA2"/>
    <w:rsid w:val="00755C7C"/>
    <w:rsid w:val="00760D08"/>
    <w:rsid w:val="007613D2"/>
    <w:rsid w:val="00761D0D"/>
    <w:rsid w:val="00762744"/>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394C"/>
    <w:rsid w:val="007A3CC9"/>
    <w:rsid w:val="007A6A0F"/>
    <w:rsid w:val="007B4AFE"/>
    <w:rsid w:val="007B4E59"/>
    <w:rsid w:val="007B5CCD"/>
    <w:rsid w:val="007B64A6"/>
    <w:rsid w:val="007C0791"/>
    <w:rsid w:val="007C276A"/>
    <w:rsid w:val="007C445B"/>
    <w:rsid w:val="007C6627"/>
    <w:rsid w:val="007C66D1"/>
    <w:rsid w:val="007D1733"/>
    <w:rsid w:val="007D56A0"/>
    <w:rsid w:val="007D56F2"/>
    <w:rsid w:val="007D6C57"/>
    <w:rsid w:val="007D6D6D"/>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20AF3"/>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FB6"/>
    <w:rsid w:val="0086075A"/>
    <w:rsid w:val="008635E5"/>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7B45"/>
    <w:rsid w:val="008C1580"/>
    <w:rsid w:val="008C1700"/>
    <w:rsid w:val="008C1AB6"/>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1212C"/>
    <w:rsid w:val="009123DA"/>
    <w:rsid w:val="00915471"/>
    <w:rsid w:val="00917FF0"/>
    <w:rsid w:val="00922471"/>
    <w:rsid w:val="0092305E"/>
    <w:rsid w:val="0092320A"/>
    <w:rsid w:val="00923AD0"/>
    <w:rsid w:val="00924835"/>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883"/>
    <w:rsid w:val="009C07E3"/>
    <w:rsid w:val="009C13C7"/>
    <w:rsid w:val="009C43E9"/>
    <w:rsid w:val="009C508B"/>
    <w:rsid w:val="009C58A6"/>
    <w:rsid w:val="009C750E"/>
    <w:rsid w:val="009C7D7A"/>
    <w:rsid w:val="009D164B"/>
    <w:rsid w:val="009D1DC4"/>
    <w:rsid w:val="009D2120"/>
    <w:rsid w:val="009D31DD"/>
    <w:rsid w:val="009D66B6"/>
    <w:rsid w:val="009D7686"/>
    <w:rsid w:val="009E02F2"/>
    <w:rsid w:val="009E16F9"/>
    <w:rsid w:val="009E1927"/>
    <w:rsid w:val="009E4FB9"/>
    <w:rsid w:val="009E5A4E"/>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30450"/>
    <w:rsid w:val="00A3068E"/>
    <w:rsid w:val="00A311EF"/>
    <w:rsid w:val="00A319FC"/>
    <w:rsid w:val="00A33446"/>
    <w:rsid w:val="00A33971"/>
    <w:rsid w:val="00A355BC"/>
    <w:rsid w:val="00A366CB"/>
    <w:rsid w:val="00A37B26"/>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65A2"/>
    <w:rsid w:val="00AA03AE"/>
    <w:rsid w:val="00AA0C66"/>
    <w:rsid w:val="00AA1276"/>
    <w:rsid w:val="00AA167D"/>
    <w:rsid w:val="00AA37F0"/>
    <w:rsid w:val="00AA3C3E"/>
    <w:rsid w:val="00AA49C4"/>
    <w:rsid w:val="00AA5377"/>
    <w:rsid w:val="00AA738A"/>
    <w:rsid w:val="00AB167D"/>
    <w:rsid w:val="00AB1AEF"/>
    <w:rsid w:val="00AB1FE9"/>
    <w:rsid w:val="00AB22D2"/>
    <w:rsid w:val="00AB2417"/>
    <w:rsid w:val="00AB3931"/>
    <w:rsid w:val="00AB524F"/>
    <w:rsid w:val="00AB636E"/>
    <w:rsid w:val="00AB6784"/>
    <w:rsid w:val="00AC0A37"/>
    <w:rsid w:val="00AC243D"/>
    <w:rsid w:val="00AD1E89"/>
    <w:rsid w:val="00AD1F61"/>
    <w:rsid w:val="00AD2795"/>
    <w:rsid w:val="00AD348E"/>
    <w:rsid w:val="00AD7725"/>
    <w:rsid w:val="00AE0058"/>
    <w:rsid w:val="00AE019D"/>
    <w:rsid w:val="00AE0392"/>
    <w:rsid w:val="00AE0EB4"/>
    <w:rsid w:val="00AE2559"/>
    <w:rsid w:val="00AE2669"/>
    <w:rsid w:val="00AE2994"/>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10E02"/>
    <w:rsid w:val="00B11F6E"/>
    <w:rsid w:val="00B12096"/>
    <w:rsid w:val="00B12571"/>
    <w:rsid w:val="00B126DD"/>
    <w:rsid w:val="00B13308"/>
    <w:rsid w:val="00B14BC1"/>
    <w:rsid w:val="00B15725"/>
    <w:rsid w:val="00B1642F"/>
    <w:rsid w:val="00B1726E"/>
    <w:rsid w:val="00B174A1"/>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FE0"/>
    <w:rsid w:val="00B40D0C"/>
    <w:rsid w:val="00B41585"/>
    <w:rsid w:val="00B44969"/>
    <w:rsid w:val="00B449E6"/>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2C75"/>
    <w:rsid w:val="00B62E77"/>
    <w:rsid w:val="00B75760"/>
    <w:rsid w:val="00B80B54"/>
    <w:rsid w:val="00B814A0"/>
    <w:rsid w:val="00B854F7"/>
    <w:rsid w:val="00B86374"/>
    <w:rsid w:val="00B869F8"/>
    <w:rsid w:val="00B90100"/>
    <w:rsid w:val="00B93F24"/>
    <w:rsid w:val="00B945F2"/>
    <w:rsid w:val="00B94EDD"/>
    <w:rsid w:val="00B955DD"/>
    <w:rsid w:val="00B95B06"/>
    <w:rsid w:val="00B95ED4"/>
    <w:rsid w:val="00B962B0"/>
    <w:rsid w:val="00B963A9"/>
    <w:rsid w:val="00B96D86"/>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65C3"/>
    <w:rsid w:val="00BE139A"/>
    <w:rsid w:val="00BE1F7A"/>
    <w:rsid w:val="00BE2B29"/>
    <w:rsid w:val="00BE4342"/>
    <w:rsid w:val="00BE6FE6"/>
    <w:rsid w:val="00BF43CF"/>
    <w:rsid w:val="00BF6473"/>
    <w:rsid w:val="00C00AA6"/>
    <w:rsid w:val="00C013A6"/>
    <w:rsid w:val="00C04144"/>
    <w:rsid w:val="00C04E64"/>
    <w:rsid w:val="00C04F3C"/>
    <w:rsid w:val="00C05105"/>
    <w:rsid w:val="00C07130"/>
    <w:rsid w:val="00C1160A"/>
    <w:rsid w:val="00C11D1A"/>
    <w:rsid w:val="00C13215"/>
    <w:rsid w:val="00C149C1"/>
    <w:rsid w:val="00C15D04"/>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40076"/>
    <w:rsid w:val="00C41372"/>
    <w:rsid w:val="00C41E46"/>
    <w:rsid w:val="00C45635"/>
    <w:rsid w:val="00C4571B"/>
    <w:rsid w:val="00C47360"/>
    <w:rsid w:val="00C4795A"/>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8B6"/>
    <w:rsid w:val="00C71B9D"/>
    <w:rsid w:val="00C75414"/>
    <w:rsid w:val="00C75BFF"/>
    <w:rsid w:val="00C76595"/>
    <w:rsid w:val="00C81E28"/>
    <w:rsid w:val="00C838BC"/>
    <w:rsid w:val="00C8396A"/>
    <w:rsid w:val="00C85CDB"/>
    <w:rsid w:val="00C86E05"/>
    <w:rsid w:val="00C86F0C"/>
    <w:rsid w:val="00C87587"/>
    <w:rsid w:val="00C875D7"/>
    <w:rsid w:val="00C92104"/>
    <w:rsid w:val="00C94D25"/>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DD2"/>
    <w:rsid w:val="00CE35E7"/>
    <w:rsid w:val="00CE4A72"/>
    <w:rsid w:val="00CE61B2"/>
    <w:rsid w:val="00CE65D1"/>
    <w:rsid w:val="00CE674F"/>
    <w:rsid w:val="00CE6ECD"/>
    <w:rsid w:val="00CF174B"/>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441A"/>
    <w:rsid w:val="00D24D30"/>
    <w:rsid w:val="00D2522D"/>
    <w:rsid w:val="00D259A7"/>
    <w:rsid w:val="00D27A81"/>
    <w:rsid w:val="00D31134"/>
    <w:rsid w:val="00D327E6"/>
    <w:rsid w:val="00D34438"/>
    <w:rsid w:val="00D41D6C"/>
    <w:rsid w:val="00D42C56"/>
    <w:rsid w:val="00D4346A"/>
    <w:rsid w:val="00D50DFF"/>
    <w:rsid w:val="00D5255B"/>
    <w:rsid w:val="00D53588"/>
    <w:rsid w:val="00D537F6"/>
    <w:rsid w:val="00D540E1"/>
    <w:rsid w:val="00D55364"/>
    <w:rsid w:val="00D569DD"/>
    <w:rsid w:val="00D57AA8"/>
    <w:rsid w:val="00D6104B"/>
    <w:rsid w:val="00D638AB"/>
    <w:rsid w:val="00D63A28"/>
    <w:rsid w:val="00D65EA2"/>
    <w:rsid w:val="00D6662D"/>
    <w:rsid w:val="00D66829"/>
    <w:rsid w:val="00D67438"/>
    <w:rsid w:val="00D678E0"/>
    <w:rsid w:val="00D72B4E"/>
    <w:rsid w:val="00D731DE"/>
    <w:rsid w:val="00D742AD"/>
    <w:rsid w:val="00D75082"/>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2DA2"/>
    <w:rsid w:val="00DD330B"/>
    <w:rsid w:val="00DD5809"/>
    <w:rsid w:val="00DE1423"/>
    <w:rsid w:val="00DE4CBA"/>
    <w:rsid w:val="00DE59CB"/>
    <w:rsid w:val="00DE5B14"/>
    <w:rsid w:val="00DE777D"/>
    <w:rsid w:val="00DE79BF"/>
    <w:rsid w:val="00DF00E5"/>
    <w:rsid w:val="00DF2219"/>
    <w:rsid w:val="00DF35AC"/>
    <w:rsid w:val="00DF42E8"/>
    <w:rsid w:val="00DF4599"/>
    <w:rsid w:val="00DF6E36"/>
    <w:rsid w:val="00DF6F72"/>
    <w:rsid w:val="00DF7343"/>
    <w:rsid w:val="00E0112C"/>
    <w:rsid w:val="00E07270"/>
    <w:rsid w:val="00E075D5"/>
    <w:rsid w:val="00E07951"/>
    <w:rsid w:val="00E10396"/>
    <w:rsid w:val="00E11780"/>
    <w:rsid w:val="00E123F5"/>
    <w:rsid w:val="00E13342"/>
    <w:rsid w:val="00E136F8"/>
    <w:rsid w:val="00E141FF"/>
    <w:rsid w:val="00E149C7"/>
    <w:rsid w:val="00E20134"/>
    <w:rsid w:val="00E20819"/>
    <w:rsid w:val="00E213EC"/>
    <w:rsid w:val="00E2185D"/>
    <w:rsid w:val="00E21E5A"/>
    <w:rsid w:val="00E241FA"/>
    <w:rsid w:val="00E26C57"/>
    <w:rsid w:val="00E3050C"/>
    <w:rsid w:val="00E32E87"/>
    <w:rsid w:val="00E32FA3"/>
    <w:rsid w:val="00E34EB9"/>
    <w:rsid w:val="00E356A6"/>
    <w:rsid w:val="00E35B20"/>
    <w:rsid w:val="00E35BBF"/>
    <w:rsid w:val="00E37194"/>
    <w:rsid w:val="00E40024"/>
    <w:rsid w:val="00E423F7"/>
    <w:rsid w:val="00E46999"/>
    <w:rsid w:val="00E47C41"/>
    <w:rsid w:val="00E51209"/>
    <w:rsid w:val="00E520C1"/>
    <w:rsid w:val="00E52E7C"/>
    <w:rsid w:val="00E53949"/>
    <w:rsid w:val="00E5561C"/>
    <w:rsid w:val="00E55B6F"/>
    <w:rsid w:val="00E55DFA"/>
    <w:rsid w:val="00E560EC"/>
    <w:rsid w:val="00E60F96"/>
    <w:rsid w:val="00E6484C"/>
    <w:rsid w:val="00E64DFC"/>
    <w:rsid w:val="00E6601A"/>
    <w:rsid w:val="00E72C1E"/>
    <w:rsid w:val="00E74524"/>
    <w:rsid w:val="00E7544F"/>
    <w:rsid w:val="00E7705F"/>
    <w:rsid w:val="00E77C8A"/>
    <w:rsid w:val="00E84F38"/>
    <w:rsid w:val="00E85399"/>
    <w:rsid w:val="00E873E1"/>
    <w:rsid w:val="00E91841"/>
    <w:rsid w:val="00E92D9F"/>
    <w:rsid w:val="00E937CA"/>
    <w:rsid w:val="00E94113"/>
    <w:rsid w:val="00E95553"/>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19F8"/>
    <w:rsid w:val="00ED23E0"/>
    <w:rsid w:val="00ED256B"/>
    <w:rsid w:val="00ED318A"/>
    <w:rsid w:val="00ED42E8"/>
    <w:rsid w:val="00ED6ED0"/>
    <w:rsid w:val="00ED77B6"/>
    <w:rsid w:val="00EE0337"/>
    <w:rsid w:val="00EE1D30"/>
    <w:rsid w:val="00EE220A"/>
    <w:rsid w:val="00EE22D4"/>
    <w:rsid w:val="00EE3460"/>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A4D"/>
    <w:rsid w:val="00F2455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36B2"/>
    <w:rsid w:val="00F647FC"/>
    <w:rsid w:val="00F65C98"/>
    <w:rsid w:val="00F66FDD"/>
    <w:rsid w:val="00F67730"/>
    <w:rsid w:val="00F749FB"/>
    <w:rsid w:val="00F75298"/>
    <w:rsid w:val="00F75D72"/>
    <w:rsid w:val="00F778D5"/>
    <w:rsid w:val="00F8074F"/>
    <w:rsid w:val="00F81494"/>
    <w:rsid w:val="00F815E0"/>
    <w:rsid w:val="00F818FD"/>
    <w:rsid w:val="00F84461"/>
    <w:rsid w:val="00F84970"/>
    <w:rsid w:val="00F84AAC"/>
    <w:rsid w:val="00F84C77"/>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1DF1"/>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8E3"/>
    <w:rsid w:val="00FE0B42"/>
    <w:rsid w:val="00FE129D"/>
    <w:rsid w:val="00FE2AAE"/>
    <w:rsid w:val="00FE2D35"/>
    <w:rsid w:val="00FE33D7"/>
    <w:rsid w:val="00FE38F4"/>
    <w:rsid w:val="00FE3F85"/>
    <w:rsid w:val="00FE4C5A"/>
    <w:rsid w:val="00FE4D90"/>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5"/>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5"/>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f5">
    <w:name w:val="Нет списка3"/>
    <w:next w:val="ac"/>
    <w:semiHidden/>
    <w:rsid w:val="007C66D1"/>
  </w:style>
  <w:style w:type="table" w:customStyle="1" w:styleId="237">
    <w:name w:val="Сетка таблицы23"/>
    <w:basedOn w:val="ab"/>
    <w:next w:val="aff5"/>
    <w:uiPriority w:val="39"/>
    <w:rsid w:val="007C66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4">
    <w:basedOn w:val="a9"/>
    <w:next w:val="afff7"/>
    <w:uiPriority w:val="99"/>
    <w:rsid w:val="007C66D1"/>
    <w:pPr>
      <w:spacing w:before="100" w:beforeAutospacing="1" w:after="100" w:afterAutospacing="1"/>
    </w:pPr>
    <w:rPr>
      <w:rFonts w:ascii="Times New Roman" w:eastAsia="Times New Roman" w:hAnsi="Times New Roman" w:cs="Times New Roman"/>
      <w:color w:val="auto"/>
    </w:rPr>
  </w:style>
  <w:style w:type="paragraph" w:customStyle="1" w:styleId="afffffffffffff5">
    <w:name w:val="Новый абзац"/>
    <w:basedOn w:val="a9"/>
    <w:link w:val="1ffffff1"/>
    <w:qFormat/>
    <w:rsid w:val="007C66D1"/>
    <w:pPr>
      <w:spacing w:after="120"/>
      <w:ind w:firstLine="567"/>
      <w:jc w:val="both"/>
    </w:pPr>
    <w:rPr>
      <w:rFonts w:ascii="Arial" w:eastAsia="Times New Roman" w:hAnsi="Arial" w:cs="Times New Roman"/>
      <w:color w:val="auto"/>
      <w:szCs w:val="20"/>
    </w:rPr>
  </w:style>
  <w:style w:type="character" w:customStyle="1" w:styleId="1ffffff1">
    <w:name w:val="Новый абзац Знак1"/>
    <w:link w:val="afffffffffffff5"/>
    <w:locked/>
    <w:rsid w:val="007C66D1"/>
    <w:rPr>
      <w:rFonts w:ascii="Arial" w:eastAsia="Times New Roman" w:hAnsi="Arial" w:cs="Times New Roman"/>
      <w:sz w:val="24"/>
      <w:szCs w:val="20"/>
      <w:lang w:eastAsia="ru-RU"/>
    </w:rPr>
  </w:style>
  <w:style w:type="paragraph" w:customStyle="1" w:styleId="aligncenter">
    <w:name w:val="align_center"/>
    <w:basedOn w:val="a9"/>
    <w:rsid w:val="007C66D1"/>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2062508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6770106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41</Pages>
  <Words>14808</Words>
  <Characters>84409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omto1</cp:lastModifiedBy>
  <cp:revision>69</cp:revision>
  <cp:lastPrinted>2022-01-25T12:36:00Z</cp:lastPrinted>
  <dcterms:created xsi:type="dcterms:W3CDTF">2023-07-17T10:22:00Z</dcterms:created>
  <dcterms:modified xsi:type="dcterms:W3CDTF">2024-12-10T07:19:00Z</dcterms:modified>
</cp:coreProperties>
</file>