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E077" w14:textId="3DF6C9EE" w:rsidR="00F25CF0" w:rsidRDefault="00F25CF0" w:rsidP="00F25CF0">
      <w:pPr>
        <w:tabs>
          <w:tab w:val="right" w:pos="9923"/>
        </w:tabs>
        <w:jc w:val="right"/>
        <w:rPr>
          <w:b/>
          <w:sz w:val="24"/>
          <w:szCs w:val="24"/>
        </w:rPr>
      </w:pPr>
      <w:r>
        <w:rPr>
          <w:b/>
          <w:sz w:val="24"/>
          <w:szCs w:val="24"/>
        </w:rPr>
        <w:t xml:space="preserve">Приложение №1 </w:t>
      </w:r>
    </w:p>
    <w:p w14:paraId="0102EEEE" w14:textId="02D81853" w:rsidR="00F25CF0" w:rsidRDefault="00F25CF0" w:rsidP="00F25CF0">
      <w:pPr>
        <w:tabs>
          <w:tab w:val="right" w:pos="9923"/>
        </w:tabs>
        <w:jc w:val="right"/>
        <w:rPr>
          <w:b/>
          <w:sz w:val="24"/>
          <w:szCs w:val="24"/>
        </w:rPr>
      </w:pPr>
      <w:r>
        <w:rPr>
          <w:b/>
          <w:sz w:val="24"/>
          <w:szCs w:val="24"/>
        </w:rPr>
        <w:t>к документации</w:t>
      </w:r>
    </w:p>
    <w:p w14:paraId="57080300" w14:textId="01DAB0ED" w:rsidR="00F25CF0" w:rsidRDefault="00F25CF0" w:rsidP="00F25CF0">
      <w:pPr>
        <w:tabs>
          <w:tab w:val="right" w:pos="9923"/>
        </w:tabs>
        <w:rPr>
          <w:b/>
          <w:sz w:val="24"/>
          <w:szCs w:val="24"/>
        </w:rPr>
      </w:pPr>
      <w:r>
        <w:rPr>
          <w:b/>
          <w:sz w:val="24"/>
          <w:szCs w:val="24"/>
        </w:rPr>
        <w:t>Проект</w:t>
      </w:r>
    </w:p>
    <w:p w14:paraId="342D55BE" w14:textId="172E8375" w:rsidR="0089003F" w:rsidRDefault="00D077E2" w:rsidP="00EA1DF7">
      <w:pPr>
        <w:tabs>
          <w:tab w:val="right" w:pos="9923"/>
        </w:tabs>
        <w:jc w:val="center"/>
        <w:rPr>
          <w:b/>
          <w:sz w:val="24"/>
          <w:szCs w:val="24"/>
        </w:rPr>
      </w:pPr>
      <w:r w:rsidRPr="00F030A6">
        <w:rPr>
          <w:b/>
          <w:sz w:val="24"/>
          <w:szCs w:val="24"/>
        </w:rPr>
        <w:t>ДОГОВОР</w:t>
      </w:r>
      <w:r w:rsidR="009B4997">
        <w:rPr>
          <w:b/>
          <w:sz w:val="24"/>
          <w:szCs w:val="24"/>
        </w:rPr>
        <w:t xml:space="preserve"> </w:t>
      </w:r>
      <w:r w:rsidR="009B4997" w:rsidRPr="009B4997">
        <w:rPr>
          <w:b/>
          <w:sz w:val="24"/>
          <w:szCs w:val="24"/>
          <w:highlight w:val="yellow"/>
        </w:rPr>
        <w:t>№ ____</w:t>
      </w:r>
    </w:p>
    <w:p w14:paraId="4A3F27B9" w14:textId="77777777" w:rsidR="00D077E2" w:rsidRPr="00F030A6" w:rsidRDefault="00EA1DF7" w:rsidP="00EA1DF7">
      <w:pPr>
        <w:tabs>
          <w:tab w:val="right" w:pos="9923"/>
        </w:tabs>
        <w:jc w:val="center"/>
        <w:rPr>
          <w:b/>
          <w:sz w:val="24"/>
          <w:szCs w:val="24"/>
        </w:rPr>
      </w:pPr>
      <w:r>
        <w:rPr>
          <w:b/>
          <w:sz w:val="24"/>
          <w:szCs w:val="24"/>
        </w:rPr>
        <w:t xml:space="preserve"> </w:t>
      </w:r>
      <w:r w:rsidR="00D077E2" w:rsidRPr="00F030A6">
        <w:rPr>
          <w:b/>
          <w:sz w:val="24"/>
          <w:szCs w:val="24"/>
        </w:rPr>
        <w:t>возмездного оказания услуг</w:t>
      </w:r>
    </w:p>
    <w:p w14:paraId="05126C1C" w14:textId="09301BBD" w:rsidR="00D077E2" w:rsidRPr="00F030A6" w:rsidRDefault="00C45547" w:rsidP="00E72413">
      <w:pPr>
        <w:shd w:val="clear" w:color="auto" w:fill="FFFFFF"/>
        <w:tabs>
          <w:tab w:val="left" w:pos="2827"/>
        </w:tabs>
        <w:rPr>
          <w:spacing w:val="-2"/>
          <w:sz w:val="24"/>
          <w:szCs w:val="24"/>
        </w:rPr>
      </w:pPr>
      <w:r w:rsidRPr="00F030A6">
        <w:rPr>
          <w:spacing w:val="-2"/>
          <w:sz w:val="24"/>
          <w:szCs w:val="24"/>
        </w:rPr>
        <w:t>г.</w:t>
      </w:r>
      <w:r w:rsidR="00184166" w:rsidRPr="00F030A6">
        <w:rPr>
          <w:spacing w:val="-2"/>
          <w:sz w:val="24"/>
          <w:szCs w:val="24"/>
        </w:rPr>
        <w:t xml:space="preserve"> </w:t>
      </w:r>
      <w:r w:rsidR="007C10FC" w:rsidRPr="00F030A6">
        <w:rPr>
          <w:spacing w:val="-2"/>
          <w:sz w:val="24"/>
          <w:szCs w:val="24"/>
        </w:rPr>
        <w:t>Севастополь</w:t>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01312B">
        <w:rPr>
          <w:spacing w:val="-2"/>
          <w:sz w:val="24"/>
          <w:szCs w:val="24"/>
        </w:rPr>
        <w:t xml:space="preserve"> </w:t>
      </w:r>
      <w:r w:rsidR="0001312B">
        <w:rPr>
          <w:spacing w:val="-2"/>
          <w:sz w:val="24"/>
          <w:szCs w:val="24"/>
        </w:rPr>
        <w:tab/>
      </w:r>
      <w:r w:rsidR="003B22D2" w:rsidRPr="00F030A6">
        <w:rPr>
          <w:spacing w:val="-2"/>
          <w:sz w:val="24"/>
          <w:szCs w:val="24"/>
        </w:rPr>
        <w:t xml:space="preserve">           </w:t>
      </w:r>
      <w:r w:rsidR="00E72413">
        <w:rPr>
          <w:spacing w:val="-2"/>
          <w:sz w:val="24"/>
          <w:szCs w:val="24"/>
        </w:rPr>
        <w:tab/>
      </w:r>
      <w:r w:rsidR="003B22D2" w:rsidRPr="00F030A6">
        <w:rPr>
          <w:spacing w:val="-2"/>
          <w:sz w:val="24"/>
          <w:szCs w:val="24"/>
        </w:rPr>
        <w:t xml:space="preserve">  </w:t>
      </w:r>
      <w:r w:rsidR="00E72413">
        <w:rPr>
          <w:spacing w:val="-2"/>
          <w:sz w:val="24"/>
          <w:szCs w:val="24"/>
        </w:rPr>
        <w:t xml:space="preserve">    </w:t>
      </w:r>
      <w:proofErr w:type="gramStart"/>
      <w:r w:rsidR="00E72413">
        <w:rPr>
          <w:spacing w:val="-2"/>
          <w:sz w:val="24"/>
          <w:szCs w:val="24"/>
        </w:rPr>
        <w:t xml:space="preserve">  </w:t>
      </w:r>
      <w:r w:rsidR="00184166" w:rsidRPr="00F030A6">
        <w:rPr>
          <w:spacing w:val="-2"/>
          <w:sz w:val="24"/>
          <w:szCs w:val="24"/>
        </w:rPr>
        <w:t xml:space="preserve"> </w:t>
      </w:r>
      <w:r w:rsidR="00D077E2" w:rsidRPr="00E72413">
        <w:rPr>
          <w:spacing w:val="-2"/>
          <w:sz w:val="24"/>
          <w:szCs w:val="24"/>
          <w:highlight w:val="yellow"/>
        </w:rPr>
        <w:t>«</w:t>
      </w:r>
      <w:proofErr w:type="gramEnd"/>
      <w:r w:rsidR="00DF54D3" w:rsidRPr="00E72413">
        <w:rPr>
          <w:spacing w:val="-2"/>
          <w:sz w:val="24"/>
          <w:szCs w:val="24"/>
          <w:highlight w:val="yellow"/>
        </w:rPr>
        <w:t xml:space="preserve">     </w:t>
      </w:r>
      <w:r w:rsidR="00D077E2" w:rsidRPr="00E72413">
        <w:rPr>
          <w:spacing w:val="-2"/>
          <w:sz w:val="24"/>
          <w:szCs w:val="24"/>
          <w:highlight w:val="yellow"/>
        </w:rPr>
        <w:t xml:space="preserve">» </w:t>
      </w:r>
      <w:r w:rsidR="00E72413" w:rsidRPr="00E72413">
        <w:rPr>
          <w:spacing w:val="-2"/>
          <w:sz w:val="24"/>
          <w:szCs w:val="24"/>
          <w:highlight w:val="yellow"/>
        </w:rPr>
        <w:t>__________</w:t>
      </w:r>
      <w:r w:rsidR="00E865BA" w:rsidRPr="00F030A6">
        <w:rPr>
          <w:spacing w:val="-2"/>
          <w:sz w:val="24"/>
          <w:szCs w:val="24"/>
        </w:rPr>
        <w:t xml:space="preserve"> </w:t>
      </w:r>
      <w:r w:rsidR="00D077E2" w:rsidRPr="00F030A6">
        <w:rPr>
          <w:spacing w:val="-2"/>
          <w:sz w:val="24"/>
          <w:szCs w:val="24"/>
        </w:rPr>
        <w:t xml:space="preserve"> 20</w:t>
      </w:r>
      <w:r w:rsidR="004A602D">
        <w:rPr>
          <w:spacing w:val="-2"/>
          <w:sz w:val="24"/>
          <w:szCs w:val="24"/>
        </w:rPr>
        <w:t>2</w:t>
      </w:r>
      <w:r w:rsidR="00C15DF1">
        <w:rPr>
          <w:spacing w:val="-2"/>
          <w:sz w:val="24"/>
          <w:szCs w:val="24"/>
        </w:rPr>
        <w:t>5</w:t>
      </w:r>
      <w:r w:rsidR="00D077E2" w:rsidRPr="00F030A6">
        <w:rPr>
          <w:spacing w:val="-2"/>
          <w:sz w:val="24"/>
          <w:szCs w:val="24"/>
        </w:rPr>
        <w:t xml:space="preserve"> г.</w:t>
      </w:r>
    </w:p>
    <w:p w14:paraId="2ECA2625" w14:textId="77777777" w:rsidR="00D077E2" w:rsidRPr="00F030A6" w:rsidRDefault="00D077E2" w:rsidP="008A29A2">
      <w:pPr>
        <w:shd w:val="clear" w:color="auto" w:fill="FFFFFF"/>
        <w:tabs>
          <w:tab w:val="left" w:pos="900"/>
        </w:tabs>
        <w:rPr>
          <w:b/>
          <w:sz w:val="24"/>
          <w:szCs w:val="24"/>
        </w:rPr>
      </w:pPr>
    </w:p>
    <w:p w14:paraId="7B16E553" w14:textId="5CDCC323" w:rsidR="0001312B" w:rsidRPr="0001312B" w:rsidRDefault="0001312B" w:rsidP="0001312B">
      <w:pPr>
        <w:shd w:val="clear" w:color="auto" w:fill="FFFFFF"/>
        <w:tabs>
          <w:tab w:val="left" w:pos="0"/>
        </w:tabs>
        <w:spacing w:after="160"/>
        <w:ind w:firstLine="709"/>
        <w:jc w:val="both"/>
        <w:rPr>
          <w:rFonts w:eastAsia="Calibri"/>
          <w:sz w:val="22"/>
          <w:szCs w:val="22"/>
          <w:lang w:eastAsia="en-US"/>
        </w:rPr>
      </w:pPr>
      <w:r w:rsidRPr="0001312B">
        <w:rPr>
          <w:sz w:val="24"/>
          <w:szCs w:val="24"/>
        </w:rPr>
        <w:t>Общество с ограниченной ответственностью «СЕВЭНЕРГОСБЫТ», именуемое в дальнейшем «Заказчик», в лице директора Борягина Руслана Валерьевича, действующего на основании Устава, с одной стороны и________________________, именуемое(ый) в дальнейшем «Исполнитель», в лице__________________, действующего на основании _____________ с другой стороны, совместно именуемые «Стороны», заключили настоящий Договор в соответствии с нормами Федерального Закона от 18.07.2011 № 223-ФЗ "О закупках товаров, работ, услуг отдельными видами юридических лиц" и Положением о закупке товаров, работ, услуг для нужд ООО «СЕВЭНЕРГОСБЫТ» о нижеследующем</w:t>
      </w:r>
      <w:r w:rsidRPr="0001312B">
        <w:rPr>
          <w:rFonts w:eastAsia="Calibri"/>
          <w:sz w:val="22"/>
          <w:szCs w:val="22"/>
          <w:lang w:eastAsia="en-US"/>
        </w:rPr>
        <w:t>:</w:t>
      </w:r>
    </w:p>
    <w:p w14:paraId="741E6001" w14:textId="77777777" w:rsidR="00D077E2" w:rsidRPr="00F030A6" w:rsidRDefault="00D077E2" w:rsidP="00090838">
      <w:pPr>
        <w:pStyle w:val="1"/>
        <w:shd w:val="clear" w:color="auto" w:fill="auto"/>
        <w:spacing w:line="240" w:lineRule="auto"/>
        <w:ind w:left="709" w:hanging="709"/>
        <w:jc w:val="center"/>
        <w:rPr>
          <w:color w:val="auto"/>
          <w:sz w:val="24"/>
          <w:szCs w:val="24"/>
        </w:rPr>
      </w:pPr>
      <w:r w:rsidRPr="00F030A6">
        <w:rPr>
          <w:color w:val="auto"/>
          <w:sz w:val="24"/>
          <w:szCs w:val="24"/>
        </w:rPr>
        <w:t>1. ПРЕДМЕТ ДОГОВОРА</w:t>
      </w:r>
    </w:p>
    <w:p w14:paraId="4C560B5C" w14:textId="3A86BA13" w:rsidR="00F85B02" w:rsidRPr="00F030A6" w:rsidRDefault="00D077E2" w:rsidP="0026147D">
      <w:pPr>
        <w:numPr>
          <w:ilvl w:val="0"/>
          <w:numId w:val="10"/>
        </w:numPr>
        <w:tabs>
          <w:tab w:val="center" w:pos="0"/>
          <w:tab w:val="left" w:pos="709"/>
        </w:tabs>
        <w:ind w:left="0" w:firstLine="709"/>
        <w:jc w:val="both"/>
        <w:rPr>
          <w:sz w:val="24"/>
          <w:szCs w:val="24"/>
        </w:rPr>
      </w:pPr>
      <w:r w:rsidRPr="00F030A6">
        <w:rPr>
          <w:sz w:val="24"/>
          <w:szCs w:val="24"/>
        </w:rPr>
        <w:t xml:space="preserve">Исполнитель обязуется по заданию Заказчика </w:t>
      </w:r>
      <w:bookmarkStart w:id="0" w:name="_Hlk170737592"/>
      <w:r w:rsidRPr="00F030A6">
        <w:rPr>
          <w:sz w:val="24"/>
          <w:szCs w:val="24"/>
        </w:rPr>
        <w:t xml:space="preserve">оказывать </w:t>
      </w:r>
      <w:r w:rsidR="005A0E1C">
        <w:rPr>
          <w:sz w:val="24"/>
          <w:szCs w:val="24"/>
        </w:rPr>
        <w:t>у</w:t>
      </w:r>
      <w:r w:rsidRPr="00F030A6">
        <w:rPr>
          <w:sz w:val="24"/>
          <w:szCs w:val="24"/>
        </w:rPr>
        <w:t xml:space="preserve">слуги </w:t>
      </w:r>
      <w:r w:rsidR="005A0E1C">
        <w:rPr>
          <w:sz w:val="24"/>
          <w:szCs w:val="24"/>
        </w:rPr>
        <w:t xml:space="preserve">печати и </w:t>
      </w:r>
      <w:r w:rsidR="0094199D">
        <w:rPr>
          <w:sz w:val="24"/>
          <w:szCs w:val="24"/>
        </w:rPr>
        <w:t>конвертовани</w:t>
      </w:r>
      <w:r w:rsidR="005A0E1C">
        <w:rPr>
          <w:sz w:val="24"/>
          <w:szCs w:val="24"/>
        </w:rPr>
        <w:t>я</w:t>
      </w:r>
      <w:r w:rsidR="0094199D">
        <w:rPr>
          <w:sz w:val="24"/>
          <w:szCs w:val="24"/>
        </w:rPr>
        <w:t xml:space="preserve"> </w:t>
      </w:r>
      <w:r w:rsidR="00F57B7D">
        <w:rPr>
          <w:sz w:val="24"/>
          <w:szCs w:val="24"/>
        </w:rPr>
        <w:t>платежных документов</w:t>
      </w:r>
      <w:bookmarkEnd w:id="0"/>
      <w:r w:rsidR="00FA2174">
        <w:rPr>
          <w:sz w:val="24"/>
          <w:szCs w:val="24"/>
        </w:rPr>
        <w:t xml:space="preserve"> </w:t>
      </w:r>
      <w:r w:rsidRPr="00F030A6">
        <w:rPr>
          <w:sz w:val="24"/>
          <w:szCs w:val="24"/>
        </w:rPr>
        <w:t>в соответствии с настоящим Договором</w:t>
      </w:r>
      <w:r w:rsidR="005A0E1C">
        <w:rPr>
          <w:sz w:val="24"/>
          <w:szCs w:val="24"/>
        </w:rPr>
        <w:t xml:space="preserve"> </w:t>
      </w:r>
      <w:r w:rsidR="00F85B02" w:rsidRPr="00F030A6">
        <w:rPr>
          <w:sz w:val="24"/>
          <w:szCs w:val="24"/>
        </w:rPr>
        <w:t>(далее – Услуги), а Заказчик обязуется принимать и оплачивать оказанные ему Услуги на условиях настоящего Договора.</w:t>
      </w:r>
    </w:p>
    <w:p w14:paraId="757062D4" w14:textId="3A15B989" w:rsidR="00EC3DAD" w:rsidRPr="00E11B97" w:rsidRDefault="00EC3DAD" w:rsidP="00EC3DAD">
      <w:pPr>
        <w:tabs>
          <w:tab w:val="center" w:pos="0"/>
          <w:tab w:val="left" w:pos="1418"/>
        </w:tabs>
        <w:ind w:firstLine="709"/>
        <w:jc w:val="both"/>
        <w:rPr>
          <w:sz w:val="24"/>
          <w:szCs w:val="24"/>
        </w:rPr>
      </w:pPr>
      <w:r w:rsidRPr="00E11B97">
        <w:rPr>
          <w:sz w:val="24"/>
          <w:szCs w:val="24"/>
        </w:rPr>
        <w:t xml:space="preserve">1.2. </w:t>
      </w:r>
      <w:r w:rsidRPr="00972540">
        <w:rPr>
          <w:sz w:val="24"/>
          <w:szCs w:val="24"/>
        </w:rPr>
        <w:t xml:space="preserve"> </w:t>
      </w:r>
      <w:r w:rsidRPr="00E11B97">
        <w:rPr>
          <w:sz w:val="24"/>
          <w:szCs w:val="24"/>
        </w:rPr>
        <w:t>Оказание услуг осуществляется по мере возникновения потребности Заказчика. Объем Услуг и адрес доставки</w:t>
      </w:r>
      <w:r w:rsidR="003E7275" w:rsidRPr="00E11B97">
        <w:rPr>
          <w:sz w:val="24"/>
          <w:szCs w:val="24"/>
        </w:rPr>
        <w:t xml:space="preserve"> </w:t>
      </w:r>
      <w:r w:rsidR="003E7275" w:rsidRPr="00972540">
        <w:rPr>
          <w:sz w:val="24"/>
          <w:szCs w:val="24"/>
        </w:rPr>
        <w:t>готовых платежных документов</w:t>
      </w:r>
      <w:r w:rsidRPr="00E11B97">
        <w:rPr>
          <w:sz w:val="24"/>
          <w:szCs w:val="24"/>
        </w:rPr>
        <w:t xml:space="preserve">, определяются сторонами на основании Заявок Заказчика, переданных Исполнителю посредством сети Интернет на </w:t>
      </w:r>
      <w:r w:rsidRPr="00022EC9">
        <w:rPr>
          <w:sz w:val="24"/>
          <w:szCs w:val="24"/>
          <w:highlight w:val="yellow"/>
        </w:rPr>
        <w:t>адрес электронной почты Исполнителя - ___________.</w:t>
      </w:r>
    </w:p>
    <w:p w14:paraId="1304F397" w14:textId="5B593931" w:rsidR="0001312B" w:rsidRPr="00E11B97" w:rsidRDefault="0001312B" w:rsidP="00EC3DAD">
      <w:pPr>
        <w:tabs>
          <w:tab w:val="center" w:pos="0"/>
          <w:tab w:val="left" w:pos="1418"/>
        </w:tabs>
        <w:ind w:firstLine="709"/>
        <w:jc w:val="both"/>
        <w:rPr>
          <w:sz w:val="24"/>
          <w:szCs w:val="24"/>
          <w:lang w:val="en-US"/>
        </w:rPr>
      </w:pPr>
      <w:r w:rsidRPr="00E11B97">
        <w:rPr>
          <w:sz w:val="24"/>
          <w:szCs w:val="24"/>
        </w:rPr>
        <w:t>1.3.</w:t>
      </w:r>
      <w:r w:rsidRPr="00972540">
        <w:rPr>
          <w:b/>
          <w:color w:val="000000"/>
          <w:sz w:val="24"/>
          <w:szCs w:val="24"/>
        </w:rPr>
        <w:t xml:space="preserve"> </w:t>
      </w:r>
      <w:r w:rsidRPr="00E11B97">
        <w:rPr>
          <w:sz w:val="24"/>
          <w:szCs w:val="24"/>
        </w:rPr>
        <w:t xml:space="preserve">Срок оказания услуги, включая передачу Заказчику </w:t>
      </w:r>
      <w:r w:rsidR="00FA2174" w:rsidRPr="00972540">
        <w:rPr>
          <w:sz w:val="24"/>
          <w:szCs w:val="24"/>
        </w:rPr>
        <w:t>готовых платежных документов</w:t>
      </w:r>
      <w:r w:rsidRPr="00E11B97">
        <w:rPr>
          <w:sz w:val="24"/>
          <w:szCs w:val="24"/>
        </w:rPr>
        <w:t xml:space="preserve">: </w:t>
      </w:r>
      <w:r w:rsidRPr="00022EC9">
        <w:rPr>
          <w:sz w:val="24"/>
          <w:szCs w:val="24"/>
          <w:highlight w:val="yellow"/>
        </w:rPr>
        <w:t>в течение</w:t>
      </w:r>
      <w:r w:rsidR="00F917D6" w:rsidRPr="00022EC9">
        <w:rPr>
          <w:sz w:val="24"/>
          <w:szCs w:val="24"/>
          <w:highlight w:val="yellow"/>
        </w:rPr>
        <w:t>___________</w:t>
      </w:r>
      <w:r w:rsidRPr="00022EC9">
        <w:rPr>
          <w:sz w:val="24"/>
          <w:szCs w:val="24"/>
          <w:highlight w:val="yellow"/>
        </w:rPr>
        <w:t xml:space="preserve"> рабочих дней</w:t>
      </w:r>
      <w:r w:rsidRPr="00E11B97">
        <w:rPr>
          <w:sz w:val="24"/>
          <w:szCs w:val="24"/>
        </w:rPr>
        <w:t xml:space="preserve"> (согласно предложению Участника закупочной процедуры) с момента передачи Заявки Исполнителю</w:t>
      </w:r>
      <w:r w:rsidR="00D91DCB" w:rsidRPr="00E11B97">
        <w:rPr>
          <w:sz w:val="24"/>
          <w:szCs w:val="24"/>
          <w:lang w:val="en-US"/>
        </w:rPr>
        <w:t>.</w:t>
      </w:r>
    </w:p>
    <w:p w14:paraId="7FDA1B4C" w14:textId="77777777" w:rsidR="00D077E2" w:rsidRPr="00E72413" w:rsidRDefault="00D077E2" w:rsidP="00090838">
      <w:pPr>
        <w:pStyle w:val="1"/>
        <w:numPr>
          <w:ilvl w:val="0"/>
          <w:numId w:val="1"/>
        </w:numPr>
        <w:shd w:val="clear" w:color="auto" w:fill="auto"/>
        <w:tabs>
          <w:tab w:val="clear" w:pos="3192"/>
          <w:tab w:val="center" w:pos="0"/>
        </w:tabs>
        <w:spacing w:line="240" w:lineRule="auto"/>
        <w:ind w:left="0" w:firstLine="0"/>
        <w:jc w:val="center"/>
        <w:rPr>
          <w:color w:val="auto"/>
          <w:sz w:val="24"/>
          <w:szCs w:val="24"/>
        </w:rPr>
      </w:pPr>
      <w:r w:rsidRPr="00E72413">
        <w:rPr>
          <w:color w:val="auto"/>
          <w:sz w:val="24"/>
          <w:szCs w:val="24"/>
        </w:rPr>
        <w:t>ОБЯЗАТЕЛЬСТВА СТОРОН</w:t>
      </w:r>
    </w:p>
    <w:p w14:paraId="6D5629E5" w14:textId="77777777" w:rsidR="00D077E2" w:rsidRPr="00E72413" w:rsidRDefault="00D077E2" w:rsidP="0026147D">
      <w:pPr>
        <w:pStyle w:val="ConsPlusNormal"/>
        <w:widowControl/>
        <w:tabs>
          <w:tab w:val="num" w:pos="3192"/>
        </w:tabs>
        <w:ind w:left="709" w:firstLine="0"/>
        <w:jc w:val="both"/>
        <w:rPr>
          <w:rFonts w:ascii="Times New Roman" w:hAnsi="Times New Roman" w:cs="Times New Roman"/>
          <w:b/>
          <w:sz w:val="24"/>
          <w:szCs w:val="24"/>
        </w:rPr>
      </w:pPr>
      <w:r w:rsidRPr="00E72413">
        <w:rPr>
          <w:rFonts w:ascii="Times New Roman" w:hAnsi="Times New Roman" w:cs="Times New Roman"/>
          <w:b/>
          <w:sz w:val="24"/>
          <w:szCs w:val="24"/>
        </w:rPr>
        <w:t>2.1. Заказчик обязуется:</w:t>
      </w:r>
    </w:p>
    <w:p w14:paraId="640C2B97" w14:textId="145F5EFF" w:rsidR="00F211C4" w:rsidRDefault="005A0E1C" w:rsidP="00E977C7">
      <w:pPr>
        <w:pStyle w:val="ConsPlusNormal"/>
        <w:widowControl/>
        <w:numPr>
          <w:ilvl w:val="2"/>
          <w:numId w:val="1"/>
        </w:numPr>
        <w:tabs>
          <w:tab w:val="num" w:pos="540"/>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 xml:space="preserve">Передавать </w:t>
      </w:r>
      <w:r w:rsidR="003957B8">
        <w:rPr>
          <w:rFonts w:ascii="Times New Roman" w:hAnsi="Times New Roman" w:cs="Times New Roman"/>
          <w:sz w:val="24"/>
          <w:szCs w:val="24"/>
        </w:rPr>
        <w:t xml:space="preserve">по акту приема-передачи уполномоченному представителю </w:t>
      </w:r>
      <w:r w:rsidRPr="00E72413">
        <w:rPr>
          <w:rFonts w:ascii="Times New Roman" w:hAnsi="Times New Roman" w:cs="Times New Roman"/>
          <w:sz w:val="24"/>
          <w:szCs w:val="24"/>
        </w:rPr>
        <w:t>Исполнител</w:t>
      </w:r>
      <w:r w:rsidR="003957B8">
        <w:rPr>
          <w:rFonts w:ascii="Times New Roman" w:hAnsi="Times New Roman" w:cs="Times New Roman"/>
          <w:sz w:val="24"/>
          <w:szCs w:val="24"/>
        </w:rPr>
        <w:t>я</w:t>
      </w:r>
      <w:r w:rsidRPr="00E72413">
        <w:rPr>
          <w:rFonts w:ascii="Times New Roman" w:hAnsi="Times New Roman" w:cs="Times New Roman"/>
          <w:sz w:val="24"/>
          <w:szCs w:val="24"/>
        </w:rPr>
        <w:t xml:space="preserve"> файлы</w:t>
      </w:r>
      <w:r w:rsidR="009E4FE3" w:rsidRPr="00E72413">
        <w:rPr>
          <w:rFonts w:ascii="Times New Roman" w:hAnsi="Times New Roman" w:cs="Times New Roman"/>
          <w:sz w:val="24"/>
          <w:szCs w:val="24"/>
        </w:rPr>
        <w:t xml:space="preserve"> платежных документов в формате </w:t>
      </w:r>
      <w:r w:rsidR="009E4FE3" w:rsidRPr="00E72413">
        <w:rPr>
          <w:rFonts w:ascii="Times New Roman" w:hAnsi="Times New Roman" w:cs="Times New Roman"/>
          <w:sz w:val="24"/>
          <w:szCs w:val="24"/>
          <w:lang w:val="en-US"/>
        </w:rPr>
        <w:t>PDF</w:t>
      </w:r>
      <w:r w:rsidR="00726D52" w:rsidRPr="00E72413">
        <w:rPr>
          <w:rFonts w:ascii="Times New Roman" w:hAnsi="Times New Roman" w:cs="Times New Roman"/>
          <w:sz w:val="24"/>
          <w:szCs w:val="24"/>
        </w:rPr>
        <w:t xml:space="preserve"> количеством</w:t>
      </w:r>
      <w:r w:rsidR="00E72413">
        <w:rPr>
          <w:rFonts w:ascii="Times New Roman" w:hAnsi="Times New Roman" w:cs="Times New Roman"/>
          <w:sz w:val="24"/>
          <w:szCs w:val="24"/>
        </w:rPr>
        <w:t>,</w:t>
      </w:r>
      <w:r w:rsidR="00726D52" w:rsidRPr="00E72413">
        <w:rPr>
          <w:rFonts w:ascii="Times New Roman" w:hAnsi="Times New Roman" w:cs="Times New Roman"/>
          <w:sz w:val="24"/>
          <w:szCs w:val="24"/>
        </w:rPr>
        <w:t xml:space="preserve"> не более 1 (одной) тысячи страниц в одном файле,</w:t>
      </w:r>
      <w:r w:rsidRPr="00E72413">
        <w:rPr>
          <w:rFonts w:ascii="Times New Roman" w:hAnsi="Times New Roman" w:cs="Times New Roman"/>
          <w:sz w:val="24"/>
          <w:szCs w:val="24"/>
        </w:rPr>
        <w:t xml:space="preserve"> содержащие информацию</w:t>
      </w:r>
      <w:r w:rsidR="00726D52" w:rsidRPr="00E72413">
        <w:rPr>
          <w:rFonts w:ascii="Times New Roman" w:hAnsi="Times New Roman" w:cs="Times New Roman"/>
          <w:sz w:val="24"/>
          <w:szCs w:val="24"/>
        </w:rPr>
        <w:t>,</w:t>
      </w:r>
      <w:r w:rsidRPr="00E72413">
        <w:rPr>
          <w:rFonts w:ascii="Times New Roman" w:hAnsi="Times New Roman" w:cs="Times New Roman"/>
          <w:sz w:val="24"/>
          <w:szCs w:val="24"/>
        </w:rPr>
        <w:t xml:space="preserve"> </w:t>
      </w:r>
      <w:r w:rsidR="00F57B7D" w:rsidRPr="00E72413">
        <w:rPr>
          <w:rFonts w:ascii="Times New Roman" w:hAnsi="Times New Roman" w:cs="Times New Roman"/>
          <w:sz w:val="24"/>
          <w:szCs w:val="24"/>
        </w:rPr>
        <w:t>необходим</w:t>
      </w:r>
      <w:r w:rsidR="009E4FE3" w:rsidRPr="00E72413">
        <w:rPr>
          <w:rFonts w:ascii="Times New Roman" w:hAnsi="Times New Roman" w:cs="Times New Roman"/>
          <w:sz w:val="24"/>
          <w:szCs w:val="24"/>
        </w:rPr>
        <w:t xml:space="preserve">ую </w:t>
      </w:r>
      <w:r w:rsidR="00F57B7D" w:rsidRPr="00E72413">
        <w:rPr>
          <w:rFonts w:ascii="Times New Roman" w:hAnsi="Times New Roman" w:cs="Times New Roman"/>
          <w:sz w:val="24"/>
          <w:szCs w:val="24"/>
        </w:rPr>
        <w:t>для</w:t>
      </w:r>
      <w:r w:rsidR="009E4FE3" w:rsidRPr="00E72413">
        <w:rPr>
          <w:rFonts w:ascii="Times New Roman" w:hAnsi="Times New Roman" w:cs="Times New Roman"/>
          <w:sz w:val="24"/>
          <w:szCs w:val="24"/>
        </w:rPr>
        <w:t xml:space="preserve"> формирования </w:t>
      </w:r>
      <w:r w:rsidR="00F57B7D" w:rsidRPr="00E72413">
        <w:rPr>
          <w:rFonts w:ascii="Times New Roman" w:hAnsi="Times New Roman" w:cs="Times New Roman"/>
          <w:sz w:val="24"/>
          <w:szCs w:val="24"/>
        </w:rPr>
        <w:t>платежны</w:t>
      </w:r>
      <w:r w:rsidR="009E4FE3" w:rsidRPr="00E72413">
        <w:rPr>
          <w:rFonts w:ascii="Times New Roman" w:hAnsi="Times New Roman" w:cs="Times New Roman"/>
          <w:sz w:val="24"/>
          <w:szCs w:val="24"/>
        </w:rPr>
        <w:t>х</w:t>
      </w:r>
      <w:r w:rsidR="00F57B7D" w:rsidRPr="00E72413">
        <w:rPr>
          <w:rFonts w:ascii="Times New Roman" w:hAnsi="Times New Roman" w:cs="Times New Roman"/>
          <w:sz w:val="24"/>
          <w:szCs w:val="24"/>
        </w:rPr>
        <w:t xml:space="preserve"> документ</w:t>
      </w:r>
      <w:r w:rsidR="009E4FE3" w:rsidRPr="00E72413">
        <w:rPr>
          <w:rFonts w:ascii="Times New Roman" w:hAnsi="Times New Roman" w:cs="Times New Roman"/>
          <w:sz w:val="24"/>
          <w:szCs w:val="24"/>
        </w:rPr>
        <w:t>ов</w:t>
      </w:r>
      <w:r w:rsidR="00F57B7D" w:rsidRPr="00E72413">
        <w:rPr>
          <w:rFonts w:ascii="Times New Roman" w:hAnsi="Times New Roman" w:cs="Times New Roman"/>
          <w:sz w:val="24"/>
          <w:szCs w:val="24"/>
        </w:rPr>
        <w:t xml:space="preserve"> на бумажном носителе (формат А4)</w:t>
      </w:r>
      <w:r w:rsidR="00726D52" w:rsidRPr="00E72413">
        <w:rPr>
          <w:rFonts w:ascii="Times New Roman" w:hAnsi="Times New Roman" w:cs="Times New Roman"/>
          <w:sz w:val="24"/>
          <w:szCs w:val="24"/>
        </w:rPr>
        <w:t xml:space="preserve"> и их последующему конвертованию</w:t>
      </w:r>
      <w:r w:rsidR="00D077E2" w:rsidRPr="00E72413">
        <w:rPr>
          <w:rFonts w:ascii="Times New Roman" w:hAnsi="Times New Roman" w:cs="Times New Roman"/>
          <w:sz w:val="24"/>
          <w:szCs w:val="24"/>
        </w:rPr>
        <w:t>.</w:t>
      </w:r>
      <w:r w:rsidR="00726D52" w:rsidRPr="00E72413">
        <w:rPr>
          <w:rFonts w:ascii="Times New Roman" w:hAnsi="Times New Roman" w:cs="Times New Roman"/>
          <w:sz w:val="24"/>
          <w:szCs w:val="24"/>
        </w:rPr>
        <w:t xml:space="preserve"> </w:t>
      </w:r>
    </w:p>
    <w:p w14:paraId="22E789BC" w14:textId="77B4BCA6" w:rsidR="001672F3" w:rsidRDefault="00D077E2" w:rsidP="001672F3">
      <w:pPr>
        <w:pStyle w:val="ConsPlusNormal"/>
        <w:widowControl/>
        <w:numPr>
          <w:ilvl w:val="2"/>
          <w:numId w:val="1"/>
        </w:numPr>
        <w:tabs>
          <w:tab w:val="num" w:pos="1418"/>
        </w:tabs>
        <w:ind w:left="0" w:firstLine="709"/>
        <w:jc w:val="both"/>
        <w:rPr>
          <w:rFonts w:ascii="Times New Roman" w:hAnsi="Times New Roman" w:cs="Times New Roman"/>
          <w:sz w:val="24"/>
          <w:szCs w:val="24"/>
        </w:rPr>
      </w:pPr>
      <w:r w:rsidRPr="001672F3">
        <w:rPr>
          <w:rFonts w:ascii="Times New Roman" w:hAnsi="Times New Roman" w:cs="Times New Roman"/>
          <w:sz w:val="24"/>
          <w:szCs w:val="24"/>
        </w:rPr>
        <w:t>Оплачивать Услуги Исполнителя в соответствии с разделом 3 настоящего Договора.</w:t>
      </w:r>
    </w:p>
    <w:p w14:paraId="189CF5E8" w14:textId="52B272B6" w:rsidR="005811BA" w:rsidRPr="001672F3" w:rsidRDefault="00D077E2" w:rsidP="001672F3">
      <w:pPr>
        <w:pStyle w:val="ConsPlusNormal"/>
        <w:widowControl/>
        <w:numPr>
          <w:ilvl w:val="2"/>
          <w:numId w:val="1"/>
        </w:numPr>
        <w:tabs>
          <w:tab w:val="num" w:pos="1418"/>
        </w:tabs>
        <w:ind w:left="0" w:firstLine="709"/>
        <w:jc w:val="both"/>
        <w:rPr>
          <w:rFonts w:ascii="Times New Roman" w:hAnsi="Times New Roman" w:cs="Times New Roman"/>
          <w:sz w:val="24"/>
          <w:szCs w:val="24"/>
        </w:rPr>
      </w:pPr>
      <w:r w:rsidRPr="001672F3">
        <w:rPr>
          <w:rFonts w:ascii="Times New Roman" w:hAnsi="Times New Roman" w:cs="Times New Roman"/>
          <w:sz w:val="24"/>
          <w:szCs w:val="24"/>
        </w:rPr>
        <w:t xml:space="preserve">Сообщать Исполнителю о возникновении любых обстоятельств, влекущих невозможность выполнения Заказчиком своих обязательств по Договору. </w:t>
      </w:r>
    </w:p>
    <w:p w14:paraId="5892838C" w14:textId="77777777" w:rsidR="00D077E2" w:rsidRPr="00E72413" w:rsidRDefault="00D077E2" w:rsidP="0026147D">
      <w:pPr>
        <w:pStyle w:val="ConsPlusNormal"/>
        <w:widowControl/>
        <w:numPr>
          <w:ilvl w:val="1"/>
          <w:numId w:val="1"/>
        </w:numPr>
        <w:tabs>
          <w:tab w:val="clear" w:pos="1464"/>
          <w:tab w:val="num" w:pos="1148"/>
          <w:tab w:val="num" w:pos="1418"/>
        </w:tabs>
        <w:ind w:hanging="750"/>
        <w:jc w:val="both"/>
        <w:rPr>
          <w:rFonts w:ascii="Times New Roman" w:hAnsi="Times New Roman" w:cs="Times New Roman"/>
          <w:b/>
          <w:sz w:val="24"/>
          <w:szCs w:val="24"/>
        </w:rPr>
      </w:pPr>
      <w:r w:rsidRPr="00E72413">
        <w:rPr>
          <w:rFonts w:ascii="Times New Roman" w:hAnsi="Times New Roman" w:cs="Times New Roman"/>
          <w:b/>
          <w:sz w:val="24"/>
          <w:szCs w:val="24"/>
        </w:rPr>
        <w:t>Заказчик вправе:</w:t>
      </w:r>
    </w:p>
    <w:p w14:paraId="14F5485F" w14:textId="77777777" w:rsidR="00622994" w:rsidRPr="00E72413" w:rsidRDefault="00D077E2" w:rsidP="00622994">
      <w:pPr>
        <w:pStyle w:val="ConsPlusNormal"/>
        <w:widowControl/>
        <w:numPr>
          <w:ilvl w:val="2"/>
          <w:numId w:val="2"/>
        </w:numPr>
        <w:tabs>
          <w:tab w:val="num" w:pos="1418"/>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Проверять в любое время ход выполнения Исполнителем обязанностей, связанных с настоящим Договором, не вмешиваясь в хозяйственную деятельность Исполнителя.</w:t>
      </w:r>
    </w:p>
    <w:p w14:paraId="3C8F2DDB" w14:textId="7A3C1C51" w:rsidR="00622994" w:rsidRPr="00E72413" w:rsidRDefault="00622994" w:rsidP="00622994">
      <w:pPr>
        <w:pStyle w:val="ConsPlusNormal"/>
        <w:widowControl/>
        <w:numPr>
          <w:ilvl w:val="2"/>
          <w:numId w:val="2"/>
        </w:numPr>
        <w:tabs>
          <w:tab w:val="num" w:pos="1418"/>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Требовать от Исполнителя надлежащего исполнения обязательств в соответствии с Договором.</w:t>
      </w:r>
    </w:p>
    <w:p w14:paraId="6E562772" w14:textId="77777777" w:rsidR="00D077E2" w:rsidRPr="00E72413" w:rsidRDefault="00D077E2" w:rsidP="0026147D">
      <w:pPr>
        <w:pStyle w:val="ConsPlusNormal"/>
        <w:widowControl/>
        <w:numPr>
          <w:ilvl w:val="1"/>
          <w:numId w:val="7"/>
        </w:numPr>
        <w:tabs>
          <w:tab w:val="num" w:pos="1418"/>
        </w:tabs>
        <w:ind w:left="0" w:firstLine="709"/>
        <w:jc w:val="both"/>
        <w:rPr>
          <w:rFonts w:ascii="Times New Roman" w:hAnsi="Times New Roman" w:cs="Times New Roman"/>
          <w:b/>
          <w:sz w:val="24"/>
          <w:szCs w:val="24"/>
        </w:rPr>
      </w:pPr>
      <w:r w:rsidRPr="00E72413">
        <w:rPr>
          <w:rFonts w:ascii="Times New Roman" w:hAnsi="Times New Roman" w:cs="Times New Roman"/>
          <w:b/>
          <w:sz w:val="24"/>
          <w:szCs w:val="24"/>
        </w:rPr>
        <w:t>Исполнитель обязуется:</w:t>
      </w:r>
    </w:p>
    <w:p w14:paraId="0A143C09" w14:textId="7F87235A" w:rsidR="00E932B7" w:rsidRPr="00E11B97" w:rsidRDefault="00763D4C" w:rsidP="00E932B7">
      <w:pPr>
        <w:numPr>
          <w:ilvl w:val="2"/>
          <w:numId w:val="3"/>
        </w:numPr>
        <w:tabs>
          <w:tab w:val="center" w:pos="709"/>
          <w:tab w:val="num" w:pos="1418"/>
        </w:tabs>
        <w:ind w:left="0" w:firstLine="709"/>
        <w:jc w:val="both"/>
        <w:rPr>
          <w:bCs/>
          <w:sz w:val="24"/>
          <w:szCs w:val="24"/>
        </w:rPr>
      </w:pPr>
      <w:r w:rsidRPr="00E72413">
        <w:rPr>
          <w:sz w:val="24"/>
          <w:szCs w:val="24"/>
        </w:rPr>
        <w:t xml:space="preserve"> </w:t>
      </w:r>
      <w:r w:rsidR="00002464" w:rsidRPr="00972540">
        <w:rPr>
          <w:sz w:val="24"/>
          <w:szCs w:val="24"/>
        </w:rPr>
        <w:t xml:space="preserve">Осуществлять печать и конвертование платежных документов согласно </w:t>
      </w:r>
      <w:r w:rsidR="00516729" w:rsidRPr="00E11B97">
        <w:rPr>
          <w:sz w:val="24"/>
          <w:szCs w:val="24"/>
        </w:rPr>
        <w:t xml:space="preserve">PDF файлов и Заявок, </w:t>
      </w:r>
      <w:r w:rsidR="00002464" w:rsidRPr="00E11B97">
        <w:rPr>
          <w:sz w:val="24"/>
          <w:szCs w:val="24"/>
        </w:rPr>
        <w:t xml:space="preserve">полученных </w:t>
      </w:r>
      <w:r w:rsidR="007542DA" w:rsidRPr="00E11B97">
        <w:rPr>
          <w:sz w:val="24"/>
          <w:szCs w:val="24"/>
        </w:rPr>
        <w:t xml:space="preserve">от </w:t>
      </w:r>
      <w:r w:rsidR="00002464" w:rsidRPr="00E11B97">
        <w:rPr>
          <w:sz w:val="24"/>
          <w:szCs w:val="24"/>
        </w:rPr>
        <w:t>Заказчика.</w:t>
      </w:r>
      <w:r w:rsidRPr="00E11B97">
        <w:rPr>
          <w:sz w:val="24"/>
          <w:szCs w:val="24"/>
        </w:rPr>
        <w:t xml:space="preserve"> </w:t>
      </w:r>
    </w:p>
    <w:p w14:paraId="3C3B1F01" w14:textId="460FF1F9" w:rsidR="001672F3" w:rsidRPr="00E11B97" w:rsidRDefault="00E932B7" w:rsidP="00E932B7">
      <w:pPr>
        <w:numPr>
          <w:ilvl w:val="2"/>
          <w:numId w:val="3"/>
        </w:numPr>
        <w:tabs>
          <w:tab w:val="center" w:pos="709"/>
          <w:tab w:val="num" w:pos="1418"/>
        </w:tabs>
        <w:ind w:left="0" w:firstLine="709"/>
        <w:jc w:val="both"/>
        <w:rPr>
          <w:bCs/>
          <w:sz w:val="24"/>
          <w:szCs w:val="24"/>
        </w:rPr>
      </w:pPr>
      <w:r w:rsidRPr="00E11B97">
        <w:rPr>
          <w:bCs/>
          <w:sz w:val="24"/>
          <w:szCs w:val="24"/>
        </w:rPr>
        <w:t xml:space="preserve">Передавать </w:t>
      </w:r>
      <w:r w:rsidR="000B37D5" w:rsidRPr="000B37D5">
        <w:rPr>
          <w:bCs/>
          <w:sz w:val="24"/>
          <w:szCs w:val="24"/>
        </w:rPr>
        <w:t>Заказчику платежные</w:t>
      </w:r>
      <w:r w:rsidRPr="00E11B97">
        <w:rPr>
          <w:bCs/>
          <w:sz w:val="24"/>
          <w:szCs w:val="24"/>
        </w:rPr>
        <w:t xml:space="preserve"> документы, сформированные в пачки (коробки) по отделениям почтовой связи, отсортированные по индексам. На каждой пачке (коробке) должна быть маркировка (индекс ОПС).</w:t>
      </w:r>
    </w:p>
    <w:p w14:paraId="7C2C6C48" w14:textId="03A5BFCE" w:rsidR="001672F3" w:rsidRPr="00E11B97" w:rsidRDefault="00E932B7" w:rsidP="001672F3">
      <w:pPr>
        <w:numPr>
          <w:ilvl w:val="2"/>
          <w:numId w:val="3"/>
        </w:numPr>
        <w:tabs>
          <w:tab w:val="center" w:pos="709"/>
          <w:tab w:val="num" w:pos="1418"/>
        </w:tabs>
        <w:ind w:left="0" w:firstLine="709"/>
        <w:jc w:val="both"/>
        <w:rPr>
          <w:strike/>
          <w:sz w:val="24"/>
          <w:szCs w:val="24"/>
        </w:rPr>
      </w:pPr>
      <w:r w:rsidRPr="00E11B97">
        <w:rPr>
          <w:bCs/>
          <w:sz w:val="24"/>
          <w:szCs w:val="24"/>
        </w:rPr>
        <w:t>Платежные документы</w:t>
      </w:r>
      <w:r w:rsidR="00516729" w:rsidRPr="00E11B97">
        <w:rPr>
          <w:bCs/>
          <w:sz w:val="24"/>
          <w:szCs w:val="24"/>
        </w:rPr>
        <w:t>,</w:t>
      </w:r>
      <w:r w:rsidRPr="00E11B97">
        <w:rPr>
          <w:bCs/>
          <w:sz w:val="24"/>
          <w:szCs w:val="24"/>
        </w:rPr>
        <w:t xml:space="preserve"> по которым Исполнителем не предоставлена информация по индексу и почтовому отделению передавать Заказчику, сформированные </w:t>
      </w:r>
      <w:r w:rsidR="000B37D5" w:rsidRPr="000B37D5">
        <w:rPr>
          <w:bCs/>
          <w:sz w:val="24"/>
          <w:szCs w:val="24"/>
        </w:rPr>
        <w:t>в пачки (коробки),</w:t>
      </w:r>
      <w:r w:rsidRPr="00E11B97">
        <w:rPr>
          <w:bCs/>
          <w:sz w:val="24"/>
          <w:szCs w:val="24"/>
        </w:rPr>
        <w:t xml:space="preserve"> отсортированные по Муниципальным образованиям (районам), улицам (в алфавитном порядке) в порядке возрастания нумерации домов (квартир).</w:t>
      </w:r>
      <w:r w:rsidR="00763D4C" w:rsidRPr="00E11B97">
        <w:rPr>
          <w:sz w:val="24"/>
          <w:szCs w:val="24"/>
        </w:rPr>
        <w:t xml:space="preserve"> </w:t>
      </w:r>
    </w:p>
    <w:p w14:paraId="7A344496" w14:textId="450CFBED" w:rsidR="00D077E2" w:rsidRPr="001672F3" w:rsidRDefault="00763D4C" w:rsidP="001672F3">
      <w:pPr>
        <w:numPr>
          <w:ilvl w:val="2"/>
          <w:numId w:val="3"/>
        </w:numPr>
        <w:tabs>
          <w:tab w:val="center" w:pos="709"/>
          <w:tab w:val="num" w:pos="1418"/>
        </w:tabs>
        <w:ind w:left="0" w:firstLine="709"/>
        <w:jc w:val="both"/>
        <w:rPr>
          <w:strike/>
          <w:sz w:val="24"/>
          <w:szCs w:val="24"/>
        </w:rPr>
      </w:pPr>
      <w:r w:rsidRPr="001672F3">
        <w:rPr>
          <w:sz w:val="24"/>
          <w:szCs w:val="24"/>
        </w:rPr>
        <w:t xml:space="preserve"> </w:t>
      </w:r>
      <w:r w:rsidR="009D0762" w:rsidRPr="001672F3">
        <w:rPr>
          <w:sz w:val="24"/>
          <w:szCs w:val="24"/>
        </w:rPr>
        <w:t>О</w:t>
      </w:r>
      <w:r w:rsidR="00F57B7D" w:rsidRPr="001672F3">
        <w:rPr>
          <w:sz w:val="24"/>
          <w:szCs w:val="24"/>
        </w:rPr>
        <w:t>казыват</w:t>
      </w:r>
      <w:r w:rsidR="009D0762" w:rsidRPr="001672F3">
        <w:rPr>
          <w:sz w:val="24"/>
          <w:szCs w:val="24"/>
        </w:rPr>
        <w:t>ь</w:t>
      </w:r>
      <w:r w:rsidR="00F1795A" w:rsidRPr="001672F3">
        <w:rPr>
          <w:sz w:val="24"/>
          <w:szCs w:val="24"/>
        </w:rPr>
        <w:t xml:space="preserve"> Услуги</w:t>
      </w:r>
      <w:r w:rsidR="00F57B7D" w:rsidRPr="001672F3">
        <w:rPr>
          <w:sz w:val="24"/>
          <w:szCs w:val="24"/>
        </w:rPr>
        <w:t xml:space="preserve"> </w:t>
      </w:r>
      <w:r w:rsidR="001B7A3E" w:rsidRPr="001672F3">
        <w:rPr>
          <w:sz w:val="24"/>
          <w:szCs w:val="24"/>
        </w:rPr>
        <w:t xml:space="preserve">печати и </w:t>
      </w:r>
      <w:r w:rsidR="00F57B7D" w:rsidRPr="001672F3">
        <w:rPr>
          <w:sz w:val="24"/>
          <w:szCs w:val="24"/>
        </w:rPr>
        <w:t>конвертования</w:t>
      </w:r>
      <w:r w:rsidR="001B7A3E" w:rsidRPr="001672F3">
        <w:rPr>
          <w:sz w:val="24"/>
          <w:szCs w:val="24"/>
        </w:rPr>
        <w:t xml:space="preserve"> платежных документов Заказчика</w:t>
      </w:r>
      <w:r w:rsidR="004D625F" w:rsidRPr="001672F3">
        <w:rPr>
          <w:sz w:val="24"/>
          <w:szCs w:val="24"/>
        </w:rPr>
        <w:t xml:space="preserve"> односторонней одноцветной печатью</w:t>
      </w:r>
      <w:r w:rsidR="001B7A3E" w:rsidRPr="001672F3">
        <w:rPr>
          <w:sz w:val="24"/>
          <w:szCs w:val="24"/>
        </w:rPr>
        <w:t xml:space="preserve"> </w:t>
      </w:r>
      <w:r w:rsidR="00971D43" w:rsidRPr="001672F3">
        <w:rPr>
          <w:sz w:val="24"/>
          <w:szCs w:val="24"/>
        </w:rPr>
        <w:t>и доставлять за свой счет готовые платежные документы Заказчику.</w:t>
      </w:r>
    </w:p>
    <w:p w14:paraId="524E882D" w14:textId="7A68E28F" w:rsidR="008432B0" w:rsidRPr="00E72413" w:rsidRDefault="008432B0" w:rsidP="009B4997">
      <w:pPr>
        <w:pStyle w:val="afa"/>
        <w:numPr>
          <w:ilvl w:val="2"/>
          <w:numId w:val="3"/>
        </w:numPr>
        <w:ind w:left="0" w:firstLine="709"/>
        <w:jc w:val="both"/>
        <w:rPr>
          <w:sz w:val="24"/>
          <w:szCs w:val="24"/>
        </w:rPr>
      </w:pPr>
      <w:r w:rsidRPr="00E72413">
        <w:rPr>
          <w:sz w:val="24"/>
          <w:szCs w:val="24"/>
        </w:rPr>
        <w:lastRenderedPageBreak/>
        <w:t xml:space="preserve">Предоставлять материалы и оборудование, необходимые для оказания услуг. </w:t>
      </w:r>
    </w:p>
    <w:p w14:paraId="4CBC5731" w14:textId="09F9BFFC" w:rsidR="00002464" w:rsidRPr="00E72413" w:rsidRDefault="00BA0211" w:rsidP="00C67004">
      <w:pPr>
        <w:numPr>
          <w:ilvl w:val="2"/>
          <w:numId w:val="3"/>
        </w:numPr>
        <w:ind w:left="0" w:firstLine="709"/>
        <w:jc w:val="both"/>
        <w:rPr>
          <w:sz w:val="24"/>
          <w:szCs w:val="24"/>
        </w:rPr>
      </w:pPr>
      <w:r w:rsidRPr="00E72413">
        <w:rPr>
          <w:sz w:val="24"/>
          <w:szCs w:val="24"/>
        </w:rPr>
        <w:t>Незамедлительно у</w:t>
      </w:r>
      <w:r w:rsidR="00007819" w:rsidRPr="00E72413">
        <w:rPr>
          <w:sz w:val="24"/>
          <w:szCs w:val="24"/>
        </w:rPr>
        <w:t xml:space="preserve">ведомлять Заказчика </w:t>
      </w:r>
      <w:r w:rsidRPr="00E72413">
        <w:rPr>
          <w:sz w:val="24"/>
          <w:szCs w:val="24"/>
        </w:rPr>
        <w:t>об окончании оказания Услуг</w:t>
      </w:r>
      <w:r w:rsidRPr="00E72413">
        <w:t xml:space="preserve"> </w:t>
      </w:r>
      <w:r w:rsidR="00E72413">
        <w:rPr>
          <w:sz w:val="24"/>
          <w:szCs w:val="24"/>
        </w:rPr>
        <w:t>посредством электронной связи</w:t>
      </w:r>
      <w:r w:rsidRPr="00E72413">
        <w:rPr>
          <w:sz w:val="24"/>
          <w:szCs w:val="24"/>
        </w:rPr>
        <w:t xml:space="preserve"> на электронный адрес Заказчика:</w:t>
      </w:r>
      <w:r w:rsidR="00D8074D">
        <w:rPr>
          <w:sz w:val="24"/>
          <w:szCs w:val="24"/>
        </w:rPr>
        <w:t xml:space="preserve"> </w:t>
      </w:r>
      <w:r w:rsidRPr="00E72413">
        <w:rPr>
          <w:sz w:val="24"/>
          <w:szCs w:val="24"/>
          <w:highlight w:val="yellow"/>
        </w:rPr>
        <w:t>___________________.</w:t>
      </w:r>
      <w:r w:rsidRPr="00E72413">
        <w:rPr>
          <w:sz w:val="24"/>
          <w:szCs w:val="24"/>
        </w:rPr>
        <w:t xml:space="preserve"> </w:t>
      </w:r>
      <w:r w:rsidR="00007819" w:rsidRPr="00E72413">
        <w:rPr>
          <w:sz w:val="24"/>
          <w:szCs w:val="24"/>
        </w:rPr>
        <w:t xml:space="preserve"> </w:t>
      </w:r>
      <w:r w:rsidR="00C67004" w:rsidRPr="00E72413">
        <w:rPr>
          <w:sz w:val="24"/>
          <w:szCs w:val="24"/>
        </w:rPr>
        <w:t xml:space="preserve">   </w:t>
      </w:r>
    </w:p>
    <w:p w14:paraId="7D05DB35" w14:textId="68DF066A" w:rsidR="00D077E2" w:rsidRDefault="00D077E2" w:rsidP="00E72413">
      <w:pPr>
        <w:numPr>
          <w:ilvl w:val="2"/>
          <w:numId w:val="3"/>
        </w:numPr>
        <w:tabs>
          <w:tab w:val="left" w:pos="1418"/>
          <w:tab w:val="left" w:pos="1560"/>
        </w:tabs>
        <w:ind w:left="0" w:firstLine="709"/>
        <w:jc w:val="both"/>
        <w:rPr>
          <w:sz w:val="24"/>
          <w:szCs w:val="24"/>
        </w:rPr>
      </w:pPr>
      <w:r w:rsidRPr="00F030A6">
        <w:rPr>
          <w:sz w:val="24"/>
          <w:szCs w:val="24"/>
        </w:rPr>
        <w:t xml:space="preserve">Соблюдать конфиденциальность в отношении переданных Заказчиком материалов и сведений, необходимых для исполнения Договора, обеспечивать конфиденциальность и безопасность персональных данных </w:t>
      </w:r>
      <w:r w:rsidR="00BA0211">
        <w:rPr>
          <w:sz w:val="24"/>
          <w:szCs w:val="24"/>
        </w:rPr>
        <w:t>физических лиц</w:t>
      </w:r>
      <w:r w:rsidRPr="00F030A6">
        <w:rPr>
          <w:sz w:val="24"/>
          <w:szCs w:val="24"/>
        </w:rPr>
        <w:t>, передаваемых Заказчиком, в соответствии с Соглашением о конфиденциальности</w:t>
      </w:r>
      <w:r w:rsidR="00042F8E">
        <w:rPr>
          <w:sz w:val="24"/>
          <w:szCs w:val="24"/>
        </w:rPr>
        <w:t xml:space="preserve"> (</w:t>
      </w:r>
      <w:r w:rsidRPr="00F030A6">
        <w:rPr>
          <w:sz w:val="24"/>
          <w:szCs w:val="24"/>
        </w:rPr>
        <w:t>Приложени</w:t>
      </w:r>
      <w:r w:rsidR="00042F8E">
        <w:rPr>
          <w:sz w:val="24"/>
          <w:szCs w:val="24"/>
        </w:rPr>
        <w:t>е</w:t>
      </w:r>
      <w:r w:rsidRPr="00F030A6">
        <w:rPr>
          <w:sz w:val="24"/>
          <w:szCs w:val="24"/>
        </w:rPr>
        <w:t xml:space="preserve"> № </w:t>
      </w:r>
      <w:r w:rsidR="00BA0211">
        <w:rPr>
          <w:sz w:val="24"/>
          <w:szCs w:val="24"/>
        </w:rPr>
        <w:t>2</w:t>
      </w:r>
      <w:r w:rsidRPr="00F030A6">
        <w:rPr>
          <w:sz w:val="24"/>
          <w:szCs w:val="24"/>
        </w:rPr>
        <w:t xml:space="preserve"> к настоящему Договору</w:t>
      </w:r>
      <w:r w:rsidR="00042F8E">
        <w:rPr>
          <w:sz w:val="24"/>
          <w:szCs w:val="24"/>
        </w:rPr>
        <w:t>)</w:t>
      </w:r>
      <w:r w:rsidR="00625FFC" w:rsidRPr="00F030A6">
        <w:rPr>
          <w:sz w:val="24"/>
          <w:szCs w:val="24"/>
        </w:rPr>
        <w:t xml:space="preserve">, не используя и не распространяя </w:t>
      </w:r>
      <w:r w:rsidR="00305CA2" w:rsidRPr="00F030A6">
        <w:rPr>
          <w:sz w:val="24"/>
          <w:szCs w:val="24"/>
        </w:rPr>
        <w:t xml:space="preserve">ни полностью, ни частично, </w:t>
      </w:r>
      <w:r w:rsidR="00625FFC" w:rsidRPr="00F030A6">
        <w:rPr>
          <w:sz w:val="24"/>
          <w:szCs w:val="24"/>
        </w:rPr>
        <w:t>ни в каком виде информаци</w:t>
      </w:r>
      <w:r w:rsidR="00305CA2" w:rsidRPr="00F030A6">
        <w:rPr>
          <w:sz w:val="24"/>
          <w:szCs w:val="24"/>
        </w:rPr>
        <w:t>ю (персональные данные)</w:t>
      </w:r>
      <w:r w:rsidR="00625FFC" w:rsidRPr="00F030A6">
        <w:rPr>
          <w:sz w:val="24"/>
          <w:szCs w:val="24"/>
        </w:rPr>
        <w:t xml:space="preserve">, ставшую ему известной в связи с выполнением настоящего </w:t>
      </w:r>
      <w:r w:rsidR="00BA0211">
        <w:rPr>
          <w:sz w:val="24"/>
          <w:szCs w:val="24"/>
        </w:rPr>
        <w:t>Д</w:t>
      </w:r>
      <w:r w:rsidR="00625FFC" w:rsidRPr="00F030A6">
        <w:rPr>
          <w:sz w:val="24"/>
          <w:szCs w:val="24"/>
        </w:rPr>
        <w:t>оговора</w:t>
      </w:r>
      <w:r w:rsidRPr="00F030A6">
        <w:rPr>
          <w:sz w:val="24"/>
          <w:szCs w:val="24"/>
        </w:rPr>
        <w:t>.</w:t>
      </w:r>
      <w:r w:rsidR="00E11444" w:rsidRPr="00F030A6">
        <w:rPr>
          <w:sz w:val="24"/>
          <w:szCs w:val="24"/>
        </w:rPr>
        <w:t xml:space="preserve"> </w:t>
      </w:r>
    </w:p>
    <w:p w14:paraId="1EA427AF" w14:textId="77777777" w:rsidR="00C262AA" w:rsidRPr="00F030A6" w:rsidRDefault="00C262AA" w:rsidP="00C262AA">
      <w:pPr>
        <w:numPr>
          <w:ilvl w:val="1"/>
          <w:numId w:val="3"/>
        </w:numPr>
        <w:tabs>
          <w:tab w:val="left" w:pos="426"/>
        </w:tabs>
        <w:ind w:left="0" w:firstLine="709"/>
        <w:jc w:val="both"/>
        <w:rPr>
          <w:b/>
          <w:sz w:val="24"/>
          <w:szCs w:val="24"/>
        </w:rPr>
      </w:pPr>
      <w:r w:rsidRPr="00F030A6">
        <w:rPr>
          <w:b/>
          <w:sz w:val="24"/>
          <w:szCs w:val="24"/>
        </w:rPr>
        <w:t>Исполнитель имеет право:</w:t>
      </w:r>
    </w:p>
    <w:p w14:paraId="62F4DFFD" w14:textId="6FEA89BB" w:rsidR="008432B0" w:rsidRPr="008432B0" w:rsidRDefault="008432B0" w:rsidP="00F85A72">
      <w:pPr>
        <w:pStyle w:val="afa"/>
        <w:numPr>
          <w:ilvl w:val="0"/>
          <w:numId w:val="8"/>
        </w:numPr>
        <w:ind w:left="0" w:firstLine="709"/>
        <w:jc w:val="both"/>
        <w:rPr>
          <w:sz w:val="24"/>
          <w:szCs w:val="24"/>
        </w:rPr>
      </w:pPr>
      <w:r>
        <w:rPr>
          <w:sz w:val="24"/>
          <w:szCs w:val="24"/>
        </w:rPr>
        <w:t>О</w:t>
      </w:r>
      <w:r w:rsidRPr="008432B0">
        <w:rPr>
          <w:sz w:val="24"/>
          <w:szCs w:val="24"/>
        </w:rPr>
        <w:t>пределят</w:t>
      </w:r>
      <w:r>
        <w:rPr>
          <w:sz w:val="24"/>
          <w:szCs w:val="24"/>
        </w:rPr>
        <w:t>ь</w:t>
      </w:r>
      <w:r w:rsidRPr="008432B0">
        <w:rPr>
          <w:sz w:val="24"/>
          <w:szCs w:val="24"/>
        </w:rPr>
        <w:t xml:space="preserve"> технологию оказания услуг самостоятельно, соблюдая обязательные</w:t>
      </w:r>
      <w:r>
        <w:rPr>
          <w:sz w:val="24"/>
          <w:szCs w:val="24"/>
        </w:rPr>
        <w:t xml:space="preserve"> </w:t>
      </w:r>
      <w:r w:rsidRPr="008432B0">
        <w:rPr>
          <w:sz w:val="24"/>
          <w:szCs w:val="24"/>
        </w:rPr>
        <w:t>требования нормативных документов.</w:t>
      </w:r>
    </w:p>
    <w:p w14:paraId="3E6138DC" w14:textId="26600BDE" w:rsidR="00F85A72" w:rsidRPr="00F85A72" w:rsidRDefault="00F85A72" w:rsidP="00F85A72">
      <w:pPr>
        <w:pStyle w:val="afa"/>
        <w:numPr>
          <w:ilvl w:val="0"/>
          <w:numId w:val="8"/>
        </w:numPr>
        <w:ind w:left="0" w:firstLine="709"/>
        <w:jc w:val="both"/>
        <w:rPr>
          <w:sz w:val="24"/>
          <w:szCs w:val="24"/>
        </w:rPr>
      </w:pPr>
      <w:r w:rsidRPr="00F85A72">
        <w:rPr>
          <w:sz w:val="24"/>
          <w:szCs w:val="24"/>
        </w:rPr>
        <w:t>Исполнитель вправе не приступать к оказанию услуг или приостановить начатый процесс оказания услуг в случаях, когда нарушение Заказчиком обязательств по Договору препятствует исполнению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(статья 328 ГК РФ). Исполнитель при наличии обстоятельств, указанных выше, вправе отказаться от исполнения Договора и потребовать возмещения убытков.</w:t>
      </w:r>
    </w:p>
    <w:p w14:paraId="53F21CBD" w14:textId="77777777" w:rsidR="00D077E2" w:rsidRPr="00D13D45" w:rsidRDefault="00D077E2" w:rsidP="00090838">
      <w:pPr>
        <w:pStyle w:val="1"/>
        <w:shd w:val="clear" w:color="auto" w:fill="auto"/>
        <w:spacing w:line="240" w:lineRule="auto"/>
        <w:ind w:left="709" w:hanging="709"/>
        <w:jc w:val="center"/>
        <w:rPr>
          <w:color w:val="auto"/>
          <w:sz w:val="24"/>
          <w:szCs w:val="24"/>
        </w:rPr>
      </w:pPr>
      <w:r w:rsidRPr="00D13D45">
        <w:rPr>
          <w:color w:val="auto"/>
          <w:sz w:val="24"/>
          <w:szCs w:val="24"/>
        </w:rPr>
        <w:t>3. СТОИМОСТЬ И ПОРЯДОК ОПЛАТЫ</w:t>
      </w:r>
    </w:p>
    <w:p w14:paraId="208D0A82" w14:textId="55796DDC" w:rsidR="009055C6" w:rsidRDefault="00E72413" w:rsidP="009055C6">
      <w:pPr>
        <w:tabs>
          <w:tab w:val="left" w:pos="1276"/>
        </w:tabs>
        <w:ind w:firstLine="709"/>
        <w:jc w:val="both"/>
        <w:rPr>
          <w:color w:val="000000"/>
          <w:sz w:val="24"/>
          <w:szCs w:val="24"/>
          <w:highlight w:val="yellow"/>
        </w:rPr>
      </w:pPr>
      <w:r>
        <w:rPr>
          <w:color w:val="000000"/>
          <w:sz w:val="24"/>
          <w:szCs w:val="24"/>
        </w:rPr>
        <w:t xml:space="preserve">3.1. </w:t>
      </w:r>
      <w:r w:rsidR="00B27B81">
        <w:rPr>
          <w:color w:val="000000"/>
          <w:sz w:val="24"/>
          <w:szCs w:val="24"/>
        </w:rPr>
        <w:t>Начальная максимальная цена</w:t>
      </w:r>
      <w:r w:rsidR="003C1C71" w:rsidRPr="00D8074D">
        <w:rPr>
          <w:color w:val="000000"/>
          <w:sz w:val="24"/>
          <w:szCs w:val="24"/>
        </w:rPr>
        <w:t xml:space="preserve"> </w:t>
      </w:r>
      <w:r w:rsidR="00BA0211" w:rsidRPr="00D8074D">
        <w:rPr>
          <w:color w:val="000000"/>
          <w:sz w:val="24"/>
          <w:szCs w:val="24"/>
        </w:rPr>
        <w:t>Д</w:t>
      </w:r>
      <w:r w:rsidR="003C1C71" w:rsidRPr="00D8074D">
        <w:rPr>
          <w:color w:val="000000"/>
          <w:sz w:val="24"/>
          <w:szCs w:val="24"/>
        </w:rPr>
        <w:t>ого</w:t>
      </w:r>
      <w:r w:rsidR="00887A1B" w:rsidRPr="00D8074D">
        <w:rPr>
          <w:color w:val="000000"/>
          <w:sz w:val="24"/>
          <w:szCs w:val="24"/>
        </w:rPr>
        <w:t xml:space="preserve">вора составляет </w:t>
      </w:r>
      <w:r w:rsidR="003A3710">
        <w:rPr>
          <w:color w:val="000000"/>
          <w:sz w:val="24"/>
          <w:szCs w:val="24"/>
          <w:highlight w:val="yellow"/>
        </w:rPr>
        <w:t>_________</w:t>
      </w:r>
      <w:r w:rsidR="00972540">
        <w:rPr>
          <w:color w:val="000000"/>
          <w:sz w:val="24"/>
          <w:szCs w:val="24"/>
          <w:highlight w:val="yellow"/>
        </w:rPr>
        <w:t xml:space="preserve"> (</w:t>
      </w:r>
      <w:r w:rsidR="003A3710">
        <w:rPr>
          <w:color w:val="000000"/>
          <w:sz w:val="24"/>
          <w:szCs w:val="24"/>
          <w:highlight w:val="yellow"/>
        </w:rPr>
        <w:t>__________</w:t>
      </w:r>
      <w:r w:rsidR="00972540">
        <w:rPr>
          <w:color w:val="000000"/>
          <w:sz w:val="24"/>
          <w:szCs w:val="24"/>
          <w:highlight w:val="yellow"/>
        </w:rPr>
        <w:t xml:space="preserve">) </w:t>
      </w:r>
      <w:r>
        <w:rPr>
          <w:color w:val="000000"/>
          <w:sz w:val="24"/>
          <w:szCs w:val="24"/>
          <w:highlight w:val="yellow"/>
        </w:rPr>
        <w:t xml:space="preserve">рублей </w:t>
      </w:r>
      <w:r w:rsidR="003A3710">
        <w:rPr>
          <w:color w:val="000000"/>
          <w:sz w:val="24"/>
          <w:szCs w:val="24"/>
          <w:highlight w:val="yellow"/>
        </w:rPr>
        <w:t>___</w:t>
      </w:r>
      <w:r>
        <w:rPr>
          <w:color w:val="000000"/>
          <w:sz w:val="24"/>
          <w:szCs w:val="24"/>
          <w:highlight w:val="yellow"/>
        </w:rPr>
        <w:t xml:space="preserve"> копеек</w:t>
      </w:r>
      <w:r w:rsidR="00BA0211" w:rsidRPr="00D13D45">
        <w:rPr>
          <w:color w:val="000000"/>
          <w:sz w:val="24"/>
          <w:szCs w:val="24"/>
          <w:highlight w:val="yellow"/>
        </w:rPr>
        <w:t>,</w:t>
      </w:r>
      <w:r w:rsidR="00972540">
        <w:rPr>
          <w:color w:val="000000"/>
          <w:sz w:val="24"/>
          <w:szCs w:val="24"/>
          <w:highlight w:val="yellow"/>
        </w:rPr>
        <w:t xml:space="preserve"> </w:t>
      </w:r>
      <w:r w:rsidR="00B27B81">
        <w:rPr>
          <w:color w:val="000000"/>
          <w:sz w:val="24"/>
          <w:szCs w:val="24"/>
          <w:highlight w:val="yellow"/>
        </w:rPr>
        <w:t>без НДС/</w:t>
      </w:r>
      <w:r w:rsidR="00BA0211" w:rsidRPr="00D13D45">
        <w:rPr>
          <w:color w:val="000000"/>
          <w:sz w:val="24"/>
          <w:szCs w:val="24"/>
          <w:highlight w:val="yellow"/>
        </w:rPr>
        <w:t>в том числе НДС.</w:t>
      </w:r>
      <w:r w:rsidR="009055C6">
        <w:rPr>
          <w:color w:val="000000"/>
          <w:sz w:val="24"/>
          <w:szCs w:val="24"/>
          <w:highlight w:val="yellow"/>
        </w:rPr>
        <w:t xml:space="preserve"> </w:t>
      </w:r>
      <w:r w:rsidR="003A3710">
        <w:rPr>
          <w:color w:val="000000"/>
          <w:sz w:val="24"/>
          <w:szCs w:val="24"/>
          <w:highlight w:val="yellow"/>
        </w:rPr>
        <w:t>(по результатам закупочной процедуры).</w:t>
      </w:r>
    </w:p>
    <w:p w14:paraId="7488E58E" w14:textId="2F7AE147" w:rsidR="009055C6" w:rsidRPr="009055C6" w:rsidRDefault="009055C6" w:rsidP="009055C6">
      <w:pPr>
        <w:tabs>
          <w:tab w:val="left" w:pos="1276"/>
        </w:tabs>
        <w:ind w:firstLine="709"/>
        <w:jc w:val="both"/>
        <w:rPr>
          <w:color w:val="000000"/>
          <w:sz w:val="24"/>
          <w:szCs w:val="24"/>
        </w:rPr>
      </w:pPr>
      <w:r w:rsidRPr="009055C6">
        <w:rPr>
          <w:color w:val="000000"/>
          <w:sz w:val="24"/>
          <w:szCs w:val="24"/>
        </w:rPr>
        <w:t>3.2.</w:t>
      </w:r>
      <w:r>
        <w:rPr>
          <w:color w:val="000000"/>
          <w:sz w:val="24"/>
          <w:szCs w:val="24"/>
        </w:rPr>
        <w:t xml:space="preserve"> Доставка и упаковка готовых платежных документов включены в стоимость предоставляемой Услуги.</w:t>
      </w:r>
    </w:p>
    <w:p w14:paraId="62CEC0B2" w14:textId="1DB48828" w:rsidR="008432B0" w:rsidRPr="00D13D45" w:rsidRDefault="003C1C71" w:rsidP="0026147D">
      <w:pPr>
        <w:ind w:firstLine="709"/>
        <w:jc w:val="both"/>
        <w:rPr>
          <w:spacing w:val="-2"/>
          <w:sz w:val="24"/>
          <w:szCs w:val="24"/>
        </w:rPr>
      </w:pPr>
      <w:r w:rsidRPr="00221032">
        <w:rPr>
          <w:spacing w:val="-2"/>
          <w:sz w:val="24"/>
          <w:szCs w:val="24"/>
        </w:rPr>
        <w:t>3.</w:t>
      </w:r>
      <w:r w:rsidR="0080330D">
        <w:rPr>
          <w:spacing w:val="-2"/>
          <w:sz w:val="24"/>
          <w:szCs w:val="24"/>
        </w:rPr>
        <w:t>3</w:t>
      </w:r>
      <w:r w:rsidRPr="00022EC9">
        <w:rPr>
          <w:spacing w:val="-2"/>
          <w:sz w:val="24"/>
          <w:szCs w:val="24"/>
          <w:highlight w:val="yellow"/>
        </w:rPr>
        <w:t xml:space="preserve">.  </w:t>
      </w:r>
      <w:r w:rsidR="00BA0211" w:rsidRPr="00022EC9">
        <w:rPr>
          <w:spacing w:val="-2"/>
          <w:sz w:val="24"/>
          <w:szCs w:val="24"/>
          <w:highlight w:val="yellow"/>
        </w:rPr>
        <w:t>Размер стоимости услуги</w:t>
      </w:r>
      <w:r w:rsidR="000B37D5" w:rsidRPr="00022EC9">
        <w:rPr>
          <w:spacing w:val="-2"/>
          <w:sz w:val="24"/>
          <w:szCs w:val="24"/>
          <w:highlight w:val="yellow"/>
        </w:rPr>
        <w:t xml:space="preserve"> с учетом стоимости</w:t>
      </w:r>
      <w:r w:rsidR="000A3100">
        <w:rPr>
          <w:spacing w:val="-2"/>
          <w:sz w:val="24"/>
          <w:szCs w:val="24"/>
          <w:highlight w:val="yellow"/>
        </w:rPr>
        <w:t xml:space="preserve"> упаковки и</w:t>
      </w:r>
      <w:r w:rsidR="000B37D5" w:rsidRPr="00022EC9">
        <w:rPr>
          <w:spacing w:val="-2"/>
          <w:sz w:val="24"/>
          <w:szCs w:val="24"/>
          <w:highlight w:val="yellow"/>
        </w:rPr>
        <w:t xml:space="preserve"> доставки</w:t>
      </w:r>
      <w:r w:rsidR="00BA0211" w:rsidRPr="00022EC9">
        <w:rPr>
          <w:spacing w:val="-2"/>
          <w:sz w:val="24"/>
          <w:szCs w:val="24"/>
          <w:highlight w:val="yellow"/>
        </w:rPr>
        <w:t xml:space="preserve"> за каждый напечатанный </w:t>
      </w:r>
      <w:r w:rsidR="008432B0" w:rsidRPr="00022EC9">
        <w:rPr>
          <w:spacing w:val="-2"/>
          <w:sz w:val="24"/>
          <w:szCs w:val="24"/>
          <w:highlight w:val="yellow"/>
        </w:rPr>
        <w:t xml:space="preserve">односторонней печатью в один цвет, сконвертованный платежный </w:t>
      </w:r>
      <w:r w:rsidR="007D02C6" w:rsidRPr="00022EC9">
        <w:rPr>
          <w:spacing w:val="-2"/>
          <w:sz w:val="24"/>
          <w:szCs w:val="24"/>
          <w:highlight w:val="yellow"/>
        </w:rPr>
        <w:t>документ</w:t>
      </w:r>
      <w:r w:rsidR="00022EC9" w:rsidRPr="00022EC9">
        <w:rPr>
          <w:spacing w:val="-2"/>
          <w:sz w:val="24"/>
          <w:szCs w:val="24"/>
          <w:highlight w:val="yellow"/>
        </w:rPr>
        <w:t xml:space="preserve"> </w:t>
      </w:r>
      <w:r w:rsidR="00022EC9" w:rsidRPr="00022EC9">
        <w:rPr>
          <w:color w:val="000000"/>
          <w:sz w:val="24"/>
          <w:szCs w:val="24"/>
          <w:highlight w:val="yellow"/>
        </w:rPr>
        <w:t>составляет _________ (__________) рублей ___ копеек, без НДС/в том числе НДС. (по результатам закупочной процедуры)</w:t>
      </w:r>
      <w:r w:rsidR="008432B0" w:rsidRPr="00022EC9">
        <w:rPr>
          <w:spacing w:val="-2"/>
          <w:sz w:val="24"/>
          <w:szCs w:val="24"/>
          <w:highlight w:val="yellow"/>
        </w:rPr>
        <w:t>.</w:t>
      </w:r>
    </w:p>
    <w:p w14:paraId="7C6C22F0" w14:textId="173020A3" w:rsidR="003C1C71" w:rsidRPr="003C1C71" w:rsidRDefault="003C1C71" w:rsidP="0026147D">
      <w:pPr>
        <w:ind w:firstLine="709"/>
        <w:jc w:val="both"/>
        <w:rPr>
          <w:spacing w:val="-2"/>
          <w:sz w:val="24"/>
          <w:szCs w:val="24"/>
        </w:rPr>
      </w:pPr>
      <w:r w:rsidRPr="00D13D45">
        <w:rPr>
          <w:spacing w:val="-2"/>
          <w:sz w:val="24"/>
          <w:szCs w:val="24"/>
        </w:rPr>
        <w:t>3.</w:t>
      </w:r>
      <w:r w:rsidR="0080330D">
        <w:rPr>
          <w:spacing w:val="-2"/>
          <w:sz w:val="24"/>
          <w:szCs w:val="24"/>
        </w:rPr>
        <w:t>4</w:t>
      </w:r>
      <w:r w:rsidRPr="00D13D45">
        <w:rPr>
          <w:spacing w:val="-2"/>
          <w:sz w:val="24"/>
          <w:szCs w:val="24"/>
        </w:rPr>
        <w:t>.  Окончательная стоимость Договора определяется суммой подписанных Актов</w:t>
      </w:r>
      <w:r w:rsidR="00E54082" w:rsidRPr="00D13D45">
        <w:rPr>
          <w:spacing w:val="-2"/>
          <w:sz w:val="24"/>
          <w:szCs w:val="24"/>
        </w:rPr>
        <w:t xml:space="preserve"> оказанных</w:t>
      </w:r>
      <w:r w:rsidR="00E54082">
        <w:rPr>
          <w:spacing w:val="-2"/>
          <w:sz w:val="24"/>
          <w:szCs w:val="24"/>
        </w:rPr>
        <w:t xml:space="preserve"> услуг</w:t>
      </w:r>
      <w:r w:rsidRPr="003C1C71">
        <w:rPr>
          <w:spacing w:val="-2"/>
          <w:sz w:val="24"/>
          <w:szCs w:val="24"/>
        </w:rPr>
        <w:t>, но в любом случае по фактической п</w:t>
      </w:r>
      <w:r w:rsidR="00E54082">
        <w:rPr>
          <w:spacing w:val="-2"/>
          <w:sz w:val="24"/>
          <w:szCs w:val="24"/>
        </w:rPr>
        <w:t>отребности Заказчика, согласно З</w:t>
      </w:r>
      <w:r w:rsidRPr="003C1C71">
        <w:rPr>
          <w:spacing w:val="-2"/>
          <w:sz w:val="24"/>
          <w:szCs w:val="24"/>
        </w:rPr>
        <w:t>аявкам Заказчика, в течение срока действия Договора.</w:t>
      </w:r>
    </w:p>
    <w:p w14:paraId="5CAB9852" w14:textId="0E9C3EA4" w:rsidR="0080330D" w:rsidRDefault="00F876F3" w:rsidP="0080330D">
      <w:pPr>
        <w:tabs>
          <w:tab w:val="left" w:pos="1134"/>
        </w:tabs>
        <w:autoSpaceDE w:val="0"/>
        <w:autoSpaceDN w:val="0"/>
        <w:adjustRightInd w:val="0"/>
        <w:ind w:firstLine="709"/>
        <w:jc w:val="both"/>
        <w:rPr>
          <w:rFonts w:eastAsia="Calibri"/>
          <w:color w:val="000000"/>
          <w:sz w:val="24"/>
          <w:szCs w:val="24"/>
          <w:lang w:eastAsia="en-US"/>
        </w:rPr>
      </w:pPr>
      <w:r w:rsidRPr="0043065A">
        <w:rPr>
          <w:rFonts w:eastAsia="Calibri"/>
          <w:sz w:val="24"/>
          <w:szCs w:val="24"/>
          <w:lang w:eastAsia="en-US"/>
        </w:rPr>
        <w:t>3.</w:t>
      </w:r>
      <w:r w:rsidR="0080330D">
        <w:rPr>
          <w:rFonts w:eastAsia="Calibri"/>
          <w:sz w:val="24"/>
          <w:szCs w:val="24"/>
          <w:lang w:eastAsia="en-US"/>
        </w:rPr>
        <w:t>5</w:t>
      </w:r>
      <w:r w:rsidRPr="0043065A">
        <w:rPr>
          <w:rFonts w:eastAsia="Calibri"/>
          <w:sz w:val="24"/>
          <w:szCs w:val="24"/>
          <w:lang w:eastAsia="en-US"/>
        </w:rPr>
        <w:t>.</w:t>
      </w:r>
      <w:r w:rsidRPr="0043065A">
        <w:rPr>
          <w:rFonts w:eastAsia="Calibri"/>
          <w:sz w:val="24"/>
          <w:szCs w:val="24"/>
          <w:lang w:eastAsia="en-US"/>
        </w:rPr>
        <w:tab/>
      </w:r>
      <w:r w:rsidR="008432B0" w:rsidRPr="0043065A">
        <w:rPr>
          <w:rFonts w:eastAsia="Calibri"/>
          <w:sz w:val="24"/>
          <w:szCs w:val="24"/>
          <w:lang w:eastAsia="en-US"/>
        </w:rPr>
        <w:t xml:space="preserve">Оплата </w:t>
      </w:r>
      <w:r w:rsidR="008432B0">
        <w:rPr>
          <w:rFonts w:eastAsia="Calibri"/>
          <w:color w:val="000000"/>
          <w:sz w:val="24"/>
          <w:szCs w:val="24"/>
          <w:lang w:eastAsia="en-US"/>
        </w:rPr>
        <w:t xml:space="preserve">услуг Исполнителя осуществляется Заказчиком </w:t>
      </w:r>
      <w:r w:rsidR="003C1C71" w:rsidRPr="003C1C71">
        <w:rPr>
          <w:sz w:val="24"/>
          <w:szCs w:val="24"/>
        </w:rPr>
        <w:t xml:space="preserve">в течение </w:t>
      </w:r>
      <w:r w:rsidR="000C5C8D">
        <w:rPr>
          <w:sz w:val="24"/>
          <w:szCs w:val="24"/>
        </w:rPr>
        <w:t xml:space="preserve">7 </w:t>
      </w:r>
      <w:r w:rsidR="003C1C71" w:rsidRPr="003C1C71">
        <w:rPr>
          <w:sz w:val="24"/>
          <w:szCs w:val="24"/>
        </w:rPr>
        <w:t>(</w:t>
      </w:r>
      <w:r w:rsidR="000C5C8D">
        <w:rPr>
          <w:sz w:val="24"/>
          <w:szCs w:val="24"/>
        </w:rPr>
        <w:t>Семи</w:t>
      </w:r>
      <w:r w:rsidR="003C1C71" w:rsidRPr="003C1C71">
        <w:rPr>
          <w:sz w:val="24"/>
          <w:szCs w:val="24"/>
        </w:rPr>
        <w:t xml:space="preserve">) </w:t>
      </w:r>
      <w:r w:rsidR="006B64CF">
        <w:rPr>
          <w:sz w:val="24"/>
          <w:szCs w:val="24"/>
        </w:rPr>
        <w:t>рабочих</w:t>
      </w:r>
      <w:r w:rsidR="003C1C71" w:rsidRPr="003C1C71">
        <w:rPr>
          <w:sz w:val="24"/>
          <w:szCs w:val="24"/>
        </w:rPr>
        <w:t xml:space="preserve"> дней с момента подписания Сторонами Акта</w:t>
      </w:r>
      <w:r w:rsidR="00887A1B">
        <w:rPr>
          <w:sz w:val="24"/>
          <w:szCs w:val="24"/>
        </w:rPr>
        <w:t xml:space="preserve"> об оказании услуг</w:t>
      </w:r>
      <w:r w:rsidR="000D691D">
        <w:rPr>
          <w:sz w:val="24"/>
          <w:szCs w:val="24"/>
        </w:rPr>
        <w:t xml:space="preserve"> и на основании счета</w:t>
      </w:r>
      <w:r w:rsidR="0026147D" w:rsidRPr="003C1C71">
        <w:rPr>
          <w:spacing w:val="-2"/>
          <w:sz w:val="24"/>
          <w:szCs w:val="24"/>
        </w:rPr>
        <w:t xml:space="preserve">, путем безналичного перечисления денежных средств на расчетный счет Исполнителя. Фактом оплаты считается день </w:t>
      </w:r>
      <w:r w:rsidR="00C65E24">
        <w:rPr>
          <w:spacing w:val="-2"/>
          <w:sz w:val="24"/>
          <w:szCs w:val="24"/>
        </w:rPr>
        <w:t>списания</w:t>
      </w:r>
      <w:r w:rsidR="0026147D">
        <w:rPr>
          <w:spacing w:val="-2"/>
          <w:sz w:val="24"/>
          <w:szCs w:val="24"/>
        </w:rPr>
        <w:t xml:space="preserve"> </w:t>
      </w:r>
      <w:r w:rsidR="0026147D" w:rsidRPr="003C1C71">
        <w:rPr>
          <w:spacing w:val="-2"/>
          <w:sz w:val="24"/>
          <w:szCs w:val="24"/>
        </w:rPr>
        <w:t xml:space="preserve">денежных средств </w:t>
      </w:r>
      <w:r w:rsidR="00C65E24">
        <w:rPr>
          <w:spacing w:val="-2"/>
          <w:sz w:val="24"/>
          <w:szCs w:val="24"/>
        </w:rPr>
        <w:t>с</w:t>
      </w:r>
      <w:r w:rsidR="0026147D">
        <w:rPr>
          <w:spacing w:val="-2"/>
          <w:sz w:val="24"/>
          <w:szCs w:val="24"/>
        </w:rPr>
        <w:t xml:space="preserve"> </w:t>
      </w:r>
      <w:r w:rsidR="0026147D" w:rsidRPr="003C1C71">
        <w:rPr>
          <w:spacing w:val="-2"/>
          <w:sz w:val="24"/>
          <w:szCs w:val="24"/>
        </w:rPr>
        <w:t>расчетн</w:t>
      </w:r>
      <w:r w:rsidR="00C65E24">
        <w:rPr>
          <w:spacing w:val="-2"/>
          <w:sz w:val="24"/>
          <w:szCs w:val="24"/>
        </w:rPr>
        <w:t>ого</w:t>
      </w:r>
      <w:r w:rsidR="0026147D" w:rsidRPr="003C1C71">
        <w:rPr>
          <w:spacing w:val="-2"/>
          <w:sz w:val="24"/>
          <w:szCs w:val="24"/>
        </w:rPr>
        <w:t xml:space="preserve"> счет</w:t>
      </w:r>
      <w:r w:rsidR="00C65E24">
        <w:rPr>
          <w:spacing w:val="-2"/>
          <w:sz w:val="24"/>
          <w:szCs w:val="24"/>
        </w:rPr>
        <w:t>а</w:t>
      </w:r>
      <w:r w:rsidR="0026147D" w:rsidRPr="003C1C71">
        <w:rPr>
          <w:spacing w:val="-2"/>
          <w:sz w:val="24"/>
          <w:szCs w:val="24"/>
        </w:rPr>
        <w:t xml:space="preserve"> </w:t>
      </w:r>
      <w:r w:rsidR="00C65E24">
        <w:rPr>
          <w:spacing w:val="-2"/>
          <w:sz w:val="24"/>
          <w:szCs w:val="24"/>
        </w:rPr>
        <w:t>Заказчика</w:t>
      </w:r>
      <w:r w:rsidR="0026147D" w:rsidRPr="003C1C71">
        <w:rPr>
          <w:spacing w:val="-2"/>
          <w:sz w:val="24"/>
          <w:szCs w:val="24"/>
        </w:rPr>
        <w:t>.</w:t>
      </w:r>
    </w:p>
    <w:p w14:paraId="75B3C122" w14:textId="2955D3D0" w:rsidR="00EA1DF7" w:rsidRPr="0080330D" w:rsidRDefault="0080330D" w:rsidP="0080330D">
      <w:pPr>
        <w:tabs>
          <w:tab w:val="left" w:pos="1134"/>
        </w:tabs>
        <w:autoSpaceDE w:val="0"/>
        <w:autoSpaceDN w:val="0"/>
        <w:adjustRightInd w:val="0"/>
        <w:ind w:firstLine="709"/>
        <w:jc w:val="both"/>
        <w:rPr>
          <w:rFonts w:eastAsia="Calibri"/>
          <w:color w:val="000000"/>
          <w:sz w:val="24"/>
          <w:szCs w:val="24"/>
          <w:lang w:eastAsia="en-US"/>
        </w:rPr>
      </w:pPr>
      <w:r>
        <w:rPr>
          <w:rFonts w:eastAsia="Calibri"/>
          <w:sz w:val="24"/>
          <w:szCs w:val="24"/>
          <w:lang w:eastAsia="en-US"/>
        </w:rPr>
        <w:t>3.6</w:t>
      </w:r>
      <w:r w:rsidR="0043065A" w:rsidRPr="0080330D">
        <w:rPr>
          <w:rFonts w:eastAsia="Calibri"/>
          <w:sz w:val="24"/>
          <w:szCs w:val="24"/>
          <w:lang w:eastAsia="en-US"/>
        </w:rPr>
        <w:t xml:space="preserve"> </w:t>
      </w:r>
      <w:r w:rsidR="00E24D45" w:rsidRPr="0080330D">
        <w:rPr>
          <w:rFonts w:eastAsia="Calibri"/>
          <w:sz w:val="24"/>
          <w:szCs w:val="24"/>
          <w:lang w:eastAsia="en-US"/>
        </w:rPr>
        <w:t>Заказчик имеет</w:t>
      </w:r>
      <w:r w:rsidR="007F1ADD" w:rsidRPr="0080330D">
        <w:rPr>
          <w:rFonts w:eastAsia="Calibri"/>
          <w:sz w:val="24"/>
          <w:szCs w:val="24"/>
          <w:lang w:eastAsia="en-US"/>
        </w:rPr>
        <w:t xml:space="preserve"> право перечислить Исполнителю аванс в размере до 100% от суммы, указанной в п.</w:t>
      </w:r>
      <w:r w:rsidR="00732EC8" w:rsidRPr="0080330D">
        <w:rPr>
          <w:rFonts w:eastAsia="Calibri"/>
          <w:sz w:val="24"/>
          <w:szCs w:val="24"/>
          <w:lang w:eastAsia="en-US"/>
        </w:rPr>
        <w:t xml:space="preserve"> </w:t>
      </w:r>
      <w:r w:rsidR="007F1ADD" w:rsidRPr="0080330D">
        <w:rPr>
          <w:rFonts w:eastAsia="Calibri"/>
          <w:sz w:val="24"/>
          <w:szCs w:val="24"/>
          <w:lang w:eastAsia="en-US"/>
        </w:rPr>
        <w:t>3.1 Договора.</w:t>
      </w:r>
      <w:r w:rsidR="00B02FF6" w:rsidRPr="0080330D">
        <w:rPr>
          <w:rFonts w:eastAsia="Calibri"/>
          <w:sz w:val="24"/>
          <w:szCs w:val="24"/>
          <w:lang w:eastAsia="en-US"/>
        </w:rPr>
        <w:t xml:space="preserve"> </w:t>
      </w:r>
    </w:p>
    <w:p w14:paraId="0A257B88" w14:textId="53B9B64E" w:rsidR="00B02FF6" w:rsidRPr="00F70821" w:rsidRDefault="00B02FF6" w:rsidP="00F90D26">
      <w:pPr>
        <w:pStyle w:val="afa"/>
        <w:tabs>
          <w:tab w:val="left" w:pos="1134"/>
        </w:tabs>
        <w:ind w:left="0" w:firstLine="709"/>
        <w:jc w:val="both"/>
        <w:rPr>
          <w:rFonts w:eastAsia="Calibri"/>
          <w:sz w:val="24"/>
          <w:szCs w:val="24"/>
          <w:lang w:eastAsia="en-US"/>
        </w:rPr>
      </w:pPr>
      <w:r>
        <w:rPr>
          <w:rFonts w:eastAsia="Calibri"/>
          <w:sz w:val="24"/>
          <w:szCs w:val="24"/>
          <w:lang w:eastAsia="en-US"/>
        </w:rPr>
        <w:t>По настоящему Договору с</w:t>
      </w:r>
      <w:r w:rsidRPr="00B02FF6">
        <w:rPr>
          <w:rFonts w:eastAsia="Calibri"/>
          <w:sz w:val="24"/>
          <w:szCs w:val="24"/>
          <w:lang w:eastAsia="en-US"/>
        </w:rPr>
        <w:t xml:space="preserve">умма предоплаты </w:t>
      </w:r>
      <w:r>
        <w:rPr>
          <w:rFonts w:eastAsia="Calibri"/>
          <w:sz w:val="24"/>
          <w:szCs w:val="24"/>
          <w:lang w:eastAsia="en-US"/>
        </w:rPr>
        <w:t xml:space="preserve">не </w:t>
      </w:r>
      <w:r w:rsidRPr="00B02FF6">
        <w:rPr>
          <w:rFonts w:eastAsia="Calibri"/>
          <w:sz w:val="24"/>
          <w:szCs w:val="24"/>
          <w:lang w:eastAsia="en-US"/>
        </w:rPr>
        <w:t>является коммерческим кредитом.</w:t>
      </w:r>
      <w:r w:rsidR="00F90D26">
        <w:rPr>
          <w:rFonts w:eastAsia="Calibri"/>
          <w:sz w:val="24"/>
          <w:szCs w:val="24"/>
          <w:lang w:eastAsia="en-US"/>
        </w:rPr>
        <w:t xml:space="preserve"> </w:t>
      </w:r>
      <w:r>
        <w:rPr>
          <w:rFonts w:eastAsia="Calibri"/>
          <w:sz w:val="24"/>
          <w:szCs w:val="24"/>
          <w:lang w:eastAsia="en-US"/>
        </w:rPr>
        <w:t xml:space="preserve">В случае расторжения договора, сумма аванса подлежит возврату Заказчику за исключением фактически понесенных расходов Исполнителя на дату расторжения договора. Возврат аванса </w:t>
      </w:r>
      <w:r w:rsidRPr="00B02FF6">
        <w:rPr>
          <w:rFonts w:eastAsia="Calibri"/>
          <w:sz w:val="24"/>
          <w:szCs w:val="24"/>
          <w:lang w:eastAsia="en-US"/>
        </w:rPr>
        <w:t xml:space="preserve">осуществляется </w:t>
      </w:r>
      <w:r>
        <w:rPr>
          <w:rFonts w:eastAsia="Calibri"/>
          <w:sz w:val="24"/>
          <w:szCs w:val="24"/>
          <w:lang w:eastAsia="en-US"/>
        </w:rPr>
        <w:t>Исполнителем</w:t>
      </w:r>
      <w:r w:rsidRPr="00B02FF6">
        <w:rPr>
          <w:rFonts w:eastAsia="Calibri"/>
          <w:sz w:val="24"/>
          <w:szCs w:val="24"/>
          <w:lang w:eastAsia="en-US"/>
        </w:rPr>
        <w:t xml:space="preserve"> в течение </w:t>
      </w:r>
      <w:r>
        <w:rPr>
          <w:rFonts w:eastAsia="Calibri"/>
          <w:sz w:val="24"/>
          <w:szCs w:val="24"/>
          <w:lang w:eastAsia="en-US"/>
        </w:rPr>
        <w:t>3</w:t>
      </w:r>
      <w:r w:rsidRPr="00B02FF6">
        <w:rPr>
          <w:rFonts w:eastAsia="Calibri"/>
          <w:sz w:val="24"/>
          <w:szCs w:val="24"/>
          <w:lang w:eastAsia="en-US"/>
        </w:rPr>
        <w:t xml:space="preserve"> (</w:t>
      </w:r>
      <w:r w:rsidR="00F90D26">
        <w:rPr>
          <w:rFonts w:eastAsia="Calibri"/>
          <w:sz w:val="24"/>
          <w:szCs w:val="24"/>
          <w:lang w:eastAsia="en-US"/>
        </w:rPr>
        <w:t>т</w:t>
      </w:r>
      <w:r>
        <w:rPr>
          <w:rFonts w:eastAsia="Calibri"/>
          <w:sz w:val="24"/>
          <w:szCs w:val="24"/>
          <w:lang w:eastAsia="en-US"/>
        </w:rPr>
        <w:t>рех</w:t>
      </w:r>
      <w:r w:rsidRPr="00B02FF6">
        <w:rPr>
          <w:rFonts w:eastAsia="Calibri"/>
          <w:sz w:val="24"/>
          <w:szCs w:val="24"/>
          <w:lang w:eastAsia="en-US"/>
        </w:rPr>
        <w:t xml:space="preserve">) </w:t>
      </w:r>
      <w:r>
        <w:rPr>
          <w:rFonts w:eastAsia="Calibri"/>
          <w:sz w:val="24"/>
          <w:szCs w:val="24"/>
          <w:lang w:eastAsia="en-US"/>
        </w:rPr>
        <w:t>рабочих</w:t>
      </w:r>
      <w:r w:rsidRPr="00B02FF6">
        <w:rPr>
          <w:rFonts w:eastAsia="Calibri"/>
          <w:sz w:val="24"/>
          <w:szCs w:val="24"/>
          <w:lang w:eastAsia="en-US"/>
        </w:rPr>
        <w:t xml:space="preserve"> дней с </w:t>
      </w:r>
      <w:r>
        <w:rPr>
          <w:rFonts w:eastAsia="Calibri"/>
          <w:sz w:val="24"/>
          <w:szCs w:val="24"/>
          <w:lang w:eastAsia="en-US"/>
        </w:rPr>
        <w:t>даты расторжения договора</w:t>
      </w:r>
      <w:r w:rsidRPr="00B02FF6">
        <w:rPr>
          <w:rFonts w:eastAsia="Calibri"/>
          <w:sz w:val="24"/>
          <w:szCs w:val="24"/>
          <w:lang w:eastAsia="en-US"/>
        </w:rPr>
        <w:t xml:space="preserve"> путем безналичного перечисления денежных средств на расчетный счет </w:t>
      </w:r>
      <w:r>
        <w:rPr>
          <w:rFonts w:eastAsia="Calibri"/>
          <w:sz w:val="24"/>
          <w:szCs w:val="24"/>
          <w:lang w:eastAsia="en-US"/>
        </w:rPr>
        <w:t>Заказчика</w:t>
      </w:r>
      <w:r w:rsidRPr="00B02FF6">
        <w:rPr>
          <w:rFonts w:eastAsia="Calibri"/>
          <w:sz w:val="24"/>
          <w:szCs w:val="24"/>
          <w:lang w:eastAsia="en-US"/>
        </w:rPr>
        <w:t>.</w:t>
      </w:r>
    </w:p>
    <w:p w14:paraId="3AB9EA3D" w14:textId="3ABFCA41" w:rsidR="00D077E2" w:rsidRPr="00090838" w:rsidRDefault="00B6792D" w:rsidP="00090838">
      <w:pPr>
        <w:numPr>
          <w:ilvl w:val="0"/>
          <w:numId w:val="4"/>
        </w:numPr>
        <w:shd w:val="clear" w:color="auto" w:fill="FFFFFF"/>
        <w:tabs>
          <w:tab w:val="left" w:pos="284"/>
        </w:tabs>
        <w:ind w:hanging="4613"/>
        <w:jc w:val="center"/>
        <w:rPr>
          <w:b/>
          <w:spacing w:val="-4"/>
          <w:sz w:val="24"/>
          <w:szCs w:val="24"/>
        </w:rPr>
      </w:pPr>
      <w:r>
        <w:rPr>
          <w:b/>
          <w:spacing w:val="-4"/>
          <w:sz w:val="24"/>
          <w:szCs w:val="24"/>
        </w:rPr>
        <w:t xml:space="preserve">ОБЩИЕ </w:t>
      </w:r>
      <w:r w:rsidR="00872890" w:rsidRPr="00090838">
        <w:rPr>
          <w:b/>
          <w:spacing w:val="-4"/>
          <w:sz w:val="24"/>
          <w:szCs w:val="24"/>
        </w:rPr>
        <w:t>ТРЕБОВАНИЯ К ОКАЗАННЫМ УСЛУГАМ</w:t>
      </w:r>
      <w:r w:rsidR="006401F0" w:rsidRPr="00090838">
        <w:rPr>
          <w:b/>
          <w:spacing w:val="-4"/>
          <w:sz w:val="24"/>
          <w:szCs w:val="24"/>
        </w:rPr>
        <w:t>.</w:t>
      </w:r>
    </w:p>
    <w:p w14:paraId="0ED09D10" w14:textId="028E7A41" w:rsidR="00B6792D" w:rsidRPr="00E11B97" w:rsidRDefault="00B6792D" w:rsidP="00D8074D">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4.1. Общие требования к </w:t>
      </w:r>
      <w:r w:rsidR="00F57421" w:rsidRPr="00E11B97">
        <w:rPr>
          <w:rFonts w:eastAsia="Calibri"/>
          <w:color w:val="000000"/>
          <w:sz w:val="24"/>
          <w:szCs w:val="24"/>
          <w:lang w:eastAsia="en-US"/>
        </w:rPr>
        <w:t>оказываемым</w:t>
      </w:r>
      <w:r w:rsidRPr="00E11B97">
        <w:rPr>
          <w:rFonts w:eastAsia="Calibri"/>
          <w:color w:val="000000"/>
          <w:sz w:val="24"/>
          <w:szCs w:val="24"/>
          <w:lang w:eastAsia="en-US"/>
        </w:rPr>
        <w:t xml:space="preserve"> услугам </w:t>
      </w:r>
      <w:r w:rsidR="00F57421" w:rsidRPr="00E11B97">
        <w:rPr>
          <w:rFonts w:eastAsia="Calibri"/>
          <w:color w:val="000000"/>
          <w:sz w:val="24"/>
          <w:szCs w:val="24"/>
          <w:lang w:eastAsia="en-US"/>
        </w:rPr>
        <w:t xml:space="preserve">указаны </w:t>
      </w:r>
      <w:r w:rsidRPr="00E11B97">
        <w:rPr>
          <w:rFonts w:eastAsia="Calibri"/>
          <w:color w:val="000000"/>
          <w:sz w:val="24"/>
          <w:szCs w:val="24"/>
          <w:lang w:eastAsia="en-US"/>
        </w:rPr>
        <w:t xml:space="preserve">в </w:t>
      </w:r>
      <w:r w:rsidR="00917D41" w:rsidRPr="00E11B97">
        <w:rPr>
          <w:rFonts w:eastAsia="Calibri"/>
          <w:color w:val="000000"/>
          <w:sz w:val="24"/>
          <w:szCs w:val="24"/>
          <w:lang w:eastAsia="en-US"/>
        </w:rPr>
        <w:t>Техническом задании (</w:t>
      </w:r>
      <w:r w:rsidRPr="00E11B97">
        <w:rPr>
          <w:rFonts w:eastAsia="Calibri"/>
          <w:color w:val="000000"/>
          <w:sz w:val="24"/>
          <w:szCs w:val="24"/>
          <w:lang w:eastAsia="en-US"/>
        </w:rPr>
        <w:t>Приложени</w:t>
      </w:r>
      <w:r w:rsidR="00917D41" w:rsidRPr="00E11B97">
        <w:rPr>
          <w:rFonts w:eastAsia="Calibri"/>
          <w:color w:val="000000"/>
          <w:sz w:val="24"/>
          <w:szCs w:val="24"/>
          <w:lang w:eastAsia="en-US"/>
        </w:rPr>
        <w:t>е</w:t>
      </w:r>
      <w:r w:rsidRPr="00E11B97">
        <w:rPr>
          <w:rFonts w:eastAsia="Calibri"/>
          <w:color w:val="000000"/>
          <w:sz w:val="24"/>
          <w:szCs w:val="24"/>
          <w:lang w:eastAsia="en-US"/>
        </w:rPr>
        <w:t xml:space="preserve"> №1 к </w:t>
      </w:r>
      <w:r w:rsidR="00917D41" w:rsidRPr="00E11B97">
        <w:rPr>
          <w:rFonts w:eastAsia="Calibri"/>
          <w:color w:val="000000"/>
          <w:sz w:val="24"/>
          <w:szCs w:val="24"/>
          <w:lang w:eastAsia="en-US"/>
        </w:rPr>
        <w:t>Договору)</w:t>
      </w:r>
      <w:r w:rsidRPr="00E11B97">
        <w:rPr>
          <w:rFonts w:eastAsia="Calibri"/>
          <w:color w:val="000000"/>
          <w:sz w:val="24"/>
          <w:szCs w:val="24"/>
          <w:lang w:eastAsia="en-US"/>
        </w:rPr>
        <w:t>.</w:t>
      </w:r>
    </w:p>
    <w:p w14:paraId="25351418" w14:textId="6CF48BC0" w:rsidR="00401872" w:rsidRPr="00E11B97" w:rsidRDefault="00401872" w:rsidP="00401872">
      <w:pPr>
        <w:tabs>
          <w:tab w:val="left" w:pos="993"/>
          <w:tab w:val="left" w:pos="1276"/>
        </w:tabs>
        <w:ind w:firstLine="709"/>
        <w:jc w:val="center"/>
        <w:rPr>
          <w:rFonts w:eastAsia="Calibri"/>
          <w:b/>
          <w:bCs/>
          <w:color w:val="000000"/>
          <w:sz w:val="24"/>
          <w:szCs w:val="24"/>
          <w:lang w:eastAsia="en-US"/>
        </w:rPr>
      </w:pPr>
      <w:r w:rsidRPr="00E11B97">
        <w:rPr>
          <w:rFonts w:eastAsia="Calibri"/>
          <w:b/>
          <w:bCs/>
          <w:color w:val="000000"/>
          <w:sz w:val="24"/>
          <w:szCs w:val="24"/>
          <w:lang w:eastAsia="en-US"/>
        </w:rPr>
        <w:t>5. ПРИЕМКА ОКАЗАННЫХ УСЛУГ.</w:t>
      </w:r>
    </w:p>
    <w:p w14:paraId="0050A0D5" w14:textId="5D071428" w:rsidR="00401872"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5.1. Услуги считаются принятыми со дня подписания Заказчиком Акта </w:t>
      </w:r>
      <w:r w:rsidR="000C5C8D" w:rsidRPr="00E11B97">
        <w:rPr>
          <w:rFonts w:eastAsia="Calibri"/>
          <w:color w:val="000000"/>
          <w:sz w:val="24"/>
          <w:szCs w:val="24"/>
          <w:lang w:eastAsia="en-US"/>
        </w:rPr>
        <w:t xml:space="preserve">оказанных </w:t>
      </w:r>
      <w:r w:rsidRPr="00E11B97">
        <w:rPr>
          <w:rFonts w:eastAsia="Calibri"/>
          <w:color w:val="000000"/>
          <w:sz w:val="24"/>
          <w:szCs w:val="24"/>
          <w:lang w:eastAsia="en-US"/>
        </w:rPr>
        <w:t xml:space="preserve">услуг. Заказчик обязуется в течение </w:t>
      </w:r>
      <w:r w:rsidR="006B0289">
        <w:rPr>
          <w:rFonts w:eastAsia="Calibri"/>
          <w:color w:val="000000"/>
          <w:sz w:val="24"/>
          <w:szCs w:val="24"/>
          <w:lang w:eastAsia="en-US"/>
        </w:rPr>
        <w:t>5</w:t>
      </w:r>
      <w:r w:rsidRPr="00E11B97">
        <w:rPr>
          <w:rFonts w:eastAsia="Calibri"/>
          <w:color w:val="000000"/>
          <w:sz w:val="24"/>
          <w:szCs w:val="24"/>
          <w:lang w:eastAsia="en-US"/>
        </w:rPr>
        <w:t xml:space="preserve"> (</w:t>
      </w:r>
      <w:r w:rsidR="006B0289">
        <w:rPr>
          <w:rFonts w:eastAsia="Calibri"/>
          <w:color w:val="000000"/>
          <w:sz w:val="24"/>
          <w:szCs w:val="24"/>
          <w:lang w:eastAsia="en-US"/>
        </w:rPr>
        <w:t>пяти</w:t>
      </w:r>
      <w:r w:rsidRPr="00E11B97">
        <w:rPr>
          <w:rFonts w:eastAsia="Calibri"/>
          <w:color w:val="000000"/>
          <w:sz w:val="24"/>
          <w:szCs w:val="24"/>
          <w:lang w:eastAsia="en-US"/>
        </w:rPr>
        <w:t xml:space="preserve">) рабочих дней с момента получения Акта </w:t>
      </w:r>
      <w:r w:rsidR="00F90D26" w:rsidRPr="00E11B97">
        <w:rPr>
          <w:rFonts w:eastAsia="Calibri"/>
          <w:color w:val="000000"/>
          <w:sz w:val="24"/>
          <w:szCs w:val="24"/>
          <w:lang w:eastAsia="en-US"/>
        </w:rPr>
        <w:t xml:space="preserve">оказанных </w:t>
      </w:r>
      <w:r w:rsidRPr="00E11B97">
        <w:rPr>
          <w:rFonts w:eastAsia="Calibri"/>
          <w:color w:val="000000"/>
          <w:sz w:val="24"/>
          <w:szCs w:val="24"/>
          <w:lang w:eastAsia="en-US"/>
        </w:rPr>
        <w:t xml:space="preserve">услуг принять результат </w:t>
      </w:r>
      <w:r w:rsidR="00E248A8" w:rsidRPr="00E11B97">
        <w:rPr>
          <w:rFonts w:eastAsia="Calibri"/>
          <w:color w:val="000000"/>
          <w:sz w:val="24"/>
          <w:szCs w:val="24"/>
          <w:lang w:eastAsia="en-US"/>
        </w:rPr>
        <w:t>оказанных</w:t>
      </w:r>
      <w:r w:rsidRPr="00E11B97">
        <w:rPr>
          <w:rFonts w:eastAsia="Calibri"/>
          <w:color w:val="000000"/>
          <w:sz w:val="24"/>
          <w:szCs w:val="24"/>
          <w:lang w:eastAsia="en-US"/>
        </w:rPr>
        <w:t xml:space="preserve"> услуг и подписать эти документы, либо направить </w:t>
      </w:r>
      <w:r w:rsidR="000C5C8D" w:rsidRPr="00E11B97">
        <w:rPr>
          <w:rFonts w:eastAsia="Calibri"/>
          <w:color w:val="000000"/>
          <w:sz w:val="24"/>
          <w:szCs w:val="24"/>
          <w:lang w:eastAsia="en-US"/>
        </w:rPr>
        <w:t xml:space="preserve">Исполнителю </w:t>
      </w:r>
      <w:r w:rsidRPr="00E11B97">
        <w:rPr>
          <w:rFonts w:eastAsia="Calibri"/>
          <w:color w:val="000000"/>
          <w:sz w:val="24"/>
          <w:szCs w:val="24"/>
          <w:lang w:eastAsia="en-US"/>
        </w:rPr>
        <w:t xml:space="preserve">мотивированный отказ с указанием перечня недостатков, допущенных по вине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w:t>
      </w:r>
    </w:p>
    <w:p w14:paraId="51F4394A" w14:textId="20357618" w:rsidR="000D691D" w:rsidRPr="00E11B97" w:rsidRDefault="000D691D" w:rsidP="00401872">
      <w:pPr>
        <w:tabs>
          <w:tab w:val="left" w:pos="993"/>
          <w:tab w:val="left" w:pos="1276"/>
        </w:tabs>
        <w:ind w:firstLine="709"/>
        <w:jc w:val="both"/>
        <w:rPr>
          <w:rFonts w:eastAsia="Calibri"/>
          <w:color w:val="000000"/>
          <w:sz w:val="24"/>
          <w:szCs w:val="24"/>
          <w:lang w:eastAsia="en-US"/>
        </w:rPr>
      </w:pPr>
      <w:r>
        <w:rPr>
          <w:rFonts w:eastAsia="Calibri"/>
          <w:color w:val="000000"/>
          <w:sz w:val="24"/>
          <w:szCs w:val="24"/>
          <w:lang w:eastAsia="en-US"/>
        </w:rPr>
        <w:t>Акт оказанных услуг</w:t>
      </w:r>
      <w:r w:rsidR="004563C9">
        <w:rPr>
          <w:rFonts w:eastAsia="Calibri"/>
          <w:color w:val="000000"/>
          <w:sz w:val="24"/>
          <w:szCs w:val="24"/>
          <w:lang w:eastAsia="en-US"/>
        </w:rPr>
        <w:t xml:space="preserve"> и</w:t>
      </w:r>
      <w:r>
        <w:rPr>
          <w:rFonts w:eastAsia="Calibri"/>
          <w:color w:val="000000"/>
          <w:sz w:val="24"/>
          <w:szCs w:val="24"/>
          <w:lang w:eastAsia="en-US"/>
        </w:rPr>
        <w:t xml:space="preserve"> счет</w:t>
      </w:r>
      <w:r w:rsidR="000B27E2">
        <w:rPr>
          <w:rFonts w:eastAsia="Calibri"/>
          <w:color w:val="000000"/>
          <w:sz w:val="24"/>
          <w:szCs w:val="24"/>
          <w:lang w:eastAsia="en-US"/>
        </w:rPr>
        <w:t xml:space="preserve"> передаются Исполнителем в момент доставки Заказчику отпечатанных и </w:t>
      </w:r>
      <w:r w:rsidR="00F90D26" w:rsidRPr="00E11B97">
        <w:rPr>
          <w:spacing w:val="-2"/>
          <w:sz w:val="24"/>
          <w:szCs w:val="24"/>
        </w:rPr>
        <w:t>сконвертованн</w:t>
      </w:r>
      <w:r w:rsidR="00F90D26">
        <w:rPr>
          <w:spacing w:val="-2"/>
          <w:sz w:val="24"/>
          <w:szCs w:val="24"/>
        </w:rPr>
        <w:t>ых</w:t>
      </w:r>
      <w:r w:rsidR="00F90D26" w:rsidRPr="00E11B97">
        <w:rPr>
          <w:spacing w:val="-2"/>
          <w:sz w:val="24"/>
          <w:szCs w:val="24"/>
        </w:rPr>
        <w:t xml:space="preserve"> </w:t>
      </w:r>
      <w:r w:rsidR="000B27E2">
        <w:rPr>
          <w:rFonts w:eastAsia="Calibri"/>
          <w:color w:val="000000"/>
          <w:sz w:val="24"/>
          <w:szCs w:val="24"/>
          <w:lang w:eastAsia="en-US"/>
        </w:rPr>
        <w:t>платежных документов</w:t>
      </w:r>
      <w:r w:rsidR="00E72932">
        <w:rPr>
          <w:rFonts w:eastAsia="Calibri"/>
          <w:color w:val="000000"/>
          <w:sz w:val="24"/>
          <w:szCs w:val="24"/>
          <w:lang w:eastAsia="en-US"/>
        </w:rPr>
        <w:t>.</w:t>
      </w:r>
    </w:p>
    <w:p w14:paraId="3036C320" w14:textId="6AB1C78F" w:rsidR="00401872" w:rsidRPr="00E11B97"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5.2. В случае отказа Заказчика от подписания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Сторонами в течение </w:t>
      </w:r>
      <w:r w:rsidR="006B0289">
        <w:rPr>
          <w:rFonts w:eastAsia="Calibri"/>
          <w:color w:val="000000"/>
          <w:sz w:val="24"/>
          <w:szCs w:val="24"/>
          <w:lang w:eastAsia="en-US"/>
        </w:rPr>
        <w:t>5</w:t>
      </w:r>
      <w:r w:rsidR="006B0289" w:rsidRPr="00AA21DB">
        <w:rPr>
          <w:rFonts w:eastAsia="Calibri"/>
          <w:color w:val="000000"/>
          <w:sz w:val="24"/>
          <w:szCs w:val="24"/>
          <w:lang w:eastAsia="en-US"/>
        </w:rPr>
        <w:t xml:space="preserve"> (</w:t>
      </w:r>
      <w:r w:rsidR="006B0289">
        <w:rPr>
          <w:rFonts w:eastAsia="Calibri"/>
          <w:color w:val="000000"/>
          <w:sz w:val="24"/>
          <w:szCs w:val="24"/>
          <w:lang w:eastAsia="en-US"/>
        </w:rPr>
        <w:t>пяти</w:t>
      </w:r>
      <w:r w:rsidR="006B0289" w:rsidRPr="00AA21DB">
        <w:rPr>
          <w:rFonts w:eastAsia="Calibri"/>
          <w:color w:val="000000"/>
          <w:sz w:val="24"/>
          <w:szCs w:val="24"/>
          <w:lang w:eastAsia="en-US"/>
        </w:rPr>
        <w:t>)</w:t>
      </w:r>
      <w:r w:rsidRPr="00E11B97">
        <w:rPr>
          <w:rFonts w:eastAsia="Calibri"/>
          <w:color w:val="000000"/>
          <w:sz w:val="24"/>
          <w:szCs w:val="24"/>
          <w:lang w:eastAsia="en-US"/>
        </w:rPr>
        <w:t xml:space="preserve"> рабочих дней, с момента получения Заказчиком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составляется Акт замечаний с перечнем установленных замечаний к результатам услуги и сроков их устранения. В случае отказа </w:t>
      </w:r>
      <w:r w:rsidR="00E248A8" w:rsidRPr="00E11B97">
        <w:rPr>
          <w:rFonts w:eastAsia="Calibri"/>
          <w:color w:val="000000"/>
          <w:sz w:val="24"/>
          <w:szCs w:val="24"/>
          <w:lang w:eastAsia="en-US"/>
        </w:rPr>
        <w:t>Исполнителя</w:t>
      </w:r>
      <w:r w:rsidR="000C5C8D" w:rsidRPr="00E11B97">
        <w:rPr>
          <w:rFonts w:eastAsia="Calibri"/>
          <w:color w:val="000000"/>
          <w:sz w:val="24"/>
          <w:szCs w:val="24"/>
          <w:lang w:eastAsia="en-US"/>
        </w:rPr>
        <w:t xml:space="preserve"> </w:t>
      </w:r>
      <w:r w:rsidRPr="00E11B97">
        <w:rPr>
          <w:rFonts w:eastAsia="Calibri"/>
          <w:color w:val="000000"/>
          <w:sz w:val="24"/>
          <w:szCs w:val="24"/>
          <w:lang w:eastAsia="en-US"/>
        </w:rPr>
        <w:t xml:space="preserve">от подписания указанного Акта замечаний, об этом делается соответствующая отметка в Акте замечаний, он подписывается Заказчиком и считается составленным надлежащим образом. Перечень замечаний и сроки их устранения, указанные в Акте замечаний, являются обязательными для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w:t>
      </w:r>
    </w:p>
    <w:p w14:paraId="3FE881DC" w14:textId="2F0C1212" w:rsidR="00401872" w:rsidRPr="00E11B97"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5.3. В случае, если Заказчик в течение </w:t>
      </w:r>
      <w:r w:rsidR="006B0289">
        <w:rPr>
          <w:rFonts w:eastAsia="Calibri"/>
          <w:color w:val="000000"/>
          <w:sz w:val="24"/>
          <w:szCs w:val="24"/>
          <w:lang w:eastAsia="en-US"/>
        </w:rPr>
        <w:t>5</w:t>
      </w:r>
      <w:r w:rsidR="006B0289" w:rsidRPr="00AA21DB">
        <w:rPr>
          <w:rFonts w:eastAsia="Calibri"/>
          <w:color w:val="000000"/>
          <w:sz w:val="24"/>
          <w:szCs w:val="24"/>
          <w:lang w:eastAsia="en-US"/>
        </w:rPr>
        <w:t xml:space="preserve"> (</w:t>
      </w:r>
      <w:r w:rsidR="006B0289">
        <w:rPr>
          <w:rFonts w:eastAsia="Calibri"/>
          <w:color w:val="000000"/>
          <w:sz w:val="24"/>
          <w:szCs w:val="24"/>
          <w:lang w:eastAsia="en-US"/>
        </w:rPr>
        <w:t>пяти</w:t>
      </w:r>
      <w:r w:rsidR="006B0289" w:rsidRPr="00AA21DB">
        <w:rPr>
          <w:rFonts w:eastAsia="Calibri"/>
          <w:color w:val="000000"/>
          <w:sz w:val="24"/>
          <w:szCs w:val="24"/>
          <w:lang w:eastAsia="en-US"/>
        </w:rPr>
        <w:t xml:space="preserve">) </w:t>
      </w:r>
      <w:r w:rsidRPr="00E11B97">
        <w:rPr>
          <w:rFonts w:eastAsia="Calibri"/>
          <w:color w:val="000000"/>
          <w:sz w:val="24"/>
          <w:szCs w:val="24"/>
          <w:lang w:eastAsia="en-US"/>
        </w:rPr>
        <w:t xml:space="preserve">рабочих дней со дня получения документов о приемке не подпишет и не передаст их </w:t>
      </w:r>
      <w:r w:rsidR="00E248A8" w:rsidRPr="00E11B97">
        <w:rPr>
          <w:rFonts w:eastAsia="Calibri"/>
          <w:color w:val="000000"/>
          <w:sz w:val="24"/>
          <w:szCs w:val="24"/>
          <w:lang w:eastAsia="en-US"/>
        </w:rPr>
        <w:t>Исполнителю</w:t>
      </w:r>
      <w:r w:rsidRPr="00E11B97">
        <w:rPr>
          <w:rFonts w:eastAsia="Calibri"/>
          <w:color w:val="000000"/>
          <w:sz w:val="24"/>
          <w:szCs w:val="24"/>
          <w:lang w:eastAsia="en-US"/>
        </w:rPr>
        <w:t xml:space="preserve">, либо не примет мер по составлению Акта замечаний, то услуги считаются принятыми Заказчиком без замечаний, в объеме, указанном в полученных от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 xml:space="preserve"> документах.</w:t>
      </w:r>
    </w:p>
    <w:p w14:paraId="3CF46A72" w14:textId="03716487" w:rsidR="00401872" w:rsidRPr="00221032"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5.4. До момента подписания заказчиком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риски случайной гибели результатов услуг несет </w:t>
      </w:r>
      <w:r w:rsidR="000C5C8D" w:rsidRPr="00E11B97">
        <w:rPr>
          <w:rFonts w:eastAsia="Calibri"/>
          <w:color w:val="000000"/>
          <w:sz w:val="24"/>
          <w:szCs w:val="24"/>
          <w:lang w:eastAsia="en-US"/>
        </w:rPr>
        <w:t>Исполнитель</w:t>
      </w:r>
      <w:r w:rsidRPr="00E11B97">
        <w:rPr>
          <w:rFonts w:eastAsia="Calibri"/>
          <w:color w:val="000000"/>
          <w:sz w:val="24"/>
          <w:szCs w:val="24"/>
          <w:lang w:eastAsia="en-US"/>
        </w:rPr>
        <w:t>.</w:t>
      </w:r>
    </w:p>
    <w:p w14:paraId="7A3F4845" w14:textId="0428519E" w:rsidR="006401F0" w:rsidRPr="00221032" w:rsidRDefault="00FC5117" w:rsidP="00401872">
      <w:pPr>
        <w:shd w:val="clear" w:color="auto" w:fill="FFFFFF"/>
        <w:tabs>
          <w:tab w:val="left" w:pos="284"/>
        </w:tabs>
        <w:jc w:val="center"/>
        <w:rPr>
          <w:b/>
          <w:spacing w:val="-4"/>
          <w:sz w:val="24"/>
          <w:szCs w:val="24"/>
        </w:rPr>
      </w:pPr>
      <w:r w:rsidRPr="00221032">
        <w:rPr>
          <w:b/>
          <w:spacing w:val="-4"/>
          <w:sz w:val="24"/>
          <w:szCs w:val="24"/>
        </w:rPr>
        <w:t>6</w:t>
      </w:r>
      <w:r>
        <w:rPr>
          <w:b/>
          <w:spacing w:val="-4"/>
          <w:sz w:val="24"/>
          <w:szCs w:val="24"/>
        </w:rPr>
        <w:t>.</w:t>
      </w:r>
      <w:r w:rsidRPr="00221032">
        <w:rPr>
          <w:b/>
          <w:spacing w:val="-4"/>
          <w:sz w:val="24"/>
          <w:szCs w:val="24"/>
        </w:rPr>
        <w:t xml:space="preserve"> ОТВЕТСТВЕННОСТЬ</w:t>
      </w:r>
      <w:r w:rsidR="006401F0" w:rsidRPr="00221032">
        <w:rPr>
          <w:b/>
          <w:spacing w:val="-4"/>
          <w:sz w:val="24"/>
          <w:szCs w:val="24"/>
        </w:rPr>
        <w:t xml:space="preserve"> СТОРОН</w:t>
      </w:r>
    </w:p>
    <w:p w14:paraId="68C48350" w14:textId="4060273D" w:rsidR="00D077E2" w:rsidRPr="00221032" w:rsidRDefault="00F90D26" w:rsidP="00F90D26">
      <w:pPr>
        <w:pStyle w:val="21"/>
        <w:tabs>
          <w:tab w:val="left" w:pos="426"/>
        </w:tabs>
        <w:spacing w:after="0" w:line="240" w:lineRule="auto"/>
        <w:jc w:val="both"/>
        <w:rPr>
          <w:sz w:val="24"/>
          <w:szCs w:val="24"/>
        </w:rPr>
      </w:pPr>
      <w:r>
        <w:rPr>
          <w:sz w:val="24"/>
          <w:szCs w:val="24"/>
        </w:rPr>
        <w:tab/>
      </w:r>
      <w:r>
        <w:rPr>
          <w:sz w:val="24"/>
          <w:szCs w:val="24"/>
        </w:rPr>
        <w:tab/>
      </w:r>
      <w:r w:rsidR="00401872" w:rsidRPr="00221032">
        <w:rPr>
          <w:sz w:val="24"/>
          <w:szCs w:val="24"/>
        </w:rPr>
        <w:t xml:space="preserve">6.1. </w:t>
      </w:r>
      <w:r w:rsidR="00D077E2" w:rsidRPr="00221032">
        <w:rPr>
          <w:sz w:val="24"/>
          <w:szCs w:val="24"/>
        </w:rPr>
        <w:t xml:space="preserve">За неисполнение или ненадлежащее исполнение своих обязательств Стороны несут ответственность в соответствии с действующим законодательством РФ и настоящим Договором. </w:t>
      </w:r>
    </w:p>
    <w:p w14:paraId="60940B2F" w14:textId="44DB9E76" w:rsidR="00E248A8" w:rsidRPr="00221032" w:rsidRDefault="00F90D26" w:rsidP="00F90D26">
      <w:pPr>
        <w:tabs>
          <w:tab w:val="left" w:pos="709"/>
        </w:tabs>
        <w:jc w:val="both"/>
        <w:rPr>
          <w:sz w:val="24"/>
          <w:szCs w:val="24"/>
        </w:rPr>
      </w:pPr>
      <w:r>
        <w:rPr>
          <w:rFonts w:eastAsia="Calibri"/>
          <w:color w:val="000000"/>
          <w:sz w:val="24"/>
          <w:szCs w:val="24"/>
          <w:lang w:eastAsia="en-US"/>
        </w:rPr>
        <w:tab/>
      </w:r>
      <w:r w:rsidR="00401872" w:rsidRPr="00221032">
        <w:rPr>
          <w:rFonts w:eastAsia="Calibri"/>
          <w:color w:val="000000"/>
          <w:sz w:val="24"/>
          <w:szCs w:val="24"/>
          <w:lang w:eastAsia="en-US"/>
        </w:rPr>
        <w:t xml:space="preserve">6.2. </w:t>
      </w:r>
      <w:r w:rsidR="00732EC8" w:rsidRPr="00221032">
        <w:rPr>
          <w:rFonts w:eastAsia="Calibri"/>
          <w:color w:val="000000"/>
          <w:sz w:val="24"/>
          <w:szCs w:val="24"/>
          <w:lang w:eastAsia="en-US"/>
        </w:rPr>
        <w:t>Исполнитель</w:t>
      </w:r>
      <w:r w:rsidR="00732EC8" w:rsidRPr="00221032">
        <w:rPr>
          <w:sz w:val="24"/>
          <w:szCs w:val="24"/>
        </w:rPr>
        <w:t xml:space="preserve"> несет ответственность за надлежащее качество оказанных услуг.</w:t>
      </w:r>
    </w:p>
    <w:p w14:paraId="680B513B" w14:textId="385AF23B" w:rsidR="00D077E2" w:rsidRPr="00221032" w:rsidRDefault="00F90D26" w:rsidP="00F90D26">
      <w:pPr>
        <w:tabs>
          <w:tab w:val="left" w:pos="709"/>
        </w:tabs>
        <w:jc w:val="both"/>
        <w:rPr>
          <w:sz w:val="24"/>
          <w:szCs w:val="24"/>
        </w:rPr>
      </w:pPr>
      <w:r>
        <w:rPr>
          <w:sz w:val="24"/>
          <w:szCs w:val="24"/>
        </w:rPr>
        <w:tab/>
      </w:r>
      <w:r w:rsidR="00401872" w:rsidRPr="00221032">
        <w:rPr>
          <w:sz w:val="24"/>
          <w:szCs w:val="24"/>
        </w:rPr>
        <w:t>6.</w:t>
      </w:r>
      <w:r w:rsidR="00E248A8" w:rsidRPr="00221032">
        <w:rPr>
          <w:sz w:val="24"/>
          <w:szCs w:val="24"/>
        </w:rPr>
        <w:t>3</w:t>
      </w:r>
      <w:r w:rsidR="00401872" w:rsidRPr="00221032">
        <w:rPr>
          <w:sz w:val="24"/>
          <w:szCs w:val="24"/>
        </w:rPr>
        <w:t>.</w:t>
      </w:r>
      <w:r>
        <w:rPr>
          <w:sz w:val="24"/>
          <w:szCs w:val="24"/>
        </w:rPr>
        <w:t xml:space="preserve"> </w:t>
      </w:r>
      <w:r w:rsidR="00D077E2" w:rsidRPr="00221032">
        <w:rPr>
          <w:sz w:val="24"/>
          <w:szCs w:val="24"/>
        </w:rPr>
        <w:t xml:space="preserve">За нарушение установленных Договором сроков оплаты Исполнитель имеет право потребовать от Заказчика оплаты пени, </w:t>
      </w:r>
      <w:r w:rsidR="00F71580" w:rsidRPr="00221032">
        <w:rPr>
          <w:sz w:val="24"/>
          <w:szCs w:val="24"/>
        </w:rPr>
        <w:t xml:space="preserve">размер которой составляет 0,1% </w:t>
      </w:r>
      <w:r w:rsidR="00F85A72" w:rsidRPr="00221032">
        <w:rPr>
          <w:sz w:val="24"/>
          <w:szCs w:val="24"/>
        </w:rPr>
        <w:t xml:space="preserve">(Ноль целых одна десятая процента) </w:t>
      </w:r>
      <w:r w:rsidR="00F71580" w:rsidRPr="00221032">
        <w:rPr>
          <w:sz w:val="24"/>
          <w:szCs w:val="24"/>
        </w:rPr>
        <w:t>за каждый день просрочки</w:t>
      </w:r>
      <w:r w:rsidR="00F85A72" w:rsidRPr="00221032">
        <w:rPr>
          <w:sz w:val="24"/>
          <w:szCs w:val="24"/>
        </w:rPr>
        <w:t xml:space="preserve"> от невыплаченной в срок суммы.</w:t>
      </w:r>
      <w:r w:rsidR="00C2676B" w:rsidRPr="00221032">
        <w:rPr>
          <w:sz w:val="24"/>
          <w:szCs w:val="24"/>
        </w:rPr>
        <w:t xml:space="preserve"> </w:t>
      </w:r>
      <w:r w:rsidR="00D077E2" w:rsidRPr="00221032">
        <w:rPr>
          <w:sz w:val="24"/>
          <w:szCs w:val="24"/>
        </w:rPr>
        <w:t>Оплата пени Заказчиком производится на основании выставленного счета и претензии в письменном виде от Исполнителя.</w:t>
      </w:r>
    </w:p>
    <w:p w14:paraId="176A04C9" w14:textId="1F984741" w:rsidR="00D5746D" w:rsidRPr="00221032" w:rsidRDefault="00F90D26" w:rsidP="00F90D26">
      <w:pPr>
        <w:tabs>
          <w:tab w:val="left" w:pos="426"/>
        </w:tabs>
        <w:jc w:val="both"/>
        <w:rPr>
          <w:sz w:val="24"/>
          <w:szCs w:val="24"/>
        </w:rPr>
      </w:pPr>
      <w:r>
        <w:rPr>
          <w:sz w:val="24"/>
          <w:szCs w:val="24"/>
        </w:rPr>
        <w:tab/>
      </w:r>
      <w:r>
        <w:rPr>
          <w:sz w:val="24"/>
          <w:szCs w:val="24"/>
        </w:rPr>
        <w:tab/>
      </w:r>
      <w:r w:rsidR="00401872" w:rsidRPr="00E11B97">
        <w:rPr>
          <w:sz w:val="24"/>
          <w:szCs w:val="24"/>
        </w:rPr>
        <w:t>6.</w:t>
      </w:r>
      <w:r>
        <w:rPr>
          <w:sz w:val="24"/>
          <w:szCs w:val="24"/>
        </w:rPr>
        <w:t>4</w:t>
      </w:r>
      <w:r w:rsidR="00401872" w:rsidRPr="00E11B97">
        <w:rPr>
          <w:sz w:val="24"/>
          <w:szCs w:val="24"/>
        </w:rPr>
        <w:t xml:space="preserve">. </w:t>
      </w:r>
      <w:r w:rsidR="00D5746D" w:rsidRPr="00E11B97">
        <w:rPr>
          <w:sz w:val="24"/>
          <w:szCs w:val="24"/>
        </w:rPr>
        <w:t xml:space="preserve">За </w:t>
      </w:r>
      <w:r w:rsidR="00AE4249" w:rsidRPr="00221032">
        <w:rPr>
          <w:sz w:val="24"/>
          <w:szCs w:val="24"/>
        </w:rPr>
        <w:t>нарушение установленных Договором сроков оказания услуг</w:t>
      </w:r>
      <w:r w:rsidR="00F57421" w:rsidRPr="00E11B97">
        <w:rPr>
          <w:sz w:val="24"/>
          <w:szCs w:val="24"/>
        </w:rPr>
        <w:t xml:space="preserve">, </w:t>
      </w:r>
      <w:r w:rsidR="00D5746D" w:rsidRPr="00E11B97">
        <w:rPr>
          <w:sz w:val="24"/>
          <w:szCs w:val="24"/>
        </w:rPr>
        <w:t xml:space="preserve">Заказчик имеет право </w:t>
      </w:r>
      <w:r w:rsidR="00F57421" w:rsidRPr="00E11B97">
        <w:rPr>
          <w:sz w:val="24"/>
          <w:szCs w:val="24"/>
        </w:rPr>
        <w:t>требовать</w:t>
      </w:r>
      <w:r w:rsidR="00D5746D" w:rsidRPr="00E11B97">
        <w:rPr>
          <w:sz w:val="24"/>
          <w:szCs w:val="24"/>
        </w:rPr>
        <w:t xml:space="preserve"> от Исполнителя оплаты штрафа</w:t>
      </w:r>
      <w:r w:rsidR="00F57421" w:rsidRPr="00E11B97">
        <w:rPr>
          <w:sz w:val="24"/>
          <w:szCs w:val="24"/>
        </w:rPr>
        <w:t xml:space="preserve"> в</w:t>
      </w:r>
      <w:r w:rsidR="00D5746D" w:rsidRPr="00E11B97">
        <w:rPr>
          <w:sz w:val="24"/>
          <w:szCs w:val="24"/>
        </w:rPr>
        <w:t xml:space="preserve"> размер</w:t>
      </w:r>
      <w:r w:rsidR="00F57421" w:rsidRPr="00E11B97">
        <w:rPr>
          <w:sz w:val="24"/>
          <w:szCs w:val="24"/>
        </w:rPr>
        <w:t>е</w:t>
      </w:r>
      <w:r w:rsidR="00D5746D" w:rsidRPr="00E11B97">
        <w:rPr>
          <w:sz w:val="24"/>
          <w:szCs w:val="24"/>
        </w:rPr>
        <w:t xml:space="preserve"> 5% (пять процентов) от</w:t>
      </w:r>
      <w:r w:rsidR="00F57421" w:rsidRPr="00E11B97">
        <w:rPr>
          <w:sz w:val="24"/>
          <w:szCs w:val="24"/>
        </w:rPr>
        <w:t xml:space="preserve"> </w:t>
      </w:r>
      <w:r w:rsidR="00052540" w:rsidRPr="00E11B97">
        <w:rPr>
          <w:sz w:val="24"/>
          <w:szCs w:val="24"/>
        </w:rPr>
        <w:t xml:space="preserve">стоимости </w:t>
      </w:r>
      <w:r w:rsidR="00F57421" w:rsidRPr="00E11B97">
        <w:rPr>
          <w:sz w:val="24"/>
          <w:szCs w:val="24"/>
        </w:rPr>
        <w:t>просроченных услуг за каждый день просрочки</w:t>
      </w:r>
      <w:r w:rsidR="00D5746D" w:rsidRPr="00E11B97">
        <w:rPr>
          <w:sz w:val="24"/>
          <w:szCs w:val="24"/>
        </w:rPr>
        <w:t>.</w:t>
      </w:r>
    </w:p>
    <w:p w14:paraId="15382312" w14:textId="7BAD27E0" w:rsidR="00D077E2" w:rsidRPr="00F030A6" w:rsidRDefault="00F90D26" w:rsidP="00F90D26">
      <w:pPr>
        <w:tabs>
          <w:tab w:val="left" w:pos="426"/>
          <w:tab w:val="left" w:pos="709"/>
        </w:tabs>
        <w:jc w:val="both"/>
        <w:rPr>
          <w:sz w:val="24"/>
          <w:szCs w:val="24"/>
        </w:rPr>
      </w:pPr>
      <w:r>
        <w:rPr>
          <w:sz w:val="24"/>
          <w:szCs w:val="24"/>
        </w:rPr>
        <w:tab/>
      </w:r>
      <w:r>
        <w:rPr>
          <w:sz w:val="24"/>
          <w:szCs w:val="24"/>
        </w:rPr>
        <w:tab/>
      </w:r>
      <w:r w:rsidR="00401872" w:rsidRPr="00221032">
        <w:rPr>
          <w:sz w:val="24"/>
          <w:szCs w:val="24"/>
        </w:rPr>
        <w:t>6.</w:t>
      </w:r>
      <w:r>
        <w:rPr>
          <w:sz w:val="24"/>
          <w:szCs w:val="24"/>
        </w:rPr>
        <w:t>5</w:t>
      </w:r>
      <w:r w:rsidR="00401872" w:rsidRPr="00221032">
        <w:rPr>
          <w:sz w:val="24"/>
          <w:szCs w:val="24"/>
        </w:rPr>
        <w:t xml:space="preserve">. </w:t>
      </w:r>
      <w:r w:rsidR="00D077E2" w:rsidRPr="00221032">
        <w:rPr>
          <w:sz w:val="24"/>
          <w:szCs w:val="24"/>
        </w:rPr>
        <w:t>Уплата пени</w:t>
      </w:r>
      <w:r w:rsidR="00D5746D" w:rsidRPr="00221032">
        <w:rPr>
          <w:sz w:val="24"/>
          <w:szCs w:val="24"/>
        </w:rPr>
        <w:t xml:space="preserve"> и штрафа</w:t>
      </w:r>
      <w:r w:rsidR="00D077E2" w:rsidRPr="00221032">
        <w:rPr>
          <w:sz w:val="24"/>
          <w:szCs w:val="24"/>
        </w:rPr>
        <w:t xml:space="preserve"> не освобождает Исполнителя (или) Заказчика от выполнения своих обязательств по настоящему Договору.</w:t>
      </w:r>
    </w:p>
    <w:p w14:paraId="25A62CD4" w14:textId="6F971CD2" w:rsidR="00D077E2" w:rsidRDefault="00F90D26" w:rsidP="00F90D26">
      <w:pPr>
        <w:tabs>
          <w:tab w:val="left" w:pos="426"/>
          <w:tab w:val="left" w:pos="709"/>
        </w:tabs>
        <w:jc w:val="both"/>
        <w:rPr>
          <w:sz w:val="24"/>
          <w:szCs w:val="24"/>
        </w:rPr>
      </w:pPr>
      <w:r>
        <w:rPr>
          <w:sz w:val="24"/>
          <w:szCs w:val="24"/>
        </w:rPr>
        <w:tab/>
      </w:r>
      <w:r>
        <w:rPr>
          <w:sz w:val="24"/>
          <w:szCs w:val="24"/>
        </w:rPr>
        <w:tab/>
      </w:r>
      <w:r w:rsidR="00401872">
        <w:rPr>
          <w:sz w:val="24"/>
          <w:szCs w:val="24"/>
        </w:rPr>
        <w:t>6.</w:t>
      </w:r>
      <w:r>
        <w:rPr>
          <w:sz w:val="24"/>
          <w:szCs w:val="24"/>
        </w:rPr>
        <w:t>6</w:t>
      </w:r>
      <w:r w:rsidR="00401872">
        <w:rPr>
          <w:sz w:val="24"/>
          <w:szCs w:val="24"/>
        </w:rPr>
        <w:t xml:space="preserve">. </w:t>
      </w:r>
      <w:r w:rsidR="00D077E2" w:rsidRPr="00F030A6">
        <w:rPr>
          <w:sz w:val="24"/>
          <w:szCs w:val="24"/>
        </w:rPr>
        <w:t xml:space="preserve">Исполнитель не несет ответственности за содержание материалов, </w:t>
      </w:r>
      <w:r w:rsidR="00F85A72">
        <w:rPr>
          <w:sz w:val="24"/>
          <w:szCs w:val="24"/>
        </w:rPr>
        <w:t xml:space="preserve">предоставленных Заказчиком и </w:t>
      </w:r>
      <w:r w:rsidR="00D077E2" w:rsidRPr="00F030A6">
        <w:rPr>
          <w:sz w:val="24"/>
          <w:szCs w:val="24"/>
        </w:rPr>
        <w:t xml:space="preserve">размещенных на </w:t>
      </w:r>
      <w:r w:rsidR="00261664">
        <w:rPr>
          <w:sz w:val="24"/>
          <w:szCs w:val="24"/>
        </w:rPr>
        <w:t>платежном документе</w:t>
      </w:r>
      <w:r w:rsidR="00D077E2" w:rsidRPr="00F030A6">
        <w:rPr>
          <w:sz w:val="24"/>
          <w:szCs w:val="24"/>
        </w:rPr>
        <w:t>.</w:t>
      </w:r>
    </w:p>
    <w:p w14:paraId="731278D6" w14:textId="77777777" w:rsidR="0026147D" w:rsidRDefault="0026147D" w:rsidP="009F7878">
      <w:pPr>
        <w:shd w:val="clear" w:color="auto" w:fill="FFFFFF"/>
        <w:tabs>
          <w:tab w:val="left" w:pos="426"/>
        </w:tabs>
        <w:ind w:left="366"/>
        <w:jc w:val="both"/>
        <w:rPr>
          <w:sz w:val="24"/>
          <w:szCs w:val="24"/>
        </w:rPr>
      </w:pPr>
    </w:p>
    <w:p w14:paraId="7D5BF850" w14:textId="635672C0" w:rsidR="00F85A72" w:rsidRDefault="00401872" w:rsidP="00401872">
      <w:pPr>
        <w:shd w:val="clear" w:color="auto" w:fill="FFFFFF"/>
        <w:tabs>
          <w:tab w:val="left" w:pos="426"/>
        </w:tabs>
        <w:jc w:val="center"/>
        <w:rPr>
          <w:b/>
          <w:spacing w:val="-4"/>
          <w:sz w:val="24"/>
          <w:szCs w:val="24"/>
        </w:rPr>
      </w:pPr>
      <w:r>
        <w:rPr>
          <w:b/>
          <w:spacing w:val="-4"/>
          <w:sz w:val="24"/>
          <w:szCs w:val="24"/>
        </w:rPr>
        <w:t xml:space="preserve">7. </w:t>
      </w:r>
      <w:r w:rsidR="00D077E2" w:rsidRPr="00F030A6">
        <w:rPr>
          <w:b/>
          <w:spacing w:val="-4"/>
          <w:sz w:val="24"/>
          <w:szCs w:val="24"/>
        </w:rPr>
        <w:t>РАЗРЕШЕНИЕ СПОРОВ</w:t>
      </w:r>
    </w:p>
    <w:p w14:paraId="2B490777" w14:textId="34B1FC0E" w:rsidR="00D077E2" w:rsidRDefault="00F90D26" w:rsidP="00F90D26">
      <w:pPr>
        <w:shd w:val="clear" w:color="auto" w:fill="FFFFFF"/>
        <w:tabs>
          <w:tab w:val="left" w:pos="426"/>
          <w:tab w:val="left" w:pos="709"/>
        </w:tabs>
        <w:jc w:val="both"/>
        <w:rPr>
          <w:sz w:val="24"/>
          <w:szCs w:val="24"/>
        </w:rPr>
      </w:pPr>
      <w:r>
        <w:rPr>
          <w:spacing w:val="-4"/>
          <w:sz w:val="24"/>
          <w:szCs w:val="24"/>
        </w:rPr>
        <w:tab/>
      </w:r>
      <w:r>
        <w:rPr>
          <w:spacing w:val="-4"/>
          <w:sz w:val="24"/>
          <w:szCs w:val="24"/>
        </w:rPr>
        <w:tab/>
      </w:r>
      <w:r w:rsidR="00401872">
        <w:rPr>
          <w:spacing w:val="-4"/>
          <w:sz w:val="24"/>
          <w:szCs w:val="24"/>
        </w:rPr>
        <w:t xml:space="preserve">7.1. </w:t>
      </w:r>
      <w:r w:rsidR="00D077E2" w:rsidRPr="00F030A6">
        <w:rPr>
          <w:spacing w:val="-4"/>
          <w:sz w:val="24"/>
          <w:szCs w:val="24"/>
        </w:rPr>
        <w:t xml:space="preserve">Все </w:t>
      </w:r>
      <w:r w:rsidR="00D077E2" w:rsidRPr="00F030A6">
        <w:rPr>
          <w:sz w:val="24"/>
          <w:szCs w:val="24"/>
        </w:rPr>
        <w:t>споры, возникающие в процессе исполнения Договора, Стороны обязуются разрешать путем переговоров.</w:t>
      </w:r>
    </w:p>
    <w:p w14:paraId="2BB01DD3" w14:textId="6D597D6D" w:rsidR="00D077E2" w:rsidRDefault="00F90D26" w:rsidP="00F90D26">
      <w:pPr>
        <w:pStyle w:val="a3"/>
        <w:tabs>
          <w:tab w:val="left" w:pos="426"/>
          <w:tab w:val="left" w:pos="709"/>
        </w:tabs>
        <w:spacing w:after="0"/>
        <w:jc w:val="both"/>
        <w:rPr>
          <w:sz w:val="24"/>
          <w:szCs w:val="24"/>
        </w:rPr>
      </w:pPr>
      <w:r>
        <w:rPr>
          <w:sz w:val="24"/>
          <w:szCs w:val="24"/>
        </w:rPr>
        <w:tab/>
      </w:r>
      <w:r>
        <w:rPr>
          <w:sz w:val="24"/>
          <w:szCs w:val="24"/>
        </w:rPr>
        <w:tab/>
      </w:r>
      <w:r w:rsidR="00401872">
        <w:rPr>
          <w:sz w:val="24"/>
          <w:szCs w:val="24"/>
        </w:rPr>
        <w:t xml:space="preserve">7.2. </w:t>
      </w:r>
      <w:r w:rsidR="00D077E2" w:rsidRPr="00F030A6">
        <w:rPr>
          <w:sz w:val="24"/>
          <w:szCs w:val="24"/>
        </w:rPr>
        <w:t xml:space="preserve">Все споры и разногласия, неурегулированные путем переговоров, подлежат </w:t>
      </w:r>
      <w:r w:rsidR="002D4E85" w:rsidRPr="00F030A6">
        <w:rPr>
          <w:sz w:val="24"/>
          <w:szCs w:val="24"/>
        </w:rPr>
        <w:t xml:space="preserve">рассмотрению в Арбитражном суде </w:t>
      </w:r>
      <w:r w:rsidR="00887398" w:rsidRPr="00F030A6">
        <w:rPr>
          <w:sz w:val="24"/>
          <w:szCs w:val="24"/>
        </w:rPr>
        <w:t>г</w:t>
      </w:r>
      <w:r w:rsidR="00154EB7">
        <w:rPr>
          <w:sz w:val="24"/>
          <w:szCs w:val="24"/>
        </w:rPr>
        <w:t>орода</w:t>
      </w:r>
      <w:r w:rsidR="00887398" w:rsidRPr="00F030A6">
        <w:rPr>
          <w:sz w:val="24"/>
          <w:szCs w:val="24"/>
        </w:rPr>
        <w:t xml:space="preserve"> Севастополя</w:t>
      </w:r>
      <w:r w:rsidR="00D077E2" w:rsidRPr="00F030A6">
        <w:rPr>
          <w:sz w:val="24"/>
          <w:szCs w:val="24"/>
        </w:rPr>
        <w:t>.</w:t>
      </w:r>
    </w:p>
    <w:p w14:paraId="1E74E6F8" w14:textId="77777777" w:rsidR="00732EC8" w:rsidRDefault="00732EC8" w:rsidP="00D8074D">
      <w:pPr>
        <w:pStyle w:val="a3"/>
        <w:tabs>
          <w:tab w:val="left" w:pos="426"/>
          <w:tab w:val="left" w:pos="1134"/>
        </w:tabs>
        <w:spacing w:after="0"/>
        <w:ind w:left="709"/>
        <w:rPr>
          <w:sz w:val="24"/>
          <w:szCs w:val="24"/>
        </w:rPr>
      </w:pPr>
    </w:p>
    <w:p w14:paraId="05CD7E3B" w14:textId="5A21C445" w:rsidR="00D077E2" w:rsidRPr="00401872" w:rsidRDefault="00401872" w:rsidP="00401872">
      <w:pPr>
        <w:shd w:val="clear" w:color="auto" w:fill="FFFFFF"/>
        <w:tabs>
          <w:tab w:val="left" w:pos="426"/>
          <w:tab w:val="left" w:pos="1134"/>
        </w:tabs>
        <w:jc w:val="center"/>
        <w:rPr>
          <w:b/>
          <w:spacing w:val="-4"/>
          <w:sz w:val="24"/>
          <w:szCs w:val="24"/>
        </w:rPr>
      </w:pPr>
      <w:r>
        <w:rPr>
          <w:b/>
          <w:spacing w:val="-4"/>
          <w:sz w:val="24"/>
          <w:szCs w:val="24"/>
        </w:rPr>
        <w:t>8.</w:t>
      </w:r>
      <w:r w:rsidR="00A60455">
        <w:rPr>
          <w:b/>
          <w:spacing w:val="-4"/>
          <w:sz w:val="24"/>
          <w:szCs w:val="24"/>
        </w:rPr>
        <w:t xml:space="preserve"> </w:t>
      </w:r>
      <w:r w:rsidR="00D077E2" w:rsidRPr="00401872">
        <w:rPr>
          <w:b/>
          <w:spacing w:val="-4"/>
          <w:sz w:val="24"/>
          <w:szCs w:val="24"/>
        </w:rPr>
        <w:t>ОБСТОЯТЕЛЬСТВА НЕПРЕОДОЛИМОЙ СИЛЫ</w:t>
      </w:r>
    </w:p>
    <w:p w14:paraId="37705182" w14:textId="6C30113A" w:rsidR="00D077E2" w:rsidRPr="00F030A6" w:rsidRDefault="00F90D26" w:rsidP="00F90D26">
      <w:pPr>
        <w:shd w:val="clear" w:color="auto" w:fill="FFFFFF"/>
        <w:tabs>
          <w:tab w:val="left" w:pos="426"/>
          <w:tab w:val="left" w:pos="709"/>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8.1. </w:t>
      </w:r>
      <w:r w:rsidR="00D077E2" w:rsidRPr="00F030A6">
        <w:rPr>
          <w:spacing w:val="-4"/>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наступления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w:t>
      </w:r>
    </w:p>
    <w:p w14:paraId="6AF3CB48" w14:textId="26D3B8B6" w:rsidR="00D077E2" w:rsidRPr="00F030A6" w:rsidRDefault="00F90D26" w:rsidP="00F90D26">
      <w:pPr>
        <w:shd w:val="clear" w:color="auto" w:fill="FFFFFF"/>
        <w:tabs>
          <w:tab w:val="left" w:pos="426"/>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8.2. </w:t>
      </w:r>
      <w:r w:rsidR="00D077E2" w:rsidRPr="00F030A6">
        <w:rPr>
          <w:spacing w:val="-4"/>
          <w:sz w:val="24"/>
          <w:szCs w:val="24"/>
        </w:rPr>
        <w:t>Под обстоятельствами непреодолимой силы понимаются: пожары, наводнения, землетрясения и другие стихийные бедствия, война или военные действия, изменение законодательства, повлекшее за собой невозможность исполнения обязательств по настоящему Договору.</w:t>
      </w:r>
    </w:p>
    <w:p w14:paraId="25CA67F1" w14:textId="1C96650C" w:rsidR="00D077E2" w:rsidRDefault="00F90D26" w:rsidP="00F90D26">
      <w:pPr>
        <w:shd w:val="clear" w:color="auto" w:fill="FFFFFF"/>
        <w:tabs>
          <w:tab w:val="left" w:pos="426"/>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8.3. </w:t>
      </w:r>
      <w:r w:rsidR="00D077E2" w:rsidRPr="00F030A6">
        <w:rPr>
          <w:spacing w:val="-4"/>
          <w:sz w:val="24"/>
          <w:szCs w:val="24"/>
        </w:rPr>
        <w:t>Сторона, в случае невозможности исполнения своих обязательств по Договору в связи с обстоятельствами непреодолимой силы, обязана известить другую Сторону об их наступлении, предполагаемой продолжительности и прекращении не позднее 5 (</w:t>
      </w:r>
      <w:r w:rsidR="00F71580">
        <w:rPr>
          <w:spacing w:val="-4"/>
          <w:sz w:val="24"/>
          <w:szCs w:val="24"/>
        </w:rPr>
        <w:t>П</w:t>
      </w:r>
      <w:r w:rsidR="00D077E2" w:rsidRPr="00F030A6">
        <w:rPr>
          <w:spacing w:val="-4"/>
          <w:sz w:val="24"/>
          <w:szCs w:val="24"/>
        </w:rPr>
        <w:t xml:space="preserve">яти) календарных дней с момента их наступления. </w:t>
      </w:r>
    </w:p>
    <w:p w14:paraId="33BCF646" w14:textId="09BF3F84" w:rsidR="00D077E2" w:rsidRDefault="00F90D26" w:rsidP="00F90D26">
      <w:pPr>
        <w:shd w:val="clear" w:color="auto" w:fill="FFFFFF"/>
        <w:tabs>
          <w:tab w:val="left" w:pos="426"/>
          <w:tab w:val="left" w:pos="709"/>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8.4. </w:t>
      </w:r>
      <w:r w:rsidR="00D077E2" w:rsidRPr="00F030A6">
        <w:rPr>
          <w:spacing w:val="-4"/>
          <w:sz w:val="24"/>
          <w:szCs w:val="24"/>
        </w:rPr>
        <w:t>Если об</w:t>
      </w:r>
      <w:r w:rsidR="00D8074D">
        <w:rPr>
          <w:spacing w:val="-4"/>
          <w:sz w:val="24"/>
          <w:szCs w:val="24"/>
        </w:rPr>
        <w:t>стоятельства непреодолимой силы</w:t>
      </w:r>
      <w:r w:rsidR="00D077E2" w:rsidRPr="00F030A6">
        <w:rPr>
          <w:spacing w:val="-4"/>
          <w:sz w:val="24"/>
          <w:szCs w:val="24"/>
        </w:rPr>
        <w:t xml:space="preserve"> продлятся свыше </w:t>
      </w:r>
      <w:r w:rsidR="00052540">
        <w:rPr>
          <w:spacing w:val="-4"/>
          <w:sz w:val="24"/>
          <w:szCs w:val="24"/>
        </w:rPr>
        <w:t>20</w:t>
      </w:r>
      <w:r w:rsidR="00052540" w:rsidRPr="00F030A6">
        <w:rPr>
          <w:spacing w:val="-4"/>
          <w:sz w:val="24"/>
          <w:szCs w:val="24"/>
        </w:rPr>
        <w:t xml:space="preserve"> </w:t>
      </w:r>
      <w:r w:rsidR="00D077E2" w:rsidRPr="00F030A6">
        <w:rPr>
          <w:spacing w:val="-4"/>
          <w:sz w:val="24"/>
          <w:szCs w:val="24"/>
        </w:rPr>
        <w:t>(</w:t>
      </w:r>
      <w:r w:rsidR="00052540">
        <w:rPr>
          <w:spacing w:val="-4"/>
          <w:sz w:val="24"/>
          <w:szCs w:val="24"/>
        </w:rPr>
        <w:t>двадцати</w:t>
      </w:r>
      <w:r w:rsidR="00D077E2" w:rsidRPr="00F030A6">
        <w:rPr>
          <w:spacing w:val="-4"/>
          <w:sz w:val="24"/>
          <w:szCs w:val="24"/>
        </w:rPr>
        <w:t>) календарных дней, каждая Сторона имеет право досрочно расторгнуть настоящий Договор после подачи другой Стороне з</w:t>
      </w:r>
      <w:r w:rsidR="006C5E06" w:rsidRPr="00F030A6">
        <w:rPr>
          <w:spacing w:val="-4"/>
          <w:sz w:val="24"/>
          <w:szCs w:val="24"/>
        </w:rPr>
        <w:t>а 10</w:t>
      </w:r>
      <w:r w:rsidR="00D077E2" w:rsidRPr="00F030A6">
        <w:rPr>
          <w:spacing w:val="-4"/>
          <w:sz w:val="24"/>
          <w:szCs w:val="24"/>
        </w:rPr>
        <w:t xml:space="preserve"> (</w:t>
      </w:r>
      <w:r w:rsidR="00F71580">
        <w:rPr>
          <w:spacing w:val="-4"/>
          <w:sz w:val="24"/>
          <w:szCs w:val="24"/>
        </w:rPr>
        <w:t>Д</w:t>
      </w:r>
      <w:r w:rsidR="006C5E06" w:rsidRPr="00F030A6">
        <w:rPr>
          <w:spacing w:val="-4"/>
          <w:sz w:val="24"/>
          <w:szCs w:val="24"/>
        </w:rPr>
        <w:t>есять</w:t>
      </w:r>
      <w:r w:rsidR="00D077E2" w:rsidRPr="00F030A6">
        <w:rPr>
          <w:spacing w:val="-4"/>
          <w:sz w:val="24"/>
          <w:szCs w:val="24"/>
        </w:rPr>
        <w:t xml:space="preserve">) дней письменного уведомления о своем намерении расторгнуть Договор. При этом Исполнитель обязан вернуть Заказчику сумму внесенной предоплаты за неоказанные Услуги на день расторжения настоящего Договора, за исключением фактически понесенных расходов по оказанию Услуг. </w:t>
      </w:r>
    </w:p>
    <w:p w14:paraId="7340B03F" w14:textId="77777777" w:rsidR="00492BC0" w:rsidRPr="00F030A6" w:rsidRDefault="00492BC0" w:rsidP="00492BC0">
      <w:pPr>
        <w:shd w:val="clear" w:color="auto" w:fill="FFFFFF"/>
        <w:tabs>
          <w:tab w:val="left" w:pos="426"/>
        </w:tabs>
        <w:ind w:left="709"/>
        <w:jc w:val="both"/>
        <w:rPr>
          <w:spacing w:val="-4"/>
          <w:sz w:val="24"/>
          <w:szCs w:val="24"/>
        </w:rPr>
      </w:pPr>
    </w:p>
    <w:p w14:paraId="13B65268" w14:textId="13838D2B" w:rsidR="00D077E2" w:rsidRDefault="00351591" w:rsidP="00351591">
      <w:pPr>
        <w:shd w:val="clear" w:color="auto" w:fill="FFFFFF"/>
        <w:tabs>
          <w:tab w:val="left" w:pos="426"/>
        </w:tabs>
        <w:jc w:val="center"/>
        <w:rPr>
          <w:b/>
          <w:spacing w:val="-4"/>
          <w:sz w:val="24"/>
          <w:szCs w:val="24"/>
        </w:rPr>
      </w:pPr>
      <w:r>
        <w:rPr>
          <w:b/>
          <w:spacing w:val="-4"/>
          <w:sz w:val="24"/>
          <w:szCs w:val="24"/>
        </w:rPr>
        <w:t xml:space="preserve">9. </w:t>
      </w:r>
      <w:r w:rsidR="00D077E2" w:rsidRPr="00F030A6">
        <w:rPr>
          <w:b/>
          <w:spacing w:val="-4"/>
          <w:sz w:val="24"/>
          <w:szCs w:val="24"/>
        </w:rPr>
        <w:t>СРОК ДЕЙСТВИ</w:t>
      </w:r>
      <w:r w:rsidR="007D24D2">
        <w:rPr>
          <w:b/>
          <w:spacing w:val="-4"/>
          <w:sz w:val="24"/>
          <w:szCs w:val="24"/>
        </w:rPr>
        <w:t>Я</w:t>
      </w:r>
      <w:r w:rsidR="007D7C06">
        <w:rPr>
          <w:b/>
          <w:spacing w:val="-4"/>
          <w:sz w:val="24"/>
          <w:szCs w:val="24"/>
        </w:rPr>
        <w:t xml:space="preserve">, ИЗМЕНЕНИЕ И РАСТОРЖЕНИЕ </w:t>
      </w:r>
      <w:r w:rsidR="00F85A72">
        <w:rPr>
          <w:b/>
          <w:spacing w:val="-4"/>
          <w:sz w:val="24"/>
          <w:szCs w:val="24"/>
        </w:rPr>
        <w:t>ДОГОВОРА</w:t>
      </w:r>
    </w:p>
    <w:p w14:paraId="72D12B74" w14:textId="77777777" w:rsidR="00D12C41" w:rsidRDefault="00D12C41" w:rsidP="00D12C41">
      <w:pPr>
        <w:shd w:val="clear" w:color="auto" w:fill="FFFFFF"/>
        <w:tabs>
          <w:tab w:val="left" w:pos="426"/>
        </w:tabs>
        <w:ind w:left="4613"/>
        <w:rPr>
          <w:b/>
          <w:spacing w:val="-4"/>
          <w:sz w:val="24"/>
          <w:szCs w:val="24"/>
        </w:rPr>
      </w:pPr>
    </w:p>
    <w:p w14:paraId="54841A73" w14:textId="165E25E0" w:rsidR="00956E05" w:rsidRPr="00A0415F" w:rsidRDefault="00351591" w:rsidP="007D62FC">
      <w:pPr>
        <w:pStyle w:val="23"/>
        <w:tabs>
          <w:tab w:val="left" w:pos="1134"/>
        </w:tabs>
        <w:spacing w:after="0" w:line="240" w:lineRule="auto"/>
        <w:ind w:left="0" w:firstLine="709"/>
        <w:jc w:val="both"/>
      </w:pPr>
      <w:r>
        <w:t>9</w:t>
      </w:r>
      <w:r w:rsidR="007D62FC">
        <w:t xml:space="preserve">.1. </w:t>
      </w:r>
      <w:r w:rsidR="00956E05" w:rsidRPr="00A0415F">
        <w:t xml:space="preserve">Настоящий договор вступает в силу с момента его подписания и </w:t>
      </w:r>
      <w:r w:rsidR="00956E05" w:rsidRPr="00F23DAD">
        <w:rPr>
          <w:highlight w:val="yellow"/>
        </w:rPr>
        <w:t xml:space="preserve">действует </w:t>
      </w:r>
      <w:r w:rsidR="00F23DAD" w:rsidRPr="00F23DAD">
        <w:rPr>
          <w:highlight w:val="yellow"/>
        </w:rPr>
        <w:t>п</w:t>
      </w:r>
      <w:r w:rsidR="00AE3BE9" w:rsidRPr="00F23DAD">
        <w:rPr>
          <w:highlight w:val="yellow"/>
        </w:rPr>
        <w:t>о</w:t>
      </w:r>
      <w:r w:rsidR="00956E05" w:rsidRPr="00F23DAD">
        <w:rPr>
          <w:highlight w:val="yellow"/>
        </w:rPr>
        <w:t xml:space="preserve"> </w:t>
      </w:r>
      <w:r w:rsidR="00E248A8" w:rsidRPr="00F23DAD">
        <w:rPr>
          <w:highlight w:val="yellow"/>
        </w:rPr>
        <w:t>31.</w:t>
      </w:r>
      <w:r w:rsidR="00F23DAD" w:rsidRPr="00F23DAD">
        <w:rPr>
          <w:highlight w:val="yellow"/>
        </w:rPr>
        <w:t>07</w:t>
      </w:r>
      <w:r w:rsidR="00E248A8" w:rsidRPr="00F23DAD">
        <w:rPr>
          <w:highlight w:val="yellow"/>
        </w:rPr>
        <w:t>.202</w:t>
      </w:r>
      <w:r w:rsidR="00F23DAD" w:rsidRPr="00F23DAD">
        <w:rPr>
          <w:highlight w:val="yellow"/>
        </w:rPr>
        <w:t>5</w:t>
      </w:r>
      <w:r w:rsidR="00E248A8" w:rsidRPr="00AE3BE9">
        <w:t xml:space="preserve"> г., </w:t>
      </w:r>
      <w:r w:rsidR="00956E05" w:rsidRPr="00AE3BE9">
        <w:t>а в части расчетов - до полного исполнения сторонами обязательств п</w:t>
      </w:r>
      <w:r w:rsidR="00956E05" w:rsidRPr="00A0415F">
        <w:t>о договору.</w:t>
      </w:r>
    </w:p>
    <w:p w14:paraId="6AF7903B" w14:textId="5F77FF57" w:rsidR="00956E05" w:rsidRDefault="00351591" w:rsidP="007D62FC">
      <w:pPr>
        <w:pStyle w:val="ConsNormal"/>
        <w:widowControl/>
        <w:tabs>
          <w:tab w:val="left" w:pos="1134"/>
        </w:tabs>
        <w:ind w:firstLine="709"/>
        <w:jc w:val="both"/>
        <w:rPr>
          <w:rFonts w:eastAsia="Times New Roman"/>
          <w:sz w:val="24"/>
          <w:szCs w:val="24"/>
        </w:rPr>
      </w:pPr>
      <w:r>
        <w:rPr>
          <w:rFonts w:eastAsia="Times New Roman"/>
          <w:sz w:val="24"/>
          <w:szCs w:val="24"/>
        </w:rPr>
        <w:t>9</w:t>
      </w:r>
      <w:r w:rsidR="00956E05" w:rsidRPr="00A0415F">
        <w:rPr>
          <w:rFonts w:eastAsia="Times New Roman"/>
          <w:sz w:val="24"/>
          <w:szCs w:val="24"/>
        </w:rPr>
        <w:t>.2. Настоящий Договор может быть изменен, расторгнут по соглашению сторон, что оформляется дополнительным соглашением к настоящему Договору.</w:t>
      </w:r>
    </w:p>
    <w:p w14:paraId="4CDAE200" w14:textId="2E2EB8CB" w:rsidR="007D7C06" w:rsidRPr="007D7C06" w:rsidRDefault="00351591" w:rsidP="007D62FC">
      <w:pPr>
        <w:pStyle w:val="ConsNormal"/>
        <w:tabs>
          <w:tab w:val="left" w:pos="1134"/>
        </w:tabs>
        <w:ind w:firstLine="709"/>
        <w:jc w:val="both"/>
        <w:rPr>
          <w:rFonts w:eastAsia="Times New Roman"/>
          <w:sz w:val="24"/>
          <w:szCs w:val="24"/>
        </w:rPr>
      </w:pPr>
      <w:r>
        <w:rPr>
          <w:rFonts w:eastAsia="Times New Roman"/>
          <w:sz w:val="24"/>
          <w:szCs w:val="24"/>
        </w:rPr>
        <w:t>9</w:t>
      </w:r>
      <w:r w:rsidR="007D7C06">
        <w:rPr>
          <w:rFonts w:eastAsia="Times New Roman"/>
          <w:sz w:val="24"/>
          <w:szCs w:val="24"/>
        </w:rPr>
        <w:t>.3</w:t>
      </w:r>
      <w:r w:rsidR="007D7C06" w:rsidRPr="007D7C06">
        <w:rPr>
          <w:rFonts w:eastAsia="Times New Roman"/>
          <w:sz w:val="24"/>
          <w:szCs w:val="24"/>
        </w:rPr>
        <w:t xml:space="preserve">. Заказчик вправе в любое время в одностороннем </w:t>
      </w:r>
      <w:r w:rsidR="00052540">
        <w:rPr>
          <w:rFonts w:eastAsia="Times New Roman"/>
          <w:sz w:val="24"/>
          <w:szCs w:val="24"/>
        </w:rPr>
        <w:t xml:space="preserve">внесудебном </w:t>
      </w:r>
      <w:r w:rsidR="007D7C06" w:rsidRPr="007D7C06">
        <w:rPr>
          <w:rFonts w:eastAsia="Times New Roman"/>
          <w:sz w:val="24"/>
          <w:szCs w:val="24"/>
        </w:rPr>
        <w:t>порядке отказаться от исполнения Договора, при этом у него возникает обязанность оплатить фактически понесенные Исполнителем расходы.</w:t>
      </w:r>
    </w:p>
    <w:p w14:paraId="041D07B3" w14:textId="77777777" w:rsidR="007D7C06" w:rsidRPr="007D7C06" w:rsidRDefault="007D7C06" w:rsidP="007D62FC">
      <w:pPr>
        <w:pStyle w:val="ConsNormal"/>
        <w:tabs>
          <w:tab w:val="left" w:pos="1134"/>
        </w:tabs>
        <w:ind w:firstLine="709"/>
        <w:jc w:val="both"/>
        <w:rPr>
          <w:rFonts w:eastAsia="Times New Roman"/>
          <w:sz w:val="24"/>
          <w:szCs w:val="24"/>
        </w:rPr>
      </w:pPr>
      <w:r w:rsidRPr="007D7C06">
        <w:rPr>
          <w:rFonts w:eastAsia="Times New Roman"/>
          <w:sz w:val="24"/>
          <w:szCs w:val="24"/>
        </w:rPr>
        <w:t>Исполнитель вправе в любое время в одностороннем порядке отказаться от исполнения Договора при условии полного возмещения Заказчику убытков.</w:t>
      </w:r>
    </w:p>
    <w:p w14:paraId="347B44D5" w14:textId="68BD0E81" w:rsidR="007D7C06" w:rsidRPr="00A0415F" w:rsidRDefault="007D7C06" w:rsidP="007D62FC">
      <w:pPr>
        <w:pStyle w:val="ConsNormal"/>
        <w:widowControl/>
        <w:tabs>
          <w:tab w:val="left" w:pos="1134"/>
        </w:tabs>
        <w:ind w:firstLine="709"/>
        <w:jc w:val="both"/>
        <w:rPr>
          <w:rFonts w:eastAsia="Times New Roman"/>
          <w:sz w:val="24"/>
          <w:szCs w:val="24"/>
        </w:rPr>
      </w:pPr>
      <w:r w:rsidRPr="007D7C06">
        <w:rPr>
          <w:rFonts w:eastAsia="Times New Roman"/>
          <w:sz w:val="24"/>
          <w:szCs w:val="24"/>
        </w:rPr>
        <w:t>При одностороннем отказе стороны от исполнения Договора он будет считаться расторгнутым с момента доставки другой стороне уведомления о таком отказе.</w:t>
      </w:r>
    </w:p>
    <w:p w14:paraId="36651B33" w14:textId="4B361FBC" w:rsidR="00956E05" w:rsidRDefault="00351591" w:rsidP="007D62FC">
      <w:pPr>
        <w:pStyle w:val="ConsNormal"/>
        <w:widowControl/>
        <w:tabs>
          <w:tab w:val="left" w:pos="1134"/>
        </w:tabs>
        <w:ind w:firstLine="709"/>
        <w:jc w:val="both"/>
        <w:rPr>
          <w:rFonts w:eastAsia="Times New Roman"/>
          <w:sz w:val="24"/>
          <w:szCs w:val="24"/>
        </w:rPr>
      </w:pPr>
      <w:r>
        <w:rPr>
          <w:rFonts w:eastAsia="Times New Roman"/>
          <w:sz w:val="24"/>
          <w:szCs w:val="24"/>
        </w:rPr>
        <w:t>9</w:t>
      </w:r>
      <w:r w:rsidR="00956E05" w:rsidRPr="00A0415F">
        <w:rPr>
          <w:rFonts w:eastAsia="Times New Roman"/>
          <w:sz w:val="24"/>
          <w:szCs w:val="24"/>
        </w:rPr>
        <w:t>.</w:t>
      </w:r>
      <w:r w:rsidR="007D7C06">
        <w:rPr>
          <w:rFonts w:eastAsia="Times New Roman"/>
          <w:sz w:val="24"/>
          <w:szCs w:val="24"/>
        </w:rPr>
        <w:t>4</w:t>
      </w:r>
      <w:r w:rsidR="00956E05" w:rsidRPr="00A0415F">
        <w:rPr>
          <w:rFonts w:eastAsia="Times New Roman"/>
          <w:sz w:val="24"/>
          <w:szCs w:val="24"/>
        </w:rPr>
        <w:t>. Прекращение действия настоящего Договора не освобождает Стороны от ответственности за его неисполнение.</w:t>
      </w:r>
    </w:p>
    <w:p w14:paraId="5FD13F6E" w14:textId="77777777" w:rsidR="0026147D" w:rsidRPr="00A0415F" w:rsidRDefault="0026147D" w:rsidP="0026147D">
      <w:pPr>
        <w:pStyle w:val="ConsNormal"/>
        <w:widowControl/>
        <w:ind w:firstLine="0"/>
        <w:jc w:val="both"/>
        <w:rPr>
          <w:rFonts w:eastAsia="Times New Roman"/>
          <w:sz w:val="24"/>
          <w:szCs w:val="24"/>
        </w:rPr>
      </w:pPr>
    </w:p>
    <w:p w14:paraId="797B38DF" w14:textId="1A1C4A65" w:rsidR="0026147D" w:rsidRPr="00351591" w:rsidRDefault="00351591" w:rsidP="00351591">
      <w:pPr>
        <w:shd w:val="clear" w:color="auto" w:fill="FFFFFF"/>
        <w:tabs>
          <w:tab w:val="left" w:pos="567"/>
        </w:tabs>
        <w:jc w:val="center"/>
        <w:rPr>
          <w:b/>
          <w:sz w:val="24"/>
          <w:szCs w:val="24"/>
        </w:rPr>
      </w:pPr>
      <w:r>
        <w:rPr>
          <w:b/>
          <w:sz w:val="24"/>
          <w:szCs w:val="24"/>
        </w:rPr>
        <w:t xml:space="preserve">10. </w:t>
      </w:r>
      <w:r w:rsidR="0026147D" w:rsidRPr="00351591">
        <w:rPr>
          <w:b/>
          <w:sz w:val="24"/>
          <w:szCs w:val="24"/>
        </w:rPr>
        <w:t>ЗАКЛЮЧИТЕЛЬНЫЕ ПОЛОЖЕНИЯ</w:t>
      </w:r>
    </w:p>
    <w:p w14:paraId="649A739D" w14:textId="62D68BF9" w:rsidR="0031058D" w:rsidRPr="00E11B97" w:rsidRDefault="00351591" w:rsidP="0031058D">
      <w:pPr>
        <w:pStyle w:val="ConsNormal"/>
        <w:tabs>
          <w:tab w:val="left" w:pos="1134"/>
        </w:tabs>
        <w:ind w:firstLine="709"/>
        <w:jc w:val="both"/>
        <w:rPr>
          <w:rFonts w:eastAsia="Times New Roman"/>
          <w:sz w:val="24"/>
          <w:szCs w:val="24"/>
        </w:rPr>
      </w:pPr>
      <w:r w:rsidRPr="00E11B97">
        <w:rPr>
          <w:rFonts w:eastAsia="Times New Roman"/>
          <w:sz w:val="24"/>
          <w:szCs w:val="24"/>
        </w:rPr>
        <w:t>10</w:t>
      </w:r>
      <w:r w:rsidR="0031058D" w:rsidRPr="00E11B97">
        <w:rPr>
          <w:rFonts w:eastAsia="Times New Roman"/>
          <w:sz w:val="24"/>
          <w:szCs w:val="24"/>
        </w:rPr>
        <w:t>.1. Направление юридически значимых сообщений.</w:t>
      </w:r>
    </w:p>
    <w:p w14:paraId="145231EB" w14:textId="77777777" w:rsidR="0031058D" w:rsidRPr="00E11B97" w:rsidRDefault="0031058D" w:rsidP="0031058D">
      <w:pPr>
        <w:pStyle w:val="ConsNormal"/>
        <w:tabs>
          <w:tab w:val="left" w:pos="1134"/>
        </w:tabs>
        <w:ind w:firstLine="709"/>
        <w:jc w:val="both"/>
        <w:rPr>
          <w:rFonts w:eastAsia="Times New Roman"/>
          <w:sz w:val="24"/>
          <w:szCs w:val="24"/>
        </w:rPr>
      </w:pPr>
      <w:bookmarkStart w:id="1" w:name="_ref_6551352"/>
      <w:r w:rsidRPr="00E11B97">
        <w:rPr>
          <w:rFonts w:eastAsia="Times New Roman"/>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1"/>
    </w:p>
    <w:p w14:paraId="3051BCB8" w14:textId="77777777" w:rsidR="0031058D" w:rsidRPr="00E11B97" w:rsidRDefault="0031058D" w:rsidP="0031058D">
      <w:pPr>
        <w:pStyle w:val="ConsNormal"/>
        <w:tabs>
          <w:tab w:val="left" w:pos="1134"/>
        </w:tabs>
        <w:ind w:firstLine="709"/>
        <w:jc w:val="both"/>
        <w:rPr>
          <w:rFonts w:eastAsia="Times New Roman"/>
          <w:sz w:val="24"/>
          <w:szCs w:val="24"/>
        </w:rPr>
      </w:pPr>
      <w:r w:rsidRPr="00E11B97">
        <w:rPr>
          <w:rFonts w:eastAsia="Times New Roman"/>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bookmarkStart w:id="2" w:name="_ref_14280550"/>
      <w:r w:rsidRPr="00E11B97">
        <w:rPr>
          <w:rFonts w:eastAsia="Times New Roman"/>
          <w:sz w:val="24"/>
          <w:szCs w:val="24"/>
        </w:rPr>
        <w:t xml:space="preserve"> </w:t>
      </w:r>
    </w:p>
    <w:p w14:paraId="4AC1A919" w14:textId="77777777" w:rsidR="0031058D" w:rsidRPr="00221032" w:rsidRDefault="0031058D" w:rsidP="0031058D">
      <w:pPr>
        <w:pStyle w:val="ConsNormal"/>
        <w:tabs>
          <w:tab w:val="left" w:pos="1134"/>
        </w:tabs>
        <w:ind w:firstLine="709"/>
        <w:jc w:val="both"/>
        <w:rPr>
          <w:rFonts w:eastAsia="Times New Roman"/>
          <w:sz w:val="24"/>
          <w:szCs w:val="24"/>
        </w:rPr>
      </w:pPr>
      <w:r w:rsidRPr="00E11B97">
        <w:rPr>
          <w:rFonts w:eastAsia="Times New Roman"/>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(ЕГРЮЛ/ЕГРИП), а также риск отсутствия по указанному адресу своего органа или представителя. Сообщения, доставленные по адресу, указанному в ЕГРЮЛ (ЕГРИП), считаются полученными юридическим лицом, даже если оно не находится по указанному адресу.</w:t>
      </w:r>
      <w:bookmarkEnd w:id="2"/>
    </w:p>
    <w:p w14:paraId="20FFF240" w14:textId="6B962824" w:rsidR="0031058D" w:rsidRPr="0031058D" w:rsidRDefault="00351591" w:rsidP="0031058D">
      <w:pPr>
        <w:pStyle w:val="ConsNormal"/>
        <w:tabs>
          <w:tab w:val="left" w:pos="1134"/>
        </w:tabs>
        <w:ind w:firstLine="709"/>
        <w:jc w:val="both"/>
        <w:rPr>
          <w:rFonts w:eastAsia="Times New Roman"/>
          <w:sz w:val="24"/>
          <w:szCs w:val="24"/>
        </w:rPr>
      </w:pPr>
      <w:r w:rsidRPr="00E11B97">
        <w:rPr>
          <w:rFonts w:eastAsia="Times New Roman"/>
          <w:sz w:val="24"/>
          <w:szCs w:val="24"/>
        </w:rPr>
        <w:t>10</w:t>
      </w:r>
      <w:r w:rsidR="002076A7" w:rsidRPr="00E11B97">
        <w:rPr>
          <w:rFonts w:eastAsia="Times New Roman"/>
          <w:sz w:val="24"/>
          <w:szCs w:val="24"/>
        </w:rPr>
        <w:t xml:space="preserve">.2. </w:t>
      </w:r>
      <w:r w:rsidR="0031058D" w:rsidRPr="00E11B97">
        <w:rPr>
          <w:rFonts w:eastAsia="Times New Roman"/>
          <w:sz w:val="24"/>
          <w:szCs w:val="24"/>
        </w:rPr>
        <w:t>При заключении Договора в электронной форме допускается оформление Договора и на бумажных носителях, которые составляются в двух экземплярах и имеют одинаковую юридическую силу</w:t>
      </w:r>
      <w:r w:rsidR="002076A7" w:rsidRPr="00221032">
        <w:rPr>
          <w:rFonts w:eastAsia="Times New Roman"/>
          <w:sz w:val="24"/>
          <w:szCs w:val="24"/>
        </w:rPr>
        <w:t>.</w:t>
      </w:r>
    </w:p>
    <w:p w14:paraId="0741C205" w14:textId="6EC8BA22" w:rsidR="0026147D"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2076A7">
        <w:rPr>
          <w:rFonts w:eastAsia="Times New Roman"/>
          <w:sz w:val="24"/>
          <w:szCs w:val="24"/>
        </w:rPr>
        <w:t xml:space="preserve">.3. </w:t>
      </w:r>
      <w:r w:rsidR="0026147D" w:rsidRPr="0031058D">
        <w:rPr>
          <w:rFonts w:eastAsia="Times New Roman"/>
          <w:sz w:val="24"/>
          <w:szCs w:val="24"/>
        </w:rPr>
        <w:t xml:space="preserve">Все </w:t>
      </w:r>
      <w:r w:rsidR="00F85A72" w:rsidRPr="0031058D">
        <w:rPr>
          <w:rFonts w:eastAsia="Times New Roman"/>
          <w:sz w:val="24"/>
          <w:szCs w:val="24"/>
        </w:rPr>
        <w:t>п</w:t>
      </w:r>
      <w:r w:rsidR="0026147D" w:rsidRPr="0031058D">
        <w:rPr>
          <w:rFonts w:eastAsia="Times New Roman"/>
          <w:sz w:val="24"/>
          <w:szCs w:val="24"/>
        </w:rPr>
        <w:t>риложения, изменения и дополнения к настоящему Договору действительны только, если они совершены в письменной форме и подписаны уполномоченными на то представителями Сторон, и являются неотъемлемой частью настоящего Договора, если Договором не предусмотрено иное.</w:t>
      </w:r>
    </w:p>
    <w:p w14:paraId="00BCE8CD" w14:textId="69C3367C" w:rsidR="000D5987"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413951">
        <w:rPr>
          <w:rFonts w:eastAsia="Times New Roman"/>
          <w:sz w:val="24"/>
          <w:szCs w:val="24"/>
        </w:rPr>
        <w:t xml:space="preserve">.4. </w:t>
      </w:r>
      <w:r w:rsidR="000D5987" w:rsidRPr="0031058D">
        <w:rPr>
          <w:rFonts w:eastAsia="Times New Roman"/>
          <w:sz w:val="24"/>
          <w:szCs w:val="24"/>
        </w:rPr>
        <w:t xml:space="preserve">Стороны договорились считать сканы </w:t>
      </w:r>
      <w:r w:rsidR="007D7C06" w:rsidRPr="0031058D">
        <w:rPr>
          <w:rFonts w:eastAsia="Times New Roman"/>
          <w:sz w:val="24"/>
          <w:szCs w:val="24"/>
        </w:rPr>
        <w:t xml:space="preserve">(электронные образы) </w:t>
      </w:r>
      <w:r w:rsidR="000D5987" w:rsidRPr="0031058D">
        <w:rPr>
          <w:rFonts w:eastAsia="Times New Roman"/>
          <w:sz w:val="24"/>
          <w:szCs w:val="24"/>
        </w:rPr>
        <w:t xml:space="preserve">документов и прочие воспроизведения оригиналов, имеющими законную силу при условии последующего обмена </w:t>
      </w:r>
      <w:r w:rsidR="00D744D9">
        <w:rPr>
          <w:rFonts w:eastAsia="Times New Roman"/>
          <w:sz w:val="24"/>
          <w:szCs w:val="24"/>
        </w:rPr>
        <w:t>(в срок не позднее 10 рабочих дней с даты передачи копий)</w:t>
      </w:r>
      <w:r w:rsidR="000D5987" w:rsidRPr="0031058D">
        <w:rPr>
          <w:rFonts w:eastAsia="Times New Roman"/>
          <w:sz w:val="24"/>
          <w:szCs w:val="24"/>
        </w:rPr>
        <w:t xml:space="preserve"> оригиналами таких документов с помощью почтовой или курьерской связи.</w:t>
      </w:r>
    </w:p>
    <w:p w14:paraId="6A3BAFAD" w14:textId="609FC95B" w:rsidR="00D077E2"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413951">
        <w:rPr>
          <w:rFonts w:eastAsia="Times New Roman"/>
          <w:sz w:val="24"/>
          <w:szCs w:val="24"/>
        </w:rPr>
        <w:t xml:space="preserve">.5. </w:t>
      </w:r>
      <w:r w:rsidR="00D077E2" w:rsidRPr="0031058D">
        <w:rPr>
          <w:rFonts w:eastAsia="Times New Roman"/>
          <w:sz w:val="24"/>
          <w:szCs w:val="24"/>
        </w:rPr>
        <w:t>Каждая Сторона признает права другой Стороны на все торговые марки, товарные знаки и имена и не будет их использовать каким-либо образом без предварительного письменного согласия. Обязательства из настоящего пункта остаются в силе и после расторжения настоящего Договора. Договор составлен на русском языке в двух экземплярах, имеющих равную юридическую силу, по одному экземпляру для каждой Стороны.</w:t>
      </w:r>
    </w:p>
    <w:p w14:paraId="0E9E5254" w14:textId="4B9004B3" w:rsidR="004E286D" w:rsidRPr="004E286D" w:rsidRDefault="00351591" w:rsidP="00351591">
      <w:pPr>
        <w:pStyle w:val="afa"/>
        <w:tabs>
          <w:tab w:val="left" w:pos="851"/>
          <w:tab w:val="left" w:pos="1134"/>
          <w:tab w:val="left" w:pos="1276"/>
        </w:tabs>
        <w:autoSpaceDE w:val="0"/>
        <w:autoSpaceDN w:val="0"/>
        <w:adjustRightInd w:val="0"/>
        <w:spacing w:before="108" w:after="108"/>
        <w:ind w:left="0"/>
        <w:jc w:val="center"/>
        <w:outlineLvl w:val="0"/>
        <w:rPr>
          <w:b/>
          <w:bCs/>
          <w:color w:val="26282F"/>
          <w:sz w:val="24"/>
          <w:szCs w:val="24"/>
        </w:rPr>
      </w:pPr>
      <w:r>
        <w:rPr>
          <w:b/>
          <w:bCs/>
          <w:color w:val="26282F"/>
          <w:sz w:val="24"/>
          <w:szCs w:val="24"/>
        </w:rPr>
        <w:t xml:space="preserve">11. </w:t>
      </w:r>
      <w:r w:rsidR="004E286D" w:rsidRPr="003D3C64">
        <w:rPr>
          <w:b/>
          <w:bCs/>
          <w:color w:val="26282F"/>
          <w:sz w:val="24"/>
          <w:szCs w:val="24"/>
        </w:rPr>
        <w:t>АНТИКОРРУПЦИОННАЯ ОГОВОРКА</w:t>
      </w:r>
    </w:p>
    <w:p w14:paraId="6AC90A53" w14:textId="7ECABA75" w:rsidR="004E286D" w:rsidRPr="000C4247" w:rsidRDefault="004E286D" w:rsidP="007D62FC">
      <w:pPr>
        <w:tabs>
          <w:tab w:val="left" w:pos="1134"/>
          <w:tab w:val="left" w:pos="1276"/>
        </w:tabs>
        <w:autoSpaceDE w:val="0"/>
        <w:autoSpaceDN w:val="0"/>
        <w:adjustRightInd w:val="0"/>
        <w:ind w:firstLine="720"/>
        <w:jc w:val="both"/>
        <w:rPr>
          <w:sz w:val="24"/>
          <w:szCs w:val="24"/>
        </w:rPr>
      </w:pPr>
      <w:r>
        <w:rPr>
          <w:sz w:val="24"/>
          <w:szCs w:val="24"/>
        </w:rPr>
        <w:t>1</w:t>
      </w:r>
      <w:r w:rsidR="00351591">
        <w:rPr>
          <w:sz w:val="24"/>
          <w:szCs w:val="24"/>
        </w:rPr>
        <w:t>1</w:t>
      </w:r>
      <w:r>
        <w:rPr>
          <w:sz w:val="24"/>
          <w:szCs w:val="24"/>
        </w:rPr>
        <w:t>.</w:t>
      </w:r>
      <w:r w:rsidR="007D62FC">
        <w:rPr>
          <w:sz w:val="24"/>
          <w:szCs w:val="24"/>
        </w:rPr>
        <w:t xml:space="preserve">1. </w:t>
      </w:r>
      <w:bookmarkStart w:id="3" w:name="sub_2601"/>
      <w:r w:rsidRPr="000C4247">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bookmarkEnd w:id="3"/>
    <w:p w14:paraId="707E697B" w14:textId="0E38A8CB" w:rsidR="003806ED" w:rsidRDefault="004E286D" w:rsidP="007D62FC">
      <w:pPr>
        <w:tabs>
          <w:tab w:val="left" w:pos="1276"/>
        </w:tabs>
        <w:autoSpaceDE w:val="0"/>
        <w:autoSpaceDN w:val="0"/>
        <w:adjustRightInd w:val="0"/>
        <w:ind w:firstLine="720"/>
        <w:jc w:val="both"/>
        <w:rPr>
          <w:sz w:val="24"/>
          <w:szCs w:val="24"/>
        </w:rPr>
      </w:pPr>
      <w:r w:rsidRPr="000C4247">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53432A2" w14:textId="78A60943" w:rsidR="004E286D" w:rsidRPr="000C4247" w:rsidRDefault="004E286D" w:rsidP="007D62FC">
      <w:pPr>
        <w:tabs>
          <w:tab w:val="left" w:pos="1276"/>
        </w:tabs>
        <w:autoSpaceDE w:val="0"/>
        <w:autoSpaceDN w:val="0"/>
        <w:adjustRightInd w:val="0"/>
        <w:ind w:firstLine="720"/>
        <w:jc w:val="both"/>
        <w:rPr>
          <w:sz w:val="24"/>
          <w:szCs w:val="24"/>
        </w:rPr>
      </w:pPr>
      <w:bookmarkStart w:id="4" w:name="sub_2602"/>
      <w:r>
        <w:rPr>
          <w:sz w:val="24"/>
          <w:szCs w:val="24"/>
        </w:rPr>
        <w:t>1</w:t>
      </w:r>
      <w:r w:rsidR="00351591">
        <w:rPr>
          <w:sz w:val="24"/>
          <w:szCs w:val="24"/>
        </w:rPr>
        <w:t>1</w:t>
      </w:r>
      <w:r>
        <w:rPr>
          <w:sz w:val="24"/>
          <w:szCs w:val="24"/>
        </w:rPr>
        <w:t>.</w:t>
      </w:r>
      <w:r w:rsidRPr="000C4247">
        <w:rPr>
          <w:sz w:val="24"/>
          <w:szCs w:val="24"/>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w:t>
      </w:r>
    </w:p>
    <w:bookmarkEnd w:id="4"/>
    <w:p w14:paraId="2E874945" w14:textId="77777777" w:rsidR="004E286D" w:rsidRDefault="004E286D" w:rsidP="007D62FC">
      <w:pPr>
        <w:tabs>
          <w:tab w:val="left" w:pos="1276"/>
        </w:tabs>
        <w:autoSpaceDE w:val="0"/>
        <w:autoSpaceDN w:val="0"/>
        <w:adjustRightInd w:val="0"/>
        <w:ind w:firstLine="720"/>
        <w:jc w:val="both"/>
        <w:rPr>
          <w:sz w:val="24"/>
          <w:szCs w:val="24"/>
        </w:rPr>
      </w:pPr>
      <w:r w:rsidRPr="000C4247">
        <w:rPr>
          <w:sz w:val="24"/>
          <w:szCs w:val="24"/>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7129C6F" w14:textId="615517F7" w:rsidR="000D5987" w:rsidRPr="000C4247" w:rsidRDefault="000D5987" w:rsidP="007D62FC">
      <w:pPr>
        <w:tabs>
          <w:tab w:val="left" w:pos="1276"/>
        </w:tabs>
        <w:autoSpaceDE w:val="0"/>
        <w:autoSpaceDN w:val="0"/>
        <w:adjustRightInd w:val="0"/>
        <w:ind w:firstLine="720"/>
        <w:jc w:val="both"/>
        <w:rPr>
          <w:sz w:val="24"/>
          <w:szCs w:val="24"/>
        </w:rPr>
      </w:pPr>
      <w:bookmarkStart w:id="5" w:name="sub_2603"/>
      <w:r>
        <w:rPr>
          <w:sz w:val="24"/>
          <w:szCs w:val="24"/>
        </w:rPr>
        <w:t>1</w:t>
      </w:r>
      <w:r w:rsidR="00351591">
        <w:rPr>
          <w:sz w:val="24"/>
          <w:szCs w:val="24"/>
        </w:rPr>
        <w:t>1</w:t>
      </w:r>
      <w:r>
        <w:rPr>
          <w:sz w:val="24"/>
          <w:szCs w:val="24"/>
        </w:rPr>
        <w:t>.</w:t>
      </w:r>
      <w:r w:rsidRPr="000C4247">
        <w:rPr>
          <w:sz w:val="24"/>
          <w:szCs w:val="24"/>
        </w:rPr>
        <w:t>3. 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bookmarkEnd w:id="5"/>
    <w:p w14:paraId="400802ED" w14:textId="23EF92C5" w:rsidR="000D5987" w:rsidRPr="000C4247" w:rsidRDefault="000D5987" w:rsidP="000D5987">
      <w:pPr>
        <w:autoSpaceDE w:val="0"/>
        <w:autoSpaceDN w:val="0"/>
        <w:adjustRightInd w:val="0"/>
        <w:ind w:firstLine="720"/>
        <w:jc w:val="both"/>
        <w:rPr>
          <w:sz w:val="24"/>
          <w:szCs w:val="24"/>
        </w:rPr>
      </w:pPr>
      <w:r>
        <w:rPr>
          <w:sz w:val="24"/>
          <w:szCs w:val="24"/>
        </w:rPr>
        <w:t>1</w:t>
      </w:r>
      <w:r w:rsidR="00351591">
        <w:rPr>
          <w:sz w:val="24"/>
          <w:szCs w:val="24"/>
        </w:rPr>
        <w:t>1</w:t>
      </w:r>
      <w:r>
        <w:rPr>
          <w:sz w:val="24"/>
          <w:szCs w:val="24"/>
        </w:rPr>
        <w:t>.</w:t>
      </w:r>
      <w:r w:rsidRPr="000C4247">
        <w:rPr>
          <w:sz w:val="24"/>
          <w:szCs w:val="24"/>
        </w:rPr>
        <w:t xml:space="preserve">4.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соответствии с </w:t>
      </w:r>
      <w:hyperlink w:anchor="sub_2602" w:history="1">
        <w:r w:rsidRPr="004A03E3">
          <w:rPr>
            <w:sz w:val="24"/>
            <w:szCs w:val="24"/>
          </w:rPr>
          <w:t xml:space="preserve">пунктом </w:t>
        </w:r>
        <w:r>
          <w:rPr>
            <w:sz w:val="24"/>
            <w:szCs w:val="24"/>
          </w:rPr>
          <w:softHyphen/>
        </w:r>
        <w:r w:rsidRPr="004A03E3">
          <w:rPr>
            <w:sz w:val="24"/>
            <w:szCs w:val="24"/>
          </w:rPr>
          <w:t>1</w:t>
        </w:r>
        <w:r w:rsidR="006753ED">
          <w:rPr>
            <w:sz w:val="24"/>
            <w:szCs w:val="24"/>
          </w:rPr>
          <w:t>1</w:t>
        </w:r>
        <w:r w:rsidRPr="004A03E3">
          <w:rPr>
            <w:sz w:val="24"/>
            <w:szCs w:val="24"/>
          </w:rPr>
          <w:t>.2</w:t>
        </w:r>
      </w:hyperlink>
      <w:r w:rsidRPr="000C4247">
        <w:rPr>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w:t>
      </w:r>
      <w:r w:rsidR="007D7C06">
        <w:rPr>
          <w:sz w:val="24"/>
          <w:szCs w:val="24"/>
        </w:rPr>
        <w:t>о таком расторжении</w:t>
      </w:r>
      <w:r w:rsidRPr="000C4247">
        <w:rPr>
          <w:sz w:val="24"/>
          <w:szCs w:val="24"/>
        </w:rPr>
        <w:t>.</w:t>
      </w:r>
    </w:p>
    <w:p w14:paraId="54858431" w14:textId="36056A9A" w:rsidR="00817A46" w:rsidRDefault="00817A46" w:rsidP="004E286D">
      <w:pPr>
        <w:shd w:val="clear" w:color="auto" w:fill="FFFFFF"/>
        <w:tabs>
          <w:tab w:val="left" w:pos="0"/>
        </w:tabs>
        <w:ind w:left="709" w:hanging="709"/>
        <w:jc w:val="center"/>
        <w:rPr>
          <w:b/>
          <w:sz w:val="24"/>
          <w:szCs w:val="24"/>
        </w:rPr>
      </w:pPr>
      <w:r w:rsidRPr="00572DE2">
        <w:rPr>
          <w:b/>
          <w:sz w:val="24"/>
          <w:szCs w:val="24"/>
        </w:rPr>
        <w:t>1</w:t>
      </w:r>
      <w:r w:rsidR="00351591">
        <w:rPr>
          <w:b/>
          <w:sz w:val="24"/>
          <w:szCs w:val="24"/>
        </w:rPr>
        <w:t>2</w:t>
      </w:r>
      <w:r w:rsidRPr="00572DE2">
        <w:rPr>
          <w:b/>
          <w:sz w:val="24"/>
          <w:szCs w:val="24"/>
        </w:rPr>
        <w:t xml:space="preserve">. </w:t>
      </w:r>
      <w:r w:rsidR="00572DE2" w:rsidRPr="00572DE2">
        <w:rPr>
          <w:b/>
          <w:sz w:val="24"/>
          <w:szCs w:val="24"/>
        </w:rPr>
        <w:t>ПРИЛОЖЕНИЯ</w:t>
      </w:r>
    </w:p>
    <w:p w14:paraId="212D1FA6" w14:textId="01FF11DF" w:rsidR="00D077E2" w:rsidRPr="00F030A6" w:rsidRDefault="00572DE2" w:rsidP="00D077E2">
      <w:pPr>
        <w:shd w:val="clear" w:color="auto" w:fill="FFFFFF"/>
        <w:tabs>
          <w:tab w:val="left" w:pos="426"/>
          <w:tab w:val="num" w:pos="3192"/>
        </w:tabs>
        <w:ind w:firstLine="709"/>
        <w:jc w:val="both"/>
        <w:rPr>
          <w:sz w:val="24"/>
          <w:szCs w:val="24"/>
        </w:rPr>
      </w:pPr>
      <w:r>
        <w:rPr>
          <w:sz w:val="24"/>
          <w:szCs w:val="24"/>
        </w:rPr>
        <w:t>1</w:t>
      </w:r>
      <w:r w:rsidR="00351591">
        <w:rPr>
          <w:sz w:val="24"/>
          <w:szCs w:val="24"/>
        </w:rPr>
        <w:t>2</w:t>
      </w:r>
      <w:r>
        <w:rPr>
          <w:sz w:val="24"/>
          <w:szCs w:val="24"/>
        </w:rPr>
        <w:t>.</w:t>
      </w:r>
      <w:r w:rsidR="00D077E2" w:rsidRPr="00F030A6">
        <w:rPr>
          <w:sz w:val="24"/>
          <w:szCs w:val="24"/>
        </w:rPr>
        <w:t>1. Приложение № </w:t>
      </w:r>
      <w:r w:rsidR="00887E71" w:rsidRPr="00F030A6">
        <w:rPr>
          <w:sz w:val="24"/>
          <w:szCs w:val="24"/>
        </w:rPr>
        <w:t>1.</w:t>
      </w:r>
      <w:r w:rsidR="00413951">
        <w:rPr>
          <w:sz w:val="24"/>
          <w:szCs w:val="24"/>
        </w:rPr>
        <w:t xml:space="preserve"> Техническое задание.</w:t>
      </w:r>
    </w:p>
    <w:p w14:paraId="0A6C1764" w14:textId="52BC3278" w:rsidR="00980D76" w:rsidRDefault="00572DE2" w:rsidP="00163BB1">
      <w:pPr>
        <w:shd w:val="clear" w:color="auto" w:fill="FFFFFF"/>
        <w:tabs>
          <w:tab w:val="left" w:pos="426"/>
          <w:tab w:val="num" w:pos="3192"/>
        </w:tabs>
        <w:ind w:firstLine="709"/>
        <w:jc w:val="both"/>
        <w:rPr>
          <w:sz w:val="24"/>
          <w:szCs w:val="24"/>
        </w:rPr>
      </w:pPr>
      <w:r>
        <w:rPr>
          <w:sz w:val="24"/>
          <w:szCs w:val="24"/>
        </w:rPr>
        <w:t>1</w:t>
      </w:r>
      <w:r w:rsidR="00351591">
        <w:rPr>
          <w:sz w:val="24"/>
          <w:szCs w:val="24"/>
        </w:rPr>
        <w:t>2</w:t>
      </w:r>
      <w:r w:rsidR="0067642F" w:rsidRPr="00F030A6">
        <w:rPr>
          <w:sz w:val="24"/>
          <w:szCs w:val="24"/>
        </w:rPr>
        <w:t xml:space="preserve">.2. </w:t>
      </w:r>
      <w:r w:rsidR="006C5E06" w:rsidRPr="00F030A6">
        <w:rPr>
          <w:sz w:val="24"/>
          <w:szCs w:val="24"/>
        </w:rPr>
        <w:t>Приложение №</w:t>
      </w:r>
      <w:r w:rsidR="005B5052">
        <w:rPr>
          <w:sz w:val="24"/>
          <w:szCs w:val="24"/>
        </w:rPr>
        <w:t xml:space="preserve"> </w:t>
      </w:r>
      <w:r w:rsidR="007D7C06">
        <w:rPr>
          <w:sz w:val="24"/>
          <w:szCs w:val="24"/>
        </w:rPr>
        <w:t>2.</w:t>
      </w:r>
      <w:r w:rsidR="006C5E06" w:rsidRPr="00F030A6">
        <w:rPr>
          <w:sz w:val="24"/>
          <w:szCs w:val="24"/>
        </w:rPr>
        <w:t xml:space="preserve"> </w:t>
      </w:r>
      <w:r w:rsidR="00BF6BD7" w:rsidRPr="00F030A6">
        <w:rPr>
          <w:sz w:val="24"/>
          <w:szCs w:val="24"/>
        </w:rPr>
        <w:t>Соглашение о конфиденциальности и защите персональных данных.</w:t>
      </w:r>
    </w:p>
    <w:p w14:paraId="3491B812" w14:textId="3FD81D43" w:rsidR="00D077E2" w:rsidRDefault="004E286D" w:rsidP="004E286D">
      <w:pPr>
        <w:shd w:val="clear" w:color="auto" w:fill="FFFFFF"/>
        <w:ind w:left="2836" w:hanging="2836"/>
        <w:jc w:val="center"/>
        <w:rPr>
          <w:b/>
          <w:sz w:val="24"/>
          <w:szCs w:val="24"/>
        </w:rPr>
      </w:pPr>
      <w:r>
        <w:rPr>
          <w:b/>
          <w:sz w:val="24"/>
          <w:szCs w:val="24"/>
        </w:rPr>
        <w:t>1</w:t>
      </w:r>
      <w:r w:rsidR="00351591">
        <w:rPr>
          <w:b/>
          <w:sz w:val="24"/>
          <w:szCs w:val="24"/>
        </w:rPr>
        <w:t>3</w:t>
      </w:r>
      <w:r>
        <w:rPr>
          <w:b/>
          <w:sz w:val="24"/>
          <w:szCs w:val="24"/>
        </w:rPr>
        <w:t>.</w:t>
      </w:r>
      <w:r w:rsidR="00D077E2" w:rsidRPr="00F030A6">
        <w:rPr>
          <w:b/>
          <w:sz w:val="24"/>
          <w:szCs w:val="24"/>
        </w:rPr>
        <w:t>АДРЕСА И РЕКВИЗИТЫ СТОРОН</w:t>
      </w:r>
    </w:p>
    <w:p w14:paraId="554F5564" w14:textId="77777777" w:rsidR="004E286D" w:rsidRPr="00F030A6" w:rsidRDefault="004E286D" w:rsidP="004E286D">
      <w:pPr>
        <w:shd w:val="clear" w:color="auto" w:fill="FFFFFF"/>
        <w:ind w:left="2836" w:hanging="2836"/>
        <w:jc w:val="center"/>
        <w:rPr>
          <w:b/>
          <w:sz w:val="24"/>
          <w:szCs w:val="24"/>
        </w:rPr>
      </w:pPr>
    </w:p>
    <w:tbl>
      <w:tblPr>
        <w:tblW w:w="9287" w:type="dxa"/>
        <w:tblLook w:val="04A0" w:firstRow="1" w:lastRow="0" w:firstColumn="1" w:lastColumn="0" w:noHBand="0" w:noVBand="1"/>
      </w:tblPr>
      <w:tblGrid>
        <w:gridCol w:w="9699"/>
        <w:gridCol w:w="222"/>
      </w:tblGrid>
      <w:tr w:rsidR="00BB3CE3" w:rsidRPr="00F030A6" w14:paraId="0F533577" w14:textId="77777777" w:rsidTr="00DF7BA0">
        <w:tc>
          <w:tcPr>
            <w:tcW w:w="4643" w:type="dxa"/>
          </w:tcPr>
          <w:tbl>
            <w:tblPr>
              <w:tblW w:w="9747" w:type="dxa"/>
              <w:tblLook w:val="0000" w:firstRow="0" w:lastRow="0" w:firstColumn="0" w:lastColumn="0" w:noHBand="0" w:noVBand="0"/>
            </w:tblPr>
            <w:tblGrid>
              <w:gridCol w:w="5707"/>
              <w:gridCol w:w="4040"/>
            </w:tblGrid>
            <w:tr w:rsidR="0001312B" w:rsidRPr="009F5B1E" w14:paraId="56A882E0" w14:textId="77777777" w:rsidTr="00E11B97">
              <w:trPr>
                <w:trHeight w:val="80"/>
              </w:trPr>
              <w:tc>
                <w:tcPr>
                  <w:tcW w:w="5707" w:type="dxa"/>
                </w:tcPr>
                <w:p w14:paraId="5142BD29" w14:textId="77777777" w:rsidR="0001312B" w:rsidRPr="00E11B97" w:rsidRDefault="0001312B" w:rsidP="0001312B">
                  <w:pPr>
                    <w:tabs>
                      <w:tab w:val="left" w:pos="4111"/>
                    </w:tabs>
                    <w:ind w:firstLine="15"/>
                    <w:rPr>
                      <w:b/>
                      <w:sz w:val="22"/>
                      <w:szCs w:val="22"/>
                    </w:rPr>
                  </w:pPr>
                  <w:bookmarkStart w:id="6" w:name="_Hlk158215515"/>
                  <w:r w:rsidRPr="00E11B97">
                    <w:rPr>
                      <w:b/>
                      <w:sz w:val="22"/>
                      <w:szCs w:val="22"/>
                    </w:rPr>
                    <w:t>ЗАКАЗЧИК</w:t>
                  </w:r>
                </w:p>
                <w:p w14:paraId="085FB107" w14:textId="77777777" w:rsidR="0001312B" w:rsidRPr="00E11B97" w:rsidRDefault="0001312B" w:rsidP="0001312B">
                  <w:pPr>
                    <w:tabs>
                      <w:tab w:val="left" w:pos="4111"/>
                    </w:tabs>
                    <w:ind w:firstLine="15"/>
                    <w:rPr>
                      <w:b/>
                      <w:sz w:val="22"/>
                      <w:szCs w:val="22"/>
                    </w:rPr>
                  </w:pPr>
                  <w:r w:rsidRPr="00E11B97">
                    <w:rPr>
                      <w:b/>
                      <w:sz w:val="22"/>
                      <w:szCs w:val="22"/>
                    </w:rPr>
                    <w:t>ООО «СЕВЭНЕРГОСБЫТ»</w:t>
                  </w:r>
                </w:p>
                <w:p w14:paraId="5A1718EE" w14:textId="77777777" w:rsidR="0001312B" w:rsidRPr="00E11B97" w:rsidRDefault="0001312B" w:rsidP="0001312B">
                  <w:pPr>
                    <w:tabs>
                      <w:tab w:val="left" w:pos="4111"/>
                    </w:tabs>
                    <w:ind w:firstLine="15"/>
                    <w:rPr>
                      <w:bCs/>
                      <w:sz w:val="22"/>
                      <w:szCs w:val="22"/>
                    </w:rPr>
                  </w:pPr>
                  <w:r w:rsidRPr="00E11B97">
                    <w:rPr>
                      <w:bCs/>
                      <w:sz w:val="22"/>
                      <w:szCs w:val="22"/>
                    </w:rPr>
                    <w:t>Юр. адрес: 299014, г. Севастополь,</w:t>
                  </w:r>
                </w:p>
                <w:p w14:paraId="432455ED" w14:textId="77777777" w:rsidR="0001312B" w:rsidRPr="00E11B97" w:rsidRDefault="0001312B" w:rsidP="0001312B">
                  <w:pPr>
                    <w:tabs>
                      <w:tab w:val="left" w:pos="4111"/>
                    </w:tabs>
                    <w:ind w:firstLine="15"/>
                    <w:rPr>
                      <w:bCs/>
                      <w:sz w:val="22"/>
                      <w:szCs w:val="22"/>
                    </w:rPr>
                  </w:pPr>
                  <w:r w:rsidRPr="00E11B97">
                    <w:rPr>
                      <w:bCs/>
                      <w:sz w:val="22"/>
                      <w:szCs w:val="22"/>
                    </w:rPr>
                    <w:t xml:space="preserve"> ул. Рыбаков, д. 7.</w:t>
                  </w:r>
                </w:p>
                <w:p w14:paraId="64013B6A" w14:textId="77777777" w:rsidR="0001312B" w:rsidRPr="00E11B97" w:rsidRDefault="0001312B" w:rsidP="0001312B">
                  <w:pPr>
                    <w:tabs>
                      <w:tab w:val="left" w:pos="4111"/>
                    </w:tabs>
                    <w:ind w:firstLine="15"/>
                    <w:rPr>
                      <w:bCs/>
                      <w:sz w:val="22"/>
                      <w:szCs w:val="22"/>
                    </w:rPr>
                  </w:pPr>
                  <w:r w:rsidRPr="00E11B97">
                    <w:rPr>
                      <w:bCs/>
                      <w:sz w:val="22"/>
                      <w:szCs w:val="22"/>
                    </w:rPr>
                    <w:t xml:space="preserve"> Факт. адрес: 299014, г. Севастополь,</w:t>
                  </w:r>
                </w:p>
                <w:p w14:paraId="1E5134F1" w14:textId="77777777" w:rsidR="0001312B" w:rsidRPr="00E11B97" w:rsidRDefault="0001312B" w:rsidP="0001312B">
                  <w:pPr>
                    <w:tabs>
                      <w:tab w:val="left" w:pos="4111"/>
                    </w:tabs>
                    <w:ind w:firstLine="15"/>
                    <w:rPr>
                      <w:bCs/>
                      <w:sz w:val="22"/>
                      <w:szCs w:val="22"/>
                    </w:rPr>
                  </w:pPr>
                  <w:r w:rsidRPr="00E11B97">
                    <w:rPr>
                      <w:bCs/>
                      <w:sz w:val="22"/>
                      <w:szCs w:val="22"/>
                    </w:rPr>
                    <w:t xml:space="preserve"> ул. Рыбаков, д. 7</w:t>
                  </w:r>
                </w:p>
                <w:p w14:paraId="2C68B674" w14:textId="77777777" w:rsidR="0001312B" w:rsidRPr="00E11B97" w:rsidRDefault="0001312B" w:rsidP="0001312B">
                  <w:pPr>
                    <w:tabs>
                      <w:tab w:val="left" w:pos="4111"/>
                    </w:tabs>
                    <w:ind w:firstLine="15"/>
                    <w:rPr>
                      <w:bCs/>
                      <w:sz w:val="22"/>
                      <w:szCs w:val="22"/>
                    </w:rPr>
                  </w:pPr>
                  <w:r w:rsidRPr="00E11B97">
                    <w:rPr>
                      <w:bCs/>
                      <w:sz w:val="22"/>
                      <w:szCs w:val="22"/>
                    </w:rPr>
                    <w:t>тел.: (8692)22-10-70</w:t>
                  </w:r>
                </w:p>
                <w:p w14:paraId="482C3CC2" w14:textId="77777777" w:rsidR="0001312B" w:rsidRPr="00E11B97" w:rsidRDefault="0001312B" w:rsidP="0001312B">
                  <w:pPr>
                    <w:tabs>
                      <w:tab w:val="left" w:pos="4111"/>
                    </w:tabs>
                    <w:ind w:firstLine="15"/>
                    <w:rPr>
                      <w:bCs/>
                      <w:sz w:val="22"/>
                      <w:szCs w:val="22"/>
                    </w:rPr>
                  </w:pPr>
                  <w:r w:rsidRPr="00E11B97">
                    <w:rPr>
                      <w:bCs/>
                      <w:sz w:val="22"/>
                      <w:szCs w:val="22"/>
                    </w:rPr>
                    <w:t>kanc@sevenergosbyt.ru</w:t>
                  </w:r>
                </w:p>
                <w:p w14:paraId="6423B64A" w14:textId="77777777" w:rsidR="0001312B" w:rsidRPr="00E11B97" w:rsidRDefault="0001312B" w:rsidP="0001312B">
                  <w:pPr>
                    <w:tabs>
                      <w:tab w:val="left" w:pos="4111"/>
                    </w:tabs>
                    <w:ind w:firstLine="15"/>
                    <w:rPr>
                      <w:bCs/>
                      <w:sz w:val="22"/>
                      <w:szCs w:val="22"/>
                    </w:rPr>
                  </w:pPr>
                  <w:r w:rsidRPr="00E11B97">
                    <w:rPr>
                      <w:bCs/>
                      <w:sz w:val="22"/>
                      <w:szCs w:val="22"/>
                    </w:rPr>
                    <w:t>ИНН/КПП 9201515119/920101001</w:t>
                  </w:r>
                </w:p>
                <w:p w14:paraId="49153097" w14:textId="77777777" w:rsidR="0001312B" w:rsidRPr="00E11B97" w:rsidRDefault="0001312B" w:rsidP="0001312B">
                  <w:pPr>
                    <w:tabs>
                      <w:tab w:val="left" w:pos="4111"/>
                    </w:tabs>
                    <w:ind w:firstLine="15"/>
                    <w:rPr>
                      <w:bCs/>
                      <w:sz w:val="22"/>
                      <w:szCs w:val="22"/>
                    </w:rPr>
                  </w:pPr>
                  <w:r w:rsidRPr="00E11B97">
                    <w:rPr>
                      <w:bCs/>
                      <w:sz w:val="22"/>
                      <w:szCs w:val="22"/>
                    </w:rPr>
                    <w:t>ОГРН 1169204054139</w:t>
                  </w:r>
                </w:p>
                <w:p w14:paraId="4CF5E66C" w14:textId="77777777" w:rsidR="0001312B" w:rsidRPr="00E11B97" w:rsidRDefault="0001312B" w:rsidP="0001312B">
                  <w:pPr>
                    <w:tabs>
                      <w:tab w:val="left" w:pos="4111"/>
                    </w:tabs>
                    <w:ind w:firstLine="15"/>
                    <w:rPr>
                      <w:bCs/>
                      <w:sz w:val="22"/>
                      <w:szCs w:val="22"/>
                    </w:rPr>
                  </w:pPr>
                  <w:r w:rsidRPr="00E11B97">
                    <w:rPr>
                      <w:bCs/>
                      <w:sz w:val="22"/>
                      <w:szCs w:val="22"/>
                    </w:rPr>
                    <w:t>Банк: РНКБ БАНК (ПАО), г. Симферополь</w:t>
                  </w:r>
                </w:p>
                <w:p w14:paraId="1095A7B6" w14:textId="77777777" w:rsidR="0001312B" w:rsidRPr="00E11B97" w:rsidRDefault="0001312B" w:rsidP="0001312B">
                  <w:pPr>
                    <w:tabs>
                      <w:tab w:val="left" w:pos="4111"/>
                    </w:tabs>
                    <w:ind w:firstLine="15"/>
                    <w:rPr>
                      <w:bCs/>
                      <w:sz w:val="22"/>
                      <w:szCs w:val="22"/>
                    </w:rPr>
                  </w:pPr>
                  <w:r w:rsidRPr="00E11B97">
                    <w:rPr>
                      <w:bCs/>
                      <w:sz w:val="22"/>
                      <w:szCs w:val="22"/>
                    </w:rPr>
                    <w:t>БИК: 043510607</w:t>
                  </w:r>
                </w:p>
                <w:p w14:paraId="584FA8DD" w14:textId="77777777" w:rsidR="0001312B" w:rsidRPr="00E11B97" w:rsidRDefault="0001312B" w:rsidP="0001312B">
                  <w:pPr>
                    <w:tabs>
                      <w:tab w:val="left" w:pos="4111"/>
                    </w:tabs>
                    <w:ind w:firstLine="15"/>
                    <w:rPr>
                      <w:bCs/>
                      <w:sz w:val="22"/>
                      <w:szCs w:val="22"/>
                    </w:rPr>
                  </w:pPr>
                  <w:r w:rsidRPr="00E11B97">
                    <w:rPr>
                      <w:bCs/>
                      <w:sz w:val="22"/>
                      <w:szCs w:val="22"/>
                    </w:rPr>
                    <w:t>р/с 40702810742410100743</w:t>
                  </w:r>
                </w:p>
                <w:p w14:paraId="030E0586" w14:textId="77777777" w:rsidR="0001312B" w:rsidRPr="00E11B97" w:rsidRDefault="0001312B" w:rsidP="0001312B">
                  <w:pPr>
                    <w:tabs>
                      <w:tab w:val="left" w:pos="4111"/>
                    </w:tabs>
                    <w:ind w:firstLine="15"/>
                    <w:rPr>
                      <w:bCs/>
                      <w:sz w:val="22"/>
                      <w:szCs w:val="22"/>
                    </w:rPr>
                  </w:pPr>
                  <w:r w:rsidRPr="00E11B97">
                    <w:rPr>
                      <w:bCs/>
                      <w:sz w:val="22"/>
                      <w:szCs w:val="22"/>
                    </w:rPr>
                    <w:t>к/с 30101810335100000607,</w:t>
                  </w:r>
                </w:p>
                <w:p w14:paraId="4BF693FC" w14:textId="77777777" w:rsidR="0001312B" w:rsidRPr="00E11B97" w:rsidRDefault="0001312B" w:rsidP="0001312B">
                  <w:pPr>
                    <w:tabs>
                      <w:tab w:val="left" w:pos="4111"/>
                    </w:tabs>
                    <w:ind w:firstLine="15"/>
                    <w:rPr>
                      <w:bCs/>
                      <w:sz w:val="22"/>
                      <w:szCs w:val="22"/>
                    </w:rPr>
                  </w:pPr>
                  <w:r w:rsidRPr="00E11B97">
                    <w:rPr>
                      <w:bCs/>
                      <w:sz w:val="22"/>
                      <w:szCs w:val="22"/>
                    </w:rPr>
                    <w:t xml:space="preserve">Банк: АО "ГЕНБАНК" г. Симферополь </w:t>
                  </w:r>
                </w:p>
                <w:p w14:paraId="4D980E21" w14:textId="77777777" w:rsidR="0001312B" w:rsidRPr="00E11B97" w:rsidRDefault="0001312B" w:rsidP="0001312B">
                  <w:pPr>
                    <w:tabs>
                      <w:tab w:val="left" w:pos="4111"/>
                    </w:tabs>
                    <w:ind w:firstLine="15"/>
                    <w:rPr>
                      <w:bCs/>
                      <w:sz w:val="22"/>
                      <w:szCs w:val="22"/>
                    </w:rPr>
                  </w:pPr>
                  <w:r w:rsidRPr="00E11B97">
                    <w:rPr>
                      <w:bCs/>
                      <w:sz w:val="22"/>
                      <w:szCs w:val="22"/>
                    </w:rPr>
                    <w:t>БИК: 043510123</w:t>
                  </w:r>
                </w:p>
                <w:p w14:paraId="5D62E1D3" w14:textId="77777777" w:rsidR="0001312B" w:rsidRPr="00E11B97" w:rsidRDefault="0001312B" w:rsidP="0001312B">
                  <w:pPr>
                    <w:tabs>
                      <w:tab w:val="left" w:pos="4111"/>
                    </w:tabs>
                    <w:ind w:firstLine="15"/>
                    <w:rPr>
                      <w:bCs/>
                      <w:sz w:val="22"/>
                      <w:szCs w:val="22"/>
                    </w:rPr>
                  </w:pPr>
                  <w:r w:rsidRPr="00E11B97">
                    <w:rPr>
                      <w:bCs/>
                      <w:sz w:val="22"/>
                      <w:szCs w:val="22"/>
                    </w:rPr>
                    <w:t>р/с 40702810607230000176</w:t>
                  </w:r>
                </w:p>
                <w:p w14:paraId="357E53B0" w14:textId="77777777" w:rsidR="0001312B" w:rsidRPr="00E11B97" w:rsidRDefault="0001312B" w:rsidP="0001312B">
                  <w:pPr>
                    <w:tabs>
                      <w:tab w:val="left" w:pos="4111"/>
                    </w:tabs>
                    <w:ind w:firstLine="15"/>
                    <w:rPr>
                      <w:bCs/>
                      <w:sz w:val="22"/>
                      <w:szCs w:val="22"/>
                    </w:rPr>
                  </w:pPr>
                  <w:r w:rsidRPr="00E11B97">
                    <w:rPr>
                      <w:bCs/>
                      <w:sz w:val="22"/>
                      <w:szCs w:val="22"/>
                    </w:rPr>
                    <w:t>к/с 30101810835100000123</w:t>
                  </w:r>
                </w:p>
                <w:p w14:paraId="4A5D6054" w14:textId="77777777" w:rsidR="0001312B" w:rsidRPr="00E11B97" w:rsidRDefault="0001312B" w:rsidP="0001312B">
                  <w:pPr>
                    <w:tabs>
                      <w:tab w:val="left" w:pos="4111"/>
                    </w:tabs>
                    <w:ind w:firstLine="15"/>
                    <w:rPr>
                      <w:bCs/>
                      <w:sz w:val="22"/>
                      <w:szCs w:val="22"/>
                    </w:rPr>
                  </w:pPr>
                  <w:r w:rsidRPr="00E11B97">
                    <w:rPr>
                      <w:bCs/>
                      <w:sz w:val="22"/>
                      <w:szCs w:val="22"/>
                    </w:rPr>
                    <w:t>Банк: Симферопольский филиал, «АБ» «РОССИЯ»</w:t>
                  </w:r>
                </w:p>
                <w:p w14:paraId="7B4544BD" w14:textId="77777777" w:rsidR="0001312B" w:rsidRPr="00E11B97" w:rsidRDefault="0001312B" w:rsidP="0001312B">
                  <w:pPr>
                    <w:tabs>
                      <w:tab w:val="left" w:pos="4111"/>
                    </w:tabs>
                    <w:ind w:firstLine="15"/>
                    <w:rPr>
                      <w:bCs/>
                      <w:sz w:val="22"/>
                      <w:szCs w:val="22"/>
                    </w:rPr>
                  </w:pPr>
                  <w:r w:rsidRPr="00E11B97">
                    <w:rPr>
                      <w:bCs/>
                      <w:sz w:val="22"/>
                      <w:szCs w:val="22"/>
                    </w:rPr>
                    <w:t>БИК: 043510107</w:t>
                  </w:r>
                </w:p>
                <w:p w14:paraId="2B6AF8C7" w14:textId="77777777" w:rsidR="0001312B" w:rsidRPr="00E11B97" w:rsidRDefault="0001312B" w:rsidP="0001312B">
                  <w:pPr>
                    <w:tabs>
                      <w:tab w:val="left" w:pos="4111"/>
                    </w:tabs>
                    <w:ind w:firstLine="15"/>
                    <w:rPr>
                      <w:bCs/>
                      <w:sz w:val="22"/>
                      <w:szCs w:val="22"/>
                    </w:rPr>
                  </w:pPr>
                  <w:r w:rsidRPr="00E11B97">
                    <w:rPr>
                      <w:bCs/>
                      <w:sz w:val="22"/>
                      <w:szCs w:val="22"/>
                    </w:rPr>
                    <w:t xml:space="preserve">р/с 40702810410280002706 </w:t>
                  </w:r>
                </w:p>
                <w:p w14:paraId="41D6B658" w14:textId="77777777" w:rsidR="0001312B" w:rsidRPr="00E11B97" w:rsidRDefault="0001312B" w:rsidP="0001312B">
                  <w:pPr>
                    <w:tabs>
                      <w:tab w:val="left" w:pos="4111"/>
                    </w:tabs>
                    <w:ind w:firstLine="15"/>
                    <w:rPr>
                      <w:bCs/>
                      <w:sz w:val="22"/>
                      <w:szCs w:val="22"/>
                    </w:rPr>
                  </w:pPr>
                  <w:r w:rsidRPr="00E11B97">
                    <w:rPr>
                      <w:bCs/>
                      <w:sz w:val="22"/>
                      <w:szCs w:val="22"/>
                    </w:rPr>
                    <w:t>к/с 30101810835100000107</w:t>
                  </w:r>
                </w:p>
                <w:p w14:paraId="651E35D1" w14:textId="77777777" w:rsidR="0001312B" w:rsidRPr="00E11B97" w:rsidRDefault="0001312B" w:rsidP="0001312B">
                  <w:pPr>
                    <w:tabs>
                      <w:tab w:val="left" w:pos="4111"/>
                    </w:tabs>
                    <w:ind w:firstLine="15"/>
                    <w:rPr>
                      <w:b/>
                      <w:sz w:val="22"/>
                      <w:szCs w:val="22"/>
                    </w:rPr>
                  </w:pPr>
                </w:p>
                <w:p w14:paraId="530389B0" w14:textId="77777777" w:rsidR="0001312B" w:rsidRPr="00E11B97" w:rsidRDefault="0001312B" w:rsidP="0001312B">
                  <w:pPr>
                    <w:tabs>
                      <w:tab w:val="left" w:pos="4111"/>
                    </w:tabs>
                    <w:ind w:firstLine="15"/>
                    <w:rPr>
                      <w:b/>
                      <w:sz w:val="22"/>
                      <w:szCs w:val="22"/>
                    </w:rPr>
                  </w:pPr>
                  <w:r w:rsidRPr="00E11B97">
                    <w:rPr>
                      <w:b/>
                      <w:sz w:val="22"/>
                      <w:szCs w:val="22"/>
                    </w:rPr>
                    <w:t>Директор</w:t>
                  </w:r>
                </w:p>
                <w:p w14:paraId="49C5FAF4" w14:textId="77777777" w:rsidR="0001312B" w:rsidRPr="00E11B97" w:rsidRDefault="0001312B" w:rsidP="0001312B">
                  <w:pPr>
                    <w:tabs>
                      <w:tab w:val="left" w:pos="4111"/>
                    </w:tabs>
                    <w:ind w:firstLine="15"/>
                    <w:rPr>
                      <w:b/>
                      <w:sz w:val="22"/>
                      <w:szCs w:val="22"/>
                    </w:rPr>
                  </w:pPr>
                  <w:r w:rsidRPr="00E11B97">
                    <w:rPr>
                      <w:b/>
                      <w:sz w:val="22"/>
                      <w:szCs w:val="22"/>
                    </w:rPr>
                    <w:t>_________________/Р.В. Борягин/</w:t>
                  </w:r>
                </w:p>
                <w:p w14:paraId="4B39508F" w14:textId="77777777" w:rsidR="0001312B" w:rsidRPr="00E11B97" w:rsidRDefault="0001312B" w:rsidP="0001312B">
                  <w:pPr>
                    <w:tabs>
                      <w:tab w:val="left" w:pos="4111"/>
                    </w:tabs>
                    <w:rPr>
                      <w:b/>
                      <w:sz w:val="22"/>
                      <w:szCs w:val="22"/>
                    </w:rPr>
                  </w:pPr>
                  <w:r w:rsidRPr="00E11B97">
                    <w:rPr>
                      <w:b/>
                      <w:sz w:val="22"/>
                      <w:szCs w:val="22"/>
                    </w:rPr>
                    <w:t xml:space="preserve"> М.П.</w:t>
                  </w:r>
                </w:p>
              </w:tc>
              <w:tc>
                <w:tcPr>
                  <w:tcW w:w="4040" w:type="dxa"/>
                </w:tcPr>
                <w:p w14:paraId="70D469B2" w14:textId="315D41BF" w:rsidR="0001312B" w:rsidRPr="00E11B97" w:rsidRDefault="0001312B" w:rsidP="0001312B">
                  <w:pPr>
                    <w:tabs>
                      <w:tab w:val="left" w:pos="4111"/>
                    </w:tabs>
                    <w:ind w:firstLine="15"/>
                    <w:rPr>
                      <w:b/>
                      <w:sz w:val="22"/>
                      <w:szCs w:val="22"/>
                    </w:rPr>
                  </w:pPr>
                  <w:r w:rsidRPr="00E11B97">
                    <w:rPr>
                      <w:b/>
                      <w:sz w:val="22"/>
                      <w:szCs w:val="22"/>
                    </w:rPr>
                    <w:t xml:space="preserve">              ИСПО</w:t>
                  </w:r>
                  <w:r w:rsidR="001801C1" w:rsidRPr="00E11B97">
                    <w:rPr>
                      <w:b/>
                      <w:sz w:val="22"/>
                      <w:szCs w:val="22"/>
                    </w:rPr>
                    <w:t>Л</w:t>
                  </w:r>
                  <w:r w:rsidRPr="00E11B97">
                    <w:rPr>
                      <w:b/>
                      <w:sz w:val="22"/>
                      <w:szCs w:val="22"/>
                    </w:rPr>
                    <w:t>НИТЕЛЬ</w:t>
                  </w:r>
                </w:p>
                <w:p w14:paraId="1FE7B326" w14:textId="77777777" w:rsidR="0001312B" w:rsidRPr="00E11B97" w:rsidRDefault="0001312B" w:rsidP="0001312B">
                  <w:pPr>
                    <w:tabs>
                      <w:tab w:val="left" w:pos="4111"/>
                    </w:tabs>
                    <w:ind w:firstLine="15"/>
                    <w:rPr>
                      <w:b/>
                      <w:sz w:val="22"/>
                      <w:szCs w:val="22"/>
                    </w:rPr>
                  </w:pPr>
                </w:p>
                <w:p w14:paraId="16D0786C" w14:textId="77777777" w:rsidR="0001312B" w:rsidRPr="00E11B97" w:rsidRDefault="0001312B" w:rsidP="0001312B">
                  <w:pPr>
                    <w:tabs>
                      <w:tab w:val="left" w:pos="4111"/>
                    </w:tabs>
                    <w:ind w:firstLine="15"/>
                    <w:rPr>
                      <w:b/>
                      <w:sz w:val="22"/>
                      <w:szCs w:val="22"/>
                    </w:rPr>
                  </w:pPr>
                </w:p>
              </w:tc>
            </w:tr>
          </w:tbl>
          <w:p w14:paraId="512F758F" w14:textId="77777777" w:rsidR="00BB3CE3" w:rsidRPr="00413951" w:rsidRDefault="00BB3CE3" w:rsidP="0001312B">
            <w:pPr>
              <w:jc w:val="both"/>
              <w:rPr>
                <w:b/>
                <w:bCs/>
                <w:sz w:val="24"/>
                <w:szCs w:val="24"/>
                <w:highlight w:val="yellow"/>
              </w:rPr>
            </w:pPr>
          </w:p>
        </w:tc>
        <w:tc>
          <w:tcPr>
            <w:tcW w:w="4644" w:type="dxa"/>
          </w:tcPr>
          <w:p w14:paraId="20F26D2E" w14:textId="77777777" w:rsidR="00BB3CE3" w:rsidRPr="00D34F00" w:rsidRDefault="00BB3CE3" w:rsidP="007D7C06">
            <w:pPr>
              <w:tabs>
                <w:tab w:val="right" w:pos="9923"/>
              </w:tabs>
              <w:rPr>
                <w:i/>
                <w:sz w:val="24"/>
                <w:szCs w:val="24"/>
              </w:rPr>
            </w:pPr>
          </w:p>
        </w:tc>
      </w:tr>
      <w:bookmarkEnd w:id="6"/>
    </w:tbl>
    <w:p w14:paraId="35454C21" w14:textId="77777777" w:rsidR="008A3876" w:rsidRDefault="008A3876" w:rsidP="008E1937">
      <w:pPr>
        <w:tabs>
          <w:tab w:val="right" w:pos="9923"/>
        </w:tabs>
        <w:jc w:val="right"/>
        <w:rPr>
          <w:sz w:val="24"/>
          <w:szCs w:val="24"/>
        </w:rPr>
      </w:pPr>
    </w:p>
    <w:p w14:paraId="0CB8EAD6" w14:textId="77777777" w:rsidR="00E4740B" w:rsidRDefault="00E4740B" w:rsidP="008E1937">
      <w:pPr>
        <w:tabs>
          <w:tab w:val="right" w:pos="9923"/>
        </w:tabs>
        <w:jc w:val="right"/>
        <w:rPr>
          <w:sz w:val="24"/>
          <w:szCs w:val="24"/>
        </w:rPr>
      </w:pPr>
    </w:p>
    <w:p w14:paraId="7D66A79F" w14:textId="7640F6B4" w:rsidR="002D7CF1" w:rsidRPr="00F030A6" w:rsidRDefault="002D7CF1" w:rsidP="008E1937">
      <w:pPr>
        <w:tabs>
          <w:tab w:val="right" w:pos="9923"/>
        </w:tabs>
        <w:jc w:val="right"/>
        <w:rPr>
          <w:sz w:val="24"/>
          <w:szCs w:val="24"/>
        </w:rPr>
      </w:pPr>
      <w:r w:rsidRPr="00F030A6">
        <w:rPr>
          <w:sz w:val="24"/>
          <w:szCs w:val="24"/>
        </w:rPr>
        <w:t>Приложение № 1</w:t>
      </w:r>
      <w:r w:rsidR="00C17643" w:rsidRPr="00F030A6">
        <w:rPr>
          <w:sz w:val="24"/>
          <w:szCs w:val="24"/>
        </w:rPr>
        <w:t xml:space="preserve"> </w:t>
      </w:r>
      <w:r w:rsidR="00C17643" w:rsidRPr="00F030A6">
        <w:rPr>
          <w:sz w:val="24"/>
          <w:szCs w:val="24"/>
        </w:rPr>
        <w:br/>
        <w:t>к д</w:t>
      </w:r>
      <w:r w:rsidRPr="00F030A6">
        <w:rPr>
          <w:sz w:val="24"/>
          <w:szCs w:val="24"/>
        </w:rPr>
        <w:t xml:space="preserve">оговору возмездного оказания услуг </w:t>
      </w:r>
    </w:p>
    <w:p w14:paraId="66398987" w14:textId="70A564F8" w:rsidR="00AC3225" w:rsidRPr="00F030A6" w:rsidRDefault="00AC3225" w:rsidP="008E1937">
      <w:pPr>
        <w:tabs>
          <w:tab w:val="left" w:pos="2415"/>
        </w:tabs>
        <w:ind w:left="426"/>
        <w:jc w:val="right"/>
        <w:rPr>
          <w:sz w:val="22"/>
          <w:szCs w:val="22"/>
        </w:rPr>
      </w:pPr>
      <w:proofErr w:type="gramStart"/>
      <w:r w:rsidRPr="009B4997">
        <w:rPr>
          <w:sz w:val="22"/>
          <w:szCs w:val="22"/>
          <w:highlight w:val="yellow"/>
        </w:rPr>
        <w:t xml:space="preserve">№  </w:t>
      </w:r>
      <w:r w:rsidR="007D7C06" w:rsidRPr="009B4997">
        <w:rPr>
          <w:sz w:val="22"/>
          <w:szCs w:val="22"/>
          <w:highlight w:val="yellow"/>
        </w:rPr>
        <w:t>_</w:t>
      </w:r>
      <w:proofErr w:type="gramEnd"/>
      <w:r w:rsidR="007D7C06" w:rsidRPr="009B4997">
        <w:rPr>
          <w:sz w:val="22"/>
          <w:szCs w:val="22"/>
          <w:highlight w:val="yellow"/>
        </w:rPr>
        <w:t>__________</w:t>
      </w:r>
      <w:r w:rsidRPr="009B4997">
        <w:rPr>
          <w:sz w:val="22"/>
          <w:szCs w:val="22"/>
          <w:highlight w:val="yellow"/>
        </w:rPr>
        <w:t xml:space="preserve"> от «</w:t>
      </w:r>
      <w:r w:rsidR="007D7C06" w:rsidRPr="009B4997">
        <w:rPr>
          <w:sz w:val="22"/>
          <w:szCs w:val="22"/>
          <w:highlight w:val="yellow"/>
        </w:rPr>
        <w:t xml:space="preserve">      </w:t>
      </w:r>
      <w:r w:rsidRPr="009B4997">
        <w:rPr>
          <w:sz w:val="22"/>
          <w:szCs w:val="22"/>
          <w:highlight w:val="yellow"/>
        </w:rPr>
        <w:t>»</w:t>
      </w:r>
      <w:r w:rsidR="0053257A" w:rsidRPr="009B4997">
        <w:rPr>
          <w:sz w:val="22"/>
          <w:szCs w:val="22"/>
          <w:highlight w:val="yellow"/>
        </w:rPr>
        <w:t xml:space="preserve"> </w:t>
      </w:r>
      <w:r w:rsidR="009B4997" w:rsidRPr="009B4997">
        <w:rPr>
          <w:sz w:val="22"/>
          <w:szCs w:val="22"/>
          <w:highlight w:val="yellow"/>
        </w:rPr>
        <w:t>_________</w:t>
      </w:r>
      <w:r w:rsidRPr="00F030A6">
        <w:rPr>
          <w:sz w:val="22"/>
          <w:szCs w:val="22"/>
        </w:rPr>
        <w:t>20</w:t>
      </w:r>
      <w:r w:rsidR="00887E71" w:rsidRPr="00B73E30">
        <w:rPr>
          <w:sz w:val="22"/>
          <w:szCs w:val="22"/>
        </w:rPr>
        <w:t>2</w:t>
      </w:r>
      <w:r w:rsidR="00C15DF1">
        <w:rPr>
          <w:sz w:val="22"/>
          <w:szCs w:val="22"/>
        </w:rPr>
        <w:t>5</w:t>
      </w:r>
      <w:r w:rsidRPr="00F030A6">
        <w:rPr>
          <w:sz w:val="22"/>
          <w:szCs w:val="22"/>
        </w:rPr>
        <w:t xml:space="preserve"> г.</w:t>
      </w:r>
    </w:p>
    <w:p w14:paraId="485DE92B" w14:textId="77777777" w:rsidR="00AC3225" w:rsidRPr="00413951" w:rsidRDefault="00AC3225" w:rsidP="008E1937">
      <w:pPr>
        <w:tabs>
          <w:tab w:val="right" w:pos="9923"/>
        </w:tabs>
        <w:jc w:val="right"/>
        <w:rPr>
          <w:strike/>
          <w:sz w:val="24"/>
          <w:szCs w:val="24"/>
        </w:rPr>
      </w:pPr>
    </w:p>
    <w:p w14:paraId="3E2892A1" w14:textId="641DC3CB" w:rsidR="00980D76" w:rsidRPr="00413951" w:rsidRDefault="00413951" w:rsidP="008E1937">
      <w:pPr>
        <w:autoSpaceDE w:val="0"/>
        <w:autoSpaceDN w:val="0"/>
        <w:adjustRightInd w:val="0"/>
        <w:jc w:val="center"/>
        <w:rPr>
          <w:b/>
          <w:bCs/>
          <w:sz w:val="24"/>
          <w:szCs w:val="24"/>
        </w:rPr>
      </w:pPr>
      <w:r w:rsidRPr="00413951">
        <w:rPr>
          <w:b/>
          <w:bCs/>
          <w:sz w:val="24"/>
          <w:szCs w:val="24"/>
        </w:rPr>
        <w:t>Техническое задание</w:t>
      </w:r>
    </w:p>
    <w:p w14:paraId="5FEE3A59" w14:textId="77777777" w:rsidR="00B73E30" w:rsidRDefault="00B73E30" w:rsidP="008E1937">
      <w:pPr>
        <w:tabs>
          <w:tab w:val="left" w:pos="284"/>
          <w:tab w:val="left" w:pos="10206"/>
        </w:tabs>
        <w:jc w:val="center"/>
        <w:rPr>
          <w:b/>
          <w:sz w:val="24"/>
          <w:szCs w:val="24"/>
        </w:rPr>
      </w:pPr>
      <w:bookmarkStart w:id="7" w:name="_Hlk71725652"/>
      <w:bookmarkStart w:id="8" w:name="_Hlk525907839"/>
      <w:r>
        <w:rPr>
          <w:b/>
          <w:sz w:val="24"/>
          <w:szCs w:val="24"/>
        </w:rPr>
        <w:t>(описание объекта закупки)</w:t>
      </w:r>
    </w:p>
    <w:p w14:paraId="13F93B59" w14:textId="77777777" w:rsidR="00D12C41" w:rsidRDefault="00D12C41" w:rsidP="008E1937">
      <w:pPr>
        <w:tabs>
          <w:tab w:val="left" w:pos="284"/>
          <w:tab w:val="left" w:pos="10206"/>
        </w:tabs>
        <w:jc w:val="center"/>
        <w:rPr>
          <w:b/>
          <w:sz w:val="24"/>
          <w:szCs w:val="24"/>
        </w:rPr>
      </w:pPr>
    </w:p>
    <w:p w14:paraId="51415341" w14:textId="77777777" w:rsidR="00B73E30" w:rsidRPr="00D12C41" w:rsidRDefault="00B73E30" w:rsidP="008E1937">
      <w:pPr>
        <w:widowControl w:val="0"/>
        <w:suppressAutoHyphens/>
        <w:jc w:val="both"/>
        <w:rPr>
          <w:bCs/>
          <w:sz w:val="24"/>
          <w:szCs w:val="24"/>
          <w:lang w:eastAsia="ar-SA"/>
        </w:rPr>
      </w:pPr>
      <w:r w:rsidRPr="00D12C41">
        <w:rPr>
          <w:b/>
          <w:sz w:val="24"/>
          <w:szCs w:val="24"/>
          <w:lang w:eastAsia="ar-SA"/>
        </w:rPr>
        <w:t>1. Заказчик:</w:t>
      </w:r>
      <w:r w:rsidRPr="00D12C41">
        <w:rPr>
          <w:bCs/>
          <w:sz w:val="24"/>
          <w:szCs w:val="24"/>
          <w:lang w:eastAsia="ar-SA"/>
        </w:rPr>
        <w:t xml:space="preserve"> ООО «СЕВЭНЕРГОСБЫТ».</w:t>
      </w:r>
    </w:p>
    <w:p w14:paraId="1E96B915" w14:textId="77777777" w:rsidR="009E0885" w:rsidRDefault="009E0885" w:rsidP="008E1937">
      <w:pPr>
        <w:widowControl w:val="0"/>
        <w:suppressAutoHyphens/>
        <w:jc w:val="both"/>
        <w:rPr>
          <w:b/>
          <w:sz w:val="24"/>
          <w:szCs w:val="24"/>
          <w:lang w:eastAsia="ar-SA"/>
        </w:rPr>
      </w:pPr>
    </w:p>
    <w:p w14:paraId="5223C62B" w14:textId="68584D34" w:rsidR="00B73E30" w:rsidRPr="00D12C41" w:rsidRDefault="00B73E30" w:rsidP="008E1937">
      <w:pPr>
        <w:widowControl w:val="0"/>
        <w:suppressAutoHyphens/>
        <w:jc w:val="both"/>
        <w:rPr>
          <w:bCs/>
          <w:sz w:val="24"/>
          <w:szCs w:val="24"/>
          <w:lang w:eastAsia="ar-SA"/>
        </w:rPr>
      </w:pPr>
      <w:r w:rsidRPr="00D12C41">
        <w:rPr>
          <w:b/>
          <w:sz w:val="24"/>
          <w:szCs w:val="24"/>
          <w:lang w:eastAsia="ar-SA"/>
        </w:rPr>
        <w:t>2. Предмет закупки:</w:t>
      </w:r>
      <w:r w:rsidRPr="00D12C41">
        <w:rPr>
          <w:bCs/>
          <w:sz w:val="24"/>
          <w:szCs w:val="24"/>
          <w:lang w:eastAsia="ar-SA"/>
        </w:rPr>
        <w:t xml:space="preserve"> Оказание услуг печати и конвертования платежных документов</w:t>
      </w:r>
      <w:r w:rsidR="00B57A62">
        <w:rPr>
          <w:bCs/>
          <w:sz w:val="24"/>
          <w:szCs w:val="24"/>
          <w:lang w:eastAsia="ar-SA"/>
        </w:rPr>
        <w:t xml:space="preserve"> (бесконвертных отправлений)</w:t>
      </w:r>
      <w:r w:rsidRPr="00D12C41">
        <w:rPr>
          <w:bCs/>
          <w:sz w:val="24"/>
          <w:szCs w:val="24"/>
          <w:lang w:eastAsia="ar-SA"/>
        </w:rPr>
        <w:t>.</w:t>
      </w:r>
    </w:p>
    <w:p w14:paraId="4331CB7D" w14:textId="77777777" w:rsidR="009E0885" w:rsidRDefault="009E0885" w:rsidP="008E1937">
      <w:pPr>
        <w:widowControl w:val="0"/>
        <w:suppressAutoHyphens/>
        <w:jc w:val="both"/>
        <w:rPr>
          <w:b/>
          <w:sz w:val="24"/>
          <w:szCs w:val="24"/>
          <w:lang w:eastAsia="ar-SA"/>
        </w:rPr>
      </w:pPr>
    </w:p>
    <w:p w14:paraId="41764C7E" w14:textId="7128BEEF" w:rsidR="00B73E30" w:rsidRPr="00D12C41" w:rsidRDefault="00B73E30" w:rsidP="008E1937">
      <w:pPr>
        <w:widowControl w:val="0"/>
        <w:suppressAutoHyphens/>
        <w:jc w:val="both"/>
        <w:rPr>
          <w:bCs/>
          <w:color w:val="000000"/>
          <w:sz w:val="24"/>
          <w:szCs w:val="24"/>
          <w:lang w:eastAsia="en-US"/>
        </w:rPr>
      </w:pPr>
      <w:r w:rsidRPr="00D12C41">
        <w:rPr>
          <w:b/>
          <w:sz w:val="24"/>
          <w:szCs w:val="24"/>
          <w:lang w:eastAsia="ar-SA"/>
        </w:rPr>
        <w:t xml:space="preserve">3. </w:t>
      </w:r>
      <w:r w:rsidRPr="00D12C41">
        <w:rPr>
          <w:b/>
          <w:color w:val="000000"/>
          <w:sz w:val="24"/>
          <w:szCs w:val="24"/>
        </w:rPr>
        <w:t>Место оказания услуг:</w:t>
      </w:r>
      <w:r w:rsidRPr="00D12C41">
        <w:rPr>
          <w:bCs/>
          <w:color w:val="000000"/>
          <w:sz w:val="24"/>
          <w:szCs w:val="24"/>
        </w:rPr>
        <w:t xml:space="preserve"> </w:t>
      </w:r>
      <w:bookmarkStart w:id="9" w:name="_Hlk71725586"/>
      <w:r w:rsidRPr="00D12C41">
        <w:rPr>
          <w:bCs/>
          <w:color w:val="000000"/>
          <w:sz w:val="24"/>
          <w:szCs w:val="24"/>
          <w:lang w:val="uk-UA"/>
        </w:rPr>
        <w:t xml:space="preserve">РФ, г. Севастополь, </w:t>
      </w:r>
      <w:r w:rsidRPr="00D12C41">
        <w:rPr>
          <w:bCs/>
          <w:color w:val="000000"/>
          <w:sz w:val="24"/>
          <w:szCs w:val="24"/>
        </w:rPr>
        <w:t xml:space="preserve">по месту нахождения Исполнителя. Место доставки </w:t>
      </w:r>
      <w:r w:rsidR="009E0885">
        <w:rPr>
          <w:bCs/>
          <w:color w:val="000000"/>
          <w:sz w:val="24"/>
          <w:szCs w:val="24"/>
        </w:rPr>
        <w:t>готовых платежных документов</w:t>
      </w:r>
      <w:r w:rsidRPr="00D12C41">
        <w:rPr>
          <w:bCs/>
          <w:color w:val="000000"/>
          <w:sz w:val="24"/>
          <w:szCs w:val="24"/>
        </w:rPr>
        <w:t>: РФ, г. Севастополь, по адресу указанному в заявке Заказчика.</w:t>
      </w:r>
      <w:bookmarkEnd w:id="9"/>
    </w:p>
    <w:p w14:paraId="1A5D44B1" w14:textId="77777777" w:rsidR="00B57A62" w:rsidRDefault="00B57A62" w:rsidP="008E1937">
      <w:pPr>
        <w:autoSpaceDE w:val="0"/>
        <w:autoSpaceDN w:val="0"/>
        <w:adjustRightInd w:val="0"/>
        <w:jc w:val="both"/>
        <w:rPr>
          <w:b/>
          <w:color w:val="000000"/>
          <w:sz w:val="24"/>
          <w:szCs w:val="24"/>
        </w:rPr>
      </w:pPr>
    </w:p>
    <w:p w14:paraId="0BE884CB" w14:textId="297C35EC" w:rsidR="009E0885" w:rsidRDefault="00B73E30" w:rsidP="00D800ED">
      <w:pPr>
        <w:tabs>
          <w:tab w:val="right" w:pos="9923"/>
        </w:tabs>
        <w:jc w:val="both"/>
        <w:rPr>
          <w:bCs/>
          <w:color w:val="000000"/>
          <w:sz w:val="24"/>
          <w:szCs w:val="24"/>
        </w:rPr>
      </w:pPr>
      <w:r w:rsidRPr="00D12C41">
        <w:rPr>
          <w:b/>
          <w:color w:val="000000"/>
          <w:sz w:val="24"/>
          <w:szCs w:val="24"/>
        </w:rPr>
        <w:t>4.</w:t>
      </w:r>
      <w:r w:rsidRPr="00D12C41">
        <w:rPr>
          <w:bCs/>
          <w:color w:val="000000"/>
          <w:sz w:val="24"/>
          <w:szCs w:val="24"/>
        </w:rPr>
        <w:t xml:space="preserve"> </w:t>
      </w:r>
      <w:r w:rsidRPr="00D12C41">
        <w:rPr>
          <w:b/>
          <w:color w:val="000000"/>
          <w:sz w:val="24"/>
          <w:szCs w:val="24"/>
        </w:rPr>
        <w:t xml:space="preserve">Оказание услуг: </w:t>
      </w:r>
      <w:r w:rsidRPr="00EB59C4">
        <w:rPr>
          <w:bCs/>
          <w:color w:val="000000"/>
          <w:sz w:val="24"/>
          <w:szCs w:val="24"/>
        </w:rPr>
        <w:t>на</w:t>
      </w:r>
      <w:r w:rsidRPr="00D12C41">
        <w:rPr>
          <w:bCs/>
          <w:color w:val="000000"/>
          <w:sz w:val="24"/>
          <w:szCs w:val="24"/>
        </w:rPr>
        <w:t xml:space="preserve"> основании заяв</w:t>
      </w:r>
      <w:r w:rsidR="0039648D">
        <w:rPr>
          <w:bCs/>
          <w:color w:val="000000"/>
          <w:sz w:val="24"/>
          <w:szCs w:val="24"/>
        </w:rPr>
        <w:t>ок</w:t>
      </w:r>
      <w:r w:rsidRPr="00D12C41">
        <w:rPr>
          <w:bCs/>
          <w:color w:val="000000"/>
          <w:sz w:val="24"/>
          <w:szCs w:val="24"/>
        </w:rPr>
        <w:t xml:space="preserve"> Заказчика</w:t>
      </w:r>
      <w:r w:rsidR="00D92665">
        <w:rPr>
          <w:bCs/>
          <w:color w:val="000000"/>
          <w:sz w:val="24"/>
          <w:szCs w:val="24"/>
        </w:rPr>
        <w:t xml:space="preserve"> </w:t>
      </w:r>
      <w:r w:rsidR="00D92665" w:rsidRPr="00E11B97">
        <w:rPr>
          <w:sz w:val="24"/>
          <w:szCs w:val="24"/>
        </w:rPr>
        <w:t>по мере возникновения потребности Заказчика</w:t>
      </w:r>
      <w:r w:rsidR="003B256A">
        <w:rPr>
          <w:bCs/>
          <w:color w:val="000000"/>
          <w:sz w:val="24"/>
          <w:szCs w:val="24"/>
        </w:rPr>
        <w:t xml:space="preserve">. </w:t>
      </w:r>
    </w:p>
    <w:p w14:paraId="1CBB3BFA" w14:textId="77777777" w:rsidR="009E0885" w:rsidRDefault="009E0885" w:rsidP="00D800ED">
      <w:pPr>
        <w:tabs>
          <w:tab w:val="right" w:pos="9923"/>
        </w:tabs>
        <w:jc w:val="both"/>
        <w:rPr>
          <w:bCs/>
          <w:color w:val="000000"/>
          <w:sz w:val="24"/>
          <w:szCs w:val="24"/>
        </w:rPr>
      </w:pPr>
    </w:p>
    <w:p w14:paraId="726154B0" w14:textId="3CEE3BF6" w:rsidR="00B73E30" w:rsidRPr="003B256A" w:rsidRDefault="009E0885" w:rsidP="00D800ED">
      <w:pPr>
        <w:tabs>
          <w:tab w:val="right" w:pos="9923"/>
        </w:tabs>
        <w:jc w:val="both"/>
        <w:rPr>
          <w:bCs/>
          <w:color w:val="000000"/>
          <w:sz w:val="24"/>
          <w:szCs w:val="24"/>
        </w:rPr>
      </w:pPr>
      <w:r w:rsidRPr="009E0885">
        <w:rPr>
          <w:b/>
          <w:color w:val="000000"/>
          <w:sz w:val="24"/>
          <w:szCs w:val="24"/>
        </w:rPr>
        <w:t>4.1. Порядок передачи файлов платежных документов:</w:t>
      </w:r>
      <w:r>
        <w:rPr>
          <w:bCs/>
          <w:color w:val="000000"/>
          <w:sz w:val="24"/>
          <w:szCs w:val="24"/>
        </w:rPr>
        <w:t xml:space="preserve"> </w:t>
      </w:r>
      <w:r w:rsidR="003B256A">
        <w:rPr>
          <w:bCs/>
          <w:color w:val="000000"/>
          <w:sz w:val="24"/>
          <w:szCs w:val="24"/>
        </w:rPr>
        <w:t>Уполномоченный представитель Исполнителя получает у Заказчика</w:t>
      </w:r>
      <w:r w:rsidR="003B256A" w:rsidRPr="003B256A">
        <w:rPr>
          <w:bCs/>
          <w:color w:val="000000"/>
          <w:sz w:val="24"/>
          <w:szCs w:val="24"/>
        </w:rPr>
        <w:t xml:space="preserve"> </w:t>
      </w:r>
      <w:r w:rsidR="003B256A">
        <w:rPr>
          <w:sz w:val="24"/>
          <w:szCs w:val="24"/>
        </w:rPr>
        <w:t xml:space="preserve">по акту приема-передачи </w:t>
      </w:r>
      <w:r w:rsidR="003B256A" w:rsidRPr="00E72413">
        <w:rPr>
          <w:sz w:val="24"/>
          <w:szCs w:val="24"/>
        </w:rPr>
        <w:t xml:space="preserve">файлы платежных документов в формате </w:t>
      </w:r>
      <w:r w:rsidR="003B256A" w:rsidRPr="00E72413">
        <w:rPr>
          <w:sz w:val="24"/>
          <w:szCs w:val="24"/>
          <w:lang w:val="en-US"/>
        </w:rPr>
        <w:t>PDF</w:t>
      </w:r>
      <w:r w:rsidR="000002B7">
        <w:rPr>
          <w:sz w:val="24"/>
          <w:szCs w:val="24"/>
        </w:rPr>
        <w:t xml:space="preserve"> (фалы содержат персональные данные</w:t>
      </w:r>
      <w:r w:rsidR="000F638B">
        <w:rPr>
          <w:sz w:val="24"/>
          <w:szCs w:val="24"/>
        </w:rPr>
        <w:t xml:space="preserve"> и </w:t>
      </w:r>
      <w:r w:rsidR="00D800ED">
        <w:rPr>
          <w:sz w:val="24"/>
          <w:szCs w:val="24"/>
        </w:rPr>
        <w:t>в</w:t>
      </w:r>
      <w:r w:rsidR="000F638B">
        <w:rPr>
          <w:sz w:val="24"/>
          <w:szCs w:val="24"/>
        </w:rPr>
        <w:t xml:space="preserve">заимоотношения сторон регулируются </w:t>
      </w:r>
      <w:r w:rsidR="00D800ED" w:rsidRPr="00F030A6">
        <w:rPr>
          <w:sz w:val="24"/>
          <w:szCs w:val="24"/>
        </w:rPr>
        <w:t>Соглашение</w:t>
      </w:r>
      <w:r w:rsidR="00D800ED">
        <w:rPr>
          <w:sz w:val="24"/>
          <w:szCs w:val="24"/>
        </w:rPr>
        <w:t>м</w:t>
      </w:r>
      <w:r w:rsidR="00D800ED" w:rsidRPr="00F030A6">
        <w:rPr>
          <w:sz w:val="24"/>
          <w:szCs w:val="24"/>
        </w:rPr>
        <w:t xml:space="preserve"> о конфиденциальности</w:t>
      </w:r>
      <w:r w:rsidR="00D800ED">
        <w:rPr>
          <w:sz w:val="24"/>
          <w:szCs w:val="24"/>
        </w:rPr>
        <w:t xml:space="preserve"> </w:t>
      </w:r>
      <w:r w:rsidR="00D800ED" w:rsidRPr="00F030A6">
        <w:rPr>
          <w:sz w:val="24"/>
          <w:szCs w:val="24"/>
        </w:rPr>
        <w:t>и безопасности Персональных данных</w:t>
      </w:r>
      <w:r w:rsidR="00D800ED">
        <w:rPr>
          <w:sz w:val="24"/>
          <w:szCs w:val="24"/>
        </w:rPr>
        <w:t xml:space="preserve"> Приложение №2 к Договору</w:t>
      </w:r>
      <w:r w:rsidR="000002B7">
        <w:rPr>
          <w:sz w:val="24"/>
          <w:szCs w:val="24"/>
        </w:rPr>
        <w:t>)</w:t>
      </w:r>
      <w:r w:rsidR="003B256A">
        <w:rPr>
          <w:bCs/>
          <w:color w:val="000000"/>
          <w:sz w:val="24"/>
          <w:szCs w:val="24"/>
        </w:rPr>
        <w:t>.</w:t>
      </w:r>
    </w:p>
    <w:p w14:paraId="155D1C52" w14:textId="77777777" w:rsidR="00B57A62" w:rsidRDefault="00B57A62" w:rsidP="008E1937">
      <w:pPr>
        <w:autoSpaceDE w:val="0"/>
        <w:autoSpaceDN w:val="0"/>
        <w:adjustRightInd w:val="0"/>
        <w:jc w:val="both"/>
        <w:rPr>
          <w:b/>
          <w:color w:val="000000"/>
          <w:sz w:val="24"/>
          <w:szCs w:val="24"/>
        </w:rPr>
      </w:pPr>
      <w:bookmarkStart w:id="10" w:name="_Hlk50722104"/>
    </w:p>
    <w:p w14:paraId="1AFAD8C1" w14:textId="6004559C" w:rsidR="00B73E30" w:rsidRPr="00D12C41" w:rsidRDefault="00B73E30" w:rsidP="008E1937">
      <w:pPr>
        <w:autoSpaceDE w:val="0"/>
        <w:autoSpaceDN w:val="0"/>
        <w:adjustRightInd w:val="0"/>
        <w:jc w:val="both"/>
        <w:rPr>
          <w:b/>
          <w:color w:val="000000"/>
          <w:sz w:val="24"/>
          <w:szCs w:val="24"/>
        </w:rPr>
      </w:pPr>
      <w:r w:rsidRPr="00D12C41">
        <w:rPr>
          <w:b/>
          <w:color w:val="000000"/>
          <w:sz w:val="24"/>
          <w:szCs w:val="24"/>
        </w:rPr>
        <w:t xml:space="preserve">5. Единовременный объем печатной продукции в одной заявке: </w:t>
      </w:r>
      <w:r w:rsidRPr="00D12C41">
        <w:rPr>
          <w:bCs/>
          <w:color w:val="000000"/>
          <w:sz w:val="24"/>
          <w:szCs w:val="24"/>
        </w:rPr>
        <w:t>от 1</w:t>
      </w:r>
      <w:r w:rsidR="00D91DCB" w:rsidRPr="00D91DCB">
        <w:rPr>
          <w:bCs/>
          <w:color w:val="000000"/>
          <w:sz w:val="24"/>
          <w:szCs w:val="24"/>
        </w:rPr>
        <w:t>6</w:t>
      </w:r>
      <w:r w:rsidRPr="00D12C41">
        <w:rPr>
          <w:bCs/>
          <w:color w:val="000000"/>
          <w:sz w:val="24"/>
          <w:szCs w:val="24"/>
        </w:rPr>
        <w:t>0 000</w:t>
      </w:r>
      <w:r w:rsidRPr="00D12C41">
        <w:rPr>
          <w:b/>
          <w:color w:val="000000"/>
          <w:sz w:val="24"/>
          <w:szCs w:val="24"/>
        </w:rPr>
        <w:t xml:space="preserve"> </w:t>
      </w:r>
      <w:r w:rsidRPr="00D12C41">
        <w:rPr>
          <w:bCs/>
          <w:color w:val="000000"/>
          <w:sz w:val="24"/>
          <w:szCs w:val="24"/>
        </w:rPr>
        <w:t>до 2</w:t>
      </w:r>
      <w:r w:rsidR="003A3710">
        <w:rPr>
          <w:bCs/>
          <w:color w:val="000000"/>
          <w:sz w:val="24"/>
          <w:szCs w:val="24"/>
        </w:rPr>
        <w:t>1</w:t>
      </w:r>
      <w:r w:rsidRPr="00D12C41">
        <w:rPr>
          <w:bCs/>
          <w:color w:val="000000"/>
          <w:sz w:val="24"/>
          <w:szCs w:val="24"/>
        </w:rPr>
        <w:t xml:space="preserve">0 000 </w:t>
      </w:r>
      <w:r w:rsidR="00EB59C4">
        <w:rPr>
          <w:bCs/>
          <w:color w:val="000000"/>
          <w:sz w:val="24"/>
          <w:szCs w:val="24"/>
        </w:rPr>
        <w:t>платежных документов</w:t>
      </w:r>
      <w:r w:rsidRPr="00D12C41">
        <w:rPr>
          <w:bCs/>
          <w:color w:val="000000"/>
          <w:sz w:val="24"/>
          <w:szCs w:val="24"/>
        </w:rPr>
        <w:t>.</w:t>
      </w:r>
    </w:p>
    <w:p w14:paraId="6DEB24DD" w14:textId="77777777" w:rsidR="00EE3DEC" w:rsidRDefault="00EE3DEC" w:rsidP="003D3C64">
      <w:pPr>
        <w:autoSpaceDE w:val="0"/>
        <w:autoSpaceDN w:val="0"/>
        <w:adjustRightInd w:val="0"/>
        <w:jc w:val="both"/>
        <w:rPr>
          <w:b/>
          <w:color w:val="000000"/>
          <w:sz w:val="24"/>
          <w:szCs w:val="24"/>
        </w:rPr>
      </w:pPr>
    </w:p>
    <w:p w14:paraId="33B788C5" w14:textId="1ABF1D0D" w:rsidR="00B57A62" w:rsidRDefault="00B73E30" w:rsidP="003D3C64">
      <w:pPr>
        <w:autoSpaceDE w:val="0"/>
        <w:autoSpaceDN w:val="0"/>
        <w:adjustRightInd w:val="0"/>
        <w:jc w:val="both"/>
        <w:rPr>
          <w:rFonts w:eastAsia="Calibri"/>
          <w:b/>
          <w:bCs/>
          <w:color w:val="000000" w:themeColor="text1"/>
          <w:sz w:val="24"/>
          <w:szCs w:val="24"/>
        </w:rPr>
      </w:pPr>
      <w:r w:rsidRPr="00D12C41">
        <w:rPr>
          <w:b/>
          <w:color w:val="000000"/>
          <w:sz w:val="24"/>
          <w:szCs w:val="24"/>
        </w:rPr>
        <w:t>6. Срок оказания</w:t>
      </w:r>
      <w:r w:rsidR="0039648D">
        <w:rPr>
          <w:b/>
          <w:color w:val="000000"/>
          <w:sz w:val="24"/>
          <w:szCs w:val="24"/>
        </w:rPr>
        <w:t xml:space="preserve"> услуги</w:t>
      </w:r>
      <w:r w:rsidRPr="00D12C41">
        <w:rPr>
          <w:b/>
          <w:color w:val="000000"/>
          <w:sz w:val="24"/>
          <w:szCs w:val="24"/>
        </w:rPr>
        <w:t>, включая</w:t>
      </w:r>
      <w:r w:rsidR="003B256A">
        <w:rPr>
          <w:b/>
          <w:color w:val="000000"/>
          <w:sz w:val="24"/>
          <w:szCs w:val="24"/>
        </w:rPr>
        <w:t xml:space="preserve"> получение файлов </w:t>
      </w:r>
      <w:r w:rsidR="00FC5117">
        <w:rPr>
          <w:b/>
          <w:color w:val="000000"/>
          <w:sz w:val="24"/>
          <w:szCs w:val="24"/>
        </w:rPr>
        <w:t xml:space="preserve">Исполнителем и </w:t>
      </w:r>
      <w:r w:rsidRPr="00D12C41">
        <w:rPr>
          <w:b/>
          <w:color w:val="000000"/>
          <w:sz w:val="24"/>
          <w:szCs w:val="24"/>
        </w:rPr>
        <w:t xml:space="preserve">передачу Заказчику отпечатанных </w:t>
      </w:r>
      <w:r w:rsidR="005025A6">
        <w:rPr>
          <w:b/>
          <w:color w:val="000000"/>
          <w:sz w:val="24"/>
          <w:szCs w:val="24"/>
        </w:rPr>
        <w:t>платежных документов</w:t>
      </w:r>
      <w:r w:rsidR="000A3100">
        <w:rPr>
          <w:b/>
          <w:color w:val="000000"/>
          <w:sz w:val="24"/>
          <w:szCs w:val="24"/>
        </w:rPr>
        <w:t xml:space="preserve"> (срок исполнения заявки Заказчика)</w:t>
      </w:r>
      <w:r w:rsidRPr="00D12C41">
        <w:rPr>
          <w:b/>
          <w:color w:val="000000"/>
          <w:sz w:val="24"/>
          <w:szCs w:val="24"/>
        </w:rPr>
        <w:t xml:space="preserve">: </w:t>
      </w:r>
      <w:r w:rsidR="009D3AC2" w:rsidRPr="009D3AC2">
        <w:rPr>
          <w:bCs/>
          <w:color w:val="000000"/>
          <w:sz w:val="24"/>
          <w:szCs w:val="24"/>
        </w:rPr>
        <w:t>в</w:t>
      </w:r>
      <w:r w:rsidR="009D3AC2">
        <w:rPr>
          <w:b/>
          <w:color w:val="000000"/>
          <w:sz w:val="24"/>
          <w:szCs w:val="24"/>
        </w:rPr>
        <w:t xml:space="preserve"> </w:t>
      </w:r>
      <w:r w:rsidRPr="00D12C41">
        <w:rPr>
          <w:bCs/>
          <w:sz w:val="24"/>
          <w:szCs w:val="24"/>
        </w:rPr>
        <w:t xml:space="preserve">течение _____________ рабочих дней </w:t>
      </w:r>
      <w:r w:rsidRPr="00E11B97">
        <w:rPr>
          <w:bCs/>
          <w:sz w:val="24"/>
          <w:szCs w:val="24"/>
          <w:highlight w:val="yellow"/>
        </w:rPr>
        <w:t>(</w:t>
      </w:r>
      <w:r w:rsidRPr="00E11B97">
        <w:rPr>
          <w:bCs/>
          <w:i/>
          <w:iCs/>
          <w:sz w:val="24"/>
          <w:szCs w:val="24"/>
          <w:highlight w:val="yellow"/>
        </w:rPr>
        <w:t>согласно предложению Участника закупочной процедур</w:t>
      </w:r>
      <w:r w:rsidRPr="00EB59C4">
        <w:rPr>
          <w:bCs/>
          <w:i/>
          <w:iCs/>
          <w:sz w:val="24"/>
          <w:szCs w:val="24"/>
          <w:highlight w:val="yellow"/>
        </w:rPr>
        <w:t>ы</w:t>
      </w:r>
      <w:r w:rsidRPr="00EB59C4">
        <w:rPr>
          <w:bCs/>
          <w:sz w:val="24"/>
          <w:szCs w:val="24"/>
          <w:highlight w:val="yellow"/>
        </w:rPr>
        <w:t>)</w:t>
      </w:r>
      <w:r w:rsidRPr="00D12C41">
        <w:rPr>
          <w:bCs/>
          <w:sz w:val="24"/>
          <w:szCs w:val="24"/>
        </w:rPr>
        <w:t xml:space="preserve"> с момента передачи Заявки </w:t>
      </w:r>
      <w:r w:rsidR="0001312B" w:rsidRPr="00D12C41">
        <w:rPr>
          <w:bCs/>
          <w:sz w:val="24"/>
          <w:szCs w:val="24"/>
        </w:rPr>
        <w:t>Исполнителю</w:t>
      </w:r>
      <w:r w:rsidRPr="00D91DCB">
        <w:rPr>
          <w:bCs/>
          <w:color w:val="000000"/>
          <w:sz w:val="24"/>
          <w:szCs w:val="24"/>
        </w:rPr>
        <w:t>, но, в любом случае</w:t>
      </w:r>
      <w:r w:rsidR="0001312B" w:rsidRPr="00D91DCB">
        <w:rPr>
          <w:bCs/>
          <w:color w:val="000000"/>
          <w:sz w:val="24"/>
          <w:szCs w:val="24"/>
        </w:rPr>
        <w:t>,</w:t>
      </w:r>
      <w:r w:rsidRPr="00D91DCB">
        <w:rPr>
          <w:bCs/>
          <w:color w:val="000000"/>
          <w:sz w:val="24"/>
          <w:szCs w:val="24"/>
        </w:rPr>
        <w:t xml:space="preserve"> не более </w:t>
      </w:r>
      <w:r w:rsidR="00D91DCB" w:rsidRPr="00D91DCB">
        <w:rPr>
          <w:bCs/>
          <w:color w:val="000000"/>
          <w:sz w:val="24"/>
          <w:szCs w:val="24"/>
        </w:rPr>
        <w:t>4 (четырех)</w:t>
      </w:r>
      <w:r w:rsidR="0001312B" w:rsidRPr="00D91DCB">
        <w:rPr>
          <w:bCs/>
          <w:color w:val="000000"/>
          <w:sz w:val="24"/>
          <w:szCs w:val="24"/>
        </w:rPr>
        <w:t xml:space="preserve"> </w:t>
      </w:r>
      <w:r w:rsidR="003D3C64" w:rsidRPr="00D91DCB">
        <w:rPr>
          <w:bCs/>
          <w:color w:val="000000"/>
          <w:sz w:val="24"/>
          <w:szCs w:val="24"/>
        </w:rPr>
        <w:t>рабочих дней.</w:t>
      </w:r>
    </w:p>
    <w:p w14:paraId="419E28B4" w14:textId="77777777" w:rsidR="009F5B1E" w:rsidRDefault="009F5B1E" w:rsidP="008E1937">
      <w:pPr>
        <w:jc w:val="both"/>
        <w:rPr>
          <w:rFonts w:eastAsia="Calibri"/>
          <w:b/>
          <w:bCs/>
          <w:color w:val="000000" w:themeColor="text1"/>
          <w:sz w:val="24"/>
          <w:szCs w:val="24"/>
        </w:rPr>
      </w:pPr>
    </w:p>
    <w:p w14:paraId="6B3304D1" w14:textId="1BC72333" w:rsidR="000C5DA4" w:rsidRPr="00C56F26" w:rsidRDefault="000C5DA4" w:rsidP="008E1937">
      <w:pPr>
        <w:jc w:val="both"/>
        <w:rPr>
          <w:rFonts w:eastAsia="Calibri"/>
          <w:b/>
          <w:color w:val="000000" w:themeColor="text1"/>
          <w:sz w:val="24"/>
          <w:szCs w:val="24"/>
        </w:rPr>
      </w:pPr>
      <w:r w:rsidRPr="000C5DA4">
        <w:rPr>
          <w:rFonts w:eastAsia="Calibri"/>
          <w:b/>
          <w:bCs/>
          <w:color w:val="000000" w:themeColor="text1"/>
          <w:sz w:val="24"/>
          <w:szCs w:val="24"/>
        </w:rPr>
        <w:t>7.</w:t>
      </w:r>
      <w:r w:rsidRPr="00C56F26">
        <w:rPr>
          <w:rFonts w:eastAsia="Calibri"/>
          <w:b/>
          <w:color w:val="000000" w:themeColor="text1"/>
          <w:sz w:val="24"/>
          <w:szCs w:val="24"/>
        </w:rPr>
        <w:t xml:space="preserve"> </w:t>
      </w:r>
      <w:r w:rsidR="00B57A62">
        <w:rPr>
          <w:rFonts w:eastAsia="Calibri"/>
          <w:b/>
          <w:color w:val="000000" w:themeColor="text1"/>
          <w:sz w:val="24"/>
          <w:szCs w:val="24"/>
        </w:rPr>
        <w:t>Т</w:t>
      </w:r>
      <w:r w:rsidRPr="00C56F26">
        <w:rPr>
          <w:rFonts w:eastAsia="Calibri"/>
          <w:b/>
          <w:color w:val="000000" w:themeColor="text1"/>
          <w:sz w:val="24"/>
          <w:szCs w:val="24"/>
        </w:rPr>
        <w:t>ребования к качеству и внешнему виду бесконвертных отправлений.</w:t>
      </w:r>
    </w:p>
    <w:p w14:paraId="008B08D5" w14:textId="26C811DC" w:rsidR="000C5DA4" w:rsidRPr="00B6792D" w:rsidRDefault="000C5DA4" w:rsidP="008E1937">
      <w:pPr>
        <w:ind w:firstLine="708"/>
        <w:contextualSpacing/>
        <w:jc w:val="both"/>
        <w:rPr>
          <w:sz w:val="24"/>
          <w:szCs w:val="24"/>
        </w:rPr>
      </w:pPr>
      <w:r w:rsidRPr="00C56F26">
        <w:rPr>
          <w:rFonts w:eastAsia="Calibri"/>
          <w:color w:val="000000" w:themeColor="text1"/>
          <w:sz w:val="24"/>
          <w:szCs w:val="24"/>
        </w:rPr>
        <w:t xml:space="preserve"> </w:t>
      </w:r>
      <w:r w:rsidRPr="00B6792D">
        <w:rPr>
          <w:sz w:val="24"/>
          <w:szCs w:val="24"/>
        </w:rPr>
        <w:t xml:space="preserve">Конструкция бесконвертного отправления в развернутом виде представляет собой лист </w:t>
      </w:r>
      <w:r w:rsidR="00066D03">
        <w:rPr>
          <w:sz w:val="24"/>
          <w:szCs w:val="24"/>
        </w:rPr>
        <w:t xml:space="preserve">белой </w:t>
      </w:r>
      <w:r w:rsidRPr="00B6792D">
        <w:rPr>
          <w:sz w:val="24"/>
          <w:szCs w:val="24"/>
        </w:rPr>
        <w:t>бумаги формата А</w:t>
      </w:r>
      <w:r w:rsidR="006C072F" w:rsidRPr="00B6792D">
        <w:rPr>
          <w:sz w:val="24"/>
          <w:szCs w:val="24"/>
        </w:rPr>
        <w:t>4</w:t>
      </w:r>
      <w:r w:rsidR="006C072F">
        <w:rPr>
          <w:sz w:val="24"/>
          <w:szCs w:val="24"/>
        </w:rPr>
        <w:t>.</w:t>
      </w:r>
      <w:r w:rsidRPr="00B6792D">
        <w:rPr>
          <w:sz w:val="24"/>
          <w:szCs w:val="24"/>
        </w:rPr>
        <w:t xml:space="preserve"> Не допускается наличие в бумаге посторонних включений, цветных пятен.</w:t>
      </w:r>
    </w:p>
    <w:p w14:paraId="70DE946A" w14:textId="3DC1D937" w:rsidR="000C5DA4" w:rsidRPr="00B6792D" w:rsidRDefault="000C5DA4" w:rsidP="008E1937">
      <w:pPr>
        <w:ind w:firstLine="708"/>
        <w:contextualSpacing/>
        <w:jc w:val="both"/>
        <w:rPr>
          <w:sz w:val="24"/>
          <w:szCs w:val="24"/>
        </w:rPr>
      </w:pPr>
      <w:r w:rsidRPr="00B6792D">
        <w:rPr>
          <w:sz w:val="24"/>
          <w:szCs w:val="24"/>
        </w:rPr>
        <w:t xml:space="preserve">В собранном виде бесконвертное отправление представляет собой прямоугольник с двумя фальцами, боковой отрывной перфорацией справа и слева на расстоянии 8 мм от боковых сторон, проклеенный по боковым сторонам сплошной клеевой полосой с помощью полимерного клея на неводной основе. Фальцовка осуществляется таким образом, чтобы в собранном виде оставался свободным адресный </w:t>
      </w:r>
      <w:r w:rsidR="00221032" w:rsidRPr="00B6792D">
        <w:rPr>
          <w:sz w:val="24"/>
          <w:szCs w:val="24"/>
        </w:rPr>
        <w:t>ярлык 30</w:t>
      </w:r>
      <w:r w:rsidRPr="00B6792D">
        <w:rPr>
          <w:sz w:val="24"/>
          <w:szCs w:val="24"/>
        </w:rPr>
        <w:t xml:space="preserve"> (±1) мм для нанесения адресов отправителя и получателя.</w:t>
      </w:r>
    </w:p>
    <w:p w14:paraId="25F099D3" w14:textId="77777777" w:rsidR="000C5DA4" w:rsidRPr="00B6792D" w:rsidRDefault="000C5DA4" w:rsidP="008E1937">
      <w:pPr>
        <w:ind w:firstLine="708"/>
        <w:contextualSpacing/>
        <w:jc w:val="both"/>
        <w:rPr>
          <w:sz w:val="24"/>
          <w:szCs w:val="24"/>
        </w:rPr>
      </w:pPr>
      <w:r w:rsidRPr="00B6792D">
        <w:rPr>
          <w:sz w:val="24"/>
          <w:szCs w:val="24"/>
        </w:rPr>
        <w:t>Не допускается вытекание клея за пределы перфорации и наружу бесконвертного отправления. Скрепление должно обеспечивать отрывание по линии перфорации. Не допускается наличие в перфорации пробелов и неполного пробоя.</w:t>
      </w:r>
    </w:p>
    <w:p w14:paraId="1A4A07A6" w14:textId="7E724C8F" w:rsidR="000C5DA4" w:rsidRPr="00B6792D" w:rsidRDefault="000C5DA4" w:rsidP="008E1937">
      <w:pPr>
        <w:ind w:firstLine="708"/>
        <w:contextualSpacing/>
        <w:jc w:val="both"/>
        <w:rPr>
          <w:sz w:val="24"/>
          <w:szCs w:val="24"/>
        </w:rPr>
      </w:pPr>
      <w:r w:rsidRPr="00B6792D">
        <w:rPr>
          <w:sz w:val="24"/>
          <w:szCs w:val="24"/>
        </w:rPr>
        <w:t>Весь тираж должен быть отпечатан на бумаге заданного качества и характеристик</w:t>
      </w:r>
      <w:r w:rsidR="001801C1">
        <w:rPr>
          <w:sz w:val="24"/>
          <w:szCs w:val="24"/>
        </w:rPr>
        <w:t>и</w:t>
      </w:r>
      <w:r w:rsidRPr="00B6792D">
        <w:rPr>
          <w:sz w:val="24"/>
          <w:szCs w:val="24"/>
        </w:rPr>
        <w:t>. Допускается наличие различной информации для разных групп потребителей в части детализации счета. Пропечатка литер и знаков должна быть четкой. Не должно быть рваных знаков, качнувшихся литер и строк. На пробельных участках изображений не должно быть загрязнений и теней.</w:t>
      </w:r>
    </w:p>
    <w:p w14:paraId="52282D80" w14:textId="77777777" w:rsidR="000C5DA4" w:rsidRPr="00B6792D" w:rsidRDefault="000C5DA4" w:rsidP="008E1937">
      <w:pPr>
        <w:ind w:firstLine="708"/>
        <w:contextualSpacing/>
        <w:jc w:val="both"/>
        <w:rPr>
          <w:sz w:val="24"/>
          <w:szCs w:val="24"/>
        </w:rPr>
      </w:pPr>
      <w:r w:rsidRPr="00B6792D">
        <w:rPr>
          <w:sz w:val="24"/>
          <w:szCs w:val="24"/>
        </w:rPr>
        <w:t>Проступание краски на сторону, обратную печати и растекание краски по волокнам бумаги не допускается. Используемые краски должны иметь стойкость к выцветанию под действием солнечного света и не растекаться при воздействии воды.</w:t>
      </w:r>
    </w:p>
    <w:p w14:paraId="6A667ABD" w14:textId="1C9C7A81" w:rsidR="000C5DA4" w:rsidRPr="00B6792D" w:rsidRDefault="000C5DA4" w:rsidP="008E1937">
      <w:pPr>
        <w:ind w:firstLine="708"/>
        <w:contextualSpacing/>
        <w:jc w:val="both"/>
        <w:rPr>
          <w:sz w:val="24"/>
          <w:szCs w:val="24"/>
        </w:rPr>
      </w:pPr>
      <w:r w:rsidRPr="00B6792D">
        <w:rPr>
          <w:sz w:val="24"/>
          <w:szCs w:val="24"/>
        </w:rPr>
        <w:t>Печать детализации счета и адресного блока должна быть выполнена (цифровым способом печати) красочностью 0+1 (black), с разрешением не менее 300 dpi. Вся персональная информация должна соответствовать информации, предоставленной Заказчиком. Цифровая персонализация должна обеспечивать уверенное чтение текста не менее 6 пт, иметь достаточную контрастность для визуального прочтения и считывания штрих-кода на всех типах сканеров. Не допускается «пятнистость» текста и изображения, осыпание тонера на фальцах, на местах возможного сгиба, растекание текста и изображения под воздействием воды. Применяемые краски должны обеспечивать стойкость к выцветанию текста и изображения в течение не менее 5-и лет. На обеих сторонах счета могут располагаться технологические метки Участника, не мешающие восприятию информации Заказчика. К таким меткам могут относиться одноцветные прямоугольники различного размера, средства технической идентификации продукции (QR-коды, штрих-коды различных типов) и прочая информация, необходимая для промышленного изготовления и автоматизированного контроля качества продукции.</w:t>
      </w:r>
    </w:p>
    <w:p w14:paraId="12FC4F0A" w14:textId="446B4B7C" w:rsidR="000C5DA4" w:rsidRPr="00B6792D" w:rsidRDefault="000C5DA4" w:rsidP="008E1937">
      <w:pPr>
        <w:ind w:firstLine="708"/>
        <w:contextualSpacing/>
        <w:jc w:val="both"/>
        <w:rPr>
          <w:sz w:val="24"/>
          <w:szCs w:val="24"/>
        </w:rPr>
      </w:pPr>
      <w:r w:rsidRPr="00B6792D">
        <w:rPr>
          <w:sz w:val="24"/>
          <w:szCs w:val="24"/>
        </w:rPr>
        <w:t xml:space="preserve"> Не допускается наличие «разнотона», отмарывания, непропечатки,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чтение текста и восприятие изображения, тенения, выщипывания волокон бумаги, пятен, следов рук и других загрязнений.</w:t>
      </w:r>
    </w:p>
    <w:p w14:paraId="7470F9D0" w14:textId="05C99546" w:rsidR="000C5DA4" w:rsidRPr="00B6792D" w:rsidRDefault="000C5DA4" w:rsidP="008E1937">
      <w:pPr>
        <w:ind w:firstLine="708"/>
        <w:contextualSpacing/>
        <w:jc w:val="both"/>
        <w:rPr>
          <w:sz w:val="24"/>
          <w:szCs w:val="24"/>
        </w:rPr>
      </w:pPr>
      <w:r w:rsidRPr="00B6792D">
        <w:rPr>
          <w:sz w:val="24"/>
          <w:szCs w:val="24"/>
        </w:rPr>
        <w:t xml:space="preserve"> Сформированные отправления должны обеспечивать сохранение персональных данных:</w:t>
      </w:r>
    </w:p>
    <w:p w14:paraId="2D2C8FD5" w14:textId="77777777" w:rsidR="000C5DA4" w:rsidRPr="00B6792D" w:rsidRDefault="000C5DA4" w:rsidP="008E1937">
      <w:pPr>
        <w:ind w:firstLine="708"/>
        <w:contextualSpacing/>
        <w:jc w:val="both"/>
        <w:rPr>
          <w:sz w:val="24"/>
          <w:szCs w:val="24"/>
        </w:rPr>
      </w:pPr>
      <w:r w:rsidRPr="00B6792D">
        <w:rPr>
          <w:sz w:val="24"/>
          <w:szCs w:val="24"/>
        </w:rPr>
        <w:t xml:space="preserve">- невозможность прочтения находящейся внутри на поверхностях частей персонализированной информации; </w:t>
      </w:r>
    </w:p>
    <w:p w14:paraId="2196AE2E" w14:textId="77777777" w:rsidR="000C5DA4" w:rsidRPr="00B6792D" w:rsidRDefault="000C5DA4" w:rsidP="008E1937">
      <w:pPr>
        <w:ind w:firstLine="708"/>
        <w:contextualSpacing/>
        <w:jc w:val="both"/>
        <w:rPr>
          <w:sz w:val="24"/>
          <w:szCs w:val="24"/>
        </w:rPr>
      </w:pPr>
      <w:r w:rsidRPr="00B6792D">
        <w:rPr>
          <w:sz w:val="24"/>
          <w:szCs w:val="24"/>
        </w:rPr>
        <w:t>- невозможность вскрыть сообщение без необратимых изменений (видимых разрушений изделия).</w:t>
      </w:r>
    </w:p>
    <w:p w14:paraId="2CA4DF59" w14:textId="6FE8A196" w:rsidR="000C5DA4" w:rsidRPr="00B6792D" w:rsidRDefault="000C5DA4" w:rsidP="008E1937">
      <w:pPr>
        <w:ind w:firstLine="708"/>
        <w:contextualSpacing/>
        <w:jc w:val="both"/>
        <w:rPr>
          <w:sz w:val="24"/>
          <w:szCs w:val="24"/>
        </w:rPr>
      </w:pPr>
      <w:r w:rsidRPr="00B6792D">
        <w:rPr>
          <w:sz w:val="24"/>
          <w:szCs w:val="24"/>
        </w:rPr>
        <w:t xml:space="preserve"> Не допускается коробление бесконвертных отправлений по линии проклейки, разрывов бумаги, морщин, складок, загнутых углов и кромок, некачественной обработки краев («бахромы»).</w:t>
      </w:r>
    </w:p>
    <w:p w14:paraId="4C191B7E" w14:textId="4A8BDBD2" w:rsidR="000C5DA4" w:rsidRPr="00B6792D" w:rsidRDefault="000C5DA4" w:rsidP="008E1937">
      <w:pPr>
        <w:ind w:firstLine="708"/>
        <w:contextualSpacing/>
        <w:jc w:val="both"/>
        <w:rPr>
          <w:sz w:val="24"/>
          <w:szCs w:val="24"/>
        </w:rPr>
      </w:pPr>
      <w:r w:rsidRPr="00B6792D">
        <w:rPr>
          <w:sz w:val="24"/>
          <w:szCs w:val="24"/>
        </w:rPr>
        <w:t>Недопустимо склеивание нескольких бесконвертных отправлений между собой.</w:t>
      </w:r>
    </w:p>
    <w:p w14:paraId="7A409985" w14:textId="0C2856D8" w:rsidR="000C5DA4" w:rsidRPr="00B6792D" w:rsidRDefault="000C5DA4" w:rsidP="008E1937">
      <w:pPr>
        <w:ind w:firstLine="708"/>
        <w:contextualSpacing/>
        <w:jc w:val="both"/>
        <w:rPr>
          <w:sz w:val="24"/>
          <w:szCs w:val="24"/>
        </w:rPr>
      </w:pPr>
      <w:r w:rsidRPr="00B6792D">
        <w:rPr>
          <w:sz w:val="24"/>
          <w:szCs w:val="24"/>
        </w:rPr>
        <w:t>Не допускается замятия бесконвертных отправлений при упаковке в короба.</w:t>
      </w:r>
    </w:p>
    <w:p w14:paraId="1B4E80F9" w14:textId="4D9373BD" w:rsidR="000C5DA4" w:rsidRPr="00B6792D" w:rsidRDefault="000C5DA4" w:rsidP="008E1937">
      <w:pPr>
        <w:ind w:firstLine="708"/>
        <w:contextualSpacing/>
        <w:jc w:val="both"/>
        <w:rPr>
          <w:sz w:val="24"/>
          <w:szCs w:val="24"/>
        </w:rPr>
      </w:pPr>
      <w:r w:rsidRPr="00B6792D">
        <w:rPr>
          <w:sz w:val="24"/>
          <w:szCs w:val="24"/>
        </w:rPr>
        <w:t>Весь возникший в процессе производства по вине Участника брак должен быть восстановлен в полном объеме и помещен в общий</w:t>
      </w:r>
      <w:r w:rsidRPr="00221032">
        <w:rPr>
          <w:sz w:val="24"/>
          <w:szCs w:val="24"/>
        </w:rPr>
        <w:t xml:space="preserve"> тираж</w:t>
      </w:r>
      <w:r w:rsidR="00221032" w:rsidRPr="00E11B97">
        <w:rPr>
          <w:sz w:val="24"/>
          <w:szCs w:val="24"/>
        </w:rPr>
        <w:t xml:space="preserve">. </w:t>
      </w:r>
      <w:r w:rsidRPr="00221032">
        <w:rPr>
          <w:sz w:val="24"/>
          <w:szCs w:val="24"/>
        </w:rPr>
        <w:t>Не</w:t>
      </w:r>
      <w:r w:rsidRPr="00B6792D">
        <w:rPr>
          <w:sz w:val="24"/>
          <w:szCs w:val="24"/>
        </w:rPr>
        <w:t xml:space="preserve"> допускается упаковка восстановленного брака в отдельные короба.</w:t>
      </w:r>
    </w:p>
    <w:p w14:paraId="2B406DB2" w14:textId="61BD10BE" w:rsidR="00B6792D" w:rsidRPr="00B6792D" w:rsidRDefault="00B6792D" w:rsidP="008E1937">
      <w:pPr>
        <w:ind w:firstLine="708"/>
        <w:contextualSpacing/>
        <w:jc w:val="both"/>
        <w:rPr>
          <w:sz w:val="24"/>
          <w:szCs w:val="24"/>
        </w:rPr>
      </w:pPr>
      <w:r w:rsidRPr="00B6792D">
        <w:rPr>
          <w:sz w:val="24"/>
          <w:szCs w:val="24"/>
        </w:rPr>
        <w:t>Печатная продукция должна соответствовать следующим ГОСТ:</w:t>
      </w:r>
      <w:r w:rsidRPr="00D12C41">
        <w:rPr>
          <w:sz w:val="24"/>
          <w:szCs w:val="24"/>
        </w:rPr>
        <w:t xml:space="preserve"> </w:t>
      </w:r>
      <w:r w:rsidRPr="00B6792D">
        <w:rPr>
          <w:sz w:val="24"/>
          <w:szCs w:val="24"/>
        </w:rPr>
        <w:t>ГОСТ Р 57641-2017, ГОСТ 9327-60, ГОСТ 9094-89, ГОСТ Р 54766-2011, ГОСТ Р 54766-2011, ГОСТ 4.482-87 СПКП</w:t>
      </w:r>
    </w:p>
    <w:bookmarkEnd w:id="10"/>
    <w:p w14:paraId="305041A1" w14:textId="3D725542" w:rsidR="00B73E30" w:rsidRPr="00D12C41" w:rsidRDefault="00B6792D" w:rsidP="008E1937">
      <w:pPr>
        <w:jc w:val="both"/>
        <w:rPr>
          <w:sz w:val="24"/>
          <w:szCs w:val="24"/>
        </w:rPr>
      </w:pPr>
      <w:r>
        <w:rPr>
          <w:b/>
          <w:sz w:val="24"/>
          <w:szCs w:val="24"/>
        </w:rPr>
        <w:t>8</w:t>
      </w:r>
      <w:r w:rsidR="00B73E30" w:rsidRPr="00D12C41">
        <w:rPr>
          <w:b/>
          <w:sz w:val="24"/>
          <w:szCs w:val="24"/>
        </w:rPr>
        <w:t>. Требования к упаковке:</w:t>
      </w:r>
    </w:p>
    <w:p w14:paraId="11F29B60" w14:textId="77777777" w:rsidR="00B73E30" w:rsidRPr="00D12C41" w:rsidRDefault="00B73E30" w:rsidP="008E1937">
      <w:pPr>
        <w:ind w:firstLine="708"/>
        <w:contextualSpacing/>
        <w:jc w:val="both"/>
        <w:rPr>
          <w:sz w:val="24"/>
          <w:szCs w:val="24"/>
        </w:rPr>
      </w:pPr>
      <w:r w:rsidRPr="00D12C41">
        <w:rPr>
          <w:sz w:val="24"/>
          <w:szCs w:val="24"/>
        </w:rPr>
        <w:t>Платежные документы, передаются сформированные в пачки (коробки) по отделениям почтовой связи, отсортированные по индексам. На каждой пачке (коробке) устанавливается маркировка (индекс ОПС).</w:t>
      </w:r>
    </w:p>
    <w:p w14:paraId="558CB7EC" w14:textId="77777777" w:rsidR="00B73E30" w:rsidRPr="00D12C41" w:rsidRDefault="00B73E30" w:rsidP="008E1937">
      <w:pPr>
        <w:ind w:firstLine="708"/>
        <w:contextualSpacing/>
        <w:jc w:val="both"/>
        <w:rPr>
          <w:sz w:val="24"/>
          <w:szCs w:val="24"/>
        </w:rPr>
      </w:pPr>
      <w:r w:rsidRPr="00D12C41">
        <w:rPr>
          <w:sz w:val="24"/>
          <w:szCs w:val="24"/>
        </w:rPr>
        <w:t>Платежные документы, по которым не предоставлена информация по индексу и почтовому отделению передаются сформированными в пачки (коробки) по Муниципальным образованиям (районам), улицам (в алфавитном порядке) и в порядке возрастания нумерации домов (квартир).</w:t>
      </w:r>
    </w:p>
    <w:p w14:paraId="1278BB31" w14:textId="29B2BD60" w:rsidR="00B73E30" w:rsidRPr="00D12C41" w:rsidRDefault="00B73E30" w:rsidP="008E1937">
      <w:pPr>
        <w:ind w:firstLine="708"/>
        <w:contextualSpacing/>
        <w:jc w:val="both"/>
        <w:rPr>
          <w:sz w:val="24"/>
          <w:szCs w:val="24"/>
        </w:rPr>
      </w:pPr>
      <w:r w:rsidRPr="00D12C41">
        <w:rPr>
          <w:sz w:val="24"/>
          <w:szCs w:val="24"/>
        </w:rPr>
        <w:t xml:space="preserve">Упаковка должна обладать влагоустойчивыми свойствами. Упаковка должна предотвращать порчу </w:t>
      </w:r>
      <w:r w:rsidR="00540888">
        <w:rPr>
          <w:sz w:val="24"/>
          <w:szCs w:val="24"/>
        </w:rPr>
        <w:t>готовых платежных документов</w:t>
      </w:r>
      <w:r w:rsidRPr="00D12C41">
        <w:rPr>
          <w:sz w:val="24"/>
          <w:szCs w:val="24"/>
        </w:rPr>
        <w:t xml:space="preserve">, </w:t>
      </w:r>
      <w:r w:rsidR="00540888">
        <w:rPr>
          <w:sz w:val="24"/>
          <w:szCs w:val="24"/>
        </w:rPr>
        <w:t>з</w:t>
      </w:r>
      <w:r w:rsidRPr="00D12C41">
        <w:rPr>
          <w:sz w:val="24"/>
          <w:szCs w:val="24"/>
        </w:rPr>
        <w:t xml:space="preserve">агрязнение, механические повреждения (в том числе при транспортировке и хранении товара). </w:t>
      </w:r>
    </w:p>
    <w:p w14:paraId="1BA8C50E" w14:textId="77777777" w:rsidR="00BA3E91" w:rsidRDefault="00B73E30" w:rsidP="00BA3E91">
      <w:pPr>
        <w:ind w:firstLine="708"/>
        <w:contextualSpacing/>
        <w:jc w:val="both"/>
        <w:rPr>
          <w:sz w:val="24"/>
          <w:szCs w:val="24"/>
        </w:rPr>
      </w:pPr>
      <w:r w:rsidRPr="00D12C41">
        <w:rPr>
          <w:sz w:val="24"/>
          <w:szCs w:val="24"/>
        </w:rPr>
        <w:t xml:space="preserve"> Целостность упаковки не должна нарушаться при транспортировке, погрузке-разгрузке и в процессе упаковки. </w:t>
      </w:r>
    </w:p>
    <w:p w14:paraId="4DBA18F0" w14:textId="349C764A" w:rsidR="00BA3E91" w:rsidRPr="00D12C41" w:rsidRDefault="00BA3E91" w:rsidP="00BA3E91">
      <w:pPr>
        <w:ind w:firstLine="708"/>
        <w:contextualSpacing/>
        <w:jc w:val="both"/>
        <w:rPr>
          <w:sz w:val="24"/>
          <w:szCs w:val="24"/>
        </w:rPr>
      </w:pPr>
      <w:r>
        <w:rPr>
          <w:sz w:val="24"/>
          <w:szCs w:val="24"/>
        </w:rPr>
        <w:t>Упаковка возврату не подлежит.</w:t>
      </w:r>
    </w:p>
    <w:bookmarkEnd w:id="7"/>
    <w:p w14:paraId="1C3534AD" w14:textId="07F9DA0B" w:rsidR="00B73E30" w:rsidRPr="00B57A62" w:rsidRDefault="00F25CF0" w:rsidP="008E1937">
      <w:pPr>
        <w:rPr>
          <w:b/>
          <w:bCs/>
          <w:sz w:val="24"/>
          <w:szCs w:val="24"/>
        </w:rPr>
      </w:pPr>
      <w:r>
        <w:rPr>
          <w:b/>
          <w:bCs/>
          <w:sz w:val="24"/>
          <w:szCs w:val="24"/>
        </w:rPr>
        <w:t>9</w:t>
      </w:r>
      <w:r w:rsidR="00B57A62" w:rsidRPr="00B57A62">
        <w:rPr>
          <w:b/>
          <w:bCs/>
          <w:sz w:val="24"/>
          <w:szCs w:val="24"/>
        </w:rPr>
        <w:t xml:space="preserve"> </w:t>
      </w:r>
      <w:r w:rsidR="00B73E30" w:rsidRPr="00B57A62">
        <w:rPr>
          <w:b/>
          <w:bCs/>
          <w:sz w:val="24"/>
          <w:szCs w:val="24"/>
        </w:rPr>
        <w:t>Приложение:</w:t>
      </w:r>
    </w:p>
    <w:p w14:paraId="40329B7A" w14:textId="31EC2715" w:rsidR="00B73E30" w:rsidRPr="00D12C41" w:rsidRDefault="00E4740B" w:rsidP="008E1937">
      <w:pPr>
        <w:rPr>
          <w:sz w:val="24"/>
          <w:szCs w:val="24"/>
        </w:rPr>
      </w:pPr>
      <w:r>
        <w:rPr>
          <w:sz w:val="24"/>
          <w:szCs w:val="24"/>
        </w:rPr>
        <w:t>9</w:t>
      </w:r>
      <w:r w:rsidR="00B57A62">
        <w:rPr>
          <w:sz w:val="24"/>
          <w:szCs w:val="24"/>
        </w:rPr>
        <w:t>.</w:t>
      </w:r>
      <w:r w:rsidR="00B73E30" w:rsidRPr="00D12C41">
        <w:rPr>
          <w:sz w:val="24"/>
          <w:szCs w:val="24"/>
        </w:rPr>
        <w:t xml:space="preserve">1. </w:t>
      </w:r>
      <w:r w:rsidR="00CC75B3">
        <w:rPr>
          <w:sz w:val="24"/>
          <w:szCs w:val="24"/>
        </w:rPr>
        <w:t>Приложение №1 (</w:t>
      </w:r>
      <w:r w:rsidR="00B73E30" w:rsidRPr="00D12C41">
        <w:rPr>
          <w:sz w:val="24"/>
          <w:szCs w:val="24"/>
        </w:rPr>
        <w:t>Пример платежного документа</w:t>
      </w:r>
      <w:r w:rsidR="00CC75B3">
        <w:rPr>
          <w:sz w:val="24"/>
          <w:szCs w:val="24"/>
        </w:rPr>
        <w:t>).</w:t>
      </w:r>
    </w:p>
    <w:p w14:paraId="669A3E09" w14:textId="77777777" w:rsidR="00AD0B61" w:rsidRPr="00F030A6" w:rsidRDefault="00AD0B61" w:rsidP="008E1937">
      <w:pPr>
        <w:rPr>
          <w:sz w:val="24"/>
          <w:szCs w:val="24"/>
        </w:rPr>
      </w:pPr>
    </w:p>
    <w:bookmarkEnd w:id="8"/>
    <w:p w14:paraId="1DAFACEA" w14:textId="77777777" w:rsidR="00A048F1" w:rsidRPr="00F030A6" w:rsidRDefault="00A048F1" w:rsidP="008E1937">
      <w:pPr>
        <w:shd w:val="clear" w:color="auto" w:fill="FFFFFF"/>
        <w:ind w:left="360"/>
        <w:jc w:val="center"/>
        <w:rPr>
          <w:b/>
          <w:sz w:val="24"/>
          <w:szCs w:val="24"/>
        </w:rPr>
      </w:pPr>
      <w:r w:rsidRPr="00F030A6">
        <w:rPr>
          <w:b/>
          <w:sz w:val="24"/>
          <w:szCs w:val="24"/>
        </w:rPr>
        <w:t>ПОДПИСИ СТОРОН</w:t>
      </w:r>
    </w:p>
    <w:tbl>
      <w:tblPr>
        <w:tblW w:w="10173" w:type="dxa"/>
        <w:tblLayout w:type="fixed"/>
        <w:tblLook w:val="0000" w:firstRow="0" w:lastRow="0" w:firstColumn="0" w:lastColumn="0" w:noHBand="0" w:noVBand="0"/>
      </w:tblPr>
      <w:tblGrid>
        <w:gridCol w:w="5954"/>
        <w:gridCol w:w="4219"/>
      </w:tblGrid>
      <w:tr w:rsidR="00D12C41" w:rsidRPr="00540239" w14:paraId="006F84E4" w14:textId="77777777" w:rsidTr="00B14DDD">
        <w:trPr>
          <w:trHeight w:val="80"/>
        </w:trPr>
        <w:tc>
          <w:tcPr>
            <w:tcW w:w="5954" w:type="dxa"/>
          </w:tcPr>
          <w:p w14:paraId="7C274969" w14:textId="77777777" w:rsidR="00D12C41" w:rsidRPr="00540239" w:rsidRDefault="00D12C41" w:rsidP="008E1937">
            <w:pPr>
              <w:snapToGrid w:val="0"/>
              <w:spacing w:before="120" w:after="120"/>
              <w:jc w:val="both"/>
              <w:rPr>
                <w:b/>
                <w:sz w:val="24"/>
                <w:szCs w:val="24"/>
              </w:rPr>
            </w:pPr>
            <w:r w:rsidRPr="00540239">
              <w:rPr>
                <w:b/>
                <w:sz w:val="24"/>
                <w:szCs w:val="24"/>
              </w:rPr>
              <w:t>ЗАКАЗЧИК</w:t>
            </w:r>
          </w:p>
          <w:p w14:paraId="0A384805" w14:textId="77777777" w:rsidR="00D12C41" w:rsidRPr="00540239" w:rsidRDefault="00D12C41" w:rsidP="008E1937">
            <w:pPr>
              <w:snapToGrid w:val="0"/>
              <w:spacing w:before="120" w:after="120"/>
              <w:jc w:val="both"/>
              <w:rPr>
                <w:b/>
                <w:sz w:val="24"/>
                <w:szCs w:val="24"/>
              </w:rPr>
            </w:pPr>
            <w:r w:rsidRPr="00540239">
              <w:rPr>
                <w:b/>
                <w:sz w:val="24"/>
                <w:szCs w:val="24"/>
              </w:rPr>
              <w:t>ООО «СЕВЭНЕРГОСБЫТ»</w:t>
            </w:r>
          </w:p>
          <w:p w14:paraId="6E7ADD7D" w14:textId="77777777" w:rsidR="00E4740B" w:rsidRPr="00540239" w:rsidRDefault="00E4740B" w:rsidP="008E1937">
            <w:pPr>
              <w:spacing w:before="120" w:after="120"/>
              <w:jc w:val="both"/>
              <w:rPr>
                <w:b/>
                <w:sz w:val="24"/>
                <w:szCs w:val="24"/>
              </w:rPr>
            </w:pPr>
          </w:p>
          <w:p w14:paraId="66CFCC37" w14:textId="77777777" w:rsidR="00E4740B" w:rsidRDefault="00D12C41" w:rsidP="00E4740B">
            <w:pPr>
              <w:spacing w:before="120" w:after="120"/>
              <w:jc w:val="both"/>
              <w:rPr>
                <w:b/>
                <w:sz w:val="24"/>
                <w:szCs w:val="24"/>
              </w:rPr>
            </w:pPr>
            <w:r w:rsidRPr="00540239">
              <w:rPr>
                <w:sz w:val="24"/>
                <w:szCs w:val="24"/>
              </w:rPr>
              <w:t>_________________/</w:t>
            </w:r>
            <w:r>
              <w:rPr>
                <w:b/>
                <w:sz w:val="24"/>
                <w:szCs w:val="24"/>
              </w:rPr>
              <w:t>______________</w:t>
            </w:r>
            <w:r w:rsidRPr="00540239">
              <w:rPr>
                <w:b/>
                <w:sz w:val="24"/>
                <w:szCs w:val="24"/>
              </w:rPr>
              <w:t>/</w:t>
            </w:r>
          </w:p>
          <w:p w14:paraId="18175734" w14:textId="74150E3A" w:rsidR="00D12C41" w:rsidRPr="00540239" w:rsidRDefault="00D12C41" w:rsidP="00E4740B">
            <w:pPr>
              <w:spacing w:before="120" w:after="120"/>
              <w:jc w:val="both"/>
              <w:rPr>
                <w:sz w:val="24"/>
                <w:szCs w:val="24"/>
              </w:rPr>
            </w:pPr>
            <w:r w:rsidRPr="00540239">
              <w:rPr>
                <w:i/>
                <w:sz w:val="24"/>
                <w:szCs w:val="24"/>
              </w:rPr>
              <w:t>М.П.</w:t>
            </w:r>
          </w:p>
        </w:tc>
        <w:tc>
          <w:tcPr>
            <w:tcW w:w="4219" w:type="dxa"/>
          </w:tcPr>
          <w:p w14:paraId="52791312" w14:textId="14F06C49" w:rsidR="00D12C41" w:rsidRPr="00540239" w:rsidRDefault="00D12C41" w:rsidP="008E1937">
            <w:pPr>
              <w:snapToGrid w:val="0"/>
              <w:spacing w:before="120" w:after="120"/>
              <w:jc w:val="both"/>
              <w:rPr>
                <w:b/>
                <w:sz w:val="24"/>
                <w:szCs w:val="24"/>
              </w:rPr>
            </w:pPr>
            <w:r>
              <w:rPr>
                <w:b/>
                <w:sz w:val="24"/>
                <w:szCs w:val="24"/>
              </w:rPr>
              <w:t>ИСПОЛНИТЕЛЬ</w:t>
            </w:r>
          </w:p>
          <w:p w14:paraId="09DD87B0" w14:textId="77777777" w:rsidR="00D12C41" w:rsidRPr="00B97795" w:rsidRDefault="00D12C41" w:rsidP="008E1937">
            <w:pPr>
              <w:spacing w:before="120" w:after="120"/>
              <w:jc w:val="both"/>
              <w:rPr>
                <w:b/>
                <w:sz w:val="24"/>
                <w:szCs w:val="24"/>
              </w:rPr>
            </w:pPr>
            <w:r>
              <w:rPr>
                <w:b/>
                <w:sz w:val="24"/>
                <w:szCs w:val="24"/>
              </w:rPr>
              <w:t>_________________________</w:t>
            </w:r>
          </w:p>
          <w:p w14:paraId="49CBD967" w14:textId="77777777" w:rsidR="00D12C41" w:rsidRPr="00B97795" w:rsidRDefault="00D12C41" w:rsidP="008E1937">
            <w:pPr>
              <w:spacing w:before="120" w:after="120"/>
              <w:jc w:val="both"/>
              <w:rPr>
                <w:b/>
                <w:sz w:val="24"/>
                <w:szCs w:val="24"/>
              </w:rPr>
            </w:pPr>
          </w:p>
          <w:p w14:paraId="2C602B72" w14:textId="77777777" w:rsidR="00D12C41" w:rsidRPr="00540239" w:rsidRDefault="00D12C41" w:rsidP="008E1937">
            <w:pPr>
              <w:spacing w:before="120" w:after="120"/>
              <w:jc w:val="both"/>
              <w:rPr>
                <w:i/>
                <w:sz w:val="24"/>
                <w:szCs w:val="24"/>
              </w:rPr>
            </w:pPr>
            <w:r w:rsidRPr="00B97795">
              <w:rPr>
                <w:bCs/>
                <w:sz w:val="24"/>
                <w:szCs w:val="24"/>
              </w:rPr>
              <w:t>___________________</w:t>
            </w:r>
            <w:r w:rsidRPr="00B97795">
              <w:rPr>
                <w:b/>
                <w:sz w:val="24"/>
                <w:szCs w:val="24"/>
              </w:rPr>
              <w:t>/</w:t>
            </w:r>
            <w:r>
              <w:rPr>
                <w:b/>
                <w:sz w:val="24"/>
                <w:szCs w:val="24"/>
              </w:rPr>
              <w:t>_________</w:t>
            </w:r>
            <w:r w:rsidRPr="00B97795">
              <w:rPr>
                <w:b/>
                <w:sz w:val="24"/>
                <w:szCs w:val="24"/>
              </w:rPr>
              <w:t xml:space="preserve">/ </w:t>
            </w:r>
            <w:r w:rsidRPr="00540239">
              <w:rPr>
                <w:i/>
                <w:sz w:val="24"/>
                <w:szCs w:val="24"/>
              </w:rPr>
              <w:t>М.П.</w:t>
            </w:r>
          </w:p>
        </w:tc>
      </w:tr>
    </w:tbl>
    <w:p w14:paraId="77894893" w14:textId="77777777" w:rsidR="00A048F1" w:rsidRPr="00F030A6" w:rsidRDefault="00A048F1" w:rsidP="00A048F1">
      <w:pPr>
        <w:shd w:val="clear" w:color="auto" w:fill="FFFFFF"/>
        <w:ind w:left="360"/>
        <w:jc w:val="center"/>
        <w:rPr>
          <w:b/>
          <w:sz w:val="24"/>
          <w:szCs w:val="24"/>
        </w:rPr>
      </w:pPr>
    </w:p>
    <w:p w14:paraId="567BFA9A" w14:textId="4B2A727A" w:rsidR="00B73E30" w:rsidRPr="00B73E30" w:rsidRDefault="00BF6BD7" w:rsidP="00B73E30">
      <w:pPr>
        <w:jc w:val="right"/>
        <w:rPr>
          <w:sz w:val="24"/>
          <w:szCs w:val="24"/>
        </w:rPr>
      </w:pPr>
      <w:r w:rsidRPr="00F030A6">
        <w:rPr>
          <w:b/>
          <w:bCs/>
          <w:sz w:val="24"/>
          <w:szCs w:val="24"/>
        </w:rPr>
        <w:tab/>
      </w:r>
      <w:r w:rsidR="00B73E30" w:rsidRPr="00B7193F">
        <w:rPr>
          <w:sz w:val="24"/>
          <w:szCs w:val="24"/>
        </w:rPr>
        <w:t>Приложение</w:t>
      </w:r>
      <w:r w:rsidR="00B73E30">
        <w:rPr>
          <w:sz w:val="24"/>
          <w:szCs w:val="24"/>
        </w:rPr>
        <w:t xml:space="preserve"> №1 к Техническому заданию</w:t>
      </w:r>
      <w:r w:rsidR="00B73E30" w:rsidRPr="00B7193F">
        <w:rPr>
          <w:sz w:val="24"/>
          <w:szCs w:val="24"/>
        </w:rPr>
        <w:t>: Пример платежного документа</w:t>
      </w:r>
      <w:r w:rsidR="00B73E30">
        <w:rPr>
          <w:sz w:val="24"/>
          <w:szCs w:val="24"/>
        </w:rPr>
        <w:t>.</w:t>
      </w:r>
      <w:r w:rsidR="00B73E30">
        <w:rPr>
          <w:noProof/>
          <w14:ligatures w14:val="standardContextual"/>
        </w:rPr>
        <w:drawing>
          <wp:anchor distT="0" distB="0" distL="114300" distR="114300" simplePos="0" relativeHeight="251659264" behindDoc="0" locked="0" layoutInCell="1" allowOverlap="1" wp14:anchorId="40555F94" wp14:editId="264080CA">
            <wp:simplePos x="0" y="0"/>
            <wp:positionH relativeFrom="column">
              <wp:posOffset>53794</wp:posOffset>
            </wp:positionH>
            <wp:positionV relativeFrom="paragraph">
              <wp:posOffset>183515</wp:posOffset>
            </wp:positionV>
            <wp:extent cx="6749467" cy="9540159"/>
            <wp:effectExtent l="0" t="0" r="0" b="4445"/>
            <wp:wrapThrough wrapText="bothSides">
              <wp:wrapPolygon edited="0">
                <wp:start x="0" y="0"/>
                <wp:lineTo x="0" y="21567"/>
                <wp:lineTo x="21521" y="21567"/>
                <wp:lineTo x="21521" y="0"/>
                <wp:lineTo x="0" y="0"/>
              </wp:wrapPolygon>
            </wp:wrapThrough>
            <wp:docPr id="15812762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6209" name=""/>
                    <pic:cNvPicPr/>
                  </pic:nvPicPr>
                  <pic:blipFill>
                    <a:blip r:embed="rId8">
                      <a:extLst>
                        <a:ext uri="{28A0092B-C50C-407E-A947-70E740481C1C}">
                          <a14:useLocalDpi xmlns:a14="http://schemas.microsoft.com/office/drawing/2010/main" val="0"/>
                        </a:ext>
                      </a:extLst>
                    </a:blip>
                    <a:stretch>
                      <a:fillRect/>
                    </a:stretch>
                  </pic:blipFill>
                  <pic:spPr>
                    <a:xfrm>
                      <a:off x="0" y="0"/>
                      <a:ext cx="6749467" cy="9540159"/>
                    </a:xfrm>
                    <a:prstGeom prst="rect">
                      <a:avLst/>
                    </a:prstGeom>
                  </pic:spPr>
                </pic:pic>
              </a:graphicData>
            </a:graphic>
            <wp14:sizeRelH relativeFrom="page">
              <wp14:pctWidth>0</wp14:pctWidth>
            </wp14:sizeRelH>
            <wp14:sizeRelV relativeFrom="page">
              <wp14:pctHeight>0</wp14:pctHeight>
            </wp14:sizeRelV>
          </wp:anchor>
        </w:drawing>
      </w:r>
    </w:p>
    <w:p w14:paraId="130F0BB5" w14:textId="04A8B031" w:rsidR="00B26380" w:rsidRPr="00F030A6" w:rsidRDefault="00061AD1" w:rsidP="00B26380">
      <w:pPr>
        <w:tabs>
          <w:tab w:val="right" w:pos="9923"/>
        </w:tabs>
        <w:jc w:val="right"/>
        <w:rPr>
          <w:sz w:val="24"/>
          <w:szCs w:val="24"/>
        </w:rPr>
      </w:pPr>
      <w:r w:rsidRPr="00F030A6">
        <w:rPr>
          <w:sz w:val="24"/>
          <w:szCs w:val="24"/>
        </w:rPr>
        <w:t>Приложение №</w:t>
      </w:r>
      <w:r w:rsidR="00DF7BA0">
        <w:rPr>
          <w:sz w:val="24"/>
          <w:szCs w:val="24"/>
        </w:rPr>
        <w:t>2</w:t>
      </w:r>
      <w:r w:rsidRPr="00F030A6">
        <w:rPr>
          <w:sz w:val="24"/>
          <w:szCs w:val="24"/>
        </w:rPr>
        <w:br/>
      </w:r>
      <w:r w:rsidR="00B26380" w:rsidRPr="00F030A6">
        <w:rPr>
          <w:sz w:val="24"/>
          <w:szCs w:val="24"/>
        </w:rPr>
        <w:t xml:space="preserve">к договору возмездного оказания услуг </w:t>
      </w:r>
    </w:p>
    <w:p w14:paraId="4340C7F7" w14:textId="155FD0D4" w:rsidR="00B26380" w:rsidRPr="00F030A6" w:rsidRDefault="00B3774B" w:rsidP="00B26380">
      <w:pPr>
        <w:tabs>
          <w:tab w:val="left" w:pos="2415"/>
        </w:tabs>
        <w:ind w:left="426"/>
        <w:jc w:val="right"/>
        <w:rPr>
          <w:sz w:val="22"/>
          <w:szCs w:val="22"/>
        </w:rPr>
      </w:pPr>
      <w:r w:rsidRPr="00B3774B">
        <w:rPr>
          <w:sz w:val="22"/>
          <w:szCs w:val="22"/>
          <w:highlight w:val="yellow"/>
        </w:rPr>
        <w:t xml:space="preserve">№ </w:t>
      </w:r>
      <w:r w:rsidR="00DF7BA0" w:rsidRPr="00B3774B">
        <w:rPr>
          <w:sz w:val="22"/>
          <w:szCs w:val="22"/>
          <w:highlight w:val="yellow"/>
        </w:rPr>
        <w:t>____________</w:t>
      </w:r>
      <w:r w:rsidRPr="00B3774B">
        <w:rPr>
          <w:sz w:val="22"/>
          <w:szCs w:val="22"/>
          <w:highlight w:val="yellow"/>
        </w:rPr>
        <w:t xml:space="preserve"> </w:t>
      </w:r>
      <w:r w:rsidR="00B26380" w:rsidRPr="00B3774B">
        <w:rPr>
          <w:sz w:val="22"/>
          <w:szCs w:val="22"/>
          <w:highlight w:val="yellow"/>
        </w:rPr>
        <w:t xml:space="preserve">от </w:t>
      </w:r>
      <w:proofErr w:type="gramStart"/>
      <w:r w:rsidR="00B26380" w:rsidRPr="00B3774B">
        <w:rPr>
          <w:sz w:val="22"/>
          <w:szCs w:val="22"/>
          <w:highlight w:val="yellow"/>
        </w:rPr>
        <w:t>«</w:t>
      </w:r>
      <w:r w:rsidRPr="00B3774B">
        <w:rPr>
          <w:sz w:val="22"/>
          <w:szCs w:val="22"/>
          <w:highlight w:val="yellow"/>
        </w:rPr>
        <w:t xml:space="preserve">  </w:t>
      </w:r>
      <w:r w:rsidR="00B26380" w:rsidRPr="00B3774B">
        <w:rPr>
          <w:sz w:val="22"/>
          <w:szCs w:val="22"/>
          <w:highlight w:val="yellow"/>
        </w:rPr>
        <w:t>»</w:t>
      </w:r>
      <w:proofErr w:type="gramEnd"/>
      <w:r w:rsidR="00B26380" w:rsidRPr="00B3774B">
        <w:rPr>
          <w:sz w:val="22"/>
          <w:szCs w:val="22"/>
          <w:highlight w:val="yellow"/>
        </w:rPr>
        <w:t xml:space="preserve"> </w:t>
      </w:r>
      <w:r w:rsidRPr="00B3774B">
        <w:rPr>
          <w:sz w:val="22"/>
          <w:szCs w:val="22"/>
          <w:highlight w:val="yellow"/>
        </w:rPr>
        <w:t>________</w:t>
      </w:r>
      <w:r w:rsidR="00B26380" w:rsidRPr="00F030A6">
        <w:rPr>
          <w:sz w:val="22"/>
          <w:szCs w:val="22"/>
        </w:rPr>
        <w:t xml:space="preserve"> 20</w:t>
      </w:r>
      <w:r w:rsidR="00B26380" w:rsidRPr="004E286D">
        <w:rPr>
          <w:sz w:val="22"/>
          <w:szCs w:val="22"/>
        </w:rPr>
        <w:t>2</w:t>
      </w:r>
      <w:r w:rsidR="00C15DF1">
        <w:rPr>
          <w:sz w:val="22"/>
          <w:szCs w:val="22"/>
        </w:rPr>
        <w:t>5</w:t>
      </w:r>
      <w:r w:rsidR="00B26380" w:rsidRPr="00F030A6">
        <w:rPr>
          <w:sz w:val="22"/>
          <w:szCs w:val="22"/>
        </w:rPr>
        <w:t xml:space="preserve"> г.</w:t>
      </w:r>
    </w:p>
    <w:p w14:paraId="274424D3" w14:textId="77777777" w:rsidR="00B26380" w:rsidRDefault="00B26380" w:rsidP="00B26380">
      <w:pPr>
        <w:tabs>
          <w:tab w:val="right" w:pos="9923"/>
        </w:tabs>
        <w:jc w:val="center"/>
        <w:rPr>
          <w:sz w:val="24"/>
          <w:szCs w:val="24"/>
        </w:rPr>
      </w:pPr>
    </w:p>
    <w:p w14:paraId="7C45812D" w14:textId="77777777" w:rsidR="00BF6BD7" w:rsidRPr="00F030A6" w:rsidRDefault="00BF6BD7" w:rsidP="00B26380">
      <w:pPr>
        <w:tabs>
          <w:tab w:val="right" w:pos="9923"/>
        </w:tabs>
        <w:jc w:val="right"/>
        <w:rPr>
          <w:sz w:val="24"/>
          <w:szCs w:val="24"/>
        </w:rPr>
      </w:pPr>
    </w:p>
    <w:p w14:paraId="117982FA" w14:textId="77777777" w:rsidR="00BF6BD7" w:rsidRPr="00F030A6" w:rsidRDefault="00BF6BD7" w:rsidP="0065278E">
      <w:pPr>
        <w:tabs>
          <w:tab w:val="right" w:pos="9923"/>
        </w:tabs>
        <w:jc w:val="both"/>
        <w:rPr>
          <w:sz w:val="24"/>
          <w:szCs w:val="24"/>
        </w:rPr>
      </w:pPr>
    </w:p>
    <w:p w14:paraId="7DA26C63" w14:textId="77777777" w:rsidR="00BF6BD7" w:rsidRPr="00F030A6" w:rsidRDefault="00BF6BD7" w:rsidP="007875F7">
      <w:pPr>
        <w:tabs>
          <w:tab w:val="right" w:pos="9923"/>
        </w:tabs>
        <w:jc w:val="center"/>
        <w:rPr>
          <w:sz w:val="24"/>
          <w:szCs w:val="24"/>
        </w:rPr>
      </w:pPr>
      <w:bookmarkStart w:id="11" w:name="_Hlk525904379"/>
      <w:r w:rsidRPr="00F030A6">
        <w:rPr>
          <w:sz w:val="24"/>
          <w:szCs w:val="24"/>
        </w:rPr>
        <w:t>Соглашение о конфиденциальности</w:t>
      </w:r>
    </w:p>
    <w:p w14:paraId="5B24FB50" w14:textId="77777777" w:rsidR="00BF6BD7" w:rsidRPr="00F030A6" w:rsidRDefault="00BF6BD7" w:rsidP="007875F7">
      <w:pPr>
        <w:tabs>
          <w:tab w:val="right" w:pos="9923"/>
        </w:tabs>
        <w:jc w:val="center"/>
        <w:rPr>
          <w:sz w:val="24"/>
          <w:szCs w:val="24"/>
        </w:rPr>
      </w:pPr>
      <w:r w:rsidRPr="00F030A6">
        <w:rPr>
          <w:sz w:val="24"/>
          <w:szCs w:val="24"/>
        </w:rPr>
        <w:t>и безопасности Персональных данных</w:t>
      </w:r>
    </w:p>
    <w:bookmarkEnd w:id="11"/>
    <w:p w14:paraId="34CA14E3" w14:textId="77777777" w:rsidR="00BF6BD7" w:rsidRPr="00F030A6" w:rsidRDefault="00BF6BD7" w:rsidP="007875F7">
      <w:pPr>
        <w:tabs>
          <w:tab w:val="right" w:pos="9923"/>
        </w:tabs>
        <w:jc w:val="center"/>
        <w:rPr>
          <w:sz w:val="24"/>
          <w:szCs w:val="24"/>
        </w:rPr>
      </w:pPr>
    </w:p>
    <w:p w14:paraId="479026B9" w14:textId="48E47B51" w:rsidR="00BF6BD7" w:rsidRPr="00F030A6" w:rsidRDefault="00BF6BD7" w:rsidP="0065278E">
      <w:pPr>
        <w:tabs>
          <w:tab w:val="right" w:pos="9923"/>
        </w:tabs>
        <w:jc w:val="both"/>
        <w:rPr>
          <w:sz w:val="24"/>
          <w:szCs w:val="24"/>
        </w:rPr>
      </w:pPr>
      <w:r w:rsidRPr="00F030A6">
        <w:rPr>
          <w:sz w:val="24"/>
          <w:szCs w:val="24"/>
        </w:rPr>
        <w:t>г. Севастополь</w:t>
      </w:r>
      <w:r w:rsidRPr="00F030A6">
        <w:rPr>
          <w:sz w:val="24"/>
          <w:szCs w:val="24"/>
        </w:rPr>
        <w:tab/>
        <w:t xml:space="preserve">                                                                   </w:t>
      </w:r>
      <w:proofErr w:type="gramStart"/>
      <w:r w:rsidRPr="00F030A6">
        <w:rPr>
          <w:sz w:val="24"/>
          <w:szCs w:val="24"/>
        </w:rPr>
        <w:t xml:space="preserve">   </w:t>
      </w:r>
      <w:r w:rsidRPr="00B3774B">
        <w:rPr>
          <w:sz w:val="24"/>
          <w:szCs w:val="24"/>
          <w:highlight w:val="yellow"/>
        </w:rPr>
        <w:t>«</w:t>
      </w:r>
      <w:proofErr w:type="gramEnd"/>
      <w:r w:rsidRPr="00B3774B">
        <w:rPr>
          <w:sz w:val="24"/>
          <w:szCs w:val="24"/>
          <w:highlight w:val="yellow"/>
        </w:rPr>
        <w:t xml:space="preserve">   » _______</w:t>
      </w:r>
      <w:r w:rsidRPr="00F030A6">
        <w:rPr>
          <w:sz w:val="24"/>
          <w:szCs w:val="24"/>
        </w:rPr>
        <w:t xml:space="preserve"> 20</w:t>
      </w:r>
      <w:r w:rsidR="003806ED">
        <w:rPr>
          <w:sz w:val="24"/>
          <w:szCs w:val="24"/>
        </w:rPr>
        <w:t>2</w:t>
      </w:r>
      <w:r w:rsidR="00C15DF1">
        <w:rPr>
          <w:sz w:val="24"/>
          <w:szCs w:val="24"/>
        </w:rPr>
        <w:t>5</w:t>
      </w:r>
      <w:r w:rsidRPr="00F030A6">
        <w:rPr>
          <w:sz w:val="24"/>
          <w:szCs w:val="24"/>
        </w:rPr>
        <w:t xml:space="preserve"> г.     </w:t>
      </w:r>
    </w:p>
    <w:p w14:paraId="002A7462" w14:textId="77777777" w:rsidR="00F568B7" w:rsidRPr="00F030A6" w:rsidRDefault="00F568B7" w:rsidP="0065278E">
      <w:pPr>
        <w:shd w:val="clear" w:color="auto" w:fill="FFFFFF"/>
        <w:ind w:right="-8"/>
        <w:jc w:val="both"/>
        <w:rPr>
          <w:b/>
          <w:sz w:val="24"/>
          <w:szCs w:val="24"/>
        </w:rPr>
      </w:pPr>
    </w:p>
    <w:p w14:paraId="77BF79A9" w14:textId="536DE87B" w:rsidR="00BF6BD7" w:rsidRPr="00F030A6" w:rsidRDefault="00953FEA" w:rsidP="0065278E">
      <w:pPr>
        <w:tabs>
          <w:tab w:val="right" w:pos="9923"/>
        </w:tabs>
        <w:jc w:val="both"/>
        <w:rPr>
          <w:sz w:val="24"/>
          <w:szCs w:val="24"/>
        </w:rPr>
      </w:pPr>
      <w:r w:rsidRPr="0001312B">
        <w:rPr>
          <w:sz w:val="24"/>
          <w:szCs w:val="24"/>
        </w:rPr>
        <w:t xml:space="preserve">Общество с ограниченной ответственностью «СЕВЭНЕРГОСБЫТ», именуемое в дальнейшем «Заказчик», в лице директора Борягина Руслана Валерьевича, действующего на основании Устава, с одной стороны и________________________, именуемое(ый) в дальнейшем «Исполнитель», в лице__________________, действующего на основании _____________ с другой стороны, совместно именуемые «Стороны», заключили </w:t>
      </w:r>
      <w:r w:rsidR="00BF6BD7" w:rsidRPr="00F030A6">
        <w:rPr>
          <w:sz w:val="24"/>
          <w:szCs w:val="24"/>
        </w:rPr>
        <w:t>настоящее Соглашение о конфиденциальности и безопасности персональных данных (далее – Соглашение) о нижеследующем:</w:t>
      </w:r>
      <w:r w:rsidR="00B3774B">
        <w:rPr>
          <w:sz w:val="24"/>
          <w:szCs w:val="24"/>
        </w:rPr>
        <w:t xml:space="preserve"> </w:t>
      </w:r>
    </w:p>
    <w:p w14:paraId="07AB5318" w14:textId="77777777" w:rsidR="00BF6BD7" w:rsidRPr="00F030A6" w:rsidRDefault="00BF6BD7" w:rsidP="0065278E">
      <w:pPr>
        <w:tabs>
          <w:tab w:val="right" w:pos="9923"/>
        </w:tabs>
        <w:jc w:val="both"/>
        <w:rPr>
          <w:b/>
          <w:sz w:val="24"/>
          <w:szCs w:val="24"/>
        </w:rPr>
      </w:pPr>
    </w:p>
    <w:p w14:paraId="529F639C" w14:textId="77777777" w:rsidR="00BF6BD7" w:rsidRPr="00F030A6" w:rsidRDefault="00BF6BD7" w:rsidP="00750B26">
      <w:pPr>
        <w:numPr>
          <w:ilvl w:val="0"/>
          <w:numId w:val="16"/>
        </w:numPr>
        <w:tabs>
          <w:tab w:val="right" w:pos="9923"/>
        </w:tabs>
        <w:jc w:val="center"/>
        <w:rPr>
          <w:b/>
          <w:sz w:val="24"/>
          <w:szCs w:val="24"/>
          <w:lang w:val="en-GB"/>
        </w:rPr>
      </w:pPr>
      <w:r w:rsidRPr="00F030A6">
        <w:rPr>
          <w:b/>
          <w:sz w:val="24"/>
          <w:szCs w:val="24"/>
        </w:rPr>
        <w:t>Определения.</w:t>
      </w:r>
    </w:p>
    <w:p w14:paraId="47BD31BC"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Передающая Сторона</w:t>
      </w:r>
      <w:r w:rsidRPr="00F030A6">
        <w:rPr>
          <w:sz w:val="24"/>
          <w:szCs w:val="24"/>
        </w:rPr>
        <w:t>» - Сторона, передающая информацию.</w:t>
      </w:r>
    </w:p>
    <w:p w14:paraId="4029DFE0"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Получатель</w:t>
      </w:r>
      <w:r w:rsidRPr="00F030A6">
        <w:rPr>
          <w:sz w:val="24"/>
          <w:szCs w:val="24"/>
        </w:rPr>
        <w:t xml:space="preserve">» - Сторона, получающая информацию. Термин «Получатель» включает, если иное явно не вытекает из </w:t>
      </w:r>
      <w:r w:rsidR="007875F7" w:rsidRPr="00F030A6">
        <w:rPr>
          <w:sz w:val="24"/>
          <w:szCs w:val="24"/>
        </w:rPr>
        <w:t>контекста, законных</w:t>
      </w:r>
      <w:r w:rsidRPr="00F030A6">
        <w:rPr>
          <w:sz w:val="24"/>
          <w:szCs w:val="24"/>
        </w:rPr>
        <w:t xml:space="preserve"> правопреемников Получателя и его Представителей.</w:t>
      </w:r>
    </w:p>
    <w:p w14:paraId="217E6167" w14:textId="596B8492"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Конфиденциальная Информация</w:t>
      </w:r>
      <w:r w:rsidRPr="00F030A6">
        <w:rPr>
          <w:sz w:val="24"/>
          <w:szCs w:val="24"/>
        </w:rPr>
        <w:t xml:space="preserve">» - информация, отнесенная к конфиденциальной (или к информации, составляющей служебную, коммерческую тайну или интеллектуальную собственность) в соответствии с законодательством </w:t>
      </w:r>
      <w:r w:rsidR="00DF7BA0">
        <w:rPr>
          <w:sz w:val="24"/>
          <w:szCs w:val="24"/>
        </w:rPr>
        <w:t>Российской Федерации</w:t>
      </w:r>
      <w:r w:rsidRPr="00F030A6">
        <w:rPr>
          <w:sz w:val="24"/>
          <w:szCs w:val="24"/>
        </w:rPr>
        <w:t xml:space="preserve"> (персональная информация (персональные данные), тайна телефонных переговоров и др.), равно как любая информация или ее часть, отнесенная Передающей стороной к таковой или происходящая из нее, имеющая маркировку «конфиденциально» или аналогичную, или иным образом (например – в договоре, соглашении) обозначенная как конфиденциальная, а также в том числе без каких-либо исключений:</w:t>
      </w:r>
    </w:p>
    <w:p w14:paraId="086B7BC5"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любая информация, относительно которой Передающая сторона устанавливает режим конфиденциальности, в частности информация, относящаяся к секретам производства (ноу-хау), интеллектуальной собственности, правам на проекты, продукции, сделкам, клиентам, структуре цен, маркетинговой стратегии и деятельности, а также к планам, намерениям или возможностям, связанным с вышеизложенным;</w:t>
      </w:r>
    </w:p>
    <w:p w14:paraId="1E77F5C2" w14:textId="71220A1A"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 xml:space="preserve">персональные данные - любая информация, относящаяся к прямо или косвенно определенному </w:t>
      </w:r>
      <w:r w:rsidR="007542DA">
        <w:rPr>
          <w:sz w:val="24"/>
          <w:szCs w:val="24"/>
        </w:rPr>
        <w:t>либо</w:t>
      </w:r>
      <w:r w:rsidRPr="00F030A6">
        <w:rPr>
          <w:sz w:val="24"/>
          <w:szCs w:val="24"/>
        </w:rPr>
        <w:t xml:space="preserve"> определяемому физическому лицу;</w:t>
      </w:r>
    </w:p>
    <w:p w14:paraId="7B1BC7FF"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 xml:space="preserve">любые сведения или данные, имеющие действительную или потенциальную коммерческую ценность в силу их неизвестности третьим лицам, к которым нет свободного доступа на законном основании, и к охране конфиденциальности которых </w:t>
      </w:r>
      <w:r w:rsidR="00750B26" w:rsidRPr="00F030A6">
        <w:rPr>
          <w:sz w:val="24"/>
          <w:szCs w:val="24"/>
        </w:rPr>
        <w:t>Передающая сторона</w:t>
      </w:r>
      <w:r w:rsidRPr="00F030A6">
        <w:rPr>
          <w:sz w:val="24"/>
          <w:szCs w:val="24"/>
        </w:rPr>
        <w:t xml:space="preserve"> принимает меры;</w:t>
      </w:r>
    </w:p>
    <w:p w14:paraId="73D48E80"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настоящее Соглашение или его часть;</w:t>
      </w:r>
    </w:p>
    <w:p w14:paraId="3C6BB0EC"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л</w:t>
      </w:r>
      <w:r w:rsidR="00BF6BD7" w:rsidRPr="00F030A6">
        <w:rPr>
          <w:sz w:val="24"/>
          <w:szCs w:val="24"/>
        </w:rPr>
        <w:t>юбые договоры (соглашения) или устные договоренности между Сторонами или их части.</w:t>
      </w:r>
    </w:p>
    <w:p w14:paraId="0A6F2148"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Представитель</w:t>
      </w:r>
      <w:r w:rsidRPr="00F030A6">
        <w:rPr>
          <w:sz w:val="24"/>
          <w:szCs w:val="24"/>
        </w:rPr>
        <w:t>» - любое должностное лицо или сотрудник Получателя, а также лицо, действующее на основании соответствующей доверенности, уполномоченное Получателем конфиденциальной информации на доступ к такой информации.</w:t>
      </w:r>
    </w:p>
    <w:p w14:paraId="645C8EF0"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Взаимозависимое лицо</w:t>
      </w:r>
      <w:r w:rsidRPr="00F030A6">
        <w:rPr>
          <w:sz w:val="24"/>
          <w:szCs w:val="24"/>
        </w:rPr>
        <w:t>» - применительно к любому лицу, любое физическое или юридическое лицо, которое прямо или косвенно контролируется данным лицом, аффилированно с данным лицом, контролирует данное лицо или находится под общим контролем с данным лицом.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 Для физических лиц к Взаимозависимым лицам относятся также лица, связанные между собой семейными узами или находящиеся между собой в служебной зависимости</w:t>
      </w:r>
    </w:p>
    <w:p w14:paraId="4DE4677A" w14:textId="77777777" w:rsidR="00BF6BD7" w:rsidRPr="00F030A6" w:rsidRDefault="00BF6BD7" w:rsidP="00750B26">
      <w:pPr>
        <w:numPr>
          <w:ilvl w:val="1"/>
          <w:numId w:val="16"/>
        </w:numPr>
        <w:tabs>
          <w:tab w:val="right" w:pos="9923"/>
        </w:tabs>
        <w:jc w:val="both"/>
        <w:rPr>
          <w:sz w:val="24"/>
          <w:szCs w:val="24"/>
        </w:rPr>
      </w:pPr>
      <w:r w:rsidRPr="00F030A6">
        <w:rPr>
          <w:sz w:val="24"/>
          <w:szCs w:val="24"/>
        </w:rPr>
        <w:t>К Конфиденциальной Информации не относится информация, которая:</w:t>
      </w:r>
    </w:p>
    <w:p w14:paraId="4E628870"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является или становится общеизвестной (при том, что общеизвестной не считается информация, известная ограниченному кругу лиц) по причинам, не связанным с нарушением Получателем положений Соглашения;</w:t>
      </w:r>
    </w:p>
    <w:p w14:paraId="351917B7"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Получатель может доказать, что она находилась в его распоряжении или была зафиксирована в его документах до ее получения от Передающей Стороны и не была предварительно получена Получателем от Передающей Стороны или любой третьей стороны, связанной обязательством неразглашения такой информации;</w:t>
      </w:r>
    </w:p>
    <w:p w14:paraId="1EAF97F5"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Р</w:t>
      </w:r>
      <w:r w:rsidR="00BF6BD7" w:rsidRPr="00F030A6">
        <w:rPr>
          <w:sz w:val="24"/>
          <w:szCs w:val="24"/>
        </w:rPr>
        <w:t>азглашается Получателем на основе предварительного письменного разрешения Передающей Стороны с указанием, что данная информация не является Конфиденциальной Информацией;</w:t>
      </w:r>
    </w:p>
    <w:p w14:paraId="516548A0"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Л</w:t>
      </w:r>
      <w:r w:rsidR="00BF6BD7" w:rsidRPr="00F030A6">
        <w:rPr>
          <w:sz w:val="24"/>
          <w:szCs w:val="24"/>
        </w:rPr>
        <w:t>егально получена Получателем от третьей стороны без ограничения и без нарушения настоящего Соглашения;</w:t>
      </w:r>
    </w:p>
    <w:p w14:paraId="35A00BED"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Н</w:t>
      </w:r>
      <w:r w:rsidR="00BF6BD7" w:rsidRPr="00F030A6">
        <w:rPr>
          <w:sz w:val="24"/>
          <w:szCs w:val="24"/>
        </w:rPr>
        <w:t>е может быть отнесена к Конфиденциальной Информации в соответствии с законодательством Российской Федерации.</w:t>
      </w:r>
    </w:p>
    <w:p w14:paraId="57F648DB" w14:textId="77777777" w:rsidR="00BF6BD7" w:rsidRPr="00F030A6" w:rsidRDefault="00BF6BD7" w:rsidP="00750B26">
      <w:pPr>
        <w:tabs>
          <w:tab w:val="right" w:pos="9923"/>
        </w:tabs>
        <w:ind w:firstLine="567"/>
        <w:jc w:val="both"/>
        <w:rPr>
          <w:sz w:val="24"/>
          <w:szCs w:val="24"/>
        </w:rPr>
      </w:pPr>
    </w:p>
    <w:p w14:paraId="1E55D785"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Предмет соглашения.</w:t>
      </w:r>
    </w:p>
    <w:p w14:paraId="5E39DA9D"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Предметом Соглашения являются обязательства Сторон по обеспечению сохранности Конфиденциальной информации на условиях, указанных в настоящем Соглашении. </w:t>
      </w:r>
    </w:p>
    <w:p w14:paraId="6C8495F2" w14:textId="6974FCCE" w:rsidR="00BF6BD7" w:rsidRPr="00F030A6" w:rsidRDefault="00BF6BD7" w:rsidP="0065278E">
      <w:pPr>
        <w:numPr>
          <w:ilvl w:val="1"/>
          <w:numId w:val="16"/>
        </w:numPr>
        <w:tabs>
          <w:tab w:val="right" w:pos="9923"/>
        </w:tabs>
        <w:jc w:val="both"/>
        <w:rPr>
          <w:sz w:val="24"/>
          <w:szCs w:val="24"/>
        </w:rPr>
      </w:pPr>
      <w:r w:rsidRPr="00F030A6">
        <w:rPr>
          <w:sz w:val="24"/>
          <w:szCs w:val="24"/>
        </w:rPr>
        <w:t>Передающая сторона передает Получающей стороне определенную информацию, которая отнесена к Конфиденциальной информации, в целях подготовки к заключению договора оказанию услуг</w:t>
      </w:r>
      <w:r w:rsidR="00DF7BA0">
        <w:rPr>
          <w:sz w:val="24"/>
          <w:szCs w:val="24"/>
        </w:rPr>
        <w:t xml:space="preserve"> и его исполнения</w:t>
      </w:r>
      <w:r w:rsidRPr="00F030A6">
        <w:rPr>
          <w:sz w:val="24"/>
          <w:szCs w:val="24"/>
        </w:rPr>
        <w:t xml:space="preserve">, а </w:t>
      </w:r>
      <w:r w:rsidR="007875F7" w:rsidRPr="00F030A6">
        <w:rPr>
          <w:sz w:val="24"/>
          <w:szCs w:val="24"/>
        </w:rPr>
        <w:t>также</w:t>
      </w:r>
      <w:r w:rsidRPr="00F030A6">
        <w:rPr>
          <w:sz w:val="24"/>
          <w:szCs w:val="24"/>
        </w:rPr>
        <w:t xml:space="preserve"> для достижения иных целей, соответствующих намерениям и/или действиям сторон.</w:t>
      </w:r>
    </w:p>
    <w:p w14:paraId="357947BF" w14:textId="77777777" w:rsidR="00BF6BD7" w:rsidRPr="00F030A6" w:rsidRDefault="00BF6BD7" w:rsidP="0065278E">
      <w:pPr>
        <w:tabs>
          <w:tab w:val="right" w:pos="9923"/>
        </w:tabs>
        <w:jc w:val="both"/>
        <w:rPr>
          <w:sz w:val="24"/>
          <w:szCs w:val="24"/>
        </w:rPr>
      </w:pPr>
    </w:p>
    <w:p w14:paraId="08C23458"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Обязательства по обеспечению конфиденциальности</w:t>
      </w:r>
    </w:p>
    <w:p w14:paraId="1D5ED229" w14:textId="77777777" w:rsidR="00BF6BD7" w:rsidRPr="00F030A6" w:rsidRDefault="00BF6BD7" w:rsidP="00750B26">
      <w:pPr>
        <w:tabs>
          <w:tab w:val="right" w:pos="9923"/>
        </w:tabs>
        <w:jc w:val="center"/>
        <w:rPr>
          <w:b/>
          <w:sz w:val="24"/>
          <w:szCs w:val="24"/>
        </w:rPr>
      </w:pPr>
      <w:r w:rsidRPr="00F030A6">
        <w:rPr>
          <w:b/>
          <w:sz w:val="24"/>
          <w:szCs w:val="24"/>
        </w:rPr>
        <w:t>и безопасности персональных данных.</w:t>
      </w:r>
    </w:p>
    <w:p w14:paraId="59B13F97" w14:textId="77777777" w:rsidR="00BF6BD7" w:rsidRPr="00CB5D96" w:rsidRDefault="00BF6BD7" w:rsidP="0065278E">
      <w:pPr>
        <w:numPr>
          <w:ilvl w:val="1"/>
          <w:numId w:val="16"/>
        </w:numPr>
        <w:tabs>
          <w:tab w:val="right" w:pos="9923"/>
        </w:tabs>
        <w:jc w:val="both"/>
        <w:rPr>
          <w:sz w:val="24"/>
          <w:szCs w:val="24"/>
        </w:rPr>
      </w:pPr>
      <w:r w:rsidRPr="00CB5D96">
        <w:rPr>
          <w:sz w:val="24"/>
          <w:szCs w:val="24"/>
        </w:rPr>
        <w:t>Получатель может предоставлять доступ к Конфиденциальной Информации только своим сотрудникам, имеющим обязательство о неразглашении конфиденциальной информации в трудовом договоре. В порядке исключения, доступ к Конфиденциальной Информации может быть предоставлен также работнику, в трудовом договоре которого отсутствует такое положение, но с которого взята подписка о неразглашении данной Конфиденциальной информации.</w:t>
      </w:r>
    </w:p>
    <w:p w14:paraId="7FE175BE" w14:textId="77777777" w:rsidR="00BF6BD7" w:rsidRPr="00F030A6" w:rsidRDefault="00BF6BD7" w:rsidP="0065278E">
      <w:pPr>
        <w:numPr>
          <w:ilvl w:val="1"/>
          <w:numId w:val="16"/>
        </w:numPr>
        <w:tabs>
          <w:tab w:val="right" w:pos="9923"/>
        </w:tabs>
        <w:jc w:val="both"/>
        <w:rPr>
          <w:sz w:val="24"/>
          <w:szCs w:val="24"/>
        </w:rPr>
      </w:pPr>
      <w:r w:rsidRPr="00CB5D96">
        <w:rPr>
          <w:sz w:val="24"/>
          <w:szCs w:val="24"/>
        </w:rPr>
        <w:t>Получатель должен</w:t>
      </w:r>
      <w:r w:rsidRPr="00F030A6">
        <w:rPr>
          <w:sz w:val="24"/>
          <w:szCs w:val="24"/>
        </w:rPr>
        <w:t xml:space="preserve"> разрешать изучение Конфиденциальной Информации только тем своим Представителям, которым необходимо иметь доступ к Конфиденциальной Информации для достижения цели предоставления Конфиденциальной Информации; и не должен допускать изучения Конфиденциальной Информации такими лицами до тех пор, пока они не ознакомятся с обязательствами Получателя сохранять конфиденциальность в соответствии с Соглашением.</w:t>
      </w:r>
    </w:p>
    <w:p w14:paraId="076EFDD3"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обязан:</w:t>
      </w:r>
    </w:p>
    <w:p w14:paraId="480C4E9C"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постоянно сохранять в тайне, не раскрывать и не разглашать никакую Конфиденциальную Информацию;</w:t>
      </w:r>
    </w:p>
    <w:p w14:paraId="1B30910A"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принять для обеспечения сохранности Конфиденциальной Информации меры, не меньшие, чем те, которые Получатель принимает для обеспечения сохранности своей собственной Конфиденциальной информации.</w:t>
      </w:r>
    </w:p>
    <w:p w14:paraId="3138E25C"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несет полную имущественную ответственность за невыполнение своих обязательств по Соглашению в соответствии с положениями Соглашения и законодательства России.</w:t>
      </w:r>
    </w:p>
    <w:p w14:paraId="6E509FF6" w14:textId="6A9DAF12"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Получатель, а также его Представители, имеющие доступ к Конфиденциальной Информации, должны использовать Конфиденциальную Информацию исключительно для </w:t>
      </w:r>
      <w:r w:rsidR="00B3774B">
        <w:rPr>
          <w:sz w:val="24"/>
          <w:szCs w:val="24"/>
        </w:rPr>
        <w:t>достижения цели п</w:t>
      </w:r>
      <w:r w:rsidRPr="00F030A6">
        <w:rPr>
          <w:sz w:val="24"/>
          <w:szCs w:val="24"/>
        </w:rPr>
        <w:t>редоставления Конфиденциальной Информации и не использовать ее для каких-либо других целей.</w:t>
      </w:r>
    </w:p>
    <w:p w14:paraId="26159794" w14:textId="66800C96"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Получатель должен допускать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w:t>
      </w:r>
      <w:r w:rsidR="009B4997" w:rsidRPr="00F030A6">
        <w:rPr>
          <w:sz w:val="24"/>
          <w:szCs w:val="24"/>
        </w:rPr>
        <w:t>цели предоставления</w:t>
      </w:r>
      <w:r w:rsidRPr="00F030A6">
        <w:rPr>
          <w:sz w:val="24"/>
          <w:szCs w:val="24"/>
        </w:rPr>
        <w:t xml:space="preserve"> Конфиденциальной Информации, а также должен обеспечить достоверный учет всех копий и мест, где они содержатся.</w:t>
      </w:r>
    </w:p>
    <w:p w14:paraId="2564E24F"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 письменному запросу Передающей Стороны (который может быть сделан в любое время), и без ущерба каких-либо других прав Передающей Стороны, Получатель обязан:</w:t>
      </w:r>
    </w:p>
    <w:p w14:paraId="2A4AA680" w14:textId="0D08DB53"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в случае</w:t>
      </w:r>
      <w:r w:rsidR="00B3774B">
        <w:rPr>
          <w:sz w:val="24"/>
          <w:szCs w:val="24"/>
        </w:rPr>
        <w:t>,</w:t>
      </w:r>
      <w:r w:rsidRPr="00F030A6">
        <w:rPr>
          <w:sz w:val="24"/>
          <w:szCs w:val="24"/>
        </w:rPr>
        <w:t xml:space="preserve"> если носители Конфиденциальной Информации являются собственностью Получателя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14:paraId="67385C20" w14:textId="77777777" w:rsidR="00B3774B" w:rsidRDefault="00BF6BD7" w:rsidP="0065278E">
      <w:pPr>
        <w:numPr>
          <w:ilvl w:val="2"/>
          <w:numId w:val="16"/>
        </w:numPr>
        <w:tabs>
          <w:tab w:val="left" w:pos="1134"/>
          <w:tab w:val="right" w:pos="9923"/>
        </w:tabs>
        <w:ind w:left="0"/>
        <w:jc w:val="both"/>
        <w:rPr>
          <w:sz w:val="24"/>
          <w:szCs w:val="24"/>
        </w:rPr>
      </w:pPr>
      <w:r w:rsidRPr="00F030A6">
        <w:rPr>
          <w:sz w:val="24"/>
          <w:szCs w:val="24"/>
        </w:rPr>
        <w:t>в случае, если носители Конфиденциальной Информации являются собственностью Передающей стороны - обеспечить возвращение Передающей Стороне всех таких носителей.</w:t>
      </w:r>
    </w:p>
    <w:p w14:paraId="735E1158" w14:textId="77777777" w:rsidR="00B3774B" w:rsidRDefault="00B3774B" w:rsidP="00B3774B">
      <w:pPr>
        <w:tabs>
          <w:tab w:val="left" w:pos="567"/>
          <w:tab w:val="right" w:pos="9923"/>
        </w:tabs>
        <w:jc w:val="both"/>
        <w:rPr>
          <w:sz w:val="24"/>
          <w:szCs w:val="24"/>
        </w:rPr>
      </w:pPr>
      <w:r>
        <w:rPr>
          <w:sz w:val="24"/>
          <w:szCs w:val="24"/>
        </w:rPr>
        <w:tab/>
      </w:r>
      <w:r w:rsidR="00BF6BD7" w:rsidRPr="00B3774B">
        <w:rPr>
          <w:sz w:val="24"/>
          <w:szCs w:val="24"/>
        </w:rPr>
        <w:t>В каждом таком случае, Получатель обязан проинформировать Передающую Сторону о выполнении своих обязанностей в письменном виде.</w:t>
      </w:r>
    </w:p>
    <w:p w14:paraId="4D3A4EC4" w14:textId="7CC8AD5F" w:rsidR="00BF6BD7" w:rsidRPr="00F030A6" w:rsidRDefault="00B3774B" w:rsidP="00B3774B">
      <w:pPr>
        <w:tabs>
          <w:tab w:val="left" w:pos="567"/>
          <w:tab w:val="right" w:pos="9923"/>
        </w:tabs>
        <w:jc w:val="both"/>
        <w:rPr>
          <w:sz w:val="24"/>
          <w:szCs w:val="24"/>
        </w:rPr>
      </w:pPr>
      <w:r>
        <w:rPr>
          <w:sz w:val="24"/>
          <w:szCs w:val="24"/>
        </w:rPr>
        <w:tab/>
      </w:r>
      <w:r>
        <w:rPr>
          <w:sz w:val="24"/>
          <w:szCs w:val="24"/>
        </w:rPr>
        <w:tab/>
      </w:r>
      <w:r w:rsidR="00BF6BD7" w:rsidRPr="00F030A6">
        <w:rPr>
          <w:sz w:val="24"/>
          <w:szCs w:val="24"/>
        </w:rPr>
        <w:t>Срок исполнения Получателем своих обязанностей по настоящему пункту составляет 3 (три) рабочих дня с даты получения такого письменного запроса.</w:t>
      </w:r>
    </w:p>
    <w:p w14:paraId="50EC86E0" w14:textId="77777777" w:rsidR="00BF6BD7" w:rsidRPr="00F030A6" w:rsidRDefault="00BF6BD7" w:rsidP="0065278E">
      <w:pPr>
        <w:numPr>
          <w:ilvl w:val="1"/>
          <w:numId w:val="16"/>
        </w:numPr>
        <w:tabs>
          <w:tab w:val="right" w:pos="9923"/>
        </w:tabs>
        <w:jc w:val="both"/>
        <w:rPr>
          <w:sz w:val="24"/>
          <w:szCs w:val="24"/>
        </w:rPr>
      </w:pPr>
      <w:r w:rsidRPr="00F030A6">
        <w:rPr>
          <w:sz w:val="24"/>
          <w:szCs w:val="24"/>
        </w:rPr>
        <w:t>Ни одна из Сторон не будет разглашать факт существования Соглашения без предварительного согласия другой Стороны.</w:t>
      </w:r>
    </w:p>
    <w:p w14:paraId="1CFF18C4" w14:textId="77777777" w:rsidR="00BF6BD7" w:rsidRPr="00F030A6" w:rsidRDefault="00BF6BD7" w:rsidP="0065278E">
      <w:pPr>
        <w:numPr>
          <w:ilvl w:val="1"/>
          <w:numId w:val="16"/>
        </w:numPr>
        <w:tabs>
          <w:tab w:val="right" w:pos="9923"/>
        </w:tabs>
        <w:jc w:val="both"/>
        <w:rPr>
          <w:sz w:val="24"/>
          <w:szCs w:val="24"/>
        </w:rPr>
      </w:pPr>
      <w:r w:rsidRPr="00F030A6">
        <w:rPr>
          <w:sz w:val="24"/>
          <w:szCs w:val="24"/>
        </w:rPr>
        <w:t>Если Передающая сторона предоставляет не конфиденциальную информацию Получателю, то Получатель не имеет права в одностороннем порядке объявлять и/или считать данную информацию конфиденциальной информацией.</w:t>
      </w:r>
    </w:p>
    <w:p w14:paraId="0165E56F" w14:textId="77777777" w:rsidR="00BF6BD7" w:rsidRPr="00F030A6" w:rsidRDefault="00BF6BD7" w:rsidP="0065278E">
      <w:pPr>
        <w:numPr>
          <w:ilvl w:val="1"/>
          <w:numId w:val="16"/>
        </w:numPr>
        <w:tabs>
          <w:tab w:val="right" w:pos="9923"/>
        </w:tabs>
        <w:jc w:val="both"/>
        <w:rPr>
          <w:sz w:val="24"/>
          <w:szCs w:val="24"/>
        </w:rPr>
      </w:pPr>
      <w:r w:rsidRPr="00F030A6">
        <w:rPr>
          <w:sz w:val="24"/>
          <w:szCs w:val="24"/>
        </w:rPr>
        <w:t>Конфиденциальная информация, передаваемая между Сторонами, должна быть защищена от доступа третьих лиц в момент её передачи с помощью соответствующих и адекватных средств защиты: упаковки, доставки курьером или электронных средств защиты информации (криптографии).</w:t>
      </w:r>
    </w:p>
    <w:p w14:paraId="3D1F78B7"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Получающая сторона обязана обеспечить защищенную обработку Конфиденциальной информации на технических </w:t>
      </w:r>
      <w:r w:rsidR="007875F7" w:rsidRPr="00F030A6">
        <w:rPr>
          <w:sz w:val="24"/>
          <w:szCs w:val="24"/>
        </w:rPr>
        <w:t>средствах, доступ</w:t>
      </w:r>
      <w:r w:rsidRPr="00F030A6">
        <w:rPr>
          <w:sz w:val="24"/>
          <w:szCs w:val="24"/>
        </w:rPr>
        <w:t xml:space="preserve"> к которым осуществляется только авторизованным пользователям.</w:t>
      </w:r>
    </w:p>
    <w:p w14:paraId="7B66D075" w14:textId="33E5435C"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Получающая сторона обязана обеспечить </w:t>
      </w:r>
      <w:r w:rsidR="007542DA" w:rsidRPr="00F030A6">
        <w:rPr>
          <w:sz w:val="24"/>
          <w:szCs w:val="24"/>
        </w:rPr>
        <w:t>надежное хранение информации,</w:t>
      </w:r>
      <w:r w:rsidRPr="00F030A6">
        <w:rPr>
          <w:sz w:val="24"/>
          <w:szCs w:val="24"/>
        </w:rPr>
        <w:t xml:space="preserve"> не позволяющее получить доступ к ней неавторизованным лицам, в том числе вне рабочего времени.</w:t>
      </w:r>
    </w:p>
    <w:p w14:paraId="325804DA" w14:textId="77777777" w:rsidR="00BF6BD7" w:rsidRPr="00F030A6" w:rsidRDefault="00BF6BD7" w:rsidP="0065278E">
      <w:pPr>
        <w:numPr>
          <w:ilvl w:val="1"/>
          <w:numId w:val="16"/>
        </w:numPr>
        <w:tabs>
          <w:tab w:val="right" w:pos="9923"/>
        </w:tabs>
        <w:jc w:val="both"/>
        <w:rPr>
          <w:sz w:val="24"/>
          <w:szCs w:val="24"/>
        </w:rPr>
      </w:pPr>
      <w:r w:rsidRPr="00F030A6">
        <w:rPr>
          <w:sz w:val="24"/>
          <w:szCs w:val="24"/>
        </w:rPr>
        <w:t>При обнаружении фактов разглашения конфиденциальной информации третьим лицам Получатель незамедлительно должен проинформировать Передающую сторону о данных фактах и предпринятых мерах по уменьшению ущерба.</w:t>
      </w:r>
    </w:p>
    <w:p w14:paraId="75BEEBD8" w14:textId="77777777" w:rsidR="00BF6BD7" w:rsidRPr="00F030A6" w:rsidRDefault="00BF6BD7" w:rsidP="0065278E">
      <w:pPr>
        <w:tabs>
          <w:tab w:val="right" w:pos="9923"/>
        </w:tabs>
        <w:jc w:val="both"/>
        <w:rPr>
          <w:sz w:val="24"/>
          <w:szCs w:val="24"/>
        </w:rPr>
      </w:pPr>
    </w:p>
    <w:p w14:paraId="386AB6B4"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Ограничения прав.</w:t>
      </w:r>
    </w:p>
    <w:p w14:paraId="70EFED55"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признает, что у него нет права требовать от Передающей Стороны предоставления ему какой-либо Конфиденциальной Информации, или без согласия Передающей Стороны получать Конфиденциальную Информацию Передающей Стороны от любой третьей стороны, и что у него нет претензий к Передающей Стороне в связи с невозможностью предоставления Передающей Стороной какой-либо Конфиденциальной Информации, в том числе и по причине расторжения настоящего Соглашения.</w:t>
      </w:r>
    </w:p>
    <w:p w14:paraId="3F70BCD5" w14:textId="45803A5E" w:rsidR="00BF6BD7" w:rsidRDefault="00BF6BD7" w:rsidP="0065278E">
      <w:pPr>
        <w:numPr>
          <w:ilvl w:val="1"/>
          <w:numId w:val="16"/>
        </w:numPr>
        <w:tabs>
          <w:tab w:val="right" w:pos="9923"/>
        </w:tabs>
        <w:jc w:val="both"/>
        <w:rPr>
          <w:sz w:val="24"/>
          <w:szCs w:val="24"/>
        </w:rPr>
      </w:pPr>
      <w:r w:rsidRPr="00F030A6">
        <w:rPr>
          <w:sz w:val="24"/>
          <w:szCs w:val="24"/>
        </w:rPr>
        <w:t xml:space="preserve">Получатель признает, что ни Передающая Сторона, </w:t>
      </w:r>
      <w:r w:rsidR="007542DA" w:rsidRPr="00F030A6">
        <w:rPr>
          <w:sz w:val="24"/>
          <w:szCs w:val="24"/>
        </w:rPr>
        <w:t>никто</w:t>
      </w:r>
      <w:r w:rsidRPr="00F030A6">
        <w:rPr>
          <w:sz w:val="24"/>
          <w:szCs w:val="24"/>
        </w:rPr>
        <w:t xml:space="preserve">-либо из взаимозависимых с ней лиц, а также никто из ее полномочных Представителей не дает никаких заверений или гарантий полноты любой Конфиденциальной Информации, и что ни Передающая Сторона, </w:t>
      </w:r>
      <w:r w:rsidR="007542DA" w:rsidRPr="00F030A6">
        <w:rPr>
          <w:sz w:val="24"/>
          <w:szCs w:val="24"/>
        </w:rPr>
        <w:t>никто</w:t>
      </w:r>
      <w:r w:rsidRPr="00F030A6">
        <w:rPr>
          <w:sz w:val="24"/>
          <w:szCs w:val="24"/>
        </w:rPr>
        <w:t>-либо из ее Представителей не имеет обязательств перед Получателем или его Представителями в отношении использования им или ими Конфиденциальной Информации.</w:t>
      </w:r>
    </w:p>
    <w:p w14:paraId="63090108" w14:textId="77777777" w:rsidR="00BF6BD7" w:rsidRPr="00F030A6" w:rsidRDefault="00BF6BD7" w:rsidP="0065278E">
      <w:pPr>
        <w:tabs>
          <w:tab w:val="right" w:pos="9923"/>
        </w:tabs>
        <w:jc w:val="both"/>
        <w:rPr>
          <w:sz w:val="24"/>
          <w:szCs w:val="24"/>
        </w:rPr>
      </w:pPr>
    </w:p>
    <w:p w14:paraId="6B797EF3"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Меры предосторожности.</w:t>
      </w:r>
    </w:p>
    <w:p w14:paraId="2F081176"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Передающая сторона оставляет за собой право проводить анализ мер по защите Конфиденциальной информации Получателем. При отказе Получателя представить информацию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расторгнуть Соглашение или предъявить требование, указанное в пункте 3.7. настоящего Соглашения.</w:t>
      </w:r>
    </w:p>
    <w:p w14:paraId="6392A5F8" w14:textId="77777777" w:rsidR="00BF6BD7" w:rsidRPr="00F030A6" w:rsidRDefault="00BF6BD7" w:rsidP="0065278E">
      <w:pPr>
        <w:tabs>
          <w:tab w:val="right" w:pos="9923"/>
        </w:tabs>
        <w:jc w:val="both"/>
        <w:rPr>
          <w:sz w:val="24"/>
          <w:szCs w:val="24"/>
        </w:rPr>
      </w:pPr>
    </w:p>
    <w:p w14:paraId="0BF60D96"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Обстоятельства непреодолимой силы.</w:t>
      </w:r>
    </w:p>
    <w:p w14:paraId="7973FBF2" w14:textId="77777777" w:rsidR="00BF6BD7" w:rsidRPr="00F030A6" w:rsidRDefault="00BF6BD7" w:rsidP="0043065A">
      <w:pPr>
        <w:numPr>
          <w:ilvl w:val="1"/>
          <w:numId w:val="16"/>
        </w:numPr>
        <w:tabs>
          <w:tab w:val="left" w:pos="993"/>
          <w:tab w:val="left" w:pos="1134"/>
          <w:tab w:val="right" w:pos="9923"/>
        </w:tabs>
        <w:jc w:val="both"/>
        <w:rPr>
          <w:sz w:val="24"/>
          <w:szCs w:val="24"/>
        </w:rPr>
      </w:pPr>
      <w:r w:rsidRPr="00F030A6">
        <w:rPr>
          <w:sz w:val="24"/>
          <w:szCs w:val="24"/>
        </w:rPr>
        <w:t>Стороны освобождаются от ответственности за частичное или полное невыполнение обязательств по настоящему Соглашению,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7195658D" w14:textId="77777777" w:rsidR="00BF6BD7" w:rsidRPr="00F030A6" w:rsidRDefault="00BF6BD7" w:rsidP="0043065A">
      <w:pPr>
        <w:numPr>
          <w:ilvl w:val="1"/>
          <w:numId w:val="16"/>
        </w:numPr>
        <w:tabs>
          <w:tab w:val="left" w:pos="993"/>
          <w:tab w:val="right" w:pos="9923"/>
        </w:tabs>
        <w:jc w:val="both"/>
        <w:rPr>
          <w:sz w:val="24"/>
          <w:szCs w:val="24"/>
        </w:rPr>
      </w:pPr>
      <w:r w:rsidRPr="00F030A6">
        <w:rPr>
          <w:sz w:val="24"/>
          <w:szCs w:val="24"/>
        </w:rPr>
        <w:t>Сторона, ссылающаяся на обстоятельства, указанные в настоящем пункте, должна в 5-дневный срок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Соглашению.</w:t>
      </w:r>
    </w:p>
    <w:p w14:paraId="0B65CF22" w14:textId="78730BE3" w:rsidR="00BF6BD7" w:rsidRPr="00F030A6" w:rsidRDefault="00BF6BD7" w:rsidP="0043065A">
      <w:pPr>
        <w:numPr>
          <w:ilvl w:val="1"/>
          <w:numId w:val="16"/>
        </w:numPr>
        <w:tabs>
          <w:tab w:val="left" w:pos="993"/>
          <w:tab w:val="right" w:pos="9923"/>
        </w:tabs>
        <w:jc w:val="both"/>
        <w:rPr>
          <w:sz w:val="24"/>
          <w:szCs w:val="24"/>
        </w:rPr>
      </w:pPr>
      <w:r w:rsidRPr="00F030A6">
        <w:rPr>
          <w:sz w:val="24"/>
          <w:szCs w:val="24"/>
        </w:rPr>
        <w:t xml:space="preserve">В случае если обстоятельства, указанные в настоящем пункте, и их последствия продолжают действовать более одного месяца </w:t>
      </w:r>
      <w:r w:rsidR="007542DA" w:rsidRPr="00F030A6">
        <w:rPr>
          <w:sz w:val="24"/>
          <w:szCs w:val="24"/>
        </w:rPr>
        <w:t>или,</w:t>
      </w:r>
      <w:r w:rsidRPr="00F030A6">
        <w:rPr>
          <w:sz w:val="24"/>
          <w:szCs w:val="24"/>
        </w:rPr>
        <w:t xml:space="preserve"> когда при наступлении данных обстоятельств становится ясно, что они и их последствия будут действовать более этого срока, Стороны в возможно более короткий срок проводят переговоры с целью выяснения приемлемых для них альтернативных способов исполнения настоящего Соглашения и достижения соответствующей договорённости. При этом любая Сторона может отказаться от дальнейшего исполнения настоящего Соглашения, без предъявления взаимных претензий, связанных с обстоятельствами, указанными в настоящем пункте</w:t>
      </w:r>
    </w:p>
    <w:p w14:paraId="5BC7F709" w14:textId="77777777" w:rsidR="00BF6BD7" w:rsidRPr="00F030A6" w:rsidRDefault="00BF6BD7" w:rsidP="0065278E">
      <w:pPr>
        <w:tabs>
          <w:tab w:val="right" w:pos="9923"/>
        </w:tabs>
        <w:jc w:val="both"/>
        <w:rPr>
          <w:sz w:val="24"/>
          <w:szCs w:val="24"/>
        </w:rPr>
      </w:pPr>
    </w:p>
    <w:p w14:paraId="215CEA24"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Ответственность и порядок разрешения споров.</w:t>
      </w:r>
    </w:p>
    <w:p w14:paraId="048F20B4" w14:textId="4CC67F49" w:rsidR="00BF6BD7" w:rsidRPr="00F030A6" w:rsidRDefault="00BF6BD7" w:rsidP="0065278E">
      <w:pPr>
        <w:numPr>
          <w:ilvl w:val="1"/>
          <w:numId w:val="16"/>
        </w:numPr>
        <w:tabs>
          <w:tab w:val="right" w:pos="9923"/>
        </w:tabs>
        <w:jc w:val="both"/>
        <w:rPr>
          <w:sz w:val="24"/>
          <w:szCs w:val="24"/>
        </w:rPr>
      </w:pPr>
      <w:r w:rsidRPr="00F030A6">
        <w:rPr>
          <w:sz w:val="24"/>
          <w:szCs w:val="24"/>
        </w:rPr>
        <w:t>В случае нарушения одной из Сторон условий настоящего Соглашения, другая Сторона имеет право потребовать возмещения</w:t>
      </w:r>
      <w:r w:rsidR="0043065A">
        <w:rPr>
          <w:sz w:val="24"/>
          <w:szCs w:val="24"/>
        </w:rPr>
        <w:t xml:space="preserve"> документально подтверждённых</w:t>
      </w:r>
      <w:r w:rsidRPr="00F030A6">
        <w:rPr>
          <w:sz w:val="24"/>
          <w:szCs w:val="24"/>
        </w:rPr>
        <w:t xml:space="preserve"> убытков, вызванных таким нарушением, включая прямой действительный ущерб и упущенную выгоду. </w:t>
      </w:r>
    </w:p>
    <w:p w14:paraId="01E640A8" w14:textId="77777777" w:rsidR="00BF6BD7" w:rsidRPr="00F030A6" w:rsidRDefault="00BF6BD7" w:rsidP="0065278E">
      <w:pPr>
        <w:numPr>
          <w:ilvl w:val="1"/>
          <w:numId w:val="16"/>
        </w:numPr>
        <w:tabs>
          <w:tab w:val="right" w:pos="9923"/>
        </w:tabs>
        <w:jc w:val="both"/>
        <w:rPr>
          <w:sz w:val="24"/>
          <w:szCs w:val="24"/>
        </w:rPr>
      </w:pPr>
      <w:r w:rsidRPr="00F030A6">
        <w:rPr>
          <w:sz w:val="24"/>
          <w:szCs w:val="24"/>
        </w:rPr>
        <w:t>Сторона, допустившая нарушение условий настоящего Соглашения, также обязана незамедлительно совершить все необходимые действия для предотвращения дальнейшего нарушения настоящего Соглашения. В случае нарушения виновной Стороной требования, указанного в настоящем абзаце, вторая Сторона имеет право требовать возмещения ущерба в двойном размере.</w:t>
      </w:r>
    </w:p>
    <w:p w14:paraId="794B2766" w14:textId="28329C05" w:rsidR="00BF6BD7" w:rsidRPr="00F030A6" w:rsidRDefault="00BF6BD7" w:rsidP="0065278E">
      <w:pPr>
        <w:numPr>
          <w:ilvl w:val="1"/>
          <w:numId w:val="16"/>
        </w:numPr>
        <w:tabs>
          <w:tab w:val="right" w:pos="9923"/>
        </w:tabs>
        <w:jc w:val="both"/>
        <w:rPr>
          <w:b/>
          <w:sz w:val="24"/>
          <w:szCs w:val="24"/>
        </w:rPr>
      </w:pPr>
      <w:r w:rsidRPr="00F030A6">
        <w:rPr>
          <w:sz w:val="24"/>
          <w:szCs w:val="24"/>
        </w:rPr>
        <w:t xml:space="preserve">Все споры, в том числе связанные с исполнением, заключением, расторжением настоящего Соглашения подлежат рассмотрению в Арбитражном суде города </w:t>
      </w:r>
      <w:r w:rsidR="001C57FB" w:rsidRPr="00F030A6">
        <w:rPr>
          <w:sz w:val="24"/>
          <w:szCs w:val="24"/>
        </w:rPr>
        <w:t>Севастопол</w:t>
      </w:r>
      <w:r w:rsidR="00DF7BA0">
        <w:rPr>
          <w:sz w:val="24"/>
          <w:szCs w:val="24"/>
        </w:rPr>
        <w:t>я</w:t>
      </w:r>
      <w:r w:rsidRPr="00F030A6">
        <w:rPr>
          <w:sz w:val="24"/>
          <w:szCs w:val="24"/>
        </w:rPr>
        <w:t>.</w:t>
      </w:r>
    </w:p>
    <w:p w14:paraId="53336100" w14:textId="77777777" w:rsidR="00BF6BD7" w:rsidRPr="00F030A6" w:rsidRDefault="00BF6BD7" w:rsidP="0065278E">
      <w:pPr>
        <w:tabs>
          <w:tab w:val="right" w:pos="9923"/>
        </w:tabs>
        <w:jc w:val="both"/>
        <w:rPr>
          <w:b/>
          <w:sz w:val="24"/>
          <w:szCs w:val="24"/>
        </w:rPr>
      </w:pPr>
    </w:p>
    <w:p w14:paraId="751D31F6"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Иные условия.</w:t>
      </w:r>
    </w:p>
    <w:p w14:paraId="5284AD2F" w14:textId="77777777" w:rsidR="0043065A" w:rsidRDefault="00BF6BD7" w:rsidP="0065278E">
      <w:pPr>
        <w:numPr>
          <w:ilvl w:val="1"/>
          <w:numId w:val="16"/>
        </w:numPr>
        <w:tabs>
          <w:tab w:val="right" w:pos="9923"/>
        </w:tabs>
        <w:jc w:val="both"/>
        <w:rPr>
          <w:sz w:val="24"/>
          <w:szCs w:val="24"/>
        </w:rPr>
      </w:pPr>
      <w:r w:rsidRPr="00F030A6">
        <w:rPr>
          <w:sz w:val="24"/>
          <w:szCs w:val="24"/>
        </w:rPr>
        <w:t>Настоящее Соглашение вступает в силу со дня его подписания Сторонами и может быть прекращено по взаимному соглашению Сторон. После прекращения действия Соглашения вся Конфиденциальная Информация Передающей стороны и все её носители должны быть передан</w:t>
      </w:r>
      <w:r w:rsidR="00DF7BA0">
        <w:rPr>
          <w:sz w:val="24"/>
          <w:szCs w:val="24"/>
        </w:rPr>
        <w:t>ы</w:t>
      </w:r>
      <w:r w:rsidRPr="00F030A6">
        <w:rPr>
          <w:sz w:val="24"/>
          <w:szCs w:val="24"/>
        </w:rPr>
        <w:t xml:space="preserve"> Передающей стороне в течение 15 дней после получения такого уведомления. Стороны обязаны соблюдать условия данного Соглашения о конфиденциальности в течение 5 (пяти) лет после его расторжения или после истечения срока действия настоящего Соглашения в зависимости от того, что наступит позднее.</w:t>
      </w:r>
    </w:p>
    <w:p w14:paraId="7082F31A" w14:textId="07B8BDCD" w:rsidR="00BF6BD7" w:rsidRPr="0043065A" w:rsidRDefault="0043065A" w:rsidP="0043065A">
      <w:pPr>
        <w:tabs>
          <w:tab w:val="right" w:pos="9923"/>
        </w:tabs>
        <w:ind w:firstLine="567"/>
        <w:jc w:val="both"/>
        <w:rPr>
          <w:sz w:val="24"/>
          <w:szCs w:val="24"/>
        </w:rPr>
      </w:pPr>
      <w:r>
        <w:rPr>
          <w:sz w:val="24"/>
          <w:szCs w:val="24"/>
        </w:rPr>
        <w:tab/>
      </w:r>
      <w:r w:rsidR="00BF6BD7" w:rsidRPr="0043065A">
        <w:rPr>
          <w:sz w:val="24"/>
          <w:szCs w:val="24"/>
        </w:rPr>
        <w:t>Условия Соглашения действительны также при реорганизации какой-либо из Сторон – для её правопреемников, при ликвидации одной из Сторон – для другой Стороны.</w:t>
      </w:r>
    </w:p>
    <w:p w14:paraId="3F17E0BF" w14:textId="77777777" w:rsidR="00BF6BD7" w:rsidRPr="00F030A6" w:rsidRDefault="00BF6BD7" w:rsidP="0065278E">
      <w:pPr>
        <w:numPr>
          <w:ilvl w:val="1"/>
          <w:numId w:val="16"/>
        </w:numPr>
        <w:tabs>
          <w:tab w:val="right" w:pos="9923"/>
        </w:tabs>
        <w:jc w:val="both"/>
        <w:rPr>
          <w:sz w:val="24"/>
          <w:szCs w:val="24"/>
        </w:rPr>
      </w:pPr>
      <w:r w:rsidRPr="00F030A6">
        <w:rPr>
          <w:sz w:val="24"/>
          <w:szCs w:val="24"/>
        </w:rPr>
        <w:t>Все уведомления по настоящему Соглашению должны быть сделаны в письменной форме в виде заказного письма с уведомлением или телеграммы с уведомлением. Все уведомления по настоящему Соглашению будут считаться надлежаще выполненными и полученными второй стороной в день отправления, если они направлены по адресу стороны, указанному в настоящем Договоре, но не были вручены второй стороне в связи с ее отсутствием по адресу, указанному в настоящем Договоре, и до момента направления уведомления сторона не сообщила об изменении своего адреса в письменной форме заказным письмом с уведомлением или телеграммой с уведомлением.</w:t>
      </w:r>
    </w:p>
    <w:p w14:paraId="1215E3F2" w14:textId="77777777" w:rsidR="00BF6BD7" w:rsidRPr="00F030A6" w:rsidRDefault="00BF6BD7" w:rsidP="0065278E">
      <w:pPr>
        <w:numPr>
          <w:ilvl w:val="1"/>
          <w:numId w:val="16"/>
        </w:numPr>
        <w:tabs>
          <w:tab w:val="right" w:pos="9923"/>
        </w:tabs>
        <w:jc w:val="both"/>
        <w:rPr>
          <w:sz w:val="24"/>
          <w:szCs w:val="24"/>
        </w:rPr>
      </w:pPr>
      <w:r w:rsidRPr="00F030A6">
        <w:rPr>
          <w:sz w:val="24"/>
          <w:szCs w:val="24"/>
        </w:rPr>
        <w:t>С момента подписания настоящего Соглашения все ранее имевшиеся договоренности и соглашения сторон, а также вся переписка по предмету настоящего договора теряют свою силу.</w:t>
      </w:r>
    </w:p>
    <w:p w14:paraId="6CD6653F"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Стороны обязаны заблаговременно письменно извещать другую сторону об изменениях своего адреса, наименования или банковских реквизитов. Сторона, нарушившая </w:t>
      </w:r>
      <w:r w:rsidR="007875F7" w:rsidRPr="00F030A6">
        <w:rPr>
          <w:sz w:val="24"/>
          <w:szCs w:val="24"/>
        </w:rPr>
        <w:t>требования настоящего пункта,</w:t>
      </w:r>
      <w:r w:rsidRPr="00F030A6">
        <w:rPr>
          <w:sz w:val="24"/>
          <w:szCs w:val="24"/>
        </w:rPr>
        <w:t xml:space="preserve"> несет риск всех неблагоприятных последствий, связанных с таким нарушением.</w:t>
      </w:r>
    </w:p>
    <w:p w14:paraId="77F713C6" w14:textId="77777777" w:rsidR="00BF6BD7" w:rsidRPr="00F030A6" w:rsidRDefault="00BF6BD7" w:rsidP="0065278E">
      <w:pPr>
        <w:numPr>
          <w:ilvl w:val="1"/>
          <w:numId w:val="16"/>
        </w:numPr>
        <w:tabs>
          <w:tab w:val="right" w:pos="9923"/>
        </w:tabs>
        <w:jc w:val="both"/>
        <w:rPr>
          <w:sz w:val="24"/>
          <w:szCs w:val="24"/>
        </w:rPr>
      </w:pPr>
      <w:r w:rsidRPr="00F030A6">
        <w:rPr>
          <w:sz w:val="24"/>
          <w:szCs w:val="24"/>
        </w:rPr>
        <w:t>Стороны договорились, что вся почтовая корреспонденция и переписка по настоящему Договору будут направляться по адресу фактического местонахождения с соответствующими реквизитами.</w:t>
      </w:r>
    </w:p>
    <w:p w14:paraId="5CBE96BA" w14:textId="77777777" w:rsidR="00BF6BD7" w:rsidRPr="00F030A6" w:rsidRDefault="00BF6BD7" w:rsidP="0065278E">
      <w:pPr>
        <w:numPr>
          <w:ilvl w:val="1"/>
          <w:numId w:val="16"/>
        </w:numPr>
        <w:tabs>
          <w:tab w:val="right" w:pos="9923"/>
        </w:tabs>
        <w:jc w:val="both"/>
        <w:rPr>
          <w:sz w:val="24"/>
          <w:szCs w:val="24"/>
        </w:rPr>
      </w:pPr>
      <w:r w:rsidRPr="00F030A6">
        <w:rPr>
          <w:sz w:val="24"/>
          <w:szCs w:val="24"/>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16A94AE5" w14:textId="77777777" w:rsidR="00BF6BD7" w:rsidRPr="00F030A6" w:rsidRDefault="00BF6BD7" w:rsidP="0065278E">
      <w:pPr>
        <w:numPr>
          <w:ilvl w:val="1"/>
          <w:numId w:val="16"/>
        </w:numPr>
        <w:tabs>
          <w:tab w:val="right" w:pos="9923"/>
        </w:tabs>
        <w:jc w:val="both"/>
        <w:rPr>
          <w:sz w:val="24"/>
          <w:szCs w:val="24"/>
        </w:rPr>
      </w:pPr>
      <w:r w:rsidRPr="00F030A6">
        <w:rPr>
          <w:sz w:val="24"/>
          <w:szCs w:val="24"/>
        </w:rPr>
        <w:t>Все и каждое из положений, содержащихся в данном Соглашении, должны рассматриваться как отдельное и независимое положение, а признание какого-либо положения данного Соглашения незаконным или неприменимым не может отражаться на законности или применимости других условий Соглашения.</w:t>
      </w:r>
    </w:p>
    <w:p w14:paraId="77AAE730" w14:textId="77777777" w:rsidR="00BF6BD7" w:rsidRPr="00F030A6" w:rsidRDefault="00BF6BD7" w:rsidP="00BF6BD7">
      <w:pPr>
        <w:tabs>
          <w:tab w:val="right" w:pos="9923"/>
        </w:tabs>
        <w:rPr>
          <w:sz w:val="24"/>
          <w:szCs w:val="24"/>
        </w:rPr>
      </w:pPr>
    </w:p>
    <w:p w14:paraId="72741EE3" w14:textId="77777777" w:rsidR="00BF6BD7" w:rsidRPr="00F030A6" w:rsidRDefault="00BF6BD7" w:rsidP="00750B26">
      <w:pPr>
        <w:numPr>
          <w:ilvl w:val="0"/>
          <w:numId w:val="16"/>
        </w:numPr>
        <w:tabs>
          <w:tab w:val="right" w:pos="9923"/>
        </w:tabs>
        <w:jc w:val="center"/>
        <w:rPr>
          <w:b/>
          <w:sz w:val="24"/>
          <w:szCs w:val="24"/>
        </w:rPr>
      </w:pPr>
      <w:bookmarkStart w:id="12" w:name="_Hlk525907791"/>
      <w:r w:rsidRPr="00F030A6">
        <w:rPr>
          <w:b/>
          <w:sz w:val="24"/>
          <w:szCs w:val="24"/>
        </w:rPr>
        <w:t>Реквизиты и подписи Сторон.</w:t>
      </w:r>
    </w:p>
    <w:bookmarkEnd w:id="12"/>
    <w:p w14:paraId="6BD1CD71" w14:textId="77777777" w:rsidR="002D7CF1" w:rsidRPr="00F030A6" w:rsidRDefault="002D7CF1" w:rsidP="00C53445">
      <w:pPr>
        <w:tabs>
          <w:tab w:val="right" w:pos="9923"/>
        </w:tabs>
        <w:rPr>
          <w:sz w:val="24"/>
          <w:szCs w:val="24"/>
        </w:rPr>
      </w:pPr>
    </w:p>
    <w:tbl>
      <w:tblPr>
        <w:tblW w:w="9747" w:type="dxa"/>
        <w:tblLayout w:type="fixed"/>
        <w:tblLook w:val="0000" w:firstRow="0" w:lastRow="0" w:firstColumn="0" w:lastColumn="0" w:noHBand="0" w:noVBand="0"/>
      </w:tblPr>
      <w:tblGrid>
        <w:gridCol w:w="5211"/>
        <w:gridCol w:w="4536"/>
      </w:tblGrid>
      <w:tr w:rsidR="00953FEA" w:rsidRPr="00E733FD" w14:paraId="0FA85CF7" w14:textId="77777777" w:rsidTr="00B14DDD">
        <w:trPr>
          <w:trHeight w:val="80"/>
        </w:trPr>
        <w:tc>
          <w:tcPr>
            <w:tcW w:w="5211" w:type="dxa"/>
          </w:tcPr>
          <w:p w14:paraId="526E6133" w14:textId="77777777" w:rsidR="00953FEA" w:rsidRPr="00E733FD" w:rsidRDefault="00953FEA" w:rsidP="00B14DDD">
            <w:pPr>
              <w:tabs>
                <w:tab w:val="left" w:pos="4111"/>
              </w:tabs>
              <w:ind w:firstLine="15"/>
              <w:rPr>
                <w:b/>
                <w:sz w:val="24"/>
                <w:szCs w:val="24"/>
              </w:rPr>
            </w:pPr>
            <w:r w:rsidRPr="00E733FD">
              <w:rPr>
                <w:b/>
                <w:sz w:val="24"/>
                <w:szCs w:val="24"/>
              </w:rPr>
              <w:t>ЗАКАЗЧИК</w:t>
            </w:r>
          </w:p>
          <w:p w14:paraId="6F93BE83" w14:textId="77777777" w:rsidR="00953FEA" w:rsidRPr="00E733FD" w:rsidRDefault="00953FEA" w:rsidP="00B14DDD">
            <w:pPr>
              <w:tabs>
                <w:tab w:val="left" w:pos="4111"/>
              </w:tabs>
              <w:ind w:firstLine="15"/>
              <w:rPr>
                <w:b/>
                <w:sz w:val="24"/>
                <w:szCs w:val="24"/>
              </w:rPr>
            </w:pPr>
            <w:r w:rsidRPr="00E733FD">
              <w:rPr>
                <w:b/>
                <w:sz w:val="24"/>
                <w:szCs w:val="24"/>
              </w:rPr>
              <w:t>ООО «СЕВЭНЕРГОСБЫТ»</w:t>
            </w:r>
          </w:p>
          <w:p w14:paraId="12009164" w14:textId="77777777" w:rsidR="00953FEA" w:rsidRPr="00E733FD" w:rsidRDefault="00953FEA" w:rsidP="00B14DDD">
            <w:pPr>
              <w:tabs>
                <w:tab w:val="left" w:pos="4111"/>
              </w:tabs>
              <w:ind w:firstLine="15"/>
              <w:rPr>
                <w:bCs/>
                <w:sz w:val="24"/>
                <w:szCs w:val="24"/>
              </w:rPr>
            </w:pPr>
            <w:r w:rsidRPr="00E733FD">
              <w:rPr>
                <w:bCs/>
                <w:sz w:val="24"/>
                <w:szCs w:val="24"/>
              </w:rPr>
              <w:t>Юр. адрес: 299014, г. Севастополь,</w:t>
            </w:r>
          </w:p>
          <w:p w14:paraId="3AD66F16" w14:textId="77777777" w:rsidR="00953FEA" w:rsidRPr="00E733FD" w:rsidRDefault="00953FEA" w:rsidP="00B14DDD">
            <w:pPr>
              <w:tabs>
                <w:tab w:val="left" w:pos="4111"/>
              </w:tabs>
              <w:ind w:firstLine="15"/>
              <w:rPr>
                <w:bCs/>
                <w:sz w:val="24"/>
                <w:szCs w:val="24"/>
              </w:rPr>
            </w:pPr>
            <w:r w:rsidRPr="00E733FD">
              <w:rPr>
                <w:bCs/>
                <w:sz w:val="24"/>
                <w:szCs w:val="24"/>
              </w:rPr>
              <w:t xml:space="preserve"> ул. Рыбаков, д. 7.</w:t>
            </w:r>
          </w:p>
          <w:p w14:paraId="4F707CF4" w14:textId="77777777" w:rsidR="00953FEA" w:rsidRPr="00E733FD" w:rsidRDefault="00953FEA" w:rsidP="00B14DDD">
            <w:pPr>
              <w:tabs>
                <w:tab w:val="left" w:pos="4111"/>
              </w:tabs>
              <w:ind w:firstLine="15"/>
              <w:rPr>
                <w:bCs/>
                <w:sz w:val="24"/>
                <w:szCs w:val="24"/>
              </w:rPr>
            </w:pPr>
            <w:r w:rsidRPr="00E733FD">
              <w:rPr>
                <w:bCs/>
                <w:sz w:val="24"/>
                <w:szCs w:val="24"/>
              </w:rPr>
              <w:t xml:space="preserve"> Факт. адрес: 299014, г. Севастополь,</w:t>
            </w:r>
          </w:p>
          <w:p w14:paraId="29766DF1" w14:textId="77777777" w:rsidR="00953FEA" w:rsidRPr="00E733FD" w:rsidRDefault="00953FEA" w:rsidP="00B14DDD">
            <w:pPr>
              <w:tabs>
                <w:tab w:val="left" w:pos="4111"/>
              </w:tabs>
              <w:ind w:firstLine="15"/>
              <w:rPr>
                <w:bCs/>
                <w:sz w:val="24"/>
                <w:szCs w:val="24"/>
              </w:rPr>
            </w:pPr>
            <w:r w:rsidRPr="00E733FD">
              <w:rPr>
                <w:bCs/>
                <w:sz w:val="24"/>
                <w:szCs w:val="24"/>
              </w:rPr>
              <w:t xml:space="preserve"> ул. Рыбаков, д. 7</w:t>
            </w:r>
          </w:p>
          <w:p w14:paraId="3F646D19" w14:textId="77777777" w:rsidR="00953FEA" w:rsidRPr="00E733FD" w:rsidRDefault="00953FEA" w:rsidP="00B14DDD">
            <w:pPr>
              <w:tabs>
                <w:tab w:val="left" w:pos="4111"/>
              </w:tabs>
              <w:ind w:firstLine="15"/>
              <w:rPr>
                <w:bCs/>
                <w:sz w:val="24"/>
                <w:szCs w:val="24"/>
              </w:rPr>
            </w:pPr>
            <w:r w:rsidRPr="00E733FD">
              <w:rPr>
                <w:bCs/>
                <w:sz w:val="24"/>
                <w:szCs w:val="24"/>
              </w:rPr>
              <w:t>тел.: (8692)22-10-70</w:t>
            </w:r>
          </w:p>
          <w:p w14:paraId="0ABA3AEB" w14:textId="77777777" w:rsidR="00953FEA" w:rsidRPr="00E733FD" w:rsidRDefault="00953FEA" w:rsidP="00B14DDD">
            <w:pPr>
              <w:tabs>
                <w:tab w:val="left" w:pos="4111"/>
              </w:tabs>
              <w:ind w:firstLine="15"/>
              <w:rPr>
                <w:bCs/>
                <w:sz w:val="24"/>
                <w:szCs w:val="24"/>
              </w:rPr>
            </w:pPr>
            <w:r w:rsidRPr="00E733FD">
              <w:rPr>
                <w:bCs/>
                <w:sz w:val="24"/>
                <w:szCs w:val="24"/>
              </w:rPr>
              <w:t>kanc@sevenergosbyt.ru</w:t>
            </w:r>
          </w:p>
          <w:p w14:paraId="2572ECE4" w14:textId="77777777" w:rsidR="00953FEA" w:rsidRPr="00E733FD" w:rsidRDefault="00953FEA" w:rsidP="00B14DDD">
            <w:pPr>
              <w:tabs>
                <w:tab w:val="left" w:pos="4111"/>
              </w:tabs>
              <w:ind w:firstLine="15"/>
              <w:rPr>
                <w:bCs/>
                <w:sz w:val="24"/>
                <w:szCs w:val="24"/>
              </w:rPr>
            </w:pPr>
            <w:r w:rsidRPr="00E733FD">
              <w:rPr>
                <w:bCs/>
                <w:sz w:val="24"/>
                <w:szCs w:val="24"/>
              </w:rPr>
              <w:t>ИНН/КПП 9201515119/920101001</w:t>
            </w:r>
          </w:p>
          <w:p w14:paraId="44F69E0D" w14:textId="77777777" w:rsidR="00953FEA" w:rsidRPr="00E733FD" w:rsidRDefault="00953FEA" w:rsidP="00B14DDD">
            <w:pPr>
              <w:tabs>
                <w:tab w:val="left" w:pos="4111"/>
              </w:tabs>
              <w:ind w:firstLine="15"/>
              <w:rPr>
                <w:bCs/>
                <w:sz w:val="24"/>
                <w:szCs w:val="24"/>
              </w:rPr>
            </w:pPr>
            <w:r w:rsidRPr="00E733FD">
              <w:rPr>
                <w:bCs/>
                <w:sz w:val="24"/>
                <w:szCs w:val="24"/>
              </w:rPr>
              <w:t>ОГРН 1169204054139</w:t>
            </w:r>
          </w:p>
          <w:p w14:paraId="441A2D8B" w14:textId="77777777" w:rsidR="00953FEA" w:rsidRPr="00E733FD" w:rsidRDefault="00953FEA" w:rsidP="00B14DDD">
            <w:pPr>
              <w:tabs>
                <w:tab w:val="left" w:pos="4111"/>
              </w:tabs>
              <w:ind w:firstLine="15"/>
              <w:rPr>
                <w:bCs/>
                <w:sz w:val="24"/>
                <w:szCs w:val="24"/>
              </w:rPr>
            </w:pPr>
            <w:r w:rsidRPr="00E733FD">
              <w:rPr>
                <w:bCs/>
                <w:sz w:val="24"/>
                <w:szCs w:val="24"/>
              </w:rPr>
              <w:t>Банк: РНКБ БАНК (ПАО), г. Симферополь</w:t>
            </w:r>
          </w:p>
          <w:p w14:paraId="3B51F8A6" w14:textId="77777777" w:rsidR="00953FEA" w:rsidRPr="00E733FD" w:rsidRDefault="00953FEA" w:rsidP="00B14DDD">
            <w:pPr>
              <w:tabs>
                <w:tab w:val="left" w:pos="4111"/>
              </w:tabs>
              <w:ind w:firstLine="15"/>
              <w:rPr>
                <w:bCs/>
                <w:sz w:val="24"/>
                <w:szCs w:val="24"/>
              </w:rPr>
            </w:pPr>
            <w:r w:rsidRPr="00E733FD">
              <w:rPr>
                <w:bCs/>
                <w:sz w:val="24"/>
                <w:szCs w:val="24"/>
              </w:rPr>
              <w:t>БИК: 043510607</w:t>
            </w:r>
          </w:p>
          <w:p w14:paraId="52BCD943" w14:textId="77777777" w:rsidR="00953FEA" w:rsidRPr="00E733FD" w:rsidRDefault="00953FEA" w:rsidP="00B14DDD">
            <w:pPr>
              <w:tabs>
                <w:tab w:val="left" w:pos="4111"/>
              </w:tabs>
              <w:ind w:firstLine="15"/>
              <w:rPr>
                <w:bCs/>
                <w:sz w:val="24"/>
                <w:szCs w:val="24"/>
              </w:rPr>
            </w:pPr>
            <w:r w:rsidRPr="00E733FD">
              <w:rPr>
                <w:bCs/>
                <w:sz w:val="24"/>
                <w:szCs w:val="24"/>
              </w:rPr>
              <w:t>р/с 40702810742410100743</w:t>
            </w:r>
          </w:p>
          <w:p w14:paraId="31E7BAD4" w14:textId="77777777" w:rsidR="00953FEA" w:rsidRPr="00E733FD" w:rsidRDefault="00953FEA" w:rsidP="00B14DDD">
            <w:pPr>
              <w:tabs>
                <w:tab w:val="left" w:pos="4111"/>
              </w:tabs>
              <w:ind w:firstLine="15"/>
              <w:rPr>
                <w:bCs/>
                <w:sz w:val="24"/>
                <w:szCs w:val="24"/>
              </w:rPr>
            </w:pPr>
            <w:r w:rsidRPr="00E733FD">
              <w:rPr>
                <w:bCs/>
                <w:sz w:val="24"/>
                <w:szCs w:val="24"/>
              </w:rPr>
              <w:t>к/с 30101810335100000607,</w:t>
            </w:r>
          </w:p>
          <w:p w14:paraId="21F7288A" w14:textId="77777777" w:rsidR="00953FEA" w:rsidRPr="00E733FD" w:rsidRDefault="00953FEA" w:rsidP="00B14DDD">
            <w:pPr>
              <w:tabs>
                <w:tab w:val="left" w:pos="4111"/>
              </w:tabs>
              <w:ind w:firstLine="15"/>
              <w:rPr>
                <w:bCs/>
                <w:sz w:val="24"/>
                <w:szCs w:val="24"/>
              </w:rPr>
            </w:pPr>
            <w:r w:rsidRPr="00E733FD">
              <w:rPr>
                <w:bCs/>
                <w:sz w:val="24"/>
                <w:szCs w:val="24"/>
              </w:rPr>
              <w:t xml:space="preserve">Банк: АО "ГЕНБАНК" г. Симферополь </w:t>
            </w:r>
          </w:p>
          <w:p w14:paraId="21DB0196" w14:textId="77777777" w:rsidR="00953FEA" w:rsidRPr="00E733FD" w:rsidRDefault="00953FEA" w:rsidP="00B14DDD">
            <w:pPr>
              <w:tabs>
                <w:tab w:val="left" w:pos="4111"/>
              </w:tabs>
              <w:ind w:firstLine="15"/>
              <w:rPr>
                <w:bCs/>
                <w:sz w:val="24"/>
                <w:szCs w:val="24"/>
              </w:rPr>
            </w:pPr>
            <w:r w:rsidRPr="00E733FD">
              <w:rPr>
                <w:bCs/>
                <w:sz w:val="24"/>
                <w:szCs w:val="24"/>
              </w:rPr>
              <w:t>БИК: 043510123</w:t>
            </w:r>
          </w:p>
          <w:p w14:paraId="69D8ADF5" w14:textId="77777777" w:rsidR="00953FEA" w:rsidRPr="00E733FD" w:rsidRDefault="00953FEA" w:rsidP="00B14DDD">
            <w:pPr>
              <w:tabs>
                <w:tab w:val="left" w:pos="4111"/>
              </w:tabs>
              <w:ind w:firstLine="15"/>
              <w:rPr>
                <w:bCs/>
                <w:sz w:val="24"/>
                <w:szCs w:val="24"/>
              </w:rPr>
            </w:pPr>
            <w:r w:rsidRPr="00E733FD">
              <w:rPr>
                <w:bCs/>
                <w:sz w:val="24"/>
                <w:szCs w:val="24"/>
              </w:rPr>
              <w:t>р/с 40702810607230000176</w:t>
            </w:r>
          </w:p>
          <w:p w14:paraId="3896815F" w14:textId="77777777" w:rsidR="00953FEA" w:rsidRPr="00E733FD" w:rsidRDefault="00953FEA" w:rsidP="00B14DDD">
            <w:pPr>
              <w:tabs>
                <w:tab w:val="left" w:pos="4111"/>
              </w:tabs>
              <w:ind w:firstLine="15"/>
              <w:rPr>
                <w:bCs/>
                <w:sz w:val="24"/>
                <w:szCs w:val="24"/>
              </w:rPr>
            </w:pPr>
            <w:r w:rsidRPr="00E733FD">
              <w:rPr>
                <w:bCs/>
                <w:sz w:val="24"/>
                <w:szCs w:val="24"/>
              </w:rPr>
              <w:t>к/с 30101810835100000123</w:t>
            </w:r>
          </w:p>
          <w:p w14:paraId="00EDEC89" w14:textId="77777777" w:rsidR="00953FEA" w:rsidRPr="00E733FD" w:rsidRDefault="00953FEA" w:rsidP="00B14DDD">
            <w:pPr>
              <w:tabs>
                <w:tab w:val="left" w:pos="4111"/>
              </w:tabs>
              <w:ind w:firstLine="15"/>
              <w:rPr>
                <w:bCs/>
                <w:sz w:val="24"/>
                <w:szCs w:val="24"/>
              </w:rPr>
            </w:pPr>
            <w:r w:rsidRPr="00E733FD">
              <w:rPr>
                <w:bCs/>
                <w:sz w:val="24"/>
                <w:szCs w:val="24"/>
              </w:rPr>
              <w:t>Банк: Симферопольский филиал, «АБ» «РОССИЯ»</w:t>
            </w:r>
          </w:p>
          <w:p w14:paraId="42980123" w14:textId="77777777" w:rsidR="00953FEA" w:rsidRPr="00E733FD" w:rsidRDefault="00953FEA" w:rsidP="00B14DDD">
            <w:pPr>
              <w:tabs>
                <w:tab w:val="left" w:pos="4111"/>
              </w:tabs>
              <w:ind w:firstLine="15"/>
              <w:rPr>
                <w:bCs/>
                <w:sz w:val="24"/>
                <w:szCs w:val="24"/>
              </w:rPr>
            </w:pPr>
            <w:r w:rsidRPr="00E733FD">
              <w:rPr>
                <w:bCs/>
                <w:sz w:val="24"/>
                <w:szCs w:val="24"/>
              </w:rPr>
              <w:t>БИК: 043510107</w:t>
            </w:r>
          </w:p>
          <w:p w14:paraId="5C706C7D" w14:textId="77777777" w:rsidR="00953FEA" w:rsidRPr="00E733FD" w:rsidRDefault="00953FEA" w:rsidP="00B14DDD">
            <w:pPr>
              <w:tabs>
                <w:tab w:val="left" w:pos="4111"/>
              </w:tabs>
              <w:ind w:firstLine="15"/>
              <w:rPr>
                <w:bCs/>
                <w:sz w:val="24"/>
                <w:szCs w:val="24"/>
              </w:rPr>
            </w:pPr>
            <w:r w:rsidRPr="00E733FD">
              <w:rPr>
                <w:bCs/>
                <w:sz w:val="24"/>
                <w:szCs w:val="24"/>
              </w:rPr>
              <w:t xml:space="preserve">р/с 40702810410280002706 </w:t>
            </w:r>
          </w:p>
          <w:p w14:paraId="5FFED55E" w14:textId="77777777" w:rsidR="00953FEA" w:rsidRPr="00E733FD" w:rsidRDefault="00953FEA" w:rsidP="00B14DDD">
            <w:pPr>
              <w:tabs>
                <w:tab w:val="left" w:pos="4111"/>
              </w:tabs>
              <w:ind w:firstLine="15"/>
              <w:rPr>
                <w:bCs/>
                <w:sz w:val="24"/>
                <w:szCs w:val="24"/>
              </w:rPr>
            </w:pPr>
            <w:r w:rsidRPr="00E733FD">
              <w:rPr>
                <w:bCs/>
                <w:sz w:val="24"/>
                <w:szCs w:val="24"/>
              </w:rPr>
              <w:t>к/с 30101810835100000107</w:t>
            </w:r>
          </w:p>
          <w:p w14:paraId="4E4C6ECF" w14:textId="77777777" w:rsidR="00953FEA" w:rsidRPr="00E733FD" w:rsidRDefault="00953FEA" w:rsidP="00B14DDD">
            <w:pPr>
              <w:tabs>
                <w:tab w:val="left" w:pos="4111"/>
              </w:tabs>
              <w:ind w:firstLine="15"/>
              <w:rPr>
                <w:b/>
                <w:sz w:val="24"/>
                <w:szCs w:val="24"/>
              </w:rPr>
            </w:pPr>
          </w:p>
          <w:p w14:paraId="6543D81C" w14:textId="77777777" w:rsidR="00953FEA" w:rsidRPr="00E733FD" w:rsidRDefault="00953FEA" w:rsidP="00B14DDD">
            <w:pPr>
              <w:tabs>
                <w:tab w:val="left" w:pos="4111"/>
              </w:tabs>
              <w:ind w:firstLine="15"/>
              <w:rPr>
                <w:b/>
                <w:sz w:val="24"/>
                <w:szCs w:val="24"/>
              </w:rPr>
            </w:pPr>
            <w:r w:rsidRPr="00E733FD">
              <w:rPr>
                <w:b/>
                <w:sz w:val="24"/>
                <w:szCs w:val="24"/>
              </w:rPr>
              <w:t>Директор</w:t>
            </w:r>
          </w:p>
          <w:p w14:paraId="76C68D00" w14:textId="77777777" w:rsidR="00953FEA" w:rsidRPr="00E733FD" w:rsidRDefault="00953FEA" w:rsidP="00B14DDD">
            <w:pPr>
              <w:tabs>
                <w:tab w:val="left" w:pos="4111"/>
              </w:tabs>
              <w:ind w:firstLine="15"/>
              <w:rPr>
                <w:b/>
                <w:sz w:val="24"/>
                <w:szCs w:val="24"/>
              </w:rPr>
            </w:pPr>
            <w:r w:rsidRPr="00E733FD">
              <w:rPr>
                <w:b/>
                <w:sz w:val="24"/>
                <w:szCs w:val="24"/>
              </w:rPr>
              <w:t>_________________/Р.В. Борягин/</w:t>
            </w:r>
          </w:p>
          <w:p w14:paraId="3A1C293E" w14:textId="77777777" w:rsidR="00953FEA" w:rsidRPr="00E733FD" w:rsidRDefault="00953FEA" w:rsidP="00B14DDD">
            <w:pPr>
              <w:tabs>
                <w:tab w:val="left" w:pos="4111"/>
              </w:tabs>
              <w:rPr>
                <w:b/>
                <w:sz w:val="24"/>
                <w:szCs w:val="24"/>
              </w:rPr>
            </w:pPr>
            <w:r w:rsidRPr="00E733FD">
              <w:rPr>
                <w:b/>
                <w:sz w:val="24"/>
                <w:szCs w:val="24"/>
              </w:rPr>
              <w:t xml:space="preserve"> М.П.</w:t>
            </w:r>
          </w:p>
        </w:tc>
        <w:tc>
          <w:tcPr>
            <w:tcW w:w="4536" w:type="dxa"/>
          </w:tcPr>
          <w:p w14:paraId="65670D42" w14:textId="38628090" w:rsidR="00953FEA" w:rsidRPr="0001312B" w:rsidRDefault="00953FEA" w:rsidP="00B14DDD">
            <w:pPr>
              <w:tabs>
                <w:tab w:val="left" w:pos="4111"/>
              </w:tabs>
              <w:ind w:firstLine="15"/>
              <w:rPr>
                <w:b/>
                <w:sz w:val="24"/>
                <w:szCs w:val="24"/>
              </w:rPr>
            </w:pPr>
            <w:r w:rsidRPr="00E733FD">
              <w:rPr>
                <w:b/>
                <w:sz w:val="24"/>
                <w:szCs w:val="24"/>
              </w:rPr>
              <w:t xml:space="preserve">                       </w:t>
            </w:r>
            <w:r>
              <w:rPr>
                <w:b/>
                <w:sz w:val="24"/>
                <w:szCs w:val="24"/>
              </w:rPr>
              <w:t>ИСПО</w:t>
            </w:r>
            <w:r w:rsidR="004846C5">
              <w:rPr>
                <w:b/>
                <w:sz w:val="24"/>
                <w:szCs w:val="24"/>
              </w:rPr>
              <w:t>Л</w:t>
            </w:r>
            <w:r>
              <w:rPr>
                <w:b/>
                <w:sz w:val="24"/>
                <w:szCs w:val="24"/>
              </w:rPr>
              <w:t>НИТЕЛЬ</w:t>
            </w:r>
          </w:p>
          <w:p w14:paraId="3D747FBC" w14:textId="77777777" w:rsidR="00953FEA" w:rsidRPr="00E733FD" w:rsidRDefault="00953FEA" w:rsidP="00B14DDD">
            <w:pPr>
              <w:tabs>
                <w:tab w:val="left" w:pos="4111"/>
              </w:tabs>
              <w:ind w:firstLine="15"/>
              <w:rPr>
                <w:b/>
                <w:sz w:val="24"/>
                <w:szCs w:val="24"/>
              </w:rPr>
            </w:pPr>
          </w:p>
          <w:p w14:paraId="39551235" w14:textId="77777777" w:rsidR="00953FEA" w:rsidRPr="00E733FD" w:rsidRDefault="00953FEA" w:rsidP="00B14DDD">
            <w:pPr>
              <w:tabs>
                <w:tab w:val="left" w:pos="4111"/>
              </w:tabs>
              <w:ind w:firstLine="15"/>
              <w:rPr>
                <w:b/>
                <w:sz w:val="24"/>
                <w:szCs w:val="24"/>
              </w:rPr>
            </w:pPr>
          </w:p>
        </w:tc>
      </w:tr>
    </w:tbl>
    <w:p w14:paraId="1C38CA40" w14:textId="77777777" w:rsidR="00A03B8C" w:rsidRPr="00193D6C" w:rsidRDefault="00A03B8C" w:rsidP="007875F7">
      <w:pPr>
        <w:tabs>
          <w:tab w:val="right" w:pos="9923"/>
        </w:tabs>
        <w:rPr>
          <w:sz w:val="24"/>
          <w:szCs w:val="24"/>
        </w:rPr>
      </w:pPr>
    </w:p>
    <w:sectPr w:rsidR="00A03B8C" w:rsidRPr="00193D6C" w:rsidSect="00AF59A2">
      <w:headerReference w:type="default" r:id="rId9"/>
      <w:pgSz w:w="11906" w:h="16838" w:code="9"/>
      <w:pgMar w:top="567" w:right="567" w:bottom="567"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57C13" w14:textId="77777777" w:rsidR="00F53A1D" w:rsidRDefault="00F53A1D">
      <w:r>
        <w:separator/>
      </w:r>
    </w:p>
  </w:endnote>
  <w:endnote w:type="continuationSeparator" w:id="0">
    <w:p w14:paraId="657D550A" w14:textId="77777777" w:rsidR="00F53A1D" w:rsidRDefault="00F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A6CF" w14:textId="77777777" w:rsidR="00F53A1D" w:rsidRDefault="00F53A1D">
      <w:r>
        <w:separator/>
      </w:r>
    </w:p>
  </w:footnote>
  <w:footnote w:type="continuationSeparator" w:id="0">
    <w:p w14:paraId="14A487FF" w14:textId="77777777" w:rsidR="00F53A1D" w:rsidRDefault="00F5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B861" w14:textId="40E09FCD" w:rsidR="009B4997" w:rsidRDefault="009B4997">
    <w:pPr>
      <w:pStyle w:val="a7"/>
      <w:jc w:val="right"/>
    </w:pPr>
    <w:r>
      <w:fldChar w:fldCharType="begin"/>
    </w:r>
    <w:r>
      <w:instrText xml:space="preserve"> PAGE   \* MERGEFORMAT </w:instrText>
    </w:r>
    <w:r>
      <w:fldChar w:fldCharType="separate"/>
    </w:r>
    <w:r w:rsidR="009E0A8B">
      <w:rPr>
        <w:noProof/>
      </w:rPr>
      <w:t>7</w:t>
    </w:r>
    <w:r>
      <w:fldChar w:fldCharType="end"/>
    </w:r>
  </w:p>
  <w:p w14:paraId="258E5647" w14:textId="77777777" w:rsidR="009B4997" w:rsidRDefault="009B49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5"/>
    <w:lvl w:ilvl="0">
      <w:start w:val="1"/>
      <w:numFmt w:val="decimal"/>
      <w:lvlText w:val="%1."/>
      <w:lvlJc w:val="left"/>
      <w:pPr>
        <w:tabs>
          <w:tab w:val="num" w:pos="420"/>
        </w:tabs>
        <w:ind w:left="420" w:hanging="420"/>
      </w:pPr>
    </w:lvl>
    <w:lvl w:ilvl="1">
      <w:start w:val="1"/>
      <w:numFmt w:val="decimal"/>
      <w:lvlText w:val="%1.%2."/>
      <w:lvlJc w:val="left"/>
      <w:pPr>
        <w:tabs>
          <w:tab w:val="num" w:pos="1130"/>
        </w:tabs>
        <w:ind w:left="1130" w:hanging="420"/>
      </w:pPr>
    </w:lvl>
    <w:lvl w:ilvl="2">
      <w:start w:val="1"/>
      <w:numFmt w:val="decimal"/>
      <w:lvlText w:val="%1.%2.%3."/>
      <w:lvlJc w:val="left"/>
      <w:pPr>
        <w:tabs>
          <w:tab w:val="num" w:pos="1430"/>
        </w:tabs>
        <w:ind w:left="143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14181"/>
    <w:multiLevelType w:val="multilevel"/>
    <w:tmpl w:val="2DE06DF2"/>
    <w:lvl w:ilvl="0">
      <w:start w:val="2"/>
      <w:numFmt w:val="decimal"/>
      <w:lvlText w:val="%1."/>
      <w:lvlJc w:val="left"/>
      <w:pPr>
        <w:tabs>
          <w:tab w:val="num" w:pos="0"/>
        </w:tabs>
        <w:ind w:left="540" w:hanging="540"/>
      </w:pPr>
      <w:rPr>
        <w:rFonts w:cs="Times New Roman"/>
      </w:rPr>
    </w:lvl>
    <w:lvl w:ilvl="1">
      <w:start w:val="1"/>
      <w:numFmt w:val="decimal"/>
      <w:lvlText w:val="%1.3."/>
      <w:lvlJc w:val="left"/>
      <w:pPr>
        <w:tabs>
          <w:tab w:val="num" w:pos="0"/>
        </w:tabs>
        <w:ind w:left="891" w:hanging="540"/>
      </w:pPr>
      <w:rPr>
        <w:rFonts w:cs="Times New Roman"/>
      </w:rPr>
    </w:lvl>
    <w:lvl w:ilvl="2">
      <w:start w:val="1"/>
      <w:numFmt w:val="decimal"/>
      <w:lvlText w:val="%1.2.%3."/>
      <w:lvlJc w:val="left"/>
      <w:pPr>
        <w:tabs>
          <w:tab w:val="num" w:pos="575"/>
        </w:tabs>
        <w:ind w:left="1997"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2" w15:restartNumberingAfterBreak="0">
    <w:nsid w:val="005A3BE0"/>
    <w:multiLevelType w:val="multilevel"/>
    <w:tmpl w:val="DABAB29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134"/>
        </w:tabs>
        <w:ind w:left="0" w:firstLine="567"/>
      </w:pPr>
      <w:rPr>
        <w:rFonts w:hint="default"/>
        <w:b w:val="0"/>
      </w:rPr>
    </w:lvl>
    <w:lvl w:ilvl="2">
      <w:start w:val="1"/>
      <w:numFmt w:val="decimal"/>
      <w:lvlText w:val="%1.%2.%3."/>
      <w:lvlJc w:val="left"/>
      <w:pPr>
        <w:tabs>
          <w:tab w:val="num" w:pos="1843"/>
        </w:tabs>
        <w:ind w:left="426" w:firstLine="56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8A6F0B"/>
    <w:multiLevelType w:val="multilevel"/>
    <w:tmpl w:val="5B682470"/>
    <w:lvl w:ilvl="0">
      <w:start w:val="1"/>
      <w:numFmt w:val="decimal"/>
      <w:pStyle w:val="3"/>
      <w:lvlText w:val="%1."/>
      <w:lvlJc w:val="left"/>
      <w:pPr>
        <w:ind w:left="360" w:hanging="360"/>
      </w:pPr>
      <w:rPr>
        <w:b/>
      </w:rPr>
    </w:lvl>
    <w:lvl w:ilvl="1">
      <w:start w:val="1"/>
      <w:numFmt w:val="decimal"/>
      <w:pStyle w:val="5"/>
      <w:lvlText w:val="%1.%2."/>
      <w:lvlJc w:val="left"/>
      <w:pPr>
        <w:ind w:left="792" w:hanging="432"/>
      </w:pPr>
    </w:lvl>
    <w:lvl w:ilvl="2">
      <w:start w:val="1"/>
      <w:numFmt w:val="decimal"/>
      <w:pStyle w:val="4"/>
      <w:lvlText w:val="%1.%2.%3."/>
      <w:lvlJc w:val="left"/>
      <w:pPr>
        <w:ind w:left="1224" w:hanging="504"/>
      </w:pPr>
      <w:rPr>
        <w:rFonts w:ascii="Times New Roman" w:hAnsi="Times New Roman" w:cs="Times New Roman" w:hint="default"/>
        <w:b w:val="0"/>
        <w:color w:val="auto"/>
        <w:sz w:val="22"/>
        <w:szCs w:val="22"/>
      </w:r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2537E"/>
    <w:multiLevelType w:val="multilevel"/>
    <w:tmpl w:val="ABD0F6E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370E2"/>
    <w:multiLevelType w:val="hybridMultilevel"/>
    <w:tmpl w:val="A2949184"/>
    <w:lvl w:ilvl="0" w:tplc="D90E9DB0">
      <w:start w:val="1"/>
      <w:numFmt w:val="decimal"/>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D7F13"/>
    <w:multiLevelType w:val="multilevel"/>
    <w:tmpl w:val="6D1E92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6A387C"/>
    <w:multiLevelType w:val="multilevel"/>
    <w:tmpl w:val="31003894"/>
    <w:lvl w:ilvl="0">
      <w:start w:val="4"/>
      <w:numFmt w:val="decimal"/>
      <w:lvlText w:val="%1."/>
      <w:lvlJc w:val="left"/>
      <w:pPr>
        <w:ind w:left="4613" w:hanging="360"/>
      </w:pPr>
      <w:rPr>
        <w:rFonts w:cs="Times New Roman"/>
        <w:b/>
      </w:rPr>
    </w:lvl>
    <w:lvl w:ilvl="1">
      <w:start w:val="1"/>
      <w:numFmt w:val="decimal"/>
      <w:lvlText w:val="%1.%2."/>
      <w:lvlJc w:val="left"/>
      <w:pPr>
        <w:ind w:left="1212" w:hanging="360"/>
      </w:pPr>
      <w:rPr>
        <w:rFonts w:cs="Times New Roman"/>
      </w:rPr>
    </w:lvl>
    <w:lvl w:ilvl="2">
      <w:start w:val="1"/>
      <w:numFmt w:val="decimal"/>
      <w:lvlText w:val="%1.%2.%3."/>
      <w:lvlJc w:val="left"/>
      <w:pPr>
        <w:ind w:left="1452" w:hanging="720"/>
      </w:pPr>
      <w:rPr>
        <w:rFonts w:cs="Times New Roman"/>
      </w:rPr>
    </w:lvl>
    <w:lvl w:ilvl="3">
      <w:start w:val="1"/>
      <w:numFmt w:val="decimal"/>
      <w:lvlText w:val="%1.%2.%3.%4."/>
      <w:lvlJc w:val="left"/>
      <w:pPr>
        <w:ind w:left="1818" w:hanging="720"/>
      </w:pPr>
      <w:rPr>
        <w:rFonts w:cs="Times New Roman"/>
      </w:rPr>
    </w:lvl>
    <w:lvl w:ilvl="4">
      <w:start w:val="1"/>
      <w:numFmt w:val="decimal"/>
      <w:lvlText w:val="%1.%2.%3.%4.%5."/>
      <w:lvlJc w:val="left"/>
      <w:pPr>
        <w:ind w:left="2544" w:hanging="1080"/>
      </w:pPr>
      <w:rPr>
        <w:rFonts w:cs="Times New Roman"/>
      </w:rPr>
    </w:lvl>
    <w:lvl w:ilvl="5">
      <w:start w:val="1"/>
      <w:numFmt w:val="decimal"/>
      <w:lvlText w:val="%1.%2.%3.%4.%5.%6."/>
      <w:lvlJc w:val="left"/>
      <w:pPr>
        <w:ind w:left="2910" w:hanging="1080"/>
      </w:pPr>
      <w:rPr>
        <w:rFonts w:cs="Times New Roman"/>
      </w:rPr>
    </w:lvl>
    <w:lvl w:ilvl="6">
      <w:start w:val="1"/>
      <w:numFmt w:val="decimal"/>
      <w:lvlText w:val="%1.%2.%3.%4.%5.%6.%7."/>
      <w:lvlJc w:val="left"/>
      <w:pPr>
        <w:ind w:left="3636" w:hanging="1440"/>
      </w:pPr>
      <w:rPr>
        <w:rFonts w:cs="Times New Roman"/>
      </w:rPr>
    </w:lvl>
    <w:lvl w:ilvl="7">
      <w:start w:val="1"/>
      <w:numFmt w:val="decimal"/>
      <w:lvlText w:val="%1.%2.%3.%4.%5.%6.%7.%8."/>
      <w:lvlJc w:val="left"/>
      <w:pPr>
        <w:ind w:left="4002" w:hanging="1440"/>
      </w:pPr>
      <w:rPr>
        <w:rFonts w:cs="Times New Roman"/>
      </w:rPr>
    </w:lvl>
    <w:lvl w:ilvl="8">
      <w:start w:val="1"/>
      <w:numFmt w:val="decimal"/>
      <w:lvlText w:val="%1.%2.%3.%4.%5.%6.%7.%8.%9."/>
      <w:lvlJc w:val="left"/>
      <w:pPr>
        <w:ind w:left="4728" w:hanging="1800"/>
      </w:pPr>
      <w:rPr>
        <w:rFonts w:cs="Times New Roman"/>
      </w:rPr>
    </w:lvl>
  </w:abstractNum>
  <w:abstractNum w:abstractNumId="8" w15:restartNumberingAfterBreak="0">
    <w:nsid w:val="27FE7486"/>
    <w:multiLevelType w:val="multilevel"/>
    <w:tmpl w:val="DABAB29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134"/>
        </w:tabs>
        <w:ind w:left="0" w:firstLine="567"/>
      </w:pPr>
      <w:rPr>
        <w:rFonts w:hint="default"/>
        <w:b w:val="0"/>
      </w:rPr>
    </w:lvl>
    <w:lvl w:ilvl="2">
      <w:start w:val="1"/>
      <w:numFmt w:val="decimal"/>
      <w:lvlText w:val="%1.%2.%3."/>
      <w:lvlJc w:val="left"/>
      <w:pPr>
        <w:tabs>
          <w:tab w:val="num" w:pos="1701"/>
        </w:tabs>
        <w:ind w:left="284" w:firstLine="56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65F21"/>
    <w:multiLevelType w:val="multilevel"/>
    <w:tmpl w:val="849E472A"/>
    <w:lvl w:ilvl="0">
      <w:start w:val="1"/>
      <w:numFmt w:val="decimal"/>
      <w:lvlText w:val="%1."/>
      <w:lvlJc w:val="left"/>
      <w:pPr>
        <w:ind w:left="720" w:hanging="360"/>
      </w:pPr>
    </w:lvl>
    <w:lvl w:ilvl="1">
      <w:start w:val="5"/>
      <w:numFmt w:val="decimal"/>
      <w:isLgl/>
      <w:lvlText w:val="%1.%2."/>
      <w:lvlJc w:val="left"/>
      <w:pPr>
        <w:ind w:left="795" w:hanging="435"/>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080" w:hanging="72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440" w:hanging="108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1800" w:hanging="144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10" w15:restartNumberingAfterBreak="0">
    <w:nsid w:val="2BC616EF"/>
    <w:multiLevelType w:val="hybridMultilevel"/>
    <w:tmpl w:val="9BCA10FC"/>
    <w:lvl w:ilvl="0" w:tplc="434AF72A">
      <w:start w:val="1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15:restartNumberingAfterBreak="0">
    <w:nsid w:val="2E0653CE"/>
    <w:multiLevelType w:val="multilevel"/>
    <w:tmpl w:val="A954A224"/>
    <w:lvl w:ilvl="0">
      <w:start w:val="2"/>
      <w:numFmt w:val="decimal"/>
      <w:lvlText w:val="%1."/>
      <w:lvlJc w:val="left"/>
      <w:pPr>
        <w:tabs>
          <w:tab w:val="num" w:pos="0"/>
        </w:tabs>
        <w:ind w:left="540" w:hanging="540"/>
      </w:pPr>
      <w:rPr>
        <w:rFonts w:cs="Times New Roman"/>
      </w:rPr>
    </w:lvl>
    <w:lvl w:ilvl="1">
      <w:start w:val="1"/>
      <w:numFmt w:val="decimal"/>
      <w:lvlText w:val="%1.4."/>
      <w:lvlJc w:val="left"/>
      <w:pPr>
        <w:tabs>
          <w:tab w:val="num" w:pos="0"/>
        </w:tabs>
        <w:ind w:left="891" w:hanging="540"/>
      </w:pPr>
      <w:rPr>
        <w:rFonts w:cs="Times New Roman"/>
      </w:rPr>
    </w:lvl>
    <w:lvl w:ilvl="2">
      <w:start w:val="1"/>
      <w:numFmt w:val="decimal"/>
      <w:lvlText w:val="%1.3.%3."/>
      <w:lvlJc w:val="left"/>
      <w:pPr>
        <w:tabs>
          <w:tab w:val="num" w:pos="8"/>
        </w:tabs>
        <w:ind w:left="1430"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12" w15:restartNumberingAfterBreak="0">
    <w:nsid w:val="30433CA7"/>
    <w:multiLevelType w:val="multilevel"/>
    <w:tmpl w:val="0A06D80C"/>
    <w:lvl w:ilvl="0">
      <w:start w:val="7"/>
      <w:numFmt w:val="decimal"/>
      <w:lvlText w:val="%1."/>
      <w:lvlJc w:val="left"/>
      <w:pPr>
        <w:ind w:left="360" w:hanging="360"/>
      </w:pPr>
      <w:rPr>
        <w:rFonts w:cs="Times New Roman"/>
      </w:rPr>
    </w:lvl>
    <w:lvl w:ilvl="1">
      <w:start w:val="1"/>
      <w:numFmt w:val="decimal"/>
      <w:lvlText w:val="%1.%2."/>
      <w:lvlJc w:val="left"/>
      <w:pPr>
        <w:ind w:left="4188" w:hanging="360"/>
      </w:pPr>
      <w:rPr>
        <w:rFonts w:cs="Times New Roman"/>
      </w:rPr>
    </w:lvl>
    <w:lvl w:ilvl="2">
      <w:start w:val="1"/>
      <w:numFmt w:val="decimal"/>
      <w:lvlText w:val="%1.%2.%3."/>
      <w:lvlJc w:val="left"/>
      <w:pPr>
        <w:ind w:left="8376" w:hanging="720"/>
      </w:pPr>
      <w:rPr>
        <w:rFonts w:cs="Times New Roman"/>
      </w:rPr>
    </w:lvl>
    <w:lvl w:ilvl="3">
      <w:start w:val="1"/>
      <w:numFmt w:val="decimal"/>
      <w:lvlText w:val="%1.%2.%3.%4."/>
      <w:lvlJc w:val="left"/>
      <w:pPr>
        <w:ind w:left="12204" w:hanging="720"/>
      </w:pPr>
      <w:rPr>
        <w:rFonts w:cs="Times New Roman"/>
      </w:rPr>
    </w:lvl>
    <w:lvl w:ilvl="4">
      <w:start w:val="1"/>
      <w:numFmt w:val="decimal"/>
      <w:lvlText w:val="%1.%2.%3.%4.%5."/>
      <w:lvlJc w:val="left"/>
      <w:pPr>
        <w:ind w:left="16392" w:hanging="1080"/>
      </w:pPr>
      <w:rPr>
        <w:rFonts w:cs="Times New Roman"/>
      </w:rPr>
    </w:lvl>
    <w:lvl w:ilvl="5">
      <w:start w:val="1"/>
      <w:numFmt w:val="decimal"/>
      <w:lvlText w:val="%1.%2.%3.%4.%5.%6."/>
      <w:lvlJc w:val="left"/>
      <w:pPr>
        <w:ind w:left="20220" w:hanging="1080"/>
      </w:pPr>
      <w:rPr>
        <w:rFonts w:cs="Times New Roman"/>
      </w:rPr>
    </w:lvl>
    <w:lvl w:ilvl="6">
      <w:start w:val="1"/>
      <w:numFmt w:val="decimal"/>
      <w:lvlText w:val="%1.%2.%3.%4.%5.%6.%7."/>
      <w:lvlJc w:val="left"/>
      <w:pPr>
        <w:ind w:left="24408" w:hanging="1440"/>
      </w:pPr>
      <w:rPr>
        <w:rFonts w:cs="Times New Roman"/>
      </w:rPr>
    </w:lvl>
    <w:lvl w:ilvl="7">
      <w:start w:val="1"/>
      <w:numFmt w:val="decimal"/>
      <w:lvlText w:val="%1.%2.%3.%4.%5.%6.%7.%8."/>
      <w:lvlJc w:val="left"/>
      <w:pPr>
        <w:ind w:left="28236" w:hanging="1440"/>
      </w:pPr>
      <w:rPr>
        <w:rFonts w:cs="Times New Roman"/>
      </w:rPr>
    </w:lvl>
    <w:lvl w:ilvl="8">
      <w:start w:val="1"/>
      <w:numFmt w:val="decimal"/>
      <w:lvlText w:val="%1.%2.%3.%4.%5.%6.%7.%8.%9."/>
      <w:lvlJc w:val="left"/>
      <w:pPr>
        <w:ind w:left="0" w:hanging="1800"/>
      </w:pPr>
      <w:rPr>
        <w:rFonts w:cs="Times New Roman"/>
      </w:rPr>
    </w:lvl>
  </w:abstractNum>
  <w:abstractNum w:abstractNumId="13" w15:restartNumberingAfterBreak="0">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996"/>
        </w:tabs>
        <w:ind w:left="996"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4" w15:restartNumberingAfterBreak="0">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5" w15:restartNumberingAfterBreak="0">
    <w:nsid w:val="40595725"/>
    <w:multiLevelType w:val="multilevel"/>
    <w:tmpl w:val="C49E85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EF4528"/>
    <w:multiLevelType w:val="multilevel"/>
    <w:tmpl w:val="C7CEA46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580E42"/>
    <w:multiLevelType w:val="multilevel"/>
    <w:tmpl w:val="2DE06DF2"/>
    <w:lvl w:ilvl="0">
      <w:start w:val="2"/>
      <w:numFmt w:val="decimal"/>
      <w:lvlText w:val="%1."/>
      <w:lvlJc w:val="left"/>
      <w:pPr>
        <w:tabs>
          <w:tab w:val="num" w:pos="0"/>
        </w:tabs>
        <w:ind w:left="540" w:hanging="540"/>
      </w:pPr>
      <w:rPr>
        <w:rFonts w:cs="Times New Roman"/>
      </w:rPr>
    </w:lvl>
    <w:lvl w:ilvl="1">
      <w:start w:val="1"/>
      <w:numFmt w:val="decimal"/>
      <w:lvlText w:val="%1.3."/>
      <w:lvlJc w:val="left"/>
      <w:pPr>
        <w:tabs>
          <w:tab w:val="num" w:pos="0"/>
        </w:tabs>
        <w:ind w:left="891" w:hanging="540"/>
      </w:pPr>
      <w:rPr>
        <w:rFonts w:cs="Times New Roman"/>
      </w:rPr>
    </w:lvl>
    <w:lvl w:ilvl="2">
      <w:start w:val="1"/>
      <w:numFmt w:val="decimal"/>
      <w:lvlText w:val="%1.2.%3."/>
      <w:lvlJc w:val="left"/>
      <w:pPr>
        <w:tabs>
          <w:tab w:val="num" w:pos="0"/>
        </w:tabs>
        <w:ind w:left="1422"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18" w15:restartNumberingAfterBreak="0">
    <w:nsid w:val="5617090F"/>
    <w:multiLevelType w:val="hybridMultilevel"/>
    <w:tmpl w:val="E59E8E12"/>
    <w:lvl w:ilvl="0" w:tplc="BF98AD9C">
      <w:start w:val="1"/>
      <w:numFmt w:val="decimal"/>
      <w:lvlText w:val="3.%1"/>
      <w:lvlJc w:val="left"/>
      <w:pPr>
        <w:ind w:left="2138" w:hanging="360"/>
      </w:pPr>
      <w:rPr>
        <w:rFonts w:hint="default"/>
      </w:rPr>
    </w:lvl>
    <w:lvl w:ilvl="1" w:tplc="D90E9DB0">
      <w:start w:val="1"/>
      <w:numFmt w:val="decimal"/>
      <w:lvlText w:val="3.%2."/>
      <w:lvlJc w:val="left"/>
      <w:pPr>
        <w:ind w:left="928" w:hanging="360"/>
      </w:pPr>
      <w:rPr>
        <w:rFonts w:hint="default"/>
      </w:rPr>
    </w:lvl>
    <w:lvl w:ilvl="2" w:tplc="824AC9F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7A20"/>
    <w:multiLevelType w:val="hybridMultilevel"/>
    <w:tmpl w:val="FC725DE4"/>
    <w:lvl w:ilvl="0" w:tplc="D012B888">
      <w:start w:val="1"/>
      <w:numFmt w:val="decimal"/>
      <w:lvlText w:val="2.4.%1."/>
      <w:lvlJc w:val="left"/>
      <w:pPr>
        <w:ind w:left="3054" w:hanging="360"/>
      </w:pPr>
      <w:rPr>
        <w:rFonts w:hint="default"/>
      </w:rPr>
    </w:lvl>
    <w:lvl w:ilvl="1" w:tplc="04190019" w:tentative="1">
      <w:start w:val="1"/>
      <w:numFmt w:val="lowerLetter"/>
      <w:lvlText w:val="%2."/>
      <w:lvlJc w:val="left"/>
      <w:pPr>
        <w:ind w:left="3065" w:hanging="360"/>
      </w:pPr>
    </w:lvl>
    <w:lvl w:ilvl="2" w:tplc="0419001B">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0" w15:restartNumberingAfterBreak="0">
    <w:nsid w:val="5ED26367"/>
    <w:multiLevelType w:val="hybridMultilevel"/>
    <w:tmpl w:val="23A4B50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314F4"/>
    <w:multiLevelType w:val="multilevel"/>
    <w:tmpl w:val="F6DCE5BE"/>
    <w:lvl w:ilvl="0">
      <w:start w:val="5"/>
      <w:numFmt w:val="decimal"/>
      <w:lvlText w:val="%1."/>
      <w:lvlJc w:val="left"/>
      <w:pPr>
        <w:ind w:left="360" w:hanging="360"/>
      </w:pPr>
      <w:rPr>
        <w:rFonts w:cs="Times New Roman"/>
      </w:rPr>
    </w:lvl>
    <w:lvl w:ilvl="1">
      <w:start w:val="1"/>
      <w:numFmt w:val="decimal"/>
      <w:lvlText w:val="%1.%2."/>
      <w:lvlJc w:val="left"/>
      <w:pPr>
        <w:ind w:left="4188" w:hanging="360"/>
      </w:pPr>
      <w:rPr>
        <w:rFonts w:cs="Times New Roman"/>
      </w:rPr>
    </w:lvl>
    <w:lvl w:ilvl="2">
      <w:start w:val="1"/>
      <w:numFmt w:val="decimal"/>
      <w:lvlText w:val="%1.%2.%3."/>
      <w:lvlJc w:val="left"/>
      <w:pPr>
        <w:ind w:left="8376" w:hanging="720"/>
      </w:pPr>
      <w:rPr>
        <w:rFonts w:cs="Times New Roman"/>
      </w:rPr>
    </w:lvl>
    <w:lvl w:ilvl="3">
      <w:start w:val="1"/>
      <w:numFmt w:val="decimal"/>
      <w:lvlText w:val="%1.%2.%3.%4."/>
      <w:lvlJc w:val="left"/>
      <w:pPr>
        <w:ind w:left="12204" w:hanging="720"/>
      </w:pPr>
      <w:rPr>
        <w:rFonts w:cs="Times New Roman"/>
      </w:rPr>
    </w:lvl>
    <w:lvl w:ilvl="4">
      <w:start w:val="1"/>
      <w:numFmt w:val="decimal"/>
      <w:lvlText w:val="%1.%2.%3.%4.%5."/>
      <w:lvlJc w:val="left"/>
      <w:pPr>
        <w:ind w:left="16392" w:hanging="1080"/>
      </w:pPr>
      <w:rPr>
        <w:rFonts w:cs="Times New Roman"/>
      </w:rPr>
    </w:lvl>
    <w:lvl w:ilvl="5">
      <w:start w:val="1"/>
      <w:numFmt w:val="decimal"/>
      <w:lvlText w:val="%1.%2.%3.%4.%5.%6."/>
      <w:lvlJc w:val="left"/>
      <w:pPr>
        <w:ind w:left="20220" w:hanging="1080"/>
      </w:pPr>
      <w:rPr>
        <w:rFonts w:cs="Times New Roman"/>
      </w:rPr>
    </w:lvl>
    <w:lvl w:ilvl="6">
      <w:start w:val="1"/>
      <w:numFmt w:val="decimal"/>
      <w:lvlText w:val="%1.%2.%3.%4.%5.%6.%7."/>
      <w:lvlJc w:val="left"/>
      <w:pPr>
        <w:ind w:left="24408" w:hanging="1440"/>
      </w:pPr>
      <w:rPr>
        <w:rFonts w:cs="Times New Roman"/>
      </w:rPr>
    </w:lvl>
    <w:lvl w:ilvl="7">
      <w:start w:val="1"/>
      <w:numFmt w:val="decimal"/>
      <w:lvlText w:val="%1.%2.%3.%4.%5.%6.%7.%8."/>
      <w:lvlJc w:val="left"/>
      <w:pPr>
        <w:ind w:left="28236" w:hanging="1440"/>
      </w:pPr>
      <w:rPr>
        <w:rFonts w:cs="Times New Roman"/>
      </w:rPr>
    </w:lvl>
    <w:lvl w:ilvl="8">
      <w:start w:val="1"/>
      <w:numFmt w:val="decimal"/>
      <w:lvlText w:val="%1.%2.%3.%4.%5.%6.%7.%8.%9."/>
      <w:lvlJc w:val="left"/>
      <w:pPr>
        <w:ind w:left="0" w:hanging="1440"/>
      </w:pPr>
      <w:rPr>
        <w:rFonts w:cs="Times New Roman"/>
      </w:rPr>
    </w:lvl>
  </w:abstractNum>
  <w:abstractNum w:abstractNumId="22" w15:restartNumberingAfterBreak="0">
    <w:nsid w:val="5F922FA9"/>
    <w:multiLevelType w:val="multilevel"/>
    <w:tmpl w:val="B88414AE"/>
    <w:lvl w:ilvl="0">
      <w:start w:val="2"/>
      <w:numFmt w:val="decimal"/>
      <w:lvlText w:val="%1."/>
      <w:lvlJc w:val="left"/>
      <w:pPr>
        <w:tabs>
          <w:tab w:val="num" w:pos="0"/>
        </w:tabs>
        <w:ind w:left="540" w:hanging="540"/>
      </w:pPr>
      <w:rPr>
        <w:rFonts w:cs="Times New Roman"/>
      </w:rPr>
    </w:lvl>
    <w:lvl w:ilvl="1">
      <w:start w:val="1"/>
      <w:numFmt w:val="decimal"/>
      <w:lvlText w:val="%1.4."/>
      <w:lvlJc w:val="left"/>
      <w:pPr>
        <w:tabs>
          <w:tab w:val="num" w:pos="0"/>
        </w:tabs>
        <w:ind w:left="891" w:hanging="540"/>
      </w:pPr>
      <w:rPr>
        <w:rFonts w:cs="Times New Roman"/>
      </w:rPr>
    </w:lvl>
    <w:lvl w:ilvl="2">
      <w:start w:val="1"/>
      <w:numFmt w:val="decimal"/>
      <w:lvlText w:val="%1.3.%3."/>
      <w:lvlJc w:val="left"/>
      <w:pPr>
        <w:tabs>
          <w:tab w:val="num" w:pos="-560"/>
        </w:tabs>
        <w:ind w:left="862" w:hanging="720"/>
      </w:pPr>
      <w:rPr>
        <w:rFonts w:cs="Times New Roman"/>
        <w:strike w:val="0"/>
        <w:color w:val="auto"/>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23" w15:restartNumberingAfterBreak="0">
    <w:nsid w:val="6308748C"/>
    <w:multiLevelType w:val="multilevel"/>
    <w:tmpl w:val="A740B4EC"/>
    <w:lvl w:ilvl="0">
      <w:start w:val="3"/>
      <w:numFmt w:val="decimal"/>
      <w:lvlText w:val="%1."/>
      <w:lvlJc w:val="left"/>
      <w:pPr>
        <w:ind w:left="360" w:hanging="360"/>
      </w:pPr>
      <w:rPr>
        <w:rFonts w:hint="default"/>
        <w:b w:val="0"/>
      </w:rPr>
    </w:lvl>
    <w:lvl w:ilvl="1">
      <w:start w:val="1"/>
      <w:numFmt w:val="decimal"/>
      <w:lvlText w:val="%1.%2."/>
      <w:lvlJc w:val="left"/>
      <w:pPr>
        <w:ind w:left="2138" w:hanging="360"/>
      </w:pPr>
      <w:rPr>
        <w:rFonts w:hint="default"/>
        <w:b w:val="0"/>
      </w:rPr>
    </w:lvl>
    <w:lvl w:ilvl="2">
      <w:start w:val="1"/>
      <w:numFmt w:val="decimal"/>
      <w:lvlText w:val="%1.%2.%3."/>
      <w:lvlJc w:val="left"/>
      <w:pPr>
        <w:ind w:left="4276" w:hanging="720"/>
      </w:pPr>
      <w:rPr>
        <w:rFonts w:hint="default"/>
        <w:b w:val="0"/>
      </w:rPr>
    </w:lvl>
    <w:lvl w:ilvl="3">
      <w:start w:val="1"/>
      <w:numFmt w:val="decimal"/>
      <w:lvlText w:val="%1.%2.%3.%4."/>
      <w:lvlJc w:val="left"/>
      <w:pPr>
        <w:ind w:left="6054" w:hanging="720"/>
      </w:pPr>
      <w:rPr>
        <w:rFonts w:hint="default"/>
        <w:b w:val="0"/>
      </w:rPr>
    </w:lvl>
    <w:lvl w:ilvl="4">
      <w:start w:val="1"/>
      <w:numFmt w:val="decimal"/>
      <w:lvlText w:val="%1.%2.%3.%4.%5."/>
      <w:lvlJc w:val="left"/>
      <w:pPr>
        <w:ind w:left="8192" w:hanging="1080"/>
      </w:pPr>
      <w:rPr>
        <w:rFonts w:hint="default"/>
        <w:b w:val="0"/>
      </w:rPr>
    </w:lvl>
    <w:lvl w:ilvl="5">
      <w:start w:val="1"/>
      <w:numFmt w:val="decimal"/>
      <w:lvlText w:val="%1.%2.%3.%4.%5.%6."/>
      <w:lvlJc w:val="left"/>
      <w:pPr>
        <w:ind w:left="9970" w:hanging="1080"/>
      </w:pPr>
      <w:rPr>
        <w:rFonts w:hint="default"/>
        <w:b w:val="0"/>
      </w:rPr>
    </w:lvl>
    <w:lvl w:ilvl="6">
      <w:start w:val="1"/>
      <w:numFmt w:val="decimal"/>
      <w:lvlText w:val="%1.%2.%3.%4.%5.%6.%7."/>
      <w:lvlJc w:val="left"/>
      <w:pPr>
        <w:ind w:left="12108" w:hanging="1440"/>
      </w:pPr>
      <w:rPr>
        <w:rFonts w:hint="default"/>
        <w:b w:val="0"/>
      </w:rPr>
    </w:lvl>
    <w:lvl w:ilvl="7">
      <w:start w:val="1"/>
      <w:numFmt w:val="decimal"/>
      <w:lvlText w:val="%1.%2.%3.%4.%5.%6.%7.%8."/>
      <w:lvlJc w:val="left"/>
      <w:pPr>
        <w:ind w:left="13886" w:hanging="1440"/>
      </w:pPr>
      <w:rPr>
        <w:rFonts w:hint="default"/>
        <w:b w:val="0"/>
      </w:rPr>
    </w:lvl>
    <w:lvl w:ilvl="8">
      <w:start w:val="1"/>
      <w:numFmt w:val="decimal"/>
      <w:lvlText w:val="%1.%2.%3.%4.%5.%6.%7.%8.%9."/>
      <w:lvlJc w:val="left"/>
      <w:pPr>
        <w:ind w:left="16024" w:hanging="1800"/>
      </w:pPr>
      <w:rPr>
        <w:rFonts w:hint="default"/>
        <w:b w:val="0"/>
      </w:rPr>
    </w:lvl>
  </w:abstractNum>
  <w:abstractNum w:abstractNumId="24" w15:restartNumberingAfterBreak="0">
    <w:nsid w:val="6EB30921"/>
    <w:multiLevelType w:val="hybridMultilevel"/>
    <w:tmpl w:val="37424062"/>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98747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6664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8978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25578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946746">
    <w:abstractNumId w:val="21"/>
  </w:num>
  <w:num w:numId="6" w16cid:durableId="77262603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106170">
    <w:abstractNumId w:val="17"/>
  </w:num>
  <w:num w:numId="8" w16cid:durableId="1428384622">
    <w:abstractNumId w:val="19"/>
  </w:num>
  <w:num w:numId="9" w16cid:durableId="2147046158">
    <w:abstractNumId w:val="18"/>
  </w:num>
  <w:num w:numId="10" w16cid:durableId="1535192422">
    <w:abstractNumId w:val="24"/>
  </w:num>
  <w:num w:numId="11" w16cid:durableId="1931811587">
    <w:abstractNumId w:val="3"/>
  </w:num>
  <w:num w:numId="12" w16cid:durableId="1111247457">
    <w:abstractNumId w:val="14"/>
  </w:num>
  <w:num w:numId="13" w16cid:durableId="2072264493">
    <w:abstractNumId w:val="2"/>
  </w:num>
  <w:num w:numId="14" w16cid:durableId="1299995973">
    <w:abstractNumId w:val="11"/>
  </w:num>
  <w:num w:numId="15" w16cid:durableId="142818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739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214494">
    <w:abstractNumId w:val="8"/>
  </w:num>
  <w:num w:numId="18" w16cid:durableId="1613171915">
    <w:abstractNumId w:val="5"/>
  </w:num>
  <w:num w:numId="19" w16cid:durableId="2047826080">
    <w:abstractNumId w:val="23"/>
  </w:num>
  <w:num w:numId="20" w16cid:durableId="234903036">
    <w:abstractNumId w:val="9"/>
  </w:num>
  <w:num w:numId="21" w16cid:durableId="269437789">
    <w:abstractNumId w:val="16"/>
  </w:num>
  <w:num w:numId="22" w16cid:durableId="1592542872">
    <w:abstractNumId w:val="4"/>
  </w:num>
  <w:num w:numId="23" w16cid:durableId="482816074">
    <w:abstractNumId w:val="6"/>
  </w:num>
  <w:num w:numId="24" w16cid:durableId="1971548527">
    <w:abstractNumId w:val="20"/>
  </w:num>
  <w:num w:numId="25" w16cid:durableId="224879992">
    <w:abstractNumId w:val="10"/>
  </w:num>
  <w:num w:numId="26" w16cid:durableId="1609388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08"/>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E2"/>
    <w:rsid w:val="000002B7"/>
    <w:rsid w:val="00002464"/>
    <w:rsid w:val="0000397A"/>
    <w:rsid w:val="000056B8"/>
    <w:rsid w:val="00007819"/>
    <w:rsid w:val="00007850"/>
    <w:rsid w:val="0001312B"/>
    <w:rsid w:val="000141C5"/>
    <w:rsid w:val="00017969"/>
    <w:rsid w:val="00021CA9"/>
    <w:rsid w:val="00022EC9"/>
    <w:rsid w:val="00026719"/>
    <w:rsid w:val="000375FD"/>
    <w:rsid w:val="00037B56"/>
    <w:rsid w:val="00042B12"/>
    <w:rsid w:val="00042F8E"/>
    <w:rsid w:val="0004386E"/>
    <w:rsid w:val="00052540"/>
    <w:rsid w:val="00054124"/>
    <w:rsid w:val="00061AD1"/>
    <w:rsid w:val="00062CEE"/>
    <w:rsid w:val="00063706"/>
    <w:rsid w:val="000639ED"/>
    <w:rsid w:val="000647D3"/>
    <w:rsid w:val="00066D03"/>
    <w:rsid w:val="0007136D"/>
    <w:rsid w:val="0007380A"/>
    <w:rsid w:val="0007676D"/>
    <w:rsid w:val="00081692"/>
    <w:rsid w:val="00081865"/>
    <w:rsid w:val="00082937"/>
    <w:rsid w:val="000850FC"/>
    <w:rsid w:val="00090838"/>
    <w:rsid w:val="00092ED7"/>
    <w:rsid w:val="00092FEC"/>
    <w:rsid w:val="0009630F"/>
    <w:rsid w:val="000A3100"/>
    <w:rsid w:val="000B27E2"/>
    <w:rsid w:val="000B37D5"/>
    <w:rsid w:val="000B6ACF"/>
    <w:rsid w:val="000C09C9"/>
    <w:rsid w:val="000C5C8D"/>
    <w:rsid w:val="000C5DA4"/>
    <w:rsid w:val="000C6A75"/>
    <w:rsid w:val="000D5987"/>
    <w:rsid w:val="000D5FD0"/>
    <w:rsid w:val="000D691D"/>
    <w:rsid w:val="000E38ED"/>
    <w:rsid w:val="000F30E0"/>
    <w:rsid w:val="000F638B"/>
    <w:rsid w:val="000F7999"/>
    <w:rsid w:val="00100811"/>
    <w:rsid w:val="00106312"/>
    <w:rsid w:val="00116B8F"/>
    <w:rsid w:val="00117C77"/>
    <w:rsid w:val="001205CA"/>
    <w:rsid w:val="00123F03"/>
    <w:rsid w:val="00126D1D"/>
    <w:rsid w:val="0013026F"/>
    <w:rsid w:val="00131241"/>
    <w:rsid w:val="001341C8"/>
    <w:rsid w:val="00134FB8"/>
    <w:rsid w:val="001358F7"/>
    <w:rsid w:val="001359A4"/>
    <w:rsid w:val="001364A5"/>
    <w:rsid w:val="00141DFE"/>
    <w:rsid w:val="001450F1"/>
    <w:rsid w:val="00145889"/>
    <w:rsid w:val="00145EA7"/>
    <w:rsid w:val="00147F2D"/>
    <w:rsid w:val="00150C49"/>
    <w:rsid w:val="0015179A"/>
    <w:rsid w:val="00154EB7"/>
    <w:rsid w:val="00156DE4"/>
    <w:rsid w:val="0016021D"/>
    <w:rsid w:val="00160623"/>
    <w:rsid w:val="00163BB1"/>
    <w:rsid w:val="001651DE"/>
    <w:rsid w:val="00165BEA"/>
    <w:rsid w:val="001672F3"/>
    <w:rsid w:val="00171795"/>
    <w:rsid w:val="00171D4C"/>
    <w:rsid w:val="00173E55"/>
    <w:rsid w:val="00173EFE"/>
    <w:rsid w:val="001801C1"/>
    <w:rsid w:val="00183839"/>
    <w:rsid w:val="00184166"/>
    <w:rsid w:val="00191CB9"/>
    <w:rsid w:val="00192157"/>
    <w:rsid w:val="0019342C"/>
    <w:rsid w:val="00193D6C"/>
    <w:rsid w:val="00194BB0"/>
    <w:rsid w:val="001A1140"/>
    <w:rsid w:val="001B3AB4"/>
    <w:rsid w:val="001B4C6D"/>
    <w:rsid w:val="001B7158"/>
    <w:rsid w:val="001B7A3E"/>
    <w:rsid w:val="001C57FB"/>
    <w:rsid w:val="001C6181"/>
    <w:rsid w:val="001F0882"/>
    <w:rsid w:val="002076A7"/>
    <w:rsid w:val="002134B7"/>
    <w:rsid w:val="002144A2"/>
    <w:rsid w:val="00214C0B"/>
    <w:rsid w:val="00221032"/>
    <w:rsid w:val="00223DAC"/>
    <w:rsid w:val="00225D9F"/>
    <w:rsid w:val="00226AB0"/>
    <w:rsid w:val="00226F7D"/>
    <w:rsid w:val="00230B4B"/>
    <w:rsid w:val="002442A2"/>
    <w:rsid w:val="002445AA"/>
    <w:rsid w:val="00244BCE"/>
    <w:rsid w:val="00245B03"/>
    <w:rsid w:val="0024643B"/>
    <w:rsid w:val="00250BA5"/>
    <w:rsid w:val="0026147D"/>
    <w:rsid w:val="00261664"/>
    <w:rsid w:val="0026230D"/>
    <w:rsid w:val="00270255"/>
    <w:rsid w:val="00270B4C"/>
    <w:rsid w:val="0027521B"/>
    <w:rsid w:val="00285D8D"/>
    <w:rsid w:val="00291403"/>
    <w:rsid w:val="00292FDB"/>
    <w:rsid w:val="002938F6"/>
    <w:rsid w:val="002A1D2B"/>
    <w:rsid w:val="002A688F"/>
    <w:rsid w:val="002B51F3"/>
    <w:rsid w:val="002C07CB"/>
    <w:rsid w:val="002C46A4"/>
    <w:rsid w:val="002D2484"/>
    <w:rsid w:val="002D2BC1"/>
    <w:rsid w:val="002D4E85"/>
    <w:rsid w:val="002D58D8"/>
    <w:rsid w:val="002D7CF1"/>
    <w:rsid w:val="002E13CF"/>
    <w:rsid w:val="002E19C8"/>
    <w:rsid w:val="002E2474"/>
    <w:rsid w:val="002E2F65"/>
    <w:rsid w:val="002F0366"/>
    <w:rsid w:val="00303B8A"/>
    <w:rsid w:val="00305CA2"/>
    <w:rsid w:val="00306145"/>
    <w:rsid w:val="0031058D"/>
    <w:rsid w:val="0031287F"/>
    <w:rsid w:val="00312AA1"/>
    <w:rsid w:val="00322399"/>
    <w:rsid w:val="00322F04"/>
    <w:rsid w:val="00322F8F"/>
    <w:rsid w:val="003306A4"/>
    <w:rsid w:val="0033229A"/>
    <w:rsid w:val="00335734"/>
    <w:rsid w:val="00336C7E"/>
    <w:rsid w:val="003448F0"/>
    <w:rsid w:val="00351591"/>
    <w:rsid w:val="0035270B"/>
    <w:rsid w:val="0035375C"/>
    <w:rsid w:val="0035377E"/>
    <w:rsid w:val="00353D08"/>
    <w:rsid w:val="00355694"/>
    <w:rsid w:val="00356047"/>
    <w:rsid w:val="00356932"/>
    <w:rsid w:val="0035693F"/>
    <w:rsid w:val="003710A4"/>
    <w:rsid w:val="003803FC"/>
    <w:rsid w:val="003806ED"/>
    <w:rsid w:val="00382419"/>
    <w:rsid w:val="00390F62"/>
    <w:rsid w:val="00393698"/>
    <w:rsid w:val="003941A8"/>
    <w:rsid w:val="003946EC"/>
    <w:rsid w:val="003957B8"/>
    <w:rsid w:val="0039648D"/>
    <w:rsid w:val="003977CA"/>
    <w:rsid w:val="003A2389"/>
    <w:rsid w:val="003A3710"/>
    <w:rsid w:val="003A61AD"/>
    <w:rsid w:val="003B22D2"/>
    <w:rsid w:val="003B256A"/>
    <w:rsid w:val="003B274F"/>
    <w:rsid w:val="003C0F8E"/>
    <w:rsid w:val="003C1C71"/>
    <w:rsid w:val="003C4A27"/>
    <w:rsid w:val="003C516E"/>
    <w:rsid w:val="003C66BC"/>
    <w:rsid w:val="003D33A3"/>
    <w:rsid w:val="003D3C64"/>
    <w:rsid w:val="003E7275"/>
    <w:rsid w:val="003F4C2C"/>
    <w:rsid w:val="00401872"/>
    <w:rsid w:val="004124B4"/>
    <w:rsid w:val="00413951"/>
    <w:rsid w:val="0041651C"/>
    <w:rsid w:val="004179CE"/>
    <w:rsid w:val="00426822"/>
    <w:rsid w:val="0043065A"/>
    <w:rsid w:val="0044117F"/>
    <w:rsid w:val="004417D7"/>
    <w:rsid w:val="00446073"/>
    <w:rsid w:val="00447B7A"/>
    <w:rsid w:val="004563C9"/>
    <w:rsid w:val="00461C7D"/>
    <w:rsid w:val="00463A42"/>
    <w:rsid w:val="004640DF"/>
    <w:rsid w:val="004656D1"/>
    <w:rsid w:val="00473092"/>
    <w:rsid w:val="00477FE4"/>
    <w:rsid w:val="004808BD"/>
    <w:rsid w:val="00481762"/>
    <w:rsid w:val="004846C5"/>
    <w:rsid w:val="00487D55"/>
    <w:rsid w:val="00487FA3"/>
    <w:rsid w:val="00492920"/>
    <w:rsid w:val="00492BC0"/>
    <w:rsid w:val="00494840"/>
    <w:rsid w:val="0049488A"/>
    <w:rsid w:val="004A03E3"/>
    <w:rsid w:val="004A602D"/>
    <w:rsid w:val="004A6904"/>
    <w:rsid w:val="004A6EB1"/>
    <w:rsid w:val="004A6EB9"/>
    <w:rsid w:val="004B1CE0"/>
    <w:rsid w:val="004C0A96"/>
    <w:rsid w:val="004D625F"/>
    <w:rsid w:val="004E0B1F"/>
    <w:rsid w:val="004E1FE4"/>
    <w:rsid w:val="004E2686"/>
    <w:rsid w:val="004E286D"/>
    <w:rsid w:val="004E313E"/>
    <w:rsid w:val="004F4CA0"/>
    <w:rsid w:val="0050187F"/>
    <w:rsid w:val="005025A6"/>
    <w:rsid w:val="005051D0"/>
    <w:rsid w:val="00511C9D"/>
    <w:rsid w:val="0051209F"/>
    <w:rsid w:val="00513B62"/>
    <w:rsid w:val="00514D96"/>
    <w:rsid w:val="00516729"/>
    <w:rsid w:val="00522927"/>
    <w:rsid w:val="0052571F"/>
    <w:rsid w:val="00527332"/>
    <w:rsid w:val="0053257A"/>
    <w:rsid w:val="0053689D"/>
    <w:rsid w:val="00540888"/>
    <w:rsid w:val="00543C03"/>
    <w:rsid w:val="00544FA3"/>
    <w:rsid w:val="00545FEC"/>
    <w:rsid w:val="00547802"/>
    <w:rsid w:val="00556812"/>
    <w:rsid w:val="005704A1"/>
    <w:rsid w:val="005716BD"/>
    <w:rsid w:val="00572DE2"/>
    <w:rsid w:val="00573177"/>
    <w:rsid w:val="00577682"/>
    <w:rsid w:val="005811BA"/>
    <w:rsid w:val="00581403"/>
    <w:rsid w:val="005838EA"/>
    <w:rsid w:val="0058747A"/>
    <w:rsid w:val="00590F06"/>
    <w:rsid w:val="00592BC1"/>
    <w:rsid w:val="00592F57"/>
    <w:rsid w:val="00594351"/>
    <w:rsid w:val="005A0C0D"/>
    <w:rsid w:val="005A0E1C"/>
    <w:rsid w:val="005A1277"/>
    <w:rsid w:val="005A315F"/>
    <w:rsid w:val="005A7C4F"/>
    <w:rsid w:val="005B3516"/>
    <w:rsid w:val="005B5052"/>
    <w:rsid w:val="005D19C7"/>
    <w:rsid w:val="005D30D6"/>
    <w:rsid w:val="005F4A1B"/>
    <w:rsid w:val="005F72B1"/>
    <w:rsid w:val="005F7502"/>
    <w:rsid w:val="00601A8C"/>
    <w:rsid w:val="00601CDF"/>
    <w:rsid w:val="00603E44"/>
    <w:rsid w:val="00614D6C"/>
    <w:rsid w:val="00616860"/>
    <w:rsid w:val="00622994"/>
    <w:rsid w:val="00625FFC"/>
    <w:rsid w:val="00626B92"/>
    <w:rsid w:val="00626BDE"/>
    <w:rsid w:val="00627351"/>
    <w:rsid w:val="00627862"/>
    <w:rsid w:val="00631B3C"/>
    <w:rsid w:val="00634548"/>
    <w:rsid w:val="00635EB9"/>
    <w:rsid w:val="006401F0"/>
    <w:rsid w:val="00642EF3"/>
    <w:rsid w:val="006463B3"/>
    <w:rsid w:val="0065278E"/>
    <w:rsid w:val="006527A5"/>
    <w:rsid w:val="00662229"/>
    <w:rsid w:val="00666767"/>
    <w:rsid w:val="00667535"/>
    <w:rsid w:val="006753ED"/>
    <w:rsid w:val="0067642F"/>
    <w:rsid w:val="00692E3F"/>
    <w:rsid w:val="00693495"/>
    <w:rsid w:val="00694457"/>
    <w:rsid w:val="006A16E9"/>
    <w:rsid w:val="006A1AE1"/>
    <w:rsid w:val="006A3D2E"/>
    <w:rsid w:val="006A4F17"/>
    <w:rsid w:val="006A7F91"/>
    <w:rsid w:val="006B0289"/>
    <w:rsid w:val="006B64CF"/>
    <w:rsid w:val="006C072F"/>
    <w:rsid w:val="006C3F29"/>
    <w:rsid w:val="006C4C22"/>
    <w:rsid w:val="006C5E06"/>
    <w:rsid w:val="006D1B1E"/>
    <w:rsid w:val="006D42FD"/>
    <w:rsid w:val="006E2730"/>
    <w:rsid w:val="006F6E92"/>
    <w:rsid w:val="007002C2"/>
    <w:rsid w:val="007009D4"/>
    <w:rsid w:val="00701B7B"/>
    <w:rsid w:val="00702903"/>
    <w:rsid w:val="00706D0C"/>
    <w:rsid w:val="007130F5"/>
    <w:rsid w:val="0071721C"/>
    <w:rsid w:val="0071793C"/>
    <w:rsid w:val="00722539"/>
    <w:rsid w:val="00723B6A"/>
    <w:rsid w:val="00726D52"/>
    <w:rsid w:val="00731F08"/>
    <w:rsid w:val="007323FA"/>
    <w:rsid w:val="00732EC8"/>
    <w:rsid w:val="00734057"/>
    <w:rsid w:val="00737007"/>
    <w:rsid w:val="00737F57"/>
    <w:rsid w:val="00740E80"/>
    <w:rsid w:val="00741A9F"/>
    <w:rsid w:val="007436AB"/>
    <w:rsid w:val="007439CF"/>
    <w:rsid w:val="00750B26"/>
    <w:rsid w:val="00750CAD"/>
    <w:rsid w:val="00751D95"/>
    <w:rsid w:val="007542DA"/>
    <w:rsid w:val="00754D28"/>
    <w:rsid w:val="00762EDC"/>
    <w:rsid w:val="00763D4C"/>
    <w:rsid w:val="0077592A"/>
    <w:rsid w:val="00777ABA"/>
    <w:rsid w:val="00781AA3"/>
    <w:rsid w:val="00785109"/>
    <w:rsid w:val="007875F7"/>
    <w:rsid w:val="007965ED"/>
    <w:rsid w:val="0079743D"/>
    <w:rsid w:val="007A07B1"/>
    <w:rsid w:val="007A3589"/>
    <w:rsid w:val="007A3AC8"/>
    <w:rsid w:val="007B1AC6"/>
    <w:rsid w:val="007B44CD"/>
    <w:rsid w:val="007C10FC"/>
    <w:rsid w:val="007C3428"/>
    <w:rsid w:val="007C3971"/>
    <w:rsid w:val="007D02C6"/>
    <w:rsid w:val="007D24D2"/>
    <w:rsid w:val="007D5632"/>
    <w:rsid w:val="007D6221"/>
    <w:rsid w:val="007D62FC"/>
    <w:rsid w:val="007D6718"/>
    <w:rsid w:val="007D7C06"/>
    <w:rsid w:val="007E1F78"/>
    <w:rsid w:val="007E264A"/>
    <w:rsid w:val="007F1ADD"/>
    <w:rsid w:val="0080152F"/>
    <w:rsid w:val="00801637"/>
    <w:rsid w:val="00803146"/>
    <w:rsid w:val="0080330D"/>
    <w:rsid w:val="008034E3"/>
    <w:rsid w:val="00803D4A"/>
    <w:rsid w:val="00804831"/>
    <w:rsid w:val="00806698"/>
    <w:rsid w:val="0081198F"/>
    <w:rsid w:val="00814BDD"/>
    <w:rsid w:val="008152A7"/>
    <w:rsid w:val="00817A46"/>
    <w:rsid w:val="00820A82"/>
    <w:rsid w:val="00823E11"/>
    <w:rsid w:val="00825520"/>
    <w:rsid w:val="00835A8A"/>
    <w:rsid w:val="00842006"/>
    <w:rsid w:val="008432B0"/>
    <w:rsid w:val="00844DF1"/>
    <w:rsid w:val="008454A8"/>
    <w:rsid w:val="00850410"/>
    <w:rsid w:val="00857080"/>
    <w:rsid w:val="00860E63"/>
    <w:rsid w:val="0086248E"/>
    <w:rsid w:val="00863AA8"/>
    <w:rsid w:val="00864EBA"/>
    <w:rsid w:val="00865D44"/>
    <w:rsid w:val="00871ED8"/>
    <w:rsid w:val="00872890"/>
    <w:rsid w:val="008776C4"/>
    <w:rsid w:val="00883FBC"/>
    <w:rsid w:val="00887398"/>
    <w:rsid w:val="00887A1B"/>
    <w:rsid w:val="00887E71"/>
    <w:rsid w:val="0089003F"/>
    <w:rsid w:val="008940D9"/>
    <w:rsid w:val="00897E38"/>
    <w:rsid w:val="008A1F13"/>
    <w:rsid w:val="008A29A2"/>
    <w:rsid w:val="008A3876"/>
    <w:rsid w:val="008B46F6"/>
    <w:rsid w:val="008B77EC"/>
    <w:rsid w:val="008C7AFD"/>
    <w:rsid w:val="008E1937"/>
    <w:rsid w:val="008E621B"/>
    <w:rsid w:val="008F11C6"/>
    <w:rsid w:val="008F2EB0"/>
    <w:rsid w:val="008F6CBC"/>
    <w:rsid w:val="009002B0"/>
    <w:rsid w:val="009011E0"/>
    <w:rsid w:val="009055C6"/>
    <w:rsid w:val="00911D67"/>
    <w:rsid w:val="00912014"/>
    <w:rsid w:val="009146E7"/>
    <w:rsid w:val="00914D6D"/>
    <w:rsid w:val="00917D41"/>
    <w:rsid w:val="009355C8"/>
    <w:rsid w:val="0094199D"/>
    <w:rsid w:val="00945367"/>
    <w:rsid w:val="0095101A"/>
    <w:rsid w:val="009522CF"/>
    <w:rsid w:val="00953FEA"/>
    <w:rsid w:val="00955CD3"/>
    <w:rsid w:val="00956E05"/>
    <w:rsid w:val="00957162"/>
    <w:rsid w:val="0096140C"/>
    <w:rsid w:val="0096215B"/>
    <w:rsid w:val="00966C5F"/>
    <w:rsid w:val="00971D43"/>
    <w:rsid w:val="00972540"/>
    <w:rsid w:val="00974DA1"/>
    <w:rsid w:val="00980D76"/>
    <w:rsid w:val="00985235"/>
    <w:rsid w:val="00985981"/>
    <w:rsid w:val="009864E2"/>
    <w:rsid w:val="0098782C"/>
    <w:rsid w:val="009A04AC"/>
    <w:rsid w:val="009A4444"/>
    <w:rsid w:val="009A5547"/>
    <w:rsid w:val="009B18D0"/>
    <w:rsid w:val="009B4997"/>
    <w:rsid w:val="009C1534"/>
    <w:rsid w:val="009D0762"/>
    <w:rsid w:val="009D0F1D"/>
    <w:rsid w:val="009D21DA"/>
    <w:rsid w:val="009D3AC2"/>
    <w:rsid w:val="009D7110"/>
    <w:rsid w:val="009D78E5"/>
    <w:rsid w:val="009E0885"/>
    <w:rsid w:val="009E0A8B"/>
    <w:rsid w:val="009E4FE3"/>
    <w:rsid w:val="009E69C3"/>
    <w:rsid w:val="009E79A3"/>
    <w:rsid w:val="009F5B1E"/>
    <w:rsid w:val="009F629D"/>
    <w:rsid w:val="009F7878"/>
    <w:rsid w:val="00A03B8C"/>
    <w:rsid w:val="00A048F1"/>
    <w:rsid w:val="00A05F12"/>
    <w:rsid w:val="00A06D92"/>
    <w:rsid w:val="00A07226"/>
    <w:rsid w:val="00A146C7"/>
    <w:rsid w:val="00A14BB1"/>
    <w:rsid w:val="00A31CC8"/>
    <w:rsid w:val="00A40D13"/>
    <w:rsid w:val="00A41AE5"/>
    <w:rsid w:val="00A42D2D"/>
    <w:rsid w:val="00A47429"/>
    <w:rsid w:val="00A534F9"/>
    <w:rsid w:val="00A55638"/>
    <w:rsid w:val="00A60455"/>
    <w:rsid w:val="00A615A7"/>
    <w:rsid w:val="00A62C3A"/>
    <w:rsid w:val="00A65C98"/>
    <w:rsid w:val="00A72124"/>
    <w:rsid w:val="00A8137D"/>
    <w:rsid w:val="00A84E16"/>
    <w:rsid w:val="00A923B9"/>
    <w:rsid w:val="00AB5692"/>
    <w:rsid w:val="00AB5C69"/>
    <w:rsid w:val="00AC3225"/>
    <w:rsid w:val="00AC7108"/>
    <w:rsid w:val="00AD0B61"/>
    <w:rsid w:val="00AD3EF4"/>
    <w:rsid w:val="00AE3BE9"/>
    <w:rsid w:val="00AE4249"/>
    <w:rsid w:val="00AF001B"/>
    <w:rsid w:val="00AF59A2"/>
    <w:rsid w:val="00B02FF6"/>
    <w:rsid w:val="00B041DF"/>
    <w:rsid w:val="00B04E49"/>
    <w:rsid w:val="00B074C3"/>
    <w:rsid w:val="00B21AF9"/>
    <w:rsid w:val="00B26380"/>
    <w:rsid w:val="00B27B81"/>
    <w:rsid w:val="00B31A57"/>
    <w:rsid w:val="00B31DFC"/>
    <w:rsid w:val="00B3774B"/>
    <w:rsid w:val="00B44833"/>
    <w:rsid w:val="00B47E4D"/>
    <w:rsid w:val="00B560D3"/>
    <w:rsid w:val="00B57A62"/>
    <w:rsid w:val="00B61436"/>
    <w:rsid w:val="00B619F8"/>
    <w:rsid w:val="00B6262A"/>
    <w:rsid w:val="00B652CD"/>
    <w:rsid w:val="00B6792D"/>
    <w:rsid w:val="00B711C2"/>
    <w:rsid w:val="00B71969"/>
    <w:rsid w:val="00B73E30"/>
    <w:rsid w:val="00B85005"/>
    <w:rsid w:val="00B87BC7"/>
    <w:rsid w:val="00BA0211"/>
    <w:rsid w:val="00BA329F"/>
    <w:rsid w:val="00BA3E91"/>
    <w:rsid w:val="00BA5746"/>
    <w:rsid w:val="00BB2F37"/>
    <w:rsid w:val="00BB3CE3"/>
    <w:rsid w:val="00BB5C5C"/>
    <w:rsid w:val="00BB679E"/>
    <w:rsid w:val="00BB77CA"/>
    <w:rsid w:val="00BB7821"/>
    <w:rsid w:val="00BC2913"/>
    <w:rsid w:val="00BC2CEC"/>
    <w:rsid w:val="00BC4875"/>
    <w:rsid w:val="00BD4DD3"/>
    <w:rsid w:val="00BD6C78"/>
    <w:rsid w:val="00BF2C68"/>
    <w:rsid w:val="00BF5E88"/>
    <w:rsid w:val="00BF6BD7"/>
    <w:rsid w:val="00BF7950"/>
    <w:rsid w:val="00C0007D"/>
    <w:rsid w:val="00C019A2"/>
    <w:rsid w:val="00C021C9"/>
    <w:rsid w:val="00C0229F"/>
    <w:rsid w:val="00C15DF1"/>
    <w:rsid w:val="00C17643"/>
    <w:rsid w:val="00C179F4"/>
    <w:rsid w:val="00C262AA"/>
    <w:rsid w:val="00C2676B"/>
    <w:rsid w:val="00C2714A"/>
    <w:rsid w:val="00C365CC"/>
    <w:rsid w:val="00C375CA"/>
    <w:rsid w:val="00C4007E"/>
    <w:rsid w:val="00C45547"/>
    <w:rsid w:val="00C4625C"/>
    <w:rsid w:val="00C462D2"/>
    <w:rsid w:val="00C53445"/>
    <w:rsid w:val="00C60A1A"/>
    <w:rsid w:val="00C64D43"/>
    <w:rsid w:val="00C65266"/>
    <w:rsid w:val="00C6592C"/>
    <w:rsid w:val="00C65E24"/>
    <w:rsid w:val="00C67004"/>
    <w:rsid w:val="00C76EF6"/>
    <w:rsid w:val="00C91B81"/>
    <w:rsid w:val="00C9556C"/>
    <w:rsid w:val="00CB4260"/>
    <w:rsid w:val="00CB5D96"/>
    <w:rsid w:val="00CC75B3"/>
    <w:rsid w:val="00CD018F"/>
    <w:rsid w:val="00CD18BE"/>
    <w:rsid w:val="00CE2B06"/>
    <w:rsid w:val="00CE64C9"/>
    <w:rsid w:val="00CF1D7E"/>
    <w:rsid w:val="00CF72A9"/>
    <w:rsid w:val="00D024E2"/>
    <w:rsid w:val="00D070E1"/>
    <w:rsid w:val="00D077E2"/>
    <w:rsid w:val="00D10FE1"/>
    <w:rsid w:val="00D125E4"/>
    <w:rsid w:val="00D12C41"/>
    <w:rsid w:val="00D13D45"/>
    <w:rsid w:val="00D154A3"/>
    <w:rsid w:val="00D2368E"/>
    <w:rsid w:val="00D24272"/>
    <w:rsid w:val="00D31DE0"/>
    <w:rsid w:val="00D3435A"/>
    <w:rsid w:val="00D34429"/>
    <w:rsid w:val="00D3470D"/>
    <w:rsid w:val="00D34F00"/>
    <w:rsid w:val="00D37547"/>
    <w:rsid w:val="00D409ED"/>
    <w:rsid w:val="00D41507"/>
    <w:rsid w:val="00D42875"/>
    <w:rsid w:val="00D448BA"/>
    <w:rsid w:val="00D455E3"/>
    <w:rsid w:val="00D509FB"/>
    <w:rsid w:val="00D5746D"/>
    <w:rsid w:val="00D6063E"/>
    <w:rsid w:val="00D60BA1"/>
    <w:rsid w:val="00D61989"/>
    <w:rsid w:val="00D744D9"/>
    <w:rsid w:val="00D76021"/>
    <w:rsid w:val="00D800ED"/>
    <w:rsid w:val="00D8074D"/>
    <w:rsid w:val="00D82E1B"/>
    <w:rsid w:val="00D87494"/>
    <w:rsid w:val="00D91DCB"/>
    <w:rsid w:val="00D92665"/>
    <w:rsid w:val="00D9379B"/>
    <w:rsid w:val="00D97F5D"/>
    <w:rsid w:val="00DA5451"/>
    <w:rsid w:val="00DA5CF2"/>
    <w:rsid w:val="00DB0C9B"/>
    <w:rsid w:val="00DC2E28"/>
    <w:rsid w:val="00DD33A9"/>
    <w:rsid w:val="00DD64DD"/>
    <w:rsid w:val="00DD7F7F"/>
    <w:rsid w:val="00DE1774"/>
    <w:rsid w:val="00DE4A7C"/>
    <w:rsid w:val="00DE530E"/>
    <w:rsid w:val="00DE5B7A"/>
    <w:rsid w:val="00DF2750"/>
    <w:rsid w:val="00DF54D3"/>
    <w:rsid w:val="00DF7BA0"/>
    <w:rsid w:val="00E00885"/>
    <w:rsid w:val="00E01E81"/>
    <w:rsid w:val="00E11444"/>
    <w:rsid w:val="00E11B97"/>
    <w:rsid w:val="00E15FAC"/>
    <w:rsid w:val="00E21C9A"/>
    <w:rsid w:val="00E248A8"/>
    <w:rsid w:val="00E24D45"/>
    <w:rsid w:val="00E30FB1"/>
    <w:rsid w:val="00E3270A"/>
    <w:rsid w:val="00E36A17"/>
    <w:rsid w:val="00E43904"/>
    <w:rsid w:val="00E43E36"/>
    <w:rsid w:val="00E4740B"/>
    <w:rsid w:val="00E47CC1"/>
    <w:rsid w:val="00E5201D"/>
    <w:rsid w:val="00E53A4A"/>
    <w:rsid w:val="00E53B6D"/>
    <w:rsid w:val="00E54082"/>
    <w:rsid w:val="00E54C4D"/>
    <w:rsid w:val="00E61804"/>
    <w:rsid w:val="00E71541"/>
    <w:rsid w:val="00E72078"/>
    <w:rsid w:val="00E72413"/>
    <w:rsid w:val="00E724EE"/>
    <w:rsid w:val="00E72932"/>
    <w:rsid w:val="00E730B0"/>
    <w:rsid w:val="00E73409"/>
    <w:rsid w:val="00E74F2A"/>
    <w:rsid w:val="00E75002"/>
    <w:rsid w:val="00E80E3A"/>
    <w:rsid w:val="00E865BA"/>
    <w:rsid w:val="00E910DD"/>
    <w:rsid w:val="00E932B7"/>
    <w:rsid w:val="00E977C7"/>
    <w:rsid w:val="00EA1DF7"/>
    <w:rsid w:val="00EA4C8C"/>
    <w:rsid w:val="00EA6904"/>
    <w:rsid w:val="00EB2AD8"/>
    <w:rsid w:val="00EB59C4"/>
    <w:rsid w:val="00EC3DAD"/>
    <w:rsid w:val="00EC59A3"/>
    <w:rsid w:val="00EC6DC7"/>
    <w:rsid w:val="00ED56B8"/>
    <w:rsid w:val="00ED6BE7"/>
    <w:rsid w:val="00EE3DEC"/>
    <w:rsid w:val="00EE6D40"/>
    <w:rsid w:val="00EE727D"/>
    <w:rsid w:val="00F030A6"/>
    <w:rsid w:val="00F163B0"/>
    <w:rsid w:val="00F1795A"/>
    <w:rsid w:val="00F211C4"/>
    <w:rsid w:val="00F23DAD"/>
    <w:rsid w:val="00F25CF0"/>
    <w:rsid w:val="00F27899"/>
    <w:rsid w:val="00F32053"/>
    <w:rsid w:val="00F350B5"/>
    <w:rsid w:val="00F46EC5"/>
    <w:rsid w:val="00F52DA5"/>
    <w:rsid w:val="00F53A1D"/>
    <w:rsid w:val="00F568B7"/>
    <w:rsid w:val="00F57421"/>
    <w:rsid w:val="00F57B7D"/>
    <w:rsid w:val="00F61AF1"/>
    <w:rsid w:val="00F70821"/>
    <w:rsid w:val="00F71580"/>
    <w:rsid w:val="00F73F01"/>
    <w:rsid w:val="00F8413F"/>
    <w:rsid w:val="00F84BEC"/>
    <w:rsid w:val="00F85A72"/>
    <w:rsid w:val="00F85B02"/>
    <w:rsid w:val="00F87282"/>
    <w:rsid w:val="00F876F3"/>
    <w:rsid w:val="00F90D26"/>
    <w:rsid w:val="00F917D6"/>
    <w:rsid w:val="00F935BD"/>
    <w:rsid w:val="00F93CCB"/>
    <w:rsid w:val="00FA0F20"/>
    <w:rsid w:val="00FA2174"/>
    <w:rsid w:val="00FA4555"/>
    <w:rsid w:val="00FA50CC"/>
    <w:rsid w:val="00FA5EBA"/>
    <w:rsid w:val="00FB1A0F"/>
    <w:rsid w:val="00FB2814"/>
    <w:rsid w:val="00FB284B"/>
    <w:rsid w:val="00FC0F5C"/>
    <w:rsid w:val="00FC5117"/>
    <w:rsid w:val="00FD710E"/>
    <w:rsid w:val="00FE00C9"/>
    <w:rsid w:val="00FE238D"/>
    <w:rsid w:val="00FE4A11"/>
    <w:rsid w:val="00FE7985"/>
    <w:rsid w:val="00FE7BDB"/>
    <w:rsid w:val="00FF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9961"/>
  <w15:docId w15:val="{39409E93-A245-4518-A9F8-519D2E73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7A"/>
    <w:rPr>
      <w:rFonts w:ascii="Times New Roman" w:eastAsia="Times New Roman" w:hAnsi="Times New Roman"/>
    </w:rPr>
  </w:style>
  <w:style w:type="paragraph" w:styleId="1">
    <w:name w:val="heading 1"/>
    <w:basedOn w:val="a"/>
    <w:next w:val="a"/>
    <w:link w:val="10"/>
    <w:uiPriority w:val="99"/>
    <w:qFormat/>
    <w:rsid w:val="00D077E2"/>
    <w:pPr>
      <w:keepNext/>
      <w:shd w:val="clear" w:color="auto" w:fill="FFFFFF"/>
      <w:spacing w:line="470" w:lineRule="exact"/>
      <w:outlineLvl w:val="0"/>
    </w:pPr>
    <w:rPr>
      <w:b/>
      <w:color w:val="000000"/>
      <w:w w:val="102"/>
      <w:sz w:val="19"/>
    </w:rPr>
  </w:style>
  <w:style w:type="paragraph" w:styleId="2">
    <w:name w:val="heading 2"/>
    <w:basedOn w:val="a"/>
    <w:next w:val="a"/>
    <w:link w:val="20"/>
    <w:uiPriority w:val="9"/>
    <w:semiHidden/>
    <w:unhideWhenUsed/>
    <w:qFormat/>
    <w:rsid w:val="00F85B02"/>
    <w:pPr>
      <w:keepNext/>
      <w:spacing w:before="240" w:after="60"/>
      <w:outlineLvl w:val="1"/>
    </w:pPr>
    <w:rPr>
      <w:rFonts w:ascii="Calibri Light" w:hAnsi="Calibri Light"/>
      <w:b/>
      <w:bCs/>
      <w:i/>
      <w:iCs/>
      <w:sz w:val="28"/>
      <w:szCs w:val="28"/>
    </w:rPr>
  </w:style>
  <w:style w:type="paragraph" w:styleId="30">
    <w:name w:val="heading 3"/>
    <w:basedOn w:val="a"/>
    <w:next w:val="a"/>
    <w:link w:val="31"/>
    <w:uiPriority w:val="9"/>
    <w:semiHidden/>
    <w:unhideWhenUsed/>
    <w:qFormat/>
    <w:rsid w:val="003105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077E2"/>
    <w:rPr>
      <w:rFonts w:ascii="Times New Roman" w:eastAsia="Times New Roman" w:hAnsi="Times New Roman" w:cs="Times New Roman"/>
      <w:b/>
      <w:color w:val="000000"/>
      <w:w w:val="102"/>
      <w:sz w:val="19"/>
      <w:szCs w:val="20"/>
      <w:shd w:val="clear" w:color="auto" w:fill="FFFFFF"/>
      <w:lang w:eastAsia="ru-RU"/>
    </w:rPr>
  </w:style>
  <w:style w:type="paragraph" w:styleId="a3">
    <w:name w:val="Body Text"/>
    <w:basedOn w:val="a"/>
    <w:link w:val="a4"/>
    <w:uiPriority w:val="99"/>
    <w:unhideWhenUsed/>
    <w:rsid w:val="00D077E2"/>
    <w:pPr>
      <w:spacing w:after="120"/>
    </w:pPr>
  </w:style>
  <w:style w:type="character" w:customStyle="1" w:styleId="a4">
    <w:name w:val="Основной текст Знак"/>
    <w:link w:val="a3"/>
    <w:uiPriority w:val="99"/>
    <w:rsid w:val="00D077E2"/>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D077E2"/>
    <w:pPr>
      <w:spacing w:after="120" w:line="480" w:lineRule="auto"/>
    </w:pPr>
  </w:style>
  <w:style w:type="character" w:customStyle="1" w:styleId="22">
    <w:name w:val="Основной текст 2 Знак"/>
    <w:link w:val="21"/>
    <w:uiPriority w:val="99"/>
    <w:semiHidden/>
    <w:rsid w:val="00D077E2"/>
    <w:rPr>
      <w:rFonts w:ascii="Times New Roman" w:eastAsia="Times New Roman" w:hAnsi="Times New Roman" w:cs="Times New Roman"/>
      <w:sz w:val="20"/>
      <w:szCs w:val="20"/>
      <w:lang w:eastAsia="ru-RU"/>
    </w:rPr>
  </w:style>
  <w:style w:type="paragraph" w:customStyle="1" w:styleId="ConsPlusNormal">
    <w:name w:val="ConsPlusNormal"/>
    <w:uiPriority w:val="99"/>
    <w:rsid w:val="00D077E2"/>
    <w:pPr>
      <w:widowControl w:val="0"/>
      <w:autoSpaceDE w:val="0"/>
      <w:autoSpaceDN w:val="0"/>
      <w:adjustRightInd w:val="0"/>
      <w:ind w:firstLine="720"/>
    </w:pPr>
    <w:rPr>
      <w:rFonts w:ascii="Arial" w:eastAsia="Times New Roman" w:hAnsi="Arial" w:cs="Arial"/>
    </w:rPr>
  </w:style>
  <w:style w:type="paragraph" w:customStyle="1" w:styleId="Iauiue">
    <w:name w:val="Iau?iue"/>
    <w:uiPriority w:val="99"/>
    <w:rsid w:val="00D077E2"/>
    <w:pPr>
      <w:ind w:firstLine="567"/>
      <w:jc w:val="both"/>
    </w:pPr>
    <w:rPr>
      <w:rFonts w:ascii="Arial" w:eastAsia="Times New Roman" w:hAnsi="Arial"/>
      <w:sz w:val="24"/>
      <w:lang w:val="en-US"/>
    </w:rPr>
  </w:style>
  <w:style w:type="character" w:customStyle="1" w:styleId="a5">
    <w:name w:val="!Основной Знак"/>
    <w:link w:val="a6"/>
    <w:uiPriority w:val="99"/>
    <w:locked/>
    <w:rsid w:val="00D077E2"/>
    <w:rPr>
      <w:rFonts w:ascii="MS Mincho" w:eastAsia="MS Mincho" w:hAnsi="MS Mincho"/>
      <w:sz w:val="24"/>
      <w:szCs w:val="22"/>
      <w:lang w:val="ru-RU" w:eastAsia="en-US" w:bidi="ar-SA"/>
    </w:rPr>
  </w:style>
  <w:style w:type="paragraph" w:customStyle="1" w:styleId="a6">
    <w:name w:val="!Основной"/>
    <w:link w:val="a5"/>
    <w:uiPriority w:val="99"/>
    <w:rsid w:val="00D077E2"/>
    <w:pPr>
      <w:keepNext/>
      <w:ind w:firstLine="737"/>
      <w:jc w:val="both"/>
    </w:pPr>
    <w:rPr>
      <w:rFonts w:ascii="MS Mincho" w:eastAsia="MS Mincho" w:hAnsi="MS Mincho"/>
      <w:sz w:val="24"/>
      <w:szCs w:val="22"/>
      <w:lang w:eastAsia="en-US"/>
    </w:rPr>
  </w:style>
  <w:style w:type="paragraph" w:styleId="a7">
    <w:name w:val="header"/>
    <w:basedOn w:val="a"/>
    <w:link w:val="a8"/>
    <w:uiPriority w:val="99"/>
    <w:unhideWhenUsed/>
    <w:rsid w:val="00D077E2"/>
    <w:pPr>
      <w:tabs>
        <w:tab w:val="center" w:pos="4677"/>
        <w:tab w:val="right" w:pos="9355"/>
      </w:tabs>
    </w:pPr>
  </w:style>
  <w:style w:type="character" w:customStyle="1" w:styleId="a8">
    <w:name w:val="Верхний колонтитул Знак"/>
    <w:link w:val="a7"/>
    <w:uiPriority w:val="99"/>
    <w:rsid w:val="00D077E2"/>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B1CE0"/>
    <w:rPr>
      <w:rFonts w:ascii="Tahoma" w:hAnsi="Tahoma"/>
      <w:sz w:val="16"/>
      <w:szCs w:val="16"/>
    </w:rPr>
  </w:style>
  <w:style w:type="character" w:customStyle="1" w:styleId="aa">
    <w:name w:val="Текст выноски Знак"/>
    <w:link w:val="a9"/>
    <w:uiPriority w:val="99"/>
    <w:semiHidden/>
    <w:rsid w:val="004B1CE0"/>
    <w:rPr>
      <w:rFonts w:ascii="Tahoma" w:eastAsia="Times New Roman" w:hAnsi="Tahoma" w:cs="Tahoma"/>
      <w:sz w:val="16"/>
      <w:szCs w:val="16"/>
      <w:lang w:eastAsia="ru-RU"/>
    </w:rPr>
  </w:style>
  <w:style w:type="character" w:styleId="ab">
    <w:name w:val="Hyperlink"/>
    <w:uiPriority w:val="99"/>
    <w:unhideWhenUsed/>
    <w:rsid w:val="00BF2C68"/>
    <w:rPr>
      <w:color w:val="0000FF"/>
      <w:u w:val="single"/>
    </w:rPr>
  </w:style>
  <w:style w:type="paragraph" w:customStyle="1" w:styleId="4">
    <w:name w:val="Стиль4"/>
    <w:basedOn w:val="a"/>
    <w:qFormat/>
    <w:rsid w:val="002D7CF1"/>
    <w:pPr>
      <w:numPr>
        <w:ilvl w:val="2"/>
        <w:numId w:val="11"/>
      </w:numPr>
      <w:tabs>
        <w:tab w:val="left" w:pos="697"/>
      </w:tabs>
      <w:spacing w:before="80"/>
      <w:ind w:left="697" w:hanging="697"/>
      <w:jc w:val="both"/>
    </w:pPr>
    <w:rPr>
      <w:sz w:val="22"/>
      <w:szCs w:val="22"/>
    </w:rPr>
  </w:style>
  <w:style w:type="paragraph" w:customStyle="1" w:styleId="5">
    <w:name w:val="Стиль5"/>
    <w:basedOn w:val="a"/>
    <w:qFormat/>
    <w:rsid w:val="002D7CF1"/>
    <w:pPr>
      <w:numPr>
        <w:ilvl w:val="1"/>
        <w:numId w:val="11"/>
      </w:numPr>
      <w:shd w:val="clear" w:color="auto" w:fill="FFFFFF"/>
      <w:tabs>
        <w:tab w:val="left" w:pos="697"/>
      </w:tabs>
      <w:spacing w:before="80"/>
      <w:ind w:left="697" w:hanging="697"/>
    </w:pPr>
    <w:rPr>
      <w:b/>
      <w:sz w:val="22"/>
      <w:szCs w:val="22"/>
    </w:rPr>
  </w:style>
  <w:style w:type="paragraph" w:customStyle="1" w:styleId="6">
    <w:name w:val="Стиль6"/>
    <w:basedOn w:val="a"/>
    <w:qFormat/>
    <w:rsid w:val="002D7CF1"/>
    <w:pPr>
      <w:numPr>
        <w:ilvl w:val="3"/>
        <w:numId w:val="11"/>
      </w:numPr>
      <w:spacing w:before="80"/>
      <w:jc w:val="both"/>
    </w:pPr>
    <w:rPr>
      <w:sz w:val="22"/>
      <w:szCs w:val="22"/>
    </w:rPr>
  </w:style>
  <w:style w:type="paragraph" w:customStyle="1" w:styleId="3">
    <w:name w:val="Стиль3"/>
    <w:basedOn w:val="5"/>
    <w:qFormat/>
    <w:rsid w:val="002D7CF1"/>
    <w:pPr>
      <w:numPr>
        <w:ilvl w:val="0"/>
      </w:numPr>
      <w:tabs>
        <w:tab w:val="num" w:pos="360"/>
      </w:tabs>
      <w:ind w:left="697" w:hanging="697"/>
    </w:pPr>
    <w:rPr>
      <w:b w:val="0"/>
    </w:rPr>
  </w:style>
  <w:style w:type="paragraph" w:styleId="ac">
    <w:name w:val="Title"/>
    <w:basedOn w:val="a"/>
    <w:link w:val="ad"/>
    <w:qFormat/>
    <w:rsid w:val="002D7CF1"/>
    <w:pPr>
      <w:spacing w:before="40" w:after="40"/>
      <w:ind w:firstLine="720"/>
      <w:jc w:val="center"/>
    </w:pPr>
    <w:rPr>
      <w:rFonts w:ascii="Garamond" w:hAnsi="Garamond"/>
      <w:b/>
      <w:color w:val="000000"/>
      <w:spacing w:val="-10"/>
      <w:sz w:val="28"/>
    </w:rPr>
  </w:style>
  <w:style w:type="character" w:customStyle="1" w:styleId="ae">
    <w:name w:val="Основной текст + Полужирный"/>
    <w:rsid w:val="002D7CF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link w:val="33"/>
    <w:rsid w:val="002D7CF1"/>
    <w:rPr>
      <w:b/>
      <w:bCs/>
      <w:sz w:val="23"/>
      <w:szCs w:val="23"/>
      <w:shd w:val="clear" w:color="auto" w:fill="FFFFFF"/>
      <w:lang w:bidi="ar-SA"/>
    </w:rPr>
  </w:style>
  <w:style w:type="paragraph" w:customStyle="1" w:styleId="33">
    <w:name w:val="Основной текст (3)"/>
    <w:basedOn w:val="a"/>
    <w:link w:val="32"/>
    <w:rsid w:val="002D7CF1"/>
    <w:pPr>
      <w:widowControl w:val="0"/>
      <w:shd w:val="clear" w:color="auto" w:fill="FFFFFF"/>
      <w:spacing w:before="300" w:line="0" w:lineRule="atLeast"/>
      <w:ind w:hanging="720"/>
      <w:jc w:val="both"/>
    </w:pPr>
    <w:rPr>
      <w:rFonts w:ascii="Calibri" w:eastAsia="Calibri" w:hAnsi="Calibri"/>
      <w:b/>
      <w:bCs/>
      <w:sz w:val="23"/>
      <w:szCs w:val="23"/>
      <w:shd w:val="clear" w:color="auto" w:fill="FFFFFF"/>
    </w:rPr>
  </w:style>
  <w:style w:type="paragraph" w:styleId="af">
    <w:name w:val="Body Text Indent"/>
    <w:basedOn w:val="a"/>
    <w:link w:val="af0"/>
    <w:uiPriority w:val="99"/>
    <w:semiHidden/>
    <w:unhideWhenUsed/>
    <w:rsid w:val="00356047"/>
    <w:pPr>
      <w:spacing w:after="120"/>
      <w:ind w:left="283"/>
    </w:pPr>
  </w:style>
  <w:style w:type="character" w:customStyle="1" w:styleId="af0">
    <w:name w:val="Основной текст с отступом Знак"/>
    <w:link w:val="af"/>
    <w:uiPriority w:val="99"/>
    <w:semiHidden/>
    <w:rsid w:val="00356047"/>
    <w:rPr>
      <w:rFonts w:ascii="Times New Roman" w:eastAsia="Times New Roman" w:hAnsi="Times New Roman"/>
    </w:rPr>
  </w:style>
  <w:style w:type="character" w:customStyle="1" w:styleId="ad">
    <w:name w:val="Заголовок Знак"/>
    <w:link w:val="ac"/>
    <w:locked/>
    <w:rsid w:val="00356047"/>
    <w:rPr>
      <w:rFonts w:ascii="Garamond" w:eastAsia="Times New Roman" w:hAnsi="Garamond"/>
      <w:b/>
      <w:color w:val="000000"/>
      <w:spacing w:val="-10"/>
      <w:sz w:val="28"/>
    </w:rPr>
  </w:style>
  <w:style w:type="paragraph" w:styleId="af1">
    <w:name w:val="List Number"/>
    <w:basedOn w:val="a"/>
    <w:rsid w:val="00356047"/>
    <w:pPr>
      <w:autoSpaceDE w:val="0"/>
      <w:autoSpaceDN w:val="0"/>
      <w:spacing w:before="60" w:line="360" w:lineRule="auto"/>
      <w:jc w:val="both"/>
    </w:pPr>
    <w:rPr>
      <w:sz w:val="28"/>
      <w:szCs w:val="28"/>
    </w:rPr>
  </w:style>
  <w:style w:type="character" w:styleId="af2">
    <w:name w:val="annotation reference"/>
    <w:uiPriority w:val="99"/>
    <w:semiHidden/>
    <w:unhideWhenUsed/>
    <w:rsid w:val="00D87494"/>
    <w:rPr>
      <w:sz w:val="16"/>
      <w:szCs w:val="16"/>
    </w:rPr>
  </w:style>
  <w:style w:type="paragraph" w:styleId="af3">
    <w:name w:val="annotation text"/>
    <w:basedOn w:val="a"/>
    <w:link w:val="af4"/>
    <w:uiPriority w:val="99"/>
    <w:semiHidden/>
    <w:unhideWhenUsed/>
    <w:rsid w:val="00D87494"/>
  </w:style>
  <w:style w:type="character" w:customStyle="1" w:styleId="af4">
    <w:name w:val="Текст примечания Знак"/>
    <w:link w:val="af3"/>
    <w:uiPriority w:val="99"/>
    <w:semiHidden/>
    <w:rsid w:val="00D87494"/>
    <w:rPr>
      <w:rFonts w:ascii="Times New Roman" w:eastAsia="Times New Roman" w:hAnsi="Times New Roman"/>
    </w:rPr>
  </w:style>
  <w:style w:type="paragraph" w:styleId="af5">
    <w:name w:val="annotation subject"/>
    <w:basedOn w:val="af3"/>
    <w:next w:val="af3"/>
    <w:link w:val="af6"/>
    <w:uiPriority w:val="99"/>
    <w:semiHidden/>
    <w:unhideWhenUsed/>
    <w:rsid w:val="00D87494"/>
    <w:rPr>
      <w:b/>
      <w:bCs/>
    </w:rPr>
  </w:style>
  <w:style w:type="character" w:customStyle="1" w:styleId="af6">
    <w:name w:val="Тема примечания Знак"/>
    <w:link w:val="af5"/>
    <w:uiPriority w:val="99"/>
    <w:semiHidden/>
    <w:rsid w:val="00D87494"/>
    <w:rPr>
      <w:rFonts w:ascii="Times New Roman" w:eastAsia="Times New Roman" w:hAnsi="Times New Roman"/>
      <w:b/>
      <w:bCs/>
    </w:rPr>
  </w:style>
  <w:style w:type="paragraph" w:styleId="af7">
    <w:name w:val="footer"/>
    <w:basedOn w:val="a"/>
    <w:link w:val="af8"/>
    <w:uiPriority w:val="99"/>
    <w:unhideWhenUsed/>
    <w:rsid w:val="00FB2814"/>
    <w:pPr>
      <w:tabs>
        <w:tab w:val="center" w:pos="4677"/>
        <w:tab w:val="right" w:pos="9355"/>
      </w:tabs>
    </w:pPr>
  </w:style>
  <w:style w:type="character" w:customStyle="1" w:styleId="af8">
    <w:name w:val="Нижний колонтитул Знак"/>
    <w:link w:val="af7"/>
    <w:uiPriority w:val="99"/>
    <w:rsid w:val="00FB2814"/>
    <w:rPr>
      <w:rFonts w:ascii="Times New Roman" w:eastAsia="Times New Roman" w:hAnsi="Times New Roman"/>
    </w:rPr>
  </w:style>
  <w:style w:type="paragraph" w:styleId="af9">
    <w:name w:val="No Spacing"/>
    <w:uiPriority w:val="1"/>
    <w:qFormat/>
    <w:rsid w:val="0065278E"/>
    <w:rPr>
      <w:rFonts w:ascii="Times New Roman" w:eastAsia="Times New Roman" w:hAnsi="Times New Roman"/>
    </w:rPr>
  </w:style>
  <w:style w:type="paragraph" w:styleId="23">
    <w:name w:val="Body Text Indent 2"/>
    <w:basedOn w:val="a"/>
    <w:link w:val="24"/>
    <w:rsid w:val="00956E05"/>
    <w:pPr>
      <w:spacing w:after="120" w:line="480" w:lineRule="auto"/>
      <w:ind w:left="283"/>
    </w:pPr>
    <w:rPr>
      <w:sz w:val="24"/>
      <w:szCs w:val="24"/>
    </w:rPr>
  </w:style>
  <w:style w:type="character" w:customStyle="1" w:styleId="24">
    <w:name w:val="Основной текст с отступом 2 Знак"/>
    <w:link w:val="23"/>
    <w:rsid w:val="00956E05"/>
    <w:rPr>
      <w:rFonts w:ascii="Times New Roman" w:eastAsia="Times New Roman" w:hAnsi="Times New Roman"/>
      <w:sz w:val="24"/>
      <w:szCs w:val="24"/>
    </w:rPr>
  </w:style>
  <w:style w:type="paragraph" w:customStyle="1" w:styleId="ConsNormal">
    <w:name w:val="ConsNormal"/>
    <w:rsid w:val="00956E05"/>
    <w:pPr>
      <w:widowControl w:val="0"/>
      <w:suppressAutoHyphens/>
      <w:snapToGrid w:val="0"/>
      <w:ind w:firstLine="720"/>
    </w:pPr>
    <w:rPr>
      <w:rFonts w:ascii="Times New Roman" w:eastAsia="Arial" w:hAnsi="Times New Roman"/>
      <w:sz w:val="22"/>
      <w:lang w:eastAsia="ar-SA"/>
    </w:rPr>
  </w:style>
  <w:style w:type="character" w:customStyle="1" w:styleId="20">
    <w:name w:val="Заголовок 2 Знак"/>
    <w:link w:val="2"/>
    <w:uiPriority w:val="9"/>
    <w:semiHidden/>
    <w:rsid w:val="00F85B02"/>
    <w:rPr>
      <w:rFonts w:ascii="Calibri Light" w:eastAsia="Times New Roman" w:hAnsi="Calibri Light" w:cs="Times New Roman"/>
      <w:b/>
      <w:bCs/>
      <w:i/>
      <w:iCs/>
      <w:sz w:val="28"/>
      <w:szCs w:val="28"/>
    </w:rPr>
  </w:style>
  <w:style w:type="paragraph" w:styleId="afa">
    <w:name w:val="List Paragraph"/>
    <w:basedOn w:val="a"/>
    <w:uiPriority w:val="34"/>
    <w:qFormat/>
    <w:rsid w:val="0053257A"/>
    <w:pPr>
      <w:ind w:left="720"/>
      <w:contextualSpacing/>
    </w:pPr>
  </w:style>
  <w:style w:type="character" w:customStyle="1" w:styleId="31">
    <w:name w:val="Заголовок 3 Знак"/>
    <w:basedOn w:val="a0"/>
    <w:link w:val="30"/>
    <w:uiPriority w:val="9"/>
    <w:semiHidden/>
    <w:rsid w:val="0031058D"/>
    <w:rPr>
      <w:rFonts w:asciiTheme="majorHAnsi" w:eastAsiaTheme="majorEastAsia" w:hAnsiTheme="majorHAnsi" w:cstheme="majorBidi"/>
      <w:color w:val="243F60" w:themeColor="accent1" w:themeShade="7F"/>
      <w:sz w:val="24"/>
      <w:szCs w:val="24"/>
    </w:rPr>
  </w:style>
  <w:style w:type="table" w:styleId="afb">
    <w:name w:val="Table Grid"/>
    <w:basedOn w:val="a1"/>
    <w:uiPriority w:val="59"/>
    <w:rsid w:val="00B73E30"/>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1672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3917">
      <w:bodyDiv w:val="1"/>
      <w:marLeft w:val="0"/>
      <w:marRight w:val="0"/>
      <w:marTop w:val="0"/>
      <w:marBottom w:val="0"/>
      <w:divBdr>
        <w:top w:val="none" w:sz="0" w:space="0" w:color="auto"/>
        <w:left w:val="none" w:sz="0" w:space="0" w:color="auto"/>
        <w:bottom w:val="none" w:sz="0" w:space="0" w:color="auto"/>
        <w:right w:val="none" w:sz="0" w:space="0" w:color="auto"/>
      </w:divBdr>
    </w:div>
    <w:div w:id="331882212">
      <w:bodyDiv w:val="1"/>
      <w:marLeft w:val="0"/>
      <w:marRight w:val="0"/>
      <w:marTop w:val="0"/>
      <w:marBottom w:val="0"/>
      <w:divBdr>
        <w:top w:val="none" w:sz="0" w:space="0" w:color="auto"/>
        <w:left w:val="none" w:sz="0" w:space="0" w:color="auto"/>
        <w:bottom w:val="none" w:sz="0" w:space="0" w:color="auto"/>
        <w:right w:val="none" w:sz="0" w:space="0" w:color="auto"/>
      </w:divBdr>
    </w:div>
    <w:div w:id="332026450">
      <w:bodyDiv w:val="1"/>
      <w:marLeft w:val="0"/>
      <w:marRight w:val="0"/>
      <w:marTop w:val="0"/>
      <w:marBottom w:val="0"/>
      <w:divBdr>
        <w:top w:val="none" w:sz="0" w:space="0" w:color="auto"/>
        <w:left w:val="none" w:sz="0" w:space="0" w:color="auto"/>
        <w:bottom w:val="none" w:sz="0" w:space="0" w:color="auto"/>
        <w:right w:val="none" w:sz="0" w:space="0" w:color="auto"/>
      </w:divBdr>
    </w:div>
    <w:div w:id="349569335">
      <w:bodyDiv w:val="1"/>
      <w:marLeft w:val="0"/>
      <w:marRight w:val="0"/>
      <w:marTop w:val="0"/>
      <w:marBottom w:val="0"/>
      <w:divBdr>
        <w:top w:val="none" w:sz="0" w:space="0" w:color="auto"/>
        <w:left w:val="none" w:sz="0" w:space="0" w:color="auto"/>
        <w:bottom w:val="none" w:sz="0" w:space="0" w:color="auto"/>
        <w:right w:val="none" w:sz="0" w:space="0" w:color="auto"/>
      </w:divBdr>
    </w:div>
    <w:div w:id="455755384">
      <w:bodyDiv w:val="1"/>
      <w:marLeft w:val="0"/>
      <w:marRight w:val="0"/>
      <w:marTop w:val="0"/>
      <w:marBottom w:val="0"/>
      <w:divBdr>
        <w:top w:val="none" w:sz="0" w:space="0" w:color="auto"/>
        <w:left w:val="none" w:sz="0" w:space="0" w:color="auto"/>
        <w:bottom w:val="none" w:sz="0" w:space="0" w:color="auto"/>
        <w:right w:val="none" w:sz="0" w:space="0" w:color="auto"/>
      </w:divBdr>
    </w:div>
    <w:div w:id="532501197">
      <w:bodyDiv w:val="1"/>
      <w:marLeft w:val="0"/>
      <w:marRight w:val="0"/>
      <w:marTop w:val="0"/>
      <w:marBottom w:val="0"/>
      <w:divBdr>
        <w:top w:val="none" w:sz="0" w:space="0" w:color="auto"/>
        <w:left w:val="none" w:sz="0" w:space="0" w:color="auto"/>
        <w:bottom w:val="none" w:sz="0" w:space="0" w:color="auto"/>
        <w:right w:val="none" w:sz="0" w:space="0" w:color="auto"/>
      </w:divBdr>
    </w:div>
    <w:div w:id="1672296590">
      <w:bodyDiv w:val="1"/>
      <w:marLeft w:val="0"/>
      <w:marRight w:val="0"/>
      <w:marTop w:val="0"/>
      <w:marBottom w:val="0"/>
      <w:divBdr>
        <w:top w:val="none" w:sz="0" w:space="0" w:color="auto"/>
        <w:left w:val="none" w:sz="0" w:space="0" w:color="auto"/>
        <w:bottom w:val="none" w:sz="0" w:space="0" w:color="auto"/>
        <w:right w:val="none" w:sz="0" w:space="0" w:color="auto"/>
      </w:divBdr>
    </w:div>
    <w:div w:id="18341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F3E8-6625-4FC1-B203-6DC31BA8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5869</Words>
  <Characters>33457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 Олег Николаевич</dc:creator>
  <cp:lastModifiedBy>User</cp:lastModifiedBy>
  <cp:revision>11</cp:revision>
  <cp:lastPrinted>2024-07-03T13:13:00Z</cp:lastPrinted>
  <dcterms:created xsi:type="dcterms:W3CDTF">2025-01-13T12:36:00Z</dcterms:created>
  <dcterms:modified xsi:type="dcterms:W3CDTF">2025-01-13T13:45:00Z</dcterms:modified>
</cp:coreProperties>
</file>