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activeX/activeX1.xml" ContentType="application/vnd.ms-office.activeX+xml"/>
  <Override PartName="/word/activeX/activeX2.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88FB2B3" w14:textId="77777777" w:rsidR="00A2361B" w:rsidRPr="009E49F5" w:rsidRDefault="00A2361B" w:rsidP="00492FF8">
      <w:pPr>
        <w:ind w:firstLine="0"/>
        <w:rPr>
          <w:lang w:val="en-US"/>
        </w:rPr>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4825E547" w14:textId="66AE902D" w:rsidR="00881FD9" w:rsidRPr="00BE3EED" w:rsidRDefault="00A2361B" w:rsidP="00881FD9">
      <w:pPr>
        <w:tabs>
          <w:tab w:val="left" w:pos="8070"/>
        </w:tabs>
        <w:jc w:val="center"/>
        <w:rPr>
          <w:b/>
        </w:rPr>
      </w:pPr>
      <w:r w:rsidRPr="0085682C">
        <w:rPr>
          <w:b/>
        </w:rPr>
        <w:br/>
      </w:r>
      <w:r w:rsidR="00D04416" w:rsidRPr="00D04416">
        <w:rPr>
          <w:b/>
        </w:rPr>
        <w:t>Выполнение работ по текущему ремонту и техническому обслуживанию оборудования котельных и тепловых сетей на объектах филиала АО «АТЭК» - «</w:t>
      </w:r>
      <w:proofErr w:type="spellStart"/>
      <w:r w:rsidR="00D04416" w:rsidRPr="00D04416">
        <w:rPr>
          <w:b/>
        </w:rPr>
        <w:t>Краснодартеплоэнерго</w:t>
      </w:r>
      <w:proofErr w:type="spellEnd"/>
      <w:r w:rsidR="00D04416" w:rsidRPr="00D04416">
        <w:rPr>
          <w:b/>
        </w:rPr>
        <w:t>»</w:t>
      </w:r>
    </w:p>
    <w:p w14:paraId="5B80B946" w14:textId="70D9AF3B" w:rsidR="000C21AF" w:rsidRPr="0074085E" w:rsidRDefault="000C21AF" w:rsidP="000C21AF">
      <w:pPr>
        <w:ind w:firstLine="720"/>
        <w:jc w:val="center"/>
        <w:rPr>
          <w:b/>
        </w:rPr>
      </w:pPr>
    </w:p>
    <w:p w14:paraId="439A17D7" w14:textId="01CE1ED0" w:rsidR="00EE2B8E" w:rsidRPr="00D33214" w:rsidRDefault="00EE2B8E" w:rsidP="00D33214">
      <w:pPr>
        <w:ind w:firstLine="0"/>
        <w:jc w:val="center"/>
        <w:rPr>
          <w:sz w:val="28"/>
        </w:rPr>
      </w:pPr>
    </w:p>
    <w:p w14:paraId="2F8A1CFE" w14:textId="77777777" w:rsidR="00D33214" w:rsidRDefault="00D33214" w:rsidP="00351A24">
      <w:pPr>
        <w:ind w:firstLine="0"/>
        <w:jc w:val="center"/>
        <w:rPr>
          <w:b/>
        </w:rPr>
      </w:pPr>
    </w:p>
    <w:p w14:paraId="608364E3" w14:textId="2A08D2C2" w:rsidR="00A2361B" w:rsidRDefault="00790C73" w:rsidP="00351A24">
      <w:pPr>
        <w:ind w:firstLine="0"/>
        <w:jc w:val="center"/>
        <w:rPr>
          <w:b/>
        </w:rPr>
      </w:pPr>
      <w:r>
        <w:rPr>
          <w:b/>
        </w:rPr>
        <w:t>ЗАПРОС ПРЕДЛОЖЕНИЙ</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262C1D98" w:rsidR="00A2361B" w:rsidRPr="0085682C" w:rsidRDefault="00F40984" w:rsidP="00F40984">
      <w:pPr>
        <w:ind w:firstLine="0"/>
        <w:jc w:val="center"/>
        <w:rPr>
          <w:i/>
        </w:rPr>
      </w:pPr>
      <w:r w:rsidRPr="0085682C">
        <w:rPr>
          <w:i/>
        </w:rPr>
        <w:t>20</w:t>
      </w:r>
      <w:r w:rsidR="005C4676">
        <w:rPr>
          <w:i/>
        </w:rPr>
        <w:t>2</w:t>
      </w:r>
      <w:r w:rsidR="009237E1">
        <w:rPr>
          <w:i/>
        </w:rPr>
        <w:t>5</w:t>
      </w:r>
    </w:p>
    <w:p w14:paraId="108477B0" w14:textId="77777777" w:rsidR="00221B34" w:rsidRPr="0085682C" w:rsidRDefault="00221B34" w:rsidP="003B72FB">
      <w:pPr>
        <w:pStyle w:val="-8"/>
        <w:jc w:val="center"/>
        <w:rPr>
          <w:rFonts w:ascii="Times New Roman" w:hAnsi="Times New Roman"/>
          <w:i/>
        </w:rPr>
        <w:sectPr w:rsidR="00221B34" w:rsidRPr="0085682C" w:rsidSect="007A2AA2">
          <w:headerReference w:type="even" r:id="rId11"/>
          <w:headerReference w:type="default" r:id="rId12"/>
          <w:footerReference w:type="even" r:id="rId13"/>
          <w:footerReference w:type="default" r:id="rId14"/>
          <w:headerReference w:type="first" r:id="rId15"/>
          <w:footerReference w:type="first" r:id="rId16"/>
          <w:pgSz w:w="11906" w:h="16838" w:code="9"/>
          <w:pgMar w:top="510" w:right="1021" w:bottom="567" w:left="1247" w:header="737" w:footer="680" w:gutter="0"/>
          <w:cols w:space="708"/>
          <w:titlePg/>
          <w:docGrid w:linePitch="360"/>
        </w:sectPr>
      </w:pPr>
    </w:p>
    <w:p w14:paraId="66C9681A" w14:textId="77777777" w:rsidR="0012496D" w:rsidRDefault="0012496D" w:rsidP="0012496D">
      <w:pPr>
        <w:pStyle w:val="-8"/>
        <w:jc w:val="center"/>
        <w:rPr>
          <w:rFonts w:ascii="Times New Roman" w:hAnsi="Times New Roman"/>
          <w:i/>
        </w:rPr>
      </w:pPr>
      <w:r>
        <w:rPr>
          <w:rFonts w:ascii="Times New Roman" w:hAnsi="Times New Roman"/>
          <w:i/>
        </w:rPr>
        <w:lastRenderedPageBreak/>
        <w:t>общие положения</w:t>
      </w:r>
    </w:p>
    <w:p w14:paraId="57AB9A77" w14:textId="77777777" w:rsidR="0012496D" w:rsidRDefault="0012496D" w:rsidP="000346AC">
      <w:pPr>
        <w:numPr>
          <w:ilvl w:val="0"/>
          <w:numId w:val="36"/>
        </w:numPr>
        <w:kinsoku/>
        <w:overflowPunct/>
        <w:autoSpaceDE/>
        <w:autoSpaceDN/>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6D51AC15" w14:textId="77777777" w:rsidR="0012496D" w:rsidRDefault="0012496D" w:rsidP="000346AC">
      <w:pPr>
        <w:numPr>
          <w:ilvl w:val="0"/>
          <w:numId w:val="36"/>
        </w:numPr>
        <w:kinsoku/>
        <w:overflowPunct/>
        <w:autoSpaceDE/>
        <w:autoSpaceDN/>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71438E33" w14:textId="77777777" w:rsidR="0012496D" w:rsidRDefault="0012496D" w:rsidP="000346AC">
      <w:pPr>
        <w:numPr>
          <w:ilvl w:val="0"/>
          <w:numId w:val="36"/>
        </w:numPr>
        <w:kinsoku/>
        <w:overflowPunct/>
        <w:autoSpaceDE/>
        <w:autoSpaceDN/>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47B31C02" w14:textId="77777777" w:rsidR="0012496D" w:rsidRDefault="0012496D" w:rsidP="000346AC">
      <w:pPr>
        <w:numPr>
          <w:ilvl w:val="0"/>
          <w:numId w:val="36"/>
        </w:numPr>
        <w:kinsoku/>
        <w:overflowPunct/>
        <w:autoSpaceDE/>
        <w:autoSpaceDN/>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3D465EB4" w14:textId="77777777" w:rsidR="0012496D" w:rsidRDefault="0012496D" w:rsidP="0012496D">
      <w:pPr>
        <w:spacing w:before="120" w:after="120"/>
        <w:rPr>
          <w:i/>
        </w:rPr>
      </w:pPr>
    </w:p>
    <w:p w14:paraId="4FAC0165" w14:textId="77777777" w:rsidR="0012496D" w:rsidRDefault="0012496D" w:rsidP="0012496D">
      <w:pPr>
        <w:spacing w:before="120" w:after="120"/>
        <w:rPr>
          <w:i/>
        </w:rPr>
        <w:sectPr w:rsidR="0012496D">
          <w:headerReference w:type="even" r:id="rId17"/>
          <w:headerReference w:type="default" r:id="rId18"/>
          <w:headerReference w:type="first" r:id="rId19"/>
          <w:pgSz w:w="11906" w:h="16838"/>
          <w:pgMar w:top="510" w:right="1021" w:bottom="567" w:left="1247" w:header="737" w:footer="680" w:gutter="0"/>
          <w:cols w:space="708"/>
          <w:docGrid w:linePitch="360"/>
        </w:sectPr>
      </w:pPr>
    </w:p>
    <w:p w14:paraId="78C3320C" w14:textId="77777777" w:rsidR="0012496D" w:rsidRDefault="0012496D" w:rsidP="0012496D">
      <w:pPr>
        <w:pStyle w:val="-8"/>
        <w:pageBreakBefore/>
        <w:jc w:val="left"/>
        <w:rPr>
          <w:rFonts w:ascii="Times New Roman" w:hAnsi="Times New Roman"/>
          <w:i/>
        </w:rPr>
      </w:pPr>
      <w:bookmarkStart w:id="3" w:name="_Toc392487632"/>
      <w:bookmarkStart w:id="4" w:name="_Toc392489336"/>
      <w:bookmarkStart w:id="5" w:name="_Toc438724508"/>
      <w:r>
        <w:rPr>
          <w:rFonts w:ascii="Times New Roman" w:hAnsi="Times New Roman"/>
          <w:i/>
        </w:rPr>
        <w:lastRenderedPageBreak/>
        <w:t>Термины, определения и сокращения</w:t>
      </w:r>
      <w:bookmarkEnd w:id="3"/>
      <w:bookmarkEnd w:id="4"/>
      <w:bookmarkEnd w:id="5"/>
    </w:p>
    <w:p w14:paraId="7363F8F5" w14:textId="77777777" w:rsidR="0012496D" w:rsidRDefault="0012496D" w:rsidP="000346AC">
      <w:pPr>
        <w:pStyle w:val="20"/>
        <w:pageBreakBefore w:val="0"/>
        <w:numPr>
          <w:ilvl w:val="0"/>
          <w:numId w:val="35"/>
        </w:numPr>
        <w:rPr>
          <w:i/>
        </w:rPr>
      </w:pPr>
      <w:bookmarkStart w:id="6" w:name="_Ref391413640"/>
      <w:bookmarkStart w:id="7" w:name="_Toc392487633"/>
      <w:bookmarkStart w:id="8" w:name="_Toc392489337"/>
      <w:r>
        <w:rPr>
          <w:i/>
        </w:rPr>
        <w:t>Термины и определения</w:t>
      </w:r>
      <w:bookmarkEnd w:id="6"/>
      <w:bookmarkEnd w:id="7"/>
      <w:bookmarkEnd w:id="8"/>
    </w:p>
    <w:p w14:paraId="5D52CB75" w14:textId="77777777" w:rsidR="0012496D" w:rsidRDefault="0012496D" w:rsidP="0012496D">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20" w:tooltip="http://www.zakupki.gov.ru" w:history="1">
        <w:r>
          <w:rPr>
            <w:i/>
            <w:color w:val="0000FF"/>
            <w:u w:val="single"/>
          </w:rPr>
          <w:t>www.zakupki.gov.ru</w:t>
        </w:r>
      </w:hyperlink>
      <w:r>
        <w:rPr>
          <w:i/>
        </w:rPr>
        <w:t xml:space="preserve"> и на сайте АО «АТЭК» </w:t>
      </w:r>
      <w:bookmarkStart w:id="9" w:name="_Toc355626470"/>
      <w:bookmarkStart w:id="10" w:name="_Toc386738885"/>
      <w:bookmarkStart w:id="11" w:name="_Toc390239199"/>
      <w:bookmarkStart w:id="12" w:name="_Ref391413642"/>
      <w:bookmarkStart w:id="13" w:name="_Toc392487634"/>
      <w:bookmarkStart w:id="14"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fldChar w:fldCharType="separate"/>
      </w:r>
      <w:r>
        <w:rPr>
          <w:rStyle w:val="ae"/>
        </w:rPr>
        <w:t>http://www.</w:t>
      </w:r>
      <w:proofErr w:type="spellStart"/>
      <w:r>
        <w:rPr>
          <w:rStyle w:val="ae"/>
          <w:lang w:val="en-US"/>
        </w:rPr>
        <w:t>oao</w:t>
      </w:r>
      <w:proofErr w:type="spellEnd"/>
      <w:r>
        <w:rPr>
          <w:rStyle w:val="ae"/>
        </w:rPr>
        <w:t>-</w:t>
      </w:r>
      <w:proofErr w:type="spellStart"/>
      <w:r>
        <w:rPr>
          <w:rStyle w:val="ae"/>
          <w:lang w:val="en-US"/>
        </w:rPr>
        <w:t>atek</w:t>
      </w:r>
      <w:proofErr w:type="spellEnd"/>
      <w:r>
        <w:rPr>
          <w:rStyle w:val="ae"/>
        </w:rPr>
        <w:t>.</w:t>
      </w:r>
      <w:proofErr w:type="spellStart"/>
      <w:r>
        <w:rPr>
          <w:rStyle w:val="ae"/>
          <w:lang w:val="en-US"/>
        </w:rPr>
        <w:t>ru</w:t>
      </w:r>
      <w:proofErr w:type="spellEnd"/>
      <w:r>
        <w:rPr>
          <w:i/>
          <w:color w:val="0000FF"/>
          <w:u w:val="single"/>
        </w:rPr>
        <w:fldChar w:fldCharType="end"/>
      </w:r>
      <w:r>
        <w:rPr>
          <w:i/>
          <w:color w:val="0000FF"/>
          <w:u w:val="single"/>
        </w:rPr>
        <w:t>/</w:t>
      </w:r>
    </w:p>
    <w:p w14:paraId="4C543C77" w14:textId="77777777" w:rsidR="0012496D" w:rsidRDefault="0012496D" w:rsidP="0012496D">
      <w:pPr>
        <w:ind w:firstLine="0"/>
        <w:rPr>
          <w:i/>
        </w:rPr>
      </w:pPr>
      <w:r>
        <w:rPr>
          <w:i/>
        </w:rPr>
        <w:t>Обозначения и сокращени</w:t>
      </w:r>
      <w:bookmarkEnd w:id="9"/>
      <w:bookmarkEnd w:id="10"/>
      <w:bookmarkEnd w:id="11"/>
      <w:r>
        <w:rPr>
          <w:i/>
        </w:rPr>
        <w:t>я</w:t>
      </w:r>
      <w:bookmarkEnd w:id="12"/>
      <w:bookmarkEnd w:id="13"/>
      <w:bookmarkEnd w:id="14"/>
      <w:r>
        <w:rPr>
          <w:i/>
        </w:rPr>
        <w:t>.</w:t>
      </w:r>
    </w:p>
    <w:p w14:paraId="56A08FD3" w14:textId="77777777" w:rsidR="0012496D" w:rsidRDefault="0012496D" w:rsidP="0012496D">
      <w:pPr>
        <w:spacing w:before="120"/>
        <w:ind w:firstLine="0"/>
        <w:rPr>
          <w:i/>
          <w:szCs w:val="24"/>
        </w:rPr>
      </w:pPr>
      <w:r>
        <w:rPr>
          <w:b/>
          <w:i/>
          <w:szCs w:val="24"/>
        </w:rPr>
        <w:t>Документация</w:t>
      </w:r>
      <w:r>
        <w:rPr>
          <w:i/>
          <w:szCs w:val="24"/>
        </w:rPr>
        <w:t xml:space="preserve"> — Документация о закупке.</w:t>
      </w:r>
    </w:p>
    <w:p w14:paraId="68BA6F63" w14:textId="77777777" w:rsidR="0012496D" w:rsidRDefault="0012496D" w:rsidP="0012496D">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53500BB8" w14:textId="77777777" w:rsidR="0012496D" w:rsidRDefault="0012496D" w:rsidP="0012496D">
      <w:pPr>
        <w:spacing w:before="120"/>
        <w:ind w:firstLine="0"/>
        <w:rPr>
          <w:b/>
          <w:i/>
          <w:szCs w:val="24"/>
        </w:rPr>
      </w:pPr>
      <w:r>
        <w:rPr>
          <w:b/>
          <w:i/>
          <w:szCs w:val="24"/>
        </w:rPr>
        <w:t xml:space="preserve">ЕП – </w:t>
      </w:r>
      <w:r>
        <w:rPr>
          <w:i/>
          <w:szCs w:val="24"/>
        </w:rPr>
        <w:t>единственный поставщик.</w:t>
      </w:r>
    </w:p>
    <w:p w14:paraId="40DE7B1E" w14:textId="77777777" w:rsidR="0012496D" w:rsidRDefault="0012496D" w:rsidP="0012496D">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32260F9B" w14:textId="77777777" w:rsidR="0012496D" w:rsidRDefault="0012496D" w:rsidP="0012496D">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793181C0" w14:textId="77777777" w:rsidR="0012496D" w:rsidRDefault="0012496D" w:rsidP="0012496D">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7B4B97C9" w14:textId="77777777" w:rsidR="0012496D" w:rsidRDefault="0012496D" w:rsidP="0012496D">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1E0AEFBC" w14:textId="77777777" w:rsidR="0012496D" w:rsidRDefault="0012496D" w:rsidP="0012496D">
      <w:pPr>
        <w:spacing w:before="120"/>
        <w:ind w:firstLine="0"/>
        <w:rPr>
          <w:i/>
          <w:szCs w:val="24"/>
        </w:rPr>
      </w:pPr>
      <w:r>
        <w:rPr>
          <w:b/>
          <w:i/>
          <w:szCs w:val="24"/>
        </w:rPr>
        <w:t>НДС</w:t>
      </w:r>
      <w:r>
        <w:rPr>
          <w:i/>
          <w:szCs w:val="24"/>
        </w:rPr>
        <w:t xml:space="preserve"> — налог на добавленную стоимость.</w:t>
      </w:r>
    </w:p>
    <w:p w14:paraId="249BC090" w14:textId="77777777" w:rsidR="0012496D" w:rsidRDefault="0012496D" w:rsidP="0012496D">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6370FCF" w14:textId="77777777" w:rsidR="0012496D" w:rsidRDefault="0012496D" w:rsidP="0012496D">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09663438" w14:textId="77777777" w:rsidR="0012496D" w:rsidRDefault="0012496D" w:rsidP="0012496D">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30EE0EC7" w14:textId="77777777" w:rsidR="0012496D" w:rsidRDefault="0012496D" w:rsidP="0012496D">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37B9B83E" w14:textId="77777777" w:rsidR="0012496D" w:rsidRDefault="0012496D" w:rsidP="0012496D">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6ADDF518" w14:textId="77777777" w:rsidR="0012496D" w:rsidRDefault="0012496D" w:rsidP="0012496D">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60107A00" w14:textId="77777777" w:rsidR="0012496D" w:rsidRDefault="0012496D" w:rsidP="0012496D">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73253B92" w14:textId="77777777" w:rsidR="0012496D" w:rsidRDefault="0012496D" w:rsidP="0012496D">
      <w:pPr>
        <w:spacing w:before="120"/>
        <w:ind w:firstLine="0"/>
        <w:rPr>
          <w:i/>
          <w:szCs w:val="24"/>
        </w:rPr>
      </w:pPr>
      <w:r>
        <w:rPr>
          <w:b/>
          <w:i/>
          <w:szCs w:val="24"/>
        </w:rPr>
        <w:t>ЭТП</w:t>
      </w:r>
      <w:r>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21"/>
          <w:headerReference w:type="default" r:id="rId22"/>
          <w:headerReference w:type="first" r:id="rId23"/>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15" w:name="_Toc392487635"/>
      <w:bookmarkStart w:id="16"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15"/>
      <w:bookmarkEnd w:id="16"/>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17" w:name="_Ref391413584"/>
      <w:bookmarkStart w:id="18" w:name="_Toc392487636"/>
      <w:bookmarkStart w:id="19" w:name="_Toc392489340"/>
      <w:bookmarkStart w:id="20" w:name="_Toc438724509"/>
      <w:bookmarkStart w:id="21" w:name="_Toc355626469"/>
      <w:bookmarkStart w:id="22" w:name="_Toc386738884"/>
      <w:bookmarkStart w:id="23" w:name="_Toc390239198"/>
      <w:r w:rsidRPr="0085682C">
        <w:rPr>
          <w:rFonts w:ascii="Times New Roman" w:hAnsi="Times New Roman"/>
        </w:rPr>
        <w:lastRenderedPageBreak/>
        <w:t>Извещение</w:t>
      </w:r>
      <w:bookmarkEnd w:id="17"/>
      <w:bookmarkEnd w:id="18"/>
      <w:bookmarkEnd w:id="19"/>
      <w:r w:rsidR="000664AC" w:rsidRPr="0085682C">
        <w:rPr>
          <w:rFonts w:ascii="Times New Roman" w:hAnsi="Times New Roman"/>
        </w:rPr>
        <w:t xml:space="preserve"> о закупке</w:t>
      </w:r>
      <w:bookmarkEnd w:id="20"/>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4BFA11E5"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2AEC9E5" w14:textId="58E60666" w:rsidR="000C21AF" w:rsidRPr="0074085E" w:rsidRDefault="007E76AD" w:rsidP="000C21AF">
            <w:pPr>
              <w:ind w:firstLine="0"/>
              <w:rPr>
                <w:b/>
              </w:rPr>
            </w:pPr>
            <w:r w:rsidRPr="004D6FA6">
              <w:rPr>
                <w:b/>
                <w:bCs/>
                <w:sz w:val="22"/>
                <w:szCs w:val="22"/>
                <w:lang w:eastAsia="ar-SA"/>
              </w:rPr>
              <w:t xml:space="preserve">Предмет договора: </w:t>
            </w:r>
            <w:r w:rsidR="00D04416" w:rsidRPr="00D04416">
              <w:t>Выполнение работ по текущему ремонту и техническому обслуживанию оборудования котельных и тепловых сетей на объектах филиала АО «АТЭК» - «</w:t>
            </w:r>
            <w:proofErr w:type="spellStart"/>
            <w:r w:rsidR="00D04416" w:rsidRPr="00D04416">
              <w:t>Краснодартеплоэнерго</w:t>
            </w:r>
            <w:proofErr w:type="spellEnd"/>
            <w:r w:rsidR="00D04416" w:rsidRPr="00D04416">
              <w:t>»</w:t>
            </w:r>
          </w:p>
          <w:p w14:paraId="54483673" w14:textId="7450969C" w:rsidR="00D33214" w:rsidRPr="00D33214" w:rsidRDefault="00D33214" w:rsidP="00D33214">
            <w:pPr>
              <w:widowControl w:val="0"/>
              <w:snapToGrid w:val="0"/>
              <w:ind w:firstLine="0"/>
              <w:rPr>
                <w:bCs/>
                <w:sz w:val="22"/>
                <w:szCs w:val="22"/>
                <w:lang w:eastAsia="ar-SA"/>
              </w:rPr>
            </w:pPr>
          </w:p>
          <w:p w14:paraId="2FECEFB4" w14:textId="7E9265FF" w:rsidR="007E76AD" w:rsidRPr="004D6FA6" w:rsidRDefault="007E76AD" w:rsidP="004161A3">
            <w:pPr>
              <w:widowControl w:val="0"/>
              <w:ind w:firstLine="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 xml:space="preserve">указаны в </w:t>
            </w:r>
            <w:r w:rsidR="000C21AF">
              <w:rPr>
                <w:color w:val="000000"/>
                <w:sz w:val="22"/>
                <w:szCs w:val="22"/>
                <w:lang w:eastAsia="ar-SA"/>
              </w:rPr>
              <w:t>проекте договора</w:t>
            </w:r>
            <w:r w:rsidRPr="004D6FA6">
              <w:rPr>
                <w:color w:val="000000"/>
                <w:sz w:val="22"/>
                <w:szCs w:val="22"/>
                <w:lang w:eastAsia="ar-SA"/>
              </w:rPr>
              <w:t>.</w:t>
            </w:r>
          </w:p>
          <w:p w14:paraId="637607A4" w14:textId="191081EC" w:rsidR="00C33A92" w:rsidRDefault="007E76AD" w:rsidP="008F023B">
            <w:pPr>
              <w:ind w:firstLine="0"/>
              <w:rPr>
                <w:color w:val="000000"/>
                <w:sz w:val="22"/>
                <w:szCs w:val="22"/>
                <w:lang w:eastAsia="en-US"/>
              </w:rPr>
            </w:pPr>
            <w:r w:rsidRPr="004D6FA6">
              <w:rPr>
                <w:b/>
                <w:sz w:val="22"/>
                <w:szCs w:val="22"/>
                <w:lang w:eastAsia="ar-SA"/>
              </w:rPr>
              <w:t xml:space="preserve">Срок </w:t>
            </w:r>
            <w:r w:rsidR="00D33214">
              <w:rPr>
                <w:b/>
                <w:color w:val="000000"/>
                <w:sz w:val="22"/>
                <w:szCs w:val="22"/>
                <w:lang w:eastAsia="ar-SA"/>
              </w:rPr>
              <w:t>оказания услуги</w:t>
            </w:r>
            <w:r w:rsidRPr="004D6FA6">
              <w:rPr>
                <w:b/>
                <w:sz w:val="22"/>
                <w:szCs w:val="22"/>
                <w:lang w:eastAsia="ar-SA"/>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p w14:paraId="091F4683" w14:textId="4D08C950" w:rsidR="007E76AD" w:rsidRPr="004D6FA6" w:rsidRDefault="007E76AD" w:rsidP="00D33214">
            <w:pPr>
              <w:ind w:firstLine="0"/>
              <w:rPr>
                <w:sz w:val="22"/>
                <w:szCs w:val="22"/>
                <w:highlight w:val="yellow"/>
              </w:rPr>
            </w:pPr>
            <w:r w:rsidRPr="004D6FA6">
              <w:rPr>
                <w:b/>
                <w:color w:val="000000"/>
                <w:sz w:val="22"/>
                <w:szCs w:val="22"/>
                <w:lang w:eastAsia="ar-SA"/>
              </w:rPr>
              <w:t xml:space="preserve">Место </w:t>
            </w:r>
            <w:r w:rsidRPr="004D6FA6">
              <w:rPr>
                <w:b/>
                <w:sz w:val="22"/>
                <w:szCs w:val="22"/>
                <w:lang w:eastAsia="ar-SA"/>
              </w:rPr>
              <w:t>выполнения работ</w:t>
            </w:r>
            <w:r w:rsidRPr="004D6FA6">
              <w:rPr>
                <w:b/>
                <w:color w:val="000000"/>
                <w:sz w:val="22"/>
                <w:szCs w:val="22"/>
                <w:lang w:eastAsia="ar-SA"/>
              </w:rPr>
              <w:t>:</w:t>
            </w:r>
            <w:r w:rsidR="00A40C7B" w:rsidRPr="004D6FA6">
              <w:rPr>
                <w:sz w:val="22"/>
                <w:szCs w:val="22"/>
                <w:lang w:eastAsia="en-US"/>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tc>
      </w:tr>
      <w:tr w:rsidR="0012496D" w:rsidRPr="0085682C" w14:paraId="68C2EABD" w14:textId="77777777" w:rsidTr="000C21AF">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12496D" w:rsidRPr="004E6649" w:rsidRDefault="0012496D" w:rsidP="0012496D">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tcPr>
          <w:p w14:paraId="21A493C7" w14:textId="77777777" w:rsidR="0012496D" w:rsidRDefault="0012496D" w:rsidP="0012496D">
            <w:pPr>
              <w:ind w:firstLine="0"/>
              <w:jc w:val="left"/>
              <w:rPr>
                <w:sz w:val="20"/>
                <w:szCs w:val="20"/>
              </w:rPr>
            </w:pPr>
          </w:p>
          <w:p w14:paraId="5004F1F4" w14:textId="3CEDD5D7" w:rsidR="0012496D" w:rsidRPr="004E6649" w:rsidRDefault="000C21AF" w:rsidP="0012496D">
            <w:pPr>
              <w:ind w:firstLine="0"/>
              <w:jc w:val="left"/>
              <w:rPr>
                <w:rStyle w:val="af5"/>
                <w:sz w:val="22"/>
                <w:szCs w:val="22"/>
              </w:rPr>
            </w:pPr>
            <w:r>
              <w:rPr>
                <w:sz w:val="20"/>
                <w:szCs w:val="20"/>
              </w:rPr>
              <w:t>ЭТР</w:t>
            </w:r>
          </w:p>
        </w:tc>
      </w:tr>
      <w:tr w:rsidR="0012496D" w:rsidRPr="0085682C"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12496D" w:rsidRPr="004E6649" w:rsidRDefault="0012496D" w:rsidP="0012496D">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7E85EED4" w:rsidR="0012496D" w:rsidRPr="004E6649" w:rsidRDefault="007B1C4B" w:rsidP="0012496D">
            <w:pPr>
              <w:ind w:firstLine="0"/>
              <w:rPr>
                <w:rStyle w:val="af5"/>
                <w:sz w:val="22"/>
                <w:szCs w:val="22"/>
              </w:rPr>
            </w:pPr>
            <w:hyperlink r:id="rId24" w:history="1">
              <w:r w:rsidR="000C21AF" w:rsidRPr="002C7D9D">
                <w:rPr>
                  <w:rStyle w:val="ae"/>
                </w:rPr>
                <w:t>http://www.</w:t>
              </w:r>
              <w:r w:rsidR="000C21AF" w:rsidRPr="002C7D9D">
                <w:rPr>
                  <w:rStyle w:val="ae"/>
                  <w:lang w:val="en-US"/>
                </w:rPr>
                <w:t>torgi82</w:t>
              </w:r>
              <w:r w:rsidR="000C21AF" w:rsidRPr="002C7D9D">
                <w:rPr>
                  <w:rStyle w:val="ae"/>
                </w:rPr>
                <w:t>.</w:t>
              </w:r>
              <w:proofErr w:type="spellStart"/>
              <w:r w:rsidR="000C21AF" w:rsidRPr="002C7D9D">
                <w:rPr>
                  <w:rStyle w:val="ae"/>
                </w:rPr>
                <w:t>ru</w:t>
              </w:r>
              <w:proofErr w:type="spellEnd"/>
              <w:r w:rsidR="000C21AF" w:rsidRPr="002C7D9D">
                <w:rPr>
                  <w:rStyle w:val="ae"/>
                </w:rPr>
                <w:t>/</w:t>
              </w:r>
            </w:hyperlink>
          </w:p>
        </w:tc>
      </w:tr>
      <w:tr w:rsidR="0012496D"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12496D" w:rsidRPr="004E6649" w:rsidRDefault="0012496D" w:rsidP="0012496D">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12496D"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12496D" w:rsidRPr="004E6649" w:rsidRDefault="0012496D" w:rsidP="0012496D">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341E75BB" w:rsidR="0012496D" w:rsidRPr="004E6649" w:rsidRDefault="0012496D" w:rsidP="0012496D">
            <w:pPr>
              <w:ind w:firstLine="0"/>
              <w:jc w:val="left"/>
              <w:rPr>
                <w:sz w:val="22"/>
                <w:szCs w:val="22"/>
              </w:rPr>
            </w:pPr>
            <w:r>
              <w:rPr>
                <w:sz w:val="22"/>
                <w:szCs w:val="22"/>
              </w:rPr>
              <w:t>АО «АТЭК»</w:t>
            </w:r>
          </w:p>
        </w:tc>
      </w:tr>
      <w:tr w:rsidR="0012496D"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12496D" w:rsidRPr="004E6649" w:rsidRDefault="0012496D" w:rsidP="0012496D">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2E513600"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12496D" w:rsidRPr="004E6649" w:rsidRDefault="0012496D" w:rsidP="0012496D">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6FB5B28E"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12496D" w:rsidRPr="004E6649" w:rsidRDefault="0012496D" w:rsidP="0012496D">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5ADF6809" w:rsidR="0012496D" w:rsidRPr="00A642D0" w:rsidRDefault="007B1C4B" w:rsidP="0012496D">
            <w:pPr>
              <w:ind w:firstLine="0"/>
              <w:rPr>
                <w:sz w:val="22"/>
                <w:szCs w:val="22"/>
              </w:rPr>
            </w:pPr>
            <w:r w:rsidRPr="00A642D0">
              <w:rPr>
                <w:sz w:val="22"/>
                <w:szCs w:val="22"/>
              </w:rPr>
              <w:t>8 (861) 206-10-10, доб. 707</w:t>
            </w:r>
          </w:p>
        </w:tc>
      </w:tr>
      <w:tr w:rsidR="0012496D"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12496D" w:rsidRPr="004E6649" w:rsidRDefault="0012496D" w:rsidP="0012496D">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74262ECD" w:rsidR="0012496D" w:rsidRPr="00A642D0" w:rsidRDefault="0012496D" w:rsidP="0012496D">
            <w:pPr>
              <w:pStyle w:val="afc"/>
              <w:ind w:left="0"/>
              <w:rPr>
                <w:bCs/>
                <w:i/>
                <w:iCs/>
                <w:sz w:val="22"/>
                <w:szCs w:val="22"/>
                <w:shd w:val="pct10" w:color="auto" w:fill="auto"/>
              </w:rPr>
            </w:pPr>
            <w:r w:rsidRPr="00A642D0">
              <w:rPr>
                <w:sz w:val="22"/>
                <w:szCs w:val="22"/>
              </w:rPr>
              <w:t xml:space="preserve">Заказчик является Организатором закупки (сведения приведены в </w:t>
            </w:r>
            <w:proofErr w:type="spellStart"/>
            <w:r w:rsidRPr="00A642D0">
              <w:rPr>
                <w:sz w:val="22"/>
                <w:szCs w:val="22"/>
              </w:rPr>
              <w:t>пп</w:t>
            </w:r>
            <w:proofErr w:type="spellEnd"/>
            <w:r w:rsidRPr="00A642D0">
              <w:rPr>
                <w:sz w:val="22"/>
                <w:szCs w:val="22"/>
              </w:rPr>
              <w:t>. 6-</w:t>
            </w:r>
            <w:r w:rsidR="00BA191C" w:rsidRPr="00A642D0">
              <w:rPr>
                <w:sz w:val="22"/>
                <w:szCs w:val="22"/>
              </w:rPr>
              <w:t>9</w:t>
            </w:r>
            <w:r w:rsidRPr="00A642D0">
              <w:rPr>
                <w:sz w:val="22"/>
                <w:szCs w:val="22"/>
              </w:rPr>
              <w:t xml:space="preserve"> Извещения)</w:t>
            </w:r>
          </w:p>
        </w:tc>
      </w:tr>
      <w:tr w:rsidR="0012496D"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12496D" w:rsidRPr="00A642D0" w:rsidRDefault="0012496D" w:rsidP="0012496D">
            <w:pPr>
              <w:pStyle w:val="afc"/>
              <w:kinsoku w:val="0"/>
              <w:overflowPunct w:val="0"/>
              <w:autoSpaceDE w:val="0"/>
              <w:autoSpaceDN w:val="0"/>
              <w:spacing w:before="0"/>
              <w:ind w:left="0"/>
              <w:jc w:val="both"/>
              <w:rPr>
                <w:b/>
                <w:sz w:val="22"/>
                <w:szCs w:val="22"/>
              </w:rPr>
            </w:pPr>
            <w:r w:rsidRPr="00A642D0">
              <w:rPr>
                <w:b/>
                <w:sz w:val="22"/>
                <w:szCs w:val="22"/>
              </w:rPr>
              <w:t>Контактная информация</w:t>
            </w:r>
          </w:p>
        </w:tc>
      </w:tr>
      <w:tr w:rsidR="0012496D"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12496D" w:rsidRPr="004E6649" w:rsidRDefault="0012496D" w:rsidP="0012496D">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73818BF7" w:rsidR="0012496D" w:rsidRPr="00A642D0" w:rsidRDefault="00942660" w:rsidP="0012496D">
            <w:pPr>
              <w:pBdr>
                <w:bottom w:val="single" w:sz="4" w:space="1" w:color="auto"/>
              </w:pBdr>
              <w:ind w:firstLine="0"/>
              <w:rPr>
                <w:sz w:val="22"/>
                <w:szCs w:val="22"/>
              </w:rPr>
            </w:pPr>
            <w:r w:rsidRPr="00A642D0">
              <w:rPr>
                <w:sz w:val="22"/>
                <w:szCs w:val="22"/>
              </w:rPr>
              <w:t>А.А. Кочетков</w:t>
            </w:r>
          </w:p>
        </w:tc>
      </w:tr>
      <w:tr w:rsidR="0012496D"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12496D" w:rsidRPr="004E6649" w:rsidRDefault="0012496D" w:rsidP="0012496D">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3AA16139" w:rsidR="0012496D" w:rsidRPr="00A642D0" w:rsidRDefault="00942660" w:rsidP="0012496D">
            <w:pPr>
              <w:ind w:firstLine="0"/>
              <w:rPr>
                <w:sz w:val="22"/>
                <w:szCs w:val="22"/>
              </w:rPr>
            </w:pPr>
            <w:r w:rsidRPr="00A642D0">
              <w:rPr>
                <w:sz w:val="22"/>
                <w:szCs w:val="22"/>
              </w:rPr>
              <w:t>8 (861) 206-10-10</w:t>
            </w:r>
            <w:r w:rsidR="007B1C4B">
              <w:rPr>
                <w:sz w:val="22"/>
                <w:szCs w:val="22"/>
              </w:rPr>
              <w:t>,</w:t>
            </w:r>
            <w:bookmarkStart w:id="24" w:name="_GoBack"/>
            <w:bookmarkEnd w:id="24"/>
            <w:r w:rsidR="007B1C4B" w:rsidRPr="00A642D0">
              <w:rPr>
                <w:sz w:val="22"/>
                <w:szCs w:val="22"/>
              </w:rPr>
              <w:t xml:space="preserve"> </w:t>
            </w:r>
            <w:r w:rsidR="007B1C4B" w:rsidRPr="00A642D0">
              <w:rPr>
                <w:sz w:val="22"/>
                <w:szCs w:val="22"/>
              </w:rPr>
              <w:t>доб. 707</w:t>
            </w:r>
          </w:p>
        </w:tc>
      </w:tr>
      <w:tr w:rsidR="0012496D"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12496D" w:rsidRPr="004E6649" w:rsidRDefault="0012496D" w:rsidP="0012496D">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310BC3B0" w14:textId="2BC9AD51" w:rsidR="0012496D" w:rsidRPr="00A642D0" w:rsidRDefault="00942660" w:rsidP="0012496D">
            <w:pPr>
              <w:ind w:firstLine="0"/>
              <w:rPr>
                <w:rStyle w:val="af5"/>
                <w:i w:val="0"/>
                <w:color w:val="FF0000"/>
                <w:sz w:val="22"/>
                <w:szCs w:val="22"/>
                <w:shd w:val="clear" w:color="auto" w:fill="auto"/>
              </w:rPr>
            </w:pPr>
            <w:r w:rsidRPr="00A642D0">
              <w:rPr>
                <w:sz w:val="22"/>
                <w:szCs w:val="22"/>
              </w:rPr>
              <w:t>Kochetkov-AA@krteplo.ru</w:t>
            </w:r>
          </w:p>
        </w:tc>
      </w:tr>
      <w:tr w:rsidR="0012496D"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12496D" w:rsidRPr="00282766" w:rsidRDefault="0012496D" w:rsidP="0012496D">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5B10BE6D" w14:textId="017244EA" w:rsidR="0012496D" w:rsidRPr="0024740C" w:rsidRDefault="00942660" w:rsidP="0012496D">
            <w:pPr>
              <w:ind w:firstLine="0"/>
              <w:rPr>
                <w:sz w:val="22"/>
                <w:szCs w:val="22"/>
              </w:rPr>
            </w:pPr>
            <w:r>
              <w:rPr>
                <w:sz w:val="22"/>
                <w:szCs w:val="22"/>
              </w:rPr>
              <w:t xml:space="preserve">- </w:t>
            </w:r>
            <w:r w:rsidRPr="00942660">
              <w:rPr>
                <w:sz w:val="22"/>
                <w:szCs w:val="22"/>
              </w:rPr>
              <w:t>8</w:t>
            </w:r>
            <w:r>
              <w:rPr>
                <w:sz w:val="22"/>
                <w:szCs w:val="22"/>
              </w:rPr>
              <w:t> </w:t>
            </w:r>
            <w:r w:rsidRPr="00942660">
              <w:rPr>
                <w:sz w:val="22"/>
                <w:szCs w:val="22"/>
              </w:rPr>
              <w:t>493</w:t>
            </w:r>
            <w:r>
              <w:rPr>
                <w:sz w:val="22"/>
                <w:szCs w:val="22"/>
              </w:rPr>
              <w:t xml:space="preserve"> </w:t>
            </w:r>
            <w:r w:rsidRPr="00942660">
              <w:rPr>
                <w:sz w:val="22"/>
                <w:szCs w:val="22"/>
              </w:rPr>
              <w:t>371,5</w:t>
            </w:r>
            <w:r>
              <w:rPr>
                <w:sz w:val="22"/>
                <w:szCs w:val="22"/>
              </w:rPr>
              <w:t>0</w:t>
            </w:r>
            <w:r w:rsidRPr="00942660">
              <w:rPr>
                <w:sz w:val="22"/>
                <w:szCs w:val="22"/>
              </w:rPr>
              <w:t xml:space="preserve"> </w:t>
            </w:r>
            <w:r w:rsidR="0024740C" w:rsidRPr="0024740C">
              <w:rPr>
                <w:sz w:val="22"/>
                <w:szCs w:val="22"/>
              </w:rPr>
              <w:t>руб. (</w:t>
            </w:r>
            <w:r>
              <w:rPr>
                <w:sz w:val="22"/>
                <w:szCs w:val="22"/>
              </w:rPr>
              <w:t>Вос</w:t>
            </w:r>
            <w:r w:rsidRPr="00942660">
              <w:rPr>
                <w:sz w:val="22"/>
                <w:szCs w:val="22"/>
              </w:rPr>
              <w:t xml:space="preserve">емь миллионов </w:t>
            </w:r>
            <w:r>
              <w:rPr>
                <w:sz w:val="22"/>
                <w:szCs w:val="22"/>
              </w:rPr>
              <w:t>четыреста девяносто три</w:t>
            </w:r>
            <w:r w:rsidRPr="00942660">
              <w:rPr>
                <w:sz w:val="22"/>
                <w:szCs w:val="22"/>
              </w:rPr>
              <w:t xml:space="preserve"> тысяч</w:t>
            </w:r>
            <w:r>
              <w:rPr>
                <w:sz w:val="22"/>
                <w:szCs w:val="22"/>
              </w:rPr>
              <w:t>и триста семьдесят один рубль 50 коп</w:t>
            </w:r>
            <w:r w:rsidR="0024740C" w:rsidRPr="0024740C">
              <w:rPr>
                <w:sz w:val="22"/>
                <w:szCs w:val="22"/>
              </w:rPr>
              <w:t>.), с учётом НДС 20 %</w:t>
            </w:r>
            <w:r>
              <w:rPr>
                <w:sz w:val="22"/>
                <w:szCs w:val="22"/>
              </w:rPr>
              <w:t>.</w:t>
            </w:r>
          </w:p>
          <w:p w14:paraId="0A0367C2" w14:textId="757E894D" w:rsidR="006F6286" w:rsidRPr="006F6286" w:rsidRDefault="00942660" w:rsidP="00942660">
            <w:pPr>
              <w:ind w:firstLine="0"/>
              <w:rPr>
                <w:sz w:val="22"/>
                <w:szCs w:val="22"/>
              </w:rPr>
            </w:pPr>
            <w:r>
              <w:rPr>
                <w:sz w:val="22"/>
                <w:szCs w:val="22"/>
              </w:rPr>
              <w:t xml:space="preserve">- 7 077 </w:t>
            </w:r>
            <w:r w:rsidRPr="00942660">
              <w:rPr>
                <w:sz w:val="22"/>
                <w:szCs w:val="22"/>
              </w:rPr>
              <w:t xml:space="preserve">809,58 руб. (Семь миллионов семьдесят семь </w:t>
            </w:r>
            <w:r>
              <w:rPr>
                <w:sz w:val="22"/>
                <w:szCs w:val="22"/>
              </w:rPr>
              <w:t>тысяч восемьсот девять рублей 58 коп.), без учета НДС.</w:t>
            </w:r>
          </w:p>
        </w:tc>
      </w:tr>
      <w:tr w:rsidR="0012496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12496D" w:rsidRPr="00282766" w:rsidRDefault="0012496D" w:rsidP="0012496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12496D" w:rsidRPr="00282766" w:rsidRDefault="0012496D" w:rsidP="000C21AF">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12496D" w:rsidRPr="007A3956" w:rsidRDefault="0012496D" w:rsidP="0012496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12496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12496D" w:rsidRPr="00282766" w:rsidRDefault="0012496D" w:rsidP="0012496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12496D" w:rsidRPr="004D6FA6" w:rsidRDefault="0012496D" w:rsidP="0012496D">
            <w:pPr>
              <w:ind w:firstLine="0"/>
              <w:rPr>
                <w:sz w:val="22"/>
                <w:szCs w:val="22"/>
              </w:rPr>
            </w:pPr>
            <w:r w:rsidRPr="004D6FA6">
              <w:rPr>
                <w:sz w:val="22"/>
                <w:szCs w:val="22"/>
                <w:lang w:eastAsia="ar-SA"/>
              </w:rPr>
              <w:t>В соответствии с Блоком «Обоснование начальной (максимальной) цены договора».</w:t>
            </w:r>
          </w:p>
        </w:tc>
      </w:tr>
      <w:tr w:rsidR="0012496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12496D" w:rsidRPr="00282766" w:rsidRDefault="0012496D" w:rsidP="0012496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12496D" w:rsidRPr="004D6FA6" w:rsidRDefault="0012496D" w:rsidP="0012496D">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12496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12496D" w:rsidRPr="00282766" w:rsidRDefault="0012496D" w:rsidP="0012496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12496D" w:rsidRPr="004D6FA6" w:rsidRDefault="0012496D" w:rsidP="0012496D">
            <w:pPr>
              <w:ind w:firstLine="0"/>
              <w:rPr>
                <w:sz w:val="22"/>
                <w:szCs w:val="22"/>
              </w:rPr>
            </w:pPr>
            <w:r w:rsidRPr="004D6FA6">
              <w:rPr>
                <w:sz w:val="22"/>
                <w:szCs w:val="22"/>
                <w:lang w:eastAsia="ar-SA"/>
              </w:rPr>
              <w:t>Не требуется.</w:t>
            </w:r>
          </w:p>
        </w:tc>
      </w:tr>
      <w:tr w:rsidR="0012496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12496D" w:rsidRPr="004E6649" w:rsidRDefault="0012496D" w:rsidP="0012496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12496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12496D" w:rsidRPr="004E6649" w:rsidRDefault="0012496D" w:rsidP="0012496D">
            <w:pPr>
              <w:ind w:firstLine="0"/>
              <w:jc w:val="left"/>
              <w:rPr>
                <w:sz w:val="22"/>
                <w:szCs w:val="22"/>
              </w:rPr>
            </w:pPr>
            <w:r w:rsidRPr="004E6649">
              <w:rPr>
                <w:sz w:val="22"/>
                <w:szCs w:val="22"/>
              </w:rPr>
              <w:t xml:space="preserve">Планируемая дата размещения (публикации) </w:t>
            </w:r>
            <w:r w:rsidRPr="004E6649">
              <w:rPr>
                <w:sz w:val="22"/>
                <w:szCs w:val="22"/>
              </w:rPr>
              <w:lastRenderedPageBreak/>
              <w:t>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1DAC2C2E" w:rsidR="0012496D" w:rsidRPr="004E6649" w:rsidRDefault="00193AA4" w:rsidP="0012496D">
            <w:pPr>
              <w:ind w:firstLine="0"/>
              <w:rPr>
                <w:sz w:val="22"/>
                <w:szCs w:val="22"/>
              </w:rPr>
            </w:pPr>
            <w:r>
              <w:rPr>
                <w:sz w:val="22"/>
                <w:szCs w:val="22"/>
              </w:rPr>
              <w:lastRenderedPageBreak/>
              <w:t>«1</w:t>
            </w:r>
            <w:r w:rsidR="00D91E86">
              <w:rPr>
                <w:sz w:val="22"/>
                <w:szCs w:val="22"/>
              </w:rPr>
              <w:t>5</w:t>
            </w:r>
            <w:r>
              <w:rPr>
                <w:sz w:val="22"/>
                <w:szCs w:val="22"/>
              </w:rPr>
              <w:t>» января 2025 г.</w:t>
            </w:r>
          </w:p>
        </w:tc>
      </w:tr>
      <w:tr w:rsidR="00942660"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942660" w:rsidRPr="004E6649" w:rsidRDefault="00942660" w:rsidP="00942660">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942660" w:rsidRPr="004E6649" w:rsidRDefault="00942660" w:rsidP="00942660">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71BCA088" w:rsidR="00942660" w:rsidRPr="004E6649" w:rsidRDefault="00193AA4" w:rsidP="00942660">
            <w:pPr>
              <w:ind w:firstLine="0"/>
              <w:rPr>
                <w:sz w:val="22"/>
                <w:szCs w:val="22"/>
              </w:rPr>
            </w:pPr>
            <w:r w:rsidRPr="00193AA4">
              <w:rPr>
                <w:sz w:val="22"/>
                <w:szCs w:val="22"/>
              </w:rPr>
              <w:t>«</w:t>
            </w:r>
            <w:r w:rsidR="00226D96">
              <w:rPr>
                <w:sz w:val="22"/>
                <w:szCs w:val="22"/>
              </w:rPr>
              <w:t>15</w:t>
            </w:r>
            <w:r w:rsidRPr="00193AA4">
              <w:rPr>
                <w:sz w:val="22"/>
                <w:szCs w:val="22"/>
              </w:rPr>
              <w:t>» января 2025 г.</w:t>
            </w:r>
          </w:p>
        </w:tc>
      </w:tr>
      <w:tr w:rsidR="00942660"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942660" w:rsidRPr="004E6649" w:rsidRDefault="00942660" w:rsidP="00942660">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942660" w:rsidRPr="004E6649" w:rsidRDefault="00942660" w:rsidP="00942660">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57C4C7EF" w:rsidR="00942660" w:rsidRPr="004E6649" w:rsidRDefault="00193AA4" w:rsidP="00942660">
            <w:pPr>
              <w:ind w:firstLine="0"/>
              <w:rPr>
                <w:sz w:val="22"/>
                <w:szCs w:val="22"/>
              </w:rPr>
            </w:pPr>
            <w:r>
              <w:rPr>
                <w:sz w:val="22"/>
                <w:szCs w:val="22"/>
              </w:rPr>
              <w:t>«2</w:t>
            </w:r>
            <w:r w:rsidR="00226D96">
              <w:rPr>
                <w:sz w:val="22"/>
                <w:szCs w:val="22"/>
              </w:rPr>
              <w:t>7</w:t>
            </w:r>
            <w:r>
              <w:rPr>
                <w:sz w:val="22"/>
                <w:szCs w:val="22"/>
              </w:rPr>
              <w:t>» января 2025 г.</w:t>
            </w:r>
            <w:r w:rsidRPr="004E6649">
              <w:rPr>
                <w:sz w:val="22"/>
                <w:szCs w:val="22"/>
              </w:rPr>
              <w:t xml:space="preserve"> </w:t>
            </w:r>
            <w:r w:rsidR="00942660" w:rsidRPr="004E6649">
              <w:rPr>
                <w:sz w:val="22"/>
                <w:szCs w:val="22"/>
              </w:rPr>
              <w:t>«</w:t>
            </w:r>
            <w:r w:rsidR="00942660">
              <w:rPr>
                <w:sz w:val="22"/>
                <w:szCs w:val="22"/>
              </w:rPr>
              <w:t>10</w:t>
            </w:r>
            <w:r w:rsidR="00942660" w:rsidRPr="004E6649">
              <w:rPr>
                <w:sz w:val="22"/>
                <w:szCs w:val="22"/>
              </w:rPr>
              <w:t xml:space="preserve"> </w:t>
            </w:r>
            <w:proofErr w:type="gramStart"/>
            <w:r w:rsidR="00942660" w:rsidRPr="004E6649">
              <w:rPr>
                <w:sz w:val="22"/>
                <w:szCs w:val="22"/>
              </w:rPr>
              <w:t>ч :</w:t>
            </w:r>
            <w:proofErr w:type="gramEnd"/>
            <w:r w:rsidR="00942660" w:rsidRPr="004E6649">
              <w:rPr>
                <w:sz w:val="22"/>
                <w:szCs w:val="22"/>
              </w:rPr>
              <w:t xml:space="preserve"> 00 м»</w:t>
            </w:r>
          </w:p>
        </w:tc>
      </w:tr>
      <w:tr w:rsidR="00942660"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942660" w:rsidRPr="004E6649" w:rsidRDefault="00942660" w:rsidP="00942660">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942660" w:rsidRPr="004E6649" w:rsidRDefault="00942660" w:rsidP="00942660">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7FE1EB85" w14:textId="08CCFAAB" w:rsidR="00942660" w:rsidRPr="00BA191C" w:rsidRDefault="00942660" w:rsidP="00942660">
            <w:pPr>
              <w:ind w:firstLine="0"/>
              <w:rPr>
                <w:sz w:val="22"/>
                <w:szCs w:val="22"/>
              </w:rPr>
            </w:pPr>
            <w:r w:rsidRPr="00BA191C">
              <w:rPr>
                <w:sz w:val="22"/>
                <w:szCs w:val="22"/>
              </w:rPr>
              <w:t>350000, Российская Федерация, г. Краснодар, ул. Длинная,120</w:t>
            </w:r>
          </w:p>
        </w:tc>
      </w:tr>
      <w:tr w:rsidR="00942660"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942660" w:rsidRPr="00282766" w:rsidRDefault="00942660" w:rsidP="00942660">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942660" w:rsidRPr="00282766" w:rsidRDefault="00942660" w:rsidP="00942660">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6D42E079" w:rsidR="00942660" w:rsidRPr="00282766" w:rsidRDefault="00942660" w:rsidP="00942660">
            <w:pPr>
              <w:ind w:firstLine="0"/>
              <w:rPr>
                <w:sz w:val="22"/>
                <w:szCs w:val="22"/>
              </w:rPr>
            </w:pPr>
            <w:r w:rsidRPr="00BA191C">
              <w:rPr>
                <w:sz w:val="22"/>
                <w:szCs w:val="22"/>
              </w:rPr>
              <w:t>350000, Российская Федерация, г. Краснодар, ул. Длинная,120</w:t>
            </w:r>
          </w:p>
        </w:tc>
      </w:tr>
      <w:tr w:rsidR="00942660"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942660" w:rsidRPr="00282766" w:rsidRDefault="00942660" w:rsidP="00942660">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942660" w:rsidRPr="00282766" w:rsidRDefault="00942660" w:rsidP="00942660">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1C5E9869" w:rsidR="00942660" w:rsidRPr="00282766" w:rsidRDefault="00942660" w:rsidP="00942660">
            <w:pPr>
              <w:ind w:firstLine="0"/>
              <w:rPr>
                <w:sz w:val="22"/>
                <w:szCs w:val="22"/>
              </w:rPr>
            </w:pPr>
            <w:r w:rsidRPr="00282766">
              <w:rPr>
                <w:sz w:val="22"/>
                <w:szCs w:val="22"/>
              </w:rPr>
              <w:t>«</w:t>
            </w:r>
            <w:r w:rsidR="00193AA4">
              <w:rPr>
                <w:sz w:val="22"/>
                <w:szCs w:val="22"/>
              </w:rPr>
              <w:t>13</w:t>
            </w:r>
            <w:r w:rsidRPr="00282766">
              <w:rPr>
                <w:sz w:val="22"/>
                <w:szCs w:val="22"/>
              </w:rPr>
              <w:t xml:space="preserve">» </w:t>
            </w:r>
            <w:r w:rsidR="00193AA4">
              <w:rPr>
                <w:sz w:val="22"/>
                <w:szCs w:val="22"/>
              </w:rPr>
              <w:t>феврал</w:t>
            </w:r>
            <w:r>
              <w:rPr>
                <w:sz w:val="22"/>
                <w:szCs w:val="22"/>
              </w:rPr>
              <w:t>я</w:t>
            </w:r>
            <w:r w:rsidRPr="00282766">
              <w:rPr>
                <w:sz w:val="22"/>
                <w:szCs w:val="22"/>
              </w:rPr>
              <w:t xml:space="preserve"> 202</w:t>
            </w:r>
            <w:r w:rsidR="00996ED1">
              <w:rPr>
                <w:sz w:val="22"/>
                <w:szCs w:val="22"/>
              </w:rPr>
              <w:t>5</w:t>
            </w:r>
            <w:r w:rsidRPr="00282766">
              <w:rPr>
                <w:sz w:val="22"/>
                <w:szCs w:val="22"/>
              </w:rPr>
              <w:t xml:space="preserve"> г.</w:t>
            </w:r>
          </w:p>
        </w:tc>
      </w:tr>
      <w:tr w:rsidR="00BA191C"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BA191C" w:rsidRPr="004E6649" w:rsidRDefault="00BA191C" w:rsidP="00BA191C">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BA191C"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BA191C" w:rsidRPr="004E6649" w:rsidRDefault="00BA191C"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BA191C" w:rsidRPr="004E6649" w:rsidRDefault="00BA191C" w:rsidP="00BA191C">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BA191C" w:rsidRPr="004E6649" w:rsidRDefault="00BA191C" w:rsidP="00BA191C">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BA191C" w:rsidRPr="004E6649" w:rsidRDefault="00BA191C" w:rsidP="00BA191C">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BA191C" w:rsidRPr="004E6649" w:rsidRDefault="00BA191C" w:rsidP="00BA191C">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BA191C" w:rsidRPr="004E6649" w:rsidRDefault="00BA191C" w:rsidP="00BA191C">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BA191C"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BA191C" w:rsidRPr="004E6649" w:rsidRDefault="00BA191C" w:rsidP="00BA191C">
            <w:pPr>
              <w:ind w:firstLine="0"/>
              <w:rPr>
                <w:b/>
                <w:sz w:val="22"/>
                <w:szCs w:val="22"/>
              </w:rPr>
            </w:pPr>
            <w:r w:rsidRPr="004E6649">
              <w:rPr>
                <w:b/>
                <w:sz w:val="22"/>
                <w:szCs w:val="22"/>
              </w:rPr>
              <w:t>Порядок проведения переторжки</w:t>
            </w:r>
          </w:p>
        </w:tc>
      </w:tr>
      <w:tr w:rsidR="00BA191C"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BA191C" w:rsidRPr="004E6649" w:rsidRDefault="00BA191C"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BA191C" w:rsidRPr="004E6649" w:rsidRDefault="00BA191C" w:rsidP="00BA191C">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BA191C" w:rsidRPr="004E6649" w14:paraId="62932088" w14:textId="77777777" w:rsidTr="004E6649">
              <w:trPr>
                <w:trHeight w:val="562"/>
              </w:trPr>
              <w:tc>
                <w:tcPr>
                  <w:tcW w:w="3302" w:type="dxa"/>
                </w:tcPr>
                <w:p w14:paraId="4D4BF427" w14:textId="77777777" w:rsidR="00BA191C" w:rsidRPr="004E6649" w:rsidRDefault="00BA191C" w:rsidP="00BA191C">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BA191C" w:rsidRPr="004E6649" w:rsidRDefault="00BA191C" w:rsidP="00BA191C">
                  <w:pPr>
                    <w:ind w:firstLine="0"/>
                    <w:rPr>
                      <w:sz w:val="22"/>
                      <w:szCs w:val="22"/>
                    </w:rPr>
                  </w:pPr>
                </w:p>
              </w:tc>
              <w:tc>
                <w:tcPr>
                  <w:tcW w:w="592" w:type="dxa"/>
                  <w:vAlign w:val="center"/>
                </w:tcPr>
                <w:p w14:paraId="076C1801" w14:textId="6F3A86FF" w:rsidR="00BA191C" w:rsidRPr="004E6649" w:rsidRDefault="00BA191C" w:rsidP="00BA191C">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pt;height:18.5pt" o:ole="">
                        <v:imagedata r:id="rId25" o:title=""/>
                      </v:shape>
                      <w:control r:id="rId26" w:name="CheckBox212626311" w:shapeid="_x0000_i1037"/>
                    </w:object>
                  </w:r>
                </w:p>
              </w:tc>
              <w:tc>
                <w:tcPr>
                  <w:tcW w:w="2628" w:type="dxa"/>
                  <w:vAlign w:val="center"/>
                </w:tcPr>
                <w:p w14:paraId="58E19EBA" w14:textId="77777777" w:rsidR="00BA191C" w:rsidRPr="004E6649" w:rsidRDefault="00BA191C" w:rsidP="00BA191C">
                  <w:pPr>
                    <w:pStyle w:val="af2"/>
                    <w:spacing w:before="0" w:after="0"/>
                    <w:ind w:left="0"/>
                    <w:jc w:val="both"/>
                    <w:rPr>
                      <w:i/>
                      <w:sz w:val="22"/>
                      <w:szCs w:val="22"/>
                    </w:rPr>
                  </w:pPr>
                  <w:r w:rsidRPr="004E6649">
                    <w:rPr>
                      <w:sz w:val="22"/>
                      <w:szCs w:val="22"/>
                    </w:rPr>
                    <w:t>Предусмотрено;</w:t>
                  </w:r>
                </w:p>
              </w:tc>
            </w:tr>
            <w:tr w:rsidR="00BA191C" w:rsidRPr="004E6649" w14:paraId="2920D0F5" w14:textId="77777777" w:rsidTr="004E6649">
              <w:trPr>
                <w:trHeight w:val="217"/>
              </w:trPr>
              <w:tc>
                <w:tcPr>
                  <w:tcW w:w="3302" w:type="dxa"/>
                </w:tcPr>
                <w:p w14:paraId="4153EEE0" w14:textId="77777777" w:rsidR="00BA191C" w:rsidRPr="004E6649" w:rsidRDefault="00BA191C" w:rsidP="00BA191C">
                  <w:pPr>
                    <w:ind w:firstLine="0"/>
                    <w:rPr>
                      <w:sz w:val="22"/>
                      <w:szCs w:val="22"/>
                    </w:rPr>
                  </w:pPr>
                </w:p>
              </w:tc>
              <w:tc>
                <w:tcPr>
                  <w:tcW w:w="592" w:type="dxa"/>
                  <w:vAlign w:val="center"/>
                </w:tcPr>
                <w:p w14:paraId="4BFFEFAD" w14:textId="4BB2974B" w:rsidR="00BA191C" w:rsidRPr="004E6649" w:rsidRDefault="00BA191C" w:rsidP="00BA191C">
                  <w:pPr>
                    <w:ind w:firstLine="0"/>
                    <w:rPr>
                      <w:sz w:val="22"/>
                      <w:szCs w:val="22"/>
                    </w:rPr>
                  </w:pPr>
                  <w:r w:rsidRPr="004E6649">
                    <w:object w:dxaOrig="1440" w:dyaOrig="1440" w14:anchorId="1E742F9D">
                      <v:shape id="_x0000_i1039" type="#_x0000_t75" style="width:13pt;height:18.5pt" o:ole="">
                        <v:imagedata r:id="rId27" o:title=""/>
                      </v:shape>
                      <w:control r:id="rId28" w:name="CheckBox212626312" w:shapeid="_x0000_i1039"/>
                    </w:object>
                  </w:r>
                </w:p>
              </w:tc>
              <w:tc>
                <w:tcPr>
                  <w:tcW w:w="2628" w:type="dxa"/>
                  <w:vAlign w:val="center"/>
                </w:tcPr>
                <w:p w14:paraId="349A93B2" w14:textId="77777777" w:rsidR="00BA191C" w:rsidRPr="004E6649" w:rsidRDefault="00BA191C" w:rsidP="00BA191C">
                  <w:pPr>
                    <w:pStyle w:val="af2"/>
                    <w:spacing w:before="0" w:after="0"/>
                    <w:ind w:left="0"/>
                    <w:jc w:val="both"/>
                    <w:rPr>
                      <w:sz w:val="22"/>
                      <w:szCs w:val="22"/>
                    </w:rPr>
                  </w:pPr>
                  <w:r w:rsidRPr="004E6649">
                    <w:rPr>
                      <w:sz w:val="22"/>
                      <w:szCs w:val="22"/>
                    </w:rPr>
                    <w:t>Не предусмотрено.</w:t>
                  </w:r>
                </w:p>
              </w:tc>
            </w:tr>
            <w:tr w:rsidR="00BA191C" w:rsidRPr="004E6649" w14:paraId="421E49DE" w14:textId="77777777" w:rsidTr="004E6649">
              <w:trPr>
                <w:trHeight w:val="217"/>
              </w:trPr>
              <w:tc>
                <w:tcPr>
                  <w:tcW w:w="6522" w:type="dxa"/>
                  <w:gridSpan w:val="3"/>
                </w:tcPr>
                <w:p w14:paraId="6AFD10CE" w14:textId="77777777" w:rsidR="00BA191C" w:rsidRPr="004E6649" w:rsidRDefault="00BA191C" w:rsidP="00BA191C">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BA191C" w:rsidRPr="004E6649" w:rsidRDefault="00BA191C" w:rsidP="00BA191C">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BA191C" w:rsidRPr="004E6649" w:rsidRDefault="00BA191C" w:rsidP="00BA191C">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9"/>
          <w:headerReference w:type="default" r:id="rId30"/>
          <w:headerReference w:type="first" r:id="rId31"/>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p w14:paraId="33ADA660" w14:textId="2C66300D" w:rsidR="00A642D0" w:rsidRDefault="00A642D0" w:rsidP="009568FB">
      <w:pPr>
        <w:ind w:firstLine="0"/>
      </w:pPr>
    </w:p>
    <w:p w14:paraId="674E3045" w14:textId="3A00CDD4" w:rsidR="00A642D0" w:rsidRDefault="00A642D0" w:rsidP="00A642D0"/>
    <w:tbl>
      <w:tblPr>
        <w:tblW w:w="141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6"/>
        <w:gridCol w:w="1417"/>
        <w:gridCol w:w="1276"/>
        <w:gridCol w:w="992"/>
        <w:gridCol w:w="1271"/>
        <w:gridCol w:w="1134"/>
        <w:gridCol w:w="1276"/>
        <w:gridCol w:w="2126"/>
        <w:gridCol w:w="2268"/>
      </w:tblGrid>
      <w:tr w:rsidR="00A642D0" w:rsidRPr="00770DF6" w14:paraId="0C3BC48B" w14:textId="77777777" w:rsidTr="00700AF7">
        <w:trPr>
          <w:trHeight w:val="313"/>
          <w:jc w:val="center"/>
        </w:trPr>
        <w:tc>
          <w:tcPr>
            <w:tcW w:w="2416" w:type="dxa"/>
          </w:tcPr>
          <w:p w14:paraId="1F520036" w14:textId="77777777" w:rsidR="00A642D0" w:rsidRPr="00B168B9" w:rsidRDefault="00A642D0" w:rsidP="00700AF7">
            <w:pPr>
              <w:ind w:firstLine="0"/>
              <w:jc w:val="center"/>
              <w:rPr>
                <w:b/>
                <w:sz w:val="18"/>
                <w:szCs w:val="18"/>
              </w:rPr>
            </w:pPr>
            <w:r w:rsidRPr="00B168B9">
              <w:rPr>
                <w:sz w:val="18"/>
                <w:szCs w:val="18"/>
              </w:rPr>
              <w:t>Наименование предмета Договора (лота)</w:t>
            </w:r>
          </w:p>
        </w:tc>
        <w:tc>
          <w:tcPr>
            <w:tcW w:w="1417" w:type="dxa"/>
          </w:tcPr>
          <w:p w14:paraId="27DECA58" w14:textId="77777777" w:rsidR="00A642D0" w:rsidRPr="00B168B9" w:rsidRDefault="00A642D0" w:rsidP="00700AF7">
            <w:pPr>
              <w:ind w:firstLine="0"/>
              <w:jc w:val="center"/>
              <w:rPr>
                <w:b/>
                <w:sz w:val="18"/>
                <w:szCs w:val="18"/>
              </w:rPr>
            </w:pPr>
            <w:r w:rsidRPr="00B168B9">
              <w:rPr>
                <w:sz w:val="18"/>
                <w:szCs w:val="18"/>
              </w:rPr>
              <w:t>Начальная максимальная/предельная цена Договора с учетом НДС</w:t>
            </w:r>
          </w:p>
        </w:tc>
        <w:tc>
          <w:tcPr>
            <w:tcW w:w="1276" w:type="dxa"/>
          </w:tcPr>
          <w:p w14:paraId="29056AB0" w14:textId="77777777" w:rsidR="00A642D0" w:rsidRPr="00B168B9" w:rsidRDefault="00A642D0" w:rsidP="00700AF7">
            <w:pPr>
              <w:ind w:firstLine="0"/>
              <w:jc w:val="center"/>
              <w:rPr>
                <w:sz w:val="18"/>
                <w:szCs w:val="18"/>
              </w:rPr>
            </w:pPr>
            <w:r w:rsidRPr="00B168B9">
              <w:rPr>
                <w:sz w:val="18"/>
                <w:szCs w:val="18"/>
              </w:rPr>
              <w:t>Начальная максимальная/предельная цена Договора без учета НДС</w:t>
            </w:r>
          </w:p>
        </w:tc>
        <w:tc>
          <w:tcPr>
            <w:tcW w:w="992" w:type="dxa"/>
          </w:tcPr>
          <w:p w14:paraId="4FDA97CF" w14:textId="77777777" w:rsidR="00A642D0" w:rsidRPr="00B168B9" w:rsidRDefault="00A642D0" w:rsidP="00700AF7">
            <w:pPr>
              <w:ind w:firstLine="0"/>
              <w:jc w:val="center"/>
              <w:rPr>
                <w:sz w:val="18"/>
                <w:szCs w:val="18"/>
              </w:rPr>
            </w:pPr>
            <w:r w:rsidRPr="00B168B9">
              <w:rPr>
                <w:sz w:val="18"/>
                <w:szCs w:val="18"/>
              </w:rPr>
              <w:t>Валюта</w:t>
            </w:r>
          </w:p>
        </w:tc>
        <w:tc>
          <w:tcPr>
            <w:tcW w:w="1271" w:type="dxa"/>
          </w:tcPr>
          <w:p w14:paraId="0FFED10B" w14:textId="77777777" w:rsidR="00A642D0" w:rsidRPr="00B168B9" w:rsidRDefault="00A642D0" w:rsidP="00700AF7">
            <w:pPr>
              <w:ind w:firstLine="0"/>
              <w:jc w:val="center"/>
              <w:rPr>
                <w:b/>
                <w:sz w:val="18"/>
                <w:szCs w:val="18"/>
              </w:rPr>
            </w:pPr>
            <w:r w:rsidRPr="00B168B9">
              <w:rPr>
                <w:sz w:val="18"/>
                <w:szCs w:val="18"/>
              </w:rPr>
              <w:t>Классификация по ОКПД2</w:t>
            </w:r>
          </w:p>
        </w:tc>
        <w:tc>
          <w:tcPr>
            <w:tcW w:w="1134" w:type="dxa"/>
          </w:tcPr>
          <w:p w14:paraId="3DA65B9A" w14:textId="77777777" w:rsidR="00A642D0" w:rsidRPr="00B168B9" w:rsidRDefault="00A642D0" w:rsidP="00700AF7">
            <w:pPr>
              <w:ind w:left="-52" w:firstLine="0"/>
              <w:jc w:val="center"/>
              <w:rPr>
                <w:sz w:val="18"/>
                <w:szCs w:val="18"/>
              </w:rPr>
            </w:pPr>
            <w:r w:rsidRPr="00B168B9">
              <w:rPr>
                <w:sz w:val="18"/>
                <w:szCs w:val="18"/>
              </w:rPr>
              <w:t>Классификация по ОКВЭД2</w:t>
            </w:r>
          </w:p>
        </w:tc>
        <w:tc>
          <w:tcPr>
            <w:tcW w:w="1276" w:type="dxa"/>
          </w:tcPr>
          <w:p w14:paraId="3214FD29" w14:textId="77777777" w:rsidR="00A642D0" w:rsidRPr="00B168B9" w:rsidRDefault="00A642D0" w:rsidP="00700AF7">
            <w:pPr>
              <w:ind w:left="-52" w:firstLine="0"/>
              <w:jc w:val="center"/>
              <w:rPr>
                <w:sz w:val="18"/>
                <w:szCs w:val="18"/>
              </w:rPr>
            </w:pPr>
            <w:r w:rsidRPr="00B168B9">
              <w:rPr>
                <w:sz w:val="18"/>
                <w:szCs w:val="18"/>
              </w:rPr>
              <w:t>Ед. измерения</w:t>
            </w:r>
          </w:p>
        </w:tc>
        <w:tc>
          <w:tcPr>
            <w:tcW w:w="2126" w:type="dxa"/>
          </w:tcPr>
          <w:p w14:paraId="6A40DC0B" w14:textId="77777777" w:rsidR="00A642D0" w:rsidRPr="00B168B9" w:rsidRDefault="00A642D0" w:rsidP="00700AF7">
            <w:pPr>
              <w:ind w:firstLine="0"/>
              <w:jc w:val="center"/>
              <w:rPr>
                <w:sz w:val="18"/>
                <w:szCs w:val="18"/>
              </w:rPr>
            </w:pPr>
            <w:r w:rsidRPr="00B168B9">
              <w:rPr>
                <w:sz w:val="18"/>
                <w:szCs w:val="18"/>
              </w:rPr>
              <w:t>Количество (Объём)</w:t>
            </w:r>
          </w:p>
        </w:tc>
        <w:tc>
          <w:tcPr>
            <w:tcW w:w="2268" w:type="dxa"/>
          </w:tcPr>
          <w:p w14:paraId="55467D24" w14:textId="77777777" w:rsidR="00A642D0" w:rsidRPr="00B168B9" w:rsidRDefault="00A642D0" w:rsidP="00700AF7">
            <w:pPr>
              <w:ind w:firstLine="0"/>
              <w:jc w:val="center"/>
              <w:rPr>
                <w:sz w:val="18"/>
                <w:szCs w:val="18"/>
              </w:rPr>
            </w:pPr>
            <w:r w:rsidRPr="00B168B9">
              <w:rPr>
                <w:sz w:val="18"/>
                <w:szCs w:val="18"/>
              </w:rPr>
              <w:t xml:space="preserve">Место </w:t>
            </w:r>
            <w:proofErr w:type="gramStart"/>
            <w:r w:rsidRPr="00B168B9">
              <w:rPr>
                <w:sz w:val="18"/>
                <w:szCs w:val="18"/>
              </w:rPr>
              <w:t>поставки  (</w:t>
            </w:r>
            <w:proofErr w:type="gramEnd"/>
            <w:r w:rsidRPr="00B168B9">
              <w:rPr>
                <w:sz w:val="18"/>
                <w:szCs w:val="18"/>
              </w:rPr>
              <w:t>субъект РФ)</w:t>
            </w:r>
          </w:p>
        </w:tc>
      </w:tr>
      <w:tr w:rsidR="00A642D0" w:rsidRPr="00770DF6" w14:paraId="396EFB35" w14:textId="77777777" w:rsidTr="008C6E05">
        <w:trPr>
          <w:trHeight w:val="1619"/>
          <w:jc w:val="center"/>
        </w:trPr>
        <w:tc>
          <w:tcPr>
            <w:tcW w:w="2416" w:type="dxa"/>
            <w:tcBorders>
              <w:top w:val="single" w:sz="6" w:space="0" w:color="auto"/>
              <w:bottom w:val="single" w:sz="4" w:space="0" w:color="auto"/>
            </w:tcBorders>
            <w:vAlign w:val="center"/>
          </w:tcPr>
          <w:p w14:paraId="6BEFC2A3" w14:textId="3ADE9835" w:rsidR="00A642D0" w:rsidRPr="00B168B9" w:rsidRDefault="00D04416" w:rsidP="00A642D0">
            <w:pPr>
              <w:ind w:firstLine="0"/>
              <w:jc w:val="center"/>
              <w:rPr>
                <w:sz w:val="18"/>
                <w:szCs w:val="18"/>
                <w:highlight w:val="yellow"/>
                <w:lang w:bidi="he-IL"/>
              </w:rPr>
            </w:pPr>
            <w:r>
              <w:rPr>
                <w:color w:val="000000"/>
                <w:sz w:val="18"/>
                <w:szCs w:val="18"/>
                <w:shd w:val="clear" w:color="auto" w:fill="FFFFFF"/>
              </w:rPr>
              <w:t>В</w:t>
            </w:r>
            <w:r w:rsidRPr="00D04416">
              <w:rPr>
                <w:color w:val="000000"/>
                <w:sz w:val="18"/>
                <w:szCs w:val="18"/>
                <w:shd w:val="clear" w:color="auto" w:fill="FFFFFF"/>
              </w:rPr>
              <w:t>ыполнение работ по текущему ремонту и техническому обслуживанию оборудования котельных и тепловых сетей на объектах филиала АО «АТЭК» - «</w:t>
            </w:r>
            <w:proofErr w:type="spellStart"/>
            <w:r w:rsidRPr="00D04416">
              <w:rPr>
                <w:color w:val="000000"/>
                <w:sz w:val="18"/>
                <w:szCs w:val="18"/>
                <w:shd w:val="clear" w:color="auto" w:fill="FFFFFF"/>
              </w:rPr>
              <w:t>Краснодартеплоэнерго</w:t>
            </w:r>
            <w:proofErr w:type="spellEnd"/>
            <w:r w:rsidRPr="00D04416">
              <w:rPr>
                <w:color w:val="000000"/>
                <w:sz w:val="18"/>
                <w:szCs w:val="18"/>
                <w:shd w:val="clear" w:color="auto" w:fill="FFFFFF"/>
              </w:rPr>
              <w:t>»</w:t>
            </w:r>
          </w:p>
        </w:tc>
        <w:tc>
          <w:tcPr>
            <w:tcW w:w="1417" w:type="dxa"/>
            <w:tcBorders>
              <w:top w:val="single" w:sz="6" w:space="0" w:color="auto"/>
              <w:bottom w:val="single" w:sz="4" w:space="0" w:color="auto"/>
            </w:tcBorders>
            <w:vAlign w:val="center"/>
          </w:tcPr>
          <w:p w14:paraId="680AE59E" w14:textId="77777777" w:rsidR="00A642D0" w:rsidRPr="00B168B9" w:rsidRDefault="00A642D0" w:rsidP="00A642D0">
            <w:pPr>
              <w:ind w:firstLine="0"/>
              <w:jc w:val="center"/>
              <w:rPr>
                <w:sz w:val="18"/>
                <w:szCs w:val="18"/>
              </w:rPr>
            </w:pPr>
          </w:p>
          <w:p w14:paraId="3D4D90F1" w14:textId="0BB211CF" w:rsidR="00A642D0" w:rsidRPr="00B168B9" w:rsidRDefault="00A642D0" w:rsidP="00A642D0">
            <w:pPr>
              <w:ind w:firstLine="0"/>
              <w:jc w:val="center"/>
              <w:rPr>
                <w:sz w:val="18"/>
                <w:szCs w:val="18"/>
                <w:lang w:bidi="he-IL"/>
              </w:rPr>
            </w:pPr>
            <w:r w:rsidRPr="00B168B9">
              <w:rPr>
                <w:sz w:val="18"/>
                <w:szCs w:val="18"/>
              </w:rPr>
              <w:t>8 493 371,50</w:t>
            </w:r>
          </w:p>
          <w:p w14:paraId="7C7C3160" w14:textId="79ABFAF2" w:rsidR="00A642D0" w:rsidRPr="00B168B9" w:rsidRDefault="00A642D0" w:rsidP="00A642D0">
            <w:pPr>
              <w:ind w:firstLine="0"/>
              <w:jc w:val="center"/>
              <w:rPr>
                <w:sz w:val="18"/>
                <w:szCs w:val="18"/>
                <w:highlight w:val="yellow"/>
                <w:lang w:bidi="he-IL"/>
              </w:rPr>
            </w:pPr>
          </w:p>
        </w:tc>
        <w:tc>
          <w:tcPr>
            <w:tcW w:w="1276" w:type="dxa"/>
            <w:tcBorders>
              <w:top w:val="single" w:sz="6" w:space="0" w:color="auto"/>
              <w:bottom w:val="single" w:sz="4" w:space="0" w:color="auto"/>
            </w:tcBorders>
            <w:vAlign w:val="center"/>
          </w:tcPr>
          <w:p w14:paraId="437F3DB7" w14:textId="22142F5F" w:rsidR="00A642D0" w:rsidRPr="00B168B9" w:rsidRDefault="00A642D0" w:rsidP="00A642D0">
            <w:pPr>
              <w:ind w:firstLine="0"/>
              <w:jc w:val="center"/>
              <w:rPr>
                <w:sz w:val="18"/>
                <w:szCs w:val="18"/>
                <w:highlight w:val="yellow"/>
                <w:lang w:bidi="he-IL"/>
              </w:rPr>
            </w:pPr>
            <w:r w:rsidRPr="00B168B9">
              <w:rPr>
                <w:sz w:val="18"/>
                <w:szCs w:val="18"/>
              </w:rPr>
              <w:t>7 077 809,58</w:t>
            </w:r>
          </w:p>
        </w:tc>
        <w:tc>
          <w:tcPr>
            <w:tcW w:w="992" w:type="dxa"/>
            <w:tcBorders>
              <w:top w:val="single" w:sz="6" w:space="0" w:color="auto"/>
              <w:bottom w:val="single" w:sz="4" w:space="0" w:color="auto"/>
            </w:tcBorders>
            <w:vAlign w:val="center"/>
          </w:tcPr>
          <w:p w14:paraId="036F697B" w14:textId="77777777" w:rsidR="00A642D0" w:rsidRPr="00B168B9" w:rsidRDefault="00A642D0" w:rsidP="00A642D0">
            <w:pPr>
              <w:ind w:firstLine="0"/>
              <w:jc w:val="center"/>
              <w:rPr>
                <w:sz w:val="18"/>
                <w:szCs w:val="18"/>
                <w:lang w:bidi="he-IL"/>
              </w:rPr>
            </w:pPr>
            <w:r w:rsidRPr="00B168B9">
              <w:rPr>
                <w:sz w:val="18"/>
                <w:szCs w:val="18"/>
                <w:lang w:bidi="he-IL"/>
              </w:rPr>
              <w:t>рубль</w:t>
            </w:r>
          </w:p>
        </w:tc>
        <w:tc>
          <w:tcPr>
            <w:tcW w:w="1271" w:type="dxa"/>
            <w:tcBorders>
              <w:top w:val="single" w:sz="6" w:space="0" w:color="auto"/>
              <w:bottom w:val="single" w:sz="4" w:space="0" w:color="auto"/>
            </w:tcBorders>
            <w:vAlign w:val="center"/>
          </w:tcPr>
          <w:p w14:paraId="642E388C" w14:textId="63FB36D1" w:rsidR="00A642D0" w:rsidRPr="00B168B9" w:rsidRDefault="00A642D0" w:rsidP="00A642D0">
            <w:pPr>
              <w:ind w:firstLine="0"/>
              <w:jc w:val="center"/>
              <w:rPr>
                <w:sz w:val="18"/>
                <w:szCs w:val="18"/>
                <w:lang w:bidi="he-IL"/>
              </w:rPr>
            </w:pPr>
            <w:r w:rsidRPr="00B168B9">
              <w:rPr>
                <w:color w:val="000000"/>
                <w:sz w:val="18"/>
                <w:szCs w:val="18"/>
                <w:shd w:val="clear" w:color="auto" w:fill="FFFFFF"/>
              </w:rPr>
              <w:t>33.12.19.000</w:t>
            </w:r>
          </w:p>
        </w:tc>
        <w:tc>
          <w:tcPr>
            <w:tcW w:w="1134" w:type="dxa"/>
            <w:tcBorders>
              <w:top w:val="single" w:sz="6" w:space="0" w:color="auto"/>
              <w:bottom w:val="single" w:sz="4" w:space="0" w:color="auto"/>
            </w:tcBorders>
            <w:vAlign w:val="center"/>
          </w:tcPr>
          <w:p w14:paraId="5C3C3AC9" w14:textId="4E0E83B2" w:rsidR="00A642D0" w:rsidRPr="00B168B9" w:rsidRDefault="00A642D0" w:rsidP="00A642D0">
            <w:pPr>
              <w:ind w:firstLine="0"/>
              <w:jc w:val="center"/>
              <w:rPr>
                <w:sz w:val="18"/>
                <w:szCs w:val="18"/>
              </w:rPr>
            </w:pPr>
            <w:r w:rsidRPr="00B168B9">
              <w:rPr>
                <w:color w:val="000000"/>
                <w:sz w:val="18"/>
                <w:szCs w:val="18"/>
                <w:shd w:val="clear" w:color="auto" w:fill="FFFFFF"/>
              </w:rPr>
              <w:t>35.30.4</w:t>
            </w:r>
          </w:p>
        </w:tc>
        <w:tc>
          <w:tcPr>
            <w:tcW w:w="1276" w:type="dxa"/>
            <w:tcBorders>
              <w:top w:val="single" w:sz="6" w:space="0" w:color="auto"/>
              <w:bottom w:val="single" w:sz="4" w:space="0" w:color="auto"/>
            </w:tcBorders>
            <w:vAlign w:val="center"/>
          </w:tcPr>
          <w:p w14:paraId="0DA80864" w14:textId="77777777" w:rsidR="00A642D0" w:rsidRPr="00B168B9" w:rsidRDefault="00A642D0" w:rsidP="00A642D0">
            <w:pPr>
              <w:ind w:firstLine="0"/>
              <w:jc w:val="center"/>
              <w:rPr>
                <w:sz w:val="18"/>
                <w:szCs w:val="18"/>
                <w:lang w:bidi="he-IL"/>
              </w:rPr>
            </w:pPr>
            <w:proofErr w:type="spellStart"/>
            <w:r w:rsidRPr="00B168B9">
              <w:rPr>
                <w:sz w:val="18"/>
                <w:szCs w:val="18"/>
                <w:lang w:bidi="he-IL"/>
              </w:rPr>
              <w:t>Усл.ед</w:t>
            </w:r>
            <w:proofErr w:type="spellEnd"/>
          </w:p>
        </w:tc>
        <w:tc>
          <w:tcPr>
            <w:tcW w:w="2126" w:type="dxa"/>
            <w:tcBorders>
              <w:top w:val="single" w:sz="6" w:space="0" w:color="auto"/>
              <w:bottom w:val="single" w:sz="4" w:space="0" w:color="auto"/>
            </w:tcBorders>
            <w:vAlign w:val="center"/>
          </w:tcPr>
          <w:p w14:paraId="02568FDE" w14:textId="77777777" w:rsidR="00A642D0" w:rsidRPr="00B168B9" w:rsidRDefault="00A642D0" w:rsidP="00A642D0">
            <w:pPr>
              <w:ind w:firstLine="0"/>
              <w:jc w:val="center"/>
              <w:rPr>
                <w:sz w:val="18"/>
                <w:szCs w:val="18"/>
                <w:lang w:bidi="he-IL"/>
              </w:rPr>
            </w:pPr>
            <w:r w:rsidRPr="00B168B9">
              <w:rPr>
                <w:sz w:val="18"/>
                <w:szCs w:val="18"/>
                <w:lang w:bidi="he-IL"/>
              </w:rPr>
              <w:t>В соответствии с разделом Извещения о закупке: «Техническое задание»</w:t>
            </w:r>
          </w:p>
        </w:tc>
        <w:tc>
          <w:tcPr>
            <w:tcW w:w="2268" w:type="dxa"/>
            <w:tcBorders>
              <w:top w:val="single" w:sz="6" w:space="0" w:color="auto"/>
              <w:bottom w:val="single" w:sz="4" w:space="0" w:color="auto"/>
            </w:tcBorders>
            <w:vAlign w:val="center"/>
          </w:tcPr>
          <w:p w14:paraId="4DD9D937" w14:textId="77777777" w:rsidR="00A642D0" w:rsidRPr="00B168B9" w:rsidRDefault="00A642D0" w:rsidP="00A642D0">
            <w:pPr>
              <w:ind w:firstLine="0"/>
              <w:jc w:val="center"/>
              <w:rPr>
                <w:sz w:val="18"/>
                <w:szCs w:val="18"/>
                <w:lang w:bidi="he-IL"/>
              </w:rPr>
            </w:pPr>
            <w:r w:rsidRPr="00B168B9">
              <w:rPr>
                <w:sz w:val="18"/>
                <w:szCs w:val="18"/>
                <w:lang w:bidi="he-IL"/>
              </w:rPr>
              <w:t>В соответствии с разделом Извещения о закупке: «Техническое задание»</w:t>
            </w:r>
          </w:p>
        </w:tc>
      </w:tr>
    </w:tbl>
    <w:p w14:paraId="4BE52424" w14:textId="703B60B9" w:rsidR="00A642D0" w:rsidRDefault="00A642D0" w:rsidP="00A642D0"/>
    <w:p w14:paraId="30FA7C30" w14:textId="6257F955" w:rsidR="00A642D0" w:rsidRDefault="00A642D0" w:rsidP="00A642D0"/>
    <w:p w14:paraId="640515FB" w14:textId="77777777" w:rsidR="00DD604C" w:rsidRPr="00A642D0" w:rsidRDefault="00DD604C" w:rsidP="00A642D0">
      <w:pPr>
        <w:sectPr w:rsidR="00DD604C" w:rsidRPr="00A642D0" w:rsidSect="007A2AA2">
          <w:headerReference w:type="even" r:id="rId32"/>
          <w:headerReference w:type="default" r:id="rId33"/>
          <w:footerReference w:type="default" r:id="rId34"/>
          <w:headerReference w:type="first" r:id="rId35"/>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5" w:name="_Ref295042455"/>
      <w:bookmarkStart w:id="26" w:name="_Toc299956859"/>
      <w:bookmarkStart w:id="27" w:name="_Toc299981484"/>
      <w:bookmarkStart w:id="28" w:name="_Toc299981687"/>
      <w:bookmarkStart w:id="29" w:name="ф_03_ИнфоКарта"/>
      <w:bookmarkStart w:id="30" w:name="_Ref351403665"/>
      <w:bookmarkStart w:id="31" w:name="_Toc355626496"/>
      <w:bookmarkStart w:id="32" w:name="_Toc386738958"/>
      <w:bookmarkStart w:id="33" w:name="_Toc390239236"/>
      <w:bookmarkStart w:id="34" w:name="_Toc392487637"/>
      <w:bookmarkStart w:id="35"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5"/>
      <w:bookmarkEnd w:id="26"/>
      <w:bookmarkEnd w:id="27"/>
      <w:bookmarkEnd w:id="28"/>
      <w:bookmarkEnd w:id="29"/>
      <w:bookmarkEnd w:id="30"/>
      <w:bookmarkEnd w:id="31"/>
      <w:bookmarkEnd w:id="32"/>
      <w:bookmarkEnd w:id="33"/>
      <w:r w:rsidR="00956BEB" w:rsidRPr="0085682C">
        <w:rPr>
          <w:rFonts w:ascii="Times New Roman" w:hAnsi="Times New Roman" w:cs="Times New Roman"/>
        </w:rPr>
        <w:t>»</w:t>
      </w:r>
      <w:bookmarkEnd w:id="34"/>
      <w:bookmarkEnd w:id="35"/>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36" w:name="_Ref391411050"/>
      <w:bookmarkStart w:id="37" w:name="_Toc392487638"/>
      <w:bookmarkStart w:id="38" w:name="_Toc392489342"/>
      <w:bookmarkStart w:id="39" w:name="_Toc438724510"/>
      <w:r w:rsidRPr="0085682C">
        <w:rPr>
          <w:rFonts w:ascii="Times New Roman" w:hAnsi="Times New Roman"/>
        </w:rPr>
        <w:lastRenderedPageBreak/>
        <w:t>Информационная карта</w:t>
      </w:r>
      <w:bookmarkEnd w:id="36"/>
      <w:bookmarkEnd w:id="37"/>
      <w:bookmarkEnd w:id="38"/>
      <w:r w:rsidR="006E4141" w:rsidRPr="0085682C">
        <w:rPr>
          <w:rFonts w:ascii="Times New Roman" w:hAnsi="Times New Roman"/>
        </w:rPr>
        <w:t xml:space="preserve"> </w:t>
      </w:r>
      <w:r w:rsidR="005C228B" w:rsidRPr="0085682C">
        <w:rPr>
          <w:rFonts w:ascii="Times New Roman" w:hAnsi="Times New Roman"/>
        </w:rPr>
        <w:t xml:space="preserve"> </w:t>
      </w:r>
      <w:bookmarkEnd w:id="39"/>
    </w:p>
    <w:p w14:paraId="5560ED4D" w14:textId="22AE7511" w:rsidR="000C3444" w:rsidRPr="0085682C" w:rsidRDefault="006B52D9" w:rsidP="000C3444">
      <w:pPr>
        <w:rPr>
          <w:sz w:val="20"/>
          <w:szCs w:val="20"/>
        </w:rPr>
      </w:pPr>
      <w:bookmarkStart w:id="40" w:name="_Toc386739221"/>
      <w:bookmarkStart w:id="41" w:name="_Toc386739229"/>
      <w:bookmarkStart w:id="42" w:name="_Toc386739497"/>
      <w:bookmarkStart w:id="43" w:name="_Toc386739668"/>
      <w:bookmarkStart w:id="44" w:name="_Toc386740219"/>
      <w:bookmarkStart w:id="45" w:name="_Toc386789079"/>
      <w:bookmarkStart w:id="46" w:name="_Toc386800747"/>
      <w:bookmarkStart w:id="47" w:name="_Toc387024584"/>
      <w:bookmarkStart w:id="48" w:name="_Toc387131211"/>
      <w:bookmarkStart w:id="49" w:name="_Toc387132705"/>
      <w:bookmarkStart w:id="50" w:name="_Toc387161728"/>
      <w:bookmarkStart w:id="51" w:name="_Toc387162275"/>
      <w:bookmarkStart w:id="52" w:name="_Toc387162445"/>
      <w:bookmarkStart w:id="53" w:name="_Toc387664762"/>
      <w:bookmarkStart w:id="54" w:name="_Toc387668525"/>
      <w:bookmarkStart w:id="55" w:name="_Toc387671400"/>
      <w:bookmarkStart w:id="56" w:name="_Toc387674393"/>
      <w:bookmarkStart w:id="57" w:name="_Toc387676178"/>
      <w:bookmarkStart w:id="58" w:name="_Toc387679677"/>
      <w:bookmarkStart w:id="59" w:name="_Toc387680883"/>
      <w:bookmarkStart w:id="60" w:name="_Toc387681392"/>
      <w:bookmarkStart w:id="61" w:name="_Toc386739263"/>
      <w:bookmarkStart w:id="62" w:name="_Toc386739531"/>
      <w:bookmarkStart w:id="63" w:name="_Toc386739702"/>
      <w:bookmarkStart w:id="64" w:name="_Toc386740253"/>
      <w:bookmarkStart w:id="65" w:name="_Toc386789113"/>
      <w:bookmarkStart w:id="66" w:name="_Toc386800781"/>
      <w:bookmarkStart w:id="67" w:name="_Toc387024618"/>
      <w:bookmarkStart w:id="68" w:name="_Toc387131245"/>
      <w:bookmarkStart w:id="69" w:name="_Toc387132739"/>
      <w:bookmarkStart w:id="70" w:name="_Toc387161762"/>
      <w:bookmarkStart w:id="71" w:name="_Toc387162309"/>
      <w:bookmarkStart w:id="72" w:name="_Toc387162479"/>
      <w:bookmarkStart w:id="73" w:name="_Toc387664796"/>
      <w:bookmarkStart w:id="74" w:name="_Toc387668559"/>
      <w:bookmarkStart w:id="75" w:name="_Toc387671434"/>
      <w:bookmarkStart w:id="76" w:name="_Toc387674427"/>
      <w:bookmarkStart w:id="77" w:name="_Toc387676212"/>
      <w:bookmarkStart w:id="78" w:name="_Toc387679711"/>
      <w:bookmarkStart w:id="79" w:name="_Toc387680917"/>
      <w:bookmarkStart w:id="80" w:name="_Toc387681426"/>
      <w:bookmarkStart w:id="81" w:name="_Toc386739264"/>
      <w:bookmarkStart w:id="82" w:name="_Toc386739532"/>
      <w:bookmarkStart w:id="83" w:name="_Toc386739703"/>
      <w:bookmarkStart w:id="84" w:name="_Toc386740254"/>
      <w:bookmarkStart w:id="85" w:name="_Toc386789114"/>
      <w:bookmarkStart w:id="86" w:name="_Toc386800782"/>
      <w:bookmarkStart w:id="87" w:name="_Toc387024619"/>
      <w:bookmarkStart w:id="88" w:name="_Toc387131246"/>
      <w:bookmarkStart w:id="89" w:name="_Toc387132740"/>
      <w:bookmarkStart w:id="90" w:name="_Toc387161763"/>
      <w:bookmarkStart w:id="91" w:name="_Toc387162310"/>
      <w:bookmarkStart w:id="92" w:name="_Toc387162480"/>
      <w:bookmarkStart w:id="93" w:name="_Toc387664797"/>
      <w:bookmarkStart w:id="94" w:name="_Toc387668560"/>
      <w:bookmarkStart w:id="95" w:name="_Toc387671435"/>
      <w:bookmarkStart w:id="96" w:name="_Toc387674428"/>
      <w:bookmarkStart w:id="97" w:name="_Toc387676213"/>
      <w:bookmarkStart w:id="98" w:name="_Toc387679712"/>
      <w:bookmarkStart w:id="99" w:name="_Toc387680918"/>
      <w:bookmarkStart w:id="100" w:name="_Toc387681427"/>
      <w:bookmarkStart w:id="101" w:name="_Toc352677171"/>
      <w:bookmarkStart w:id="102" w:name="_Toc352678616"/>
      <w:bookmarkStart w:id="103" w:name="_Toc352682841"/>
      <w:bookmarkStart w:id="104" w:name="_Toc352677176"/>
      <w:bookmarkStart w:id="105" w:name="_Toc352678621"/>
      <w:bookmarkStart w:id="106" w:name="_Toc352682846"/>
      <w:bookmarkStart w:id="107" w:name="_Toc352677182"/>
      <w:bookmarkStart w:id="108" w:name="_Toc352678627"/>
      <w:bookmarkStart w:id="109" w:name="_Toc352682852"/>
      <w:bookmarkStart w:id="110" w:name="_Toc352677187"/>
      <w:bookmarkStart w:id="111" w:name="_Toc352678632"/>
      <w:bookmarkStart w:id="112" w:name="_Toc352682857"/>
      <w:bookmarkStart w:id="113" w:name="_Toc352677192"/>
      <w:bookmarkStart w:id="114" w:name="_Toc352678637"/>
      <w:bookmarkStart w:id="115" w:name="_Toc352682862"/>
      <w:bookmarkStart w:id="116" w:name="_Toc352677197"/>
      <w:bookmarkStart w:id="117" w:name="_Toc352678642"/>
      <w:bookmarkStart w:id="118" w:name="_Toc352682867"/>
      <w:bookmarkStart w:id="119" w:name="_Toc352677203"/>
      <w:bookmarkStart w:id="120" w:name="_Toc352678648"/>
      <w:bookmarkStart w:id="121" w:name="_Toc352682873"/>
      <w:bookmarkStart w:id="122" w:name="_Toc352677207"/>
      <w:bookmarkStart w:id="123" w:name="_Toc352678652"/>
      <w:bookmarkStart w:id="124" w:name="_Toc352682877"/>
      <w:bookmarkStart w:id="125" w:name="_Toc352677211"/>
      <w:bookmarkStart w:id="126" w:name="_Toc352678656"/>
      <w:bookmarkStart w:id="127" w:name="_Toc352682881"/>
      <w:bookmarkStart w:id="128" w:name="_Toc352677222"/>
      <w:bookmarkStart w:id="129" w:name="_Toc352678667"/>
      <w:bookmarkStart w:id="130" w:name="_Toc352682892"/>
      <w:bookmarkStart w:id="131" w:name="_Toc352677229"/>
      <w:bookmarkStart w:id="132" w:name="_Toc352678674"/>
      <w:bookmarkStart w:id="133" w:name="_Toc352682899"/>
      <w:bookmarkStart w:id="134" w:name="_Toc352677233"/>
      <w:bookmarkStart w:id="135" w:name="_Toc352678678"/>
      <w:bookmarkStart w:id="136" w:name="_Toc352682903"/>
      <w:bookmarkStart w:id="137" w:name="_Toc352677245"/>
      <w:bookmarkStart w:id="138" w:name="_Toc352678690"/>
      <w:bookmarkStart w:id="139" w:name="_Toc352682915"/>
      <w:bookmarkStart w:id="140" w:name="_Toc352677254"/>
      <w:bookmarkStart w:id="141" w:name="_Toc352678699"/>
      <w:bookmarkStart w:id="142" w:name="_Toc352682924"/>
      <w:bookmarkStart w:id="143" w:name="_Toc352677258"/>
      <w:bookmarkStart w:id="144" w:name="_Toc352678703"/>
      <w:bookmarkStart w:id="145" w:name="_Toc352682928"/>
      <w:bookmarkStart w:id="146" w:name="_Toc352677265"/>
      <w:bookmarkStart w:id="147" w:name="_Toc352678710"/>
      <w:bookmarkStart w:id="148" w:name="_Toc352682935"/>
      <w:bookmarkStart w:id="149" w:name="_Toc352677269"/>
      <w:bookmarkStart w:id="150" w:name="_Toc352678714"/>
      <w:bookmarkStart w:id="151" w:name="_Toc352682939"/>
      <w:bookmarkStart w:id="152" w:name="_Toc352677276"/>
      <w:bookmarkStart w:id="153" w:name="_Toc352678721"/>
      <w:bookmarkStart w:id="154" w:name="_Toc352682946"/>
      <w:bookmarkStart w:id="155" w:name="_Toc352677280"/>
      <w:bookmarkStart w:id="156" w:name="_Toc352678725"/>
      <w:bookmarkStart w:id="157" w:name="_Toc352682950"/>
      <w:bookmarkStart w:id="158" w:name="_Toc352677290"/>
      <w:bookmarkStart w:id="159" w:name="_Toc352678735"/>
      <w:bookmarkStart w:id="160" w:name="_Toc352682960"/>
      <w:bookmarkStart w:id="161" w:name="_Toc352677297"/>
      <w:bookmarkStart w:id="162" w:name="_Toc352678742"/>
      <w:bookmarkStart w:id="163" w:name="_Toc352682967"/>
      <w:bookmarkStart w:id="164" w:name="_Toc352677301"/>
      <w:bookmarkStart w:id="165" w:name="_Toc352678746"/>
      <w:bookmarkStart w:id="166" w:name="_Toc352682971"/>
      <w:bookmarkStart w:id="167" w:name="_Toc352677305"/>
      <w:bookmarkStart w:id="168" w:name="_Toc352678750"/>
      <w:bookmarkStart w:id="169" w:name="_Toc352682975"/>
      <w:bookmarkStart w:id="170" w:name="_Toc352677317"/>
      <w:bookmarkStart w:id="171" w:name="_Toc352678762"/>
      <w:bookmarkStart w:id="172" w:name="_Toc352682987"/>
      <w:bookmarkStart w:id="173" w:name="_Toc352677321"/>
      <w:bookmarkStart w:id="174" w:name="_Toc352678766"/>
      <w:bookmarkStart w:id="175" w:name="_Toc352682991"/>
      <w:bookmarkStart w:id="176" w:name="_Toc352677325"/>
      <w:bookmarkStart w:id="177" w:name="_Toc352678770"/>
      <w:bookmarkStart w:id="178" w:name="_Toc352682995"/>
      <w:bookmarkStart w:id="179" w:name="_Toc352677330"/>
      <w:bookmarkStart w:id="180" w:name="_Toc352678775"/>
      <w:bookmarkStart w:id="181" w:name="_Toc352683000"/>
      <w:bookmarkStart w:id="182" w:name="_Toc352677334"/>
      <w:bookmarkStart w:id="183" w:name="_Toc352678779"/>
      <w:bookmarkStart w:id="184" w:name="_Toc352683004"/>
      <w:bookmarkStart w:id="185" w:name="_Toc352677346"/>
      <w:bookmarkStart w:id="186" w:name="_Toc352678791"/>
      <w:bookmarkStart w:id="187" w:name="_Toc352683016"/>
      <w:bookmarkStart w:id="188" w:name="_Toc352677356"/>
      <w:bookmarkStart w:id="189" w:name="_Toc352678801"/>
      <w:bookmarkStart w:id="190" w:name="_Toc352683026"/>
      <w:bookmarkStart w:id="191" w:name="_Toc352677361"/>
      <w:bookmarkStart w:id="192" w:name="_Toc352678806"/>
      <w:bookmarkStart w:id="193" w:name="_Toc352683031"/>
      <w:bookmarkStart w:id="194" w:name="_Toc352677367"/>
      <w:bookmarkStart w:id="195" w:name="_Toc352678812"/>
      <w:bookmarkStart w:id="196" w:name="_Toc352683037"/>
      <w:bookmarkStart w:id="197" w:name="_Toc352677371"/>
      <w:bookmarkStart w:id="198" w:name="_Toc352678816"/>
      <w:bookmarkStart w:id="199" w:name="_Toc352683041"/>
      <w:bookmarkStart w:id="200" w:name="_Toc352677375"/>
      <w:bookmarkStart w:id="201" w:name="_Toc352678820"/>
      <w:bookmarkStart w:id="202" w:name="_Toc352683045"/>
      <w:bookmarkStart w:id="203" w:name="_Toc352677379"/>
      <w:bookmarkStart w:id="204" w:name="_Toc352678824"/>
      <w:bookmarkStart w:id="205" w:name="_Toc352683049"/>
      <w:bookmarkStart w:id="206" w:name="_Toc352677383"/>
      <w:bookmarkStart w:id="207" w:name="_Toc352678828"/>
      <w:bookmarkStart w:id="208" w:name="_Toc352683053"/>
      <w:bookmarkStart w:id="209" w:name="_Toc352677387"/>
      <w:bookmarkStart w:id="210" w:name="_Toc352678832"/>
      <w:bookmarkStart w:id="211" w:name="_Toc352683057"/>
      <w:bookmarkStart w:id="212" w:name="_Toc352677403"/>
      <w:bookmarkStart w:id="213" w:name="_Toc352678848"/>
      <w:bookmarkStart w:id="214" w:name="_Toc352683073"/>
      <w:bookmarkStart w:id="215" w:name="_Toc352677407"/>
      <w:bookmarkStart w:id="216" w:name="_Toc352678852"/>
      <w:bookmarkStart w:id="217" w:name="_Toc352683077"/>
      <w:bookmarkStart w:id="218" w:name="_Toc352677412"/>
      <w:bookmarkStart w:id="219" w:name="_Toc352678857"/>
      <w:bookmarkStart w:id="220" w:name="_Toc352683082"/>
      <w:bookmarkStart w:id="221" w:name="_Toc352677423"/>
      <w:bookmarkStart w:id="222" w:name="_Toc352678868"/>
      <w:bookmarkStart w:id="223" w:name="_Toc352683093"/>
      <w:bookmarkStart w:id="224" w:name="_Toc352677430"/>
      <w:bookmarkStart w:id="225" w:name="_Toc352678875"/>
      <w:bookmarkStart w:id="226" w:name="_Toc352683100"/>
      <w:bookmarkStart w:id="227" w:name="_Toc352677435"/>
      <w:bookmarkStart w:id="228" w:name="_Toc352678880"/>
      <w:bookmarkStart w:id="229" w:name="_Toc352683105"/>
      <w:bookmarkStart w:id="230" w:name="_Toc352677439"/>
      <w:bookmarkStart w:id="231" w:name="_Toc352678884"/>
      <w:bookmarkStart w:id="232" w:name="_Toc352683109"/>
      <w:bookmarkStart w:id="233" w:name="_Toc352677443"/>
      <w:bookmarkStart w:id="234" w:name="_Toc352678888"/>
      <w:bookmarkStart w:id="235" w:name="_Toc352683113"/>
      <w:bookmarkStart w:id="236" w:name="_Toc352677448"/>
      <w:bookmarkStart w:id="237" w:name="_Toc352678893"/>
      <w:bookmarkStart w:id="238" w:name="_Toc352683118"/>
      <w:bookmarkStart w:id="239" w:name="_Toc352677452"/>
      <w:bookmarkStart w:id="240" w:name="_Toc352678897"/>
      <w:bookmarkStart w:id="241" w:name="_Toc352683122"/>
      <w:bookmarkStart w:id="242" w:name="_Toc352677460"/>
      <w:bookmarkStart w:id="243" w:name="_Toc352678905"/>
      <w:bookmarkStart w:id="244" w:name="_Toc352683130"/>
      <w:bookmarkStart w:id="245" w:name="_Toc352677465"/>
      <w:bookmarkStart w:id="246" w:name="_Toc352678910"/>
      <w:bookmarkStart w:id="247" w:name="_Toc352683135"/>
      <w:bookmarkStart w:id="248" w:name="_Toc352677470"/>
      <w:bookmarkStart w:id="249" w:name="_Toc352678915"/>
      <w:bookmarkStart w:id="250" w:name="_Toc352683140"/>
      <w:bookmarkStart w:id="251" w:name="_Toc352677475"/>
      <w:bookmarkStart w:id="252" w:name="_Toc352678920"/>
      <w:bookmarkStart w:id="253" w:name="_Toc352683145"/>
      <w:bookmarkStart w:id="254" w:name="_Toc334700459"/>
      <w:bookmarkStart w:id="255" w:name="_Toc334700551"/>
      <w:bookmarkStart w:id="256" w:name="_Toc339385587"/>
      <w:bookmarkStart w:id="257" w:name="_Toc339538212"/>
      <w:bookmarkStart w:id="258" w:name="_Toc339544789"/>
      <w:bookmarkStart w:id="259" w:name="_Toc34241259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0" w:name="_Toc386738960"/>
            <w:bookmarkStart w:id="261" w:name="_Toc386738984"/>
            <w:bookmarkStart w:id="262" w:name="_Toc386738988"/>
            <w:bookmarkStart w:id="263" w:name="_Toc386738992"/>
            <w:bookmarkStart w:id="264" w:name="_Toc386738996"/>
            <w:bookmarkStart w:id="265" w:name="_Toc386739000"/>
            <w:bookmarkStart w:id="266" w:name="_Toc386739004"/>
            <w:bookmarkStart w:id="267" w:name="_Toc386739008"/>
            <w:bookmarkStart w:id="268" w:name="_Toc386739012"/>
            <w:bookmarkStart w:id="269" w:name="_Toc386739016"/>
            <w:bookmarkStart w:id="270" w:name="_Toc386739020"/>
            <w:bookmarkStart w:id="271" w:name="_Toc386739024"/>
            <w:bookmarkStart w:id="272" w:name="_Toc386739028"/>
            <w:bookmarkStart w:id="273" w:name="_Toc386739032"/>
            <w:bookmarkStart w:id="274" w:name="_Toc386739036"/>
            <w:bookmarkStart w:id="275" w:name="_Toc386739040"/>
            <w:bookmarkStart w:id="276" w:name="_Toc386739044"/>
            <w:bookmarkStart w:id="277" w:name="_Toc386739048"/>
            <w:bookmarkStart w:id="278" w:name="_Toc386739052"/>
            <w:bookmarkStart w:id="279" w:name="_Toc386739056"/>
            <w:bookmarkStart w:id="280" w:name="_Toc386739060"/>
            <w:bookmarkStart w:id="281" w:name="_Toc38673906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DF21CB"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DF21CB" w:rsidRPr="007A42AF" w:rsidRDefault="00DF21CB" w:rsidP="00DF21CB">
            <w:pPr>
              <w:ind w:left="-567" w:right="-89"/>
              <w:rPr>
                <w:sz w:val="22"/>
                <w:szCs w:val="22"/>
              </w:rPr>
            </w:pPr>
          </w:p>
        </w:tc>
        <w:tc>
          <w:tcPr>
            <w:tcW w:w="4779" w:type="pct"/>
            <w:tcBorders>
              <w:top w:val="single" w:sz="4" w:space="0" w:color="auto"/>
              <w:bottom w:val="single" w:sz="12" w:space="0" w:color="auto"/>
              <w:right w:val="single" w:sz="12" w:space="0" w:color="auto"/>
            </w:tcBorders>
          </w:tcPr>
          <w:p w14:paraId="72A46E8D" w14:textId="77777777" w:rsidR="00DF21CB" w:rsidRPr="007A42AF" w:rsidRDefault="00DF21CB" w:rsidP="00DF21CB">
            <w:pPr>
              <w:adjustRightInd w:val="0"/>
              <w:rPr>
                <w:sz w:val="22"/>
                <w:szCs w:val="22"/>
                <w:lang w:eastAsia="ar-SA"/>
              </w:rPr>
            </w:pPr>
            <w:r w:rsidRPr="007A42AF">
              <w:rPr>
                <w:sz w:val="22"/>
                <w:szCs w:val="22"/>
                <w:lang w:eastAsia="ar-SA"/>
              </w:rPr>
              <w:t>Общие требования:</w:t>
            </w:r>
          </w:p>
          <w:p w14:paraId="29320598" w14:textId="77777777" w:rsidR="00DF21CB" w:rsidRPr="007A42AF" w:rsidRDefault="00DF21CB" w:rsidP="00DF21CB">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7F0D6CA9" w14:textId="77777777" w:rsidR="00DF21CB" w:rsidRPr="007A42AF" w:rsidRDefault="00DF21CB" w:rsidP="00DF21CB">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410E846F" w14:textId="77777777" w:rsidR="00DF21CB" w:rsidRPr="007A42AF" w:rsidRDefault="00DF21CB" w:rsidP="00DF21CB">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64FB65AC" w14:textId="77777777" w:rsidR="00DF21CB" w:rsidRPr="007A42AF" w:rsidRDefault="00DF21CB" w:rsidP="00DF21CB">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1B785F0A" w14:textId="77777777" w:rsidR="00DF21CB" w:rsidRPr="007A42AF" w:rsidRDefault="00DF21CB" w:rsidP="00DF21CB">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E2B728" w14:textId="77777777" w:rsidR="00DF21CB" w:rsidRPr="007A42AF" w:rsidRDefault="00DF21CB" w:rsidP="00DF21CB">
            <w:pPr>
              <w:adjustRightInd w:val="0"/>
              <w:rPr>
                <w:sz w:val="22"/>
                <w:szCs w:val="22"/>
                <w:lang w:eastAsia="ar-SA"/>
              </w:rPr>
            </w:pPr>
            <w:r w:rsidRPr="007A42AF">
              <w:rPr>
                <w:sz w:val="22"/>
                <w:szCs w:val="22"/>
                <w:lang w:eastAsia="ar-SA"/>
              </w:rPr>
              <w:t xml:space="preserve">6. Отсутствие у участника конкурентной закупки </w:t>
            </w:r>
            <w:r w:rsidRPr="00D7737C">
              <w:rPr>
                <w:sz w:val="22"/>
                <w:szCs w:val="22"/>
                <w:lang w:eastAsia="ar-SA"/>
              </w:rPr>
              <w:t>-</w:t>
            </w:r>
            <w:r w:rsidRPr="007A42AF">
              <w:rPr>
                <w:sz w:val="22"/>
                <w:szCs w:val="22"/>
                <w:lang w:eastAsia="ar-SA"/>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9D4009C" w14:textId="5B996008" w:rsidR="00DF21CB" w:rsidRPr="00D27A35" w:rsidRDefault="00DF21CB" w:rsidP="00DF21CB">
            <w:pPr>
              <w:adjustRightInd w:val="0"/>
              <w:rPr>
                <w:sz w:val="22"/>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tc>
      </w:tr>
      <w:tr w:rsidR="00DF21CB"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DF21CB" w:rsidRPr="007A42AF" w:rsidRDefault="00DF21CB" w:rsidP="00DF21CB">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C6A69"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C6A69" w:rsidRPr="007A42AF" w:rsidRDefault="002C6A69" w:rsidP="002C6A69">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67404363" w14:textId="77777777" w:rsidR="002C6A69" w:rsidRPr="00D07968" w:rsidRDefault="002C6A69" w:rsidP="002C6A69">
            <w:pPr>
              <w:adjustRightInd w:val="0"/>
              <w:rPr>
                <w:b/>
                <w:szCs w:val="24"/>
                <w:lang w:eastAsia="ar-SA"/>
              </w:rPr>
            </w:pPr>
            <w:r w:rsidRPr="00D07968">
              <w:rPr>
                <w:b/>
                <w:szCs w:val="24"/>
                <w:lang w:eastAsia="ar-SA"/>
              </w:rPr>
              <w:t xml:space="preserve">Заявка на участие в </w:t>
            </w:r>
            <w:r w:rsidRPr="00C068B4">
              <w:rPr>
                <w:b/>
                <w:szCs w:val="24"/>
                <w:lang w:eastAsia="ar-SA"/>
              </w:rPr>
              <w:t>конкурсе</w:t>
            </w:r>
            <w:r w:rsidRPr="00D07968">
              <w:rPr>
                <w:b/>
                <w:szCs w:val="24"/>
                <w:lang w:eastAsia="ar-SA"/>
              </w:rPr>
              <w:t xml:space="preserve"> должна включать:</w:t>
            </w:r>
          </w:p>
          <w:p w14:paraId="27662AC5" w14:textId="77777777" w:rsidR="002C6A69" w:rsidRPr="00D07968" w:rsidRDefault="002C6A69" w:rsidP="002C6A69">
            <w:pPr>
              <w:adjustRightInd w:val="0"/>
              <w:rPr>
                <w:szCs w:val="24"/>
                <w:lang w:eastAsia="ar-SA"/>
              </w:rPr>
            </w:pPr>
            <w:r w:rsidRPr="00D07968">
              <w:rPr>
                <w:szCs w:val="24"/>
                <w:lang w:eastAsia="ar-SA"/>
              </w:rPr>
              <w:t>1. Техническое предложение по форме и в соответствии с инструкциями, приведенными в настоящей Документации о закупке;</w:t>
            </w:r>
          </w:p>
          <w:p w14:paraId="1583A06F" w14:textId="77777777" w:rsidR="002C6A69" w:rsidRPr="00D07968" w:rsidRDefault="002C6A69" w:rsidP="002C6A69">
            <w:pPr>
              <w:adjustRightInd w:val="0"/>
              <w:rPr>
                <w:szCs w:val="24"/>
                <w:lang w:eastAsia="ar-SA"/>
              </w:rPr>
            </w:pPr>
            <w:r w:rsidRPr="00D07968">
              <w:rPr>
                <w:szCs w:val="24"/>
                <w:lang w:eastAsia="ar-SA"/>
              </w:rPr>
              <w:t>2. Письмо о подаче оферты, по форме и в соответствии с инструкциями, приведенными в настоящей Документации о закупке;</w:t>
            </w:r>
          </w:p>
          <w:p w14:paraId="75AE8622" w14:textId="77777777" w:rsidR="002C6A69" w:rsidRPr="00D07968" w:rsidRDefault="002C6A69" w:rsidP="002C6A69">
            <w:pPr>
              <w:adjustRightInd w:val="0"/>
              <w:rPr>
                <w:szCs w:val="24"/>
                <w:lang w:eastAsia="ar-SA"/>
              </w:rPr>
            </w:pPr>
            <w:r w:rsidRPr="00D07968">
              <w:rPr>
                <w:szCs w:val="24"/>
                <w:lang w:eastAsia="ar-SA"/>
              </w:rPr>
              <w:t>3. Сведения об участнике закупки по форме и в соответствии с инструкциями, приведенными в настоящей Документации о закупке;</w:t>
            </w:r>
          </w:p>
          <w:p w14:paraId="435CAEF4" w14:textId="77777777" w:rsidR="002C6A69" w:rsidRPr="00D07968" w:rsidRDefault="002C6A69" w:rsidP="002C6A69">
            <w:pPr>
              <w:adjustRightInd w:val="0"/>
              <w:rPr>
                <w:szCs w:val="24"/>
                <w:lang w:eastAsia="ar-SA"/>
              </w:rPr>
            </w:pPr>
            <w:r w:rsidRPr="00D07968">
              <w:rPr>
                <w:szCs w:val="24"/>
                <w:lang w:eastAsia="ar-SA"/>
              </w:rPr>
              <w:lastRenderedPageBreak/>
              <w:t>4. Документы, подтверждающие соответствие Участника обязательным требованиям настоящей Документации о закупке:</w:t>
            </w:r>
          </w:p>
          <w:p w14:paraId="55B08FFF" w14:textId="77777777" w:rsidR="002C6A69" w:rsidRPr="00D07968" w:rsidRDefault="002C6A69" w:rsidP="002C6A69">
            <w:pPr>
              <w:adjustRightInd w:val="0"/>
              <w:rPr>
                <w:szCs w:val="24"/>
                <w:lang w:eastAsia="ar-SA"/>
              </w:rPr>
            </w:pPr>
            <w:r>
              <w:rPr>
                <w:szCs w:val="24"/>
                <w:lang w:eastAsia="ar-SA"/>
              </w:rPr>
              <w:t>а)</w:t>
            </w:r>
            <w:r>
              <w:rPr>
                <w:szCs w:val="24"/>
                <w:lang w:eastAsia="ar-SA"/>
              </w:rPr>
              <w:tab/>
            </w:r>
            <w:r w:rsidRPr="007162C5">
              <w:rPr>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sidRPr="007B716B">
              <w:rPr>
                <w:szCs w:val="24"/>
              </w:rPr>
              <w:t xml:space="preserve">документации </w:t>
            </w:r>
            <w:r>
              <w:rPr>
                <w:szCs w:val="24"/>
              </w:rPr>
              <w:t xml:space="preserve">о проведении </w:t>
            </w:r>
            <w:r w:rsidRPr="00C068B4">
              <w:rPr>
                <w:szCs w:val="24"/>
              </w:rPr>
              <w:t>конкурса</w:t>
            </w:r>
            <w:r w:rsidRPr="00D07968">
              <w:rPr>
                <w:szCs w:val="24"/>
                <w:lang w:eastAsia="ar-SA"/>
              </w:rPr>
              <w:t>;</w:t>
            </w:r>
          </w:p>
          <w:p w14:paraId="7190FCCE" w14:textId="77777777" w:rsidR="002C6A69" w:rsidRPr="00D07968" w:rsidRDefault="002C6A69" w:rsidP="002C6A69">
            <w:pPr>
              <w:adjustRightInd w:val="0"/>
              <w:rPr>
                <w:szCs w:val="24"/>
                <w:lang w:eastAsia="ar-SA"/>
              </w:rPr>
            </w:pPr>
            <w:r w:rsidRPr="00D07968">
              <w:rPr>
                <w:szCs w:val="24"/>
                <w:lang w:eastAsia="ar-SA"/>
              </w:rPr>
              <w:t>б)</w:t>
            </w:r>
            <w:r w:rsidRPr="00D07968">
              <w:rPr>
                <w:szCs w:val="24"/>
                <w:lang w:eastAsia="ar-SA"/>
              </w:rPr>
              <w:tab/>
              <w:t>Устав в действующей редакции с отметкой ИФНС либо копия нотариально заверенного Устава;</w:t>
            </w:r>
          </w:p>
          <w:p w14:paraId="623F5C80" w14:textId="77777777" w:rsidR="002C6A69" w:rsidRPr="00D07968" w:rsidRDefault="002C6A69" w:rsidP="002C6A69">
            <w:pPr>
              <w:adjustRightInd w:val="0"/>
              <w:rPr>
                <w:szCs w:val="24"/>
                <w:lang w:eastAsia="ar-SA"/>
              </w:rPr>
            </w:pPr>
            <w:proofErr w:type="gramStart"/>
            <w:r>
              <w:rPr>
                <w:szCs w:val="24"/>
                <w:lang w:eastAsia="ar-SA"/>
              </w:rPr>
              <w:t xml:space="preserve">в) </w:t>
            </w:r>
            <w:r w:rsidRPr="00D07968">
              <w:rPr>
                <w:szCs w:val="24"/>
                <w:lang w:eastAsia="ar-SA"/>
              </w:rPr>
              <w:t xml:space="preserve"> документ</w:t>
            </w:r>
            <w:r w:rsidRPr="007B716B">
              <w:rPr>
                <w:szCs w:val="24"/>
                <w:lang w:eastAsia="ar-SA"/>
              </w:rPr>
              <w:t>ы</w:t>
            </w:r>
            <w:proofErr w:type="gramEnd"/>
            <w:r>
              <w:rPr>
                <w:szCs w:val="24"/>
                <w:lang w:eastAsia="ar-SA"/>
              </w:rPr>
              <w:t>, подтверждающие</w:t>
            </w:r>
            <w:r w:rsidRPr="00D07968">
              <w:rPr>
                <w:szCs w:val="24"/>
                <w:lang w:eastAsia="ar-SA"/>
              </w:rPr>
              <w:t xml:space="preserve">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33CC8978" w14:textId="77777777" w:rsidR="002C6A69" w:rsidRPr="00D07968" w:rsidRDefault="002C6A69" w:rsidP="002C6A69">
            <w:pPr>
              <w:adjustRightInd w:val="0"/>
              <w:rPr>
                <w:szCs w:val="24"/>
                <w:lang w:eastAsia="ar-SA"/>
              </w:rPr>
            </w:pPr>
            <w:r w:rsidRPr="00D07968">
              <w:rPr>
                <w:szCs w:val="24"/>
                <w:lang w:eastAsia="ar-SA"/>
              </w:rPr>
              <w:t>г)</w:t>
            </w:r>
            <w:r w:rsidRPr="00D07968">
              <w:rPr>
                <w:szCs w:val="24"/>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8C29ACF" w14:textId="77777777" w:rsidR="002C6A69" w:rsidRPr="00D07968" w:rsidRDefault="002C6A69" w:rsidP="002C6A69">
            <w:pPr>
              <w:adjustRightInd w:val="0"/>
              <w:rPr>
                <w:szCs w:val="24"/>
                <w:lang w:eastAsia="ar-SA"/>
              </w:rPr>
            </w:pPr>
            <w:r>
              <w:rPr>
                <w:szCs w:val="24"/>
                <w:lang w:eastAsia="ar-SA"/>
              </w:rPr>
              <w:t>д)</w:t>
            </w:r>
            <w:r>
              <w:rPr>
                <w:szCs w:val="24"/>
                <w:lang w:eastAsia="ar-SA"/>
              </w:rPr>
              <w:tab/>
              <w:t>свидетельство</w:t>
            </w:r>
            <w:r w:rsidRPr="00D07968">
              <w:rPr>
                <w:szCs w:val="24"/>
                <w:lang w:eastAsia="ar-SA"/>
              </w:rPr>
              <w:t xml:space="preserve"> о государственной регистрации юридического лица</w:t>
            </w:r>
            <w:r>
              <w:rPr>
                <w:szCs w:val="24"/>
                <w:lang w:eastAsia="ar-SA"/>
              </w:rPr>
              <w:t>/</w:t>
            </w:r>
            <w:r w:rsidRPr="00D07968">
              <w:rPr>
                <w:szCs w:val="24"/>
                <w:lang w:eastAsia="ar-SA"/>
              </w:rPr>
              <w:t>свидетельств</w:t>
            </w:r>
            <w:r w:rsidRPr="007B716B">
              <w:rPr>
                <w:szCs w:val="24"/>
                <w:lang w:eastAsia="ar-SA"/>
              </w:rPr>
              <w:t>о</w:t>
            </w:r>
            <w:r w:rsidRPr="00D07968">
              <w:rPr>
                <w:szCs w:val="24"/>
                <w:lang w:eastAsia="ar-SA"/>
              </w:rPr>
              <w:t xml:space="preserve">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свидетельств</w:t>
            </w:r>
            <w:r w:rsidRPr="007B716B">
              <w:rPr>
                <w:szCs w:val="24"/>
                <w:lang w:eastAsia="ar-SA"/>
              </w:rPr>
              <w:t>о</w:t>
            </w:r>
            <w:r w:rsidRPr="00D07968">
              <w:rPr>
                <w:szCs w:val="24"/>
                <w:lang w:eastAsia="ar-SA"/>
              </w:rPr>
              <w:t xml:space="preserve"> о государственной регистрации юридического лица, копия свидетельства о внесении записи в Единый государственный реестр юридических лиц;</w:t>
            </w:r>
          </w:p>
          <w:p w14:paraId="6CB9C559" w14:textId="77777777" w:rsidR="002C6A69" w:rsidRPr="00D07968" w:rsidRDefault="002C6A69" w:rsidP="002C6A69">
            <w:pPr>
              <w:adjustRightInd w:val="0"/>
              <w:rPr>
                <w:szCs w:val="24"/>
                <w:lang w:eastAsia="ar-SA"/>
              </w:rPr>
            </w:pPr>
            <w:r>
              <w:rPr>
                <w:szCs w:val="24"/>
                <w:lang w:eastAsia="ar-SA"/>
              </w:rPr>
              <w:t>е)</w:t>
            </w:r>
            <w:r>
              <w:rPr>
                <w:szCs w:val="24"/>
                <w:lang w:eastAsia="ar-SA"/>
              </w:rPr>
              <w:tab/>
            </w:r>
            <w:r w:rsidRPr="00D07968">
              <w:rPr>
                <w:szCs w:val="24"/>
                <w:lang w:eastAsia="ar-SA"/>
              </w:rPr>
              <w:t>свидетельств</w:t>
            </w:r>
            <w:r w:rsidRPr="007B716B">
              <w:rPr>
                <w:szCs w:val="24"/>
                <w:lang w:eastAsia="ar-SA"/>
              </w:rPr>
              <w:t>о</w:t>
            </w:r>
            <w:r w:rsidRPr="00D07968">
              <w:rPr>
                <w:szCs w:val="24"/>
                <w:lang w:eastAsia="ar-SA"/>
              </w:rPr>
              <w:t xml:space="preserve"> о постановке на учет в налоговом органе;</w:t>
            </w:r>
          </w:p>
          <w:p w14:paraId="2DD4D27B" w14:textId="77777777" w:rsidR="002C6A69" w:rsidRPr="00D07968" w:rsidRDefault="002C6A69" w:rsidP="002C6A69">
            <w:pPr>
              <w:adjustRightInd w:val="0"/>
              <w:rPr>
                <w:szCs w:val="24"/>
                <w:lang w:eastAsia="ar-SA"/>
              </w:rPr>
            </w:pPr>
            <w:r w:rsidRPr="00D07968">
              <w:rPr>
                <w:szCs w:val="24"/>
                <w:lang w:eastAsia="ar-SA"/>
              </w:rPr>
              <w:t>ж</w:t>
            </w:r>
            <w:r>
              <w:rPr>
                <w:szCs w:val="24"/>
                <w:lang w:eastAsia="ar-SA"/>
              </w:rPr>
              <w:t>)</w:t>
            </w:r>
            <w:r>
              <w:rPr>
                <w:szCs w:val="24"/>
                <w:lang w:eastAsia="ar-SA"/>
              </w:rPr>
              <w:tab/>
              <w:t>д</w:t>
            </w:r>
            <w:r w:rsidRPr="00D07968">
              <w:rPr>
                <w:szCs w:val="24"/>
                <w:lang w:eastAsia="ar-SA"/>
              </w:rPr>
              <w:t xml:space="preserve">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89B88EE" w14:textId="77777777" w:rsidR="002C6A69" w:rsidRPr="00D07968" w:rsidRDefault="002C6A69" w:rsidP="002C6A69">
            <w:pPr>
              <w:adjustRightInd w:val="0"/>
              <w:rPr>
                <w:szCs w:val="24"/>
                <w:lang w:eastAsia="ar-SA"/>
              </w:rPr>
            </w:pPr>
            <w:r w:rsidRPr="00D07968">
              <w:rPr>
                <w:szCs w:val="24"/>
                <w:lang w:eastAsia="ar-SA"/>
              </w:rPr>
              <w:t>з</w:t>
            </w:r>
            <w:r>
              <w:rPr>
                <w:szCs w:val="24"/>
                <w:lang w:eastAsia="ar-SA"/>
              </w:rPr>
              <w:t>)</w:t>
            </w:r>
            <w:r w:rsidRPr="00D07968">
              <w:rPr>
                <w:szCs w:val="24"/>
                <w:lang w:eastAsia="ar-SA"/>
              </w:rPr>
              <w:t xml:space="preserve"> финансов</w:t>
            </w:r>
            <w:r w:rsidRPr="007B716B">
              <w:rPr>
                <w:szCs w:val="24"/>
                <w:lang w:eastAsia="ar-SA"/>
              </w:rPr>
              <w:t>ая</w:t>
            </w:r>
            <w:r w:rsidRPr="00D07968">
              <w:rPr>
                <w:szCs w:val="24"/>
                <w:lang w:eastAsia="ar-SA"/>
              </w:rPr>
              <w:t xml:space="preserve"> отчетност</w:t>
            </w:r>
            <w:r w:rsidRPr="007B716B">
              <w:rPr>
                <w:szCs w:val="24"/>
                <w:lang w:eastAsia="ar-SA"/>
              </w:rPr>
              <w:t>ь</w:t>
            </w:r>
            <w:r w:rsidRPr="00D07968">
              <w:rPr>
                <w:szCs w:val="24"/>
                <w:lang w:eastAsia="ar-SA"/>
              </w:rPr>
              <w:t xml:space="preserve"> (с отметкой о сдаче в налоговые органы): Бухгалтерский баланс и Отчет о финансовых результатах за 2022 г.</w:t>
            </w:r>
          </w:p>
          <w:p w14:paraId="61E100E7" w14:textId="77777777" w:rsidR="002C6A69" w:rsidRPr="00D07968" w:rsidRDefault="002C6A69" w:rsidP="002C6A69">
            <w:pPr>
              <w:adjustRightInd w:val="0"/>
              <w:rPr>
                <w:szCs w:val="24"/>
                <w:lang w:eastAsia="ar-SA"/>
              </w:rPr>
            </w:pPr>
            <w:r w:rsidRPr="00D07968">
              <w:rPr>
                <w:szCs w:val="24"/>
                <w:lang w:eastAsia="ar-SA"/>
              </w:rPr>
              <w:t>5. Формы подтверждения согласия на обработку персональных данных организации и руководителя организации.</w:t>
            </w:r>
          </w:p>
          <w:p w14:paraId="0FEC9415" w14:textId="77777777" w:rsidR="002C6A69" w:rsidRDefault="002C6A69" w:rsidP="002C6A69">
            <w:pPr>
              <w:adjustRightInd w:val="0"/>
              <w:rPr>
                <w:szCs w:val="24"/>
                <w:lang w:eastAsia="ar-SA"/>
              </w:rPr>
            </w:pPr>
            <w:r w:rsidRPr="007B716B">
              <w:rPr>
                <w:szCs w:val="24"/>
                <w:lang w:eastAsia="ar-SA"/>
              </w:rPr>
              <w:t>6. Гарантийное письмо о согласии с условиями проекта договора.</w:t>
            </w:r>
          </w:p>
          <w:p w14:paraId="01F9AE44" w14:textId="77777777" w:rsidR="002C6A69" w:rsidRPr="006B4A45" w:rsidRDefault="002C6A69" w:rsidP="002C6A69">
            <w:pPr>
              <w:pStyle w:val="afffb"/>
              <w:tabs>
                <w:tab w:val="clear" w:pos="1134"/>
              </w:tabs>
              <w:spacing w:before="0" w:beforeAutospacing="0" w:after="0" w:afterAutospacing="0"/>
              <w:jc w:val="both"/>
              <w:rPr>
                <w:sz w:val="22"/>
                <w:szCs w:val="22"/>
              </w:rPr>
            </w:pPr>
            <w:r w:rsidRPr="00C24C6E">
              <w:rPr>
                <w:lang w:eastAsia="ar-SA"/>
              </w:rPr>
              <w:t xml:space="preserve">         </w:t>
            </w:r>
            <w:r w:rsidRPr="00542C83">
              <w:rPr>
                <w:lang w:eastAsia="ar-SA"/>
              </w:rPr>
              <w:t xml:space="preserve">7. </w:t>
            </w:r>
            <w:r w:rsidRPr="00280585">
              <w:rPr>
                <w:color w:val="000000"/>
                <w:sz w:val="22"/>
                <w:szCs w:val="22"/>
              </w:rPr>
              <w:t xml:space="preserve"> </w:t>
            </w:r>
            <w:r w:rsidRPr="006B4A45">
              <w:rPr>
                <w:color w:val="000000"/>
                <w:sz w:val="22"/>
                <w:szCs w:val="22"/>
              </w:rPr>
              <w:t xml:space="preserve"> Право Подрядчика осуществлять проектно-изыскательские ра</w:t>
            </w:r>
            <w:r>
              <w:rPr>
                <w:color w:val="000000"/>
                <w:sz w:val="22"/>
                <w:szCs w:val="22"/>
              </w:rPr>
              <w:t>боты, предусмотренные техническим заданием</w:t>
            </w:r>
            <w:r w:rsidRPr="006B4A45">
              <w:rPr>
                <w:color w:val="000000"/>
                <w:sz w:val="22"/>
                <w:szCs w:val="22"/>
              </w:rPr>
              <w:t>, подтверд</w:t>
            </w:r>
            <w:r w:rsidRPr="00C24C6E">
              <w:rPr>
                <w:color w:val="000000"/>
                <w:sz w:val="22"/>
                <w:szCs w:val="22"/>
              </w:rPr>
              <w:t>ить</w:t>
            </w:r>
            <w:r w:rsidRPr="006B4A45">
              <w:rPr>
                <w:color w:val="000000"/>
                <w:sz w:val="22"/>
                <w:szCs w:val="22"/>
              </w:rPr>
              <w:t xml:space="preserve"> членством в Саморегулируемой организации.</w:t>
            </w:r>
          </w:p>
          <w:p w14:paraId="629F28DD" w14:textId="77777777" w:rsidR="002C6A69" w:rsidRDefault="002C6A69" w:rsidP="002C6A69">
            <w:pPr>
              <w:tabs>
                <w:tab w:val="clear" w:pos="1134"/>
              </w:tabs>
              <w:kinsoku/>
              <w:overflowPunct/>
              <w:autoSpaceDE/>
              <w:autoSpaceDN/>
              <w:ind w:firstLine="709"/>
              <w:rPr>
                <w:color w:val="000000"/>
                <w:sz w:val="22"/>
                <w:szCs w:val="22"/>
              </w:rPr>
            </w:pPr>
            <w:r w:rsidRPr="006B4A45">
              <w:rPr>
                <w:color w:val="000000"/>
                <w:sz w:val="22"/>
                <w:szCs w:val="22"/>
              </w:rPr>
              <w:t xml:space="preserve">Право Подрядчика осуществлять строительно-монтажные работы, предусмотренные </w:t>
            </w:r>
            <w:r w:rsidRPr="00C24C6E">
              <w:rPr>
                <w:color w:val="000000"/>
                <w:sz w:val="22"/>
                <w:szCs w:val="22"/>
              </w:rPr>
              <w:t>техническим заданием</w:t>
            </w:r>
            <w:r w:rsidRPr="006B4A45">
              <w:rPr>
                <w:color w:val="000000"/>
                <w:sz w:val="22"/>
                <w:szCs w:val="22"/>
              </w:rPr>
              <w:t>, подтверд</w:t>
            </w:r>
            <w:r w:rsidRPr="00C24C6E">
              <w:rPr>
                <w:color w:val="000000"/>
                <w:sz w:val="22"/>
                <w:szCs w:val="22"/>
              </w:rPr>
              <w:t>ить</w:t>
            </w:r>
            <w:r w:rsidRPr="006B4A45">
              <w:rPr>
                <w:color w:val="000000"/>
                <w:sz w:val="22"/>
                <w:szCs w:val="22"/>
              </w:rPr>
              <w:t xml:space="preserve"> членством</w:t>
            </w:r>
            <w:r>
              <w:rPr>
                <w:color w:val="000000"/>
                <w:sz w:val="22"/>
                <w:szCs w:val="22"/>
              </w:rPr>
              <w:t xml:space="preserve"> в Саморегулируемой организации.</w:t>
            </w:r>
          </w:p>
          <w:p w14:paraId="0EEF8F0A" w14:textId="77777777" w:rsidR="002C6A69" w:rsidRPr="006B4A45" w:rsidRDefault="002C6A69" w:rsidP="002C6A69">
            <w:pPr>
              <w:tabs>
                <w:tab w:val="clear" w:pos="1134"/>
              </w:tabs>
              <w:kinsoku/>
              <w:overflowPunct/>
              <w:autoSpaceDE/>
              <w:autoSpaceDN/>
              <w:ind w:firstLine="709"/>
              <w:rPr>
                <w:sz w:val="22"/>
                <w:szCs w:val="22"/>
              </w:rPr>
            </w:pPr>
            <w:r w:rsidRPr="006B4A45">
              <w:rPr>
                <w:i/>
                <w:sz w:val="22"/>
                <w:szCs w:val="22"/>
              </w:rPr>
              <w:t>(</w:t>
            </w:r>
            <w:r w:rsidRPr="00C24C6E">
              <w:rPr>
                <w:i/>
                <w:sz w:val="22"/>
                <w:szCs w:val="22"/>
              </w:rPr>
              <w:t>предоставляется</w:t>
            </w:r>
            <w:r w:rsidRPr="006B4A45">
              <w:rPr>
                <w:i/>
                <w:sz w:val="22"/>
                <w:szCs w:val="22"/>
              </w:rPr>
              <w:t xml:space="preserve"> в случае, если подрядчик является членом СРО, либо данное членство в силу закона является обязательным.)</w:t>
            </w:r>
          </w:p>
          <w:p w14:paraId="174F3A91" w14:textId="77777777" w:rsidR="002C6A69" w:rsidRPr="007B716B" w:rsidRDefault="002C6A69" w:rsidP="002C6A69">
            <w:pPr>
              <w:adjustRightInd w:val="0"/>
              <w:rPr>
                <w:b/>
                <w:szCs w:val="24"/>
                <w:lang w:eastAsia="ar-SA"/>
              </w:rPr>
            </w:pPr>
            <w:r w:rsidRPr="00542C83">
              <w:rPr>
                <w:b/>
                <w:szCs w:val="24"/>
                <w:lang w:eastAsia="ar-SA"/>
              </w:rPr>
              <w:t>8</w:t>
            </w:r>
            <w:r w:rsidRPr="007B716B">
              <w:rPr>
                <w:b/>
                <w:szCs w:val="24"/>
                <w:lang w:eastAsia="ar-SA"/>
              </w:rPr>
              <w:t xml:space="preserve">. Для дополнительной оценки заявок Участников по критериям: </w:t>
            </w:r>
          </w:p>
          <w:p w14:paraId="55868E89" w14:textId="77777777" w:rsidR="002C6A69" w:rsidRPr="007B716B" w:rsidRDefault="002C6A69" w:rsidP="002C6A69">
            <w:pPr>
              <w:adjustRightInd w:val="0"/>
              <w:rPr>
                <w:szCs w:val="24"/>
                <w:lang w:eastAsia="ar-SA"/>
              </w:rPr>
            </w:pPr>
            <w:r>
              <w:rPr>
                <w:szCs w:val="24"/>
                <w:lang w:eastAsia="ar-SA"/>
              </w:rPr>
              <w:t>8</w:t>
            </w:r>
            <w:r w:rsidRPr="007B716B">
              <w:rPr>
                <w:szCs w:val="24"/>
                <w:lang w:eastAsia="ar-SA"/>
              </w:rPr>
              <w:t>.1. Представление «Сведения об опыте выполнения аналогичных Договоров», подтверждающая наличие у Участника опыта исполнения договоров на выполнение аналогичных работ не менее 3-х лет.</w:t>
            </w:r>
          </w:p>
          <w:p w14:paraId="26171103" w14:textId="77777777" w:rsidR="002C6A69" w:rsidRPr="007B716B" w:rsidRDefault="002C6A69" w:rsidP="002C6A69">
            <w:pPr>
              <w:adjustRightInd w:val="0"/>
              <w:rPr>
                <w:szCs w:val="24"/>
                <w:lang w:eastAsia="ar-SA"/>
              </w:rPr>
            </w:pPr>
            <w:r>
              <w:rPr>
                <w:szCs w:val="24"/>
                <w:lang w:eastAsia="ar-SA"/>
              </w:rPr>
              <w:t>8</w:t>
            </w:r>
            <w:r w:rsidRPr="007B716B">
              <w:rPr>
                <w:szCs w:val="24"/>
                <w:lang w:eastAsia="ar-SA"/>
              </w:rPr>
              <w:t xml:space="preserve">.2. Предоставление положительных </w:t>
            </w:r>
            <w:r w:rsidRPr="007B716B">
              <w:rPr>
                <w:szCs w:val="24"/>
              </w:rPr>
              <w:t>отзывов о выполнении договоров строительного подряда на сумму не менее 80 % от стоимости начальной максимальной цены</w:t>
            </w:r>
            <w:r w:rsidRPr="007B716B">
              <w:rPr>
                <w:szCs w:val="24"/>
                <w:lang w:eastAsia="ar-SA"/>
              </w:rPr>
              <w:t>.</w:t>
            </w:r>
          </w:p>
          <w:p w14:paraId="5DF46180" w14:textId="77777777" w:rsidR="002C6A69" w:rsidRPr="007B716B" w:rsidRDefault="002C6A69" w:rsidP="002C6A69">
            <w:pPr>
              <w:adjustRightInd w:val="0"/>
              <w:rPr>
                <w:szCs w:val="24"/>
                <w:lang w:eastAsia="ar-SA"/>
              </w:rPr>
            </w:pPr>
            <w:r>
              <w:rPr>
                <w:szCs w:val="24"/>
                <w:lang w:eastAsia="ar-SA"/>
              </w:rPr>
              <w:t>8</w:t>
            </w:r>
            <w:r w:rsidRPr="007B716B">
              <w:rPr>
                <w:szCs w:val="24"/>
                <w:lang w:eastAsia="ar-SA"/>
              </w:rPr>
              <w:t>.3. Предоставление выписки из штатного расписания с приложением отчета по форме П3.</w:t>
            </w:r>
          </w:p>
          <w:p w14:paraId="034D5B4C" w14:textId="77777777" w:rsidR="002C6A69" w:rsidRPr="007B716B" w:rsidRDefault="002C6A69" w:rsidP="002C6A69">
            <w:pPr>
              <w:adjustRightInd w:val="0"/>
              <w:ind w:firstLine="0"/>
              <w:rPr>
                <w:szCs w:val="24"/>
                <w:lang w:eastAsia="ar-SA"/>
              </w:rPr>
            </w:pPr>
            <w:r>
              <w:rPr>
                <w:szCs w:val="24"/>
                <w:lang w:eastAsia="ar-SA"/>
              </w:rPr>
              <w:t xml:space="preserve">         8</w:t>
            </w:r>
            <w:r w:rsidRPr="007B716B">
              <w:rPr>
                <w:szCs w:val="24"/>
                <w:lang w:eastAsia="ar-SA"/>
              </w:rPr>
              <w:t>.4. Предложение по условиям оплаты.</w:t>
            </w:r>
          </w:p>
          <w:p w14:paraId="49B42662" w14:textId="77777777" w:rsidR="002C6A69" w:rsidRPr="007B716B" w:rsidRDefault="002C6A69" w:rsidP="002C6A69">
            <w:pPr>
              <w:adjustRightInd w:val="0"/>
              <w:rPr>
                <w:b/>
                <w:i/>
                <w:szCs w:val="24"/>
                <w:lang w:eastAsia="ar-SA"/>
              </w:rPr>
            </w:pPr>
            <w:r w:rsidRPr="007B716B">
              <w:rPr>
                <w:b/>
                <w:i/>
                <w:szCs w:val="24"/>
                <w:lang w:eastAsia="ar-SA"/>
              </w:rPr>
              <w:t xml:space="preserve">Для дополнительной оценки заявок. Не предоставление указанных документов Участником </w:t>
            </w:r>
            <w:r w:rsidRPr="00C068B4">
              <w:rPr>
                <w:b/>
                <w:i/>
                <w:szCs w:val="24"/>
                <w:lang w:eastAsia="ar-SA"/>
              </w:rPr>
              <w:t>Конкурса</w:t>
            </w:r>
            <w:r w:rsidRPr="007B716B">
              <w:rPr>
                <w:b/>
                <w:i/>
                <w:szCs w:val="24"/>
                <w:lang w:eastAsia="ar-SA"/>
              </w:rPr>
              <w:t xml:space="preserve"> не влечет за собой отклонения заявки Участника).</w:t>
            </w:r>
          </w:p>
          <w:p w14:paraId="1F316B27" w14:textId="77777777" w:rsidR="002C6A69" w:rsidRPr="007B716B" w:rsidRDefault="002C6A69" w:rsidP="002C6A69">
            <w:pPr>
              <w:adjustRightInd w:val="0"/>
              <w:rPr>
                <w:b/>
                <w:szCs w:val="24"/>
                <w:lang w:eastAsia="ar-SA"/>
              </w:rPr>
            </w:pPr>
            <w:r w:rsidRPr="007B716B">
              <w:rPr>
                <w:b/>
                <w:szCs w:val="24"/>
                <w:lang w:eastAsia="ar-SA"/>
              </w:rPr>
              <w:t>Ценовое предложение:</w:t>
            </w:r>
          </w:p>
          <w:p w14:paraId="45E870B6" w14:textId="77777777" w:rsidR="002C6A69" w:rsidRDefault="002C6A69" w:rsidP="002C6A69">
            <w:pPr>
              <w:adjustRightInd w:val="0"/>
              <w:rPr>
                <w:szCs w:val="24"/>
                <w:lang w:eastAsia="ar-SA"/>
              </w:rPr>
            </w:pPr>
            <w:r>
              <w:rPr>
                <w:szCs w:val="24"/>
                <w:lang w:eastAsia="ar-SA"/>
              </w:rPr>
              <w:lastRenderedPageBreak/>
              <w:t>9</w:t>
            </w:r>
            <w:r w:rsidRPr="007B716B">
              <w:rPr>
                <w:szCs w:val="24"/>
                <w:lang w:eastAsia="ar-SA"/>
              </w:rPr>
              <w:t>. Коммерческое предложение, по форме и в соответствии с инструкциями, приведенными в настоящей Документации о закупке.</w:t>
            </w:r>
          </w:p>
          <w:p w14:paraId="702A1F89" w14:textId="37E7E442" w:rsidR="002C6A69" w:rsidRPr="007A42AF" w:rsidRDefault="002C6A69" w:rsidP="002C6A69">
            <w:pPr>
              <w:adjustRightInd w:val="0"/>
              <w:ind w:firstLine="0"/>
              <w:rPr>
                <w:sz w:val="22"/>
                <w:szCs w:val="22"/>
                <w:lang w:eastAsia="ar-SA"/>
              </w:rPr>
            </w:pPr>
          </w:p>
        </w:tc>
      </w:tr>
      <w:tr w:rsidR="00DF21CB"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DF21CB" w:rsidRPr="007A42AF" w:rsidRDefault="00DF21CB" w:rsidP="00DF21CB">
            <w:pPr>
              <w:ind w:firstLine="0"/>
              <w:rPr>
                <w:sz w:val="22"/>
                <w:szCs w:val="22"/>
              </w:rPr>
            </w:pPr>
            <w:bookmarkStart w:id="282" w:name="_Toc386739206"/>
            <w:bookmarkEnd w:id="282"/>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DF21CB" w:rsidRPr="007A42AF" w:rsidRDefault="00DF21CB" w:rsidP="00DF21CB">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F21CB"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F21CB" w:rsidRPr="007A42AF" w14:paraId="655D7F02" w14:textId="77777777" w:rsidTr="00E331F1">
              <w:tc>
                <w:tcPr>
                  <w:tcW w:w="579" w:type="dxa"/>
                </w:tcPr>
                <w:p w14:paraId="2D009454" w14:textId="7AD9FD4B" w:rsidR="00DF21CB" w:rsidRPr="007A42AF" w:rsidRDefault="00DF21CB" w:rsidP="00D91E86">
                  <w:pPr>
                    <w:framePr w:hSpace="180" w:wrap="around" w:vAnchor="text" w:hAnchor="text" w:xAlign="center" w:y="1"/>
                    <w:ind w:firstLine="0"/>
                    <w:suppressOverlap/>
                    <w:jc w:val="left"/>
                    <w:rPr>
                      <w:sz w:val="22"/>
                      <w:szCs w:val="22"/>
                    </w:rPr>
                  </w:pPr>
                  <w:r w:rsidRPr="007A42AF">
                    <w:object w:dxaOrig="1440" w:dyaOrig="1440" w14:anchorId="3BDE0EB1">
                      <v:shape id="_x0000_i1041" type="#_x0000_t75" style="width:10pt;height:15pt" o:ole="">
                        <v:imagedata r:id="rId36" o:title=""/>
                      </v:shape>
                      <w:control r:id="rId37" w:name="CheckBox212432121" w:shapeid="_x0000_i1041"/>
                    </w:object>
                  </w:r>
                </w:p>
              </w:tc>
              <w:tc>
                <w:tcPr>
                  <w:tcW w:w="7908" w:type="dxa"/>
                  <w:vAlign w:val="center"/>
                </w:tcPr>
                <w:p w14:paraId="0A471E2E" w14:textId="77777777" w:rsidR="00DF21CB" w:rsidRPr="007A42AF" w:rsidRDefault="00DF21CB" w:rsidP="00D91E86">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DF21CB" w:rsidRPr="007A42AF" w14:paraId="416DA4C5" w14:textId="77777777" w:rsidTr="00E331F1">
              <w:tc>
                <w:tcPr>
                  <w:tcW w:w="579" w:type="dxa"/>
                </w:tcPr>
                <w:p w14:paraId="4EDE67B0" w14:textId="70E4929F" w:rsidR="00DF21CB" w:rsidRPr="007A42AF" w:rsidRDefault="00DF21CB" w:rsidP="00D91E86">
                  <w:pPr>
                    <w:framePr w:hSpace="180" w:wrap="around" w:vAnchor="text" w:hAnchor="text" w:xAlign="center" w:y="1"/>
                    <w:ind w:firstLine="0"/>
                    <w:suppressOverlap/>
                    <w:jc w:val="left"/>
                    <w:rPr>
                      <w:sz w:val="22"/>
                      <w:szCs w:val="22"/>
                    </w:rPr>
                  </w:pPr>
                  <w:r w:rsidRPr="007A42AF">
                    <w:object w:dxaOrig="1440" w:dyaOrig="1440" w14:anchorId="50E67158">
                      <v:shape id="_x0000_i1043" type="#_x0000_t75" style="width:13pt;height:18.5pt" o:ole="">
                        <v:imagedata r:id="rId38" o:title=""/>
                      </v:shape>
                      <w:control r:id="rId39" w:name="CheckBox212432111" w:shapeid="_x0000_i1043"/>
                    </w:object>
                  </w:r>
                </w:p>
              </w:tc>
              <w:tc>
                <w:tcPr>
                  <w:tcW w:w="7908" w:type="dxa"/>
                  <w:vAlign w:val="center"/>
                </w:tcPr>
                <w:p w14:paraId="453C9D5C" w14:textId="77777777" w:rsidR="00DF21CB" w:rsidRPr="007A42AF" w:rsidRDefault="00DF21CB" w:rsidP="00D91E86">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2656E4F2" w14:textId="77777777" w:rsidR="00DF21CB" w:rsidRPr="007A42AF" w:rsidRDefault="00DF21CB" w:rsidP="00DF21CB">
            <w:pPr>
              <w:pStyle w:val="af2"/>
              <w:spacing w:before="0" w:after="0"/>
              <w:ind w:right="0"/>
              <w:jc w:val="both"/>
              <w:rPr>
                <w:sz w:val="22"/>
                <w:szCs w:val="22"/>
              </w:rPr>
            </w:pPr>
          </w:p>
        </w:tc>
      </w:tr>
      <w:tr w:rsidR="00DF21CB"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DF21CB" w:rsidRPr="007A42AF" w:rsidRDefault="00DF21CB" w:rsidP="00DF21CB">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DF21CB" w:rsidRPr="007A42AF" w:rsidRDefault="00DF21CB" w:rsidP="00DF21CB">
            <w:pPr>
              <w:ind w:firstLine="0"/>
              <w:jc w:val="left"/>
              <w:rPr>
                <w:sz w:val="22"/>
                <w:szCs w:val="22"/>
              </w:rPr>
            </w:pPr>
            <w:r w:rsidRPr="007A42AF">
              <w:rPr>
                <w:b/>
                <w:sz w:val="22"/>
                <w:szCs w:val="22"/>
              </w:rPr>
              <w:t>Требования относительно минимального срока действия заявки</w:t>
            </w:r>
          </w:p>
        </w:tc>
      </w:tr>
      <w:tr w:rsidR="00DF21CB"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DF21CB" w:rsidRPr="007A42AF" w:rsidRDefault="00DF21CB" w:rsidP="00DF21CB">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F21CB"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F21CB" w:rsidRPr="007A42AF" w:rsidRDefault="00DF21CB" w:rsidP="00DF21CB">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F21CB"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F21CB" w:rsidRPr="007A42AF" w:rsidRDefault="00DF21CB" w:rsidP="00DF21CB">
            <w:pPr>
              <w:ind w:left="142" w:firstLine="0"/>
              <w:rPr>
                <w:sz w:val="22"/>
                <w:szCs w:val="22"/>
              </w:rPr>
            </w:pPr>
            <w:bookmarkStart w:id="283" w:name="_Ref392079677"/>
          </w:p>
        </w:tc>
        <w:bookmarkEnd w:id="283"/>
        <w:tc>
          <w:tcPr>
            <w:tcW w:w="4779" w:type="pct"/>
            <w:tcBorders>
              <w:bottom w:val="single" w:sz="12" w:space="0" w:color="auto"/>
              <w:right w:val="single" w:sz="12" w:space="0" w:color="auto"/>
            </w:tcBorders>
          </w:tcPr>
          <w:p w14:paraId="4AFE21DA" w14:textId="0F4CCF5B" w:rsidR="00DF21CB" w:rsidRPr="007A42AF" w:rsidRDefault="00DF21CB" w:rsidP="00DF21CB">
            <w:pPr>
              <w:pStyle w:val="af2"/>
              <w:spacing w:before="0" w:after="0"/>
              <w:ind w:left="0" w:right="0"/>
              <w:jc w:val="both"/>
              <w:rPr>
                <w:sz w:val="22"/>
                <w:szCs w:val="22"/>
              </w:rPr>
            </w:pPr>
            <w:r w:rsidRPr="007A42AF">
              <w:rPr>
                <w:sz w:val="22"/>
                <w:szCs w:val="22"/>
              </w:rPr>
              <w:t>Простая электронная подпись.</w:t>
            </w:r>
          </w:p>
        </w:tc>
      </w:tr>
      <w:tr w:rsidR="00DF21CB"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DF21CB" w:rsidRPr="007A42AF" w:rsidRDefault="00DF21CB" w:rsidP="00DF21CB">
            <w:pPr>
              <w:ind w:right="-111" w:firstLine="0"/>
              <w:rPr>
                <w:sz w:val="22"/>
                <w:szCs w:val="22"/>
              </w:rPr>
            </w:pPr>
            <w:bookmarkStart w:id="284"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DF21CB" w:rsidRPr="007A42AF" w:rsidRDefault="00DF21CB" w:rsidP="00DF21CB">
            <w:pPr>
              <w:pStyle w:val="af2"/>
              <w:spacing w:before="0" w:after="0"/>
              <w:ind w:left="0" w:right="0"/>
              <w:jc w:val="both"/>
              <w:rPr>
                <w:sz w:val="22"/>
                <w:szCs w:val="22"/>
              </w:rPr>
            </w:pPr>
            <w:r w:rsidRPr="007A42AF">
              <w:rPr>
                <w:b/>
                <w:sz w:val="22"/>
                <w:szCs w:val="22"/>
              </w:rPr>
              <w:t>Сроки и порядок проведения переторжки</w:t>
            </w:r>
          </w:p>
        </w:tc>
      </w:tr>
      <w:tr w:rsidR="00DF21CB"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DF21CB" w:rsidRPr="007A42AF" w:rsidRDefault="00DF21CB" w:rsidP="00DF21CB">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DF21CB" w:rsidRPr="007A42AF" w14:paraId="739225F5" w14:textId="77777777" w:rsidTr="000F49C5">
              <w:trPr>
                <w:trHeight w:val="562"/>
              </w:trPr>
              <w:tc>
                <w:tcPr>
                  <w:tcW w:w="3302" w:type="dxa"/>
                </w:tcPr>
                <w:p w14:paraId="6826A2D2" w14:textId="77777777" w:rsidR="00DF21CB" w:rsidRPr="007A42AF" w:rsidRDefault="00DF21CB" w:rsidP="00DF21CB">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2D413A11" w14:textId="77777777" w:rsidR="00DF21CB" w:rsidRPr="007A42AF" w:rsidRDefault="00DF21CB" w:rsidP="00DF21CB">
                  <w:pPr>
                    <w:ind w:firstLine="0"/>
                    <w:rPr>
                      <w:sz w:val="22"/>
                      <w:szCs w:val="22"/>
                    </w:rPr>
                  </w:pPr>
                </w:p>
              </w:tc>
              <w:tc>
                <w:tcPr>
                  <w:tcW w:w="592" w:type="dxa"/>
                  <w:vAlign w:val="center"/>
                </w:tcPr>
                <w:p w14:paraId="3A5D679B" w14:textId="6C1E21F1" w:rsidR="00DF21CB" w:rsidRPr="007A42AF" w:rsidRDefault="00DF21CB" w:rsidP="00DF21CB">
                  <w:pPr>
                    <w:ind w:firstLine="0"/>
                    <w:rPr>
                      <w:sz w:val="22"/>
                      <w:szCs w:val="22"/>
                    </w:rPr>
                  </w:pPr>
                  <w:r w:rsidRPr="007A42AF">
                    <w:object w:dxaOrig="1440" w:dyaOrig="1440" w14:anchorId="7680D1C8">
                      <v:shape id="_x0000_i1045" type="#_x0000_t75" style="width:13pt;height:18.5pt" o:ole="">
                        <v:imagedata r:id="rId40" o:title=""/>
                      </v:shape>
                      <w:control r:id="rId41" w:name="CheckBox2126263111" w:shapeid="_x0000_i1045"/>
                    </w:object>
                  </w:r>
                </w:p>
              </w:tc>
              <w:tc>
                <w:tcPr>
                  <w:tcW w:w="5315" w:type="dxa"/>
                  <w:vAlign w:val="center"/>
                </w:tcPr>
                <w:p w14:paraId="2C5C7F73" w14:textId="77777777" w:rsidR="00DF21CB" w:rsidRPr="007A42AF" w:rsidRDefault="00DF21CB" w:rsidP="00DF21CB">
                  <w:pPr>
                    <w:pStyle w:val="af2"/>
                    <w:spacing w:before="0" w:after="0"/>
                    <w:ind w:left="0"/>
                    <w:jc w:val="both"/>
                    <w:rPr>
                      <w:i/>
                      <w:sz w:val="22"/>
                      <w:szCs w:val="22"/>
                    </w:rPr>
                  </w:pPr>
                  <w:r w:rsidRPr="007A42AF">
                    <w:rPr>
                      <w:sz w:val="22"/>
                      <w:szCs w:val="22"/>
                    </w:rPr>
                    <w:t>Предусмотрено;</w:t>
                  </w:r>
                </w:p>
              </w:tc>
            </w:tr>
            <w:tr w:rsidR="00DF21CB" w:rsidRPr="007A42AF" w14:paraId="7E1108B3" w14:textId="77777777" w:rsidTr="000F49C5">
              <w:trPr>
                <w:trHeight w:val="217"/>
              </w:trPr>
              <w:tc>
                <w:tcPr>
                  <w:tcW w:w="3302" w:type="dxa"/>
                </w:tcPr>
                <w:p w14:paraId="48C71746" w14:textId="77777777" w:rsidR="00DF21CB" w:rsidRPr="007A42AF" w:rsidRDefault="00DF21CB" w:rsidP="00DF21CB">
                  <w:pPr>
                    <w:ind w:firstLine="0"/>
                    <w:rPr>
                      <w:sz w:val="22"/>
                      <w:szCs w:val="22"/>
                    </w:rPr>
                  </w:pPr>
                </w:p>
              </w:tc>
              <w:tc>
                <w:tcPr>
                  <w:tcW w:w="592" w:type="dxa"/>
                  <w:vAlign w:val="center"/>
                </w:tcPr>
                <w:p w14:paraId="18D4A83B" w14:textId="11CE29B3" w:rsidR="00DF21CB" w:rsidRPr="007A42AF" w:rsidRDefault="00DF21CB" w:rsidP="00DF21CB">
                  <w:pPr>
                    <w:ind w:firstLine="0"/>
                    <w:rPr>
                      <w:sz w:val="22"/>
                      <w:szCs w:val="22"/>
                    </w:rPr>
                  </w:pPr>
                  <w:r w:rsidRPr="007A42AF">
                    <w:object w:dxaOrig="1440" w:dyaOrig="1440" w14:anchorId="46FCE63C">
                      <v:shape id="_x0000_i1048" type="#_x0000_t75" style="width:13pt;height:18.5pt" o:ole="">
                        <v:imagedata r:id="rId42" o:title=""/>
                      </v:shape>
                      <w:control r:id="rId43" w:name="CheckBox2126263121" w:shapeid="_x0000_i1048"/>
                    </w:object>
                  </w:r>
                </w:p>
              </w:tc>
              <w:tc>
                <w:tcPr>
                  <w:tcW w:w="5315" w:type="dxa"/>
                  <w:vAlign w:val="center"/>
                </w:tcPr>
                <w:p w14:paraId="3146A412" w14:textId="77777777" w:rsidR="00DF21CB" w:rsidRPr="007A42AF" w:rsidRDefault="00DF21CB" w:rsidP="00DF21CB">
                  <w:pPr>
                    <w:pStyle w:val="af2"/>
                    <w:spacing w:before="0" w:after="0"/>
                    <w:ind w:left="0"/>
                    <w:jc w:val="both"/>
                    <w:rPr>
                      <w:sz w:val="22"/>
                      <w:szCs w:val="22"/>
                    </w:rPr>
                  </w:pPr>
                  <w:r w:rsidRPr="007A42AF">
                    <w:rPr>
                      <w:sz w:val="22"/>
                      <w:szCs w:val="22"/>
                    </w:rPr>
                    <w:t>Не предусмотрено.</w:t>
                  </w:r>
                </w:p>
              </w:tc>
            </w:tr>
            <w:tr w:rsidR="00DF21CB" w:rsidRPr="007A42AF" w14:paraId="5794653C" w14:textId="77777777" w:rsidTr="000F49C5">
              <w:trPr>
                <w:trHeight w:val="217"/>
              </w:trPr>
              <w:tc>
                <w:tcPr>
                  <w:tcW w:w="9209" w:type="dxa"/>
                  <w:gridSpan w:val="3"/>
                </w:tcPr>
                <w:p w14:paraId="6E87A3C6" w14:textId="77777777" w:rsidR="00DF21CB" w:rsidRPr="007A42AF" w:rsidRDefault="00DF21CB" w:rsidP="00DF21CB">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DF21CB" w:rsidRPr="007A42AF" w:rsidRDefault="00DF21CB" w:rsidP="00DF21CB">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DF21CB" w:rsidRPr="007A42AF" w:rsidRDefault="00DF21CB" w:rsidP="00DF21CB">
            <w:pPr>
              <w:pStyle w:val="af2"/>
              <w:spacing w:before="0" w:after="0"/>
              <w:ind w:left="0" w:right="0"/>
              <w:jc w:val="both"/>
              <w:rPr>
                <w:sz w:val="22"/>
                <w:szCs w:val="22"/>
              </w:rPr>
            </w:pPr>
          </w:p>
        </w:tc>
      </w:tr>
      <w:tr w:rsidR="00DF21CB"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DF21CB" w:rsidRPr="007A42AF" w:rsidRDefault="00DF21CB" w:rsidP="00DF21CB">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DF21CB" w:rsidRPr="007A42AF" w:rsidRDefault="00DF21CB" w:rsidP="00DF21CB">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DF21CB"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F21CB" w:rsidRPr="007A42AF" w:rsidRDefault="00DF21CB" w:rsidP="00DF21CB">
            <w:pPr>
              <w:ind w:left="142" w:firstLine="0"/>
              <w:rPr>
                <w:sz w:val="22"/>
                <w:szCs w:val="22"/>
              </w:rPr>
            </w:pPr>
            <w:bookmarkStart w:id="285" w:name="_Toc386739072"/>
            <w:bookmarkStart w:id="286" w:name="_Toc386739073"/>
            <w:bookmarkStart w:id="287" w:name="_Toc386739074"/>
            <w:bookmarkStart w:id="288" w:name="_Toc386739075"/>
            <w:bookmarkEnd w:id="284"/>
            <w:bookmarkEnd w:id="285"/>
            <w:bookmarkEnd w:id="286"/>
            <w:bookmarkEnd w:id="287"/>
            <w:bookmarkEnd w:id="288"/>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DF21CB" w:rsidRPr="007A42AF" w14:paraId="202EDDE7" w14:textId="77777777" w:rsidTr="002415E3">
              <w:trPr>
                <w:trHeight w:val="471"/>
              </w:trPr>
              <w:tc>
                <w:tcPr>
                  <w:tcW w:w="589" w:type="dxa"/>
                  <w:vAlign w:val="center"/>
                </w:tcPr>
                <w:p w14:paraId="03061793" w14:textId="0B0D9E0A" w:rsidR="00DF21CB" w:rsidRPr="007A42AF" w:rsidRDefault="00DF21CB" w:rsidP="00D91E86">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DF21CB" w:rsidRPr="007A42AF" w:rsidRDefault="00DF21CB" w:rsidP="00D91E86">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DF21CB" w:rsidRPr="007A42AF" w:rsidRDefault="00DF21CB" w:rsidP="00D91E86">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2C6A69" w:rsidRPr="007A42AF" w14:paraId="14A4B59D" w14:textId="77777777" w:rsidTr="002415E3">
              <w:trPr>
                <w:trHeight w:val="240"/>
              </w:trPr>
              <w:tc>
                <w:tcPr>
                  <w:tcW w:w="589" w:type="dxa"/>
                  <w:vAlign w:val="center"/>
                </w:tcPr>
                <w:p w14:paraId="4103A5DC" w14:textId="294310AC" w:rsidR="002C6A69" w:rsidRPr="007A42AF" w:rsidRDefault="002C6A69" w:rsidP="00D91E86">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1</w:t>
                  </w:r>
                </w:p>
              </w:tc>
              <w:tc>
                <w:tcPr>
                  <w:tcW w:w="5501" w:type="dxa"/>
                  <w:vAlign w:val="center"/>
                </w:tcPr>
                <w:p w14:paraId="1D15A073" w14:textId="080C035C" w:rsidR="002C6A69" w:rsidRPr="007A42AF" w:rsidRDefault="002C6A69" w:rsidP="00D91E86">
                  <w:pPr>
                    <w:pStyle w:val="af2"/>
                    <w:framePr w:hSpace="180" w:wrap="around" w:vAnchor="text" w:hAnchor="text" w:xAlign="center" w:y="1"/>
                    <w:spacing w:before="0" w:after="0"/>
                    <w:ind w:left="0"/>
                    <w:suppressOverlap/>
                    <w:jc w:val="both"/>
                    <w:rPr>
                      <w:sz w:val="22"/>
                      <w:szCs w:val="22"/>
                    </w:rPr>
                  </w:pPr>
                  <w:r w:rsidRPr="00D07968">
                    <w:t>Цена</w:t>
                  </w:r>
                </w:p>
              </w:tc>
              <w:tc>
                <w:tcPr>
                  <w:tcW w:w="3397" w:type="dxa"/>
                  <w:vAlign w:val="center"/>
                </w:tcPr>
                <w:p w14:paraId="61B91698" w14:textId="4F9C4790" w:rsidR="002C6A69" w:rsidRPr="007A42AF" w:rsidRDefault="002C6A69" w:rsidP="00D91E86">
                  <w:pPr>
                    <w:pStyle w:val="af2"/>
                    <w:framePr w:hSpace="180" w:wrap="around" w:vAnchor="text" w:hAnchor="text" w:xAlign="center" w:y="1"/>
                    <w:spacing w:before="0" w:after="0"/>
                    <w:ind w:left="0"/>
                    <w:suppressOverlap/>
                    <w:jc w:val="center"/>
                    <w:rPr>
                      <w:sz w:val="22"/>
                      <w:szCs w:val="22"/>
                    </w:rPr>
                  </w:pPr>
                  <w:r w:rsidRPr="00D07968">
                    <w:t>40</w:t>
                  </w:r>
                </w:p>
              </w:tc>
            </w:tr>
            <w:tr w:rsidR="002C6A69" w:rsidRPr="007A42AF" w14:paraId="204DA217" w14:textId="77777777" w:rsidTr="002415E3">
              <w:trPr>
                <w:trHeight w:val="288"/>
              </w:trPr>
              <w:tc>
                <w:tcPr>
                  <w:tcW w:w="589" w:type="dxa"/>
                  <w:vAlign w:val="center"/>
                </w:tcPr>
                <w:p w14:paraId="47306241" w14:textId="6CD3CCAD" w:rsidR="002C6A69" w:rsidRDefault="002C6A69" w:rsidP="00D91E86">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2.</w:t>
                  </w:r>
                </w:p>
              </w:tc>
              <w:tc>
                <w:tcPr>
                  <w:tcW w:w="5501" w:type="dxa"/>
                  <w:vAlign w:val="center"/>
                </w:tcPr>
                <w:p w14:paraId="404E4BD1" w14:textId="77777777" w:rsidR="002C6A69" w:rsidRPr="00D07968" w:rsidRDefault="002C6A69" w:rsidP="00D91E86">
                  <w:pPr>
                    <w:pStyle w:val="af2"/>
                    <w:framePr w:hSpace="180" w:wrap="around" w:vAnchor="text" w:hAnchor="text" w:xAlign="center" w:y="1"/>
                    <w:spacing w:before="0" w:after="0"/>
                    <w:ind w:left="0"/>
                    <w:suppressOverlap/>
                    <w:jc w:val="both"/>
                  </w:pPr>
                  <w:r w:rsidRPr="00D07968">
                    <w:t>Условия исполнения договора:</w:t>
                  </w:r>
                </w:p>
                <w:p w14:paraId="26362457" w14:textId="16BF63CD" w:rsidR="002C6A69" w:rsidRDefault="002C6A69" w:rsidP="00D91E86">
                  <w:pPr>
                    <w:pStyle w:val="af2"/>
                    <w:framePr w:hSpace="180" w:wrap="around" w:vAnchor="text" w:hAnchor="text" w:xAlign="center" w:y="1"/>
                    <w:spacing w:before="0" w:after="0"/>
                    <w:ind w:left="0"/>
                    <w:suppressOverlap/>
                    <w:jc w:val="both"/>
                    <w:rPr>
                      <w:sz w:val="22"/>
                      <w:szCs w:val="22"/>
                    </w:rPr>
                  </w:pPr>
                  <w:r w:rsidRPr="00D07968">
                    <w:t xml:space="preserve">Предоставление отсрочки оплаты </w:t>
                  </w:r>
                  <w:proofErr w:type="gramStart"/>
                  <w:r w:rsidRPr="00D07968">
                    <w:t>выполненных  работ</w:t>
                  </w:r>
                  <w:proofErr w:type="gramEnd"/>
                </w:p>
              </w:tc>
              <w:tc>
                <w:tcPr>
                  <w:tcW w:w="3397" w:type="dxa"/>
                  <w:vAlign w:val="center"/>
                </w:tcPr>
                <w:p w14:paraId="061CF773" w14:textId="70999CEE" w:rsidR="002C6A69" w:rsidRDefault="002C6A69" w:rsidP="00D91E86">
                  <w:pPr>
                    <w:pStyle w:val="af2"/>
                    <w:framePr w:hSpace="180" w:wrap="around" w:vAnchor="text" w:hAnchor="text" w:xAlign="center" w:y="1"/>
                    <w:spacing w:before="0" w:after="0"/>
                    <w:ind w:left="0"/>
                    <w:suppressOverlap/>
                    <w:jc w:val="center"/>
                    <w:rPr>
                      <w:sz w:val="22"/>
                      <w:szCs w:val="22"/>
                    </w:rPr>
                  </w:pPr>
                  <w:r w:rsidRPr="00D07968">
                    <w:t>60</w:t>
                  </w:r>
                </w:p>
              </w:tc>
            </w:tr>
          </w:tbl>
          <w:p w14:paraId="24B7AE6A" w14:textId="77777777" w:rsidR="00DF21CB" w:rsidRPr="007A42AF" w:rsidRDefault="00DF21CB" w:rsidP="00DF21CB">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DF21CB"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4BB87496" w:rsidR="00DF21CB" w:rsidRPr="007A42AF" w:rsidRDefault="00DF21CB" w:rsidP="00DF21CB">
            <w:pPr>
              <w:ind w:left="-122" w:firstLine="0"/>
              <w:rPr>
                <w:sz w:val="22"/>
                <w:szCs w:val="22"/>
              </w:rPr>
            </w:pPr>
            <w:r w:rsidRPr="007A42AF">
              <w:rPr>
                <w:sz w:val="22"/>
                <w:szCs w:val="22"/>
              </w:rPr>
              <w:t>1</w:t>
            </w:r>
            <w:r>
              <w:rPr>
                <w:sz w:val="22"/>
                <w:szCs w:val="22"/>
              </w:rPr>
              <w:t>0</w:t>
            </w:r>
          </w:p>
        </w:tc>
        <w:tc>
          <w:tcPr>
            <w:tcW w:w="4779" w:type="pct"/>
            <w:tcBorders>
              <w:top w:val="single" w:sz="4" w:space="0" w:color="auto"/>
              <w:right w:val="single" w:sz="12" w:space="0" w:color="auto"/>
            </w:tcBorders>
          </w:tcPr>
          <w:p w14:paraId="51C0B3BD" w14:textId="77777777" w:rsidR="00DF21CB" w:rsidRPr="007A42AF" w:rsidRDefault="00DF21CB" w:rsidP="00DF21CB">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DF21CB"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DF21CB" w:rsidRPr="007A42AF" w:rsidRDefault="00DF21CB" w:rsidP="00DF21CB">
            <w:pPr>
              <w:ind w:left="142" w:firstLine="0"/>
              <w:rPr>
                <w:sz w:val="22"/>
                <w:szCs w:val="22"/>
              </w:rPr>
            </w:pPr>
          </w:p>
        </w:tc>
        <w:tc>
          <w:tcPr>
            <w:tcW w:w="4779" w:type="pct"/>
            <w:tcBorders>
              <w:top w:val="single" w:sz="4" w:space="0" w:color="auto"/>
              <w:right w:val="single" w:sz="12" w:space="0" w:color="auto"/>
            </w:tcBorders>
          </w:tcPr>
          <w:p w14:paraId="2D7051BE"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48FCA08B"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1EA7C904"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5D77419"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558DAE29" w14:textId="77777777" w:rsidR="00DF21CB" w:rsidRDefault="00DF21CB" w:rsidP="00DF21CB">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375F34E2"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5A7CA1B5"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7A549443"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19C8C3AE"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0 баллов;</w:t>
            </w:r>
          </w:p>
          <w:p w14:paraId="4607AF12"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lastRenderedPageBreak/>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2FD41C9B"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775A42B1" w14:textId="77777777" w:rsidR="00DF21CB" w:rsidRDefault="00DF21CB" w:rsidP="00DF21CB">
            <w:pPr>
              <w:pStyle w:val="ConsPlusNormal"/>
              <w:spacing w:before="220"/>
              <w:rPr>
                <w:rFonts w:ascii="Times New Roman" w:hAnsi="Times New Roman" w:cs="Times New Roman"/>
                <w:sz w:val="22"/>
                <w:szCs w:val="22"/>
              </w:rPr>
            </w:pPr>
            <w:r>
              <w:rPr>
                <w:rFonts w:ascii="Times New Roman" w:hAnsi="Times New Roman" w:cs="Times New Roman"/>
                <w:sz w:val="22"/>
                <w:szCs w:val="22"/>
              </w:rPr>
              <w:t xml:space="preserve">        3) </w:t>
            </w:r>
            <w:r>
              <w:t xml:space="preserve"> </w:t>
            </w:r>
            <w:r w:rsidRPr="005447C5">
              <w:rPr>
                <w:rFonts w:ascii="Times New Roman" w:hAnsi="Times New Roman" w:cs="Times New Roman"/>
                <w:sz w:val="22"/>
                <w:szCs w:val="22"/>
              </w:rPr>
              <w:t>В рам</w:t>
            </w:r>
            <w:r>
              <w:rPr>
                <w:rFonts w:ascii="Times New Roman" w:hAnsi="Times New Roman" w:cs="Times New Roman"/>
                <w:sz w:val="22"/>
                <w:szCs w:val="22"/>
              </w:rPr>
              <w:t xml:space="preserve">ках оценки заявок по критерию 3 </w:t>
            </w:r>
            <w:r w:rsidRPr="005447C5">
              <w:rPr>
                <w:rFonts w:ascii="Times New Roman" w:hAnsi="Times New Roman" w:cs="Times New Roman"/>
                <w:sz w:val="22"/>
                <w:szCs w:val="22"/>
              </w:rPr>
              <w:t>«</w:t>
            </w:r>
            <w:r>
              <w:rPr>
                <w:rFonts w:ascii="Times New Roman" w:hAnsi="Times New Roman" w:cs="Times New Roman"/>
                <w:sz w:val="22"/>
                <w:szCs w:val="22"/>
              </w:rPr>
              <w:t>Квалификация участника</w:t>
            </w:r>
            <w:r w:rsidRPr="005447C5">
              <w:rPr>
                <w:rFonts w:ascii="Times New Roman" w:hAnsi="Times New Roman" w:cs="Times New Roman"/>
                <w:sz w:val="22"/>
                <w:szCs w:val="22"/>
              </w:rPr>
              <w:t>», оценивается наличие</w:t>
            </w:r>
            <w:r>
              <w:rPr>
                <w:rFonts w:ascii="Times New Roman" w:hAnsi="Times New Roman" w:cs="Times New Roman"/>
                <w:sz w:val="22"/>
                <w:szCs w:val="22"/>
              </w:rPr>
              <w:t>м</w:t>
            </w:r>
            <w:r w:rsidRPr="005447C5">
              <w:rPr>
                <w:rFonts w:ascii="Times New Roman" w:hAnsi="Times New Roman" w:cs="Times New Roman"/>
                <w:sz w:val="22"/>
                <w:szCs w:val="22"/>
              </w:rPr>
              <w:t xml:space="preserve"> </w:t>
            </w:r>
            <w:r>
              <w:rPr>
                <w:rFonts w:ascii="Times New Roman" w:hAnsi="Times New Roman" w:cs="Times New Roman"/>
                <w:sz w:val="22"/>
                <w:szCs w:val="22"/>
              </w:rPr>
              <w:t>информации о кадровых и материальных ресурсах:</w:t>
            </w:r>
          </w:p>
          <w:p w14:paraId="5CBD7F14" w14:textId="77777777" w:rsidR="00DF21CB" w:rsidRDefault="00DF21CB" w:rsidP="00DF21CB">
            <w:pPr>
              <w:shd w:val="clear" w:color="auto" w:fill="FFFFFF"/>
              <w:ind w:left="-17" w:right="229"/>
              <w:rPr>
                <w:sz w:val="22"/>
                <w:szCs w:val="22"/>
              </w:rPr>
            </w:pPr>
          </w:p>
          <w:p w14:paraId="6CC108FD" w14:textId="77777777" w:rsidR="00DF21CB" w:rsidRDefault="00DF21CB" w:rsidP="00DF21CB">
            <w:pPr>
              <w:shd w:val="clear" w:color="auto" w:fill="FFFFFF"/>
              <w:ind w:left="-17" w:right="229"/>
              <w:rPr>
                <w:sz w:val="22"/>
                <w:szCs w:val="22"/>
              </w:rPr>
            </w:pPr>
            <w:r w:rsidRPr="00C04ECE">
              <w:rPr>
                <w:b/>
                <w:sz w:val="22"/>
                <w:szCs w:val="22"/>
              </w:rPr>
              <w:t>1)</w:t>
            </w:r>
            <w:r>
              <w:rPr>
                <w:sz w:val="22"/>
                <w:szCs w:val="22"/>
              </w:rPr>
              <w:t xml:space="preserve"> </w:t>
            </w:r>
            <w:r w:rsidRPr="00C04ECE">
              <w:rPr>
                <w:b/>
                <w:sz w:val="22"/>
                <w:szCs w:val="22"/>
              </w:rPr>
              <w:t>50 баллов</w:t>
            </w:r>
            <w:r>
              <w:rPr>
                <w:sz w:val="22"/>
                <w:szCs w:val="22"/>
              </w:rPr>
              <w:t xml:space="preserve"> при предоставлении справки о кадровых ресурсах с наличием следующих кадровых ресурсов:</w:t>
            </w:r>
          </w:p>
          <w:p w14:paraId="4482D33D" w14:textId="77777777" w:rsidR="00DF21CB" w:rsidRPr="00EF5332" w:rsidRDefault="00DF21CB" w:rsidP="00DF21CB">
            <w:pPr>
              <w:shd w:val="clear" w:color="auto" w:fill="FFFFFF"/>
              <w:ind w:left="-17" w:right="229"/>
            </w:pPr>
            <w:r w:rsidRPr="00EF5332">
              <w:t>Газовое хозяйство</w:t>
            </w:r>
            <w:r>
              <w:t xml:space="preserve"> -</w:t>
            </w:r>
          </w:p>
          <w:p w14:paraId="69EE926A" w14:textId="77777777" w:rsidR="00DF21CB" w:rsidRPr="00EF5332" w:rsidRDefault="00DF21CB" w:rsidP="00DF21CB">
            <w:pPr>
              <w:shd w:val="clear" w:color="auto" w:fill="FFFFFF"/>
              <w:ind w:right="229"/>
            </w:pPr>
            <w:r>
              <w:t>Исполнитель</w:t>
            </w:r>
            <w:r w:rsidRPr="00EF5332">
              <w:t xml:space="preserve"> должен иметь не менее </w:t>
            </w:r>
            <w:r>
              <w:t>3</w:t>
            </w:r>
            <w:r w:rsidRPr="00EF5332">
              <w:t xml:space="preserve"> ИТР прошедших аттестацию </w:t>
            </w:r>
          </w:p>
          <w:p w14:paraId="0073E2C0" w14:textId="77777777" w:rsidR="00DF21CB" w:rsidRPr="00EF5332" w:rsidRDefault="00DF21CB" w:rsidP="00DF21CB">
            <w:pPr>
              <w:shd w:val="clear" w:color="auto" w:fill="FFFFFF"/>
              <w:ind w:right="229"/>
            </w:pPr>
            <w:r>
              <w:t xml:space="preserve">1. </w:t>
            </w:r>
            <w:r w:rsidRPr="00EF5332">
              <w:t>А.1. – Основы промышленной безопасности</w:t>
            </w:r>
          </w:p>
          <w:p w14:paraId="78CE84FC" w14:textId="77777777" w:rsidR="00DF21CB" w:rsidRPr="00EF5332" w:rsidRDefault="00DF21CB" w:rsidP="00DF21CB">
            <w:pPr>
              <w:shd w:val="clear" w:color="auto" w:fill="FFFFFF"/>
              <w:ind w:right="229"/>
            </w:pPr>
            <w:r>
              <w:t xml:space="preserve">2. </w:t>
            </w:r>
            <w:r w:rsidRPr="00EF5332">
              <w:t xml:space="preserve">Б.7.1. – Эксплуатация сетей газораспределения и газопотребления </w:t>
            </w:r>
          </w:p>
          <w:p w14:paraId="25D0C251" w14:textId="77777777" w:rsidR="00DF21CB" w:rsidRPr="00EF5332" w:rsidRDefault="00DF21CB" w:rsidP="00DF21CB">
            <w:pPr>
              <w:shd w:val="clear" w:color="auto" w:fill="FFFFFF"/>
              <w:ind w:right="229"/>
            </w:pPr>
            <w:r w:rsidRPr="00EF5332">
              <w:t>Не менее 2</w:t>
            </w:r>
            <w:r>
              <w:t>0</w:t>
            </w:r>
            <w:r w:rsidRPr="00EF5332">
              <w:t xml:space="preserve"> слесарей -</w:t>
            </w:r>
          </w:p>
          <w:p w14:paraId="54BB6BBA" w14:textId="77777777" w:rsidR="00DF21CB" w:rsidRPr="00EF5332" w:rsidRDefault="00DF21CB" w:rsidP="00DF21CB">
            <w:pPr>
              <w:shd w:val="clear" w:color="auto" w:fill="FFFFFF"/>
              <w:ind w:right="229"/>
            </w:pPr>
            <w:r w:rsidRPr="00EF5332">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3520914B" w14:textId="77777777" w:rsidR="00DF21CB" w:rsidRPr="00EF5332" w:rsidRDefault="00DF21CB" w:rsidP="00DF21CB">
            <w:pPr>
              <w:shd w:val="clear" w:color="auto" w:fill="FFFFFF"/>
              <w:ind w:right="229"/>
            </w:pPr>
            <w:r w:rsidRPr="00EF5332">
              <w:t>КИП и А</w:t>
            </w:r>
            <w:r>
              <w:t xml:space="preserve"> -</w:t>
            </w:r>
          </w:p>
          <w:p w14:paraId="3D72B21A" w14:textId="77777777" w:rsidR="00DF21CB" w:rsidRPr="00EF5332" w:rsidRDefault="00DF21CB" w:rsidP="00DF21CB">
            <w:pPr>
              <w:shd w:val="clear" w:color="auto" w:fill="FFFFFF"/>
              <w:ind w:right="229"/>
            </w:pPr>
            <w:r w:rsidRPr="00092EF8">
              <w:t xml:space="preserve">Исполнитель должен иметь не менее </w:t>
            </w:r>
            <w:r>
              <w:t>5</w:t>
            </w:r>
            <w:r w:rsidRPr="00092EF8">
              <w:t xml:space="preserve"> ИТР прошедших аттестацию</w:t>
            </w:r>
            <w:r w:rsidRPr="00EF5332">
              <w:t xml:space="preserve"> </w:t>
            </w:r>
          </w:p>
          <w:p w14:paraId="742770B3" w14:textId="77777777" w:rsidR="00DF21CB" w:rsidRPr="00EF5332" w:rsidRDefault="00DF21CB" w:rsidP="00DF21CB">
            <w:pPr>
              <w:shd w:val="clear" w:color="auto" w:fill="FFFFFF"/>
              <w:ind w:right="229"/>
            </w:pPr>
            <w:r>
              <w:t xml:space="preserve">1. </w:t>
            </w:r>
            <w:r w:rsidRPr="00EF5332">
              <w:t>А.1. – Основы промышленной безопасности</w:t>
            </w:r>
          </w:p>
          <w:p w14:paraId="281B7A64" w14:textId="77777777" w:rsidR="00DF21CB" w:rsidRPr="00EF5332" w:rsidRDefault="00DF21CB" w:rsidP="00DF21CB">
            <w:pPr>
              <w:shd w:val="clear" w:color="auto" w:fill="FFFFFF"/>
              <w:ind w:right="229"/>
            </w:pPr>
            <w:r>
              <w:t xml:space="preserve">2. </w:t>
            </w:r>
            <w:r w:rsidRPr="00EF5332">
              <w:t>Б7.1. – Эксплуатация сетей газораспределения и газопотребления</w:t>
            </w:r>
          </w:p>
          <w:p w14:paraId="41330F71" w14:textId="77777777" w:rsidR="00DF21CB" w:rsidRPr="00EF5332" w:rsidRDefault="00DF21CB" w:rsidP="00DF21CB">
            <w:pPr>
              <w:shd w:val="clear" w:color="auto" w:fill="FFFFFF"/>
              <w:ind w:right="229"/>
            </w:pPr>
            <w:r>
              <w:t xml:space="preserve">4. </w:t>
            </w:r>
            <w:r w:rsidRPr="00EF5332">
              <w:t>Г.1-Г.2 – Требования к порядку работы в электроустановках потребителей</w:t>
            </w:r>
          </w:p>
          <w:p w14:paraId="5EE435F8" w14:textId="77777777" w:rsidR="00DF21CB" w:rsidRPr="00EF5332" w:rsidRDefault="00DF21CB" w:rsidP="00DF21CB">
            <w:pPr>
              <w:shd w:val="clear" w:color="auto" w:fill="FFFFFF"/>
              <w:ind w:right="229"/>
            </w:pPr>
            <w:r>
              <w:t xml:space="preserve">5. </w:t>
            </w:r>
            <w:r w:rsidRPr="00EF5332">
              <w:t>Электробезопасность – Требования по электробезопасности объектов.</w:t>
            </w:r>
          </w:p>
          <w:p w14:paraId="73F755B7" w14:textId="77777777" w:rsidR="00DF21CB" w:rsidRPr="00EF5332" w:rsidRDefault="00DF21CB" w:rsidP="00DF21CB">
            <w:pPr>
              <w:shd w:val="clear" w:color="auto" w:fill="FFFFFF"/>
              <w:ind w:right="229"/>
            </w:pPr>
            <w:r w:rsidRPr="00EF5332">
              <w:t xml:space="preserve">Не менее </w:t>
            </w:r>
            <w:r>
              <w:t>30</w:t>
            </w:r>
            <w:r w:rsidRPr="00EF5332">
              <w:t xml:space="preserve"> слесарей </w:t>
            </w:r>
            <w:r>
              <w:t>КИП и А</w:t>
            </w:r>
            <w:r w:rsidRPr="00EF5332">
              <w:t>-</w:t>
            </w:r>
            <w:r>
              <w:t xml:space="preserve"> с у</w:t>
            </w:r>
            <w:r w:rsidRPr="00EF5332">
              <w:t>достоверение</w:t>
            </w:r>
            <w:r>
              <w:t>м</w:t>
            </w:r>
            <w:r w:rsidRPr="00EF5332">
              <w:t xml:space="preserve"> группы по электробезопасности не ниже III</w:t>
            </w:r>
          </w:p>
          <w:p w14:paraId="72A03986" w14:textId="77777777" w:rsidR="00DF21CB" w:rsidRPr="00EF5332" w:rsidRDefault="00DF21CB" w:rsidP="00DF21CB">
            <w:pPr>
              <w:shd w:val="clear" w:color="auto" w:fill="FFFFFF"/>
              <w:ind w:right="229"/>
            </w:pPr>
            <w:r w:rsidRPr="00EF5332">
              <w:t>Электрохозяйство</w:t>
            </w:r>
            <w:r>
              <w:t xml:space="preserve"> -</w:t>
            </w:r>
          </w:p>
          <w:p w14:paraId="07CBC730" w14:textId="77777777" w:rsidR="00DF21CB" w:rsidRPr="00EF5332" w:rsidRDefault="00DF21CB" w:rsidP="00DF21CB">
            <w:pPr>
              <w:shd w:val="clear" w:color="auto" w:fill="FFFFFF"/>
              <w:ind w:right="229"/>
            </w:pPr>
            <w:r w:rsidRPr="00092EF8">
              <w:t xml:space="preserve">Организация должна иметь не менее </w:t>
            </w:r>
            <w:r>
              <w:t>5</w:t>
            </w:r>
            <w:r w:rsidRPr="00092EF8">
              <w:t xml:space="preserve"> ИТР прошедших аттестацию.</w:t>
            </w:r>
          </w:p>
          <w:p w14:paraId="2FA53981" w14:textId="77777777" w:rsidR="00DF21CB" w:rsidRPr="00EF5332" w:rsidRDefault="00DF21CB" w:rsidP="00DF21CB">
            <w:pPr>
              <w:shd w:val="clear" w:color="auto" w:fill="FFFFFF"/>
              <w:ind w:right="229"/>
            </w:pPr>
            <w:r w:rsidRPr="00EF5332">
              <w:t>1.Г.1-Г.2 – Требования к порядку работы в электроустановках потребителей</w:t>
            </w:r>
          </w:p>
          <w:p w14:paraId="709BE520" w14:textId="77777777" w:rsidR="00DF21CB" w:rsidRPr="00EF5332" w:rsidRDefault="00DF21CB" w:rsidP="00DF21CB">
            <w:pPr>
              <w:shd w:val="clear" w:color="auto" w:fill="FFFFFF"/>
              <w:ind w:right="229"/>
            </w:pPr>
            <w:r w:rsidRPr="00EF5332">
              <w:t>2.Электробезопасность – Требования по электробезопасности объектов.</w:t>
            </w:r>
          </w:p>
          <w:p w14:paraId="27B1DF9B" w14:textId="77777777" w:rsidR="00DF21CB" w:rsidRDefault="00DF21CB" w:rsidP="00DF21CB">
            <w:pPr>
              <w:shd w:val="clear" w:color="auto" w:fill="FFFFFF"/>
              <w:ind w:right="229"/>
            </w:pPr>
            <w:r w:rsidRPr="00EF5332">
              <w:t xml:space="preserve">Не менее </w:t>
            </w:r>
            <w:r>
              <w:t>20</w:t>
            </w:r>
            <w:r w:rsidRPr="00EF5332">
              <w:t xml:space="preserve"> эле</w:t>
            </w:r>
            <w:r>
              <w:t>ктромонтёров, и</w:t>
            </w:r>
            <w:r w:rsidRPr="00EF5332">
              <w:t>меющих удостоверения с группой допуска не менее III до 1000В</w:t>
            </w:r>
          </w:p>
          <w:p w14:paraId="6DDC1532" w14:textId="77777777" w:rsidR="00DF21CB" w:rsidRPr="007808DD" w:rsidRDefault="00DF21CB" w:rsidP="00DF21CB">
            <w:pPr>
              <w:shd w:val="clear" w:color="auto" w:fill="FFFFFF"/>
              <w:ind w:right="229"/>
            </w:pPr>
            <w:r w:rsidRPr="007808DD">
              <w:t>Метрологи</w:t>
            </w:r>
            <w:r>
              <w:t xml:space="preserve"> - </w:t>
            </w:r>
          </w:p>
          <w:p w14:paraId="2F2621D7" w14:textId="77777777" w:rsidR="00DF21CB" w:rsidRPr="007808DD" w:rsidRDefault="00DF21CB" w:rsidP="00DF21CB">
            <w:pPr>
              <w:shd w:val="clear" w:color="auto" w:fill="FFFFFF"/>
              <w:ind w:right="229"/>
            </w:pPr>
            <w:r w:rsidRPr="007808DD">
              <w:t xml:space="preserve">Подрядчик должен иметь не менее 2 ИТР прошедших аттестацию </w:t>
            </w:r>
          </w:p>
          <w:p w14:paraId="64ED068D" w14:textId="77777777" w:rsidR="00DF21CB" w:rsidRPr="007808DD" w:rsidRDefault="00DF21CB" w:rsidP="00DF21CB">
            <w:pPr>
              <w:shd w:val="clear" w:color="auto" w:fill="FFFFFF"/>
              <w:ind w:right="229"/>
            </w:pPr>
            <w:r w:rsidRPr="007808DD">
              <w:t>1. А.1. – Основы промышленной безопасности</w:t>
            </w:r>
          </w:p>
          <w:p w14:paraId="74213A11" w14:textId="77777777" w:rsidR="00DF21CB" w:rsidRPr="007808DD" w:rsidRDefault="00DF21CB" w:rsidP="00DF21CB">
            <w:pPr>
              <w:shd w:val="clear" w:color="auto" w:fill="FFFFFF"/>
              <w:ind w:right="229"/>
            </w:pPr>
            <w:r w:rsidRPr="007808DD">
              <w:t>2. Б7.1. – Эксплуатация сетей газораспределения и газопотребления</w:t>
            </w:r>
          </w:p>
          <w:p w14:paraId="39BD9F21" w14:textId="77777777" w:rsidR="00DF21CB" w:rsidRDefault="00DF21CB" w:rsidP="00DF21CB">
            <w:pPr>
              <w:shd w:val="clear" w:color="auto" w:fill="FFFFFF"/>
              <w:ind w:right="229"/>
            </w:pPr>
            <w:r w:rsidRPr="007808DD">
              <w:t>Имеющих специальное метрологическое образование. Специалист по метрологии.</w:t>
            </w:r>
          </w:p>
          <w:p w14:paraId="3A8E7FB1" w14:textId="77777777" w:rsidR="00DF21CB" w:rsidRDefault="00DF21CB" w:rsidP="00DF21CB">
            <w:pPr>
              <w:shd w:val="clear" w:color="auto" w:fill="FFFFFF"/>
              <w:ind w:right="229"/>
            </w:pPr>
            <w:r w:rsidRPr="00C04ECE">
              <w:rPr>
                <w:b/>
              </w:rPr>
              <w:t>0 баллов</w:t>
            </w:r>
            <w:r>
              <w:t xml:space="preserve"> при отсутствии справки о кадровых ресурсах и/или отсутствия требуемых специалистов.</w:t>
            </w:r>
          </w:p>
          <w:p w14:paraId="07C586D1" w14:textId="77777777" w:rsidR="00DF21CB" w:rsidRDefault="00DF21CB" w:rsidP="00DF21CB">
            <w:pPr>
              <w:pStyle w:val="ConsPlusNormal"/>
              <w:spacing w:before="2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2) </w:t>
            </w:r>
            <w:r w:rsidRPr="007A4400">
              <w:rPr>
                <w:rFonts w:ascii="Times New Roman" w:eastAsia="Times New Roman" w:hAnsi="Times New Roman" w:cs="Times New Roman"/>
                <w:b/>
                <w:sz w:val="22"/>
                <w:szCs w:val="22"/>
              </w:rPr>
              <w:t xml:space="preserve">50 баллов </w:t>
            </w:r>
            <w:r w:rsidRPr="007A4400">
              <w:rPr>
                <w:rFonts w:ascii="Times New Roman" w:eastAsia="Times New Roman" w:hAnsi="Times New Roman" w:cs="Times New Roman"/>
                <w:sz w:val="22"/>
                <w:szCs w:val="22"/>
              </w:rPr>
              <w:t xml:space="preserve">при предоставлении </w:t>
            </w:r>
            <w:r>
              <w:rPr>
                <w:rFonts w:ascii="Times New Roman" w:eastAsia="Times New Roman" w:hAnsi="Times New Roman" w:cs="Times New Roman"/>
                <w:sz w:val="22"/>
                <w:szCs w:val="22"/>
              </w:rPr>
              <w:t>с</w:t>
            </w:r>
            <w:r w:rsidRPr="007A4400">
              <w:rPr>
                <w:rFonts w:ascii="Times New Roman" w:eastAsia="Times New Roman" w:hAnsi="Times New Roman" w:cs="Times New Roman"/>
                <w:sz w:val="22"/>
                <w:szCs w:val="22"/>
              </w:rPr>
              <w:t>правк</w:t>
            </w:r>
            <w:r>
              <w:rPr>
                <w:rFonts w:ascii="Times New Roman" w:eastAsia="Times New Roman" w:hAnsi="Times New Roman" w:cs="Times New Roman"/>
                <w:sz w:val="22"/>
                <w:szCs w:val="22"/>
              </w:rPr>
              <w:t>и</w:t>
            </w:r>
            <w:r w:rsidRPr="007A4400">
              <w:rPr>
                <w:rFonts w:ascii="Times New Roman" w:eastAsia="Times New Roman" w:hAnsi="Times New Roman" w:cs="Times New Roman"/>
                <w:sz w:val="22"/>
                <w:szCs w:val="22"/>
              </w:rPr>
              <w:t xml:space="preserve"> об оснащении средствами МТР</w:t>
            </w:r>
            <w:r>
              <w:rPr>
                <w:rFonts w:ascii="Times New Roman" w:eastAsia="Times New Roman" w:hAnsi="Times New Roman" w:cs="Times New Roman"/>
                <w:b/>
                <w:sz w:val="22"/>
                <w:szCs w:val="22"/>
              </w:rPr>
              <w:t>:</w:t>
            </w:r>
          </w:p>
          <w:p w14:paraId="3FD1A76A" w14:textId="77777777" w:rsidR="00DF21CB" w:rsidRDefault="00DF21CB" w:rsidP="00DF21CB">
            <w:pPr>
              <w:shd w:val="clear" w:color="auto" w:fill="FFFFFF"/>
              <w:ind w:left="-17" w:right="229"/>
            </w:pPr>
            <w:r w:rsidRPr="007A4400">
              <w:rPr>
                <w:rFonts w:eastAsia="Calibri"/>
                <w:sz w:val="22"/>
                <w:szCs w:val="22"/>
                <w:lang w:eastAsia="ar-SA"/>
              </w:rPr>
              <w:t xml:space="preserve"> </w:t>
            </w:r>
            <w:r w:rsidRPr="00EF5332">
              <w:t xml:space="preserve"> транспортное оснащение – не менее одной единицы техники для доставки персонала на объект; техническое оснащение – комплекты слесарных и электротехнических инструментов; приборное оснащение – переносной газоанализатор, контактный термометр, инфракрасный термометр, манометр;</w:t>
            </w:r>
          </w:p>
          <w:p w14:paraId="69105CC8" w14:textId="77777777" w:rsidR="00DF21CB" w:rsidRDefault="00DF21CB" w:rsidP="00DF21CB">
            <w:pPr>
              <w:shd w:val="clear" w:color="auto" w:fill="FFFFFF"/>
              <w:ind w:right="229"/>
            </w:pPr>
            <w:r w:rsidRPr="00C04ECE">
              <w:rPr>
                <w:b/>
              </w:rPr>
              <w:t>0 баллов</w:t>
            </w:r>
            <w:r>
              <w:t xml:space="preserve"> при отсутствии справки о </w:t>
            </w:r>
            <w:r w:rsidRPr="007A4400">
              <w:rPr>
                <w:sz w:val="22"/>
                <w:szCs w:val="22"/>
              </w:rPr>
              <w:t>об оснащении средствами МТР</w:t>
            </w:r>
            <w:r>
              <w:t xml:space="preserve"> и/или отсутствия данного оборудования.</w:t>
            </w:r>
          </w:p>
          <w:p w14:paraId="33C4453D" w14:textId="77777777" w:rsidR="00DF21CB" w:rsidRPr="00EF5332" w:rsidRDefault="00DF21CB" w:rsidP="00DF21CB">
            <w:pPr>
              <w:shd w:val="clear" w:color="auto" w:fill="FFFFFF"/>
              <w:ind w:left="-17" w:right="229"/>
            </w:pPr>
          </w:p>
          <w:p w14:paraId="0BA1142C" w14:textId="77777777" w:rsidR="00DF21CB" w:rsidRPr="007A42AF" w:rsidRDefault="00DF21CB" w:rsidP="00DF21CB">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3D8F9BC0"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4956DE54"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lastRenderedPageBreak/>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249C2498"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15349A29"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1E0AE08D"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225549E8"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3D01041A" w14:textId="77777777" w:rsidR="00DF21CB" w:rsidRPr="007A42AF" w:rsidRDefault="00DF21CB" w:rsidP="00DF21CB">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6B072379" w14:textId="77777777" w:rsidR="00DF21CB" w:rsidRPr="007A42AF" w:rsidRDefault="00DF21CB" w:rsidP="00DF21CB">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0BE8C47C" w14:textId="77777777" w:rsidR="00DF21CB" w:rsidRPr="007A42AF" w:rsidRDefault="00DF21CB" w:rsidP="00DF21CB">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89" w:name="P587"/>
            <w:bookmarkEnd w:id="289"/>
            <w:r w:rsidRPr="007A42AF">
              <w:rPr>
                <w:sz w:val="22"/>
                <w:szCs w:val="22"/>
              </w:rPr>
              <w:t>в.</w:t>
            </w:r>
          </w:p>
          <w:p w14:paraId="0579055D" w14:textId="7BC66F55" w:rsidR="00DF21CB" w:rsidRPr="007A42AF" w:rsidRDefault="00DF21CB" w:rsidP="00DF21CB">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DF21CB"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F21CB" w:rsidRPr="007A42AF" w:rsidRDefault="00DF21CB" w:rsidP="00DF21CB">
            <w:pPr>
              <w:ind w:left="-120" w:firstLine="0"/>
              <w:rPr>
                <w:sz w:val="22"/>
                <w:szCs w:val="22"/>
              </w:rPr>
            </w:pPr>
            <w:bookmarkStart w:id="290" w:name="_Toc386739215"/>
            <w:bookmarkStart w:id="291" w:name="_Toc386739216"/>
            <w:bookmarkStart w:id="292" w:name="_Toc386739217"/>
            <w:bookmarkStart w:id="293" w:name="_Toc386739218"/>
            <w:bookmarkStart w:id="294" w:name="_Toc386739219"/>
            <w:bookmarkStart w:id="295" w:name="_Toc386739220"/>
            <w:bookmarkEnd w:id="290"/>
            <w:bookmarkEnd w:id="291"/>
            <w:bookmarkEnd w:id="292"/>
            <w:bookmarkEnd w:id="293"/>
            <w:bookmarkEnd w:id="294"/>
            <w:bookmarkEnd w:id="295"/>
          </w:p>
        </w:tc>
        <w:tc>
          <w:tcPr>
            <w:tcW w:w="4779" w:type="pct"/>
            <w:tcBorders>
              <w:top w:val="single" w:sz="12" w:space="0" w:color="auto"/>
              <w:bottom w:val="single" w:sz="12" w:space="0" w:color="auto"/>
              <w:right w:val="single" w:sz="12" w:space="0" w:color="auto"/>
            </w:tcBorders>
          </w:tcPr>
          <w:p w14:paraId="318676F1" w14:textId="77777777" w:rsidR="00DF21CB" w:rsidRPr="007A42AF" w:rsidRDefault="00DF21CB" w:rsidP="00DF21CB">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62C6ED8" w:rsidR="00DF21CB" w:rsidRPr="007A42AF" w:rsidRDefault="007B1C4B" w:rsidP="00DF21CB">
            <w:pPr>
              <w:ind w:firstLine="0"/>
              <w:rPr>
                <w:sz w:val="22"/>
                <w:szCs w:val="22"/>
              </w:rPr>
            </w:pPr>
            <w:hyperlink r:id="rId44" w:history="1">
              <w:r w:rsidR="000D031E" w:rsidRPr="00C73540">
                <w:rPr>
                  <w:rStyle w:val="ae"/>
                </w:rPr>
                <w:t>i</w:t>
              </w:r>
              <w:r w:rsidR="000D031E" w:rsidRPr="00C73540">
                <w:rPr>
                  <w:rStyle w:val="ae"/>
                  <w:lang w:val="en-US"/>
                </w:rPr>
                <w:t>vaneva</w:t>
              </w:r>
              <w:r w:rsidR="000D031E" w:rsidRPr="00C73540">
                <w:rPr>
                  <w:rStyle w:val="ae"/>
                </w:rPr>
                <w:t>-</w:t>
              </w:r>
              <w:r w:rsidR="000D031E" w:rsidRPr="00C73540">
                <w:rPr>
                  <w:rStyle w:val="ae"/>
                  <w:lang w:val="en-US"/>
                </w:rPr>
                <w:t>vp</w:t>
              </w:r>
              <w:r w:rsidR="000D031E" w:rsidRPr="00C73540">
                <w:rPr>
                  <w:rStyle w:val="ae"/>
                </w:rPr>
                <w:t>@</w:t>
              </w:r>
              <w:r w:rsidR="000D031E" w:rsidRPr="00C73540">
                <w:rPr>
                  <w:rStyle w:val="ae"/>
                  <w:lang w:val="en-US"/>
                </w:rPr>
                <w:t>krteplo</w:t>
              </w:r>
              <w:r w:rsidR="000D031E" w:rsidRPr="00C73540">
                <w:rPr>
                  <w:rStyle w:val="ae"/>
                </w:rPr>
                <w:t>.</w:t>
              </w:r>
              <w:r w:rsidR="000D031E" w:rsidRPr="00C73540">
                <w:rPr>
                  <w:rStyle w:val="ae"/>
                  <w:lang w:val="en-US"/>
                </w:rPr>
                <w:t>ru</w:t>
              </w:r>
              <w:r w:rsidR="000D031E" w:rsidRPr="00C73540">
                <w:rPr>
                  <w:rStyle w:val="ae"/>
                </w:rPr>
                <w:t xml:space="preserve"> </w:t>
              </w:r>
            </w:hyperlink>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45"/>
          <w:headerReference w:type="default" r:id="rId46"/>
          <w:footerReference w:type="default" r:id="rId47"/>
          <w:headerReference w:type="first" r:id="rId48"/>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296" w:name="_Toc392487639"/>
      <w:bookmarkStart w:id="297"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296"/>
      <w:bookmarkEnd w:id="297"/>
    </w:p>
    <w:bookmarkEnd w:id="21"/>
    <w:bookmarkEnd w:id="22"/>
    <w:bookmarkEnd w:id="23"/>
    <w:p w14:paraId="11EEC1FB" w14:textId="77777777" w:rsidR="004458CE" w:rsidRPr="0085682C" w:rsidRDefault="004458CE" w:rsidP="006F2A4C">
      <w:pPr>
        <w:rPr>
          <w:bCs/>
          <w:iCs/>
        </w:rPr>
      </w:pPr>
      <w:r w:rsidRPr="0085682C">
        <w:rPr>
          <w:bCs/>
          <w:iCs/>
        </w:rPr>
        <w:br w:type="page"/>
      </w:r>
    </w:p>
    <w:p w14:paraId="7C4189ED" w14:textId="77777777" w:rsidR="000D031E" w:rsidRPr="0085682C" w:rsidRDefault="00F62EA7" w:rsidP="000D031E">
      <w:pPr>
        <w:pStyle w:val="20"/>
        <w:spacing w:before="0" w:after="0"/>
        <w:rPr>
          <w:rFonts w:eastAsia="Calibri"/>
          <w:lang w:eastAsia="en-US"/>
        </w:rPr>
      </w:pPr>
      <w:bookmarkStart w:id="298" w:name="_Toc392335769"/>
      <w:bookmarkStart w:id="299" w:name="_Toc392336216"/>
      <w:bookmarkStart w:id="300" w:name="_Toc392336365"/>
      <w:bookmarkStart w:id="301" w:name="_Toc392403797"/>
      <w:bookmarkStart w:id="302" w:name="_Toc392409013"/>
      <w:bookmarkStart w:id="303" w:name="_Toc392411101"/>
      <w:bookmarkStart w:id="304" w:name="_Toc392335770"/>
      <w:bookmarkStart w:id="305" w:name="_Toc392336217"/>
      <w:bookmarkStart w:id="306" w:name="_Toc392336366"/>
      <w:bookmarkStart w:id="307" w:name="_Toc392403798"/>
      <w:bookmarkStart w:id="308" w:name="_Toc392409014"/>
      <w:bookmarkStart w:id="309" w:name="_Toc392411102"/>
      <w:bookmarkStart w:id="310" w:name="_Toc392335771"/>
      <w:bookmarkStart w:id="311" w:name="_Toc392336218"/>
      <w:bookmarkStart w:id="312" w:name="_Toc392336367"/>
      <w:bookmarkStart w:id="313" w:name="_Toc392403799"/>
      <w:bookmarkStart w:id="314" w:name="_Toc392409015"/>
      <w:bookmarkStart w:id="315" w:name="_Toc392411103"/>
      <w:bookmarkStart w:id="316" w:name="_Toc392487640"/>
      <w:bookmarkStart w:id="317" w:name="_Toc392489344"/>
      <w:bookmarkStart w:id="318" w:name="_Toc55285335"/>
      <w:bookmarkStart w:id="319" w:name="_Toc55305369"/>
      <w:bookmarkStart w:id="320" w:name="_Toc57314615"/>
      <w:bookmarkStart w:id="321" w:name="_Toc69728941"/>
      <w:bookmarkStart w:id="322" w:name="_Toc299956840"/>
      <w:bookmarkStart w:id="323" w:name="_Toc299981465"/>
      <w:bookmarkStart w:id="324" w:name="_Toc299981668"/>
      <w:bookmarkStart w:id="325" w:name="_Toc355626472"/>
      <w:bookmarkStart w:id="326" w:name="_Toc386738887"/>
      <w:bookmarkStart w:id="327" w:name="_Toc390239201"/>
      <w:bookmarkStart w:id="328" w:name="_Ref391413645"/>
      <w:bookmarkStart w:id="329" w:name="_Ref295042457"/>
      <w:bookmarkStart w:id="330" w:name="ЗАКАЗ"/>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85682C">
        <w:rPr>
          <w:rFonts w:eastAsia="Calibri"/>
          <w:lang w:eastAsia="en-US"/>
        </w:rPr>
        <w:lastRenderedPageBreak/>
        <w:t xml:space="preserve">Инструкция для Участника закупки </w:t>
      </w:r>
      <w:bookmarkStart w:id="331" w:name="_Ref295186382"/>
      <w:bookmarkStart w:id="332" w:name="_Toc299956857"/>
      <w:bookmarkStart w:id="333" w:name="_Toc299981482"/>
      <w:bookmarkStart w:id="334" w:name="_Toc299981685"/>
      <w:bookmarkStart w:id="335" w:name="_Toc355626495"/>
      <w:bookmarkStart w:id="336" w:name="_Toc386738944"/>
      <w:bookmarkEnd w:id="316"/>
      <w:bookmarkEnd w:id="317"/>
      <w:bookmarkEnd w:id="318"/>
      <w:bookmarkEnd w:id="319"/>
      <w:bookmarkEnd w:id="320"/>
      <w:bookmarkEnd w:id="321"/>
      <w:bookmarkEnd w:id="322"/>
      <w:bookmarkEnd w:id="323"/>
      <w:bookmarkEnd w:id="324"/>
      <w:bookmarkEnd w:id="325"/>
      <w:bookmarkEnd w:id="326"/>
      <w:bookmarkEnd w:id="327"/>
      <w:bookmarkEnd w:id="328"/>
    </w:p>
    <w:p w14:paraId="795544BA" w14:textId="77777777" w:rsidR="000D031E" w:rsidRPr="0085682C" w:rsidRDefault="000D031E" w:rsidP="000D031E">
      <w:pPr>
        <w:pStyle w:val="23"/>
      </w:pPr>
      <w:r w:rsidRPr="0085682C">
        <w:t xml:space="preserve">Требования к составу Участников закупки </w:t>
      </w:r>
    </w:p>
    <w:p w14:paraId="573A88AF" w14:textId="77777777" w:rsidR="000D031E" w:rsidRPr="0085682C" w:rsidRDefault="000D031E" w:rsidP="000D031E">
      <w:pPr>
        <w:pStyle w:val="-3"/>
        <w:ind w:left="851" w:hanging="851"/>
      </w:pPr>
      <w:r w:rsidRPr="0085682C">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7B9A77D0"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FF36962"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1EDA7F" w14:textId="77777777" w:rsidR="000D031E" w:rsidRPr="0085682C" w:rsidRDefault="000D031E" w:rsidP="000D031E">
      <w:pPr>
        <w:pStyle w:val="11111"/>
      </w:pPr>
    </w:p>
    <w:p w14:paraId="02B12AC2" w14:textId="77777777" w:rsidR="000D031E" w:rsidRPr="0085682C" w:rsidRDefault="000D031E" w:rsidP="000D031E">
      <w:pPr>
        <w:pStyle w:val="23"/>
      </w:pPr>
      <w:r w:rsidRPr="0085682C">
        <w:t>Требования к Участникам закупки и подтверждающим документам, входящим в заявк</w:t>
      </w:r>
      <w:r>
        <w:t>у</w:t>
      </w:r>
    </w:p>
    <w:p w14:paraId="61C2082D" w14:textId="77777777" w:rsidR="000D031E" w:rsidRPr="0085682C" w:rsidRDefault="000D031E" w:rsidP="000D031E">
      <w:pPr>
        <w:pStyle w:val="11111"/>
      </w:pPr>
      <w:r w:rsidRPr="0085682C">
        <w:t>Участник закупки при подготовке заявки дополнительно должен представить следующие документы:</w:t>
      </w:r>
    </w:p>
    <w:p w14:paraId="6BC08CED" w14:textId="77777777" w:rsidR="000D031E" w:rsidRPr="0085682C" w:rsidRDefault="000D031E" w:rsidP="000D031E">
      <w:pPr>
        <w:pStyle w:val="-0"/>
      </w:pPr>
      <w:r w:rsidRPr="0085682C">
        <w:t>Анкета «Сведения об Участнике закупки» по форме (Блок 4 «Образцы форм документов»);</w:t>
      </w:r>
    </w:p>
    <w:p w14:paraId="54EB4420" w14:textId="77777777" w:rsidR="000D031E" w:rsidRPr="0085682C" w:rsidRDefault="000D031E" w:rsidP="000D031E">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 xml:space="preserve">Блок  «Образцы форм документов») для руководителя, который подписывает заявку,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Pr="002F7963">
        <w:t>;</w:t>
      </w:r>
    </w:p>
    <w:p w14:paraId="60A16C58" w14:textId="77777777" w:rsidR="000D031E" w:rsidRPr="0085682C" w:rsidRDefault="000D031E" w:rsidP="000D031E">
      <w:pPr>
        <w:pStyle w:val="-0"/>
      </w:pPr>
      <w:r w:rsidRPr="0085682C">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BC65B50" w14:textId="77777777" w:rsidR="000D031E" w:rsidRPr="0085682C" w:rsidRDefault="000D031E" w:rsidP="000D031E">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73A9E2C0" w14:textId="77777777" w:rsidR="000D031E" w:rsidRPr="0085682C" w:rsidRDefault="000D031E" w:rsidP="000D031E">
      <w:pPr>
        <w:pStyle w:val="-0"/>
        <w:numPr>
          <w:ilvl w:val="3"/>
          <w:numId w:val="20"/>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576CE605" w14:textId="77777777" w:rsidR="000D031E" w:rsidRPr="0085682C" w:rsidRDefault="000D031E" w:rsidP="000D031E">
      <w:pPr>
        <w:pStyle w:val="-0"/>
        <w:numPr>
          <w:ilvl w:val="0"/>
          <w:numId w:val="0"/>
        </w:numPr>
        <w:ind w:left="1204"/>
      </w:pPr>
      <w:r w:rsidRPr="0085682C">
        <w:t xml:space="preserve">или </w:t>
      </w:r>
    </w:p>
    <w:p w14:paraId="07C13AD7" w14:textId="77777777" w:rsidR="000D031E" w:rsidRPr="0085682C" w:rsidRDefault="000D031E" w:rsidP="000D031E">
      <w:pPr>
        <w:pStyle w:val="-0"/>
        <w:numPr>
          <w:ilvl w:val="3"/>
          <w:numId w:val="20"/>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1AFB0899" w14:textId="77777777" w:rsidR="000D031E" w:rsidRPr="0085682C" w:rsidRDefault="000D031E" w:rsidP="000D031E">
      <w:pPr>
        <w:pStyle w:val="-0"/>
        <w:numPr>
          <w:ilvl w:val="0"/>
          <w:numId w:val="0"/>
        </w:numPr>
        <w:ind w:left="1204"/>
      </w:pPr>
      <w:r w:rsidRPr="0085682C">
        <w:t xml:space="preserve">или </w:t>
      </w:r>
    </w:p>
    <w:p w14:paraId="2B859BCB" w14:textId="77777777" w:rsidR="000D031E" w:rsidRPr="0085682C" w:rsidRDefault="000D031E" w:rsidP="000D031E">
      <w:pPr>
        <w:pStyle w:val="-0"/>
        <w:numPr>
          <w:ilvl w:val="3"/>
          <w:numId w:val="20"/>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3FB675CA" w14:textId="77777777" w:rsidR="000D031E" w:rsidRPr="0085682C" w:rsidRDefault="000D031E" w:rsidP="000D031E">
      <w:pPr>
        <w:pStyle w:val="-0"/>
      </w:pPr>
      <w:r w:rsidRPr="0085682C">
        <w:t>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w:t>
      </w:r>
    </w:p>
    <w:p w14:paraId="55D1A551" w14:textId="77777777" w:rsidR="000D031E" w:rsidRPr="0085682C" w:rsidRDefault="000D031E" w:rsidP="000D031E">
      <w:pPr>
        <w:pStyle w:val="23"/>
      </w:pPr>
      <w:bookmarkStart w:id="337" w:name="_Ref460337232"/>
      <w:bookmarkStart w:id="338" w:name="_Toc392487666"/>
      <w:bookmarkStart w:id="339" w:name="_Toc392489370"/>
      <w:r w:rsidRPr="0085682C">
        <w:t>Инструкция по подготовке заявки Участником закупки</w:t>
      </w:r>
      <w:bookmarkEnd w:id="337"/>
    </w:p>
    <w:p w14:paraId="66BFF395" w14:textId="77777777" w:rsidR="000D031E" w:rsidRPr="0085682C" w:rsidRDefault="000D031E" w:rsidP="000D031E">
      <w:pPr>
        <w:pStyle w:val="-3"/>
        <w:ind w:left="851" w:hanging="851"/>
      </w:pPr>
      <w:bookmarkStart w:id="340" w:name="_Ref392505507"/>
      <w:bookmarkStart w:id="341" w:name="_Ref392054162"/>
      <w:bookmarkStart w:id="342" w:name="_Ref392054139"/>
      <w:bookmarkEnd w:id="338"/>
      <w:bookmarkEnd w:id="339"/>
      <w:r w:rsidRPr="0085682C">
        <w:t>Требование относительно минимального срока действия заявки устанавливаются в Информационной карт</w:t>
      </w:r>
      <w:r>
        <w:t>е</w:t>
      </w:r>
      <w:r w:rsidRPr="0085682C">
        <w:t>. Указание меньшего срока действия может служить основанием для отклонения заявки.</w:t>
      </w:r>
    </w:p>
    <w:p w14:paraId="6CF08F31" w14:textId="77777777" w:rsidR="000D031E" w:rsidRPr="0085682C" w:rsidRDefault="000D031E" w:rsidP="000D031E">
      <w:pPr>
        <w:pStyle w:val="11111"/>
      </w:pPr>
      <w:r w:rsidRPr="0085682C">
        <w:t>Документы, входящие в состав заявки (каждой ее части), должны быть подготовлены и представлены с учетом следующих требований:</w:t>
      </w:r>
    </w:p>
    <w:p w14:paraId="63B23280" w14:textId="77777777" w:rsidR="000D031E" w:rsidRPr="0085682C" w:rsidRDefault="000D031E" w:rsidP="000D031E">
      <w:pPr>
        <w:pStyle w:val="-0"/>
        <w:numPr>
          <w:ilvl w:val="2"/>
          <w:numId w:val="22"/>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46484153" w14:textId="77777777" w:rsidR="000D031E" w:rsidRPr="0085682C" w:rsidRDefault="000D031E" w:rsidP="000D031E">
      <w:pPr>
        <w:pStyle w:val="-0"/>
        <w:numPr>
          <w:ilvl w:val="2"/>
          <w:numId w:val="22"/>
        </w:numPr>
      </w:pPr>
      <w:r w:rsidRPr="0085682C">
        <w:t>отображение текста в представленных документах должно быть четкое и легко читаемое;</w:t>
      </w:r>
    </w:p>
    <w:p w14:paraId="5CFEEB69" w14:textId="77777777" w:rsidR="000D031E" w:rsidRPr="0085682C" w:rsidRDefault="000D031E" w:rsidP="000D031E">
      <w:pPr>
        <w:pStyle w:val="-0"/>
      </w:pPr>
      <w:r w:rsidRPr="0085682C">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3A9A0851" w14:textId="77777777" w:rsidR="000D031E" w:rsidRPr="0085682C" w:rsidRDefault="000D031E" w:rsidP="000D031E">
      <w:pPr>
        <w:pStyle w:val="-0"/>
      </w:pPr>
      <w:r w:rsidRPr="0085682C">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423DD7DA" w14:textId="77777777" w:rsidR="000D031E" w:rsidRPr="0085682C" w:rsidRDefault="000D031E" w:rsidP="000D031E">
      <w:pPr>
        <w:pStyle w:val="-0"/>
      </w:pPr>
      <w:r w:rsidRPr="0085682C">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598EAA86" w14:textId="77777777" w:rsidR="000D031E" w:rsidRPr="0085682C" w:rsidRDefault="000D031E" w:rsidP="000D031E">
      <w:pPr>
        <w:pStyle w:val="-0"/>
      </w:pPr>
      <w:r w:rsidRPr="0085682C">
        <w:t>электронные документы</w:t>
      </w:r>
      <w:r w:rsidRPr="0085682C" w:rsidDel="0061677B">
        <w:t xml:space="preserve"> </w:t>
      </w:r>
      <w:r w:rsidRPr="0085682C">
        <w:t xml:space="preserve">должны иметь соответствующий формат графического отображения); допустимый размер (кегль) шрифта основного текста - не менее 12 </w:t>
      </w:r>
      <w:proofErr w:type="spellStart"/>
      <w:r w:rsidRPr="0085682C">
        <w:t>пт</w:t>
      </w:r>
      <w:proofErr w:type="spellEnd"/>
      <w:r w:rsidRPr="0085682C">
        <w:t xml:space="preserve"> и не более 14 </w:t>
      </w:r>
      <w:proofErr w:type="spellStart"/>
      <w:r w:rsidRPr="0085682C">
        <w:t>пт</w:t>
      </w:r>
      <w:proofErr w:type="spellEnd"/>
      <w:r w:rsidRPr="0085682C">
        <w:t xml:space="preserve">; допустимый размер шрифта текста в таблицах - не менее 10 пт. </w:t>
      </w:r>
      <w:bookmarkEnd w:id="340"/>
      <w:bookmarkEnd w:id="341"/>
      <w:bookmarkEnd w:id="342"/>
    </w:p>
    <w:p w14:paraId="5130B8D6" w14:textId="77777777" w:rsidR="000D031E" w:rsidRPr="0085682C" w:rsidRDefault="000D031E" w:rsidP="000D031E">
      <w:pPr>
        <w:pStyle w:val="11111"/>
      </w:pPr>
      <w:bookmarkStart w:id="343" w:name="_Ref392226646"/>
      <w:bookmarkStart w:id="344" w:name="_Ref392486724"/>
      <w:r w:rsidRPr="0085682C">
        <w:t>Основные требования по оформлению заявок в электронной форме при проведении закупки на ЭТП:</w:t>
      </w:r>
    </w:p>
    <w:p w14:paraId="552FC1A2" w14:textId="77777777" w:rsidR="000D031E" w:rsidRPr="0085682C" w:rsidRDefault="000D031E" w:rsidP="000D031E">
      <w:pPr>
        <w:pStyle w:val="-0"/>
        <w:numPr>
          <w:ilvl w:val="2"/>
          <w:numId w:val="22"/>
        </w:numPr>
      </w:pPr>
      <w:r w:rsidRPr="0085682C">
        <w:t>адрес электронной торговой площадки в сети Интернет для предоставления заявок указан в Извещени</w:t>
      </w:r>
      <w:r>
        <w:t>и</w:t>
      </w:r>
      <w:r w:rsidRPr="0085682C">
        <w:t>;</w:t>
      </w:r>
    </w:p>
    <w:p w14:paraId="2424402A" w14:textId="77777777" w:rsidR="000D031E" w:rsidRPr="0085682C" w:rsidRDefault="000D031E" w:rsidP="000D031E">
      <w:pPr>
        <w:pStyle w:val="-0"/>
        <w:numPr>
          <w:ilvl w:val="2"/>
          <w:numId w:val="22"/>
        </w:numPr>
      </w:pPr>
      <w:r w:rsidRPr="0085682C">
        <w:t xml:space="preserve">заявка (каждая ее часть), представляющая собой набор данных, предусмотренных формой ввода на ЭТП, должна быть заверена способом, установленным </w:t>
      </w:r>
      <w:proofErr w:type="gramStart"/>
      <w:r w:rsidRPr="0085682C">
        <w:t>в  Информационной</w:t>
      </w:r>
      <w:proofErr w:type="gramEnd"/>
      <w:r w:rsidRPr="0085682C">
        <w:t xml:space="preserve"> карт</w:t>
      </w:r>
      <w:r>
        <w:t>е</w:t>
      </w:r>
      <w:r w:rsidRPr="0085682C">
        <w:t xml:space="preserve"> лицом, уполномоченным на подписание заявки;</w:t>
      </w:r>
    </w:p>
    <w:p w14:paraId="1DBE5CB5" w14:textId="77777777" w:rsidR="000D031E" w:rsidRPr="0085682C" w:rsidRDefault="000D031E" w:rsidP="000D031E">
      <w:pPr>
        <w:pStyle w:val="-0"/>
        <w:numPr>
          <w:ilvl w:val="2"/>
          <w:numId w:val="22"/>
        </w:numPr>
      </w:pPr>
      <w:r w:rsidRPr="0085682C">
        <w:t>заявка (каждая ее часть)</w:t>
      </w:r>
      <w:r w:rsidRPr="0085682C" w:rsidDel="00245CB3">
        <w:t xml:space="preserve"> </w:t>
      </w:r>
      <w:r w:rsidRPr="0085682C">
        <w:t>должна быть подана через экранную форму ЭТП не позднее даты и времени окончания подачи заявок (их частей), указанных в Извещении</w:t>
      </w:r>
      <w:r>
        <w:t>,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2AF7503D" w14:textId="77777777" w:rsidR="000D031E" w:rsidRPr="0085682C" w:rsidRDefault="000D031E" w:rsidP="000D031E">
      <w:pPr>
        <w:pStyle w:val="-0"/>
        <w:numPr>
          <w:ilvl w:val="2"/>
          <w:numId w:val="22"/>
        </w:numPr>
      </w:pPr>
      <w:r w:rsidRPr="0085682C">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6CCE0EBF" w14:textId="77777777" w:rsidR="000D031E" w:rsidRPr="0085682C" w:rsidRDefault="000D031E" w:rsidP="000D031E">
      <w:pPr>
        <w:pStyle w:val="11111"/>
      </w:pPr>
      <w:r w:rsidRPr="0085682C">
        <w:t>При установлении в Информационной карт</w:t>
      </w:r>
      <w:r>
        <w:t>е</w:t>
      </w:r>
      <w:r w:rsidRPr="0085682C">
        <w:t xml:space="preserve"> требования о заверении/подписании заявки (каждой ее части) квалифицированной электронной подписью, такая подпись должна быть выдана доверенным удостоверяющим центром, перечень которых может быть представлен </w:t>
      </w:r>
      <w:r w:rsidRPr="0085682C">
        <w:lastRenderedPageBreak/>
        <w:t>оператором ЭТП по запросу.</w:t>
      </w:r>
    </w:p>
    <w:p w14:paraId="3818A661" w14:textId="77777777" w:rsidR="000D031E" w:rsidRDefault="000D031E" w:rsidP="000D031E">
      <w:pPr>
        <w:pStyle w:val="11111"/>
      </w:pPr>
      <w:r w:rsidRPr="0085682C">
        <w:t>При проведении закупки в электронной форме файлы с частями заявки должны иметь один из следующих форматов</w:t>
      </w:r>
      <w:r>
        <w:t>:</w:t>
      </w:r>
      <w:r w:rsidRPr="0085682C">
        <w:t xml:space="preserve"> </w:t>
      </w:r>
      <w:proofErr w:type="spellStart"/>
      <w:r w:rsidRPr="0085682C">
        <w:t>Microsoft</w:t>
      </w:r>
      <w:proofErr w:type="spellEnd"/>
      <w:r w:rsidRPr="0085682C">
        <w:t xml:space="preserve"> </w:t>
      </w:r>
      <w:proofErr w:type="spellStart"/>
      <w:r w:rsidRPr="0085682C">
        <w:t>Word</w:t>
      </w:r>
      <w:proofErr w:type="spellEnd"/>
      <w:r w:rsidRPr="0085682C">
        <w:t xml:space="preserve">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xml:space="preserve">), </w:t>
      </w:r>
      <w:proofErr w:type="spellStart"/>
      <w:r w:rsidRPr="0085682C">
        <w:t>Microsoft</w:t>
      </w:r>
      <w:proofErr w:type="spellEnd"/>
      <w:r w:rsidRPr="0085682C">
        <w:t xml:space="preserve"> </w:t>
      </w:r>
      <w:proofErr w:type="spellStart"/>
      <w:r w:rsidRPr="0085682C">
        <w:t>Excel</w:t>
      </w:r>
      <w:proofErr w:type="spellEnd"/>
      <w:r w:rsidRPr="0085682C">
        <w:t xml:space="preserve"> (*.</w:t>
      </w:r>
      <w:proofErr w:type="spellStart"/>
      <w:r w:rsidRPr="0085682C">
        <w:t>xls</w:t>
      </w:r>
      <w:proofErr w:type="spellEnd"/>
      <w:r w:rsidRPr="0085682C">
        <w:t>, *.</w:t>
      </w:r>
      <w:proofErr w:type="spellStart"/>
      <w:r w:rsidRPr="0085682C">
        <w:t>xlsx</w:t>
      </w:r>
      <w:proofErr w:type="spellEnd"/>
      <w:r w:rsidRPr="0085682C">
        <w:t xml:space="preserve">), </w:t>
      </w:r>
      <w:proofErr w:type="spellStart"/>
      <w:r w:rsidRPr="0085682C">
        <w:t>Microsoft</w:t>
      </w:r>
      <w:proofErr w:type="spellEnd"/>
      <w:r w:rsidRPr="0085682C">
        <w:t xml:space="preserve"> </w:t>
      </w:r>
      <w:proofErr w:type="spellStart"/>
      <w:r w:rsidRPr="0085682C">
        <w:t>Power</w:t>
      </w:r>
      <w:proofErr w:type="spellEnd"/>
      <w:r w:rsidRPr="0085682C">
        <w:t xml:space="preserve"> </w:t>
      </w:r>
      <w:proofErr w:type="spellStart"/>
      <w:r w:rsidRPr="0085682C">
        <w:t>Point</w:t>
      </w:r>
      <w:proofErr w:type="spellEnd"/>
      <w:r w:rsidRPr="0085682C">
        <w:t xml:space="preserve"> (*.</w:t>
      </w:r>
      <w:proofErr w:type="spellStart"/>
      <w:r w:rsidRPr="0085682C">
        <w:t>ppt</w:t>
      </w:r>
      <w:proofErr w:type="spellEnd"/>
      <w:r w:rsidRPr="0085682C">
        <w:t>, *.</w:t>
      </w:r>
      <w:proofErr w:type="spellStart"/>
      <w:r w:rsidRPr="0085682C">
        <w:t>pptx</w:t>
      </w:r>
      <w:proofErr w:type="spellEnd"/>
      <w:r w:rsidRPr="0085682C">
        <w:t xml:space="preserve">), открытые форматы или </w:t>
      </w:r>
      <w:proofErr w:type="spellStart"/>
      <w:r w:rsidRPr="0085682C">
        <w:t>Portable</w:t>
      </w:r>
      <w:proofErr w:type="spellEnd"/>
      <w:r w:rsidRPr="0085682C">
        <w:t xml:space="preserve"> </w:t>
      </w:r>
      <w:proofErr w:type="spellStart"/>
      <w:r w:rsidRPr="0085682C">
        <w:t>Document</w:t>
      </w:r>
      <w:proofErr w:type="spellEnd"/>
      <w:r w:rsidRPr="0085682C">
        <w:t xml:space="preserve"> </w:t>
      </w:r>
      <w:proofErr w:type="spellStart"/>
      <w:r w:rsidRPr="0085682C">
        <w:t>Format</w:t>
      </w:r>
      <w:proofErr w:type="spellEnd"/>
      <w:r w:rsidRPr="0085682C">
        <w:t xml:space="preserve"> (*.</w:t>
      </w:r>
      <w:proofErr w:type="spellStart"/>
      <w:r w:rsidRPr="0085682C">
        <w:t>pdf</w:t>
      </w:r>
      <w:proofErr w:type="spellEnd"/>
      <w:r w:rsidRPr="0085682C">
        <w:t>).</w:t>
      </w:r>
    </w:p>
    <w:p w14:paraId="24B3ADC8" w14:textId="77777777" w:rsidR="000D031E" w:rsidRDefault="000D031E" w:rsidP="000D031E">
      <w:pPr>
        <w:pStyle w:val="11111"/>
      </w:pPr>
      <w:bookmarkStart w:id="345" w:name="_Ref392482490"/>
      <w:bookmarkStart w:id="346" w:name="_Ref392150501"/>
      <w:bookmarkStart w:id="347" w:name="_Ref386807393"/>
      <w:bookmarkStart w:id="348" w:name="_Ref387749467"/>
      <w:bookmarkStart w:id="349" w:name="_Ref392059426"/>
      <w:bookmarkEnd w:id="343"/>
      <w:bookmarkEnd w:id="344"/>
      <w:r>
        <w:t>1.3.2.</w:t>
      </w:r>
      <w:r>
        <w:tab/>
        <w:t>Рассмотрение заявок</w:t>
      </w:r>
    </w:p>
    <w:p w14:paraId="1C1EA3A1" w14:textId="77777777" w:rsidR="000D031E" w:rsidRDefault="000D031E" w:rsidP="000D031E">
      <w:pPr>
        <w:pStyle w:val="11111"/>
      </w:pPr>
      <w:r>
        <w:t>1.3.2.1.</w:t>
      </w:r>
      <w:r>
        <w:tab/>
        <w:t>Рассмотрение заявок проводится на основании представленных документов и сведений.</w:t>
      </w:r>
    </w:p>
    <w:p w14:paraId="5E782663" w14:textId="77777777" w:rsidR="000D031E" w:rsidRDefault="000D031E" w:rsidP="000D031E">
      <w:pPr>
        <w:pStyle w:val="11111"/>
      </w:pPr>
      <w:r>
        <w:t>1.3.2.2.</w:t>
      </w:r>
      <w:r>
        <w:tab/>
        <w:t>По результатам рассмотрения заявок Закупочная комиссия отклоняет несоответствующие заявки по следующим основаниям:</w:t>
      </w:r>
    </w:p>
    <w:p w14:paraId="42658812" w14:textId="77777777" w:rsidR="000D031E" w:rsidRDefault="000D031E" w:rsidP="000D031E">
      <w:pPr>
        <w:pStyle w:val="11111"/>
      </w:pPr>
      <w:r>
        <w:t>а)</w:t>
      </w:r>
      <w:r>
        <w:tab/>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21E7CA" w14:textId="77777777" w:rsidR="000D031E" w:rsidRDefault="000D031E" w:rsidP="000D031E">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4BC614A3" w14:textId="77777777" w:rsidR="000D031E" w:rsidRDefault="000D031E" w:rsidP="000D031E">
      <w:pPr>
        <w:pStyle w:val="11111"/>
      </w:pPr>
      <w:r>
        <w:t>в)</w:t>
      </w:r>
      <w:r>
        <w:tab/>
        <w:t>несоответствие предлагаемых договорных условий требованиям Документации о закупке;</w:t>
      </w:r>
    </w:p>
    <w:p w14:paraId="09128C68" w14:textId="77777777" w:rsidR="000D031E" w:rsidRDefault="000D031E" w:rsidP="000D031E">
      <w:pPr>
        <w:pStyle w:val="11111"/>
      </w:pPr>
      <w:r>
        <w:t>1.3.3.3.</w:t>
      </w:r>
      <w:r>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размещения заказа к участию в Запросе.</w:t>
      </w:r>
    </w:p>
    <w:p w14:paraId="27A1276F" w14:textId="77777777" w:rsidR="000D031E" w:rsidRDefault="000D031E" w:rsidP="000D031E">
      <w:pPr>
        <w:pStyle w:val="11111"/>
      </w:pPr>
      <w:r>
        <w:t>1.3.3.4.</w:t>
      </w:r>
      <w:r>
        <w:tab/>
        <w:t xml:space="preserve"> В случае, если на основании рассмотрения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6C7282E5" w14:textId="77777777" w:rsidR="000D031E" w:rsidRDefault="000D031E" w:rsidP="000D031E">
      <w:pPr>
        <w:pStyle w:val="11111"/>
      </w:pPr>
      <w:r>
        <w:t>1.3.4. Ценовое предложение.</w:t>
      </w:r>
    </w:p>
    <w:p w14:paraId="00148687" w14:textId="77777777" w:rsidR="000D031E" w:rsidRPr="00E3648D" w:rsidRDefault="000D031E" w:rsidP="000D031E">
      <w:pPr>
        <w:pStyle w:val="11111"/>
      </w:pPr>
      <w:r>
        <w:t>1.3.4.1. В ценовое предложение должно входит коммерческое предложение, по форме документации и заполненный договор (</w:t>
      </w:r>
      <w:r w:rsidRPr="000C043D">
        <w:rPr>
          <w:color w:val="FF0000"/>
        </w:rPr>
        <w:t xml:space="preserve">в формате </w:t>
      </w:r>
      <w:r w:rsidRPr="000C043D">
        <w:rPr>
          <w:color w:val="FF0000"/>
          <w:lang w:val="en-US"/>
        </w:rPr>
        <w:t>world</w:t>
      </w:r>
      <w:r w:rsidRPr="000C043D">
        <w:rPr>
          <w:color w:val="FF0000"/>
        </w:rPr>
        <w:t xml:space="preserve"> и </w:t>
      </w:r>
      <w:r w:rsidRPr="000C043D">
        <w:rPr>
          <w:color w:val="FF0000"/>
          <w:lang w:val="en-US"/>
        </w:rPr>
        <w:t>pdf</w:t>
      </w:r>
      <w:r w:rsidRPr="00E3648D">
        <w:t>.</w:t>
      </w:r>
      <w:r>
        <w:t>)</w:t>
      </w:r>
    </w:p>
    <w:p w14:paraId="2E799BEC" w14:textId="77777777" w:rsidR="000D031E" w:rsidRDefault="000D031E" w:rsidP="000D031E">
      <w:pPr>
        <w:pStyle w:val="11111"/>
      </w:pPr>
      <w:r>
        <w:t>1.3.5.</w:t>
      </w:r>
      <w:r>
        <w:tab/>
        <w:t>Итоговая оценка Заявок.</w:t>
      </w:r>
    </w:p>
    <w:p w14:paraId="0A5F6D07" w14:textId="77777777" w:rsidR="000D031E" w:rsidRDefault="000D031E" w:rsidP="000D031E">
      <w:pPr>
        <w:pStyle w:val="11111"/>
      </w:pPr>
      <w:r>
        <w:t>1.3.5.1.</w:t>
      </w:r>
      <w:r>
        <w:tab/>
        <w:t xml:space="preserve"> 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09E660D1" w14:textId="77777777" w:rsidR="000D031E" w:rsidRPr="0085682C" w:rsidRDefault="000D031E" w:rsidP="000D031E">
      <w:pPr>
        <w:pStyle w:val="11111"/>
      </w:pPr>
      <w:r>
        <w:t>1.3.5.2. 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661CD909" w14:textId="77777777" w:rsidR="000D031E" w:rsidRPr="0085682C" w:rsidRDefault="000D031E" w:rsidP="000D031E">
      <w:pPr>
        <w:pStyle w:val="-3"/>
        <w:numPr>
          <w:ilvl w:val="0"/>
          <w:numId w:val="0"/>
        </w:numPr>
        <w:ind w:left="851"/>
      </w:pPr>
      <w:r>
        <w:t>1.3.6.</w:t>
      </w:r>
      <w:r w:rsidRPr="0085682C">
        <w:t xml:space="preserve">С даты и времени публикации Извещения и/или Документации о закупке и не позднее, чем за </w:t>
      </w:r>
      <w:r>
        <w:t xml:space="preserve">3 </w:t>
      </w:r>
      <w:r w:rsidRPr="0085682C">
        <w:t>рабочих дней до окончания срока подачи заявок, включая день направления запроса для запроса предложений,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BBF276D" w14:textId="77777777" w:rsidR="000D031E" w:rsidRPr="0085682C" w:rsidRDefault="000D031E" w:rsidP="000D031E">
      <w:pPr>
        <w:pStyle w:val="11111"/>
      </w:pPr>
      <w:r w:rsidRPr="0085682C">
        <w:t xml:space="preserve">Разъяснение положений Извещения или Документации размещается в течение 3-х </w:t>
      </w:r>
      <w:r>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6F5875C8" w14:textId="77777777" w:rsidR="000D031E" w:rsidRPr="0085682C" w:rsidRDefault="000D031E" w:rsidP="000D031E">
      <w:pPr>
        <w:pStyle w:val="11111"/>
        <w:ind w:firstLine="567"/>
      </w:pPr>
      <w:r w:rsidRPr="0085682C">
        <w:lastRenderedPageBreak/>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2FAB7D28" w14:textId="77777777" w:rsidR="000D031E" w:rsidRPr="0085682C" w:rsidRDefault="000D031E" w:rsidP="000D031E">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а для закупок, проводимых на ЭТП – в соответствии с регламентом работы соответствующей ЭТП и подписан способом</w:t>
      </w:r>
      <w:r>
        <w:t>,</w:t>
      </w:r>
      <w:r w:rsidRPr="0085682C">
        <w:t xml:space="preserve"> указанным в Информационной карт</w:t>
      </w:r>
      <w:r>
        <w:t>е</w:t>
      </w:r>
      <w:r w:rsidRPr="0085682C">
        <w:t>.</w:t>
      </w:r>
    </w:p>
    <w:p w14:paraId="60ED38FA" w14:textId="77777777" w:rsidR="000D031E" w:rsidRPr="0085682C" w:rsidRDefault="000D031E" w:rsidP="000D031E">
      <w:pPr>
        <w:pStyle w:val="11111"/>
        <w:spacing w:before="0" w:after="0"/>
      </w:pPr>
    </w:p>
    <w:p w14:paraId="07AFB9AC" w14:textId="77777777" w:rsidR="000D031E" w:rsidRPr="0085682C" w:rsidRDefault="000D031E" w:rsidP="000D031E">
      <w:pPr>
        <w:pStyle w:val="23"/>
      </w:pPr>
      <w:bookmarkStart w:id="350" w:name="_Toc392487668"/>
      <w:bookmarkStart w:id="351" w:name="_Toc392489372"/>
      <w:r w:rsidRPr="0085682C">
        <w:t>Подача, прием и вскрытие конвертов с заявками Участников закупки</w:t>
      </w:r>
      <w:bookmarkEnd w:id="350"/>
      <w:bookmarkEnd w:id="351"/>
    </w:p>
    <w:p w14:paraId="7B72AFB5" w14:textId="77777777" w:rsidR="000D031E" w:rsidRPr="0085682C" w:rsidRDefault="000D031E" w:rsidP="000D031E">
      <w:pPr>
        <w:pStyle w:val="-3"/>
        <w:ind w:left="851" w:hanging="851"/>
      </w:pPr>
      <w:r w:rsidRPr="0085682C">
        <w:t>Порядок подачи частей заявки устанавливается Информационной карт</w:t>
      </w:r>
      <w:r>
        <w:t>е</w:t>
      </w:r>
      <w:r w:rsidRPr="0085682C">
        <w:t xml:space="preserve">. </w:t>
      </w:r>
    </w:p>
    <w:p w14:paraId="79CBA3BE" w14:textId="77777777" w:rsidR="000D031E" w:rsidRPr="0085682C" w:rsidRDefault="000D031E" w:rsidP="000D031E">
      <w:pPr>
        <w:pStyle w:val="11111"/>
      </w:pPr>
      <w:r w:rsidRPr="0085682C">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1455ACEF" w14:textId="77777777" w:rsidR="000D031E" w:rsidRPr="0085682C" w:rsidRDefault="000D031E" w:rsidP="000D031E">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t>акупки ко всем поданным файлам.</w:t>
      </w:r>
    </w:p>
    <w:p w14:paraId="35D7F882" w14:textId="77777777" w:rsidR="000D031E" w:rsidRPr="0085682C" w:rsidRDefault="000D031E" w:rsidP="000D031E">
      <w:pPr>
        <w:pStyle w:val="23"/>
      </w:pPr>
      <w:r w:rsidRPr="0085682C">
        <w:t>Рассмотрение заявок Участников закупки и выбор Победителя</w:t>
      </w:r>
    </w:p>
    <w:p w14:paraId="39656918" w14:textId="77777777" w:rsidR="000D031E" w:rsidRPr="0085682C" w:rsidRDefault="000D031E" w:rsidP="000D031E">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027D9DB5" w14:textId="77777777" w:rsidR="000D031E" w:rsidRDefault="000D031E" w:rsidP="000D031E">
      <w:pPr>
        <w:pStyle w:val="-3"/>
        <w:ind w:left="709" w:hanging="283"/>
      </w:pPr>
      <w:r>
        <w:t>Организатор закупки отклоняет заявки Участника, при выявлении следующих обстоятельств:</w:t>
      </w:r>
    </w:p>
    <w:p w14:paraId="2817D005" w14:textId="77777777" w:rsidR="000D031E" w:rsidRDefault="000D031E" w:rsidP="000D031E">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34940A30" w14:textId="77777777" w:rsidR="000D031E" w:rsidRDefault="000D031E" w:rsidP="000D031E">
      <w:pPr>
        <w:pStyle w:val="11111"/>
        <w:ind w:left="360"/>
      </w:pPr>
      <w:r>
        <w:t>1.5.2.2. Несоответствие предлагаемой продукции требованиям Документации о закупке, в том числе порядка описания такой продукции;</w:t>
      </w:r>
    </w:p>
    <w:p w14:paraId="2E57B106" w14:textId="77777777" w:rsidR="000D031E" w:rsidRDefault="000D031E" w:rsidP="000D031E">
      <w:pPr>
        <w:pStyle w:val="11111"/>
        <w:ind w:left="0" w:firstLine="360"/>
      </w:pPr>
      <w:r>
        <w:t xml:space="preserve">1.5.2.3.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752F07FF" w14:textId="77777777" w:rsidR="000D031E" w:rsidRDefault="000D031E" w:rsidP="000D031E">
      <w:pPr>
        <w:pStyle w:val="11111"/>
        <w:ind w:left="360"/>
      </w:pPr>
      <w:r>
        <w:t>1.5.2.4. Несоответствие предлагаемых договорных условий требованиям Документации о закупке;</w:t>
      </w:r>
    </w:p>
    <w:p w14:paraId="2852B328" w14:textId="77777777" w:rsidR="000D031E" w:rsidRDefault="000D031E" w:rsidP="000D031E">
      <w:pPr>
        <w:pStyle w:val="11111"/>
        <w:ind w:left="360"/>
      </w:pPr>
      <w:r>
        <w:t>1.5.2.5. Несоответствие Участника требованиям Документации о закупке;</w:t>
      </w:r>
    </w:p>
    <w:p w14:paraId="07AFC034" w14:textId="77777777" w:rsidR="000D031E" w:rsidRDefault="000D031E" w:rsidP="000D031E">
      <w:pPr>
        <w:pStyle w:val="11111"/>
        <w:ind w:left="360"/>
      </w:pPr>
      <w:r>
        <w:t>1.5.2.6.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C6D46FB" w14:textId="77777777" w:rsidR="000D031E" w:rsidRDefault="000D031E" w:rsidP="000D031E">
      <w:pPr>
        <w:pStyle w:val="11111"/>
        <w:ind w:left="360"/>
      </w:pPr>
      <w:r>
        <w:t>1.5.2.7.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0748FEF4" w14:textId="77777777" w:rsidR="000D031E" w:rsidRDefault="000D031E" w:rsidP="000D031E">
      <w:pPr>
        <w:pStyle w:val="11111"/>
        <w:ind w:left="360"/>
      </w:pPr>
      <w:r>
        <w:t>1.5.2.8.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16697C2F" w14:textId="77777777" w:rsidR="000D031E" w:rsidRDefault="000D031E" w:rsidP="000D031E">
      <w:pPr>
        <w:pStyle w:val="11111"/>
        <w:ind w:left="360"/>
      </w:pPr>
      <w:r>
        <w:t xml:space="preserve">1.5.2.9. Наличие действующих исполнительных производств, </w:t>
      </w:r>
      <w:proofErr w:type="gramStart"/>
      <w:r>
        <w:t>а  также</w:t>
      </w:r>
      <w:proofErr w:type="gramEnd"/>
      <w:r>
        <w:t xml:space="preserve">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67CDCA9F" w14:textId="77777777" w:rsidR="000D031E" w:rsidRDefault="000D031E" w:rsidP="000D031E">
      <w:pPr>
        <w:pStyle w:val="11111"/>
        <w:ind w:left="360"/>
      </w:pPr>
      <w:r>
        <w:t xml:space="preserve">1.5.2.10. Наличие ограничений ИФНС - блокировка счета (или приостановка операций по счетам) </w:t>
      </w:r>
      <w:r>
        <w:lastRenderedPageBreak/>
        <w:t>как у участника закупки, так и у аффилированных лиц;</w:t>
      </w:r>
    </w:p>
    <w:p w14:paraId="5CE334C4" w14:textId="77777777" w:rsidR="000D031E" w:rsidRDefault="000D031E" w:rsidP="000D031E">
      <w:pPr>
        <w:pStyle w:val="11111"/>
        <w:ind w:left="360"/>
      </w:pPr>
      <w:r>
        <w:t>1.5.2.11.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136C1879" w14:textId="77777777" w:rsidR="000D031E" w:rsidRDefault="000D031E" w:rsidP="000D031E">
      <w:pPr>
        <w:pStyle w:val="11111"/>
        <w:ind w:left="360"/>
      </w:pPr>
      <w:r>
        <w:t xml:space="preserve">1.5.2.12. Наличие в составе заявки заведомо ложных/ не достоверных сведений об участнике, выявленные дирекцией по безопасности в ходе проверки; </w:t>
      </w:r>
    </w:p>
    <w:p w14:paraId="34F3A88F" w14:textId="77777777" w:rsidR="000D031E" w:rsidRDefault="000D031E" w:rsidP="000D031E">
      <w:pPr>
        <w:pStyle w:val="11111"/>
        <w:ind w:left="360"/>
      </w:pPr>
      <w:r>
        <w:t xml:space="preserve">1.5.2.13.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02963E2F" w14:textId="77777777" w:rsidR="000D031E" w:rsidRDefault="000D031E" w:rsidP="000D031E">
      <w:pPr>
        <w:pStyle w:val="11111"/>
        <w:ind w:left="360"/>
      </w:pPr>
      <w:r>
        <w:t>1.5.2.14.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58DC4872" w14:textId="77777777" w:rsidR="000D031E" w:rsidRDefault="000D031E" w:rsidP="000D031E">
      <w:pPr>
        <w:pStyle w:val="11111"/>
        <w:ind w:left="360"/>
      </w:pPr>
      <w:r>
        <w:t>1.5.2.15. Наличие признаков признания гражданина банкротом в отношении руководителя/учредителя;</w:t>
      </w:r>
    </w:p>
    <w:p w14:paraId="15D4202D" w14:textId="77777777" w:rsidR="000D031E" w:rsidRDefault="000D031E" w:rsidP="000D031E">
      <w:pPr>
        <w:pStyle w:val="11111"/>
        <w:ind w:left="360"/>
      </w:pPr>
      <w:r>
        <w:t>1.5.2.16.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05E311E7" w14:textId="77777777" w:rsidR="000D031E" w:rsidRDefault="000D031E" w:rsidP="000D031E">
      <w:pPr>
        <w:pStyle w:val="11111"/>
        <w:ind w:left="360"/>
      </w:pPr>
      <w:r>
        <w:t xml:space="preserve">1.5.2.17.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327D31" w14:textId="77777777" w:rsidR="000D031E" w:rsidRDefault="000D031E" w:rsidP="000D031E">
      <w:pPr>
        <w:pStyle w:val="11111"/>
        <w:ind w:left="360"/>
      </w:pPr>
      <w:r>
        <w:t>1.5.2.18.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2F9BC6E" w14:textId="77777777" w:rsidR="000D031E" w:rsidRDefault="000D031E" w:rsidP="000D031E">
      <w:pPr>
        <w:pStyle w:val="11111"/>
        <w:ind w:left="360"/>
      </w:pPr>
      <w:r>
        <w:t>1.5.2.19. Ранее допускавшие нарушение обязательств по договорам, заключенным с Обществом;</w:t>
      </w:r>
    </w:p>
    <w:p w14:paraId="71BEBD12" w14:textId="77777777" w:rsidR="000D031E" w:rsidRDefault="000D031E" w:rsidP="000D031E">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3D685825" w14:textId="77777777" w:rsidR="000D031E" w:rsidRDefault="000D031E" w:rsidP="000D031E">
      <w:pPr>
        <w:pStyle w:val="11111"/>
        <w:ind w:left="360"/>
      </w:pPr>
      <w:r>
        <w:t>1.5.3.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670A5FFA" w14:textId="77777777" w:rsidR="000D031E" w:rsidRDefault="000D031E" w:rsidP="000D031E">
      <w:pPr>
        <w:pStyle w:val="11111"/>
        <w:ind w:left="360"/>
      </w:pPr>
      <w:r>
        <w:t>- неявка руководителя на допрос по вызову правоохранительных органов;</w:t>
      </w:r>
    </w:p>
    <w:p w14:paraId="1410E02D" w14:textId="77777777" w:rsidR="000D031E" w:rsidRDefault="000D031E" w:rsidP="000D031E">
      <w:pPr>
        <w:pStyle w:val="11111"/>
        <w:ind w:left="360"/>
      </w:pPr>
      <w:r>
        <w:t>- безвозмездная работа генерального директора;</w:t>
      </w:r>
    </w:p>
    <w:p w14:paraId="6674D678" w14:textId="77777777" w:rsidR="000D031E" w:rsidRDefault="000D031E" w:rsidP="000D031E">
      <w:pPr>
        <w:pStyle w:val="11111"/>
        <w:ind w:left="360"/>
      </w:pPr>
      <w:r>
        <w:t>- несоответствие места прописки и фактического проживания руководителя;</w:t>
      </w:r>
    </w:p>
    <w:p w14:paraId="2B54954F" w14:textId="77777777" w:rsidR="000D031E" w:rsidRDefault="000D031E" w:rsidP="000D031E">
      <w:pPr>
        <w:pStyle w:val="11111"/>
        <w:ind w:left="360"/>
      </w:pPr>
      <w:r>
        <w:lastRenderedPageBreak/>
        <w:t>-замена руководителя перед датой сдачи налоговой отчетности;</w:t>
      </w:r>
    </w:p>
    <w:p w14:paraId="66F0B7C3" w14:textId="77777777" w:rsidR="000D031E" w:rsidRDefault="000D031E" w:rsidP="000D031E">
      <w:pPr>
        <w:pStyle w:val="11111"/>
        <w:ind w:left="360"/>
      </w:pPr>
      <w:r>
        <w:t>-назначение на должность руководителя гражданина иностранного государства;</w:t>
      </w:r>
    </w:p>
    <w:p w14:paraId="3BC6994B" w14:textId="77777777" w:rsidR="000D031E" w:rsidRDefault="000D031E" w:rsidP="000D031E">
      <w:pPr>
        <w:pStyle w:val="11111"/>
        <w:ind w:left="360"/>
      </w:pPr>
      <w:r>
        <w:t>- сдача нулевой отчетности;</w:t>
      </w:r>
    </w:p>
    <w:p w14:paraId="4CF3A9D6" w14:textId="77777777" w:rsidR="000D031E" w:rsidRDefault="000D031E" w:rsidP="000D031E">
      <w:pPr>
        <w:pStyle w:val="11111"/>
        <w:ind w:left="360"/>
      </w:pPr>
      <w:r>
        <w:t>- расхождение с ранее поданными отчетами по налогам;</w:t>
      </w:r>
    </w:p>
    <w:p w14:paraId="3AC75D8B" w14:textId="77777777" w:rsidR="000D031E" w:rsidRDefault="000D031E" w:rsidP="000D031E">
      <w:pPr>
        <w:pStyle w:val="11111"/>
        <w:ind w:left="360"/>
      </w:pPr>
      <w:r>
        <w:t>- минимальная разница между доходами и расходами компании;</w:t>
      </w:r>
    </w:p>
    <w:p w14:paraId="0D5C7F6E" w14:textId="77777777" w:rsidR="000D031E" w:rsidRDefault="000D031E" w:rsidP="000D031E">
      <w:pPr>
        <w:pStyle w:val="11111"/>
        <w:ind w:left="360"/>
      </w:pPr>
      <w:r>
        <w:t>- срок регистрации компании составляет менее 6 месяцев;</w:t>
      </w:r>
    </w:p>
    <w:p w14:paraId="309161F3" w14:textId="77777777" w:rsidR="000D031E" w:rsidRDefault="000D031E" w:rsidP="000D031E">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54676997" w14:textId="77777777" w:rsidR="000D031E" w:rsidRDefault="000D031E" w:rsidP="000D031E">
      <w:pPr>
        <w:pStyle w:val="11111"/>
        <w:ind w:left="360"/>
      </w:pPr>
      <w:r>
        <w:t>-отсутствует официальный договор аренды с собственником помещения, в котором расположено юридическое лицо;</w:t>
      </w:r>
    </w:p>
    <w:p w14:paraId="1E4A962E" w14:textId="77777777" w:rsidR="000D031E" w:rsidRDefault="000D031E" w:rsidP="000D031E">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E7031C3" w14:textId="77777777" w:rsidR="000D031E" w:rsidRDefault="000D031E" w:rsidP="000D031E">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2131D185" w14:textId="77777777" w:rsidR="000D031E" w:rsidRDefault="000D031E" w:rsidP="000D031E">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F3FA054" w14:textId="77777777" w:rsidR="000D031E" w:rsidRDefault="000D031E" w:rsidP="000D031E">
      <w:pPr>
        <w:pStyle w:val="11111"/>
        <w:ind w:left="502" w:firstLine="349"/>
      </w:pPr>
      <w:r>
        <w:t xml:space="preserve">Подход к отклонению заявок применяется единый в отношении всех Участников закупки. </w:t>
      </w:r>
    </w:p>
    <w:p w14:paraId="16F67529" w14:textId="77777777" w:rsidR="000D031E" w:rsidRPr="0085682C" w:rsidRDefault="000D031E" w:rsidP="000D031E">
      <w:pPr>
        <w:pStyle w:val="11111"/>
        <w:ind w:firstLine="567"/>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07F953AE" w14:textId="77777777" w:rsidR="000D031E" w:rsidRPr="0085682C" w:rsidRDefault="000D031E" w:rsidP="000D031E">
      <w:pPr>
        <w:pStyle w:val="11111"/>
      </w:pPr>
      <w:r w:rsidRPr="0085682C">
        <w:t xml:space="preserve">Запрос на уточнение и разъяснение заявок Участников закупки оформляется в соответствии </w:t>
      </w:r>
      <w:r>
        <w:t xml:space="preserve">     </w:t>
      </w:r>
      <w:r w:rsidRPr="0085682C">
        <w:t>с «Запросом Участникам на разъяснение заявок».</w:t>
      </w:r>
    </w:p>
    <w:p w14:paraId="030BED04" w14:textId="77777777" w:rsidR="000D031E" w:rsidRPr="0085682C" w:rsidRDefault="000D031E" w:rsidP="000D031E">
      <w:pPr>
        <w:pStyle w:val="23"/>
        <w:keepNext/>
      </w:pPr>
      <w:r w:rsidRPr="0085682C">
        <w:t>Порядок заключения Договора</w:t>
      </w:r>
    </w:p>
    <w:p w14:paraId="7B906BC5" w14:textId="77777777" w:rsidR="000D031E" w:rsidRPr="0085682C" w:rsidRDefault="000D031E" w:rsidP="000D031E">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дней со дня принятия Заказчиком решения о заключении такого Договора</w:t>
      </w:r>
      <w:r w:rsidRPr="0085682C">
        <w:rPr>
          <w:rStyle w:val="afe"/>
        </w:rPr>
        <w:footnoteReference w:id="2"/>
      </w:r>
      <w:r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6E83630C" w14:textId="77777777" w:rsidR="000D031E" w:rsidRPr="0085682C" w:rsidRDefault="000D031E" w:rsidP="000D031E">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417BA54A" w14:textId="77777777" w:rsidR="000D031E" w:rsidRPr="0085682C" w:rsidRDefault="000D031E" w:rsidP="000D031E">
      <w:pPr>
        <w:pStyle w:val="-3"/>
        <w:keepNext/>
        <w:ind w:left="851" w:hanging="851"/>
      </w:pPr>
      <w:r w:rsidRPr="0085682C">
        <w:t xml:space="preserve">Для заключения Договора Участник должен представить: </w:t>
      </w:r>
    </w:p>
    <w:p w14:paraId="3F80F14F" w14:textId="77777777" w:rsidR="000D031E" w:rsidRPr="0085682C" w:rsidRDefault="000D031E" w:rsidP="000D031E">
      <w:pPr>
        <w:pStyle w:val="-0"/>
        <w:numPr>
          <w:ilvl w:val="2"/>
          <w:numId w:val="22"/>
        </w:numPr>
      </w:pPr>
      <w:r w:rsidRPr="0085682C">
        <w:t xml:space="preserve">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w:t>
      </w:r>
      <w:r w:rsidRPr="0085682C">
        <w:lastRenderedPageBreak/>
        <w:t>заявки Договора и приложений к нему);</w:t>
      </w:r>
    </w:p>
    <w:p w14:paraId="50B62CFA" w14:textId="77777777" w:rsidR="000D031E" w:rsidRPr="0085682C" w:rsidRDefault="000D031E" w:rsidP="000D031E">
      <w:pPr>
        <w:pStyle w:val="-0"/>
        <w:spacing w:after="0"/>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77E86562" w14:textId="77777777" w:rsidR="000D031E" w:rsidRPr="0085682C" w:rsidRDefault="000D031E" w:rsidP="000D031E">
      <w:pPr>
        <w:pStyle w:val="-3"/>
        <w:keepNext/>
        <w:ind w:left="851" w:hanging="851"/>
      </w:pPr>
      <w:r w:rsidRPr="0085682C">
        <w:t>В случае уклонения Победителя закупки от заключения договора Организатор закупки вправе:</w:t>
      </w:r>
    </w:p>
    <w:p w14:paraId="29865664" w14:textId="77777777" w:rsidR="000D031E" w:rsidRPr="0085682C" w:rsidRDefault="000D031E" w:rsidP="000D031E">
      <w:pPr>
        <w:pStyle w:val="-3"/>
        <w:keepNext/>
        <w:numPr>
          <w:ilvl w:val="0"/>
          <w:numId w:val="50"/>
        </w:numPr>
        <w:ind w:left="1276"/>
      </w:pPr>
      <w:r w:rsidRPr="0085682C">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21AD027C" w14:textId="77777777" w:rsidR="000D031E" w:rsidRPr="0085682C" w:rsidRDefault="000D031E" w:rsidP="000D031E">
      <w:pPr>
        <w:pStyle w:val="-3"/>
        <w:keepNext/>
        <w:numPr>
          <w:ilvl w:val="0"/>
          <w:numId w:val="50"/>
        </w:numPr>
        <w:ind w:left="1276"/>
      </w:pPr>
      <w:r w:rsidRPr="0085682C">
        <w:t xml:space="preserve">провести повторную конкурентную процедуру закупки; </w:t>
      </w:r>
    </w:p>
    <w:p w14:paraId="054525D1" w14:textId="77777777" w:rsidR="000D031E" w:rsidRPr="0085682C" w:rsidRDefault="000D031E" w:rsidP="000D031E">
      <w:pPr>
        <w:pStyle w:val="-3"/>
        <w:keepNext/>
        <w:numPr>
          <w:ilvl w:val="0"/>
          <w:numId w:val="50"/>
        </w:numPr>
        <w:ind w:left="1276"/>
      </w:pPr>
      <w:r w:rsidRPr="0085682C">
        <w:t>отказаться от заключения договора;</w:t>
      </w:r>
    </w:p>
    <w:p w14:paraId="48C88370" w14:textId="77777777" w:rsidR="000D031E" w:rsidRPr="0085682C" w:rsidRDefault="000D031E" w:rsidP="000D031E">
      <w:pPr>
        <w:pStyle w:val="-3"/>
        <w:keepNext/>
        <w:numPr>
          <w:ilvl w:val="0"/>
          <w:numId w:val="50"/>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уклонением от заключения договора;</w:t>
      </w:r>
    </w:p>
    <w:p w14:paraId="4F674896" w14:textId="77777777" w:rsidR="000D031E" w:rsidRPr="0085682C" w:rsidRDefault="000D031E" w:rsidP="000D031E">
      <w:pPr>
        <w:pStyle w:val="23"/>
        <w:numPr>
          <w:ilvl w:val="0"/>
          <w:numId w:val="0"/>
        </w:numPr>
        <w:spacing w:before="0" w:after="0"/>
        <w:ind w:left="851" w:hanging="851"/>
      </w:pPr>
    </w:p>
    <w:p w14:paraId="485887B8" w14:textId="77777777" w:rsidR="000D031E" w:rsidRPr="00A53E2B" w:rsidRDefault="000D031E" w:rsidP="000D031E">
      <w:pPr>
        <w:widowControl w:val="0"/>
        <w:kinsoku/>
        <w:adjustRightInd w:val="0"/>
        <w:ind w:firstLine="709"/>
        <w:outlineLvl w:val="2"/>
        <w:rPr>
          <w:sz w:val="22"/>
          <w:szCs w:val="22"/>
        </w:rPr>
      </w:pPr>
    </w:p>
    <w:bookmarkEnd w:id="345"/>
    <w:bookmarkEnd w:id="346"/>
    <w:bookmarkEnd w:id="347"/>
    <w:bookmarkEnd w:id="348"/>
    <w:bookmarkEnd w:id="349"/>
    <w:p w14:paraId="69D40F56" w14:textId="54848DD2" w:rsidR="000B758E" w:rsidRPr="0085682C" w:rsidRDefault="000B758E" w:rsidP="000D031E">
      <w:pPr>
        <w:pStyle w:val="20"/>
        <w:spacing w:before="0" w:after="0"/>
        <w:sectPr w:rsidR="000B758E" w:rsidRPr="0085682C" w:rsidSect="00221B34">
          <w:headerReference w:type="even" r:id="rId49"/>
          <w:headerReference w:type="default" r:id="rId50"/>
          <w:footerReference w:type="default" r:id="rId51"/>
          <w:headerReference w:type="first" r:id="rId52"/>
          <w:pgSz w:w="11906" w:h="16838" w:code="9"/>
          <w:pgMar w:top="510" w:right="1021" w:bottom="567" w:left="1247" w:header="737" w:footer="680" w:gutter="0"/>
          <w:cols w:space="708"/>
          <w:docGrid w:linePitch="360"/>
        </w:sectPr>
      </w:pPr>
    </w:p>
    <w:p w14:paraId="075D33AE" w14:textId="77777777" w:rsidR="00A2361B" w:rsidRPr="0085682C" w:rsidRDefault="00A56718" w:rsidP="00A56718">
      <w:pPr>
        <w:pStyle w:val="afffc"/>
        <w:rPr>
          <w:rFonts w:ascii="Times New Roman" w:hAnsi="Times New Roman" w:cs="Times New Roman"/>
        </w:rPr>
      </w:pPr>
      <w:bookmarkStart w:id="352" w:name="ф_06_квалификационная_часть"/>
      <w:bookmarkStart w:id="353" w:name="_Ref55280368"/>
      <w:bookmarkStart w:id="354" w:name="_Toc55285361"/>
      <w:bookmarkStart w:id="355" w:name="_Toc55305390"/>
      <w:bookmarkStart w:id="356" w:name="_Toc57314671"/>
      <w:bookmarkStart w:id="357" w:name="_Toc69728985"/>
      <w:bookmarkStart w:id="358" w:name="_Toc355626502"/>
      <w:bookmarkStart w:id="359" w:name="_Toc386739265"/>
      <w:bookmarkStart w:id="360" w:name="_Toc390239241"/>
      <w:bookmarkStart w:id="361" w:name="_Ref390521000"/>
      <w:bookmarkStart w:id="362" w:name="_Toc392487689"/>
      <w:bookmarkStart w:id="363" w:name="_Toc392489393"/>
      <w:bookmarkStart w:id="364" w:name="ФОРМЫ"/>
      <w:bookmarkEnd w:id="329"/>
      <w:bookmarkEnd w:id="330"/>
      <w:bookmarkEnd w:id="331"/>
      <w:bookmarkEnd w:id="332"/>
      <w:bookmarkEnd w:id="333"/>
      <w:bookmarkEnd w:id="334"/>
      <w:bookmarkEnd w:id="335"/>
      <w:bookmarkEnd w:id="33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2"/>
      <w:bookmarkEnd w:id="353"/>
      <w:bookmarkEnd w:id="354"/>
      <w:bookmarkEnd w:id="355"/>
      <w:bookmarkEnd w:id="356"/>
      <w:bookmarkEnd w:id="357"/>
      <w:bookmarkEnd w:id="358"/>
      <w:bookmarkEnd w:id="359"/>
      <w:bookmarkEnd w:id="360"/>
      <w:r w:rsidR="006211CA" w:rsidRPr="0085682C">
        <w:rPr>
          <w:rFonts w:ascii="Times New Roman" w:hAnsi="Times New Roman" w:cs="Times New Roman"/>
        </w:rPr>
        <w:t>в</w:t>
      </w:r>
      <w:r w:rsidR="00CD2739" w:rsidRPr="0085682C">
        <w:rPr>
          <w:rFonts w:ascii="Times New Roman" w:hAnsi="Times New Roman" w:cs="Times New Roman"/>
        </w:rPr>
        <w:t>»</w:t>
      </w:r>
      <w:bookmarkEnd w:id="361"/>
      <w:bookmarkEnd w:id="362"/>
      <w:bookmarkEnd w:id="363"/>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65" w:name="_Ref391415671"/>
      <w:bookmarkStart w:id="366" w:name="_Toc392487690"/>
      <w:bookmarkStart w:id="367" w:name="_Toc392489394"/>
      <w:r w:rsidRPr="0085682C">
        <w:rPr>
          <w:rFonts w:ascii="Times New Roman" w:hAnsi="Times New Roman"/>
        </w:rPr>
        <w:lastRenderedPageBreak/>
        <w:t>Образцы форм</w:t>
      </w:r>
      <w:bookmarkEnd w:id="365"/>
      <w:bookmarkEnd w:id="366"/>
      <w:bookmarkEnd w:id="367"/>
      <w:r w:rsidR="002B3FF7" w:rsidRPr="0085682C">
        <w:rPr>
          <w:rFonts w:ascii="Times New Roman" w:hAnsi="Times New Roman"/>
        </w:rPr>
        <w:t xml:space="preserve"> </w:t>
      </w:r>
    </w:p>
    <w:p w14:paraId="11713F70" w14:textId="77777777" w:rsidR="00E56749" w:rsidRPr="0085682C" w:rsidRDefault="00E56749" w:rsidP="00E56749">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409B7365" w14:textId="3C94AB2D" w:rsidR="00E56749" w:rsidRPr="00C6225E" w:rsidRDefault="00C6225E" w:rsidP="00C6225E">
      <w:pPr>
        <w:jc w:val="center"/>
        <w:rPr>
          <w:color w:val="FF0000"/>
        </w:rPr>
      </w:pPr>
      <w:r w:rsidRPr="00C6225E">
        <w:rPr>
          <w:color w:val="FF0000"/>
        </w:rPr>
        <w:t>Фирменный бланк</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68" w:name="_Toc532226446"/>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A3AA46D" w:rsidR="005C6F92" w:rsidRDefault="005C6F92" w:rsidP="005C6F92">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53"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sidR="000F40D9">
        <w:rPr>
          <w:i/>
          <w:iCs/>
          <w:color w:val="333399"/>
        </w:rPr>
        <w:t>2</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28EF8D86" w:rsidR="0028635C" w:rsidRDefault="0028635C" w:rsidP="0028635C">
      <w:pPr>
        <w:pStyle w:val="afff1"/>
      </w:pPr>
      <w:r w:rsidRPr="0085682C">
        <w:t>Техническое предложение</w:t>
      </w:r>
    </w:p>
    <w:p w14:paraId="6093E86C" w14:textId="496433AD" w:rsidR="00D04416" w:rsidRPr="00D04416" w:rsidRDefault="00D04416" w:rsidP="00D04416">
      <w:pPr>
        <w:tabs>
          <w:tab w:val="clear" w:pos="1134"/>
          <w:tab w:val="left" w:pos="8070"/>
        </w:tabs>
        <w:kinsoku/>
        <w:overflowPunct/>
        <w:autoSpaceDE/>
        <w:autoSpaceDN/>
        <w:ind w:firstLine="0"/>
        <w:jc w:val="center"/>
        <w:rPr>
          <w:b/>
        </w:rPr>
      </w:pPr>
      <w:r w:rsidRPr="00D04416">
        <w:rPr>
          <w:b/>
        </w:rPr>
        <w:t>Выполнение работ по текущему ремонту и техническому обслуживанию оборудования котельных и тепловых сетей на объектах филиала АО «АТЭК» - «</w:t>
      </w:r>
      <w:proofErr w:type="spellStart"/>
      <w:r w:rsidRPr="00D04416">
        <w:rPr>
          <w:b/>
        </w:rPr>
        <w:t>Краснодартеплоэнерго</w:t>
      </w:r>
      <w:proofErr w:type="spellEnd"/>
      <w:r w:rsidRPr="00D04416">
        <w:rPr>
          <w:b/>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098"/>
        <w:gridCol w:w="6214"/>
      </w:tblGrid>
      <w:tr w:rsidR="00D04416" w:rsidRPr="00D04416" w14:paraId="1A244055" w14:textId="77777777" w:rsidTr="00700AF7">
        <w:trPr>
          <w:trHeight w:val="2960"/>
          <w:jc w:val="center"/>
        </w:trPr>
        <w:tc>
          <w:tcPr>
            <w:tcW w:w="554" w:type="dxa"/>
            <w:shd w:val="clear" w:color="auto" w:fill="auto"/>
          </w:tcPr>
          <w:p w14:paraId="3D0950D0"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1</w:t>
            </w:r>
          </w:p>
        </w:tc>
        <w:tc>
          <w:tcPr>
            <w:tcW w:w="3098" w:type="dxa"/>
            <w:shd w:val="clear" w:color="auto" w:fill="auto"/>
          </w:tcPr>
          <w:p w14:paraId="296E06DE" w14:textId="77777777" w:rsidR="00D04416" w:rsidRPr="00D04416" w:rsidRDefault="00D04416" w:rsidP="00D04416">
            <w:pPr>
              <w:tabs>
                <w:tab w:val="clear" w:pos="1134"/>
              </w:tabs>
              <w:kinsoku/>
              <w:overflowPunct/>
              <w:autoSpaceDE/>
              <w:autoSpaceDN/>
              <w:ind w:firstLine="0"/>
              <w:jc w:val="left"/>
              <w:rPr>
                <w:i/>
                <w:sz w:val="20"/>
                <w:szCs w:val="20"/>
              </w:rPr>
            </w:pPr>
            <w:r w:rsidRPr="00D04416">
              <w:rPr>
                <w:sz w:val="20"/>
                <w:szCs w:val="20"/>
              </w:rPr>
              <w:t>Основание для выполнения</w:t>
            </w:r>
          </w:p>
        </w:tc>
        <w:tc>
          <w:tcPr>
            <w:tcW w:w="6214" w:type="dxa"/>
            <w:shd w:val="clear" w:color="auto" w:fill="auto"/>
          </w:tcPr>
          <w:p w14:paraId="7D0A3B2D"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Федеральный закон «О промышленной безопасности опасных производственных объектов» № 116-ФЗ от 21.07.1997г.;</w:t>
            </w:r>
          </w:p>
          <w:p w14:paraId="0C8D26F6"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Правила технической эксплуатации тепловых энергоустановок, утвержденных приказом Минэнерго России от 24.03.2003 № 115;</w:t>
            </w:r>
          </w:p>
          <w:p w14:paraId="1E1C575A"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Правила промышленной безопасности при использовании</w:t>
            </w:r>
          </w:p>
          <w:p w14:paraId="404FE313"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оборудования, работающего под избыточным давлением, утвержденных приказом Ростехнадзора от 15.12.2020 № 536;</w:t>
            </w:r>
          </w:p>
          <w:p w14:paraId="53C71F66"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 xml:space="preserve">СП 89.13330.2016 Свод Правил. Котельные установки. </w:t>
            </w:r>
          </w:p>
          <w:p w14:paraId="190C818C"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Актуализированная редакция СНиП II-35-76, утвержденных приказом Минстроя России от 16.12.2016 г. № 944/</w:t>
            </w:r>
            <w:proofErr w:type="spellStart"/>
            <w:r w:rsidRPr="00D04416">
              <w:rPr>
                <w:sz w:val="20"/>
                <w:szCs w:val="20"/>
              </w:rPr>
              <w:t>пр</w:t>
            </w:r>
            <w:proofErr w:type="spellEnd"/>
          </w:p>
          <w:p w14:paraId="0FD28425"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Правила безопасного ведения газоопасных, огневых и ремонтных работ, утвержденных приказом Ростехнадзора от 15.12.2020 № 528.</w:t>
            </w:r>
          </w:p>
        </w:tc>
      </w:tr>
      <w:tr w:rsidR="00D04416" w:rsidRPr="00D04416" w14:paraId="05B5049B" w14:textId="77777777" w:rsidTr="00700AF7">
        <w:trPr>
          <w:trHeight w:val="555"/>
          <w:jc w:val="center"/>
        </w:trPr>
        <w:tc>
          <w:tcPr>
            <w:tcW w:w="554" w:type="dxa"/>
            <w:shd w:val="clear" w:color="auto" w:fill="auto"/>
          </w:tcPr>
          <w:p w14:paraId="7BC4BBE4"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2</w:t>
            </w:r>
          </w:p>
        </w:tc>
        <w:tc>
          <w:tcPr>
            <w:tcW w:w="3098" w:type="dxa"/>
            <w:shd w:val="clear" w:color="auto" w:fill="auto"/>
          </w:tcPr>
          <w:p w14:paraId="456910D0"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Место расположения объекта</w:t>
            </w:r>
          </w:p>
        </w:tc>
        <w:tc>
          <w:tcPr>
            <w:tcW w:w="6214" w:type="dxa"/>
            <w:shd w:val="clear" w:color="auto" w:fill="auto"/>
          </w:tcPr>
          <w:p w14:paraId="6AB6E67C"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Детально отражено в перечне котельных (ЦТП) и тепловых сетей (Приложение №1 к договору)</w:t>
            </w:r>
          </w:p>
        </w:tc>
      </w:tr>
      <w:tr w:rsidR="00D04416" w:rsidRPr="00D04416" w14:paraId="1B6CC008" w14:textId="77777777" w:rsidTr="00700AF7">
        <w:trPr>
          <w:trHeight w:val="423"/>
          <w:jc w:val="center"/>
        </w:trPr>
        <w:tc>
          <w:tcPr>
            <w:tcW w:w="554" w:type="dxa"/>
            <w:shd w:val="clear" w:color="auto" w:fill="auto"/>
          </w:tcPr>
          <w:p w14:paraId="0C7E74D2"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3</w:t>
            </w:r>
          </w:p>
        </w:tc>
        <w:tc>
          <w:tcPr>
            <w:tcW w:w="3098" w:type="dxa"/>
            <w:shd w:val="clear" w:color="auto" w:fill="auto"/>
          </w:tcPr>
          <w:p w14:paraId="6A544CD7"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Заказчик</w:t>
            </w:r>
          </w:p>
        </w:tc>
        <w:tc>
          <w:tcPr>
            <w:tcW w:w="6214" w:type="dxa"/>
            <w:shd w:val="clear" w:color="auto" w:fill="auto"/>
          </w:tcPr>
          <w:p w14:paraId="3F14C8EB"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филиал АО «АТЭК» - «</w:t>
            </w:r>
            <w:proofErr w:type="spellStart"/>
            <w:r w:rsidRPr="00D04416">
              <w:rPr>
                <w:sz w:val="20"/>
                <w:szCs w:val="20"/>
              </w:rPr>
              <w:t>Краснодартеплоэнерго</w:t>
            </w:r>
            <w:proofErr w:type="spellEnd"/>
            <w:r w:rsidRPr="00D04416">
              <w:rPr>
                <w:sz w:val="20"/>
                <w:szCs w:val="20"/>
              </w:rPr>
              <w:t>»</w:t>
            </w:r>
          </w:p>
        </w:tc>
      </w:tr>
      <w:tr w:rsidR="00D04416" w:rsidRPr="00D04416" w14:paraId="6F88CC5C" w14:textId="77777777" w:rsidTr="00700AF7">
        <w:trPr>
          <w:trHeight w:val="401"/>
          <w:jc w:val="center"/>
        </w:trPr>
        <w:tc>
          <w:tcPr>
            <w:tcW w:w="554" w:type="dxa"/>
            <w:shd w:val="clear" w:color="auto" w:fill="auto"/>
          </w:tcPr>
          <w:p w14:paraId="360FB285"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4</w:t>
            </w:r>
          </w:p>
        </w:tc>
        <w:tc>
          <w:tcPr>
            <w:tcW w:w="3098" w:type="dxa"/>
            <w:shd w:val="clear" w:color="auto" w:fill="auto"/>
          </w:tcPr>
          <w:p w14:paraId="13407A53"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Сроки оказания услуг</w:t>
            </w:r>
          </w:p>
        </w:tc>
        <w:tc>
          <w:tcPr>
            <w:tcW w:w="6214" w:type="dxa"/>
            <w:shd w:val="clear" w:color="auto" w:fill="auto"/>
          </w:tcPr>
          <w:p w14:paraId="2BA18C1C"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С момента подписания договора на 1(один) год</w:t>
            </w:r>
          </w:p>
        </w:tc>
      </w:tr>
      <w:tr w:rsidR="00D04416" w:rsidRPr="00D04416" w14:paraId="6E5E4FD3" w14:textId="77777777" w:rsidTr="00700AF7">
        <w:trPr>
          <w:trHeight w:val="2261"/>
          <w:jc w:val="center"/>
        </w:trPr>
        <w:tc>
          <w:tcPr>
            <w:tcW w:w="554" w:type="dxa"/>
            <w:shd w:val="clear" w:color="auto" w:fill="auto"/>
          </w:tcPr>
          <w:p w14:paraId="6E14DC7B"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5</w:t>
            </w:r>
          </w:p>
        </w:tc>
        <w:tc>
          <w:tcPr>
            <w:tcW w:w="3098" w:type="dxa"/>
            <w:shd w:val="clear" w:color="auto" w:fill="auto"/>
          </w:tcPr>
          <w:p w14:paraId="315B4CA7"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Виды работ в рамках оказания услуг</w:t>
            </w:r>
          </w:p>
        </w:tc>
        <w:tc>
          <w:tcPr>
            <w:tcW w:w="6214" w:type="dxa"/>
            <w:shd w:val="clear" w:color="auto" w:fill="auto"/>
          </w:tcPr>
          <w:p w14:paraId="169860C9" w14:textId="77777777" w:rsidR="00D04416" w:rsidRPr="00D04416" w:rsidRDefault="00D04416" w:rsidP="00D04416">
            <w:pPr>
              <w:numPr>
                <w:ilvl w:val="0"/>
                <w:numId w:val="55"/>
              </w:numPr>
              <w:tabs>
                <w:tab w:val="clear" w:pos="1134"/>
              </w:tabs>
              <w:suppressAutoHyphens/>
              <w:kinsoku/>
              <w:overflowPunct/>
              <w:autoSpaceDE/>
              <w:autoSpaceDN/>
              <w:jc w:val="left"/>
              <w:rPr>
                <w:sz w:val="20"/>
                <w:szCs w:val="20"/>
              </w:rPr>
            </w:pPr>
            <w:r w:rsidRPr="00D04416">
              <w:rPr>
                <w:sz w:val="20"/>
                <w:szCs w:val="20"/>
              </w:rPr>
              <w:t xml:space="preserve">Текущий ремонт – 2 раза в </w:t>
            </w:r>
            <w:proofErr w:type="gramStart"/>
            <w:r w:rsidRPr="00D04416">
              <w:rPr>
                <w:sz w:val="20"/>
                <w:szCs w:val="20"/>
              </w:rPr>
              <w:t>год :</w:t>
            </w:r>
            <w:proofErr w:type="gramEnd"/>
          </w:p>
          <w:p w14:paraId="6EC5C8BF"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1.1. Текущий ремонт</w:t>
            </w:r>
            <w:r w:rsidRPr="00D04416">
              <w:rPr>
                <w:b/>
                <w:bCs/>
                <w:sz w:val="20"/>
                <w:szCs w:val="20"/>
              </w:rPr>
              <w:t xml:space="preserve"> </w:t>
            </w:r>
            <w:r w:rsidRPr="00D04416">
              <w:rPr>
                <w:rFonts w:eastAsia="Calibri"/>
                <w:bCs/>
                <w:sz w:val="20"/>
                <w:szCs w:val="20"/>
                <w:lang w:eastAsia="en-US"/>
              </w:rPr>
              <w:t>котлов паровых и водогрейных</w:t>
            </w:r>
            <w:r w:rsidRPr="00D04416">
              <w:rPr>
                <w:rFonts w:eastAsia="Calibri"/>
                <w:sz w:val="20"/>
                <w:szCs w:val="20"/>
                <w:lang w:eastAsia="en-US"/>
              </w:rPr>
              <w:t>:</w:t>
            </w:r>
          </w:p>
          <w:p w14:paraId="34B33D66"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Все операции технического обслуживания и, кроме того:</w:t>
            </w:r>
          </w:p>
          <w:p w14:paraId="5B474F30"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устранение неисправностей, записанных в журнале дефектов;</w:t>
            </w:r>
          </w:p>
          <w:p w14:paraId="59B5DC2C"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гидроиспытание котла на рабочее давление с проверкой состояния барабанов, коллекторов, каркасов, обшивки, подвесок, фундамента;</w:t>
            </w:r>
          </w:p>
          <w:p w14:paraId="30CC67DD"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наружная очистка поверхностей нагрева;</w:t>
            </w:r>
          </w:p>
          <w:p w14:paraId="2CB967FF"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xml:space="preserve">- замена дефектных труб поверхностей нагрева (до 25 %) с наличием свищей, </w:t>
            </w:r>
            <w:proofErr w:type="spellStart"/>
            <w:r w:rsidRPr="00D04416">
              <w:rPr>
                <w:rFonts w:eastAsia="Calibri"/>
                <w:sz w:val="20"/>
                <w:szCs w:val="20"/>
                <w:lang w:eastAsia="en-US"/>
              </w:rPr>
              <w:t>отдулин</w:t>
            </w:r>
            <w:proofErr w:type="spellEnd"/>
            <w:r w:rsidRPr="00D04416">
              <w:rPr>
                <w:rFonts w:eastAsia="Calibri"/>
                <w:sz w:val="20"/>
                <w:szCs w:val="20"/>
                <w:lang w:eastAsia="en-US"/>
              </w:rPr>
              <w:t>, вмятин;</w:t>
            </w:r>
          </w:p>
          <w:p w14:paraId="5FD76BE4"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проверка отсутствия защемления барабанов, коллекторов и экранных труб, препятствующих свободному расширению элементов котла;</w:t>
            </w:r>
          </w:p>
          <w:p w14:paraId="6652E3E4"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ревизия и ремонт арматуры и гарнитуры котла;</w:t>
            </w:r>
          </w:p>
          <w:p w14:paraId="14FD8868"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проверка, ремонт и регулировка предохранительных и взрывных клапанов с заменой дефектных мембран;</w:t>
            </w:r>
          </w:p>
          <w:p w14:paraId="5D66CACE"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ремонт теплоизоляции трубопроводов;</w:t>
            </w:r>
          </w:p>
          <w:p w14:paraId="4B7F368C"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ремонт износившейся части обмуровки (до 10 %), наружной обшивки и кирпичной кладки;</w:t>
            </w:r>
          </w:p>
          <w:p w14:paraId="6A5C8068"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ремонт лестниц и площадок;</w:t>
            </w:r>
          </w:p>
          <w:p w14:paraId="79B71708"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lastRenderedPageBreak/>
              <w:t>- устранение присосов воздуха;</w:t>
            </w:r>
          </w:p>
          <w:p w14:paraId="7FFB7468"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ремонт смотровых люков, топочных дверок и лазов с заменой петель, болтов, шпилек и прокладок;</w:t>
            </w:r>
          </w:p>
          <w:p w14:paraId="6CADA633"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внутренняя очистка и промывка (в случае необходимости) поверхности нагрева, барабанов и пароперегревателя;</w:t>
            </w:r>
          </w:p>
          <w:p w14:paraId="5CCDEC6F"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осмотр состояния сварных швов у питательных и других штуцеров;</w:t>
            </w:r>
          </w:p>
          <w:p w14:paraId="62F44C8B"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ремонт шиберов и заслонок на воздушном и газовом трактах;</w:t>
            </w:r>
          </w:p>
          <w:p w14:paraId="512951C1"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проверка и очистка штуцеров и труб к водоуказательным колонкам;</w:t>
            </w:r>
          </w:p>
          <w:p w14:paraId="39322A1D"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xml:space="preserve">- частичная разборка </w:t>
            </w:r>
            <w:proofErr w:type="spellStart"/>
            <w:r w:rsidRPr="00D04416">
              <w:rPr>
                <w:rFonts w:eastAsia="Calibri"/>
                <w:sz w:val="20"/>
                <w:szCs w:val="20"/>
                <w:lang w:eastAsia="en-US"/>
              </w:rPr>
              <w:t>внутрибарабанных</w:t>
            </w:r>
            <w:proofErr w:type="spellEnd"/>
            <w:r w:rsidRPr="00D04416">
              <w:rPr>
                <w:rFonts w:eastAsia="Calibri"/>
                <w:sz w:val="20"/>
                <w:szCs w:val="20"/>
                <w:lang w:eastAsia="en-US"/>
              </w:rPr>
              <w:t xml:space="preserve"> сепарирующих устройств;</w:t>
            </w:r>
          </w:p>
          <w:p w14:paraId="54865B92"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xml:space="preserve">- </w:t>
            </w:r>
            <w:proofErr w:type="spellStart"/>
            <w:r w:rsidRPr="00D04416">
              <w:rPr>
                <w:rFonts w:eastAsia="Calibri"/>
                <w:sz w:val="20"/>
                <w:szCs w:val="20"/>
                <w:lang w:eastAsia="en-US"/>
              </w:rPr>
              <w:t>подвальцовка</w:t>
            </w:r>
            <w:proofErr w:type="spellEnd"/>
            <w:r w:rsidRPr="00D04416">
              <w:rPr>
                <w:rFonts w:eastAsia="Calibri"/>
                <w:sz w:val="20"/>
                <w:szCs w:val="20"/>
                <w:lang w:eastAsia="en-US"/>
              </w:rPr>
              <w:t xml:space="preserve"> и смена отдельных труб;</w:t>
            </w:r>
          </w:p>
          <w:p w14:paraId="4173E35B" w14:textId="77777777" w:rsidR="00D04416" w:rsidRPr="00D04416" w:rsidRDefault="00D04416" w:rsidP="00D04416">
            <w:pPr>
              <w:tabs>
                <w:tab w:val="clear" w:pos="1134"/>
              </w:tabs>
              <w:kinsoku/>
              <w:overflowPunct/>
              <w:autoSpaceDE/>
              <w:autoSpaceDN/>
              <w:ind w:firstLine="0"/>
              <w:jc w:val="left"/>
              <w:rPr>
                <w:rFonts w:eastAsia="Calibri"/>
                <w:sz w:val="20"/>
                <w:szCs w:val="20"/>
                <w:lang w:eastAsia="en-US"/>
              </w:rPr>
            </w:pPr>
            <w:r w:rsidRPr="00D04416">
              <w:rPr>
                <w:rFonts w:eastAsia="Calibri"/>
                <w:sz w:val="20"/>
                <w:szCs w:val="20"/>
                <w:lang w:eastAsia="en-US"/>
              </w:rPr>
              <w:t>- частичная замена креплений экранных труб и труб пароперегревателя;</w:t>
            </w:r>
          </w:p>
          <w:p w14:paraId="15E5E271" w14:textId="77777777" w:rsidR="00D04416" w:rsidRPr="00D04416" w:rsidRDefault="00D04416" w:rsidP="00D04416">
            <w:pPr>
              <w:tabs>
                <w:tab w:val="clear" w:pos="1134"/>
              </w:tabs>
              <w:kinsoku/>
              <w:overflowPunct/>
              <w:autoSpaceDE/>
              <w:autoSpaceDN/>
              <w:ind w:firstLine="0"/>
              <w:rPr>
                <w:rFonts w:eastAsia="Calibri"/>
                <w:sz w:val="20"/>
                <w:szCs w:val="20"/>
                <w:lang w:eastAsia="en-US"/>
              </w:rPr>
            </w:pPr>
            <w:r w:rsidRPr="00D04416">
              <w:rPr>
                <w:rFonts w:eastAsia="Calibri"/>
                <w:sz w:val="20"/>
                <w:szCs w:val="20"/>
                <w:lang w:eastAsia="en-US"/>
              </w:rPr>
              <w:t>- после окончания ремонта проводятся гидравлические испытания.</w:t>
            </w:r>
          </w:p>
          <w:p w14:paraId="2F2CCE5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1.2. Текущий ремонт экономайзеров:</w:t>
            </w:r>
          </w:p>
          <w:p w14:paraId="64F579E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 объем входят все операции технического обслуживания и кроме того:</w:t>
            </w:r>
          </w:p>
          <w:p w14:paraId="3853AFD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испытание на плотность;</w:t>
            </w:r>
          </w:p>
          <w:p w14:paraId="7D8DF27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частичная разборка, очистка труб и газоходов от сажи, шлама, накипи;</w:t>
            </w:r>
          </w:p>
          <w:p w14:paraId="499CC3B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частичная замена змеевиков, чугунных труб и калачей или их </w:t>
            </w:r>
            <w:proofErr w:type="spellStart"/>
            <w:r w:rsidRPr="00D04416">
              <w:rPr>
                <w:sz w:val="20"/>
                <w:szCs w:val="20"/>
              </w:rPr>
              <w:t>заглушение</w:t>
            </w:r>
            <w:proofErr w:type="spellEnd"/>
            <w:r w:rsidRPr="00D04416">
              <w:rPr>
                <w:sz w:val="20"/>
                <w:szCs w:val="20"/>
              </w:rPr>
              <w:t>;</w:t>
            </w:r>
          </w:p>
          <w:p w14:paraId="1E0DD5C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прокладок, проверка обшивки, состояния опор змеевиков и устранение мелких дефектов;</w:t>
            </w:r>
          </w:p>
          <w:p w14:paraId="13CFA61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гидравлическое испытание.</w:t>
            </w:r>
          </w:p>
          <w:p w14:paraId="20227B1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1.3. Текущий ремонт газовых горелок:</w:t>
            </w:r>
          </w:p>
          <w:p w14:paraId="65D8316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31EC7B1D"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демонтаж, разборка, промывка и проверка деталей;</w:t>
            </w:r>
          </w:p>
          <w:p w14:paraId="583BC59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ремонт встроенной мазутной форсунки с заменой сопла (при необходимости);</w:t>
            </w:r>
          </w:p>
          <w:p w14:paraId="0817818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ремонт или замена изношенных деталей, сборка и испытания.</w:t>
            </w:r>
          </w:p>
          <w:p w14:paraId="08D0EBD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1.4. Текущий ремонт дымососов и вентиляторов:</w:t>
            </w:r>
          </w:p>
          <w:p w14:paraId="51F3673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01CCD02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частичная разборка;</w:t>
            </w:r>
          </w:p>
          <w:p w14:paraId="295B249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подшипников (при необходимости) и смазки (масла);</w:t>
            </w:r>
          </w:p>
          <w:p w14:paraId="2897915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проверка состояния лопаток рабочего колеса и очистка их от загрязнений;</w:t>
            </w:r>
          </w:p>
          <w:p w14:paraId="59AEC6D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балансировка рабочего колеса; проверка и установка необходимых зазоров между рабочим колесом и кожухом;</w:t>
            </w:r>
          </w:p>
          <w:p w14:paraId="210DF31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смена эластичных втулок на пальцах соединительной муфты;</w:t>
            </w:r>
          </w:p>
          <w:p w14:paraId="2F34089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подтягивание всех креплений и ремонт кожухов и шиберов.</w:t>
            </w:r>
          </w:p>
          <w:p w14:paraId="7A3B0C2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1.5. Текущий ремонт насосного оборудования:</w:t>
            </w:r>
          </w:p>
          <w:p w14:paraId="464F33CD"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 объем работ входят все операции технического обслуживания и, кроме того:</w:t>
            </w:r>
          </w:p>
          <w:p w14:paraId="6783194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выемка ротора, зашлифовка царапин на втулках;</w:t>
            </w:r>
          </w:p>
          <w:p w14:paraId="2B6EE3B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замер зазора в подшипниках, промывка подшипников, замена смазки;</w:t>
            </w:r>
          </w:p>
          <w:p w14:paraId="58237CA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прокладок, перебивка сальников;</w:t>
            </w:r>
          </w:p>
          <w:p w14:paraId="64733A2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устранение дефектов арматуры и фланцевых соединений;</w:t>
            </w:r>
          </w:p>
          <w:p w14:paraId="338B290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рабочего колеса (при необходимости), замена уплотняющего кольца, ремонт или замена обратного клапана;</w:t>
            </w:r>
          </w:p>
          <w:p w14:paraId="7CB1241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проверка и регулировка соосности вала насоса и электродвигателя, амортизаторов и пальцев соединительных муфт с их изготовлением и заменой;</w:t>
            </w:r>
          </w:p>
          <w:p w14:paraId="32C1810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балансировка ротора;</w:t>
            </w:r>
          </w:p>
          <w:p w14:paraId="4480F10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сборка и испытания на холостом ходу.</w:t>
            </w:r>
          </w:p>
          <w:p w14:paraId="21AC0F9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1.6. Текущий ремонт</w:t>
            </w:r>
            <w:r w:rsidRPr="00D04416">
              <w:rPr>
                <w:b/>
                <w:bCs/>
                <w:sz w:val="20"/>
                <w:szCs w:val="20"/>
              </w:rPr>
              <w:t xml:space="preserve"> </w:t>
            </w:r>
            <w:r w:rsidRPr="00D04416">
              <w:rPr>
                <w:bCs/>
                <w:sz w:val="20"/>
                <w:szCs w:val="20"/>
              </w:rPr>
              <w:t>фильтры натрий-</w:t>
            </w:r>
            <w:proofErr w:type="spellStart"/>
            <w:r w:rsidRPr="00D04416">
              <w:rPr>
                <w:bCs/>
                <w:sz w:val="20"/>
                <w:szCs w:val="20"/>
              </w:rPr>
              <w:t>катионитовые</w:t>
            </w:r>
            <w:proofErr w:type="spellEnd"/>
            <w:r w:rsidRPr="00D04416">
              <w:rPr>
                <w:bCs/>
                <w:sz w:val="20"/>
                <w:szCs w:val="20"/>
              </w:rPr>
              <w:t xml:space="preserve"> и механические:</w:t>
            </w:r>
          </w:p>
          <w:p w14:paraId="60DF9AA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текущего ремонта и, кроме того:</w:t>
            </w:r>
          </w:p>
          <w:p w14:paraId="7D3BECD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вскрытие фильтра, досыпка (при необходимости) и выравнивание фильтрующей массы;</w:t>
            </w:r>
          </w:p>
          <w:p w14:paraId="7EFA434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дефектных колпачков и штуцеров;</w:t>
            </w:r>
          </w:p>
          <w:p w14:paraId="61F4042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устранение дефектов в арматуре и трубопроводах;</w:t>
            </w:r>
          </w:p>
          <w:p w14:paraId="694F8A9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гидроиспытание аппарата на рабочее давление.</w:t>
            </w:r>
          </w:p>
          <w:p w14:paraId="2B85389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1.7. Текущий ремонт солерастворителей:</w:t>
            </w:r>
          </w:p>
          <w:p w14:paraId="30D9FD36"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35D3C51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lastRenderedPageBreak/>
              <w:t>- осмотр внутреннего состояния оборудования;</w:t>
            </w:r>
          </w:p>
          <w:p w14:paraId="183D510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восстановление внутреннего антикоррозийного покрытия;</w:t>
            </w:r>
          </w:p>
          <w:p w14:paraId="035A90E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ремонт и частичная замена арматуры;</w:t>
            </w:r>
          </w:p>
          <w:p w14:paraId="44759E1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устранение </w:t>
            </w:r>
            <w:proofErr w:type="spellStart"/>
            <w:r w:rsidRPr="00D04416">
              <w:rPr>
                <w:sz w:val="20"/>
                <w:szCs w:val="20"/>
              </w:rPr>
              <w:t>неплотностей</w:t>
            </w:r>
            <w:proofErr w:type="spellEnd"/>
            <w:r w:rsidRPr="00D04416">
              <w:rPr>
                <w:sz w:val="20"/>
                <w:szCs w:val="20"/>
              </w:rPr>
              <w:t>;</w:t>
            </w:r>
          </w:p>
          <w:p w14:paraId="6F3EF70D"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перезарядка фильтрующего слоя;</w:t>
            </w:r>
          </w:p>
          <w:p w14:paraId="5D98A2F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гидроиспытание после ремонта, наружная покраска.</w:t>
            </w:r>
          </w:p>
          <w:p w14:paraId="43B181B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1.8. Текущий ремонт емкостей для мокрого хранения соли:</w:t>
            </w:r>
          </w:p>
          <w:p w14:paraId="0BCA90C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7521758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очистка от загрязнений стенок емкости с промывкой;</w:t>
            </w:r>
          </w:p>
          <w:p w14:paraId="1FA62485"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ревизия и ремонт арматуры и водомерных стекол, краников, указателей и регуляторов уровня;</w:t>
            </w:r>
          </w:p>
          <w:p w14:paraId="43D3B49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устранение </w:t>
            </w:r>
            <w:proofErr w:type="spellStart"/>
            <w:r w:rsidRPr="00D04416">
              <w:rPr>
                <w:sz w:val="20"/>
                <w:szCs w:val="20"/>
              </w:rPr>
              <w:t>неплотностей</w:t>
            </w:r>
            <w:proofErr w:type="spellEnd"/>
            <w:r w:rsidRPr="00D04416">
              <w:rPr>
                <w:sz w:val="20"/>
                <w:szCs w:val="20"/>
              </w:rPr>
              <w:t>, восстановление гидроизоляции;</w:t>
            </w:r>
          </w:p>
          <w:p w14:paraId="2BC4007D"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выгрузка и промывка фильтрующего материала с последующей его загрузкой;</w:t>
            </w:r>
          </w:p>
          <w:p w14:paraId="19538A0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замена отдельных участков </w:t>
            </w:r>
            <w:proofErr w:type="spellStart"/>
            <w:r w:rsidRPr="00D04416">
              <w:rPr>
                <w:sz w:val="20"/>
                <w:szCs w:val="20"/>
              </w:rPr>
              <w:t>солепроводов</w:t>
            </w:r>
            <w:proofErr w:type="spellEnd"/>
            <w:r w:rsidRPr="00D04416">
              <w:rPr>
                <w:sz w:val="20"/>
                <w:szCs w:val="20"/>
              </w:rPr>
              <w:t>.</w:t>
            </w:r>
          </w:p>
          <w:p w14:paraId="34E25D5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1.9. Текущий ремонт </w:t>
            </w:r>
            <w:proofErr w:type="spellStart"/>
            <w:r w:rsidRPr="00D04416">
              <w:rPr>
                <w:sz w:val="20"/>
                <w:szCs w:val="20"/>
              </w:rPr>
              <w:t>деаэрационных</w:t>
            </w:r>
            <w:proofErr w:type="spellEnd"/>
            <w:r w:rsidRPr="00D04416">
              <w:rPr>
                <w:sz w:val="20"/>
                <w:szCs w:val="20"/>
              </w:rPr>
              <w:t xml:space="preserve"> установок:</w:t>
            </w:r>
          </w:p>
          <w:p w14:paraId="6B22F086"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3672277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контрольный анализ для определения в воде количества свободного кислорода;</w:t>
            </w:r>
          </w:p>
          <w:p w14:paraId="545FB6B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внутренний осмотр деаэраторной колонки </w:t>
            </w:r>
            <w:proofErr w:type="spellStart"/>
            <w:r w:rsidRPr="00D04416">
              <w:rPr>
                <w:sz w:val="20"/>
                <w:szCs w:val="20"/>
              </w:rPr>
              <w:t>деаэрационного</w:t>
            </w:r>
            <w:proofErr w:type="spellEnd"/>
            <w:r w:rsidRPr="00D04416">
              <w:rPr>
                <w:sz w:val="20"/>
                <w:szCs w:val="20"/>
              </w:rPr>
              <w:t xml:space="preserve"> (аккумуляторного) бака;</w:t>
            </w:r>
          </w:p>
          <w:p w14:paraId="76F2AD0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устранение течей и </w:t>
            </w:r>
            <w:proofErr w:type="spellStart"/>
            <w:r w:rsidRPr="00D04416">
              <w:rPr>
                <w:sz w:val="20"/>
                <w:szCs w:val="20"/>
              </w:rPr>
              <w:t>неплотностей</w:t>
            </w:r>
            <w:proofErr w:type="spellEnd"/>
            <w:r w:rsidRPr="00D04416">
              <w:rPr>
                <w:sz w:val="20"/>
                <w:szCs w:val="20"/>
              </w:rPr>
              <w:t xml:space="preserve"> в арматуре и фланцевых соединениях;</w:t>
            </w:r>
          </w:p>
          <w:p w14:paraId="56E4D81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ревизия и наладка регуляторов уровня воды и регуляторов давления пара;</w:t>
            </w:r>
          </w:p>
          <w:p w14:paraId="244379A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проверка работы охладителя </w:t>
            </w:r>
            <w:proofErr w:type="spellStart"/>
            <w:r w:rsidRPr="00D04416">
              <w:rPr>
                <w:sz w:val="20"/>
                <w:szCs w:val="20"/>
              </w:rPr>
              <w:t>выпара</w:t>
            </w:r>
            <w:proofErr w:type="spellEnd"/>
            <w:r w:rsidRPr="00D04416">
              <w:rPr>
                <w:sz w:val="20"/>
                <w:szCs w:val="20"/>
              </w:rPr>
              <w:t>;</w:t>
            </w:r>
          </w:p>
          <w:p w14:paraId="4B9F8A9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проверка работы </w:t>
            </w:r>
            <w:proofErr w:type="spellStart"/>
            <w:r w:rsidRPr="00D04416">
              <w:rPr>
                <w:sz w:val="20"/>
                <w:szCs w:val="20"/>
              </w:rPr>
              <w:t>вакуумнасоса</w:t>
            </w:r>
            <w:proofErr w:type="spellEnd"/>
            <w:r w:rsidRPr="00D04416">
              <w:rPr>
                <w:sz w:val="20"/>
                <w:szCs w:val="20"/>
              </w:rPr>
              <w:t xml:space="preserve"> или эжектора;</w:t>
            </w:r>
          </w:p>
          <w:p w14:paraId="4295555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ремонт арматуры; частичный ремонт теплоизоляции;</w:t>
            </w:r>
          </w:p>
          <w:p w14:paraId="75F6EBAD"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опрессовка деаэраторного (аккумуляторного) бака.</w:t>
            </w:r>
          </w:p>
          <w:p w14:paraId="1CBC313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1.10. Текущий ремонт теплообменников пароводяных и </w:t>
            </w:r>
            <w:proofErr w:type="spellStart"/>
            <w:r w:rsidRPr="00D04416">
              <w:rPr>
                <w:sz w:val="20"/>
                <w:szCs w:val="20"/>
              </w:rPr>
              <w:t>водоводяных</w:t>
            </w:r>
            <w:proofErr w:type="spellEnd"/>
            <w:r w:rsidRPr="00D04416">
              <w:rPr>
                <w:sz w:val="20"/>
                <w:szCs w:val="20"/>
              </w:rPr>
              <w:t>:</w:t>
            </w:r>
          </w:p>
          <w:p w14:paraId="7AB94EC4"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320FA71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наружный осмотр при рабочем давлении;</w:t>
            </w:r>
          </w:p>
          <w:p w14:paraId="1D8A212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вскрытие крышек и проверка трубных досок;</w:t>
            </w:r>
          </w:p>
          <w:p w14:paraId="5726C26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w:t>
            </w:r>
            <w:proofErr w:type="spellStart"/>
            <w:r w:rsidRPr="00D04416">
              <w:rPr>
                <w:sz w:val="20"/>
                <w:szCs w:val="20"/>
              </w:rPr>
              <w:t>подвальцовка</w:t>
            </w:r>
            <w:proofErr w:type="spellEnd"/>
            <w:r w:rsidRPr="00D04416">
              <w:rPr>
                <w:sz w:val="20"/>
                <w:szCs w:val="20"/>
              </w:rPr>
              <w:t xml:space="preserve"> и </w:t>
            </w:r>
            <w:proofErr w:type="spellStart"/>
            <w:r w:rsidRPr="00D04416">
              <w:rPr>
                <w:sz w:val="20"/>
                <w:szCs w:val="20"/>
              </w:rPr>
              <w:t>заглушение</w:t>
            </w:r>
            <w:proofErr w:type="spellEnd"/>
            <w:r w:rsidRPr="00D04416">
              <w:rPr>
                <w:sz w:val="20"/>
                <w:szCs w:val="20"/>
              </w:rPr>
              <w:t xml:space="preserve"> отдельных трубок, и при необходимости их замена;</w:t>
            </w:r>
          </w:p>
          <w:p w14:paraId="04FD2FE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заварка и подчеканка сварных соединений корпуса и соединений штуцеров;</w:t>
            </w:r>
          </w:p>
          <w:p w14:paraId="0023912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прокладок, смена набивки сальников отдельных деталей и арматуры;</w:t>
            </w:r>
          </w:p>
          <w:p w14:paraId="6F835B2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ремонт поврежденной теплоизоляции;</w:t>
            </w:r>
          </w:p>
          <w:p w14:paraId="1D4CE1E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ремонт всей запорной арматуры;</w:t>
            </w:r>
          </w:p>
          <w:p w14:paraId="2983310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подтяжка болтов фланцев и перегородок;</w:t>
            </w:r>
          </w:p>
          <w:p w14:paraId="28FC0E9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сборка и окраска; гидравлические испытания.</w:t>
            </w:r>
          </w:p>
          <w:p w14:paraId="68C984A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1.11. Текущий ремонт фильтров:</w:t>
            </w:r>
          </w:p>
          <w:p w14:paraId="15F3294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2C825EA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разборка фильтра, осмотр состояния сетки;</w:t>
            </w:r>
          </w:p>
          <w:p w14:paraId="2075334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очистка и промывка внутренних поверхностей фильтра и прилегающих к нему участков трубы;</w:t>
            </w:r>
          </w:p>
          <w:p w14:paraId="4B3D477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фильтрующего заполнителя, замена прокладок;</w:t>
            </w:r>
          </w:p>
          <w:p w14:paraId="08EB992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сборка.</w:t>
            </w:r>
          </w:p>
          <w:p w14:paraId="515FC08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1.12. Текущий ремонт предохранительно-запорных клапанов:</w:t>
            </w:r>
          </w:p>
          <w:p w14:paraId="616A57A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Все операции технического обслуживания и, кроме того:</w:t>
            </w:r>
          </w:p>
          <w:p w14:paraId="47B0B21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снятие крышки с головки, очистка внутренней полости клапана;</w:t>
            </w:r>
          </w:p>
          <w:p w14:paraId="60AD5786"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перебивка сальника у штока клапана;</w:t>
            </w:r>
          </w:p>
          <w:p w14:paraId="7503A5D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проверка и смазка трущихся поверхностей;</w:t>
            </w:r>
          </w:p>
          <w:p w14:paraId="27FE141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проверка исправности кинематики;</w:t>
            </w:r>
          </w:p>
          <w:p w14:paraId="595611F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замена прокладок, сборка и испытания в работе.</w:t>
            </w:r>
          </w:p>
          <w:p w14:paraId="55FC3FD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1.13. Текущий ремонт предохранительно-сбросных клапанов:</w:t>
            </w:r>
          </w:p>
          <w:p w14:paraId="492A18C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Операции технического обслуживания и, кроме того:</w:t>
            </w:r>
          </w:p>
          <w:p w14:paraId="6F04BBC4"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снятие крышки клапана, осмотр и проверка рабочего состояния пружины;</w:t>
            </w:r>
          </w:p>
          <w:p w14:paraId="23A4409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проверка герметичности и хода мембраны; </w:t>
            </w:r>
            <w:proofErr w:type="spellStart"/>
            <w:r w:rsidRPr="00D04416">
              <w:rPr>
                <w:sz w:val="20"/>
                <w:szCs w:val="20"/>
              </w:rPr>
              <w:t>прожировка</w:t>
            </w:r>
            <w:proofErr w:type="spellEnd"/>
            <w:r w:rsidRPr="00D04416">
              <w:rPr>
                <w:sz w:val="20"/>
                <w:szCs w:val="20"/>
              </w:rPr>
              <w:t xml:space="preserve"> кожи мембраны;</w:t>
            </w:r>
          </w:p>
          <w:p w14:paraId="6F4FD55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проверка качества резинового уплотнения;</w:t>
            </w:r>
          </w:p>
          <w:p w14:paraId="64B7A884"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lastRenderedPageBreak/>
              <w:t>- проверка состояния золотника и седла;</w:t>
            </w:r>
          </w:p>
          <w:p w14:paraId="74C8C85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сборка и испытание в работе.</w:t>
            </w:r>
          </w:p>
          <w:p w14:paraId="55BB6DA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1.14. Текущий ремонт задвижек, кранов и другой арматуры:</w:t>
            </w:r>
          </w:p>
          <w:p w14:paraId="126A7FC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Операции технического обслуживания и, кроме того:</w:t>
            </w:r>
          </w:p>
          <w:p w14:paraId="1AB5B70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снятие крышки и очистка шпинделя и полости задвижки; разборка крана, очистка внутренних поверхностей;</w:t>
            </w:r>
          </w:p>
          <w:p w14:paraId="483BACC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осмотр состояния уплотнительных поверхностей, промывка керосином, сборка, перебивка сальников;</w:t>
            </w:r>
          </w:p>
          <w:p w14:paraId="345F7C2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проверка плотности закрытия и опробование в работе.</w:t>
            </w:r>
          </w:p>
          <w:p w14:paraId="4E2B7AD3"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1.15. Текущий ремонт тепловых сетей.</w:t>
            </w:r>
          </w:p>
          <w:p w14:paraId="7513DE7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1.15.1. Подземная прокладка тепловых сетей:</w:t>
            </w:r>
          </w:p>
          <w:p w14:paraId="164B92E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w:t>
            </w:r>
            <w:proofErr w:type="spellStart"/>
            <w:r w:rsidRPr="00D04416">
              <w:rPr>
                <w:sz w:val="20"/>
                <w:szCs w:val="20"/>
              </w:rPr>
              <w:t>шурфовка</w:t>
            </w:r>
            <w:proofErr w:type="spellEnd"/>
            <w:r w:rsidRPr="00D04416">
              <w:rPr>
                <w:sz w:val="20"/>
                <w:szCs w:val="20"/>
              </w:rPr>
              <w:t xml:space="preserve"> трубопроводов;</w:t>
            </w:r>
          </w:p>
          <w:p w14:paraId="6C5000A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гидравлическое испытание участков трубопровода;</w:t>
            </w:r>
          </w:p>
          <w:p w14:paraId="5437261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восстановление изоляционных конструкций;</w:t>
            </w:r>
          </w:p>
          <w:p w14:paraId="62BC5AF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Вырезка дефектной трубы и укладка новой трубы с подгонкой по месту, снятием монтажного припуска, прихваткой и сваркой стыков;</w:t>
            </w:r>
          </w:p>
          <w:p w14:paraId="6EFB0BDF"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Нанесение антикоррозионного покрытия. Наложение теплоизоляции. Промывка трубопровода.</w:t>
            </w:r>
          </w:p>
          <w:p w14:paraId="30036F2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Установка задвижки или вентиля с заменой прокладки. Зачистка фланцев. Изготовление новой прокладки, смазка маслом и графитом. Установка прокладки и закрепление фланцев болтами.</w:t>
            </w:r>
          </w:p>
          <w:p w14:paraId="0ECC493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1.15.2. Замена трубопроводов с подвесной изоляцией в непроходном и полупроходном каналах. Аналогично п.1.15.1. и</w:t>
            </w:r>
          </w:p>
          <w:p w14:paraId="4E20B9B6"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Очистка канала. </w:t>
            </w:r>
          </w:p>
          <w:p w14:paraId="58815DF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1.15.3. Замена трубопровода в футляре.</w:t>
            </w:r>
          </w:p>
          <w:p w14:paraId="75FDFD2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Вскрытие траншеи по обе стороны футляра. Разделка концов футляра. Снятие тепловой изоляции в местах обрезки трубопровода. Обрезка трубопровода по обе стороны футляра. Протаскивание из футляра дефектного трубопровода. Очистка футляра. Транспортировка и протаскивание в футляр нового трубопровода. Подгонка трубопровода по месту, снятие монтажного припуска, обработка фасок, прихватка и сварка стыков. Гидравлическое испытание трубопровода. Нанесение антикоррозионного покрытия на сварные стыки. Наложение тепловой изоляции на сварные стыки. Заделка концов футляра. Промывка трубопровода. Закрытие канала. Засыпка траншеи.</w:t>
            </w:r>
          </w:p>
          <w:p w14:paraId="2BE5C51E" w14:textId="77777777" w:rsidR="00D04416" w:rsidRPr="00D04416" w:rsidRDefault="00D04416" w:rsidP="00D04416">
            <w:pPr>
              <w:numPr>
                <w:ilvl w:val="0"/>
                <w:numId w:val="55"/>
              </w:numPr>
              <w:shd w:val="clear" w:color="auto" w:fill="FFFFFF"/>
              <w:tabs>
                <w:tab w:val="clear" w:pos="1134"/>
              </w:tabs>
              <w:kinsoku/>
              <w:overflowPunct/>
              <w:autoSpaceDE/>
              <w:autoSpaceDN/>
              <w:jc w:val="left"/>
              <w:rPr>
                <w:color w:val="000000"/>
                <w:sz w:val="20"/>
                <w:szCs w:val="20"/>
              </w:rPr>
            </w:pPr>
            <w:r w:rsidRPr="00D04416">
              <w:rPr>
                <w:color w:val="000000"/>
                <w:sz w:val="20"/>
                <w:szCs w:val="20"/>
              </w:rPr>
              <w:t>Техническое обслуживание выполняется 1 раз в месяц:</w:t>
            </w:r>
          </w:p>
          <w:p w14:paraId="28C7E4C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2.1. Котлы паровые и водогрейные</w:t>
            </w:r>
          </w:p>
          <w:p w14:paraId="17A111DF"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2.1.1. Техническое обслуживание:</w:t>
            </w:r>
          </w:p>
          <w:p w14:paraId="19374E7D"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обход по плану и осмотр работающего оборудования для проверки состояния котлоагрегатов;</w:t>
            </w:r>
          </w:p>
          <w:p w14:paraId="79CAC6E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выявление перегревов, загораний, засорений, нарушений правил безопасности и противопожарных правил; устранение их;</w:t>
            </w:r>
          </w:p>
          <w:p w14:paraId="733DA6A4"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наличия парений, пропусков во фланцевых соединениях, арматуре и их устранение;</w:t>
            </w:r>
          </w:p>
          <w:p w14:paraId="1F2EE53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сети питания котла водой;</w:t>
            </w:r>
          </w:p>
          <w:p w14:paraId="651CC174"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отсутствия неравномерных шумов в топке;</w:t>
            </w:r>
          </w:p>
          <w:p w14:paraId="1B3661C0"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ограждений;</w:t>
            </w:r>
          </w:p>
          <w:p w14:paraId="1050B7B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очистка от пыли и грязи всех узлов;</w:t>
            </w:r>
          </w:p>
          <w:p w14:paraId="03A51E2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подтяжка сальников арматуры;</w:t>
            </w:r>
          </w:p>
          <w:p w14:paraId="7082B83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наладка сажеобдувочных аппаратов;</w:t>
            </w:r>
          </w:p>
          <w:p w14:paraId="61E25EC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профилактический осмотр и проверка резервного оборудования с целью устранения отклонений от нормального состояния, дефектов и поломок.</w:t>
            </w:r>
          </w:p>
          <w:p w14:paraId="445B3D6E"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2.2. Экономайзеры водяные (чугунные и стальные)</w:t>
            </w:r>
          </w:p>
          <w:p w14:paraId="7B507AD3"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2.2.1. Техническое обслуживание</w:t>
            </w:r>
          </w:p>
          <w:p w14:paraId="5984F6FF"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осмотр состояния каркаса и несущих металлоконструкций, осмотр обшивки и обмуровки;</w:t>
            </w:r>
          </w:p>
          <w:p w14:paraId="5D0488B3"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осмотр и ремонт арматуры;</w:t>
            </w:r>
          </w:p>
          <w:p w14:paraId="11FD22B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опор змеевиков, калачей, фланцев, прокладок;</w:t>
            </w:r>
          </w:p>
          <w:p w14:paraId="372A226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устранение утечек воды в фланцевых соединениях.</w:t>
            </w:r>
          </w:p>
          <w:p w14:paraId="66765AF3"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 xml:space="preserve">2.3. Горелки </w:t>
            </w:r>
            <w:proofErr w:type="spellStart"/>
            <w:r w:rsidRPr="00D04416">
              <w:rPr>
                <w:bCs/>
                <w:color w:val="000000"/>
                <w:sz w:val="20"/>
                <w:szCs w:val="20"/>
              </w:rPr>
              <w:t>газомазутные</w:t>
            </w:r>
            <w:proofErr w:type="spellEnd"/>
          </w:p>
          <w:p w14:paraId="658C097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2.3.1. Техническое обслуживание:</w:t>
            </w:r>
          </w:p>
          <w:p w14:paraId="48534D34"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технического состояния корпуса, мест установки;</w:t>
            </w:r>
          </w:p>
          <w:p w14:paraId="3EC5A83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lastRenderedPageBreak/>
              <w:t>- устранение шлакообразования амбразур;</w:t>
            </w:r>
          </w:p>
          <w:p w14:paraId="3FD34E80"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устранение подсосов.</w:t>
            </w:r>
          </w:p>
          <w:p w14:paraId="28775C6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2.4. Дутьевые вентиляторы и дымососы</w:t>
            </w:r>
          </w:p>
          <w:p w14:paraId="062044A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2.4.1. Техническое обслуживание:</w:t>
            </w:r>
          </w:p>
          <w:p w14:paraId="1EF61907"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отсутствия вибрации, постороннего шума;</w:t>
            </w:r>
          </w:p>
          <w:p w14:paraId="622AE607"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осмотр всех креплений;</w:t>
            </w:r>
          </w:p>
          <w:p w14:paraId="22C7752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температуры, состояния подшипников и их смазки;</w:t>
            </w:r>
          </w:p>
          <w:p w14:paraId="58E563F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соединительных муфт;</w:t>
            </w:r>
          </w:p>
          <w:p w14:paraId="73396AB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отсутствия утечки воздуха через уплотнения воздушных коробов;</w:t>
            </w:r>
          </w:p>
          <w:p w14:paraId="7CC0338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очистка от пыли и грязи.</w:t>
            </w:r>
          </w:p>
          <w:p w14:paraId="74862A8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2.5. Насосное оборудование (центробежные</w:t>
            </w:r>
            <w:r w:rsidRPr="00D04416">
              <w:rPr>
                <w:color w:val="000000"/>
                <w:sz w:val="20"/>
                <w:szCs w:val="20"/>
              </w:rPr>
              <w:t xml:space="preserve"> </w:t>
            </w:r>
            <w:r w:rsidRPr="00D04416">
              <w:rPr>
                <w:bCs/>
                <w:color w:val="000000"/>
                <w:sz w:val="20"/>
                <w:szCs w:val="20"/>
              </w:rPr>
              <w:t>насосы)</w:t>
            </w:r>
          </w:p>
          <w:p w14:paraId="5A1B089C"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2.5.1. Техническое обслуживание:</w:t>
            </w:r>
          </w:p>
          <w:p w14:paraId="5A263B16"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подшипников;</w:t>
            </w:r>
          </w:p>
          <w:p w14:paraId="07B5A2D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контроль за отсутствием посторонних шумов, стуков, вибрации;</w:t>
            </w:r>
          </w:p>
          <w:p w14:paraId="5E3508DE"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смазки и добавление ее при необходимости;</w:t>
            </w:r>
          </w:p>
          <w:p w14:paraId="33A202A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подтягивание ослабленных болтов;</w:t>
            </w:r>
          </w:p>
          <w:p w14:paraId="694D21AD"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осевого разбега и свободного вращения вала; подтяжка и подбивка сальников (при необходимости);</w:t>
            </w:r>
          </w:p>
          <w:p w14:paraId="4F11D59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работы обратного и разгрузочного клапанов;</w:t>
            </w:r>
          </w:p>
          <w:p w14:paraId="7A3C09B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устранение течи в разъемах, проверка муфт сцепления.</w:t>
            </w:r>
          </w:p>
          <w:p w14:paraId="6C4CFDED"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2.6. Фильтры натрий-</w:t>
            </w:r>
            <w:proofErr w:type="spellStart"/>
            <w:r w:rsidRPr="00D04416">
              <w:rPr>
                <w:bCs/>
                <w:color w:val="000000"/>
                <w:sz w:val="20"/>
                <w:szCs w:val="20"/>
              </w:rPr>
              <w:t>катионитовые</w:t>
            </w:r>
            <w:proofErr w:type="spellEnd"/>
            <w:r w:rsidRPr="00D04416">
              <w:rPr>
                <w:bCs/>
                <w:color w:val="000000"/>
                <w:sz w:val="20"/>
                <w:szCs w:val="20"/>
              </w:rPr>
              <w:t xml:space="preserve"> и механические</w:t>
            </w:r>
          </w:p>
          <w:p w14:paraId="60B66E7F"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2.6.1. Техническое обслуживание:</w:t>
            </w:r>
          </w:p>
          <w:p w14:paraId="51B9F2A6"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наружный осмотр корпуса, фланцевых соединений и труб аппарата, арматуры и контрольно-измерительных приборов;</w:t>
            </w:r>
          </w:p>
          <w:p w14:paraId="659EB573"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очистка от пыли и грязи основных узлов;</w:t>
            </w:r>
          </w:p>
          <w:p w14:paraId="14A3F33E"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устранение обнаруженных дефектов без вывода фильтра из рабочего состояния;</w:t>
            </w:r>
          </w:p>
          <w:p w14:paraId="70B74BA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2.7. Солерастворители</w:t>
            </w:r>
          </w:p>
          <w:p w14:paraId="42DEB72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2.7.1. Техническое обслуживание:</w:t>
            </w:r>
          </w:p>
          <w:p w14:paraId="75258A37"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наружный осмотр корпуса, арматуры и трубопроводов, креплений к опорной конструкции;</w:t>
            </w:r>
          </w:p>
          <w:p w14:paraId="3C34568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очистка от пыли и грязи корпуса, арматуры;</w:t>
            </w:r>
          </w:p>
          <w:p w14:paraId="3EE7ED94"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подтягивание ослабленных болтовых соединений, проверка герметичности и отсутствия течи.</w:t>
            </w:r>
          </w:p>
          <w:p w14:paraId="6292289F"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2.8. Емкость для мокрого хранения соли</w:t>
            </w:r>
          </w:p>
          <w:p w14:paraId="1C2D3E2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2.8.1. Техническое обслуживание:</w:t>
            </w:r>
          </w:p>
          <w:p w14:paraId="0EB5D7E1"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наружный осмотр состояния поверхностей, крышек;</w:t>
            </w:r>
          </w:p>
          <w:p w14:paraId="71277C5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очистка от пыли и грязи;</w:t>
            </w:r>
          </w:p>
          <w:p w14:paraId="12D94EB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осмотр арматуры и трубопроводов;</w:t>
            </w:r>
          </w:p>
          <w:p w14:paraId="35ADEFA4"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герметичности и отсутствия течи.</w:t>
            </w:r>
          </w:p>
          <w:p w14:paraId="6CCF37A6"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 xml:space="preserve">2.9. </w:t>
            </w:r>
            <w:proofErr w:type="spellStart"/>
            <w:r w:rsidRPr="00D04416">
              <w:rPr>
                <w:bCs/>
                <w:color w:val="000000"/>
                <w:sz w:val="20"/>
                <w:szCs w:val="20"/>
              </w:rPr>
              <w:t>Деаэрационные</w:t>
            </w:r>
            <w:proofErr w:type="spellEnd"/>
            <w:r w:rsidRPr="00D04416">
              <w:rPr>
                <w:bCs/>
                <w:color w:val="000000"/>
                <w:sz w:val="20"/>
                <w:szCs w:val="20"/>
              </w:rPr>
              <w:t xml:space="preserve"> установки</w:t>
            </w:r>
          </w:p>
          <w:p w14:paraId="6496C9AC"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2.9.1. Техническое обслуживание:</w:t>
            </w:r>
          </w:p>
          <w:p w14:paraId="07C3BAC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xml:space="preserve">- наружным осмотр состоянии деаэраторного бака и </w:t>
            </w:r>
            <w:proofErr w:type="spellStart"/>
            <w:r w:rsidRPr="00D04416">
              <w:rPr>
                <w:color w:val="000000"/>
                <w:sz w:val="20"/>
                <w:szCs w:val="20"/>
              </w:rPr>
              <w:t>деаэрационной</w:t>
            </w:r>
            <w:proofErr w:type="spellEnd"/>
            <w:r w:rsidRPr="00D04416">
              <w:rPr>
                <w:color w:val="000000"/>
                <w:sz w:val="20"/>
                <w:szCs w:val="20"/>
              </w:rPr>
              <w:t xml:space="preserve"> колонки;</w:t>
            </w:r>
          </w:p>
          <w:p w14:paraId="7AE04DD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осмотр термоизоляции, арматуры и гарнитуры, трубопроводов;</w:t>
            </w:r>
          </w:p>
          <w:p w14:paraId="0A16EEC6"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xml:space="preserve">- выявление течи и </w:t>
            </w:r>
            <w:proofErr w:type="spellStart"/>
            <w:r w:rsidRPr="00D04416">
              <w:rPr>
                <w:color w:val="000000"/>
                <w:sz w:val="20"/>
                <w:szCs w:val="20"/>
              </w:rPr>
              <w:t>неплотностей</w:t>
            </w:r>
            <w:proofErr w:type="spellEnd"/>
            <w:r w:rsidRPr="00D04416">
              <w:rPr>
                <w:color w:val="000000"/>
                <w:sz w:val="20"/>
                <w:szCs w:val="20"/>
              </w:rPr>
              <w:t>;</w:t>
            </w:r>
          </w:p>
          <w:p w14:paraId="2CD2E84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осмотр паро-водорегулирующих устройств и проверка их действия;</w:t>
            </w:r>
          </w:p>
          <w:p w14:paraId="322627DD"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крепления трубопроводов и арматуры;</w:t>
            </w:r>
          </w:p>
          <w:p w14:paraId="7CD41FF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устранение дефектов без вывода установки из рабочего состояния.</w:t>
            </w:r>
          </w:p>
          <w:p w14:paraId="70DB99B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bCs/>
                <w:color w:val="000000"/>
                <w:sz w:val="20"/>
                <w:szCs w:val="20"/>
              </w:rPr>
              <w:t>2.10.</w:t>
            </w:r>
            <w:r w:rsidRPr="00D04416">
              <w:rPr>
                <w:color w:val="000000"/>
                <w:sz w:val="20"/>
                <w:szCs w:val="20"/>
              </w:rPr>
              <w:t xml:space="preserve"> </w:t>
            </w:r>
            <w:r w:rsidRPr="00D04416">
              <w:rPr>
                <w:bCs/>
                <w:color w:val="000000"/>
                <w:sz w:val="20"/>
                <w:szCs w:val="20"/>
              </w:rPr>
              <w:t xml:space="preserve">Теплообменники пароводяные и </w:t>
            </w:r>
            <w:proofErr w:type="spellStart"/>
            <w:r w:rsidRPr="00D04416">
              <w:rPr>
                <w:bCs/>
                <w:color w:val="000000"/>
                <w:sz w:val="20"/>
                <w:szCs w:val="20"/>
              </w:rPr>
              <w:t>водоводяные</w:t>
            </w:r>
            <w:proofErr w:type="spellEnd"/>
          </w:p>
          <w:p w14:paraId="33A5619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2.10.1. Техническое обслуживание:</w:t>
            </w:r>
          </w:p>
          <w:p w14:paraId="6A9DC2C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болтовых соединений, запорно-регулирующей арматуры, изоляции, сальниковых уплотнений, водоуказательных стекол;</w:t>
            </w:r>
          </w:p>
          <w:p w14:paraId="4146663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очистка от пыли и грязи корпуса, арматуры, контрольно-измерительных приборов;</w:t>
            </w:r>
          </w:p>
          <w:p w14:paraId="44CB6973"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подтяжка болтовых соединений и набивка сальниковых уплотнений в запорно-регулирующей арматуре;</w:t>
            </w:r>
          </w:p>
          <w:p w14:paraId="4A994016"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выявление течи во фланцевых соединениях и сальниках и устранение ее;</w:t>
            </w:r>
          </w:p>
          <w:p w14:paraId="743C67A0"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ремонт отдельных поврежденных участков изоляции.</w:t>
            </w:r>
          </w:p>
          <w:p w14:paraId="4C606AF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2.11. Фильтры</w:t>
            </w:r>
          </w:p>
          <w:p w14:paraId="29F3AFA4"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2.11.1. Техническое обслуживание:</w:t>
            </w:r>
          </w:p>
          <w:p w14:paraId="04A5E55F"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lastRenderedPageBreak/>
              <w:t>- проверка технического состояния и притирка фильтра и фланцевых соединений;</w:t>
            </w:r>
          </w:p>
          <w:p w14:paraId="6B5D293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определение степени засорения и величины потерн напора;</w:t>
            </w:r>
          </w:p>
          <w:p w14:paraId="70038D5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выявление и устранение утечек газа в крышке и фланцевых соединениях.</w:t>
            </w:r>
          </w:p>
          <w:p w14:paraId="5352BC7E"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2.12. Предохранительно-запорные клапаны.</w:t>
            </w:r>
          </w:p>
          <w:p w14:paraId="2815FEEC"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2.12.1. Техническое обслуживание:</w:t>
            </w:r>
          </w:p>
          <w:p w14:paraId="6EE172B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технического состояния и очистка корпуса от загрязнений;</w:t>
            </w:r>
          </w:p>
          <w:p w14:paraId="59FA74D3"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зацепления рычага мембраны с ударным молотком, зацепления рычага клапана с защелкой;</w:t>
            </w:r>
          </w:p>
          <w:p w14:paraId="7860B23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выявление и устранение утечек газа в фланцевых соединениях.</w:t>
            </w:r>
          </w:p>
          <w:p w14:paraId="30A1F9F1"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2.13. Предохранительно-сбросные клапана</w:t>
            </w:r>
          </w:p>
          <w:p w14:paraId="50FE661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2.13.1. Техническое обслуживание:</w:t>
            </w:r>
          </w:p>
          <w:p w14:paraId="4A9F94DD"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технического состояния и очистка корпуса от загрязнений;</w:t>
            </w:r>
          </w:p>
          <w:p w14:paraId="671EBC92"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выявление и устранение утечек газа в фланцевых и штуцерных соединениях;</w:t>
            </w:r>
          </w:p>
          <w:p w14:paraId="21352886"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срабатывания и настройка.</w:t>
            </w:r>
          </w:p>
          <w:p w14:paraId="0F605D5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2.14. Задвижки, краны и другая арматура</w:t>
            </w:r>
          </w:p>
          <w:p w14:paraId="7EE9C970"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2.14.1. Техническое обслуживание:</w:t>
            </w:r>
          </w:p>
          <w:p w14:paraId="69E1D109"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технического состояния и очистка корпуса задвижки и фланцевых соединений от загрязнений;</w:t>
            </w:r>
          </w:p>
          <w:p w14:paraId="171D302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устранение выявленных утечек газа, подтяжка буксы сальника кранов.</w:t>
            </w:r>
          </w:p>
          <w:p w14:paraId="55CCC82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2.15. Тепловые сети</w:t>
            </w:r>
          </w:p>
          <w:p w14:paraId="2C27F376"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2.15.1 Техническое обслуживание:</w:t>
            </w:r>
          </w:p>
          <w:p w14:paraId="13B3C78B"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xml:space="preserve">- наружный осмотр трубопроводов для выявления </w:t>
            </w:r>
            <w:proofErr w:type="spellStart"/>
            <w:r w:rsidRPr="00D04416">
              <w:rPr>
                <w:color w:val="000000"/>
                <w:sz w:val="20"/>
                <w:szCs w:val="20"/>
              </w:rPr>
              <w:t>неплотностей</w:t>
            </w:r>
            <w:proofErr w:type="spellEnd"/>
            <w:r w:rsidRPr="00D04416">
              <w:rPr>
                <w:color w:val="000000"/>
                <w:sz w:val="20"/>
                <w:szCs w:val="20"/>
              </w:rPr>
              <w:t xml:space="preserve"> в сварных стыках и фланцевых соединениях;</w:t>
            </w:r>
          </w:p>
          <w:p w14:paraId="72FAD285"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осмотр состояния изоляции и антикоррозионного покрытия;</w:t>
            </w:r>
          </w:p>
          <w:p w14:paraId="1B6B2CE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xml:space="preserve">- осмотр и мелкий ремонт трубопроводной арматуры в рабочем положении, </w:t>
            </w:r>
            <w:proofErr w:type="spellStart"/>
            <w:r w:rsidRPr="00D04416">
              <w:rPr>
                <w:color w:val="000000"/>
                <w:sz w:val="20"/>
                <w:szCs w:val="20"/>
              </w:rPr>
              <w:t>перенабивка</w:t>
            </w:r>
            <w:proofErr w:type="spellEnd"/>
            <w:r w:rsidRPr="00D04416">
              <w:rPr>
                <w:color w:val="000000"/>
                <w:sz w:val="20"/>
                <w:szCs w:val="20"/>
              </w:rPr>
              <w:t xml:space="preserve"> сальников;</w:t>
            </w:r>
          </w:p>
          <w:p w14:paraId="79A68C08"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проверка состояния камер и колодцев, замена отдельных скоб, ремонт лестниц;</w:t>
            </w:r>
          </w:p>
          <w:p w14:paraId="05570140"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отключение неисправного оборудования;</w:t>
            </w:r>
          </w:p>
          <w:p w14:paraId="75D7AEEA" w14:textId="77777777" w:rsidR="00D04416" w:rsidRPr="00D04416" w:rsidRDefault="00D04416" w:rsidP="00D04416">
            <w:pPr>
              <w:shd w:val="clear" w:color="auto" w:fill="FFFFFF"/>
              <w:tabs>
                <w:tab w:val="clear" w:pos="1134"/>
              </w:tabs>
              <w:kinsoku/>
              <w:overflowPunct/>
              <w:autoSpaceDE/>
              <w:autoSpaceDN/>
              <w:ind w:firstLine="0"/>
              <w:jc w:val="left"/>
              <w:rPr>
                <w:color w:val="000000"/>
                <w:sz w:val="20"/>
                <w:szCs w:val="20"/>
              </w:rPr>
            </w:pPr>
            <w:r w:rsidRPr="00D04416">
              <w:rPr>
                <w:color w:val="000000"/>
                <w:sz w:val="20"/>
                <w:szCs w:val="20"/>
              </w:rPr>
              <w:t>- устранение различных мелких дефектов.</w:t>
            </w:r>
          </w:p>
        </w:tc>
      </w:tr>
      <w:tr w:rsidR="00D04416" w:rsidRPr="00D04416" w14:paraId="2AD2F584" w14:textId="77777777" w:rsidTr="00700AF7">
        <w:trPr>
          <w:trHeight w:val="764"/>
          <w:jc w:val="center"/>
        </w:trPr>
        <w:tc>
          <w:tcPr>
            <w:tcW w:w="554" w:type="dxa"/>
            <w:shd w:val="clear" w:color="auto" w:fill="auto"/>
          </w:tcPr>
          <w:p w14:paraId="33294591"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lastRenderedPageBreak/>
              <w:t>6</w:t>
            </w:r>
          </w:p>
        </w:tc>
        <w:tc>
          <w:tcPr>
            <w:tcW w:w="3098" w:type="dxa"/>
            <w:shd w:val="clear" w:color="auto" w:fill="auto"/>
          </w:tcPr>
          <w:p w14:paraId="515EA584"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 xml:space="preserve">Требования по составу и </w:t>
            </w:r>
            <w:proofErr w:type="gramStart"/>
            <w:r w:rsidRPr="00D04416">
              <w:rPr>
                <w:sz w:val="20"/>
                <w:szCs w:val="20"/>
              </w:rPr>
              <w:t>содержанию  предоставляемой</w:t>
            </w:r>
            <w:proofErr w:type="gramEnd"/>
            <w:r w:rsidRPr="00D04416">
              <w:rPr>
                <w:sz w:val="20"/>
                <w:szCs w:val="20"/>
              </w:rPr>
              <w:t xml:space="preserve"> документации</w:t>
            </w:r>
          </w:p>
        </w:tc>
        <w:tc>
          <w:tcPr>
            <w:tcW w:w="6214" w:type="dxa"/>
            <w:shd w:val="clear" w:color="auto" w:fill="auto"/>
          </w:tcPr>
          <w:p w14:paraId="37008AA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 В соответствии с требованиями НТД, руководящих документов, правилами бухгалтерского учета</w:t>
            </w:r>
          </w:p>
        </w:tc>
      </w:tr>
      <w:tr w:rsidR="00D04416" w:rsidRPr="00D04416" w14:paraId="4934ADB3" w14:textId="77777777" w:rsidTr="00700AF7">
        <w:trPr>
          <w:trHeight w:val="2463"/>
          <w:jc w:val="center"/>
        </w:trPr>
        <w:tc>
          <w:tcPr>
            <w:tcW w:w="554" w:type="dxa"/>
            <w:shd w:val="clear" w:color="auto" w:fill="auto"/>
          </w:tcPr>
          <w:p w14:paraId="7A21972D"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7</w:t>
            </w:r>
          </w:p>
        </w:tc>
        <w:tc>
          <w:tcPr>
            <w:tcW w:w="3098" w:type="dxa"/>
            <w:shd w:val="clear" w:color="auto" w:fill="auto"/>
          </w:tcPr>
          <w:p w14:paraId="75B18B76"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Требования к материалам и изделиям</w:t>
            </w:r>
          </w:p>
        </w:tc>
        <w:tc>
          <w:tcPr>
            <w:tcW w:w="6214" w:type="dxa"/>
            <w:shd w:val="clear" w:color="auto" w:fill="auto"/>
          </w:tcPr>
          <w:p w14:paraId="3740204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Применяемые материалы и изделия должны соответствовать государственным стандартам и техническим условиям, должны быть новыми, свободными от обременений (залог, запрет, арест и т.п.)</w:t>
            </w:r>
          </w:p>
          <w:p w14:paraId="32235215"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Характеристики материалов и изделий должны отвечать требованиям законодательства РФ о техническом регулировании. </w:t>
            </w:r>
          </w:p>
          <w:p w14:paraId="1010C70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Контроль за соответствие применяемых материалов и изделий является обязанностью лица, осуществляющего выполнение работ.</w:t>
            </w:r>
          </w:p>
          <w:p w14:paraId="6EAEF68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Работы могут выполняться с использованием материалов Заказчика. При этом стоимость работ уменьшится на стоимость предоставленных Заказчиком для производства работ материалов.</w:t>
            </w:r>
          </w:p>
        </w:tc>
      </w:tr>
      <w:tr w:rsidR="00D04416" w:rsidRPr="00D04416" w14:paraId="207771CA" w14:textId="77777777" w:rsidTr="00700AF7">
        <w:trPr>
          <w:trHeight w:val="981"/>
          <w:jc w:val="center"/>
        </w:trPr>
        <w:tc>
          <w:tcPr>
            <w:tcW w:w="554" w:type="dxa"/>
            <w:shd w:val="clear" w:color="auto" w:fill="auto"/>
          </w:tcPr>
          <w:p w14:paraId="04F89442"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8</w:t>
            </w:r>
          </w:p>
        </w:tc>
        <w:tc>
          <w:tcPr>
            <w:tcW w:w="3098" w:type="dxa"/>
            <w:shd w:val="clear" w:color="auto" w:fill="auto"/>
          </w:tcPr>
          <w:p w14:paraId="4F5C4E7D"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 xml:space="preserve">Форма предоставления результатов выполненных работ и требования к ней </w:t>
            </w:r>
          </w:p>
        </w:tc>
        <w:tc>
          <w:tcPr>
            <w:tcW w:w="6214" w:type="dxa"/>
            <w:shd w:val="clear" w:color="auto" w:fill="auto"/>
          </w:tcPr>
          <w:p w14:paraId="233BF93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После выполнения работ Исполнитель предоставляет Заказчику акт о приемке выполненных работ, подписанный, со своей стороны.</w:t>
            </w:r>
          </w:p>
          <w:p w14:paraId="4ED36FD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Результаты выполненных работ </w:t>
            </w:r>
            <w:proofErr w:type="gramStart"/>
            <w:r w:rsidRPr="00D04416">
              <w:rPr>
                <w:sz w:val="20"/>
                <w:szCs w:val="20"/>
              </w:rPr>
              <w:t>отражаются  записью</w:t>
            </w:r>
            <w:proofErr w:type="gramEnd"/>
            <w:r w:rsidRPr="00D04416">
              <w:rPr>
                <w:sz w:val="20"/>
                <w:szCs w:val="20"/>
              </w:rPr>
              <w:t xml:space="preserve"> в журналах, паспортах, в соответствии с требованиями НТД.</w:t>
            </w:r>
          </w:p>
        </w:tc>
      </w:tr>
      <w:tr w:rsidR="00D04416" w:rsidRPr="00D04416" w14:paraId="76600702" w14:textId="77777777" w:rsidTr="00700AF7">
        <w:trPr>
          <w:trHeight w:val="5237"/>
          <w:jc w:val="center"/>
        </w:trPr>
        <w:tc>
          <w:tcPr>
            <w:tcW w:w="554" w:type="dxa"/>
            <w:shd w:val="clear" w:color="auto" w:fill="auto"/>
          </w:tcPr>
          <w:p w14:paraId="21551991"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lastRenderedPageBreak/>
              <w:t>9</w:t>
            </w:r>
          </w:p>
        </w:tc>
        <w:tc>
          <w:tcPr>
            <w:tcW w:w="3098" w:type="dxa"/>
            <w:shd w:val="clear" w:color="auto" w:fill="auto"/>
          </w:tcPr>
          <w:p w14:paraId="58C29894"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Контроль выполнения работ со стороны Заказчика</w:t>
            </w:r>
          </w:p>
        </w:tc>
        <w:tc>
          <w:tcPr>
            <w:tcW w:w="6214" w:type="dxa"/>
            <w:shd w:val="clear" w:color="auto" w:fill="auto"/>
          </w:tcPr>
          <w:p w14:paraId="3C645BD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1. Заказчик назначает своего уполномоченного представителя, который от его имени совместно с Исполнителем осуществляет приемку выполненных работ, технический надзор и контроль выполнения Работ по договору, их качество, а также производит проверку соответствия используемых Исполнителем материалов условиям Договора.</w:t>
            </w:r>
          </w:p>
          <w:p w14:paraId="71249E3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2. Определяет объемы дополнительных работ по результатам осмотра с составлением актов и дефектных ведомостей, согласованных с заказчиком.</w:t>
            </w:r>
          </w:p>
          <w:p w14:paraId="24D6DD5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3. Обеспечивает доступ на объект сотрудников Исполнителя.</w:t>
            </w:r>
          </w:p>
          <w:p w14:paraId="61F6AE3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4. Обеспечить Исполнителю возможность подключения к имеющимся у Заказчика источникам электроснабжения, водоснабжения, канализации для целей выполнения работ, предусмотренных настоящим Техническим заданием.</w:t>
            </w:r>
          </w:p>
          <w:p w14:paraId="4F86831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5. В случае обнаружения Заказчиком недостатков в выполненных работах или некачественно выполненных работ в течение 60 (шестидесяти) календарных дней составляется Акт с перечислением выявленных недостатков, необходимых доработок и сроком их устранения. После подписания Акта Исполнитель обязан в согласованный сторонами срок своими силами и без увеличения цены Договора переделать работы для устранения недостатков выполненных работ и обеспечения их надлежащего качества.</w:t>
            </w:r>
          </w:p>
        </w:tc>
      </w:tr>
      <w:tr w:rsidR="00D04416" w:rsidRPr="00D04416" w14:paraId="5864F869" w14:textId="77777777" w:rsidTr="00700AF7">
        <w:trPr>
          <w:trHeight w:val="2247"/>
          <w:jc w:val="center"/>
        </w:trPr>
        <w:tc>
          <w:tcPr>
            <w:tcW w:w="554" w:type="dxa"/>
            <w:shd w:val="clear" w:color="auto" w:fill="auto"/>
          </w:tcPr>
          <w:p w14:paraId="5CF9C904"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10</w:t>
            </w:r>
          </w:p>
        </w:tc>
        <w:tc>
          <w:tcPr>
            <w:tcW w:w="3098" w:type="dxa"/>
            <w:shd w:val="clear" w:color="auto" w:fill="auto"/>
          </w:tcPr>
          <w:p w14:paraId="75A190DE"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Требования к персоналу</w:t>
            </w:r>
          </w:p>
        </w:tc>
        <w:tc>
          <w:tcPr>
            <w:tcW w:w="6214" w:type="dxa"/>
            <w:shd w:val="clear" w:color="auto" w:fill="auto"/>
          </w:tcPr>
          <w:p w14:paraId="523F7C80"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В соответствии с требованиями п.2.3 Правил технической эксплуатации тепловых энергоустановок, утвержденных приказом Минэнерго России от 24.03.2003 № 115. </w:t>
            </w:r>
          </w:p>
          <w:p w14:paraId="68980B0C"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Эксплуатация тепловых энергоустановок осуществляется подготовленным персоналом. Специалисты должны иметь соответствующее их должности образование, а рабочие - подготовку в объеме требований квалификационных характеристик.</w:t>
            </w:r>
          </w:p>
          <w:p w14:paraId="2BECAF5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Вновь принятые работники или имевшие перерыв в работе более 6 месяцев получают право на самостоятельную работу после прохождения необходимых инструктажей по безопасности труда, обучения (стажировки) и проверки знаний, дублирования в объеме требований настоящих Правил.</w:t>
            </w:r>
          </w:p>
          <w:p w14:paraId="320E75B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Лица, допускаемые к работам, связанным с опасными, вредными и неблагоприятными производственными факторами, не должны иметь медицинских противопоказаний для выполнения этих работ.</w:t>
            </w:r>
          </w:p>
          <w:p w14:paraId="6FC7C02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Допуск к самостоятельной работе оформляется распорядительным документом руководителя организации или структурного подразделения</w:t>
            </w:r>
          </w:p>
          <w:p w14:paraId="5D2398F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Действие допуска к самостоятельной работе лиц, для которых проверка знаний обязательна, сохраняется до срока очередной проверки и может быть прервано решением руководителя организации, структурного подразделения или органов государственного надзора при нарушении этими лицами настоящих Правил, должностных и эксплуатационных инструкций.</w:t>
            </w:r>
          </w:p>
          <w:p w14:paraId="39B0453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Работники, обслуживающие тепловые энергоустановки, подконтрольные органам Госгортехнадзора России, допускаются к самостоятельной работе после обучения и проверки знаний в соответствии с требованиями, установленными Госгортехнадзором России.</w:t>
            </w:r>
          </w:p>
          <w:p w14:paraId="3A5C8176"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Персонал ремонтных, наладочных и других специализированных организаций проходит подготовку, проверку знаний норм и правил и получает право самостоятельной работы в своих организациях.</w:t>
            </w:r>
          </w:p>
          <w:p w14:paraId="09DF58F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Специализированные организации, которые командируют персонал для работы на тепловых энергоустановках заказчика, несут ответственность за уровень знаний и выполнение своим персоналом требований настоящих Правил и других нормативно-технических документов, которые действуют на тепловых энергоустановках заказчика.</w:t>
            </w:r>
          </w:p>
        </w:tc>
      </w:tr>
      <w:tr w:rsidR="00D04416" w:rsidRPr="00D04416" w14:paraId="13F104B4" w14:textId="77777777" w:rsidTr="00700AF7">
        <w:trPr>
          <w:jc w:val="center"/>
        </w:trPr>
        <w:tc>
          <w:tcPr>
            <w:tcW w:w="554" w:type="dxa"/>
            <w:shd w:val="clear" w:color="auto" w:fill="auto"/>
          </w:tcPr>
          <w:p w14:paraId="349AB793"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t>11</w:t>
            </w:r>
          </w:p>
        </w:tc>
        <w:tc>
          <w:tcPr>
            <w:tcW w:w="3098" w:type="dxa"/>
            <w:shd w:val="clear" w:color="auto" w:fill="auto"/>
          </w:tcPr>
          <w:p w14:paraId="2E815DAB" w14:textId="77777777" w:rsidR="00D04416" w:rsidRPr="00D04416" w:rsidRDefault="00D04416" w:rsidP="00D04416">
            <w:pPr>
              <w:tabs>
                <w:tab w:val="clear" w:pos="1134"/>
              </w:tabs>
              <w:kinsoku/>
              <w:overflowPunct/>
              <w:autoSpaceDE/>
              <w:autoSpaceDN/>
              <w:ind w:firstLine="0"/>
              <w:jc w:val="left"/>
              <w:rPr>
                <w:sz w:val="20"/>
                <w:szCs w:val="20"/>
              </w:rPr>
            </w:pPr>
            <w:r w:rsidRPr="00D04416">
              <w:rPr>
                <w:sz w:val="20"/>
                <w:szCs w:val="20"/>
              </w:rPr>
              <w:t>При производстве работ Исполнитель обязан</w:t>
            </w:r>
          </w:p>
        </w:tc>
        <w:tc>
          <w:tcPr>
            <w:tcW w:w="6214" w:type="dxa"/>
            <w:shd w:val="clear" w:color="auto" w:fill="auto"/>
          </w:tcPr>
          <w:p w14:paraId="33F325BD"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1. Организовать и координировать работы на объекте, обеспечить соблюдение требований законодательства, технических регламентов, настоящего Технического задания и нести ответственность за качество </w:t>
            </w:r>
            <w:r w:rsidRPr="00D04416">
              <w:rPr>
                <w:sz w:val="20"/>
                <w:szCs w:val="20"/>
              </w:rPr>
              <w:lastRenderedPageBreak/>
              <w:t>выполняемых работ и применяемых материалов и их соответствие требованиям настоящего Технического задания.</w:t>
            </w:r>
          </w:p>
          <w:p w14:paraId="11FB9B7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2. Обеспечить за свой счет охрану материалов, инструментов и оборудования до передачи выполненных работ Заказчику.</w:t>
            </w:r>
          </w:p>
          <w:p w14:paraId="7C886CA9"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3. При выполнении работ Исполнитель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действующие на территории Российской Федерации и обеспечивающие безопасную для жизни и здоровья людей эксплуатацию объектов.</w:t>
            </w:r>
          </w:p>
          <w:p w14:paraId="18BD8B54"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Подрядчик несёт ответственность за соблюдение правил пожарной безопасности, правил охраны труда и техники безопасности при проведении работ. </w:t>
            </w:r>
          </w:p>
          <w:p w14:paraId="3A96D9C7"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4. Руководствоваться нормативно-правовыми актами РФ: Федеральным законом «О промышленной безопасности опасных производственных объектов» № 116-ФЗ от 21.07.1997г.;</w:t>
            </w:r>
          </w:p>
          <w:p w14:paraId="482D6CFA"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Правилами технической эксплуатации тепловых </w:t>
            </w:r>
          </w:p>
          <w:p w14:paraId="11BA89D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энергоустановок, утвержденных приказом Минэнерго России от 24.03.2003 № 115;</w:t>
            </w:r>
          </w:p>
          <w:p w14:paraId="3C45C5F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Правилами промышленной безопасности при использовании</w:t>
            </w:r>
          </w:p>
          <w:p w14:paraId="5BC90AB8"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оборудования, работающего под избыточным давлением, утвержденных приказом Ростехнадзора от 15.12.2020 № 536;</w:t>
            </w:r>
          </w:p>
          <w:p w14:paraId="4AAD1B3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СП 89.13330.2016 Свод Правил. Котельные установки. </w:t>
            </w:r>
          </w:p>
          <w:p w14:paraId="6DF92BA5"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Актуализированная редакция СНиП II-35-76, утвержденных приказом Минстроя России от 16.12.2016 г. № 944/</w:t>
            </w:r>
            <w:proofErr w:type="spellStart"/>
            <w:r w:rsidRPr="00D04416">
              <w:rPr>
                <w:sz w:val="20"/>
                <w:szCs w:val="20"/>
              </w:rPr>
              <w:t>пр</w:t>
            </w:r>
            <w:proofErr w:type="spellEnd"/>
          </w:p>
          <w:p w14:paraId="0B0C5B05"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Правилами безопасного ведения газоопасных, огневых и ремонтных работ, утвержденными приказом Ростехнадзора от 15.12.2020 № 528.</w:t>
            </w:r>
          </w:p>
          <w:p w14:paraId="740C8EE1"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5. Контролировать качество выполнения работ и вести учет выявленных нарушений требований технического регламента о безопасности зданий и сооружений.</w:t>
            </w:r>
          </w:p>
          <w:p w14:paraId="20D23332"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6. Нести ответственность за повреждения имущества Заказчика.</w:t>
            </w:r>
          </w:p>
          <w:p w14:paraId="3B02B68B"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 xml:space="preserve">7. Любой строительный мусор, жидкие отходы (включая, но не ограничиваясь, лакокрасочные материалы, цемент, масла, растворители и строительные смеси), иные строительные отходы (далее – отходы), которые остаются во время выполнения работ по Договору, подлежат вывозу с Объекта Заказчика незамедлительно с момента их образования. Сброс (выброс) любых отходов в систему канализации Заказчика, прилегающую к Объекту территорию или иные не предусмотренные для этого места, строго запрещен. </w:t>
            </w:r>
          </w:p>
          <w:p w14:paraId="7221C0DE" w14:textId="77777777" w:rsidR="00D04416" w:rsidRPr="00D04416" w:rsidRDefault="00D04416" w:rsidP="00D04416">
            <w:pPr>
              <w:tabs>
                <w:tab w:val="clear" w:pos="1134"/>
              </w:tabs>
              <w:kinsoku/>
              <w:overflowPunct/>
              <w:autoSpaceDE/>
              <w:autoSpaceDN/>
              <w:ind w:firstLine="0"/>
              <w:rPr>
                <w:sz w:val="20"/>
                <w:szCs w:val="20"/>
              </w:rPr>
            </w:pPr>
            <w:r w:rsidRPr="00D04416">
              <w:rPr>
                <w:sz w:val="20"/>
                <w:szCs w:val="20"/>
              </w:rPr>
              <w:t>8. По окончании работ Исполнитель обязан произвести уборку и очистку Объекта и территории, прилегающей к Объекту от строительного и иного мусора.</w:t>
            </w:r>
          </w:p>
        </w:tc>
      </w:tr>
      <w:tr w:rsidR="00D04416" w:rsidRPr="00D04416" w14:paraId="7012CE05" w14:textId="77777777" w:rsidTr="00700AF7">
        <w:trPr>
          <w:jc w:val="center"/>
        </w:trPr>
        <w:tc>
          <w:tcPr>
            <w:tcW w:w="554" w:type="dxa"/>
            <w:shd w:val="clear" w:color="auto" w:fill="auto"/>
          </w:tcPr>
          <w:p w14:paraId="204E3134" w14:textId="77777777" w:rsidR="00D04416" w:rsidRPr="00D04416" w:rsidRDefault="00D04416" w:rsidP="00D04416">
            <w:pPr>
              <w:tabs>
                <w:tab w:val="clear" w:pos="1134"/>
              </w:tabs>
              <w:kinsoku/>
              <w:overflowPunct/>
              <w:autoSpaceDE/>
              <w:autoSpaceDN/>
              <w:ind w:firstLine="0"/>
              <w:jc w:val="center"/>
              <w:rPr>
                <w:sz w:val="20"/>
                <w:szCs w:val="20"/>
              </w:rPr>
            </w:pPr>
            <w:r w:rsidRPr="00D04416">
              <w:rPr>
                <w:sz w:val="20"/>
                <w:szCs w:val="20"/>
              </w:rPr>
              <w:lastRenderedPageBreak/>
              <w:t>12</w:t>
            </w:r>
          </w:p>
        </w:tc>
        <w:tc>
          <w:tcPr>
            <w:tcW w:w="3098" w:type="dxa"/>
            <w:tcBorders>
              <w:top w:val="single" w:sz="6" w:space="0" w:color="auto"/>
              <w:left w:val="single" w:sz="6" w:space="0" w:color="auto"/>
              <w:bottom w:val="single" w:sz="6" w:space="0" w:color="auto"/>
              <w:right w:val="single" w:sz="6" w:space="0" w:color="auto"/>
            </w:tcBorders>
            <w:shd w:val="clear" w:color="auto" w:fill="FFFFFF"/>
          </w:tcPr>
          <w:p w14:paraId="72C25A20" w14:textId="77777777" w:rsidR="00D04416" w:rsidRPr="00D04416" w:rsidRDefault="00D04416" w:rsidP="00D04416">
            <w:pPr>
              <w:shd w:val="clear" w:color="auto" w:fill="FFFFFF"/>
              <w:tabs>
                <w:tab w:val="clear" w:pos="1134"/>
              </w:tabs>
              <w:kinsoku/>
              <w:overflowPunct/>
              <w:autoSpaceDE/>
              <w:autoSpaceDN/>
              <w:ind w:right="-15" w:firstLine="0"/>
              <w:jc w:val="center"/>
              <w:rPr>
                <w:color w:val="000000"/>
                <w:sz w:val="20"/>
                <w:szCs w:val="20"/>
              </w:rPr>
            </w:pPr>
            <w:r w:rsidRPr="00D04416">
              <w:rPr>
                <w:color w:val="000000"/>
                <w:sz w:val="20"/>
                <w:szCs w:val="20"/>
              </w:rPr>
              <w:t>Гарантийные требования</w:t>
            </w:r>
          </w:p>
        </w:tc>
        <w:tc>
          <w:tcPr>
            <w:tcW w:w="6214" w:type="dxa"/>
            <w:tcBorders>
              <w:top w:val="single" w:sz="6" w:space="0" w:color="auto"/>
              <w:left w:val="single" w:sz="6" w:space="0" w:color="auto"/>
              <w:bottom w:val="single" w:sz="6" w:space="0" w:color="auto"/>
              <w:right w:val="single" w:sz="6" w:space="0" w:color="auto"/>
            </w:tcBorders>
            <w:shd w:val="clear" w:color="auto" w:fill="FFFFFF"/>
          </w:tcPr>
          <w:p w14:paraId="25086D58" w14:textId="77777777" w:rsidR="00D04416" w:rsidRPr="00D04416" w:rsidRDefault="00D04416" w:rsidP="00D04416">
            <w:pPr>
              <w:tabs>
                <w:tab w:val="clear" w:pos="1134"/>
              </w:tabs>
              <w:kinsoku/>
              <w:overflowPunct/>
              <w:adjustRightInd w:val="0"/>
              <w:ind w:firstLine="0"/>
              <w:rPr>
                <w:sz w:val="20"/>
                <w:szCs w:val="20"/>
              </w:rPr>
            </w:pPr>
            <w:r w:rsidRPr="00D04416">
              <w:rPr>
                <w:sz w:val="20"/>
                <w:szCs w:val="20"/>
              </w:rPr>
              <w:t>1. Исполнитель гарантирует 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w:t>
            </w:r>
          </w:p>
          <w:p w14:paraId="4F579C37" w14:textId="77777777" w:rsidR="00D04416" w:rsidRPr="00D04416" w:rsidRDefault="00D04416" w:rsidP="00D04416">
            <w:pPr>
              <w:tabs>
                <w:tab w:val="clear" w:pos="1134"/>
              </w:tabs>
              <w:kinsoku/>
              <w:overflowPunct/>
              <w:adjustRightInd w:val="0"/>
              <w:ind w:firstLine="0"/>
              <w:rPr>
                <w:sz w:val="20"/>
                <w:szCs w:val="20"/>
              </w:rPr>
            </w:pPr>
            <w:r w:rsidRPr="00D04416">
              <w:rPr>
                <w:sz w:val="20"/>
                <w:szCs w:val="20"/>
              </w:rPr>
              <w:t>2.  Гарантийный срок на выполняемые по настоящему договору Работы составляет 24 месяца с даты подписания Сторонами Акта о приемке выполненных работ.</w:t>
            </w:r>
          </w:p>
          <w:p w14:paraId="6F10BC40" w14:textId="77777777" w:rsidR="00D04416" w:rsidRPr="00D04416" w:rsidRDefault="00D04416" w:rsidP="00D04416">
            <w:pPr>
              <w:tabs>
                <w:tab w:val="clear" w:pos="1134"/>
              </w:tabs>
              <w:kinsoku/>
              <w:overflowPunct/>
              <w:adjustRightInd w:val="0"/>
              <w:ind w:firstLine="0"/>
              <w:rPr>
                <w:sz w:val="20"/>
                <w:szCs w:val="20"/>
              </w:rPr>
            </w:pPr>
            <w:r w:rsidRPr="00D04416">
              <w:rPr>
                <w:sz w:val="20"/>
                <w:szCs w:val="20"/>
              </w:rPr>
              <w:t>3. Исполнитель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неправильной эксплуатации.</w:t>
            </w:r>
          </w:p>
        </w:tc>
      </w:tr>
    </w:tbl>
    <w:p w14:paraId="5E1DA6D1" w14:textId="3FF5EE26" w:rsidR="00FA17C5" w:rsidRDefault="00FA17C5" w:rsidP="00D04416">
      <w:pPr>
        <w:tabs>
          <w:tab w:val="left" w:pos="0"/>
        </w:tabs>
        <w:ind w:firstLine="0"/>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77777777" w:rsidR="005C6F92" w:rsidRPr="0085682C" w:rsidRDefault="005C6F92" w:rsidP="005C6F92">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0346AC">
      <w:pPr>
        <w:pStyle w:val="afc"/>
        <w:numPr>
          <w:ilvl w:val="0"/>
          <w:numId w:val="8"/>
        </w:numPr>
        <w:tabs>
          <w:tab w:val="clear" w:pos="1134"/>
        </w:tabs>
        <w:ind w:left="360"/>
        <w:jc w:val="both"/>
      </w:pPr>
      <w:r w:rsidRPr="0085682C">
        <w:lastRenderedPageBreak/>
        <w:t>Форма включается в техническую часть заявки.</w:t>
      </w:r>
    </w:p>
    <w:p w14:paraId="45C5DE6D" w14:textId="77777777" w:rsidR="005C6F92" w:rsidRPr="0085682C" w:rsidRDefault="005C6F92" w:rsidP="000346AC">
      <w:pPr>
        <w:pStyle w:val="afc"/>
        <w:numPr>
          <w:ilvl w:val="0"/>
          <w:numId w:val="8"/>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0346AC">
      <w:pPr>
        <w:pStyle w:val="afc"/>
        <w:numPr>
          <w:ilvl w:val="0"/>
          <w:numId w:val="8"/>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68"/>
    <w:p w14:paraId="4DAE5605" w14:textId="328F608B" w:rsidR="00B053B1" w:rsidRDefault="00B053B1" w:rsidP="007375FF">
      <w:pPr>
        <w:ind w:right="5243"/>
      </w:pPr>
    </w:p>
    <w:p w14:paraId="36A73C73" w14:textId="77777777" w:rsidR="000346AC" w:rsidRPr="000346AC" w:rsidRDefault="00FA17C5" w:rsidP="000346AC">
      <w:pPr>
        <w:pBdr>
          <w:top w:val="single" w:sz="4" w:space="1" w:color="auto"/>
        </w:pBdr>
        <w:shd w:val="clear" w:color="auto" w:fill="E0E0E0"/>
        <w:spacing w:before="120"/>
        <w:ind w:right="21" w:firstLine="0"/>
        <w:jc w:val="center"/>
        <w:rPr>
          <w:b/>
          <w:bCs/>
          <w:color w:val="000000"/>
          <w:spacing w:val="36"/>
          <w:szCs w:val="24"/>
        </w:rPr>
      </w:pPr>
      <w:r>
        <w:br w:type="page"/>
      </w:r>
      <w:r w:rsidR="000346AC" w:rsidRPr="000346AC">
        <w:rPr>
          <w:b/>
          <w:bCs/>
          <w:color w:val="000000"/>
          <w:spacing w:val="36"/>
          <w:szCs w:val="24"/>
        </w:rPr>
        <w:lastRenderedPageBreak/>
        <w:t>начало формы</w:t>
      </w:r>
    </w:p>
    <w:p w14:paraId="48C6E3CA" w14:textId="77777777" w:rsidR="000346AC" w:rsidRPr="000346AC" w:rsidRDefault="000346AC" w:rsidP="000346AC">
      <w:pPr>
        <w:kinsoku/>
        <w:overflowPunct/>
        <w:autoSpaceDE/>
        <w:autoSpaceDN/>
        <w:ind w:firstLine="0"/>
        <w:rPr>
          <w:i/>
          <w:iCs/>
          <w:color w:val="333399"/>
          <w:szCs w:val="24"/>
        </w:rPr>
      </w:pPr>
      <w:r w:rsidRPr="000346AC">
        <w:rPr>
          <w:i/>
          <w:iCs/>
          <w:color w:val="333399"/>
          <w:szCs w:val="24"/>
        </w:rPr>
        <w:t xml:space="preserve"> (фирменный бланк Участника закупки)</w:t>
      </w:r>
    </w:p>
    <w:p w14:paraId="111D9853" w14:textId="77777777" w:rsidR="000346AC" w:rsidRPr="000346AC" w:rsidRDefault="000346AC" w:rsidP="000346AC">
      <w:pPr>
        <w:kinsoku/>
        <w:overflowPunct/>
        <w:autoSpaceDE/>
        <w:autoSpaceDN/>
        <w:ind w:firstLine="0"/>
        <w:rPr>
          <w:szCs w:val="24"/>
        </w:rPr>
      </w:pPr>
    </w:p>
    <w:p w14:paraId="376956C2" w14:textId="77777777" w:rsidR="000346AC" w:rsidRPr="000346AC" w:rsidRDefault="000346AC" w:rsidP="000346AC">
      <w:pPr>
        <w:kinsoku/>
        <w:overflowPunct/>
        <w:autoSpaceDE/>
        <w:autoSpaceDN/>
        <w:ind w:firstLine="0"/>
        <w:rPr>
          <w:szCs w:val="24"/>
        </w:rPr>
      </w:pPr>
      <w:r w:rsidRPr="000346AC">
        <w:rPr>
          <w:szCs w:val="24"/>
        </w:rPr>
        <w:t xml:space="preserve">Наименование Участника закупки: </w:t>
      </w:r>
      <w:r w:rsidRPr="000346AC">
        <w:rPr>
          <w:i/>
          <w:iCs/>
          <w:color w:val="333399"/>
          <w:szCs w:val="24"/>
        </w:rPr>
        <w:t>(указать краткое наименование)</w:t>
      </w:r>
    </w:p>
    <w:p w14:paraId="5F322991" w14:textId="77777777" w:rsidR="000346AC" w:rsidRPr="000346AC" w:rsidRDefault="000346AC" w:rsidP="000346AC">
      <w:pPr>
        <w:kinsoku/>
        <w:overflowPunct/>
        <w:autoSpaceDE/>
        <w:autoSpaceDN/>
        <w:ind w:firstLine="0"/>
        <w:rPr>
          <w:szCs w:val="24"/>
        </w:rPr>
      </w:pPr>
      <w:r w:rsidRPr="000346AC">
        <w:rPr>
          <w:szCs w:val="24"/>
        </w:rPr>
        <w:t xml:space="preserve">ИНН (или иной идентификационный номер) Участника закупки: </w:t>
      </w:r>
      <w:r w:rsidRPr="000346AC">
        <w:rPr>
          <w:i/>
          <w:iCs/>
          <w:color w:val="333399"/>
          <w:szCs w:val="24"/>
        </w:rPr>
        <w:t>(указать при наличии)</w:t>
      </w:r>
    </w:p>
    <w:p w14:paraId="22717865" w14:textId="77777777" w:rsidR="000346AC" w:rsidRPr="000346AC" w:rsidRDefault="000346AC" w:rsidP="000346AC">
      <w:pPr>
        <w:shd w:val="clear" w:color="auto" w:fill="FFFFFF"/>
        <w:kinsoku/>
        <w:overflowPunct/>
        <w:autoSpaceDE/>
        <w:autoSpaceDN/>
        <w:ind w:firstLine="0"/>
        <w:rPr>
          <w:i/>
          <w:iCs/>
          <w:color w:val="333399"/>
          <w:szCs w:val="24"/>
        </w:rPr>
      </w:pPr>
      <w:r w:rsidRPr="000346AC">
        <w:rPr>
          <w:szCs w:val="24"/>
        </w:rPr>
        <w:t xml:space="preserve">Номер и наименование предмета Договора (лота): </w:t>
      </w:r>
      <w:r w:rsidRPr="000346AC">
        <w:rPr>
          <w:i/>
          <w:iCs/>
          <w:color w:val="333399"/>
          <w:szCs w:val="24"/>
        </w:rPr>
        <w:t>[указать номер и наименование предмета Договора (лота)]</w:t>
      </w:r>
    </w:p>
    <w:p w14:paraId="76247090" w14:textId="77777777" w:rsidR="000346AC" w:rsidRPr="000346AC" w:rsidRDefault="000346AC" w:rsidP="000346AC">
      <w:pPr>
        <w:keepNext/>
        <w:kinsoku/>
        <w:overflowPunct/>
        <w:autoSpaceDE/>
        <w:autoSpaceDN/>
        <w:spacing w:before="360" w:after="120"/>
        <w:ind w:firstLine="0"/>
        <w:jc w:val="center"/>
        <w:rPr>
          <w:b/>
          <w:caps/>
          <w:szCs w:val="24"/>
        </w:rPr>
      </w:pPr>
      <w:r w:rsidRPr="000346AC">
        <w:rPr>
          <w:b/>
          <w:caps/>
          <w:szCs w:val="24"/>
        </w:rPr>
        <w:t>Сведения об Участнике закупки</w:t>
      </w:r>
    </w:p>
    <w:p w14:paraId="6EFF3527" w14:textId="77777777" w:rsidR="000346AC" w:rsidRPr="000346AC" w:rsidRDefault="000346AC" w:rsidP="000346AC">
      <w:pPr>
        <w:kinsoku/>
        <w:overflowPunct/>
        <w:autoSpaceDE/>
        <w:autoSpaceDN/>
        <w:rPr>
          <w:szCs w:val="24"/>
        </w:rPr>
      </w:pPr>
      <w:r w:rsidRPr="000346AC">
        <w:rPr>
          <w:szCs w:val="24"/>
        </w:rPr>
        <w:t xml:space="preserve">Изучив Извещение и Конкурсной документацией, </w:t>
      </w:r>
      <w:r w:rsidRPr="000346AC">
        <w:rPr>
          <w:i/>
          <w:color w:val="333399"/>
          <w:szCs w:val="24"/>
        </w:rPr>
        <w:t xml:space="preserve">[указать </w:t>
      </w:r>
      <w:r w:rsidRPr="000346AC">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54" w:tooltip="http://www.zakupki.gov.ru" w:history="1">
        <w:r w:rsidRPr="000346AC">
          <w:rPr>
            <w:i/>
            <w:iCs/>
            <w:color w:val="333399"/>
            <w:szCs w:val="24"/>
          </w:rPr>
          <w:t>www.zakupki.gov.ru</w:t>
        </w:r>
      </w:hyperlink>
      <w:r w:rsidRPr="000346AC">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sidRPr="000346AC">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FA70849" w14:textId="77777777" w:rsidR="000346AC" w:rsidRPr="000346AC" w:rsidRDefault="000346AC" w:rsidP="000346AC">
      <w:pPr>
        <w:widowControl w:val="0"/>
        <w:numPr>
          <w:ilvl w:val="0"/>
          <w:numId w:val="43"/>
        </w:numPr>
        <w:kinsoku/>
        <w:overflowPunct/>
        <w:autoSpaceDE/>
        <w:autoSpaceDN/>
        <w:spacing w:line="276" w:lineRule="auto"/>
        <w:contextualSpacing/>
        <w:jc w:val="left"/>
        <w:rPr>
          <w:szCs w:val="24"/>
          <w:u w:val="single"/>
        </w:rPr>
      </w:pPr>
      <w:r w:rsidRPr="000346AC">
        <w:rPr>
          <w:szCs w:val="24"/>
        </w:rPr>
        <w:t xml:space="preserve">Наименование организации: </w:t>
      </w:r>
      <w:r w:rsidRPr="000346AC">
        <w:rPr>
          <w:i/>
          <w:iCs/>
          <w:color w:val="333399"/>
          <w:szCs w:val="24"/>
        </w:rPr>
        <w:t>(указать полное и краткое наименование организации)</w:t>
      </w:r>
    </w:p>
    <w:p w14:paraId="55F5C0BE" w14:textId="77777777" w:rsidR="000346AC" w:rsidRPr="000346AC" w:rsidRDefault="000346AC" w:rsidP="000346AC">
      <w:pPr>
        <w:widowControl w:val="0"/>
        <w:numPr>
          <w:ilvl w:val="0"/>
          <w:numId w:val="43"/>
        </w:numPr>
        <w:kinsoku/>
        <w:overflowPunct/>
        <w:autoSpaceDE/>
        <w:autoSpaceDN/>
        <w:spacing w:line="276" w:lineRule="auto"/>
        <w:contextualSpacing/>
        <w:rPr>
          <w:szCs w:val="24"/>
        </w:rPr>
      </w:pPr>
      <w:r w:rsidRPr="000346AC">
        <w:rPr>
          <w:szCs w:val="24"/>
        </w:rPr>
        <w:t xml:space="preserve">Руководитель организации: </w:t>
      </w:r>
      <w:r w:rsidRPr="000346AC">
        <w:rPr>
          <w:i/>
          <w:iCs/>
          <w:color w:val="333399"/>
          <w:szCs w:val="24"/>
        </w:rPr>
        <w:t>(указать должность, фамилию, имя, отчество)</w:t>
      </w:r>
    </w:p>
    <w:p w14:paraId="4FF02C43" w14:textId="77777777" w:rsidR="000346AC" w:rsidRPr="000346AC" w:rsidRDefault="000346AC" w:rsidP="000346AC">
      <w:pPr>
        <w:widowControl w:val="0"/>
        <w:numPr>
          <w:ilvl w:val="0"/>
          <w:numId w:val="43"/>
        </w:numPr>
        <w:kinsoku/>
        <w:overflowPunct/>
        <w:autoSpaceDE/>
        <w:autoSpaceDN/>
        <w:spacing w:line="276" w:lineRule="auto"/>
        <w:contextualSpacing/>
        <w:rPr>
          <w:szCs w:val="24"/>
          <w:u w:val="single"/>
        </w:rPr>
      </w:pPr>
      <w:r w:rsidRPr="000346AC">
        <w:rPr>
          <w:szCs w:val="24"/>
        </w:rPr>
        <w:t xml:space="preserve">Главный бухгалтер: </w:t>
      </w:r>
      <w:r w:rsidRPr="000346AC">
        <w:rPr>
          <w:i/>
          <w:iCs/>
          <w:color w:val="333399"/>
          <w:szCs w:val="24"/>
        </w:rPr>
        <w:t>(указать фамилию, имя, отчество)</w:t>
      </w:r>
    </w:p>
    <w:p w14:paraId="4BDEEE1D" w14:textId="77777777" w:rsidR="000346AC" w:rsidRPr="000346AC" w:rsidRDefault="000346AC" w:rsidP="000346AC">
      <w:pPr>
        <w:widowControl w:val="0"/>
        <w:numPr>
          <w:ilvl w:val="0"/>
          <w:numId w:val="43"/>
        </w:numPr>
        <w:kinsoku/>
        <w:overflowPunct/>
        <w:autoSpaceDE/>
        <w:autoSpaceDN/>
        <w:spacing w:before="240" w:line="276" w:lineRule="auto"/>
        <w:contextualSpacing/>
        <w:rPr>
          <w:szCs w:val="24"/>
          <w:u w:val="single"/>
        </w:rPr>
      </w:pPr>
      <w:r w:rsidRPr="000346AC">
        <w:rPr>
          <w:szCs w:val="24"/>
        </w:rPr>
        <w:t>Дата, место и орган регистрации, № свидетельства:</w:t>
      </w:r>
      <w:r w:rsidRPr="000346AC">
        <w:rPr>
          <w:bCs/>
          <w:szCs w:val="24"/>
        </w:rPr>
        <w:t xml:space="preserve"> </w:t>
      </w:r>
      <w:r w:rsidRPr="000346AC">
        <w:rPr>
          <w:i/>
          <w:iCs/>
          <w:color w:val="333399"/>
          <w:szCs w:val="24"/>
        </w:rPr>
        <w:t>(указать)</w:t>
      </w:r>
    </w:p>
    <w:p w14:paraId="4261BE54" w14:textId="77777777" w:rsidR="000346AC" w:rsidRPr="000346AC" w:rsidRDefault="000346AC" w:rsidP="000346AC">
      <w:pPr>
        <w:widowControl w:val="0"/>
        <w:numPr>
          <w:ilvl w:val="0"/>
          <w:numId w:val="43"/>
        </w:numPr>
        <w:kinsoku/>
        <w:overflowPunct/>
        <w:autoSpaceDE/>
        <w:autoSpaceDN/>
        <w:spacing w:before="240" w:line="276" w:lineRule="auto"/>
        <w:contextualSpacing/>
        <w:rPr>
          <w:szCs w:val="24"/>
          <w:u w:val="single"/>
        </w:rPr>
      </w:pPr>
      <w:r w:rsidRPr="000346AC">
        <w:rPr>
          <w:bCs/>
          <w:szCs w:val="24"/>
        </w:rPr>
        <w:t xml:space="preserve">ИНН </w:t>
      </w:r>
      <w:r w:rsidRPr="000346AC">
        <w:rPr>
          <w:i/>
          <w:iCs/>
          <w:color w:val="333399"/>
          <w:szCs w:val="24"/>
        </w:rPr>
        <w:t>(указать)</w:t>
      </w:r>
    </w:p>
    <w:p w14:paraId="3ACF76A8" w14:textId="77777777" w:rsidR="000346AC" w:rsidRPr="000346AC" w:rsidRDefault="000346AC" w:rsidP="000346AC">
      <w:pPr>
        <w:widowControl w:val="0"/>
        <w:kinsoku/>
        <w:overflowPunct/>
        <w:autoSpaceDE/>
        <w:autoSpaceDN/>
        <w:spacing w:before="240" w:line="276" w:lineRule="auto"/>
        <w:ind w:left="720" w:firstLine="0"/>
        <w:contextualSpacing/>
        <w:rPr>
          <w:szCs w:val="24"/>
          <w:u w:val="single"/>
        </w:rPr>
      </w:pPr>
      <w:r w:rsidRPr="000346AC">
        <w:rPr>
          <w:szCs w:val="24"/>
        </w:rPr>
        <w:t xml:space="preserve">КПП </w:t>
      </w:r>
      <w:r w:rsidRPr="000346AC">
        <w:rPr>
          <w:i/>
          <w:iCs/>
          <w:color w:val="333399"/>
          <w:szCs w:val="24"/>
        </w:rPr>
        <w:t>(указать)</w:t>
      </w:r>
    </w:p>
    <w:p w14:paraId="4407D237"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ОГРН </w:t>
      </w:r>
      <w:r w:rsidRPr="000346AC">
        <w:rPr>
          <w:i/>
          <w:iCs/>
          <w:color w:val="333399"/>
          <w:szCs w:val="24"/>
        </w:rPr>
        <w:t>(указать)</w:t>
      </w:r>
    </w:p>
    <w:p w14:paraId="7B1850E2"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ОКПО </w:t>
      </w:r>
      <w:r w:rsidRPr="000346AC">
        <w:rPr>
          <w:i/>
          <w:iCs/>
          <w:color w:val="333399"/>
          <w:szCs w:val="24"/>
        </w:rPr>
        <w:t>(указать)</w:t>
      </w:r>
    </w:p>
    <w:p w14:paraId="6EE3E430" w14:textId="77777777" w:rsidR="000346AC" w:rsidRPr="000346AC" w:rsidRDefault="000346AC" w:rsidP="000346AC">
      <w:pPr>
        <w:keepNext/>
        <w:widowControl w:val="0"/>
        <w:numPr>
          <w:ilvl w:val="0"/>
          <w:numId w:val="43"/>
        </w:numPr>
        <w:kinsoku/>
        <w:overflowPunct/>
        <w:autoSpaceDE/>
        <w:autoSpaceDN/>
        <w:spacing w:line="276" w:lineRule="auto"/>
        <w:contextualSpacing/>
        <w:rPr>
          <w:szCs w:val="24"/>
        </w:rPr>
      </w:pPr>
      <w:r w:rsidRPr="000346AC">
        <w:rPr>
          <w:szCs w:val="24"/>
        </w:rPr>
        <w:t xml:space="preserve">Адрес: </w:t>
      </w:r>
    </w:p>
    <w:p w14:paraId="37B5E978" w14:textId="77777777" w:rsidR="000346AC" w:rsidRPr="000346AC" w:rsidRDefault="000346AC" w:rsidP="000346AC">
      <w:pPr>
        <w:kinsoku/>
        <w:overflowPunct/>
        <w:autoSpaceDE/>
        <w:autoSpaceDN/>
        <w:ind w:left="709"/>
        <w:rPr>
          <w:szCs w:val="24"/>
        </w:rPr>
      </w:pPr>
      <w:r w:rsidRPr="000346AC">
        <w:rPr>
          <w:szCs w:val="24"/>
        </w:rPr>
        <w:t>Юридический (место нахождения):</w:t>
      </w:r>
      <w:r w:rsidRPr="000346AC">
        <w:rPr>
          <w:i/>
          <w:iCs/>
          <w:color w:val="333399"/>
          <w:szCs w:val="24"/>
        </w:rPr>
        <w:t xml:space="preserve"> (указать)</w:t>
      </w:r>
    </w:p>
    <w:p w14:paraId="58CA66F3" w14:textId="77777777" w:rsidR="000346AC" w:rsidRPr="000346AC" w:rsidRDefault="000346AC" w:rsidP="000346AC">
      <w:pPr>
        <w:kinsoku/>
        <w:overflowPunct/>
        <w:autoSpaceDE/>
        <w:autoSpaceDN/>
        <w:ind w:left="709"/>
        <w:rPr>
          <w:szCs w:val="24"/>
        </w:rPr>
      </w:pPr>
      <w:r w:rsidRPr="000346AC">
        <w:rPr>
          <w:szCs w:val="24"/>
        </w:rPr>
        <w:t xml:space="preserve">Фактический (почтовый): </w:t>
      </w:r>
      <w:r w:rsidRPr="000346AC">
        <w:rPr>
          <w:i/>
          <w:iCs/>
          <w:color w:val="333399"/>
          <w:szCs w:val="24"/>
        </w:rPr>
        <w:t>(указать)</w:t>
      </w:r>
    </w:p>
    <w:p w14:paraId="67DC679E" w14:textId="77777777" w:rsidR="000346AC" w:rsidRPr="000346AC" w:rsidRDefault="000346AC" w:rsidP="000346AC">
      <w:pPr>
        <w:kinsoku/>
        <w:overflowPunct/>
        <w:autoSpaceDE/>
        <w:autoSpaceDN/>
        <w:ind w:left="709"/>
        <w:rPr>
          <w:szCs w:val="24"/>
          <w:u w:val="single"/>
        </w:rPr>
      </w:pPr>
      <w:r w:rsidRPr="000346AC">
        <w:rPr>
          <w:szCs w:val="24"/>
        </w:rPr>
        <w:t xml:space="preserve">Телефон: </w:t>
      </w:r>
      <w:r w:rsidRPr="000346AC">
        <w:rPr>
          <w:i/>
          <w:iCs/>
          <w:color w:val="333399"/>
          <w:szCs w:val="24"/>
        </w:rPr>
        <w:t>(указать)</w:t>
      </w:r>
    </w:p>
    <w:p w14:paraId="0D801575" w14:textId="77777777" w:rsidR="000346AC" w:rsidRPr="000346AC" w:rsidRDefault="000346AC" w:rsidP="000346AC">
      <w:pPr>
        <w:kinsoku/>
        <w:overflowPunct/>
        <w:autoSpaceDE/>
        <w:autoSpaceDN/>
        <w:ind w:left="709"/>
        <w:rPr>
          <w:i/>
          <w:iCs/>
          <w:color w:val="333399"/>
          <w:szCs w:val="24"/>
        </w:rPr>
      </w:pPr>
      <w:r w:rsidRPr="000346AC">
        <w:rPr>
          <w:szCs w:val="24"/>
        </w:rPr>
        <w:t xml:space="preserve">Электронная почта: </w:t>
      </w:r>
      <w:r w:rsidRPr="000346AC">
        <w:rPr>
          <w:i/>
          <w:iCs/>
          <w:color w:val="333399"/>
          <w:szCs w:val="24"/>
        </w:rPr>
        <w:t>(указать)</w:t>
      </w:r>
    </w:p>
    <w:p w14:paraId="05C3E30D" w14:textId="77777777" w:rsidR="000346AC" w:rsidRPr="000346AC" w:rsidRDefault="000346AC" w:rsidP="000346AC">
      <w:pPr>
        <w:kinsoku/>
        <w:overflowPunct/>
        <w:autoSpaceDE/>
        <w:autoSpaceDN/>
        <w:ind w:left="709"/>
        <w:rPr>
          <w:szCs w:val="24"/>
        </w:rPr>
      </w:pPr>
      <w:r w:rsidRPr="000346AC">
        <w:rPr>
          <w:szCs w:val="24"/>
        </w:rPr>
        <w:t xml:space="preserve">Официальный веб-сайт организации: </w:t>
      </w:r>
      <w:r w:rsidRPr="000346AC">
        <w:rPr>
          <w:i/>
          <w:iCs/>
          <w:color w:val="333399"/>
          <w:szCs w:val="24"/>
        </w:rPr>
        <w:t>(указать)</w:t>
      </w:r>
    </w:p>
    <w:p w14:paraId="46EA3061" w14:textId="77777777" w:rsidR="000346AC" w:rsidRPr="000346AC" w:rsidRDefault="000346AC" w:rsidP="000346AC">
      <w:pPr>
        <w:widowControl w:val="0"/>
        <w:numPr>
          <w:ilvl w:val="0"/>
          <w:numId w:val="43"/>
        </w:numPr>
        <w:kinsoku/>
        <w:overflowPunct/>
        <w:autoSpaceDE/>
        <w:autoSpaceDN/>
        <w:spacing w:line="276" w:lineRule="auto"/>
        <w:contextualSpacing/>
        <w:rPr>
          <w:color w:val="000000"/>
          <w:szCs w:val="24"/>
        </w:rPr>
      </w:pPr>
      <w:r w:rsidRPr="000346AC">
        <w:rPr>
          <w:szCs w:val="24"/>
        </w:rPr>
        <w:t xml:space="preserve">Уставный фонд (капитал): </w:t>
      </w:r>
      <w:r w:rsidRPr="000346AC">
        <w:rPr>
          <w:i/>
          <w:iCs/>
          <w:color w:val="333399"/>
          <w:szCs w:val="24"/>
        </w:rPr>
        <w:t>(указать)</w:t>
      </w:r>
    </w:p>
    <w:p w14:paraId="214EDE18" w14:textId="77777777" w:rsidR="000346AC" w:rsidRPr="000346AC" w:rsidRDefault="000346AC" w:rsidP="000346AC">
      <w:pPr>
        <w:widowControl w:val="0"/>
        <w:numPr>
          <w:ilvl w:val="0"/>
          <w:numId w:val="43"/>
        </w:numPr>
        <w:kinsoku/>
        <w:overflowPunct/>
        <w:autoSpaceDE/>
        <w:autoSpaceDN/>
        <w:spacing w:line="276" w:lineRule="auto"/>
        <w:ind w:left="714" w:hanging="357"/>
        <w:contextualSpacing/>
        <w:rPr>
          <w:szCs w:val="24"/>
        </w:rPr>
      </w:pPr>
      <w:r w:rsidRPr="000346AC">
        <w:rPr>
          <w:szCs w:val="24"/>
        </w:rPr>
        <w:t xml:space="preserve">Банковские реквизиты: </w:t>
      </w:r>
    </w:p>
    <w:p w14:paraId="69AB04ED" w14:textId="77777777" w:rsidR="000346AC" w:rsidRPr="000346AC" w:rsidRDefault="000346AC" w:rsidP="000346AC">
      <w:pPr>
        <w:kinsoku/>
        <w:overflowPunct/>
        <w:autoSpaceDE/>
        <w:autoSpaceDN/>
        <w:ind w:left="709"/>
        <w:rPr>
          <w:szCs w:val="24"/>
          <w:u w:val="single"/>
        </w:rPr>
      </w:pPr>
      <w:r w:rsidRPr="000346AC">
        <w:rPr>
          <w:szCs w:val="24"/>
        </w:rPr>
        <w:t xml:space="preserve">р/с </w:t>
      </w:r>
      <w:r w:rsidRPr="000346AC">
        <w:rPr>
          <w:i/>
          <w:iCs/>
          <w:color w:val="333399"/>
          <w:szCs w:val="24"/>
        </w:rPr>
        <w:t>(указать)</w:t>
      </w:r>
    </w:p>
    <w:p w14:paraId="60E8D981" w14:textId="77777777" w:rsidR="000346AC" w:rsidRPr="000346AC" w:rsidRDefault="000346AC" w:rsidP="000346AC">
      <w:pPr>
        <w:kinsoku/>
        <w:overflowPunct/>
        <w:autoSpaceDE/>
        <w:autoSpaceDN/>
        <w:ind w:left="709"/>
        <w:rPr>
          <w:szCs w:val="24"/>
          <w:u w:val="single"/>
        </w:rPr>
      </w:pPr>
      <w:r w:rsidRPr="000346AC">
        <w:rPr>
          <w:szCs w:val="24"/>
        </w:rPr>
        <w:t xml:space="preserve">банк </w:t>
      </w:r>
      <w:r w:rsidRPr="000346AC">
        <w:rPr>
          <w:i/>
          <w:iCs/>
          <w:color w:val="333399"/>
          <w:szCs w:val="24"/>
        </w:rPr>
        <w:t>(указать)</w:t>
      </w:r>
    </w:p>
    <w:p w14:paraId="5FED08CC" w14:textId="77777777" w:rsidR="000346AC" w:rsidRPr="000346AC" w:rsidRDefault="000346AC" w:rsidP="000346AC">
      <w:pPr>
        <w:kinsoku/>
        <w:overflowPunct/>
        <w:autoSpaceDE/>
        <w:autoSpaceDN/>
        <w:ind w:left="709"/>
        <w:rPr>
          <w:szCs w:val="24"/>
        </w:rPr>
      </w:pPr>
      <w:r w:rsidRPr="000346AC">
        <w:rPr>
          <w:szCs w:val="24"/>
        </w:rPr>
        <w:t xml:space="preserve">город </w:t>
      </w:r>
      <w:r w:rsidRPr="000346AC">
        <w:rPr>
          <w:i/>
          <w:iCs/>
          <w:color w:val="333399"/>
          <w:szCs w:val="24"/>
        </w:rPr>
        <w:t>(указать)</w:t>
      </w:r>
    </w:p>
    <w:p w14:paraId="23775945" w14:textId="77777777" w:rsidR="000346AC" w:rsidRPr="000346AC" w:rsidRDefault="000346AC" w:rsidP="000346AC">
      <w:pPr>
        <w:widowControl w:val="0"/>
        <w:numPr>
          <w:ilvl w:val="0"/>
          <w:numId w:val="43"/>
        </w:numPr>
        <w:kinsoku/>
        <w:overflowPunct/>
        <w:autoSpaceDE/>
        <w:autoSpaceDN/>
        <w:spacing w:before="240" w:after="200" w:line="276" w:lineRule="auto"/>
        <w:contextualSpacing/>
        <w:rPr>
          <w:color w:val="002060"/>
          <w:szCs w:val="24"/>
        </w:rPr>
      </w:pPr>
      <w:r w:rsidRPr="000346AC">
        <w:rPr>
          <w:color w:val="000000"/>
          <w:szCs w:val="24"/>
        </w:rPr>
        <w:t xml:space="preserve">Среднесписочная численность персонала </w:t>
      </w:r>
      <w:r w:rsidRPr="000346AC">
        <w:rPr>
          <w:i/>
          <w:iCs/>
          <w:color w:val="333399"/>
          <w:szCs w:val="24"/>
        </w:rPr>
        <w:t>(указать краткое наименование)</w:t>
      </w:r>
      <w:r w:rsidRPr="000346AC">
        <w:rPr>
          <w:color w:val="000000"/>
          <w:szCs w:val="24"/>
        </w:rPr>
        <w:t xml:space="preserve"> в текущем году </w:t>
      </w:r>
      <w:r w:rsidRPr="000346AC">
        <w:rPr>
          <w:i/>
          <w:iCs/>
          <w:color w:val="333399"/>
          <w:szCs w:val="24"/>
        </w:rPr>
        <w:t>(указать)</w:t>
      </w:r>
      <w:r w:rsidRPr="000346AC">
        <w:rPr>
          <w:color w:val="000000"/>
          <w:szCs w:val="24"/>
        </w:rPr>
        <w:t xml:space="preserve"> человек. </w:t>
      </w:r>
    </w:p>
    <w:p w14:paraId="34A879C5" w14:textId="77777777" w:rsidR="000346AC" w:rsidRPr="000346AC" w:rsidRDefault="000346AC" w:rsidP="000346AC">
      <w:pPr>
        <w:widowControl w:val="0"/>
        <w:numPr>
          <w:ilvl w:val="0"/>
          <w:numId w:val="43"/>
        </w:numPr>
        <w:kinsoku/>
        <w:overflowPunct/>
        <w:autoSpaceDE/>
        <w:autoSpaceDN/>
        <w:spacing w:before="240" w:after="200" w:line="276" w:lineRule="auto"/>
        <w:contextualSpacing/>
        <w:rPr>
          <w:color w:val="002060"/>
          <w:szCs w:val="24"/>
        </w:rPr>
      </w:pPr>
      <w:r w:rsidRPr="000346AC">
        <w:rPr>
          <w:color w:val="000000"/>
          <w:szCs w:val="24"/>
        </w:rPr>
        <w:t xml:space="preserve">Сообщаем, что </w:t>
      </w:r>
      <w:r w:rsidRPr="000346AC">
        <w:rPr>
          <w:i/>
          <w:iCs/>
          <w:color w:val="333399"/>
          <w:szCs w:val="24"/>
        </w:rPr>
        <w:t>(указать краткое наименование)</w:t>
      </w:r>
      <w:r w:rsidRPr="000346AC">
        <w:rPr>
          <w:color w:val="000000"/>
          <w:szCs w:val="24"/>
        </w:rPr>
        <w:t xml:space="preserve"> на дату подачи заявки </w:t>
      </w:r>
      <w:r w:rsidRPr="000346AC">
        <w:rPr>
          <w:i/>
          <w:iCs/>
          <w:color w:val="333399"/>
          <w:szCs w:val="24"/>
        </w:rPr>
        <w:t>(указать: «</w:t>
      </w:r>
      <w:r w:rsidRPr="000346AC">
        <w:rPr>
          <w:color w:val="000000"/>
          <w:szCs w:val="24"/>
        </w:rPr>
        <w:t>является субъектом малого предпринимательства</w:t>
      </w:r>
      <w:r w:rsidRPr="000346AC">
        <w:rPr>
          <w:i/>
          <w:iCs/>
          <w:color w:val="333399"/>
          <w:szCs w:val="24"/>
        </w:rPr>
        <w:t>»/«</w:t>
      </w:r>
      <w:r w:rsidRPr="000346AC">
        <w:rPr>
          <w:color w:val="000000"/>
          <w:szCs w:val="24"/>
        </w:rPr>
        <w:t>является субъектом среднего предпринимательства</w:t>
      </w:r>
      <w:r w:rsidRPr="000346AC">
        <w:rPr>
          <w:i/>
          <w:iCs/>
          <w:color w:val="333399"/>
          <w:szCs w:val="24"/>
        </w:rPr>
        <w:t>»/«</w:t>
      </w:r>
      <w:r w:rsidRPr="000346AC">
        <w:rPr>
          <w:color w:val="000000"/>
          <w:szCs w:val="24"/>
        </w:rPr>
        <w:t>не является субъектом малого или среднего предпринимательства</w:t>
      </w:r>
      <w:r w:rsidRPr="000346AC">
        <w:rPr>
          <w:i/>
          <w:iCs/>
          <w:color w:val="333399"/>
          <w:szCs w:val="24"/>
        </w:rPr>
        <w:t xml:space="preserve">» согласно критериям, установленным Федеральным законом от 24.07.2007 №209-ФЗ «О развитии малого и среднего предпринимательства </w:t>
      </w:r>
      <w:r w:rsidRPr="000346AC">
        <w:rPr>
          <w:sz w:val="20"/>
          <w:szCs w:val="20"/>
        </w:rPr>
        <w:br/>
      </w:r>
      <w:r w:rsidRPr="000346AC">
        <w:rPr>
          <w:i/>
          <w:iCs/>
          <w:color w:val="333399"/>
          <w:szCs w:val="24"/>
        </w:rPr>
        <w:t>в Российской Федерации»)</w:t>
      </w:r>
    </w:p>
    <w:p w14:paraId="3E543BE8" w14:textId="77777777" w:rsidR="000346AC" w:rsidRPr="000346AC" w:rsidRDefault="000346AC" w:rsidP="000346AC">
      <w:pPr>
        <w:widowControl w:val="0"/>
        <w:numPr>
          <w:ilvl w:val="0"/>
          <w:numId w:val="4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sidRPr="000346AC">
        <w:rPr>
          <w:i/>
          <w:iCs/>
          <w:color w:val="333399"/>
          <w:szCs w:val="24"/>
        </w:rPr>
        <w:t>(указать ФИО, должность, контактные данные уполномоченного лица (лиц).</w:t>
      </w:r>
    </w:p>
    <w:p w14:paraId="408AF5BE" w14:textId="77777777" w:rsidR="000346AC" w:rsidRPr="000346AC" w:rsidRDefault="000346AC" w:rsidP="000346AC">
      <w:pPr>
        <w:widowControl w:val="0"/>
        <w:numPr>
          <w:ilvl w:val="0"/>
          <w:numId w:val="43"/>
        </w:numPr>
        <w:shd w:val="clear" w:color="auto" w:fill="FFFFFF"/>
        <w:kinsoku/>
        <w:overflowPunct/>
        <w:autoSpaceDE/>
        <w:autoSpaceDN/>
        <w:spacing w:before="240" w:after="200" w:line="276" w:lineRule="auto"/>
        <w:ind w:right="14"/>
        <w:contextualSpacing/>
        <w:rPr>
          <w:bCs/>
          <w:szCs w:val="24"/>
        </w:rPr>
      </w:pPr>
      <w:r w:rsidRPr="000346AC">
        <w:rPr>
          <w:szCs w:val="24"/>
        </w:rPr>
        <w:t xml:space="preserve">Филиалы </w:t>
      </w:r>
      <w:r w:rsidRPr="000346AC">
        <w:rPr>
          <w:i/>
          <w:iCs/>
          <w:color w:val="333399"/>
          <w:szCs w:val="24"/>
        </w:rPr>
        <w:t>(указать краткое наименование)</w:t>
      </w:r>
      <w:r w:rsidRPr="000346AC">
        <w:rPr>
          <w:szCs w:val="24"/>
        </w:rPr>
        <w:t xml:space="preserve">: </w:t>
      </w:r>
      <w:r w:rsidRPr="000346AC">
        <w:rPr>
          <w:i/>
          <w:iCs/>
          <w:color w:val="333399"/>
          <w:szCs w:val="24"/>
        </w:rPr>
        <w:t xml:space="preserve">(перечислить наименования </w:t>
      </w:r>
      <w:r w:rsidRPr="000346AC">
        <w:rPr>
          <w:sz w:val="20"/>
          <w:szCs w:val="20"/>
        </w:rPr>
        <w:br/>
      </w:r>
      <w:r w:rsidRPr="000346AC">
        <w:rPr>
          <w:i/>
          <w:iCs/>
          <w:color w:val="333399"/>
          <w:szCs w:val="24"/>
        </w:rPr>
        <w:t>и фактические адреса филиалов при наличии)</w:t>
      </w:r>
      <w:r w:rsidRPr="000346AC">
        <w:rPr>
          <w:szCs w:val="24"/>
        </w:rPr>
        <w:t>.</w:t>
      </w:r>
    </w:p>
    <w:p w14:paraId="2E025849" w14:textId="77777777" w:rsidR="000346AC" w:rsidRPr="000346AC" w:rsidRDefault="000346AC" w:rsidP="000346AC">
      <w:pPr>
        <w:widowControl w:val="0"/>
        <w:numPr>
          <w:ilvl w:val="0"/>
          <w:numId w:val="4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Сведения о необходимости одобрения заключения сделки уполномоченными органами </w:t>
      </w:r>
      <w:r w:rsidRPr="000346AC">
        <w:rPr>
          <w:szCs w:val="24"/>
        </w:rPr>
        <w:lastRenderedPageBreak/>
        <w:t>управления Участника закупки /Заказчика:</w:t>
      </w:r>
      <w:r w:rsidRPr="000346AC">
        <w:rPr>
          <w:i/>
          <w:iCs/>
          <w:color w:val="333399"/>
          <w:szCs w:val="24"/>
        </w:rPr>
        <w:t xml:space="preserve"> (указать).</w:t>
      </w:r>
    </w:p>
    <w:p w14:paraId="2B01AF54" w14:textId="77777777" w:rsidR="000346AC" w:rsidRPr="000346AC" w:rsidRDefault="000346AC" w:rsidP="000346AC">
      <w:pPr>
        <w:widowControl w:val="0"/>
        <w:shd w:val="clear" w:color="auto" w:fill="FFFFFF"/>
        <w:kinsoku/>
        <w:overflowPunct/>
        <w:autoSpaceDE/>
        <w:autoSpaceDN/>
        <w:spacing w:before="240" w:after="200" w:line="276" w:lineRule="auto"/>
        <w:ind w:right="14" w:firstLine="426"/>
        <w:contextualSpacing/>
        <w:rPr>
          <w:szCs w:val="24"/>
        </w:rPr>
      </w:pPr>
      <w:r w:rsidRPr="000346AC">
        <w:rPr>
          <w:szCs w:val="24"/>
        </w:rPr>
        <w:t>Подтверждаю, что ознакомлен (а) с действующим Положением о закупках товаров, работ, услуг АО «АТЭК», нормы мне понятны.</w:t>
      </w:r>
    </w:p>
    <w:p w14:paraId="7AAFF5F0" w14:textId="77777777" w:rsidR="000346AC" w:rsidRPr="000346AC" w:rsidRDefault="000346AC" w:rsidP="000346AC">
      <w:pPr>
        <w:widowControl w:val="0"/>
        <w:shd w:val="clear" w:color="auto" w:fill="FFFFFF"/>
        <w:kinsoku/>
        <w:overflowPunct/>
        <w:autoSpaceDE/>
        <w:autoSpaceDN/>
        <w:spacing w:before="240" w:after="200" w:line="276" w:lineRule="auto"/>
        <w:ind w:left="720" w:right="14" w:firstLine="0"/>
        <w:contextualSpacing/>
        <w:rPr>
          <w:bCs/>
          <w:szCs w:val="24"/>
        </w:rPr>
      </w:pPr>
      <w:r w:rsidRPr="000346AC">
        <w:rPr>
          <w:bCs/>
          <w:szCs w:val="24"/>
        </w:rPr>
        <w:t xml:space="preserve">Приложения: </w:t>
      </w:r>
      <w:r w:rsidRPr="000346AC">
        <w:rPr>
          <w:i/>
          <w:iCs/>
          <w:color w:val="333399"/>
          <w:szCs w:val="24"/>
        </w:rPr>
        <w:t>(указать при наличии)</w:t>
      </w:r>
    </w:p>
    <w:p w14:paraId="4B7B02E1"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492A53F8"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(подпись, М.П.)</w:t>
      </w:r>
    </w:p>
    <w:p w14:paraId="77E42FF3"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08107BD6"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(фамилия, имя, отчество подписавшего, должность)</w:t>
      </w:r>
    </w:p>
    <w:p w14:paraId="7B6B6C46"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 w:val="20"/>
          <w:szCs w:val="20"/>
        </w:rPr>
      </w:pPr>
      <w:r w:rsidRPr="000346AC">
        <w:rPr>
          <w:b/>
          <w:bCs/>
          <w:color w:val="000000"/>
          <w:spacing w:val="36"/>
          <w:sz w:val="20"/>
          <w:szCs w:val="20"/>
        </w:rPr>
        <w:t>конец формы</w:t>
      </w:r>
    </w:p>
    <w:p w14:paraId="6325A7B9" w14:textId="77777777" w:rsidR="000346AC" w:rsidRPr="000346AC" w:rsidRDefault="000346AC" w:rsidP="000346AC">
      <w:pPr>
        <w:kinsoku/>
        <w:overflowPunct/>
        <w:autoSpaceDE/>
        <w:autoSpaceDN/>
        <w:rPr>
          <w:b/>
          <w:sz w:val="20"/>
          <w:szCs w:val="20"/>
        </w:rPr>
      </w:pPr>
      <w:r w:rsidRPr="000346AC">
        <w:rPr>
          <w:b/>
          <w:sz w:val="20"/>
          <w:szCs w:val="20"/>
        </w:rPr>
        <w:t>Инструкция по заполнению</w:t>
      </w:r>
    </w:p>
    <w:p w14:paraId="36A04C6F" w14:textId="77777777" w:rsidR="000346AC" w:rsidRPr="000346AC" w:rsidRDefault="000346AC" w:rsidP="000346AC">
      <w:pPr>
        <w:widowControl w:val="0"/>
        <w:numPr>
          <w:ilvl w:val="0"/>
          <w:numId w:val="41"/>
        </w:numPr>
        <w:kinsoku/>
        <w:overflowPunct/>
        <w:autoSpaceDE/>
        <w:autoSpaceDN/>
        <w:spacing w:before="120" w:after="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3EA10B33" w14:textId="77777777" w:rsidR="000346AC" w:rsidRPr="000346AC" w:rsidRDefault="000346AC" w:rsidP="000346AC">
      <w:pPr>
        <w:widowControl w:val="0"/>
        <w:numPr>
          <w:ilvl w:val="0"/>
          <w:numId w:val="41"/>
        </w:numPr>
        <w:kinsoku/>
        <w:overflowPunct/>
        <w:autoSpaceDE/>
        <w:autoSpaceDN/>
        <w:spacing w:before="120" w:after="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43378B4E" w14:textId="77777777" w:rsidR="000346AC" w:rsidRPr="000346AC" w:rsidRDefault="000346AC" w:rsidP="000346AC">
      <w:pPr>
        <w:keepNext/>
        <w:tabs>
          <w:tab w:val="clear" w:pos="1134"/>
        </w:tabs>
        <w:kinsoku/>
        <w:overflowPunct/>
        <w:autoSpaceDE/>
        <w:autoSpaceDN/>
        <w:ind w:firstLine="0"/>
        <w:outlineLvl w:val="2"/>
        <w:rPr>
          <w:sz w:val="20"/>
          <w:szCs w:val="20"/>
          <w:lang w:bidi="he-IL"/>
        </w:rPr>
      </w:pPr>
      <w:r w:rsidRPr="000346AC">
        <w:rPr>
          <w:bCs/>
          <w:sz w:val="28"/>
          <w:szCs w:val="20"/>
          <w:lang w:bidi="he-IL"/>
        </w:rPr>
        <w:br w:type="page" w:clear="all"/>
      </w:r>
    </w:p>
    <w:p w14:paraId="44E7F8C4" w14:textId="77777777" w:rsidR="000346AC" w:rsidRPr="000346AC" w:rsidRDefault="000346AC" w:rsidP="000346AC">
      <w:pPr>
        <w:kinsoku/>
        <w:overflowPunct/>
        <w:autoSpaceDE/>
        <w:autoSpaceDN/>
        <w:ind w:firstLine="0"/>
        <w:jc w:val="left"/>
        <w:sectPr w:rsidR="000346AC" w:rsidRPr="000346AC">
          <w:headerReference w:type="even" r:id="rId55"/>
          <w:headerReference w:type="default" r:id="rId56"/>
          <w:footerReference w:type="default" r:id="rId57"/>
          <w:headerReference w:type="first" r:id="rId58"/>
          <w:pgSz w:w="11906" w:h="16838"/>
          <w:pgMar w:top="510" w:right="1021" w:bottom="567" w:left="1247" w:header="737" w:footer="680" w:gutter="0"/>
          <w:cols w:space="708"/>
          <w:docGrid w:linePitch="360"/>
        </w:sectPr>
      </w:pPr>
    </w:p>
    <w:p w14:paraId="123F5158"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lastRenderedPageBreak/>
        <w:t xml:space="preserve"> (фирменный бланк Участника закупки)</w:t>
      </w:r>
    </w:p>
    <w:p w14:paraId="22206427"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ПИСЬМО О ПОДАЧЕ ЗАЯВКИ</w:t>
      </w:r>
    </w:p>
    <w:p w14:paraId="05FCA9A1" w14:textId="77777777" w:rsidR="000346AC" w:rsidRPr="000346AC" w:rsidRDefault="000346AC" w:rsidP="00975E99">
      <w:pPr>
        <w:tabs>
          <w:tab w:val="clear" w:pos="1134"/>
        </w:tabs>
        <w:kinsoku/>
        <w:overflowPunct/>
        <w:autoSpaceDE/>
        <w:autoSpaceDN/>
        <w:ind w:firstLine="0"/>
        <w:rPr>
          <w:i/>
          <w:iCs/>
          <w:color w:val="333399"/>
          <w:szCs w:val="22"/>
        </w:rPr>
      </w:pPr>
      <w:r w:rsidRPr="000346AC">
        <w:rPr>
          <w:i/>
          <w:iCs/>
          <w:color w:val="333399"/>
          <w:szCs w:val="22"/>
        </w:rPr>
        <w:t>[указать наименование Организации, которая будет заключать договор или направлять Акцепт]</w:t>
      </w:r>
    </w:p>
    <w:p w14:paraId="49044327" w14:textId="77777777" w:rsidR="000346AC" w:rsidRPr="000346AC" w:rsidRDefault="000346AC" w:rsidP="000346AC">
      <w:pPr>
        <w:tabs>
          <w:tab w:val="clear" w:pos="1134"/>
        </w:tabs>
        <w:kinsoku/>
        <w:overflowPunct/>
        <w:autoSpaceDE/>
        <w:autoSpaceDN/>
        <w:ind w:right="-1"/>
        <w:jc w:val="right"/>
        <w:rPr>
          <w:szCs w:val="24"/>
          <w:vertAlign w:val="superscript"/>
        </w:rPr>
      </w:pPr>
      <w:r w:rsidRPr="000346AC">
        <w:rPr>
          <w:szCs w:val="24"/>
          <w:vertAlign w:val="superscript"/>
        </w:rPr>
        <w:t>(наименование организации)</w:t>
      </w:r>
    </w:p>
    <w:p w14:paraId="43911BD0" w14:textId="77777777" w:rsidR="000346AC" w:rsidRPr="000346AC" w:rsidRDefault="000346AC" w:rsidP="000346AC">
      <w:pPr>
        <w:kinsoku/>
        <w:overflowPunct/>
        <w:autoSpaceDE/>
        <w:autoSpaceDN/>
        <w:ind w:firstLine="0"/>
      </w:pPr>
    </w:p>
    <w:p w14:paraId="30E4E2F0" w14:textId="77777777" w:rsidR="000346AC" w:rsidRPr="000346AC" w:rsidRDefault="000346AC" w:rsidP="000346AC">
      <w:pPr>
        <w:tabs>
          <w:tab w:val="right" w:pos="9899"/>
        </w:tabs>
        <w:kinsoku/>
        <w:overflowPunct/>
        <w:autoSpaceDE/>
        <w:autoSpaceDN/>
        <w:ind w:firstLine="0"/>
      </w:pPr>
      <w:r w:rsidRPr="000346AC">
        <w:t>«____</w:t>
      </w:r>
      <w:proofErr w:type="gramStart"/>
      <w:r w:rsidRPr="000346AC">
        <w:t>_»_</w:t>
      </w:r>
      <w:proofErr w:type="gramEnd"/>
      <w:r w:rsidRPr="000346AC">
        <w:t>______________ года</w:t>
      </w:r>
      <w:r w:rsidRPr="000346AC">
        <w:tab/>
      </w:r>
      <w:r w:rsidRPr="000346AC">
        <w:rPr>
          <w:b/>
        </w:rPr>
        <w:t>№</w:t>
      </w:r>
      <w:r w:rsidRPr="000346AC">
        <w:t>________________</w:t>
      </w:r>
    </w:p>
    <w:p w14:paraId="57E2EC00" w14:textId="77777777" w:rsidR="000346AC" w:rsidRPr="000346AC" w:rsidRDefault="000346AC" w:rsidP="000346AC">
      <w:pPr>
        <w:kinsoku/>
        <w:overflowPunct/>
        <w:autoSpaceDE/>
        <w:autoSpaceDN/>
      </w:pPr>
    </w:p>
    <w:p w14:paraId="37849B89" w14:textId="77777777" w:rsidR="000346AC" w:rsidRPr="000346AC" w:rsidRDefault="000346AC" w:rsidP="000346AC">
      <w:pPr>
        <w:kinsoku/>
        <w:overflowPunct/>
        <w:autoSpaceDE/>
        <w:autoSpaceDN/>
        <w:ind w:firstLine="0"/>
      </w:pPr>
      <w:r w:rsidRPr="000346AC">
        <w:t xml:space="preserve">Наименование Участника закупки: </w:t>
      </w:r>
      <w:r w:rsidRPr="000346AC">
        <w:rPr>
          <w:i/>
          <w:iCs/>
          <w:color w:val="333399"/>
          <w:szCs w:val="22"/>
        </w:rPr>
        <w:t>(указать краткое наименование)</w:t>
      </w:r>
    </w:p>
    <w:p w14:paraId="754FA0F2" w14:textId="77777777" w:rsidR="000346AC" w:rsidRPr="000346AC" w:rsidRDefault="000346AC" w:rsidP="000346AC">
      <w:pPr>
        <w:kinsoku/>
        <w:overflowPunct/>
        <w:autoSpaceDE/>
        <w:autoSpaceDN/>
        <w:ind w:firstLine="0"/>
      </w:pPr>
      <w:r w:rsidRPr="000346AC">
        <w:t xml:space="preserve">ИНН (или иной идентификационный номер) Участника закупки: </w:t>
      </w:r>
      <w:r w:rsidRPr="000346AC">
        <w:rPr>
          <w:i/>
          <w:iCs/>
          <w:color w:val="333399"/>
          <w:szCs w:val="22"/>
        </w:rPr>
        <w:t>(указать при наличии)</w:t>
      </w:r>
    </w:p>
    <w:p w14:paraId="0ADE5D60" w14:textId="77777777" w:rsidR="000346AC" w:rsidRPr="000346AC" w:rsidRDefault="000346AC" w:rsidP="000346AC">
      <w:pPr>
        <w:kinsoku/>
        <w:overflowPunct/>
        <w:autoSpaceDE/>
        <w:autoSpaceDN/>
        <w:ind w:firstLine="0"/>
        <w:rPr>
          <w:i/>
          <w:iCs/>
          <w:color w:val="333399"/>
          <w:szCs w:val="22"/>
        </w:rPr>
      </w:pPr>
      <w:r w:rsidRPr="000346AC">
        <w:t xml:space="preserve">Номер и наименование предмета Договора (лота): </w:t>
      </w:r>
      <w:r w:rsidRPr="000346AC">
        <w:rPr>
          <w:b/>
          <w:i/>
          <w:shd w:val="clear" w:color="auto" w:fill="FFFF99"/>
        </w:rPr>
        <w:t>[</w:t>
      </w:r>
      <w:r w:rsidRPr="000346AC">
        <w:rPr>
          <w:i/>
          <w:iCs/>
          <w:color w:val="333399"/>
          <w:szCs w:val="22"/>
        </w:rPr>
        <w:t>указать номер и наименование предмета Договора (лота)].</w:t>
      </w:r>
    </w:p>
    <w:p w14:paraId="11FEF425" w14:textId="77777777" w:rsidR="000346AC" w:rsidRPr="000346AC" w:rsidRDefault="000346AC" w:rsidP="000346AC">
      <w:pPr>
        <w:kinsoku/>
        <w:overflowPunct/>
        <w:autoSpaceDE/>
        <w:autoSpaceDN/>
      </w:pPr>
      <w:r w:rsidRPr="000346AC">
        <w:t>Изучив Извещение и Конкурсную документацию, [</w:t>
      </w:r>
      <w:r w:rsidRPr="000346AC">
        <w:rPr>
          <w:i/>
          <w:color w:val="333399"/>
          <w:szCs w:val="22"/>
        </w:rPr>
        <w:t xml:space="preserve">указать </w:t>
      </w:r>
      <w:r w:rsidRPr="000346AC">
        <w:rPr>
          <w:i/>
          <w:iCs/>
          <w:color w:val="333399"/>
          <w:szCs w:val="22"/>
        </w:rPr>
        <w:t>способ официального размещения, дату и номер Извещения и Документации, например</w:t>
      </w:r>
      <w:r w:rsidRPr="000346AC">
        <w:rPr>
          <w:i/>
          <w:color w:val="333399"/>
          <w:szCs w:val="22"/>
        </w:rPr>
        <w:t xml:space="preserve">: «размещенные в ЕИС на сайте в сети Интернет по адресу </w:t>
      </w:r>
      <w:r w:rsidRPr="000346AC">
        <w:rPr>
          <w:i/>
          <w:iCs/>
          <w:color w:val="333399"/>
          <w:szCs w:val="22"/>
        </w:rPr>
        <w:t>http://</w:t>
      </w:r>
      <w:hyperlink r:id="rId59" w:tooltip="http://www.zakupki.gov.ru" w:history="1">
        <w:r w:rsidRPr="000346AC">
          <w:rPr>
            <w:i/>
            <w:iCs/>
            <w:color w:val="333399"/>
            <w:szCs w:val="22"/>
          </w:rPr>
          <w:t>www.zakupki.gov.ru</w:t>
        </w:r>
      </w:hyperlink>
      <w:r w:rsidRPr="000346AC">
        <w:rPr>
          <w:i/>
          <w:iCs/>
          <w:color w:val="333399"/>
          <w:szCs w:val="22"/>
        </w:rPr>
        <w:t xml:space="preserve"> (при проведении закупки в интересах Заказчиков, подпадающих под действие Закона 223-ФЗ) за №_____ от «__» ______ 202__ г. », [</w:t>
      </w:r>
      <w:r w:rsidRPr="000346AC">
        <w:rPr>
          <w:i/>
          <w:color w:val="333399"/>
          <w:szCs w:val="22"/>
        </w:rPr>
        <w:t>указать номер и наименование предмета Договора (лота)</w:t>
      </w:r>
      <w:r w:rsidRPr="000346AC">
        <w:rPr>
          <w:i/>
          <w:iCs/>
          <w:color w:val="333399"/>
          <w:szCs w:val="22"/>
        </w:rPr>
        <w:t>]</w:t>
      </w:r>
      <w:r w:rsidRPr="000346AC">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7CE8D7D3"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(указать полное наименование Участника закупки с указанием организационно-правовой формы)</w:t>
      </w:r>
      <w:r w:rsidRPr="000346AC">
        <w:t xml:space="preserve">, </w:t>
      </w:r>
    </w:p>
    <w:p w14:paraId="0BACB630" w14:textId="77777777" w:rsidR="000346AC" w:rsidRPr="000346AC" w:rsidRDefault="000346AC" w:rsidP="000346AC">
      <w:pPr>
        <w:kinsoku/>
        <w:overflowPunct/>
        <w:autoSpaceDE/>
        <w:autoSpaceDN/>
        <w:ind w:firstLine="0"/>
        <w:rPr>
          <w:i/>
          <w:iCs/>
          <w:color w:val="333399"/>
          <w:szCs w:val="22"/>
        </w:rPr>
      </w:pPr>
      <w:r w:rsidRPr="000346AC">
        <w:t xml:space="preserve">расположенное по адресу </w:t>
      </w:r>
      <w:r w:rsidRPr="000346AC">
        <w:rPr>
          <w:i/>
          <w:iCs/>
          <w:color w:val="333399"/>
          <w:szCs w:val="22"/>
        </w:rPr>
        <w:t>(указать фактический адрес Участника закупки)</w:t>
      </w:r>
      <w:r w:rsidRPr="000346AC">
        <w:t>,</w:t>
      </w:r>
    </w:p>
    <w:p w14:paraId="7BD5FEB7" w14:textId="77777777" w:rsidR="000346AC" w:rsidRPr="000346AC" w:rsidRDefault="000346AC" w:rsidP="000346AC">
      <w:pPr>
        <w:kinsoku/>
        <w:overflowPunct/>
        <w:autoSpaceDE/>
        <w:autoSpaceDN/>
        <w:ind w:firstLine="0"/>
        <w:rPr>
          <w:i/>
          <w:iCs/>
          <w:color w:val="333399"/>
          <w:szCs w:val="22"/>
        </w:rPr>
      </w:pPr>
      <w:r w:rsidRPr="000346AC">
        <w:t xml:space="preserve">предлагает заключить Договор </w:t>
      </w:r>
      <w:r w:rsidRPr="000346AC">
        <w:rPr>
          <w:color w:val="000000"/>
        </w:rPr>
        <w:t>н</w:t>
      </w:r>
      <w:r w:rsidRPr="000346AC">
        <w:t>а</w:t>
      </w:r>
      <w:r w:rsidRPr="000346AC">
        <w:rPr>
          <w:bCs/>
        </w:rPr>
        <w:t xml:space="preserve"> </w:t>
      </w:r>
      <w:r w:rsidRPr="000346AC">
        <w:rPr>
          <w:i/>
          <w:iCs/>
          <w:color w:val="333399"/>
          <w:szCs w:val="22"/>
        </w:rPr>
        <w:t>[указать предмет Договора (лота) согласно Документации]</w:t>
      </w:r>
    </w:p>
    <w:p w14:paraId="5B99A3EC" w14:textId="77777777" w:rsidR="000346AC" w:rsidRPr="000346AC" w:rsidRDefault="000346AC" w:rsidP="000346AC">
      <w:pPr>
        <w:kinsoku/>
        <w:overflowPunct/>
        <w:autoSpaceDE/>
        <w:autoSpaceDN/>
        <w:ind w:firstLine="0"/>
      </w:pPr>
      <w:r w:rsidRPr="000346AC">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30326EE0" w14:textId="77777777" w:rsidR="000346AC" w:rsidRPr="000346AC" w:rsidRDefault="000346AC" w:rsidP="000346AC">
      <w:pPr>
        <w:kinsoku/>
        <w:overflowPunct/>
        <w:autoSpaceDE/>
        <w:autoSpaceDN/>
      </w:pPr>
      <w:r w:rsidRPr="000346AC">
        <w:t>Настоящая заявка на участие в закупке имеет правовой статус оферты и действует до </w:t>
      </w:r>
      <w:r w:rsidRPr="000346AC">
        <w:rPr>
          <w:i/>
          <w:iCs/>
          <w:color w:val="333399"/>
          <w:szCs w:val="22"/>
        </w:rPr>
        <w:t>(</w:t>
      </w:r>
      <w:r w:rsidRPr="000346AC">
        <w:rPr>
          <w:i/>
          <w:color w:val="333399"/>
          <w:szCs w:val="22"/>
        </w:rPr>
        <w:t>указать срок действия (в формате ДД.ММ.ГГГГ) с учетом требований Информационной карты)</w:t>
      </w:r>
      <w:r w:rsidRPr="000346AC">
        <w:t>.</w:t>
      </w:r>
    </w:p>
    <w:p w14:paraId="19D44E8F" w14:textId="77777777" w:rsidR="000346AC" w:rsidRPr="000346AC" w:rsidRDefault="000346AC" w:rsidP="000346AC">
      <w:pPr>
        <w:kinsoku/>
        <w:overflowPunct/>
        <w:autoSpaceDE/>
        <w:autoSpaceDN/>
      </w:pPr>
      <w:r w:rsidRPr="000346AC">
        <w:t xml:space="preserve">В состав заявки включен подписанный со стороны </w:t>
      </w:r>
      <w:r w:rsidRPr="000346AC">
        <w:rPr>
          <w:i/>
          <w:iCs/>
          <w:color w:val="333399"/>
          <w:szCs w:val="22"/>
        </w:rPr>
        <w:t xml:space="preserve">(указать краткое наименование) </w:t>
      </w:r>
      <w:r w:rsidRPr="000346AC">
        <w:t>Договор и приложения к нему.</w:t>
      </w:r>
    </w:p>
    <w:p w14:paraId="00D68CDC" w14:textId="77777777" w:rsidR="000346AC" w:rsidRPr="000346AC" w:rsidRDefault="000346AC" w:rsidP="000346AC">
      <w:pPr>
        <w:keepNext/>
        <w:kinsoku/>
        <w:overflowPunct/>
        <w:autoSpaceDE/>
        <w:autoSpaceDN/>
        <w:spacing w:before="120"/>
        <w:ind w:right="4845"/>
        <w:rPr>
          <w:szCs w:val="24"/>
        </w:rPr>
      </w:pPr>
      <w:r w:rsidRPr="000346AC">
        <w:rPr>
          <w:szCs w:val="24"/>
        </w:rPr>
        <w:t>___________________________________</w:t>
      </w:r>
    </w:p>
    <w:p w14:paraId="608C2127" w14:textId="77777777" w:rsidR="00975E99" w:rsidRDefault="000346AC" w:rsidP="00975E99">
      <w:pPr>
        <w:keepNext/>
        <w:kinsoku/>
        <w:overflowPunct/>
        <w:autoSpaceDE/>
        <w:autoSpaceDN/>
        <w:ind w:right="4845"/>
        <w:jc w:val="center"/>
        <w:rPr>
          <w:szCs w:val="24"/>
          <w:vertAlign w:val="superscript"/>
        </w:rPr>
      </w:pPr>
      <w:r w:rsidRPr="000346AC">
        <w:rPr>
          <w:szCs w:val="24"/>
          <w:vertAlign w:val="superscript"/>
        </w:rPr>
        <w:t>(подпись, М.П.)</w:t>
      </w:r>
    </w:p>
    <w:p w14:paraId="42611730" w14:textId="3CFA11DD" w:rsidR="000346AC" w:rsidRPr="000346AC" w:rsidRDefault="000346AC" w:rsidP="00975E99">
      <w:pPr>
        <w:keepNext/>
        <w:kinsoku/>
        <w:overflowPunct/>
        <w:autoSpaceDE/>
        <w:autoSpaceDN/>
        <w:ind w:right="4845"/>
        <w:jc w:val="center"/>
        <w:rPr>
          <w:szCs w:val="24"/>
        </w:rPr>
      </w:pPr>
      <w:r w:rsidRPr="000346AC">
        <w:rPr>
          <w:szCs w:val="24"/>
        </w:rPr>
        <w:t>____________________________</w:t>
      </w:r>
    </w:p>
    <w:p w14:paraId="21C35E30" w14:textId="77777777" w:rsidR="000346AC" w:rsidRPr="000346AC" w:rsidRDefault="000346AC" w:rsidP="000346AC">
      <w:pPr>
        <w:keepNext/>
        <w:kinsoku/>
        <w:overflowPunct/>
        <w:autoSpaceDE/>
        <w:autoSpaceDN/>
        <w:ind w:right="4845"/>
        <w:jc w:val="center"/>
        <w:rPr>
          <w:szCs w:val="24"/>
          <w:vertAlign w:val="superscript"/>
        </w:rPr>
      </w:pPr>
      <w:r w:rsidRPr="000346AC">
        <w:rPr>
          <w:szCs w:val="24"/>
          <w:vertAlign w:val="superscript"/>
        </w:rPr>
        <w:t>(фамилия, имя, отчество подписавшего, должность)</w:t>
      </w:r>
    </w:p>
    <w:p w14:paraId="5F01116E" w14:textId="77777777" w:rsidR="000346AC" w:rsidRPr="000346AC" w:rsidRDefault="000346AC" w:rsidP="000346AC">
      <w:pPr>
        <w:pBdr>
          <w:bottom w:val="single" w:sz="4" w:space="1" w:color="auto"/>
        </w:pBdr>
        <w:shd w:val="clear" w:color="auto" w:fill="E0E0E0"/>
        <w:kinsoku/>
        <w:overflowPunct/>
        <w:autoSpaceDE/>
        <w:autoSpaceDN/>
        <w:spacing w:before="120"/>
        <w:ind w:left="709" w:right="21"/>
        <w:jc w:val="center"/>
        <w:rPr>
          <w:b/>
          <w:bCs/>
          <w:color w:val="000000"/>
          <w:spacing w:val="36"/>
          <w:szCs w:val="24"/>
        </w:rPr>
      </w:pPr>
      <w:r w:rsidRPr="000346AC">
        <w:rPr>
          <w:b/>
          <w:bCs/>
          <w:color w:val="000000"/>
          <w:spacing w:val="36"/>
          <w:szCs w:val="24"/>
        </w:rPr>
        <w:t>конец формы</w:t>
      </w:r>
    </w:p>
    <w:p w14:paraId="6338DD16" w14:textId="77777777" w:rsidR="000346AC" w:rsidRPr="00975E99" w:rsidRDefault="000346AC" w:rsidP="000346AC">
      <w:pPr>
        <w:kinsoku/>
        <w:overflowPunct/>
        <w:autoSpaceDE/>
        <w:autoSpaceDN/>
        <w:ind w:firstLine="0"/>
        <w:rPr>
          <w:sz w:val="18"/>
          <w:szCs w:val="18"/>
        </w:rPr>
      </w:pPr>
      <w:r w:rsidRPr="00975E99">
        <w:rPr>
          <w:b/>
          <w:sz w:val="18"/>
          <w:szCs w:val="18"/>
        </w:rPr>
        <w:t>Инструкция по заполнению</w:t>
      </w:r>
    </w:p>
    <w:p w14:paraId="178683D0" w14:textId="77777777" w:rsidR="000346AC" w:rsidRPr="00975E99" w:rsidRDefault="000346AC" w:rsidP="000346AC">
      <w:pPr>
        <w:widowControl w:val="0"/>
        <w:numPr>
          <w:ilvl w:val="0"/>
          <w:numId w:val="40"/>
        </w:numPr>
        <w:kinsoku/>
        <w:overflowPunct/>
        <w:autoSpaceDE/>
        <w:autoSpaceDN/>
        <w:spacing w:before="120"/>
        <w:contextualSpacing/>
        <w:rPr>
          <w:sz w:val="18"/>
          <w:szCs w:val="18"/>
        </w:rPr>
      </w:pPr>
      <w:r w:rsidRPr="00975E99">
        <w:rPr>
          <w:sz w:val="18"/>
          <w:szCs w:val="18"/>
        </w:rPr>
        <w:t>Участник закупки заполняет поля формы в соответствии с инструкциями, приведенными по тексту формы.</w:t>
      </w:r>
    </w:p>
    <w:p w14:paraId="1E7B8ED8" w14:textId="77777777" w:rsidR="000346AC" w:rsidRPr="00975E99" w:rsidRDefault="000346AC" w:rsidP="000346AC">
      <w:pPr>
        <w:widowControl w:val="0"/>
        <w:numPr>
          <w:ilvl w:val="0"/>
          <w:numId w:val="40"/>
        </w:numPr>
        <w:kinsoku/>
        <w:overflowPunct/>
        <w:autoSpaceDE/>
        <w:autoSpaceDN/>
        <w:spacing w:before="120"/>
        <w:contextualSpacing/>
        <w:jc w:val="left"/>
        <w:rPr>
          <w:sz w:val="18"/>
          <w:szCs w:val="18"/>
        </w:rPr>
      </w:pPr>
      <w:r w:rsidRPr="00975E99">
        <w:rPr>
          <w:sz w:val="18"/>
          <w:szCs w:val="18"/>
        </w:rP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0523A480" w14:textId="77777777" w:rsidR="000346AC" w:rsidRPr="00975E99" w:rsidRDefault="000346AC" w:rsidP="000346AC">
      <w:pPr>
        <w:widowControl w:val="0"/>
        <w:numPr>
          <w:ilvl w:val="0"/>
          <w:numId w:val="40"/>
        </w:numPr>
        <w:kinsoku/>
        <w:overflowPunct/>
        <w:autoSpaceDE/>
        <w:autoSpaceDN/>
        <w:spacing w:before="120"/>
        <w:contextualSpacing/>
        <w:jc w:val="left"/>
        <w:rPr>
          <w:sz w:val="18"/>
          <w:szCs w:val="18"/>
        </w:rPr>
      </w:pPr>
      <w:r w:rsidRPr="00975E99">
        <w:rPr>
          <w:sz w:val="18"/>
          <w:szCs w:val="18"/>
        </w:rPr>
        <w:t>Участник закупки должен указать свое полное наименование (с указанием организационно-правовой формы) и фактический адрес.</w:t>
      </w:r>
    </w:p>
    <w:p w14:paraId="436A8689" w14:textId="77777777" w:rsidR="000346AC" w:rsidRPr="00975E99" w:rsidRDefault="000346AC" w:rsidP="000346AC">
      <w:pPr>
        <w:widowControl w:val="0"/>
        <w:numPr>
          <w:ilvl w:val="0"/>
          <w:numId w:val="40"/>
        </w:numPr>
        <w:kinsoku/>
        <w:overflowPunct/>
        <w:autoSpaceDE/>
        <w:autoSpaceDN/>
        <w:spacing w:before="120"/>
        <w:contextualSpacing/>
        <w:jc w:val="left"/>
        <w:rPr>
          <w:sz w:val="18"/>
          <w:szCs w:val="18"/>
        </w:rPr>
      </w:pPr>
      <w:r w:rsidRPr="00975E99">
        <w:rPr>
          <w:sz w:val="18"/>
          <w:szCs w:val="18"/>
        </w:rPr>
        <w:t>Участник закупки должен указать срок действия заявки.</w:t>
      </w:r>
    </w:p>
    <w:p w14:paraId="68B80CE9" w14:textId="77777777" w:rsidR="000346AC" w:rsidRPr="00975E99" w:rsidRDefault="000346AC" w:rsidP="000346AC">
      <w:pPr>
        <w:widowControl w:val="0"/>
        <w:numPr>
          <w:ilvl w:val="0"/>
          <w:numId w:val="40"/>
        </w:numPr>
        <w:kinsoku/>
        <w:overflowPunct/>
        <w:autoSpaceDE/>
        <w:autoSpaceDN/>
        <w:spacing w:before="120"/>
        <w:contextualSpacing/>
        <w:jc w:val="left"/>
        <w:rPr>
          <w:sz w:val="18"/>
          <w:szCs w:val="18"/>
        </w:rPr>
      </w:pPr>
      <w:r w:rsidRPr="00975E99">
        <w:rPr>
          <w:sz w:val="18"/>
          <w:szCs w:val="18"/>
        </w:rPr>
        <w:t>Участник закупки должен перечислить и указать объем каждого из прилагаемых к письму о подаче заявки документов.</w:t>
      </w:r>
    </w:p>
    <w:p w14:paraId="77D429FF" w14:textId="77777777" w:rsidR="000346AC" w:rsidRPr="00975E99" w:rsidRDefault="000346AC" w:rsidP="000346AC">
      <w:pPr>
        <w:widowControl w:val="0"/>
        <w:numPr>
          <w:ilvl w:val="0"/>
          <w:numId w:val="40"/>
        </w:numPr>
        <w:kinsoku/>
        <w:overflowPunct/>
        <w:autoSpaceDE/>
        <w:autoSpaceDN/>
        <w:spacing w:before="120"/>
        <w:contextualSpacing/>
        <w:rPr>
          <w:sz w:val="18"/>
          <w:szCs w:val="18"/>
        </w:rPr>
      </w:pPr>
      <w:r w:rsidRPr="00975E99">
        <w:rPr>
          <w:sz w:val="18"/>
          <w:szCs w:val="18"/>
        </w:rPr>
        <w:t xml:space="preserve">В случае, если Участник закупки подает новую заявку (взамен/отзывая прежнюю), включается фраза </w:t>
      </w:r>
      <w:r w:rsidRPr="00975E99">
        <w:rPr>
          <w:b/>
          <w:i/>
          <w:sz w:val="18"/>
          <w:szCs w:val="18"/>
        </w:rPr>
        <w:t>«Настоящим направляю Вам новую заявку. Прошу Вас считать прежнюю заявку недействительной»</w:t>
      </w:r>
      <w:r w:rsidRPr="00975E99">
        <w:rPr>
          <w:sz w:val="18"/>
          <w:szCs w:val="18"/>
        </w:rPr>
        <w:t xml:space="preserve"> перед перечнем дополнительных документов.</w:t>
      </w:r>
    </w:p>
    <w:p w14:paraId="215C164C" w14:textId="77777777" w:rsidR="000346AC" w:rsidRPr="00975E99" w:rsidRDefault="000346AC" w:rsidP="000346AC">
      <w:pPr>
        <w:widowControl w:val="0"/>
        <w:numPr>
          <w:ilvl w:val="0"/>
          <w:numId w:val="40"/>
        </w:numPr>
        <w:kinsoku/>
        <w:overflowPunct/>
        <w:autoSpaceDE/>
        <w:autoSpaceDN/>
        <w:spacing w:before="120"/>
        <w:contextualSpacing/>
        <w:rPr>
          <w:sz w:val="18"/>
          <w:szCs w:val="18"/>
        </w:rPr>
      </w:pPr>
      <w:r w:rsidRPr="00975E99">
        <w:rPr>
          <w:sz w:val="18"/>
          <w:szCs w:val="18"/>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4D0226C" w14:textId="77777777" w:rsidR="000346AC" w:rsidRPr="000346AC" w:rsidRDefault="000346AC" w:rsidP="000346AC">
      <w:pPr>
        <w:widowControl w:val="0"/>
        <w:kinsoku/>
        <w:overflowPunct/>
        <w:autoSpaceDE/>
        <w:autoSpaceDN/>
        <w:spacing w:before="120"/>
        <w:ind w:left="1287" w:firstLine="0"/>
        <w:contextualSpacing/>
        <w:jc w:val="left"/>
        <w:rPr>
          <w:sz w:val="20"/>
          <w:szCs w:val="20"/>
        </w:rPr>
      </w:pPr>
    </w:p>
    <w:p w14:paraId="1FC567A5" w14:textId="77777777" w:rsidR="000346AC" w:rsidRPr="000346AC" w:rsidRDefault="000346AC" w:rsidP="000346AC">
      <w:pPr>
        <w:kinsoku/>
        <w:overflowPunct/>
        <w:autoSpaceDE/>
        <w:autoSpaceDN/>
      </w:pPr>
    </w:p>
    <w:p w14:paraId="67AD2508"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bookmarkStart w:id="369" w:name="_Ref391415755"/>
      <w:r w:rsidRPr="000346AC">
        <w:rPr>
          <w:b/>
          <w:bCs/>
          <w:color w:val="000000"/>
          <w:spacing w:val="36"/>
          <w:szCs w:val="24"/>
        </w:rPr>
        <w:lastRenderedPageBreak/>
        <w:t>начало формы</w:t>
      </w:r>
    </w:p>
    <w:p w14:paraId="7872963E"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Подтверждение согласия физического лица на обработку персональных данных</w:t>
      </w:r>
    </w:p>
    <w:p w14:paraId="5EFACFC4" w14:textId="77777777" w:rsidR="000346AC" w:rsidRPr="000346AC" w:rsidRDefault="000346AC" w:rsidP="000346AC">
      <w:pPr>
        <w:kinsoku/>
        <w:overflowPunct/>
        <w:autoSpaceDE/>
        <w:autoSpaceDN/>
        <w:rPr>
          <w:szCs w:val="22"/>
        </w:rPr>
      </w:pPr>
    </w:p>
    <w:p w14:paraId="57018D29" w14:textId="77777777" w:rsidR="000346AC" w:rsidRPr="000346AC" w:rsidRDefault="000346AC" w:rsidP="000346AC">
      <w:pPr>
        <w:kinsoku/>
        <w:overflowPunct/>
        <w:autoSpaceDE/>
        <w:autoSpaceDN/>
      </w:pPr>
      <w:r w:rsidRPr="000346AC">
        <w:t>Настоящим____________________________________________________,</w:t>
      </w:r>
    </w:p>
    <w:p w14:paraId="71913A81" w14:textId="77777777" w:rsidR="000346AC" w:rsidRPr="000346AC" w:rsidRDefault="000346AC" w:rsidP="000346AC">
      <w:pPr>
        <w:kinsoku/>
        <w:overflowPunct/>
        <w:autoSpaceDE/>
        <w:autoSpaceDN/>
        <w:spacing w:after="120"/>
        <w:ind w:left="1985"/>
        <w:rPr>
          <w:i/>
          <w:sz w:val="20"/>
          <w:szCs w:val="20"/>
          <w:vertAlign w:val="superscript"/>
        </w:rPr>
      </w:pPr>
      <w:r w:rsidRPr="000346AC">
        <w:rPr>
          <w:i/>
          <w:sz w:val="20"/>
          <w:szCs w:val="20"/>
          <w:vertAlign w:val="superscript"/>
        </w:rPr>
        <w:t xml:space="preserve"> (фамилия, имя, отчество Участника закупки)</w:t>
      </w:r>
    </w:p>
    <w:p w14:paraId="6B7E542E" w14:textId="77777777" w:rsidR="000346AC" w:rsidRPr="000346AC" w:rsidRDefault="000346AC" w:rsidP="000346AC">
      <w:pPr>
        <w:kinsoku/>
        <w:overflowPunct/>
        <w:autoSpaceDE/>
        <w:autoSpaceDN/>
      </w:pPr>
      <w:r w:rsidRPr="000346AC">
        <w:t>основной документ, удостоверяющий личность ______________________,</w:t>
      </w:r>
    </w:p>
    <w:p w14:paraId="68706983" w14:textId="77777777" w:rsidR="000346AC" w:rsidRPr="000346AC" w:rsidRDefault="000346AC" w:rsidP="000346AC">
      <w:pPr>
        <w:kinsoku/>
        <w:overflowPunct/>
        <w:autoSpaceDE/>
        <w:autoSpaceDN/>
        <w:spacing w:after="120"/>
        <w:ind w:firstLine="5103"/>
        <w:rPr>
          <w:i/>
          <w:sz w:val="20"/>
          <w:szCs w:val="20"/>
          <w:vertAlign w:val="superscript"/>
        </w:rPr>
      </w:pPr>
      <w:r w:rsidRPr="000346AC">
        <w:rPr>
          <w:vertAlign w:val="superscript"/>
        </w:rPr>
        <w:t xml:space="preserve"> </w:t>
      </w:r>
      <w:r w:rsidRPr="000346AC">
        <w:rPr>
          <w:i/>
          <w:sz w:val="20"/>
          <w:szCs w:val="20"/>
          <w:vertAlign w:val="superscript"/>
        </w:rPr>
        <w:t>(серия, номер, кем и когда выдан)</w:t>
      </w:r>
    </w:p>
    <w:p w14:paraId="3B8CA9B8" w14:textId="77777777" w:rsidR="000346AC" w:rsidRPr="000346AC" w:rsidRDefault="000346AC" w:rsidP="000346AC">
      <w:pPr>
        <w:kinsoku/>
        <w:overflowPunct/>
        <w:autoSpaceDE/>
        <w:autoSpaceDN/>
        <w:spacing w:after="120"/>
      </w:pPr>
      <w:r w:rsidRPr="000346AC">
        <w:t>адрес регистрации: ______________________________</w:t>
      </w:r>
    </w:p>
    <w:p w14:paraId="1E57DD99" w14:textId="77777777" w:rsidR="000346AC" w:rsidRPr="000346AC" w:rsidRDefault="000346AC" w:rsidP="000346AC">
      <w:pPr>
        <w:kinsoku/>
        <w:overflowPunct/>
        <w:autoSpaceDE/>
        <w:autoSpaceDN/>
        <w:spacing w:after="120"/>
      </w:pPr>
      <w:r w:rsidRPr="000346AC">
        <w:t xml:space="preserve">дата рождения: _________________________________ </w:t>
      </w:r>
    </w:p>
    <w:p w14:paraId="2BDD03AF" w14:textId="77777777" w:rsidR="000346AC" w:rsidRPr="000346AC" w:rsidRDefault="000346AC" w:rsidP="000346AC">
      <w:pPr>
        <w:kinsoku/>
        <w:overflowPunct/>
        <w:autoSpaceDE/>
        <w:autoSpaceDN/>
        <w:spacing w:after="120"/>
      </w:pPr>
      <w:r w:rsidRPr="000346AC">
        <w:t>ИНН _________________________________________</w:t>
      </w:r>
    </w:p>
    <w:p w14:paraId="58E326E4" w14:textId="77777777" w:rsidR="000346AC" w:rsidRPr="000346AC" w:rsidRDefault="000346AC" w:rsidP="000346AC">
      <w:pPr>
        <w:kinsoku/>
        <w:overflowPunct/>
        <w:autoSpaceDE/>
        <w:autoSpaceDN/>
        <w:spacing w:after="120"/>
        <w:rPr>
          <w:szCs w:val="22"/>
        </w:rPr>
      </w:pPr>
      <w:r w:rsidRPr="000346A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1D57DC43" w14:textId="77777777" w:rsidR="000346AC" w:rsidRPr="000346AC" w:rsidRDefault="000346AC" w:rsidP="000346AC">
      <w:pPr>
        <w:kinsoku/>
        <w:overflowPunct/>
        <w:autoSpaceDE/>
        <w:autoSpaceDN/>
        <w:spacing w:after="120"/>
        <w:rPr>
          <w:szCs w:val="22"/>
        </w:rPr>
      </w:pPr>
      <w:r w:rsidRPr="000346AC">
        <w:rPr>
          <w:szCs w:val="22"/>
        </w:rPr>
        <w:t>Оператор, получающий настоящее согласие: АО «АТЭК», зарегистрирован по адресу: Российская Федерация, 350000, г. Краснодар, ул. Длинная, 120.</w:t>
      </w:r>
    </w:p>
    <w:p w14:paraId="4EA9AB3D" w14:textId="77777777" w:rsidR="000346AC" w:rsidRPr="000346AC" w:rsidRDefault="000346AC" w:rsidP="000346AC">
      <w:pPr>
        <w:kinsoku/>
        <w:overflowPunct/>
        <w:autoSpaceDE/>
        <w:autoSpaceDN/>
        <w:spacing w:after="120"/>
        <w:rPr>
          <w:szCs w:val="22"/>
        </w:rPr>
      </w:pPr>
      <w:r w:rsidRPr="000346AC">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E1B2624" w14:textId="77777777" w:rsidR="000346AC" w:rsidRPr="000346AC" w:rsidRDefault="000346AC" w:rsidP="000346AC">
      <w:pPr>
        <w:kinsoku/>
        <w:overflowPunct/>
        <w:autoSpaceDE/>
        <w:autoSpaceDN/>
        <w:spacing w:after="120"/>
        <w:rPr>
          <w:szCs w:val="22"/>
        </w:rPr>
      </w:pPr>
      <w:r w:rsidRPr="000346AC">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52930AE5"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6E15C888" w14:textId="77777777" w:rsidR="000346AC" w:rsidRPr="000346AC" w:rsidRDefault="000346AC" w:rsidP="000346AC">
      <w:pPr>
        <w:kinsoku/>
        <w:overflowPunct/>
        <w:autoSpaceDE/>
        <w:autoSpaceDN/>
        <w:spacing w:after="120"/>
        <w:rPr>
          <w:szCs w:val="22"/>
        </w:rPr>
      </w:pPr>
      <w:r w:rsidRPr="000346AC">
        <w:rPr>
          <w:szCs w:val="22"/>
        </w:rPr>
        <w:t xml:space="preserve">Настоящее согласие действует в течение 5 лет со дня его подписания. </w:t>
      </w:r>
    </w:p>
    <w:p w14:paraId="54BB0556" w14:textId="77777777" w:rsidR="000346AC" w:rsidRPr="000346AC" w:rsidRDefault="000346AC" w:rsidP="000346AC">
      <w:pPr>
        <w:kinsoku/>
        <w:overflowPunct/>
        <w:autoSpaceDE/>
        <w:autoSpaceDN/>
        <w:spacing w:after="120"/>
        <w:rPr>
          <w:szCs w:val="22"/>
        </w:rPr>
      </w:pPr>
      <w:r w:rsidRPr="000346A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5C89EDE" w14:textId="77777777" w:rsidR="000346AC" w:rsidRPr="000346AC" w:rsidRDefault="000346AC" w:rsidP="000346AC">
      <w:pPr>
        <w:kinsoku/>
        <w:overflowPunct/>
        <w:autoSpaceDE/>
        <w:autoSpaceDN/>
        <w:rPr>
          <w:szCs w:val="22"/>
        </w:rPr>
      </w:pPr>
      <w:r w:rsidRPr="000346AC">
        <w:rPr>
          <w:szCs w:val="22"/>
        </w:rPr>
        <w:t>«___» ______________ 202_ г. _________________ (_________)</w:t>
      </w:r>
    </w:p>
    <w:p w14:paraId="1C837056" w14:textId="77777777" w:rsidR="000346AC" w:rsidRPr="000346AC" w:rsidRDefault="000346AC" w:rsidP="000346AC">
      <w:pPr>
        <w:kinsoku/>
        <w:overflowPunct/>
        <w:autoSpaceDE/>
        <w:autoSpaceDN/>
        <w:rPr>
          <w:sz w:val="20"/>
          <w:szCs w:val="22"/>
          <w:vertAlign w:val="superscript"/>
        </w:rPr>
      </w:pP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797943DE"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2"/>
        </w:rPr>
      </w:pPr>
      <w:r w:rsidRPr="000346AC">
        <w:rPr>
          <w:b/>
          <w:bCs/>
          <w:color w:val="000000"/>
          <w:spacing w:val="36"/>
          <w:szCs w:val="22"/>
        </w:rPr>
        <w:t>конец формы</w:t>
      </w:r>
    </w:p>
    <w:p w14:paraId="3C2D976E" w14:textId="77777777" w:rsidR="000346AC" w:rsidRPr="000346AC" w:rsidRDefault="000346AC" w:rsidP="000346AC">
      <w:pPr>
        <w:kinsoku/>
        <w:overflowPunct/>
        <w:autoSpaceDE/>
        <w:autoSpaceDN/>
        <w:rPr>
          <w:b/>
        </w:rPr>
      </w:pPr>
    </w:p>
    <w:p w14:paraId="3C17337F" w14:textId="77777777" w:rsidR="000346AC" w:rsidRPr="000346AC" w:rsidRDefault="000346AC" w:rsidP="000346AC">
      <w:pPr>
        <w:kinsoku/>
        <w:overflowPunct/>
        <w:autoSpaceDE/>
        <w:autoSpaceDN/>
      </w:pPr>
      <w:r w:rsidRPr="000346AC">
        <w:rPr>
          <w:b/>
        </w:rPr>
        <w:t>Инструкция по заполнению</w:t>
      </w:r>
    </w:p>
    <w:p w14:paraId="611F757D" w14:textId="77777777" w:rsidR="000346AC" w:rsidRPr="000346AC" w:rsidRDefault="000346AC" w:rsidP="000346AC">
      <w:pPr>
        <w:widowControl w:val="0"/>
        <w:numPr>
          <w:ilvl w:val="0"/>
          <w:numId w:val="45"/>
        </w:numPr>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0EEB1AE6" w14:textId="77777777" w:rsidR="000346AC" w:rsidRPr="000346AC" w:rsidRDefault="000346AC" w:rsidP="000346AC">
      <w:pPr>
        <w:widowControl w:val="0"/>
        <w:numPr>
          <w:ilvl w:val="0"/>
          <w:numId w:val="45"/>
        </w:numPr>
        <w:kinsoku/>
        <w:overflowPunct/>
        <w:autoSpaceDE/>
        <w:autoSpaceDN/>
        <w:spacing w:before="120"/>
        <w:ind w:left="284" w:hanging="284"/>
        <w:contextualSpacing/>
        <w:rPr>
          <w:sz w:val="20"/>
          <w:szCs w:val="20"/>
        </w:rPr>
      </w:pPr>
      <w:r w:rsidRPr="000346AC">
        <w:rPr>
          <w:sz w:val="20"/>
          <w:szCs w:val="20"/>
        </w:rPr>
        <w:t>Форма должна быть подписана.</w:t>
      </w:r>
    </w:p>
    <w:p w14:paraId="6D62177E"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lastRenderedPageBreak/>
        <w:t>начало формы</w:t>
      </w:r>
    </w:p>
    <w:p w14:paraId="672C41B2"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 xml:space="preserve"> (фирменный бланк Участника закупки)</w:t>
      </w:r>
    </w:p>
    <w:p w14:paraId="27E12C7F"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0474CE05" w14:textId="77777777" w:rsidR="000346AC" w:rsidRPr="000346AC" w:rsidRDefault="000346AC" w:rsidP="000346AC">
      <w:pPr>
        <w:kinsoku/>
        <w:overflowPunct/>
        <w:autoSpaceDE/>
        <w:autoSpaceDN/>
        <w:jc w:val="center"/>
      </w:pPr>
    </w:p>
    <w:p w14:paraId="10104D0B" w14:textId="77777777" w:rsidR="000346AC" w:rsidRPr="000346AC" w:rsidRDefault="000346AC" w:rsidP="000346AC">
      <w:pPr>
        <w:kinsoku/>
        <w:overflowPunct/>
        <w:autoSpaceDE/>
        <w:autoSpaceDN/>
        <w:spacing w:after="60" w:line="228" w:lineRule="auto"/>
      </w:pPr>
      <w:r w:rsidRPr="000346AC">
        <w:t>Настоящим______________________________________________________,</w:t>
      </w:r>
    </w:p>
    <w:p w14:paraId="5C684D73" w14:textId="77777777" w:rsidR="000346AC" w:rsidRPr="000346AC" w:rsidRDefault="000346AC" w:rsidP="000346AC">
      <w:pPr>
        <w:kinsoku/>
        <w:overflowPunct/>
        <w:autoSpaceDE/>
        <w:autoSpaceDN/>
        <w:spacing w:after="60" w:line="228" w:lineRule="auto"/>
        <w:ind w:left="1985"/>
        <w:jc w:val="center"/>
        <w:rPr>
          <w:i/>
          <w:szCs w:val="22"/>
          <w:vertAlign w:val="superscript"/>
        </w:rPr>
      </w:pPr>
      <w:r w:rsidRPr="000346AC">
        <w:rPr>
          <w:i/>
          <w:szCs w:val="22"/>
          <w:vertAlign w:val="superscript"/>
        </w:rPr>
        <w:t>(наименование Участника закупки)</w:t>
      </w:r>
    </w:p>
    <w:p w14:paraId="2870264C" w14:textId="77777777" w:rsidR="000346AC" w:rsidRPr="000346AC" w:rsidRDefault="000346AC" w:rsidP="000346AC">
      <w:pPr>
        <w:kinsoku/>
        <w:overflowPunct/>
        <w:autoSpaceDE/>
        <w:autoSpaceDN/>
        <w:spacing w:after="120" w:line="228" w:lineRule="auto"/>
      </w:pPr>
      <w:r w:rsidRPr="000346AC">
        <w:t>адрес места нахождения (юридический адрес): ________________________,</w:t>
      </w:r>
    </w:p>
    <w:p w14:paraId="7179EC33" w14:textId="77777777" w:rsidR="000346AC" w:rsidRPr="000346AC" w:rsidRDefault="000346AC" w:rsidP="000346AC">
      <w:pPr>
        <w:kinsoku/>
        <w:overflowPunct/>
        <w:autoSpaceDE/>
        <w:autoSpaceDN/>
        <w:spacing w:after="120" w:line="228" w:lineRule="auto"/>
      </w:pPr>
      <w:r w:rsidRPr="000346AC">
        <w:t>Фактический адрес: ________________________________________________,</w:t>
      </w:r>
    </w:p>
    <w:p w14:paraId="6D676260" w14:textId="77777777" w:rsidR="000346AC" w:rsidRPr="000346AC" w:rsidRDefault="000346AC" w:rsidP="000346AC">
      <w:pPr>
        <w:kinsoku/>
        <w:overflowPunct/>
        <w:autoSpaceDE/>
        <w:autoSpaceDN/>
        <w:spacing w:line="228" w:lineRule="auto"/>
        <w:rPr>
          <w:szCs w:val="22"/>
        </w:rPr>
      </w:pPr>
      <w:r w:rsidRPr="000346AC">
        <w:t>Свидетельство о регистрации/ИНН (для индивидуального предпринимателя):</w:t>
      </w:r>
      <w:r w:rsidRPr="000346AC">
        <w:rPr>
          <w:szCs w:val="22"/>
        </w:rPr>
        <w:t xml:space="preserve"> __________________________________________________________________</w:t>
      </w:r>
    </w:p>
    <w:p w14:paraId="3235F4D6" w14:textId="77777777" w:rsidR="000346AC" w:rsidRPr="000346AC" w:rsidRDefault="000346AC" w:rsidP="000346AC">
      <w:pPr>
        <w:kinsoku/>
        <w:overflowPunct/>
        <w:autoSpaceDE/>
        <w:autoSpaceDN/>
        <w:spacing w:after="120" w:line="228" w:lineRule="auto"/>
        <w:rPr>
          <w:i/>
          <w:sz w:val="20"/>
          <w:szCs w:val="20"/>
          <w:vertAlign w:val="superscript"/>
        </w:rPr>
      </w:pPr>
      <w:r w:rsidRPr="000346AC">
        <w:rPr>
          <w:i/>
          <w:sz w:val="20"/>
          <w:szCs w:val="20"/>
          <w:vertAlign w:val="superscript"/>
        </w:rPr>
        <w:t>(наименование документа, №, сведения о дате выдачи документа и выдавшем его органе)</w:t>
      </w:r>
    </w:p>
    <w:p w14:paraId="5AFE883D" w14:textId="77777777" w:rsidR="000346AC" w:rsidRPr="000346AC" w:rsidRDefault="000346AC" w:rsidP="000346AC">
      <w:pPr>
        <w:kinsoku/>
        <w:overflowPunct/>
        <w:autoSpaceDE/>
        <w:autoSpaceDN/>
        <w:spacing w:after="120"/>
      </w:pPr>
      <w:r w:rsidRPr="000346AC">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указать предмет закупки]</w:t>
      </w:r>
      <w:r w:rsidRPr="000346AC">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71BD6579" w14:textId="77777777" w:rsidR="000346AC" w:rsidRPr="000346AC" w:rsidRDefault="000346AC" w:rsidP="000346AC">
      <w:pPr>
        <w:kinsoku/>
        <w:overflowPunct/>
        <w:autoSpaceDE/>
        <w:autoSpaceDN/>
        <w:spacing w:after="120"/>
        <w:rPr>
          <w:i/>
          <w:iCs/>
          <w:color w:val="333399"/>
          <w:szCs w:val="22"/>
        </w:rPr>
      </w:pPr>
      <w:r w:rsidRPr="000346A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346AC">
        <w:rPr>
          <w:i/>
        </w:rPr>
        <w:t>АО «АТЭК»</w:t>
      </w:r>
      <w:r w:rsidRPr="000346AC">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w:t>
      </w:r>
      <w:r w:rsidRPr="000346AC">
        <w:rPr>
          <w:iCs/>
          <w:color w:val="333399"/>
          <w:szCs w:val="22"/>
        </w:rPr>
        <w:t>указать предмет закупки</w:t>
      </w:r>
      <w:r w:rsidRPr="000346AC">
        <w:rPr>
          <w:i/>
          <w:iCs/>
          <w:color w:val="333399"/>
          <w:szCs w:val="22"/>
        </w:rPr>
        <w:t>].</w:t>
      </w:r>
    </w:p>
    <w:p w14:paraId="09EAC095" w14:textId="77777777" w:rsidR="000346AC" w:rsidRPr="000346AC" w:rsidRDefault="000346AC" w:rsidP="000346AC">
      <w:pPr>
        <w:kinsoku/>
        <w:overflowPunct/>
        <w:autoSpaceDE/>
        <w:autoSpaceDN/>
        <w:spacing w:after="120"/>
      </w:pPr>
      <w:r w:rsidRPr="000346A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0346AC">
        <w:rPr>
          <w:iCs/>
          <w:color w:val="333399"/>
          <w:szCs w:val="22"/>
        </w:rPr>
        <w:t>[</w:t>
      </w:r>
      <w:r w:rsidRPr="000346AC">
        <w:rPr>
          <w:i/>
          <w:iCs/>
          <w:color w:val="333399"/>
          <w:szCs w:val="22"/>
        </w:rPr>
        <w:t>указать способ закупки</w:t>
      </w:r>
      <w:r w:rsidRPr="000346AC">
        <w:rPr>
          <w:iCs/>
          <w:color w:val="333399"/>
          <w:szCs w:val="22"/>
        </w:rPr>
        <w:t>]</w:t>
      </w:r>
      <w:r w:rsidRPr="000346AC">
        <w:t xml:space="preserve"> на </w:t>
      </w:r>
      <w:r w:rsidRPr="000346AC">
        <w:rPr>
          <w:i/>
          <w:iCs/>
          <w:color w:val="333399"/>
          <w:szCs w:val="22"/>
        </w:rPr>
        <w:t>[указать предмет закупки]</w:t>
      </w:r>
      <w:r w:rsidRPr="000346AC">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0DEABDB8"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017CE80E" w14:textId="77777777" w:rsidR="000346AC" w:rsidRPr="000346AC" w:rsidRDefault="000346AC" w:rsidP="000346AC">
      <w:pPr>
        <w:kinsoku/>
        <w:overflowPunct/>
        <w:autoSpaceDE/>
        <w:autoSpaceDN/>
        <w:spacing w:after="120"/>
      </w:pPr>
      <w:r w:rsidRPr="000346A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FDF1B02" w14:textId="77777777" w:rsidR="000346AC" w:rsidRPr="000346AC" w:rsidRDefault="000346AC" w:rsidP="000346AC">
      <w:pPr>
        <w:kinsoku/>
        <w:overflowPunct/>
        <w:autoSpaceDE/>
        <w:autoSpaceDN/>
      </w:pPr>
      <w:r w:rsidRPr="000346AC">
        <w:t xml:space="preserve"> «___» ______________ 202_ г. _________________ (_________)</w:t>
      </w:r>
    </w:p>
    <w:p w14:paraId="1D1BDEDE" w14:textId="77777777" w:rsidR="000346AC" w:rsidRPr="000346AC" w:rsidRDefault="000346AC" w:rsidP="000346AC">
      <w:pPr>
        <w:kinsoku/>
        <w:overflowPunct/>
        <w:autoSpaceDE/>
        <w:autoSpaceDN/>
        <w:ind w:firstLine="709"/>
        <w:rPr>
          <w:sz w:val="20"/>
          <w:szCs w:val="22"/>
          <w:vertAlign w:val="superscript"/>
        </w:rPr>
      </w:pPr>
      <w:r w:rsidRPr="000346AC">
        <w:rPr>
          <w:sz w:val="20"/>
          <w:szCs w:val="22"/>
          <w:vertAlign w:val="superscript"/>
        </w:rPr>
        <w:t xml:space="preserve"> М.П. </w:t>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5141A009" w14:textId="77777777" w:rsidR="000346AC" w:rsidRPr="000346AC" w:rsidRDefault="000346AC" w:rsidP="000346AC">
      <w:pPr>
        <w:kinsoku/>
        <w:overflowPunct/>
        <w:autoSpaceDE/>
        <w:autoSpaceDN/>
        <w:rPr>
          <w:szCs w:val="22"/>
        </w:rPr>
      </w:pPr>
    </w:p>
    <w:p w14:paraId="5DA54FFF"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t>конец формы</w:t>
      </w:r>
    </w:p>
    <w:p w14:paraId="29FAE02D" w14:textId="77777777" w:rsidR="000346AC" w:rsidRPr="000346AC" w:rsidRDefault="000346AC" w:rsidP="000346AC">
      <w:pPr>
        <w:kinsoku/>
        <w:overflowPunct/>
        <w:autoSpaceDE/>
        <w:autoSpaceDN/>
        <w:ind w:firstLine="0"/>
        <w:rPr>
          <w:b/>
        </w:rPr>
      </w:pPr>
    </w:p>
    <w:p w14:paraId="1876DF77" w14:textId="77777777" w:rsidR="000346AC" w:rsidRPr="000346AC" w:rsidRDefault="000346AC" w:rsidP="000346AC">
      <w:pPr>
        <w:kinsoku/>
        <w:overflowPunct/>
        <w:autoSpaceDE/>
        <w:autoSpaceDN/>
        <w:ind w:firstLine="0"/>
        <w:rPr>
          <w:b/>
        </w:rPr>
      </w:pPr>
      <w:r w:rsidRPr="000346AC">
        <w:rPr>
          <w:b/>
        </w:rPr>
        <w:t>Инструкция по заполнению</w:t>
      </w:r>
    </w:p>
    <w:p w14:paraId="236785CA" w14:textId="77777777" w:rsidR="000346AC" w:rsidRPr="000346AC" w:rsidRDefault="000346AC" w:rsidP="000346AC">
      <w:pPr>
        <w:widowControl w:val="0"/>
        <w:numPr>
          <w:ilvl w:val="0"/>
          <w:numId w:val="4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55845AA4" w14:textId="77777777" w:rsidR="000346AC" w:rsidRPr="000346AC" w:rsidRDefault="000346AC" w:rsidP="000346AC">
      <w:pPr>
        <w:widowControl w:val="0"/>
        <w:numPr>
          <w:ilvl w:val="0"/>
          <w:numId w:val="4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519631A0" w14:textId="77777777" w:rsidR="000346AC" w:rsidRPr="000346AC" w:rsidRDefault="000346AC" w:rsidP="000346AC">
      <w:pPr>
        <w:widowControl w:val="0"/>
        <w:numPr>
          <w:ilvl w:val="0"/>
          <w:numId w:val="44"/>
        </w:numPr>
        <w:tabs>
          <w:tab w:val="clear" w:pos="1134"/>
        </w:tabs>
        <w:kinsoku/>
        <w:overflowPunct/>
        <w:autoSpaceDE/>
        <w:autoSpaceDN/>
        <w:spacing w:before="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09FA9E1F" w14:textId="77777777" w:rsidR="000346AC" w:rsidRPr="000346AC" w:rsidRDefault="000346AC" w:rsidP="000346AC">
      <w:pPr>
        <w:widowControl w:val="0"/>
        <w:numPr>
          <w:ilvl w:val="0"/>
          <w:numId w:val="44"/>
        </w:numPr>
        <w:tabs>
          <w:tab w:val="clear" w:pos="1134"/>
        </w:tabs>
        <w:kinsoku/>
        <w:overflowPunct/>
        <w:autoSpaceDE/>
        <w:autoSpaceDN/>
        <w:spacing w:before="120"/>
        <w:ind w:left="284" w:hanging="284"/>
        <w:contextualSpacing/>
        <w:rPr>
          <w:sz w:val="20"/>
          <w:szCs w:val="20"/>
        </w:rPr>
      </w:pPr>
      <w:r w:rsidRPr="000346AC">
        <w:rPr>
          <w:sz w:val="20"/>
          <w:szCs w:val="20"/>
        </w:rPr>
        <w:t>Данная форма заполняется в том случае, если Участником закупки является юридическое лицо / индивидуальный предприниматель.</w:t>
      </w:r>
    </w:p>
    <w:bookmarkEnd w:id="369"/>
    <w:p w14:paraId="6E90BA50" w14:textId="77777777" w:rsidR="000346AC" w:rsidRPr="000346AC" w:rsidRDefault="000346AC" w:rsidP="000346AC">
      <w:pPr>
        <w:keepNext/>
        <w:tabs>
          <w:tab w:val="clear" w:pos="1134"/>
        </w:tabs>
        <w:kinsoku/>
        <w:overflowPunct/>
        <w:autoSpaceDE/>
        <w:autoSpaceDN/>
        <w:ind w:firstLine="0"/>
        <w:outlineLvl w:val="2"/>
        <w:rPr>
          <w:sz w:val="20"/>
          <w:szCs w:val="20"/>
          <w:lang w:bidi="he-IL"/>
        </w:rPr>
        <w:sectPr w:rsidR="000346AC" w:rsidRPr="000346AC">
          <w:headerReference w:type="even" r:id="rId60"/>
          <w:headerReference w:type="default" r:id="rId61"/>
          <w:footerReference w:type="default" r:id="rId62"/>
          <w:headerReference w:type="first" r:id="rId63"/>
          <w:footerReference w:type="first" r:id="rId64"/>
          <w:pgSz w:w="11906" w:h="16838"/>
          <w:pgMar w:top="510" w:right="1021" w:bottom="567" w:left="1247" w:header="737" w:footer="680" w:gutter="0"/>
          <w:cols w:space="708"/>
          <w:docGrid w:linePitch="360"/>
        </w:sectPr>
      </w:pPr>
    </w:p>
    <w:p w14:paraId="414891F6" w14:textId="77777777" w:rsidR="000346AC" w:rsidRPr="000346AC" w:rsidRDefault="000346AC" w:rsidP="000346AC">
      <w:pPr>
        <w:pBdr>
          <w:top w:val="single" w:sz="4" w:space="1" w:color="auto"/>
        </w:pBdr>
        <w:shd w:val="clear" w:color="auto" w:fill="E0E0E0"/>
        <w:kinsoku/>
        <w:overflowPunct/>
        <w:autoSpaceDE/>
        <w:autoSpaceDN/>
        <w:spacing w:before="120"/>
        <w:ind w:right="21"/>
        <w:jc w:val="center"/>
        <w:rPr>
          <w:b/>
          <w:bCs/>
          <w:color w:val="000000"/>
          <w:spacing w:val="36"/>
          <w:szCs w:val="24"/>
        </w:rPr>
      </w:pPr>
      <w:r w:rsidRPr="000346AC">
        <w:rPr>
          <w:b/>
          <w:bCs/>
          <w:color w:val="000000"/>
          <w:spacing w:val="36"/>
          <w:szCs w:val="24"/>
        </w:rPr>
        <w:lastRenderedPageBreak/>
        <w:t>начало формы</w:t>
      </w:r>
    </w:p>
    <w:p w14:paraId="181470CC" w14:textId="77777777" w:rsidR="000346AC" w:rsidRPr="000346AC" w:rsidRDefault="000346AC" w:rsidP="000346AC">
      <w:pPr>
        <w:kinsoku/>
        <w:overflowPunct/>
        <w:autoSpaceDE/>
        <w:autoSpaceDN/>
        <w:ind w:firstLine="0"/>
      </w:pPr>
    </w:p>
    <w:p w14:paraId="63380132" w14:textId="77777777" w:rsidR="000346AC" w:rsidRPr="000346AC" w:rsidRDefault="000346AC" w:rsidP="000346AC">
      <w:pPr>
        <w:kinsoku/>
        <w:overflowPunct/>
        <w:autoSpaceDE/>
        <w:autoSpaceDN/>
        <w:ind w:firstLine="0"/>
        <w:rPr>
          <w:sz w:val="22"/>
          <w:szCs w:val="22"/>
        </w:rPr>
      </w:pPr>
      <w:r w:rsidRPr="000346AC">
        <w:rPr>
          <w:sz w:val="22"/>
          <w:szCs w:val="22"/>
        </w:rPr>
        <w:t xml:space="preserve">Наименование Участника закупки: </w:t>
      </w:r>
      <w:r w:rsidRPr="000346AC">
        <w:rPr>
          <w:i/>
          <w:iCs/>
          <w:color w:val="333399"/>
          <w:sz w:val="22"/>
          <w:szCs w:val="22"/>
        </w:rPr>
        <w:t>(указать краткое наименование)</w:t>
      </w:r>
    </w:p>
    <w:p w14:paraId="7692D91E" w14:textId="77777777" w:rsidR="000346AC" w:rsidRPr="000346AC" w:rsidRDefault="000346AC" w:rsidP="000346AC">
      <w:pPr>
        <w:kinsoku/>
        <w:overflowPunct/>
        <w:autoSpaceDE/>
        <w:autoSpaceDN/>
        <w:ind w:firstLine="0"/>
        <w:rPr>
          <w:sz w:val="22"/>
          <w:szCs w:val="22"/>
        </w:rPr>
      </w:pPr>
      <w:r w:rsidRPr="000346AC">
        <w:rPr>
          <w:sz w:val="22"/>
          <w:szCs w:val="22"/>
        </w:rPr>
        <w:t xml:space="preserve">ИНН (или иной идентификационный номер) Участника закупки: </w:t>
      </w:r>
      <w:r w:rsidRPr="000346AC">
        <w:rPr>
          <w:i/>
          <w:iCs/>
          <w:color w:val="333399"/>
          <w:sz w:val="22"/>
          <w:szCs w:val="22"/>
        </w:rPr>
        <w:t>(указать при наличии)</w:t>
      </w:r>
    </w:p>
    <w:p w14:paraId="7AA03AB2" w14:textId="77777777" w:rsidR="000346AC" w:rsidRPr="000346AC" w:rsidRDefault="000346AC" w:rsidP="000346AC">
      <w:pPr>
        <w:kinsoku/>
        <w:overflowPunct/>
        <w:autoSpaceDE/>
        <w:autoSpaceDN/>
        <w:ind w:firstLine="0"/>
        <w:rPr>
          <w:i/>
          <w:iCs/>
          <w:color w:val="333399"/>
          <w:sz w:val="22"/>
          <w:szCs w:val="22"/>
        </w:rPr>
      </w:pPr>
      <w:r w:rsidRPr="000346AC">
        <w:rPr>
          <w:sz w:val="22"/>
          <w:szCs w:val="22"/>
        </w:rPr>
        <w:t xml:space="preserve">Номер и наименование предмета Договора (лота): </w:t>
      </w:r>
      <w:r w:rsidRPr="000346AC">
        <w:rPr>
          <w:i/>
          <w:iCs/>
          <w:color w:val="333399"/>
          <w:sz w:val="22"/>
          <w:szCs w:val="22"/>
        </w:rPr>
        <w:t>[указать номер и наименование предмета Договора (лота)].</w:t>
      </w:r>
    </w:p>
    <w:p w14:paraId="6FF8C6F5" w14:textId="77777777" w:rsidR="000346AC" w:rsidRPr="000346AC" w:rsidRDefault="000346AC" w:rsidP="000346AC">
      <w:pPr>
        <w:keepNext/>
        <w:kinsoku/>
        <w:overflowPunct/>
        <w:autoSpaceDE/>
        <w:autoSpaceDN/>
        <w:spacing w:before="360" w:after="120"/>
        <w:ind w:firstLine="0"/>
        <w:jc w:val="center"/>
        <w:rPr>
          <w:b/>
          <w:caps/>
          <w:sz w:val="22"/>
          <w:szCs w:val="22"/>
        </w:rPr>
      </w:pPr>
      <w:r w:rsidRPr="000346AC">
        <w:rPr>
          <w:b/>
          <w:caps/>
          <w:sz w:val="22"/>
          <w:szCs w:val="22"/>
        </w:rPr>
        <w:t>Коммерческое предложение</w:t>
      </w:r>
    </w:p>
    <w:p w14:paraId="35F58E6E" w14:textId="77777777" w:rsidR="000346AC" w:rsidRPr="000346AC" w:rsidRDefault="000346AC" w:rsidP="000346AC">
      <w:pPr>
        <w:tabs>
          <w:tab w:val="clear" w:pos="1134"/>
        </w:tabs>
        <w:kinsoku/>
        <w:overflowPunct/>
        <w:autoSpaceDE/>
        <w:autoSpaceDN/>
        <w:ind w:firstLine="0"/>
        <w:jc w:val="right"/>
        <w:rPr>
          <w:i/>
          <w:iCs/>
          <w:color w:val="333399"/>
          <w:sz w:val="22"/>
          <w:szCs w:val="22"/>
        </w:rPr>
      </w:pPr>
      <w:r w:rsidRPr="000346AC">
        <w:rPr>
          <w:i/>
          <w:iCs/>
          <w:color w:val="333399"/>
          <w:sz w:val="22"/>
          <w:szCs w:val="22"/>
        </w:rPr>
        <w:t xml:space="preserve"> [указать наименование Организации, которая будет заключать договор или направлять Акцепт]</w:t>
      </w:r>
    </w:p>
    <w:p w14:paraId="2865DB51" w14:textId="77777777" w:rsidR="000346AC" w:rsidRPr="000346AC" w:rsidRDefault="000346AC" w:rsidP="000346AC">
      <w:pPr>
        <w:tabs>
          <w:tab w:val="clear" w:pos="1134"/>
        </w:tabs>
        <w:kinsoku/>
        <w:overflowPunct/>
        <w:autoSpaceDE/>
        <w:autoSpaceDN/>
        <w:ind w:right="-1"/>
        <w:jc w:val="right"/>
        <w:rPr>
          <w:sz w:val="22"/>
          <w:szCs w:val="22"/>
          <w:vertAlign w:val="superscript"/>
        </w:rPr>
      </w:pPr>
      <w:r w:rsidRPr="000346AC">
        <w:rPr>
          <w:sz w:val="22"/>
          <w:szCs w:val="22"/>
          <w:vertAlign w:val="superscript"/>
        </w:rPr>
        <w:t>наименование организации)</w:t>
      </w:r>
    </w:p>
    <w:p w14:paraId="669B8598" w14:textId="4A0D7828" w:rsidR="000346AC" w:rsidRPr="000346AC" w:rsidRDefault="000346AC" w:rsidP="000346AC">
      <w:pPr>
        <w:kinsoku/>
        <w:overflowPunct/>
        <w:autoSpaceDE/>
        <w:autoSpaceDN/>
        <w:ind w:firstLine="0"/>
        <w:jc w:val="center"/>
        <w:rPr>
          <w:b/>
          <w:bCs/>
          <w:szCs w:val="24"/>
          <w:lang w:eastAsia="hi-IN" w:bidi="hi-IN"/>
        </w:rPr>
      </w:pPr>
    </w:p>
    <w:tbl>
      <w:tblPr>
        <w:tblW w:w="9781" w:type="dxa"/>
        <w:tblInd w:w="-5" w:type="dxa"/>
        <w:tblLayout w:type="fixed"/>
        <w:tblLook w:val="0000" w:firstRow="0" w:lastRow="0" w:firstColumn="0" w:lastColumn="0" w:noHBand="0" w:noVBand="0"/>
      </w:tblPr>
      <w:tblGrid>
        <w:gridCol w:w="567"/>
        <w:gridCol w:w="3686"/>
        <w:gridCol w:w="850"/>
        <w:gridCol w:w="851"/>
        <w:gridCol w:w="1134"/>
        <w:gridCol w:w="1276"/>
        <w:gridCol w:w="1417"/>
      </w:tblGrid>
      <w:tr w:rsidR="00426E21" w:rsidRPr="000346AC" w14:paraId="7A00739D" w14:textId="77777777" w:rsidTr="00BB49CF">
        <w:tc>
          <w:tcPr>
            <w:tcW w:w="567" w:type="dxa"/>
            <w:tcBorders>
              <w:top w:val="single" w:sz="4" w:space="0" w:color="000000"/>
              <w:left w:val="single" w:sz="4" w:space="0" w:color="000000"/>
              <w:bottom w:val="single" w:sz="4" w:space="0" w:color="000000"/>
            </w:tcBorders>
            <w:shd w:val="clear" w:color="auto" w:fill="auto"/>
          </w:tcPr>
          <w:p w14:paraId="776109E2"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 xml:space="preserve">  № п/п</w:t>
            </w:r>
          </w:p>
        </w:tc>
        <w:tc>
          <w:tcPr>
            <w:tcW w:w="3686" w:type="dxa"/>
            <w:tcBorders>
              <w:top w:val="single" w:sz="4" w:space="0" w:color="000000"/>
              <w:left w:val="single" w:sz="4" w:space="0" w:color="000000"/>
              <w:bottom w:val="single" w:sz="4" w:space="0" w:color="000000"/>
            </w:tcBorders>
            <w:shd w:val="clear" w:color="auto" w:fill="auto"/>
          </w:tcPr>
          <w:p w14:paraId="60C511FE"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Наименование Товара</w:t>
            </w:r>
          </w:p>
          <w:p w14:paraId="035036E3"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37564E60"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 xml:space="preserve">Ед. изм. </w:t>
            </w:r>
          </w:p>
        </w:tc>
        <w:tc>
          <w:tcPr>
            <w:tcW w:w="851" w:type="dxa"/>
            <w:tcBorders>
              <w:top w:val="single" w:sz="4" w:space="0" w:color="000000"/>
              <w:left w:val="single" w:sz="4" w:space="0" w:color="000000"/>
              <w:bottom w:val="single" w:sz="4" w:space="0" w:color="000000"/>
              <w:right w:val="single" w:sz="4" w:space="0" w:color="000000"/>
            </w:tcBorders>
          </w:tcPr>
          <w:p w14:paraId="4ADE9611" w14:textId="6C48B133"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Кол-во</w:t>
            </w:r>
          </w:p>
        </w:tc>
        <w:tc>
          <w:tcPr>
            <w:tcW w:w="1134" w:type="dxa"/>
            <w:tcBorders>
              <w:top w:val="single" w:sz="4" w:space="0" w:color="000000"/>
              <w:left w:val="single" w:sz="4" w:space="0" w:color="000000"/>
              <w:bottom w:val="single" w:sz="4" w:space="0" w:color="000000"/>
            </w:tcBorders>
            <w:shd w:val="clear" w:color="auto" w:fill="auto"/>
          </w:tcPr>
          <w:p w14:paraId="05097D4A" w14:textId="75637C2B"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Pr>
                <w:b/>
                <w:kern w:val="1"/>
                <w:szCs w:val="24"/>
                <w:lang w:eastAsia="hi-IN" w:bidi="hi-IN"/>
              </w:rPr>
              <w:t>Ц</w:t>
            </w:r>
            <w:r w:rsidRPr="000346AC">
              <w:rPr>
                <w:b/>
                <w:kern w:val="1"/>
                <w:szCs w:val="24"/>
                <w:lang w:eastAsia="hi-IN" w:bidi="hi-IN"/>
              </w:rPr>
              <w:t xml:space="preserve">ена за ед., руб. </w:t>
            </w:r>
            <w:r>
              <w:rPr>
                <w:b/>
                <w:kern w:val="1"/>
                <w:szCs w:val="24"/>
                <w:lang w:eastAsia="hi-IN" w:bidi="hi-IN"/>
              </w:rPr>
              <w:t xml:space="preserve">без </w:t>
            </w:r>
            <w:r w:rsidRPr="000346AC">
              <w:rPr>
                <w:b/>
                <w:kern w:val="1"/>
                <w:szCs w:val="24"/>
                <w:lang w:eastAsia="hi-IN" w:bidi="hi-IN"/>
              </w:rPr>
              <w:t>НДС</w:t>
            </w:r>
          </w:p>
        </w:tc>
        <w:tc>
          <w:tcPr>
            <w:tcW w:w="1276" w:type="dxa"/>
            <w:tcBorders>
              <w:top w:val="single" w:sz="4" w:space="0" w:color="000000"/>
              <w:left w:val="single" w:sz="4" w:space="0" w:color="000000"/>
              <w:bottom w:val="single" w:sz="4" w:space="0" w:color="000000"/>
            </w:tcBorders>
            <w:shd w:val="clear" w:color="auto" w:fill="auto"/>
          </w:tcPr>
          <w:p w14:paraId="58184424" w14:textId="622C698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Pr>
                <w:b/>
                <w:kern w:val="1"/>
                <w:szCs w:val="24"/>
                <w:lang w:eastAsia="hi-IN" w:bidi="hi-IN"/>
              </w:rPr>
              <w:t>Ц</w:t>
            </w:r>
            <w:r w:rsidRPr="000346AC">
              <w:rPr>
                <w:b/>
                <w:kern w:val="1"/>
                <w:szCs w:val="24"/>
                <w:lang w:eastAsia="hi-IN" w:bidi="hi-IN"/>
              </w:rPr>
              <w:t xml:space="preserve">ена за ед., руб. </w:t>
            </w:r>
            <w:r>
              <w:rPr>
                <w:b/>
                <w:kern w:val="1"/>
                <w:szCs w:val="24"/>
                <w:lang w:eastAsia="hi-IN" w:bidi="hi-IN"/>
              </w:rPr>
              <w:t xml:space="preserve">с </w:t>
            </w:r>
            <w:r w:rsidRPr="000346AC">
              <w:rPr>
                <w:b/>
                <w:kern w:val="1"/>
                <w:szCs w:val="24"/>
                <w:lang w:eastAsia="hi-IN" w:bidi="hi-IN"/>
              </w:rPr>
              <w:t>НДС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FB0520" w14:textId="3A0E4143"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r w:rsidRPr="000346AC">
              <w:rPr>
                <w:b/>
                <w:kern w:val="1"/>
                <w:szCs w:val="24"/>
                <w:lang w:eastAsia="hi-IN" w:bidi="hi-IN"/>
              </w:rPr>
              <w:t xml:space="preserve">Итого сумма, руб. </w:t>
            </w:r>
            <w:r>
              <w:rPr>
                <w:b/>
                <w:kern w:val="1"/>
                <w:szCs w:val="24"/>
                <w:lang w:eastAsia="hi-IN" w:bidi="hi-IN"/>
              </w:rPr>
              <w:t>с</w:t>
            </w:r>
            <w:r w:rsidRPr="000346AC">
              <w:rPr>
                <w:b/>
                <w:kern w:val="1"/>
                <w:szCs w:val="24"/>
                <w:lang w:eastAsia="hi-IN" w:bidi="hi-IN"/>
              </w:rPr>
              <w:t xml:space="preserve"> НДС</w:t>
            </w:r>
          </w:p>
        </w:tc>
      </w:tr>
      <w:tr w:rsidR="00426E21" w:rsidRPr="000346AC" w14:paraId="4F44D3DA" w14:textId="77777777" w:rsidTr="00BB49CF">
        <w:trPr>
          <w:trHeight w:val="611"/>
        </w:trPr>
        <w:tc>
          <w:tcPr>
            <w:tcW w:w="567" w:type="dxa"/>
            <w:tcBorders>
              <w:top w:val="single" w:sz="4" w:space="0" w:color="000000"/>
              <w:left w:val="single" w:sz="4" w:space="0" w:color="000000"/>
              <w:bottom w:val="single" w:sz="4" w:space="0" w:color="000000"/>
            </w:tcBorders>
            <w:shd w:val="clear" w:color="auto" w:fill="auto"/>
          </w:tcPr>
          <w:p w14:paraId="7E6049D0" w14:textId="77777777" w:rsidR="00426E21" w:rsidRPr="000346AC" w:rsidRDefault="00426E21" w:rsidP="000346AC">
            <w:pPr>
              <w:suppressLineNumbers/>
              <w:tabs>
                <w:tab w:val="clear" w:pos="1134"/>
              </w:tabs>
              <w:suppressAutoHyphens/>
              <w:kinsoku/>
              <w:overflowPunct/>
              <w:autoSpaceDE/>
              <w:autoSpaceDN/>
              <w:ind w:firstLine="0"/>
              <w:jc w:val="center"/>
              <w:rPr>
                <w:rFonts w:eastAsia="Lucida Sans Unicode"/>
                <w:kern w:val="1"/>
                <w:szCs w:val="24"/>
                <w:shd w:val="clear" w:color="auto" w:fill="FFFFFF"/>
                <w:lang w:eastAsia="hi-IN" w:bidi="hi-IN"/>
              </w:rPr>
            </w:pPr>
          </w:p>
          <w:p w14:paraId="4EFCB376" w14:textId="77777777" w:rsidR="00426E21" w:rsidRPr="000346AC" w:rsidRDefault="00426E21" w:rsidP="000346AC">
            <w:pPr>
              <w:suppressLineNumbers/>
              <w:tabs>
                <w:tab w:val="clear" w:pos="1134"/>
              </w:tabs>
              <w:suppressAutoHyphens/>
              <w:kinsoku/>
              <w:overflowPunct/>
              <w:autoSpaceDE/>
              <w:autoSpaceDN/>
              <w:ind w:firstLine="0"/>
              <w:jc w:val="center"/>
              <w:rPr>
                <w:szCs w:val="24"/>
              </w:rPr>
            </w:pPr>
            <w:r w:rsidRPr="000346AC">
              <w:rPr>
                <w:rFonts w:eastAsia="Lucida Sans Unicode"/>
                <w:kern w:val="1"/>
                <w:szCs w:val="24"/>
                <w:shd w:val="clear" w:color="auto" w:fill="FFFFFF"/>
                <w:lang w:eastAsia="hi-IN" w:bidi="hi-IN"/>
              </w:rPr>
              <w:t>1</w:t>
            </w:r>
          </w:p>
        </w:tc>
        <w:tc>
          <w:tcPr>
            <w:tcW w:w="3686" w:type="dxa"/>
            <w:tcBorders>
              <w:top w:val="single" w:sz="4" w:space="0" w:color="000000"/>
              <w:left w:val="single" w:sz="4" w:space="0" w:color="000000"/>
              <w:bottom w:val="single" w:sz="4" w:space="0" w:color="000000"/>
            </w:tcBorders>
            <w:shd w:val="clear" w:color="auto" w:fill="auto"/>
            <w:vAlign w:val="center"/>
          </w:tcPr>
          <w:p w14:paraId="4F7D9C4B" w14:textId="0C50C284" w:rsidR="00426E21" w:rsidRPr="00543AC6" w:rsidRDefault="00543AC6" w:rsidP="000F394F">
            <w:pPr>
              <w:tabs>
                <w:tab w:val="clear" w:pos="1134"/>
              </w:tabs>
              <w:kinsoku/>
              <w:overflowPunct/>
              <w:autoSpaceDE/>
              <w:autoSpaceDN/>
              <w:ind w:firstLine="0"/>
              <w:jc w:val="left"/>
              <w:rPr>
                <w:rFonts w:eastAsia="Lucida Sans Unicode"/>
                <w:color w:val="000000"/>
                <w:szCs w:val="24"/>
                <w:lang w:bidi="hi-IN"/>
              </w:rPr>
            </w:pPr>
            <w:r w:rsidRPr="00543AC6">
              <w:t>Выполнение работ по текущему ремонту и техническому обслуживанию оборудования котельных и тепловых сетей на объектах филиала АО «АТЭК» - «</w:t>
            </w:r>
            <w:proofErr w:type="spellStart"/>
            <w:r w:rsidRPr="00543AC6">
              <w:t>Краснодартеплоэнерго</w:t>
            </w:r>
            <w:proofErr w:type="spellEnd"/>
            <w:r w:rsidRPr="00543AC6">
              <w:t>»</w:t>
            </w:r>
          </w:p>
        </w:tc>
        <w:tc>
          <w:tcPr>
            <w:tcW w:w="850" w:type="dxa"/>
            <w:tcBorders>
              <w:top w:val="single" w:sz="4" w:space="0" w:color="000000"/>
              <w:left w:val="single" w:sz="4" w:space="0" w:color="000000"/>
              <w:bottom w:val="single" w:sz="4" w:space="0" w:color="000000"/>
            </w:tcBorders>
            <w:shd w:val="clear" w:color="auto" w:fill="auto"/>
            <w:vAlign w:val="center"/>
          </w:tcPr>
          <w:p w14:paraId="20E1CEB4" w14:textId="0C721783" w:rsidR="00426E21" w:rsidRPr="000346AC" w:rsidRDefault="00426E21" w:rsidP="000346AC">
            <w:pPr>
              <w:tabs>
                <w:tab w:val="clear" w:pos="1134"/>
              </w:tabs>
              <w:suppressAutoHyphens/>
              <w:kinsoku/>
              <w:overflowPunct/>
              <w:autoSpaceDE/>
              <w:autoSpaceDN/>
              <w:ind w:firstLine="0"/>
              <w:jc w:val="center"/>
              <w:rPr>
                <w:rFonts w:eastAsia="Lucida Sans Unicode"/>
                <w:color w:val="000000"/>
                <w:kern w:val="1"/>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tcPr>
          <w:p w14:paraId="4208CB14" w14:textId="77777777" w:rsidR="00426E21" w:rsidRPr="000346AC" w:rsidRDefault="00426E21" w:rsidP="000346AC">
            <w:pPr>
              <w:tabs>
                <w:tab w:val="clear" w:pos="1134"/>
              </w:tabs>
              <w:suppressAutoHyphens/>
              <w:kinsoku/>
              <w:overflowPunct/>
              <w:autoSpaceDE/>
              <w:autoSpaceDN/>
              <w:ind w:firstLine="0"/>
              <w:jc w:val="center"/>
              <w:rPr>
                <w:rFonts w:eastAsia="Lucida Sans Unicode"/>
                <w:color w:val="000000"/>
                <w:kern w:val="1"/>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14:paraId="11C3809F" w14:textId="582FEFA1" w:rsidR="00426E21" w:rsidRPr="000346AC" w:rsidRDefault="00426E21" w:rsidP="000346AC">
            <w:pPr>
              <w:tabs>
                <w:tab w:val="clear" w:pos="1134"/>
              </w:tabs>
              <w:suppressAutoHyphens/>
              <w:kinsoku/>
              <w:overflowPunct/>
              <w:autoSpaceDE/>
              <w:autoSpaceDN/>
              <w:ind w:firstLine="0"/>
              <w:jc w:val="center"/>
              <w:rPr>
                <w:rFonts w:eastAsia="Lucida Sans Unicode"/>
                <w:color w:val="000000"/>
                <w:kern w:val="1"/>
                <w:szCs w:val="24"/>
                <w:lang w:eastAsia="hi-IN" w:bidi="hi-IN"/>
              </w:rPr>
            </w:pPr>
          </w:p>
        </w:tc>
        <w:tc>
          <w:tcPr>
            <w:tcW w:w="1276" w:type="dxa"/>
            <w:tcBorders>
              <w:top w:val="single" w:sz="4" w:space="0" w:color="000000"/>
              <w:left w:val="single" w:sz="4" w:space="0" w:color="000000"/>
              <w:bottom w:val="single" w:sz="4" w:space="0" w:color="000000"/>
            </w:tcBorders>
            <w:shd w:val="clear" w:color="auto" w:fill="auto"/>
            <w:vAlign w:val="center"/>
          </w:tcPr>
          <w:p w14:paraId="142A1434" w14:textId="77777777" w:rsidR="00426E21" w:rsidRPr="000346AC" w:rsidRDefault="00426E21" w:rsidP="000346AC">
            <w:pPr>
              <w:tabs>
                <w:tab w:val="clear" w:pos="1134"/>
              </w:tabs>
              <w:kinsoku/>
              <w:overflowPunct/>
              <w:autoSpaceDE/>
              <w:autoSpaceDN/>
              <w:ind w:firstLine="0"/>
              <w:jc w:val="center"/>
              <w:rPr>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CA76"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r>
      <w:tr w:rsidR="00426E21" w:rsidRPr="000346AC" w14:paraId="70133797" w14:textId="77777777" w:rsidTr="00BB49CF">
        <w:trPr>
          <w:trHeight w:val="262"/>
        </w:trPr>
        <w:tc>
          <w:tcPr>
            <w:tcW w:w="567" w:type="dxa"/>
            <w:tcBorders>
              <w:top w:val="single" w:sz="4" w:space="0" w:color="000000"/>
              <w:left w:val="single" w:sz="4" w:space="0" w:color="000000"/>
              <w:bottom w:val="single" w:sz="4" w:space="0" w:color="000000"/>
            </w:tcBorders>
            <w:shd w:val="clear" w:color="auto" w:fill="auto"/>
          </w:tcPr>
          <w:p w14:paraId="4BE68A03"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3686" w:type="dxa"/>
            <w:tcBorders>
              <w:top w:val="single" w:sz="4" w:space="0" w:color="000000"/>
              <w:left w:val="single" w:sz="4" w:space="0" w:color="000000"/>
              <w:bottom w:val="single" w:sz="4" w:space="0" w:color="000000"/>
            </w:tcBorders>
            <w:shd w:val="clear" w:color="auto" w:fill="auto"/>
          </w:tcPr>
          <w:p w14:paraId="66497C57" w14:textId="20AF7F5D" w:rsidR="00426E21" w:rsidRPr="000346AC" w:rsidRDefault="00426E21" w:rsidP="000346AC">
            <w:pPr>
              <w:suppressLineNumbers/>
              <w:tabs>
                <w:tab w:val="clear" w:pos="1134"/>
              </w:tabs>
              <w:suppressAutoHyphens/>
              <w:kinsoku/>
              <w:overflowPunct/>
              <w:autoSpaceDE/>
              <w:autoSpaceDN/>
              <w:ind w:firstLine="0"/>
              <w:jc w:val="left"/>
              <w:rPr>
                <w:rFonts w:eastAsia="Lucida Sans Unicode"/>
                <w:kern w:val="1"/>
                <w:szCs w:val="24"/>
                <w:lang w:eastAsia="hi-IN" w:bidi="hi-IN"/>
              </w:rPr>
            </w:pPr>
            <w:r w:rsidRPr="000346AC">
              <w:rPr>
                <w:rFonts w:eastAsia="Lucida Sans Unicode"/>
                <w:kern w:val="1"/>
                <w:szCs w:val="24"/>
                <w:lang w:eastAsia="hi-IN" w:bidi="hi-IN"/>
              </w:rPr>
              <w:t xml:space="preserve">Итого </w:t>
            </w:r>
          </w:p>
        </w:tc>
        <w:tc>
          <w:tcPr>
            <w:tcW w:w="850" w:type="dxa"/>
            <w:tcBorders>
              <w:top w:val="single" w:sz="4" w:space="0" w:color="auto"/>
              <w:left w:val="nil"/>
              <w:bottom w:val="single" w:sz="4" w:space="0" w:color="auto"/>
              <w:right w:val="single" w:sz="4" w:space="0" w:color="auto"/>
            </w:tcBorders>
            <w:shd w:val="clear" w:color="auto" w:fill="auto"/>
            <w:vAlign w:val="center"/>
          </w:tcPr>
          <w:p w14:paraId="2C33FAFC"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851" w:type="dxa"/>
            <w:tcBorders>
              <w:top w:val="single" w:sz="4" w:space="0" w:color="auto"/>
              <w:left w:val="nil"/>
              <w:bottom w:val="single" w:sz="4" w:space="0" w:color="auto"/>
              <w:right w:val="nil"/>
            </w:tcBorders>
          </w:tcPr>
          <w:p w14:paraId="17C05F1C"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30662B" w14:textId="6663A511"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CC6A8C"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20380D"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r>
    </w:tbl>
    <w:p w14:paraId="1A461241" w14:textId="3347D4D6" w:rsidR="000346AC" w:rsidRPr="000346AC" w:rsidRDefault="000346AC" w:rsidP="002C6A69">
      <w:pPr>
        <w:tabs>
          <w:tab w:val="clear" w:pos="1134"/>
        </w:tabs>
        <w:kinsoku/>
        <w:overflowPunct/>
        <w:autoSpaceDE/>
        <w:autoSpaceDN/>
        <w:ind w:left="108" w:firstLine="6"/>
        <w:rPr>
          <w:color w:val="000000"/>
          <w:sz w:val="26"/>
          <w:szCs w:val="26"/>
          <w:lang w:eastAsia="en-US"/>
        </w:rPr>
      </w:pPr>
      <w:r w:rsidRPr="000346AC">
        <w:rPr>
          <w:color w:val="000000"/>
          <w:sz w:val="26"/>
          <w:szCs w:val="26"/>
          <w:lang w:eastAsia="en-US"/>
        </w:rPr>
        <w:t xml:space="preserve">          </w:t>
      </w:r>
      <w:r>
        <w:rPr>
          <w:color w:val="000000"/>
          <w:sz w:val="26"/>
          <w:szCs w:val="26"/>
          <w:lang w:eastAsia="en-US"/>
        </w:rPr>
        <w:t>1.</w:t>
      </w:r>
      <w:r w:rsidRPr="000346AC">
        <w:rPr>
          <w:color w:val="000000"/>
          <w:sz w:val="26"/>
          <w:szCs w:val="26"/>
          <w:lang w:eastAsia="en-US"/>
        </w:rPr>
        <w:t>Стоимость услуг по настоящему договору составляет _________________________________ руб. ____коп. (сумма прописью) НДС не облагается/облагается.</w:t>
      </w:r>
    </w:p>
    <w:p w14:paraId="0D370CA0" w14:textId="05C218F0" w:rsidR="000346AC" w:rsidRDefault="000346AC" w:rsidP="002C6A69">
      <w:pPr>
        <w:tabs>
          <w:tab w:val="clear" w:pos="1134"/>
        </w:tabs>
        <w:kinsoku/>
        <w:overflowPunct/>
        <w:autoSpaceDE/>
        <w:autoSpaceDN/>
        <w:ind w:left="108" w:firstLine="6"/>
        <w:rPr>
          <w:color w:val="000000"/>
          <w:sz w:val="26"/>
          <w:szCs w:val="26"/>
          <w:lang w:eastAsia="en-US"/>
        </w:rPr>
      </w:pPr>
      <w:r w:rsidRPr="000346AC">
        <w:rPr>
          <w:color w:val="000000"/>
          <w:sz w:val="26"/>
          <w:szCs w:val="26"/>
          <w:lang w:eastAsia="en-US"/>
        </w:rPr>
        <w:t xml:space="preserve">         2.</w:t>
      </w:r>
      <w:r w:rsidR="00426E21">
        <w:rPr>
          <w:color w:val="000000"/>
          <w:sz w:val="26"/>
          <w:szCs w:val="26"/>
          <w:lang w:eastAsia="en-US"/>
        </w:rPr>
        <w:t xml:space="preserve"> Условия оплаты: _______________________________________</w:t>
      </w:r>
      <w:r w:rsidRPr="000346AC">
        <w:rPr>
          <w:color w:val="000000"/>
          <w:sz w:val="26"/>
          <w:szCs w:val="26"/>
          <w:lang w:eastAsia="en-US"/>
        </w:rPr>
        <w:t>.</w:t>
      </w:r>
    </w:p>
    <w:p w14:paraId="13EC14C5" w14:textId="104F6626" w:rsidR="000346AC" w:rsidRDefault="000346AC" w:rsidP="002C6A69">
      <w:pPr>
        <w:tabs>
          <w:tab w:val="clear" w:pos="1134"/>
        </w:tabs>
        <w:kinsoku/>
        <w:overflowPunct/>
        <w:autoSpaceDE/>
        <w:autoSpaceDN/>
        <w:ind w:left="108" w:firstLine="6"/>
        <w:rPr>
          <w:color w:val="000000"/>
          <w:sz w:val="26"/>
          <w:szCs w:val="26"/>
          <w:lang w:eastAsia="en-US"/>
        </w:rPr>
      </w:pPr>
      <w:r w:rsidRPr="000346AC">
        <w:rPr>
          <w:color w:val="000000"/>
          <w:sz w:val="26"/>
          <w:szCs w:val="26"/>
          <w:lang w:eastAsia="en-US"/>
        </w:rPr>
        <w:t xml:space="preserve">      </w:t>
      </w:r>
      <w:r w:rsidR="002C6A69">
        <w:rPr>
          <w:color w:val="000000"/>
          <w:sz w:val="26"/>
          <w:szCs w:val="26"/>
          <w:lang w:eastAsia="en-US"/>
        </w:rPr>
        <w:t xml:space="preserve">   </w:t>
      </w:r>
      <w:r w:rsidRPr="000346AC">
        <w:rPr>
          <w:color w:val="000000"/>
          <w:sz w:val="26"/>
          <w:szCs w:val="26"/>
          <w:lang w:eastAsia="en-US"/>
        </w:rPr>
        <w:t>3. Все расходы, связанные с выполнением настоящего договора, Исполнитель несет самостоятельно за счет своего вознаграждения.</w:t>
      </w:r>
      <w:r w:rsidRPr="000346AC">
        <w:rPr>
          <w:noProof/>
          <w:color w:val="000000"/>
          <w:sz w:val="26"/>
          <w:szCs w:val="26"/>
        </w:rPr>
        <w:drawing>
          <wp:inline distT="0" distB="0" distL="0" distR="0" wp14:anchorId="63F071AE" wp14:editId="4509208A">
            <wp:extent cx="9525" cy="9525"/>
            <wp:effectExtent l="0" t="0" r="0" b="0"/>
            <wp:docPr id="11124954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98486B" w14:textId="62144D31" w:rsidR="00BA0323" w:rsidRPr="000346AC" w:rsidRDefault="00BA0323" w:rsidP="00BA0323">
      <w:pPr>
        <w:tabs>
          <w:tab w:val="clear" w:pos="1134"/>
        </w:tabs>
        <w:kinsoku/>
        <w:overflowPunct/>
        <w:autoSpaceDE/>
        <w:autoSpaceDN/>
        <w:ind w:left="108" w:firstLine="4"/>
        <w:rPr>
          <w:color w:val="000000"/>
          <w:sz w:val="26"/>
          <w:szCs w:val="26"/>
          <w:lang w:eastAsia="en-US"/>
        </w:rPr>
      </w:pPr>
      <w:r>
        <w:rPr>
          <w:color w:val="000000"/>
          <w:sz w:val="26"/>
          <w:szCs w:val="26"/>
          <w:lang w:eastAsia="en-US"/>
        </w:rPr>
        <w:tab/>
      </w:r>
    </w:p>
    <w:p w14:paraId="696F7503" w14:textId="77777777" w:rsidR="000346AC" w:rsidRPr="000346AC" w:rsidRDefault="000346AC" w:rsidP="000346AC">
      <w:pPr>
        <w:kinsoku/>
        <w:overflowPunct/>
        <w:autoSpaceDE/>
        <w:autoSpaceDN/>
        <w:ind w:firstLine="0"/>
        <w:rPr>
          <w:b/>
          <w:kern w:val="1"/>
          <w:szCs w:val="24"/>
          <w:lang w:eastAsia="hi-IN" w:bidi="hi-IN"/>
        </w:rPr>
      </w:pPr>
    </w:p>
    <w:p w14:paraId="73E8E1A2" w14:textId="77777777" w:rsidR="000346AC" w:rsidRPr="000346AC" w:rsidRDefault="000346AC" w:rsidP="000346AC">
      <w:pPr>
        <w:kinsoku/>
        <w:overflowPunct/>
        <w:autoSpaceDE/>
        <w:autoSpaceDN/>
        <w:ind w:firstLine="0"/>
        <w:rPr>
          <w:b/>
        </w:rPr>
      </w:pPr>
    </w:p>
    <w:p w14:paraId="4824F31F" w14:textId="77777777" w:rsidR="000346AC" w:rsidRPr="000346AC" w:rsidRDefault="000346AC" w:rsidP="000346AC">
      <w:pPr>
        <w:kinsoku/>
        <w:overflowPunct/>
        <w:autoSpaceDE/>
        <w:autoSpaceDN/>
        <w:ind w:firstLine="0"/>
        <w:rPr>
          <w:sz w:val="22"/>
          <w:szCs w:val="22"/>
        </w:rPr>
      </w:pPr>
      <w:r w:rsidRPr="000346AC">
        <w:rPr>
          <w:sz w:val="22"/>
          <w:szCs w:val="22"/>
        </w:rPr>
        <w:tab/>
        <w:t xml:space="preserve">Настоящее предложение является </w:t>
      </w:r>
      <w:r w:rsidRPr="000346AC">
        <w:rPr>
          <w:iCs/>
          <w:color w:val="333399"/>
          <w:sz w:val="22"/>
          <w:szCs w:val="22"/>
        </w:rPr>
        <w:t>неделимым</w:t>
      </w:r>
      <w:r w:rsidRPr="000346AC">
        <w:rPr>
          <w:sz w:val="22"/>
          <w:szCs w:val="22"/>
        </w:rPr>
        <w:t xml:space="preserve"> и может быть принято только в части </w:t>
      </w:r>
      <w:r w:rsidRPr="000346AC">
        <w:rPr>
          <w:i/>
          <w:iCs/>
          <w:color w:val="333399"/>
          <w:sz w:val="22"/>
          <w:szCs w:val="22"/>
        </w:rPr>
        <w:t>всех позиций</w:t>
      </w:r>
      <w:r w:rsidRPr="000346AC">
        <w:rPr>
          <w:b/>
          <w:sz w:val="22"/>
          <w:szCs w:val="22"/>
        </w:rPr>
        <w:t>.</w:t>
      </w:r>
    </w:p>
    <w:p w14:paraId="4C8FBC0F"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412E7672"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(подпись, М.П.)</w:t>
      </w:r>
    </w:p>
    <w:p w14:paraId="2E82DBF1"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6D3C6EEF"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(фамилия, имя, отчество подписавшего, должность)</w:t>
      </w:r>
    </w:p>
    <w:p w14:paraId="4278C47B" w14:textId="77777777" w:rsidR="000346AC" w:rsidRPr="000346AC" w:rsidRDefault="000346AC" w:rsidP="000346AC">
      <w:pPr>
        <w:pBdr>
          <w:bottom w:val="single" w:sz="4" w:space="1" w:color="auto"/>
        </w:pBdr>
        <w:shd w:val="clear" w:color="auto" w:fill="E0E0E0"/>
        <w:kinsoku/>
        <w:overflowPunct/>
        <w:autoSpaceDE/>
        <w:autoSpaceDN/>
        <w:spacing w:before="120"/>
        <w:ind w:right="21"/>
        <w:jc w:val="center"/>
        <w:rPr>
          <w:b/>
          <w:bCs/>
          <w:color w:val="000000"/>
          <w:spacing w:val="36"/>
          <w:szCs w:val="24"/>
        </w:rPr>
      </w:pPr>
      <w:r w:rsidRPr="000346AC">
        <w:rPr>
          <w:b/>
          <w:bCs/>
          <w:color w:val="000000"/>
          <w:spacing w:val="36"/>
          <w:szCs w:val="24"/>
        </w:rPr>
        <w:t>конец формы</w:t>
      </w:r>
    </w:p>
    <w:p w14:paraId="2E166DB0" w14:textId="77777777" w:rsidR="000346AC" w:rsidRPr="000346AC" w:rsidRDefault="000346AC" w:rsidP="000346AC">
      <w:pPr>
        <w:kinsoku/>
        <w:overflowPunct/>
        <w:autoSpaceDE/>
        <w:autoSpaceDN/>
        <w:ind w:firstLine="0"/>
      </w:pPr>
      <w:r w:rsidRPr="000346AC">
        <w:rPr>
          <w:b/>
        </w:rPr>
        <w:t>Инструкция по заполнению</w:t>
      </w:r>
    </w:p>
    <w:p w14:paraId="2D7ACBF6" w14:textId="77777777" w:rsidR="000346AC" w:rsidRPr="000346AC" w:rsidRDefault="000346AC" w:rsidP="000346AC">
      <w:pPr>
        <w:widowControl w:val="0"/>
        <w:numPr>
          <w:ilvl w:val="0"/>
          <w:numId w:val="42"/>
        </w:numPr>
        <w:kinsoku/>
        <w:overflowPunct/>
        <w:autoSpaceDE/>
        <w:autoSpaceDN/>
        <w:spacing w:before="120"/>
        <w:ind w:left="284"/>
        <w:contextualSpacing/>
        <w:jc w:val="left"/>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5AEF59BB" w14:textId="77777777" w:rsidR="000346AC" w:rsidRPr="000346AC" w:rsidRDefault="000346AC" w:rsidP="000346AC">
      <w:pPr>
        <w:widowControl w:val="0"/>
        <w:numPr>
          <w:ilvl w:val="0"/>
          <w:numId w:val="42"/>
        </w:numPr>
        <w:kinsoku/>
        <w:overflowPunct/>
        <w:autoSpaceDE/>
        <w:autoSpaceDN/>
        <w:spacing w:before="120"/>
        <w:ind w:left="284"/>
        <w:contextualSpacing/>
        <w:jc w:val="left"/>
        <w:rPr>
          <w:sz w:val="20"/>
          <w:szCs w:val="20"/>
        </w:rPr>
      </w:pPr>
      <w:r w:rsidRPr="000346AC">
        <w:rPr>
          <w:sz w:val="20"/>
          <w:szCs w:val="20"/>
        </w:rPr>
        <w:t>Приведенные в данном коммерческом предложении условия поставки товара будут включены в Договор, заключаемый по результатам закупки.</w:t>
      </w:r>
    </w:p>
    <w:p w14:paraId="2B525212" w14:textId="77777777" w:rsidR="000346AC" w:rsidRPr="000346AC" w:rsidRDefault="000346AC" w:rsidP="000346AC">
      <w:pPr>
        <w:widowControl w:val="0"/>
        <w:numPr>
          <w:ilvl w:val="0"/>
          <w:numId w:val="42"/>
        </w:numPr>
        <w:kinsoku/>
        <w:overflowPunct/>
        <w:autoSpaceDE/>
        <w:autoSpaceDN/>
        <w:spacing w:before="120"/>
        <w:ind w:left="284"/>
        <w:contextualSpacing/>
        <w:jc w:val="left"/>
        <w:rPr>
          <w:sz w:val="20"/>
          <w:szCs w:val="22"/>
        </w:rPr>
      </w:pPr>
      <w:r w:rsidRPr="000346AC">
        <w:rPr>
          <w:sz w:val="20"/>
          <w:szCs w:val="20"/>
        </w:rPr>
        <w:t>Форма должна быть подписана и скреплена оттиском печати (при наличии).</w:t>
      </w:r>
    </w:p>
    <w:p w14:paraId="10234F0A" w14:textId="77777777" w:rsidR="000346AC" w:rsidRPr="000346AC" w:rsidRDefault="000346AC" w:rsidP="00543AC6">
      <w:pPr>
        <w:pBdr>
          <w:bottom w:val="single" w:sz="4" w:space="1" w:color="auto"/>
        </w:pBdr>
        <w:shd w:val="clear" w:color="auto" w:fill="E0E0E0"/>
        <w:kinsoku/>
        <w:overflowPunct/>
        <w:autoSpaceDE/>
        <w:autoSpaceDN/>
        <w:spacing w:before="120"/>
        <w:ind w:right="21" w:firstLine="0"/>
        <w:sectPr w:rsidR="000346AC" w:rsidRPr="000346AC">
          <w:headerReference w:type="even" r:id="rId66"/>
          <w:headerReference w:type="default" r:id="rId67"/>
          <w:headerReference w:type="first" r:id="rId68"/>
          <w:pgSz w:w="11906" w:h="16838"/>
          <w:pgMar w:top="510" w:right="1021" w:bottom="567" w:left="1247" w:header="737" w:footer="680" w:gutter="0"/>
          <w:cols w:space="708"/>
          <w:docGrid w:linePitch="360"/>
        </w:sectPr>
      </w:pPr>
    </w:p>
    <w:p w14:paraId="38C372C0" w14:textId="295E1BD6" w:rsidR="000346AC" w:rsidRPr="000346AC" w:rsidRDefault="00543AC6" w:rsidP="00543AC6">
      <w:pPr>
        <w:kinsoku/>
        <w:overflowPunct/>
        <w:autoSpaceDE/>
        <w:autoSpaceDN/>
        <w:spacing w:before="3360" w:after="600"/>
        <w:ind w:firstLine="0"/>
        <w:outlineLvl w:val="0"/>
        <w:rPr>
          <w:b/>
          <w:sz w:val="72"/>
          <w:szCs w:val="72"/>
        </w:rPr>
      </w:pPr>
      <w:bookmarkStart w:id="370" w:name="_Toc392487739"/>
      <w:bookmarkStart w:id="371" w:name="_Toc392489443"/>
      <w:bookmarkStart w:id="372" w:name="_Toc390239284"/>
      <w:bookmarkStart w:id="373" w:name="_Ref390239697"/>
      <w:r>
        <w:rPr>
          <w:b/>
          <w:sz w:val="72"/>
          <w:szCs w:val="72"/>
        </w:rPr>
        <w:lastRenderedPageBreak/>
        <w:tab/>
      </w:r>
      <w:r w:rsidR="000346AC" w:rsidRPr="000346AC">
        <w:rPr>
          <w:b/>
          <w:sz w:val="72"/>
          <w:szCs w:val="72"/>
        </w:rPr>
        <w:t>Блок «Проект Договора»</w:t>
      </w:r>
      <w:bookmarkEnd w:id="370"/>
      <w:bookmarkEnd w:id="371"/>
    </w:p>
    <w:p w14:paraId="3D15FFA0" w14:textId="77777777" w:rsidR="000346AC" w:rsidRPr="000346AC" w:rsidRDefault="000346AC" w:rsidP="000346AC">
      <w:pPr>
        <w:kinsoku/>
        <w:overflowPunct/>
        <w:autoSpaceDE/>
        <w:autoSpaceDN/>
        <w:spacing w:before="3360" w:after="600"/>
        <w:ind w:firstLine="0"/>
        <w:jc w:val="center"/>
        <w:outlineLvl w:val="0"/>
        <w:rPr>
          <w:b/>
          <w:sz w:val="72"/>
          <w:szCs w:val="72"/>
        </w:rPr>
      </w:pPr>
    </w:p>
    <w:p w14:paraId="0FFC68BB" w14:textId="77777777" w:rsidR="000346AC" w:rsidRPr="000346AC" w:rsidRDefault="000346AC" w:rsidP="000346AC">
      <w:pPr>
        <w:kinsoku/>
        <w:overflowPunct/>
        <w:autoSpaceDE/>
        <w:autoSpaceDN/>
        <w:ind w:firstLine="0"/>
        <w:jc w:val="left"/>
      </w:pPr>
      <w:r w:rsidRPr="000346AC">
        <w:br w:type="page" w:clear="all"/>
      </w:r>
    </w:p>
    <w:p w14:paraId="614A8BF9" w14:textId="77777777" w:rsidR="000346AC" w:rsidRPr="000346AC" w:rsidRDefault="000346AC" w:rsidP="000346AC">
      <w:pPr>
        <w:keepNext/>
        <w:kinsoku/>
        <w:overflowPunct/>
        <w:autoSpaceDE/>
        <w:autoSpaceDN/>
        <w:ind w:firstLine="0"/>
        <w:jc w:val="center"/>
        <w:outlineLvl w:val="1"/>
        <w:rPr>
          <w:b/>
          <w:bCs/>
          <w:caps/>
          <w:sz w:val="28"/>
          <w:szCs w:val="24"/>
        </w:rPr>
      </w:pPr>
      <w:bookmarkStart w:id="374" w:name="_Toc390239295"/>
      <w:bookmarkStart w:id="375" w:name="_Ref390239588"/>
      <w:bookmarkStart w:id="376" w:name="_Toc392487740"/>
      <w:bookmarkStart w:id="377" w:name="_Toc392489444"/>
      <w:bookmarkStart w:id="378" w:name="_Toc438724511"/>
      <w:bookmarkEnd w:id="372"/>
      <w:bookmarkEnd w:id="373"/>
      <w:r w:rsidRPr="000346AC">
        <w:rPr>
          <w:b/>
          <w:bCs/>
          <w:caps/>
          <w:sz w:val="28"/>
          <w:szCs w:val="24"/>
        </w:rPr>
        <w:lastRenderedPageBreak/>
        <w:t>Проект Договора</w:t>
      </w:r>
      <w:bookmarkEnd w:id="374"/>
      <w:bookmarkEnd w:id="375"/>
      <w:bookmarkEnd w:id="376"/>
      <w:bookmarkEnd w:id="377"/>
      <w:bookmarkEnd w:id="378"/>
    </w:p>
    <w:p w14:paraId="03E8B896" w14:textId="77777777" w:rsidR="000346AC" w:rsidRPr="000346AC" w:rsidRDefault="000346AC" w:rsidP="000346AC">
      <w:pPr>
        <w:kinsoku/>
        <w:overflowPunct/>
        <w:autoSpaceDE/>
        <w:autoSpaceDN/>
      </w:pPr>
    </w:p>
    <w:p w14:paraId="11FDFFE7" w14:textId="77777777" w:rsidR="000346AC" w:rsidRPr="000346AC" w:rsidRDefault="000346AC" w:rsidP="000346AC">
      <w:pPr>
        <w:kinsoku/>
        <w:overflowPunct/>
        <w:autoSpaceDE/>
        <w:autoSpaceDN/>
        <w:spacing w:before="120" w:after="120"/>
        <w:jc w:val="left"/>
        <w:rPr>
          <w:szCs w:val="24"/>
        </w:rPr>
        <w:sectPr w:rsidR="000346AC" w:rsidRPr="000346AC">
          <w:headerReference w:type="even" r:id="rId69"/>
          <w:headerReference w:type="default" r:id="rId70"/>
          <w:headerReference w:type="first" r:id="rId71"/>
          <w:pgSz w:w="11906" w:h="16838"/>
          <w:pgMar w:top="510" w:right="1021" w:bottom="567" w:left="1247" w:header="737" w:footer="680" w:gutter="0"/>
          <w:cols w:space="708"/>
          <w:docGrid w:linePitch="360"/>
        </w:sectPr>
      </w:pPr>
      <w:r w:rsidRPr="000346AC">
        <w:rPr>
          <w:szCs w:val="24"/>
        </w:rPr>
        <w:t>Проект Договора представлен отдельным томам Документации (Приложение №1)</w:t>
      </w:r>
    </w:p>
    <w:p w14:paraId="584EF73D" w14:textId="77777777" w:rsidR="000346AC" w:rsidRPr="000346AC" w:rsidRDefault="000346AC" w:rsidP="000346AC">
      <w:pPr>
        <w:kinsoku/>
        <w:overflowPunct/>
        <w:autoSpaceDE/>
        <w:autoSpaceDN/>
        <w:spacing w:before="3360" w:after="600"/>
        <w:ind w:firstLine="0"/>
        <w:jc w:val="center"/>
        <w:outlineLvl w:val="0"/>
        <w:rPr>
          <w:b/>
          <w:sz w:val="72"/>
          <w:szCs w:val="72"/>
        </w:rPr>
      </w:pPr>
      <w:bookmarkStart w:id="379" w:name="_Toc392487741"/>
      <w:bookmarkStart w:id="380" w:name="_Toc392489445"/>
      <w:r w:rsidRPr="000346AC">
        <w:rPr>
          <w:b/>
          <w:sz w:val="72"/>
          <w:szCs w:val="72"/>
        </w:rPr>
        <w:lastRenderedPageBreak/>
        <w:t>Блок «Техническое задание»</w:t>
      </w:r>
      <w:bookmarkEnd w:id="379"/>
      <w:bookmarkEnd w:id="380"/>
    </w:p>
    <w:p w14:paraId="686FD372" w14:textId="77777777" w:rsidR="000346AC" w:rsidRPr="000346AC" w:rsidRDefault="000346AC" w:rsidP="000346AC">
      <w:pPr>
        <w:kinsoku/>
        <w:overflowPunct/>
        <w:autoSpaceDE/>
        <w:autoSpaceDN/>
        <w:ind w:firstLine="0"/>
        <w:jc w:val="left"/>
        <w:rPr>
          <w:b/>
          <w:sz w:val="36"/>
          <w:szCs w:val="36"/>
        </w:rPr>
      </w:pPr>
      <w:r w:rsidRPr="000346AC">
        <w:rPr>
          <w:b/>
          <w:sz w:val="36"/>
          <w:szCs w:val="36"/>
        </w:rPr>
        <w:br w:type="page" w:clear="all"/>
      </w:r>
    </w:p>
    <w:p w14:paraId="250FB906" w14:textId="77777777" w:rsidR="000346AC" w:rsidRPr="000346AC" w:rsidRDefault="000346AC" w:rsidP="000346AC">
      <w:pPr>
        <w:keepNext/>
        <w:kinsoku/>
        <w:overflowPunct/>
        <w:autoSpaceDE/>
        <w:autoSpaceDN/>
        <w:ind w:firstLine="0"/>
        <w:jc w:val="center"/>
        <w:outlineLvl w:val="1"/>
        <w:rPr>
          <w:b/>
          <w:bCs/>
          <w:caps/>
          <w:sz w:val="28"/>
          <w:szCs w:val="24"/>
        </w:rPr>
      </w:pPr>
      <w:bookmarkStart w:id="381" w:name="_Toc392487742"/>
      <w:bookmarkStart w:id="382" w:name="_Toc392489446"/>
      <w:bookmarkStart w:id="383" w:name="_Toc438724512"/>
      <w:r w:rsidRPr="000346AC">
        <w:rPr>
          <w:b/>
          <w:bCs/>
          <w:caps/>
          <w:sz w:val="28"/>
          <w:szCs w:val="24"/>
        </w:rPr>
        <w:lastRenderedPageBreak/>
        <w:t>Техническое задание</w:t>
      </w:r>
      <w:bookmarkEnd w:id="381"/>
      <w:bookmarkEnd w:id="382"/>
      <w:bookmarkEnd w:id="383"/>
    </w:p>
    <w:p w14:paraId="6739D147" w14:textId="77777777" w:rsidR="000346AC" w:rsidRPr="000346AC" w:rsidRDefault="000346AC" w:rsidP="000346AC">
      <w:pPr>
        <w:kinsoku/>
        <w:overflowPunct/>
        <w:autoSpaceDE/>
        <w:autoSpaceDN/>
      </w:pPr>
      <w:r w:rsidRPr="000346AC">
        <w:t>Проект технического задания представлен отдельным томам Документации (Приложение №2)</w:t>
      </w:r>
    </w:p>
    <w:p w14:paraId="301E702E" w14:textId="77777777" w:rsidR="000346AC" w:rsidRPr="000346AC" w:rsidRDefault="000346AC" w:rsidP="000346AC">
      <w:pPr>
        <w:keepNext/>
        <w:keepLines/>
        <w:tabs>
          <w:tab w:val="clear" w:pos="1134"/>
        </w:tabs>
        <w:kinsoku/>
        <w:overflowPunct/>
        <w:autoSpaceDE/>
        <w:autoSpaceDN/>
        <w:spacing w:before="640" w:after="360"/>
        <w:ind w:firstLine="0"/>
        <w:jc w:val="center"/>
        <w:outlineLvl w:val="0"/>
        <w:rPr>
          <w:rFonts w:ascii="Arial" w:hAnsi="Arial"/>
          <w:b/>
          <w:bCs/>
          <w:sz w:val="48"/>
          <w:szCs w:val="40"/>
        </w:rPr>
      </w:pPr>
    </w:p>
    <w:p w14:paraId="1AC250F5" w14:textId="77777777" w:rsidR="000346AC" w:rsidRPr="000346AC" w:rsidRDefault="000346AC" w:rsidP="000346AC">
      <w:pPr>
        <w:kinsoku/>
        <w:overflowPunct/>
        <w:autoSpaceDE/>
        <w:autoSpaceDN/>
      </w:pPr>
    </w:p>
    <w:p w14:paraId="2BA87BFB" w14:textId="77777777" w:rsidR="000346AC" w:rsidRPr="000346AC" w:rsidRDefault="000346AC" w:rsidP="000346AC">
      <w:pPr>
        <w:kinsoku/>
        <w:overflowPunct/>
        <w:autoSpaceDE/>
        <w:autoSpaceDN/>
      </w:pPr>
    </w:p>
    <w:p w14:paraId="79A90FC4" w14:textId="77777777" w:rsidR="000346AC" w:rsidRPr="000346AC" w:rsidRDefault="000346AC" w:rsidP="000346AC">
      <w:pPr>
        <w:kinsoku/>
        <w:overflowPunct/>
        <w:autoSpaceDE/>
        <w:autoSpaceDN/>
      </w:pPr>
    </w:p>
    <w:p w14:paraId="65CECC42" w14:textId="77777777" w:rsidR="000346AC" w:rsidRPr="000346AC" w:rsidRDefault="000346AC" w:rsidP="000346AC">
      <w:pPr>
        <w:kinsoku/>
        <w:overflowPunct/>
        <w:autoSpaceDE/>
        <w:autoSpaceDN/>
      </w:pPr>
    </w:p>
    <w:p w14:paraId="497EFC22" w14:textId="77777777" w:rsidR="000346AC" w:rsidRPr="000346AC" w:rsidRDefault="000346AC" w:rsidP="000346AC">
      <w:pPr>
        <w:kinsoku/>
        <w:overflowPunct/>
        <w:autoSpaceDE/>
        <w:autoSpaceDN/>
      </w:pPr>
    </w:p>
    <w:p w14:paraId="279B7D5E" w14:textId="77777777" w:rsidR="000346AC" w:rsidRPr="000346AC" w:rsidRDefault="000346AC" w:rsidP="000346AC">
      <w:pPr>
        <w:kinsoku/>
        <w:overflowPunct/>
        <w:autoSpaceDE/>
        <w:autoSpaceDN/>
      </w:pPr>
    </w:p>
    <w:p w14:paraId="132550E6" w14:textId="77777777" w:rsidR="000346AC" w:rsidRPr="000346AC" w:rsidRDefault="000346AC" w:rsidP="000346AC">
      <w:pPr>
        <w:kinsoku/>
        <w:overflowPunct/>
        <w:autoSpaceDE/>
        <w:autoSpaceDN/>
      </w:pPr>
    </w:p>
    <w:p w14:paraId="199D418D" w14:textId="77777777" w:rsidR="000346AC" w:rsidRPr="000346AC" w:rsidRDefault="000346AC" w:rsidP="000346AC">
      <w:pPr>
        <w:kinsoku/>
        <w:overflowPunct/>
        <w:autoSpaceDE/>
        <w:autoSpaceDN/>
      </w:pPr>
    </w:p>
    <w:p w14:paraId="40E88854" w14:textId="77777777" w:rsidR="000346AC" w:rsidRPr="000346AC" w:rsidRDefault="000346AC" w:rsidP="000346AC">
      <w:pPr>
        <w:kinsoku/>
        <w:overflowPunct/>
        <w:autoSpaceDE/>
        <w:autoSpaceDN/>
      </w:pPr>
    </w:p>
    <w:p w14:paraId="33C2CAA5" w14:textId="77777777" w:rsidR="000346AC" w:rsidRPr="000346AC" w:rsidRDefault="000346AC" w:rsidP="000346AC">
      <w:pPr>
        <w:kinsoku/>
        <w:overflowPunct/>
        <w:autoSpaceDE/>
        <w:autoSpaceDN/>
      </w:pPr>
    </w:p>
    <w:p w14:paraId="52E4E465" w14:textId="77777777" w:rsidR="000346AC" w:rsidRPr="000346AC" w:rsidRDefault="000346AC" w:rsidP="000346AC">
      <w:pPr>
        <w:kinsoku/>
        <w:overflowPunct/>
        <w:autoSpaceDE/>
        <w:autoSpaceDN/>
      </w:pPr>
    </w:p>
    <w:p w14:paraId="321AE955" w14:textId="77777777" w:rsidR="000346AC" w:rsidRPr="000346AC" w:rsidRDefault="000346AC" w:rsidP="000346AC">
      <w:pPr>
        <w:kinsoku/>
        <w:overflowPunct/>
        <w:autoSpaceDE/>
        <w:autoSpaceDN/>
      </w:pPr>
    </w:p>
    <w:p w14:paraId="4D763845" w14:textId="77777777" w:rsidR="000346AC" w:rsidRPr="000346AC" w:rsidRDefault="000346AC" w:rsidP="000346AC">
      <w:pPr>
        <w:kinsoku/>
        <w:overflowPunct/>
        <w:autoSpaceDE/>
        <w:autoSpaceDN/>
      </w:pPr>
    </w:p>
    <w:p w14:paraId="4B599977" w14:textId="77777777" w:rsidR="000346AC" w:rsidRPr="000346AC" w:rsidRDefault="000346AC" w:rsidP="000346AC">
      <w:pPr>
        <w:kinsoku/>
        <w:overflowPunct/>
        <w:autoSpaceDE/>
        <w:autoSpaceDN/>
      </w:pPr>
    </w:p>
    <w:p w14:paraId="4761415F" w14:textId="77777777" w:rsidR="000346AC" w:rsidRPr="000346AC" w:rsidRDefault="000346AC" w:rsidP="000346AC">
      <w:pPr>
        <w:kinsoku/>
        <w:overflowPunct/>
        <w:autoSpaceDE/>
        <w:autoSpaceDN/>
      </w:pPr>
    </w:p>
    <w:p w14:paraId="7915BCDD" w14:textId="77777777" w:rsidR="000346AC" w:rsidRPr="000346AC" w:rsidRDefault="000346AC" w:rsidP="000346AC">
      <w:pPr>
        <w:kinsoku/>
        <w:overflowPunct/>
        <w:autoSpaceDE/>
        <w:autoSpaceDN/>
      </w:pPr>
    </w:p>
    <w:p w14:paraId="51FB64F1" w14:textId="77777777" w:rsidR="000346AC" w:rsidRPr="000346AC" w:rsidRDefault="000346AC" w:rsidP="000346AC">
      <w:pPr>
        <w:kinsoku/>
        <w:overflowPunct/>
        <w:autoSpaceDE/>
        <w:autoSpaceDN/>
      </w:pPr>
    </w:p>
    <w:p w14:paraId="345C58BA" w14:textId="77777777" w:rsidR="000346AC" w:rsidRPr="000346AC" w:rsidRDefault="000346AC" w:rsidP="000346AC">
      <w:pPr>
        <w:kinsoku/>
        <w:overflowPunct/>
        <w:autoSpaceDE/>
        <w:autoSpaceDN/>
      </w:pPr>
    </w:p>
    <w:p w14:paraId="55C4B5FB" w14:textId="77777777" w:rsidR="000346AC" w:rsidRPr="000346AC" w:rsidRDefault="000346AC" w:rsidP="000346AC">
      <w:pPr>
        <w:kinsoku/>
        <w:overflowPunct/>
        <w:autoSpaceDE/>
        <w:autoSpaceDN/>
      </w:pPr>
    </w:p>
    <w:p w14:paraId="768632ED" w14:textId="77777777" w:rsidR="000346AC" w:rsidRPr="000346AC" w:rsidRDefault="000346AC" w:rsidP="000346AC">
      <w:pPr>
        <w:kinsoku/>
        <w:overflowPunct/>
        <w:autoSpaceDE/>
        <w:autoSpaceDN/>
      </w:pPr>
    </w:p>
    <w:p w14:paraId="155C98A6" w14:textId="77777777" w:rsidR="000346AC" w:rsidRPr="000346AC" w:rsidRDefault="000346AC" w:rsidP="000346AC">
      <w:pPr>
        <w:kinsoku/>
        <w:overflowPunct/>
        <w:autoSpaceDE/>
        <w:autoSpaceDN/>
      </w:pPr>
    </w:p>
    <w:p w14:paraId="1C58D72C" w14:textId="77777777" w:rsidR="000346AC" w:rsidRPr="000346AC" w:rsidRDefault="000346AC" w:rsidP="000346AC">
      <w:pPr>
        <w:kinsoku/>
        <w:overflowPunct/>
        <w:autoSpaceDE/>
        <w:autoSpaceDN/>
      </w:pPr>
    </w:p>
    <w:p w14:paraId="174375AC" w14:textId="77777777" w:rsidR="000346AC" w:rsidRPr="000346AC" w:rsidRDefault="000346AC" w:rsidP="000346AC">
      <w:pPr>
        <w:kinsoku/>
        <w:overflowPunct/>
        <w:autoSpaceDE/>
        <w:autoSpaceDN/>
      </w:pPr>
    </w:p>
    <w:p w14:paraId="1206144A" w14:textId="77777777" w:rsidR="000346AC" w:rsidRPr="000346AC" w:rsidRDefault="000346AC" w:rsidP="000346AC">
      <w:pPr>
        <w:kinsoku/>
        <w:overflowPunct/>
        <w:autoSpaceDE/>
        <w:autoSpaceDN/>
      </w:pPr>
    </w:p>
    <w:p w14:paraId="0E451555" w14:textId="77777777" w:rsidR="000346AC" w:rsidRPr="000346AC" w:rsidRDefault="000346AC" w:rsidP="000346AC">
      <w:pPr>
        <w:kinsoku/>
        <w:overflowPunct/>
        <w:autoSpaceDE/>
        <w:autoSpaceDN/>
      </w:pPr>
    </w:p>
    <w:p w14:paraId="0B500512" w14:textId="77777777" w:rsidR="000346AC" w:rsidRPr="000346AC" w:rsidRDefault="000346AC" w:rsidP="000346AC">
      <w:pPr>
        <w:kinsoku/>
        <w:overflowPunct/>
        <w:autoSpaceDE/>
        <w:autoSpaceDN/>
      </w:pPr>
    </w:p>
    <w:p w14:paraId="17DF36F1" w14:textId="77777777" w:rsidR="000346AC" w:rsidRPr="000346AC" w:rsidRDefault="000346AC" w:rsidP="000346AC">
      <w:pPr>
        <w:kinsoku/>
        <w:overflowPunct/>
        <w:autoSpaceDE/>
        <w:autoSpaceDN/>
      </w:pPr>
    </w:p>
    <w:p w14:paraId="694B8641" w14:textId="77777777" w:rsidR="000346AC" w:rsidRPr="000346AC" w:rsidRDefault="000346AC" w:rsidP="000346AC">
      <w:pPr>
        <w:kinsoku/>
        <w:overflowPunct/>
        <w:autoSpaceDE/>
        <w:autoSpaceDN/>
      </w:pPr>
    </w:p>
    <w:p w14:paraId="116A4921" w14:textId="77777777" w:rsidR="000346AC" w:rsidRPr="000346AC" w:rsidRDefault="000346AC" w:rsidP="000346AC">
      <w:pPr>
        <w:kinsoku/>
        <w:overflowPunct/>
        <w:autoSpaceDE/>
        <w:autoSpaceDN/>
      </w:pPr>
    </w:p>
    <w:p w14:paraId="35841E7A" w14:textId="77777777" w:rsidR="000346AC" w:rsidRPr="000346AC" w:rsidRDefault="000346AC" w:rsidP="000346AC">
      <w:pPr>
        <w:kinsoku/>
        <w:overflowPunct/>
        <w:autoSpaceDE/>
        <w:autoSpaceDN/>
      </w:pPr>
    </w:p>
    <w:p w14:paraId="2891FD99" w14:textId="77777777" w:rsidR="000346AC" w:rsidRPr="000346AC" w:rsidRDefault="000346AC" w:rsidP="000346AC">
      <w:pPr>
        <w:kinsoku/>
        <w:overflowPunct/>
        <w:autoSpaceDE/>
        <w:autoSpaceDN/>
      </w:pPr>
    </w:p>
    <w:p w14:paraId="03BA90CE" w14:textId="77777777" w:rsidR="000346AC" w:rsidRPr="000346AC" w:rsidRDefault="000346AC" w:rsidP="000346AC">
      <w:pPr>
        <w:kinsoku/>
        <w:overflowPunct/>
        <w:autoSpaceDE/>
        <w:autoSpaceDN/>
      </w:pPr>
    </w:p>
    <w:p w14:paraId="2751E77C" w14:textId="77777777" w:rsidR="000346AC" w:rsidRPr="000346AC" w:rsidRDefault="000346AC" w:rsidP="000346AC">
      <w:pPr>
        <w:kinsoku/>
        <w:overflowPunct/>
        <w:autoSpaceDE/>
        <w:autoSpaceDN/>
      </w:pPr>
    </w:p>
    <w:p w14:paraId="0C2A3FD0" w14:textId="77777777" w:rsidR="000346AC" w:rsidRPr="000346AC" w:rsidRDefault="000346AC" w:rsidP="000346AC">
      <w:pPr>
        <w:kinsoku/>
        <w:overflowPunct/>
        <w:autoSpaceDE/>
        <w:autoSpaceDN/>
      </w:pPr>
    </w:p>
    <w:p w14:paraId="4BDED824" w14:textId="77777777" w:rsidR="000346AC" w:rsidRPr="000346AC" w:rsidRDefault="000346AC" w:rsidP="000346AC">
      <w:pPr>
        <w:kinsoku/>
        <w:overflowPunct/>
        <w:autoSpaceDE/>
        <w:autoSpaceDN/>
      </w:pPr>
    </w:p>
    <w:p w14:paraId="3F16C527" w14:textId="77777777" w:rsidR="000346AC" w:rsidRPr="000346AC" w:rsidRDefault="000346AC" w:rsidP="000346AC">
      <w:pPr>
        <w:kinsoku/>
        <w:overflowPunct/>
        <w:autoSpaceDE/>
        <w:autoSpaceDN/>
      </w:pPr>
    </w:p>
    <w:p w14:paraId="67964E78" w14:textId="77777777" w:rsidR="000346AC" w:rsidRPr="000346AC" w:rsidRDefault="000346AC" w:rsidP="000346AC">
      <w:pPr>
        <w:kinsoku/>
        <w:overflowPunct/>
        <w:autoSpaceDE/>
        <w:autoSpaceDN/>
      </w:pPr>
    </w:p>
    <w:p w14:paraId="0C4D419D" w14:textId="77777777" w:rsidR="000346AC" w:rsidRPr="000346AC" w:rsidRDefault="000346AC" w:rsidP="000346AC">
      <w:pPr>
        <w:kinsoku/>
        <w:overflowPunct/>
        <w:autoSpaceDE/>
        <w:autoSpaceDN/>
      </w:pPr>
    </w:p>
    <w:p w14:paraId="0ADAECB8" w14:textId="77777777" w:rsidR="000346AC" w:rsidRPr="000346AC" w:rsidRDefault="000346AC" w:rsidP="000346AC">
      <w:pPr>
        <w:kinsoku/>
        <w:overflowPunct/>
        <w:autoSpaceDE/>
        <w:autoSpaceDN/>
      </w:pPr>
    </w:p>
    <w:p w14:paraId="0BB809AA" w14:textId="77777777" w:rsidR="000346AC" w:rsidRPr="000346AC" w:rsidRDefault="000346AC" w:rsidP="000346AC">
      <w:pPr>
        <w:kinsoku/>
        <w:overflowPunct/>
        <w:autoSpaceDE/>
        <w:autoSpaceDN/>
      </w:pPr>
    </w:p>
    <w:p w14:paraId="2E5788CA" w14:textId="77777777" w:rsidR="000346AC" w:rsidRPr="000346AC" w:rsidRDefault="000346AC" w:rsidP="000346AC">
      <w:pPr>
        <w:kinsoku/>
        <w:overflowPunct/>
        <w:autoSpaceDE/>
        <w:autoSpaceDN/>
      </w:pPr>
    </w:p>
    <w:p w14:paraId="6F27728A" w14:textId="77777777" w:rsidR="000346AC" w:rsidRPr="000346AC" w:rsidRDefault="000346AC" w:rsidP="000346AC">
      <w:pPr>
        <w:kinsoku/>
        <w:overflowPunct/>
        <w:autoSpaceDE/>
        <w:autoSpaceDN/>
      </w:pPr>
    </w:p>
    <w:p w14:paraId="57620B12" w14:textId="77777777" w:rsidR="000346AC" w:rsidRPr="000346AC" w:rsidRDefault="000346AC" w:rsidP="000346AC">
      <w:pPr>
        <w:kinsoku/>
        <w:overflowPunct/>
        <w:autoSpaceDE/>
        <w:autoSpaceDN/>
      </w:pPr>
    </w:p>
    <w:p w14:paraId="674FA3F4" w14:textId="77777777" w:rsidR="000346AC" w:rsidRPr="000346AC" w:rsidRDefault="000346AC" w:rsidP="000346AC">
      <w:pPr>
        <w:kinsoku/>
        <w:overflowPunct/>
        <w:autoSpaceDE/>
        <w:autoSpaceDN/>
      </w:pPr>
    </w:p>
    <w:bookmarkEnd w:id="364"/>
    <w:p w14:paraId="0765BBC6" w14:textId="77777777" w:rsidR="000346AC" w:rsidRPr="000346AC" w:rsidRDefault="000346AC" w:rsidP="000F394F">
      <w:pPr>
        <w:kinsoku/>
        <w:overflowPunct/>
        <w:autoSpaceDE/>
        <w:autoSpaceDN/>
        <w:ind w:firstLine="0"/>
      </w:pPr>
    </w:p>
    <w:sectPr w:rsidR="000346AC" w:rsidRPr="000346AC" w:rsidSect="000346AC">
      <w:headerReference w:type="even" r:id="rId72"/>
      <w:headerReference w:type="default" r:id="rId73"/>
      <w:headerReference w:type="first" r:id="rId74"/>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1D8F" w14:textId="77777777" w:rsidR="00426E21" w:rsidRDefault="00426E21">
      <w:r>
        <w:separator/>
      </w:r>
    </w:p>
    <w:p w14:paraId="7572D61B" w14:textId="77777777" w:rsidR="00426E21" w:rsidRDefault="00426E21"/>
  </w:endnote>
  <w:endnote w:type="continuationSeparator" w:id="0">
    <w:p w14:paraId="1F5CFBCA" w14:textId="77777777" w:rsidR="00426E21" w:rsidRDefault="00426E21">
      <w:r>
        <w:continuationSeparator/>
      </w:r>
    </w:p>
    <w:p w14:paraId="4D343DD0" w14:textId="77777777" w:rsidR="00426E21" w:rsidRDefault="00426E21"/>
  </w:endnote>
  <w:endnote w:type="continuationNotice" w:id="1">
    <w:p w14:paraId="34F07693" w14:textId="77777777" w:rsidR="00426E21" w:rsidRDefault="00426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EB0" w14:textId="77777777" w:rsidR="00426E21" w:rsidRDefault="00426E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1D49" w14:textId="77777777" w:rsidR="00426E21" w:rsidRDefault="00426E2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3D53" w14:textId="77777777" w:rsidR="00426E21" w:rsidRDefault="00426E2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7654" w14:textId="77777777" w:rsidR="00426E21" w:rsidRPr="00B454DB" w:rsidRDefault="00426E21"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5B0E0F45" w:rsidR="00426E21" w:rsidRPr="004511AD" w:rsidRDefault="00426E21" w:rsidP="00DA3534">
                          <w:pPr>
                            <w:pStyle w:val="Sf0"/>
                          </w:pPr>
                          <w:r>
                            <w:t xml:space="preserve">СТРАНИЦА  </w:t>
                          </w:r>
                          <w:r>
                            <w:fldChar w:fldCharType="begin"/>
                          </w:r>
                          <w:r>
                            <w:instrText xml:space="preserve"> PAGE </w:instrText>
                          </w:r>
                          <w:r>
                            <w:fldChar w:fldCharType="separate"/>
                          </w:r>
                          <w:r w:rsidR="00193AA4">
                            <w:rPr>
                              <w:noProof/>
                            </w:rPr>
                            <w:t>7</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93AA4">
                            <w:rPr>
                              <w:noProof/>
                            </w:rPr>
                            <w:t>42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DswQIAALs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" filled="f" stroked="f" strokeweight="1.3pt">
              <v:textbox>
                <w:txbxContent>
                  <w:p w14:paraId="4AE41E4D" w14:textId="5B0E0F45" w:rsidR="00426E21" w:rsidRPr="004511AD" w:rsidRDefault="00426E21" w:rsidP="00DA3534">
                    <w:pPr>
                      <w:pStyle w:val="Sf0"/>
                    </w:pPr>
                    <w:r>
                      <w:t xml:space="preserve">СТРАНИЦА  </w:t>
                    </w:r>
                    <w:r>
                      <w:fldChar w:fldCharType="begin"/>
                    </w:r>
                    <w:r>
                      <w:instrText xml:space="preserve"> PAGE </w:instrText>
                    </w:r>
                    <w:r>
                      <w:fldChar w:fldCharType="separate"/>
                    </w:r>
                    <w:r w:rsidR="00193AA4">
                      <w:rPr>
                        <w:noProof/>
                      </w:rPr>
                      <w:t>7</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93AA4">
                      <w:rPr>
                        <w:noProof/>
                      </w:rPr>
                      <w:t>42</w:t>
                    </w:r>
                    <w:r>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DCFF" w14:textId="77777777" w:rsidR="00426E21" w:rsidRPr="00B454DB" w:rsidRDefault="00426E21"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7647D6A0" w:rsidR="00426E21" w:rsidRPr="004511AD" w:rsidRDefault="00426E21" w:rsidP="00BC586A">
                          <w:pPr>
                            <w:pStyle w:val="Sf0"/>
                          </w:pPr>
                          <w:r>
                            <w:t xml:space="preserve">СТРАНИЦА  </w:t>
                          </w:r>
                          <w:r>
                            <w:fldChar w:fldCharType="begin"/>
                          </w:r>
                          <w:r>
                            <w:instrText xml:space="preserve"> PAGE </w:instrText>
                          </w:r>
                          <w:r>
                            <w:fldChar w:fldCharType="separate"/>
                          </w:r>
                          <w:r w:rsidR="00193AA4">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93AA4">
                            <w:rPr>
                              <w:noProof/>
                            </w:rPr>
                            <w:t>42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Y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Dq+GkYxQIAAMIFAAAOAAAAAAAAAAAAAAAAAC4CAABkcnMvZTJvRG9jLnhtbFBLAQIt&#10;ABQABgAIAAAAIQD9XCyl4AAAAAkBAAAPAAAAAAAAAAAAAAAAAB8FAABkcnMvZG93bnJldi54bWxQ&#10;SwUGAAAAAAQABADzAAAALAYAAAAA&#10;" filled="f" stroked="f" strokeweight="1.3pt">
              <v:textbox>
                <w:txbxContent>
                  <w:p w14:paraId="2CBECDEF" w14:textId="7647D6A0" w:rsidR="00426E21" w:rsidRPr="004511AD" w:rsidRDefault="00426E21" w:rsidP="00BC586A">
                    <w:pPr>
                      <w:pStyle w:val="Sf0"/>
                    </w:pPr>
                    <w:r>
                      <w:t xml:space="preserve">СТРАНИЦА  </w:t>
                    </w:r>
                    <w:r>
                      <w:fldChar w:fldCharType="begin"/>
                    </w:r>
                    <w:r>
                      <w:instrText xml:space="preserve"> PAGE </w:instrText>
                    </w:r>
                    <w:r>
                      <w:fldChar w:fldCharType="separate"/>
                    </w:r>
                    <w:r w:rsidR="00193AA4">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93AA4">
                      <w:rPr>
                        <w:noProof/>
                      </w:rPr>
                      <w:t>42</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8306DBC" w:rsidR="00426E21" w:rsidRPr="004511AD" w:rsidRDefault="00426E21" w:rsidP="00DA3534">
                          <w:pPr>
                            <w:pStyle w:val="Sf0"/>
                          </w:pPr>
                          <w:r>
                            <w:t xml:space="preserve">СТРАНИЦА  </w:t>
                          </w:r>
                          <w:r>
                            <w:fldChar w:fldCharType="begin"/>
                          </w:r>
                          <w:r>
                            <w:instrText xml:space="preserve"> PAGE </w:instrText>
                          </w:r>
                          <w:r>
                            <w:fldChar w:fldCharType="separate"/>
                          </w:r>
                          <w:r w:rsidR="00193AA4">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93AA4">
                            <w:rPr>
                              <w:noProof/>
                            </w:rPr>
                            <w:t>42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" filled="f" stroked="f" strokeweight="1.3pt">
              <v:textbox>
                <w:txbxContent>
                  <w:p w14:paraId="222D5C80" w14:textId="18306DBC" w:rsidR="00426E21" w:rsidRPr="004511AD" w:rsidRDefault="00426E21" w:rsidP="00DA3534">
                    <w:pPr>
                      <w:pStyle w:val="Sf0"/>
                    </w:pPr>
                    <w:r>
                      <w:t xml:space="preserve">СТРАНИЦА  </w:t>
                    </w:r>
                    <w:r>
                      <w:fldChar w:fldCharType="begin"/>
                    </w:r>
                    <w:r>
                      <w:instrText xml:space="preserve"> PAGE </w:instrText>
                    </w:r>
                    <w:r>
                      <w:fldChar w:fldCharType="separate"/>
                    </w:r>
                    <w:r w:rsidR="00193AA4">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193AA4">
                      <w:rPr>
                        <w:noProof/>
                      </w:rPr>
                      <w:t>42</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987A" w14:textId="77777777" w:rsidR="00426E21" w:rsidRPr="002310D9" w:rsidRDefault="00426E21" w:rsidP="002310D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FDE5" w14:textId="77777777" w:rsidR="00426E21" w:rsidRDefault="00426E21">
    <w:pPr>
      <w:pStyle w:val="S4"/>
    </w:pPr>
    <w:r>
      <w:rPr>
        <w:noProof/>
      </w:rPr>
      <mc:AlternateContent>
        <mc:Choice Requires="wps">
          <w:drawing>
            <wp:anchor distT="0" distB="0" distL="114300" distR="114300" simplePos="0" relativeHeight="251747328" behindDoc="0" locked="0" layoutInCell="1" allowOverlap="1" wp14:anchorId="6579D1F0" wp14:editId="0D77E3DE">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B49B4D9" w14:textId="59BF405C" w:rsidR="00426E21" w:rsidRDefault="00426E21">
                          <w:pPr>
                            <w:pStyle w:val="Sf0"/>
                          </w:pPr>
                          <w:r>
                            <w:t xml:space="preserve">СТРАНИЦА  </w:t>
                          </w:r>
                          <w:r>
                            <w:fldChar w:fldCharType="begin"/>
                          </w:r>
                          <w:r>
                            <w:instrText xml:space="preserve"> PAGE </w:instrText>
                          </w:r>
                          <w:r>
                            <w:fldChar w:fldCharType="separate"/>
                          </w:r>
                          <w:r w:rsidR="00193AA4">
                            <w:rPr>
                              <w:noProof/>
                            </w:rPr>
                            <w:t>23</w:t>
                          </w:r>
                          <w:r>
                            <w:fldChar w:fldCharType="end"/>
                          </w:r>
                          <w:r>
                            <w:t xml:space="preserve">  ИЗ  </w:t>
                          </w:r>
                          <w:fldSimple w:instr=" NUMPAGES ">
                            <w:r w:rsidR="00193AA4">
                              <w:rPr>
                                <w:noProof/>
                              </w:rPr>
                              <w:t>42</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9D1F0" id="_x0000_t202" coordsize="21600,21600" o:spt="202" path="m,l,21600r21600,l21600,xe">
              <v:stroke joinstyle="miter"/>
              <v:path gradientshapeok="t" o:connecttype="rect"/>
            </v:shapetype>
            <v:shape id="_x0000_s1029" type="#_x0000_t202" style="position:absolute;left:0;text-align:left;margin-left:397.15pt;margin-top:15.55pt;width:79.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1a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" filled="f" stroked="f">
              <v:textbox>
                <w:txbxContent>
                  <w:p w14:paraId="5B49B4D9" w14:textId="59BF405C" w:rsidR="00426E21" w:rsidRDefault="00426E21">
                    <w:pPr>
                      <w:pStyle w:val="Sf0"/>
                    </w:pPr>
                    <w:r>
                      <w:t xml:space="preserve">СТРАНИЦА  </w:t>
                    </w:r>
                    <w:r>
                      <w:fldChar w:fldCharType="begin"/>
                    </w:r>
                    <w:r>
                      <w:instrText xml:space="preserve"> PAGE </w:instrText>
                    </w:r>
                    <w:r>
                      <w:fldChar w:fldCharType="separate"/>
                    </w:r>
                    <w:r w:rsidR="00193AA4">
                      <w:rPr>
                        <w:noProof/>
                      </w:rPr>
                      <w:t>23</w:t>
                    </w:r>
                    <w:r>
                      <w:fldChar w:fldCharType="end"/>
                    </w:r>
                    <w:r>
                      <w:t xml:space="preserve">  ИЗ  </w:t>
                    </w:r>
                    <w:fldSimple w:instr=" NUMPAGES ">
                      <w:r w:rsidR="00193AA4">
                        <w:rPr>
                          <w:noProof/>
                        </w:rPr>
                        <w:t>42</w:t>
                      </w:r>
                    </w:fldSimple>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B6D82E8" wp14:editId="4343CE2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35ABCC90" w14:textId="108B4A75" w:rsidR="00426E21" w:rsidRDefault="00426E21">
                          <w:pPr>
                            <w:pStyle w:val="Sf0"/>
                          </w:pPr>
                          <w:r>
                            <w:t xml:space="preserve">СТРАНИЦА  </w:t>
                          </w:r>
                          <w:r>
                            <w:fldChar w:fldCharType="begin"/>
                          </w:r>
                          <w:r>
                            <w:instrText xml:space="preserve"> PAGE </w:instrText>
                          </w:r>
                          <w:r>
                            <w:fldChar w:fldCharType="separate"/>
                          </w:r>
                          <w:r w:rsidR="00193AA4">
                            <w:rPr>
                              <w:noProof/>
                            </w:rPr>
                            <w:t>23</w:t>
                          </w:r>
                          <w:r>
                            <w:fldChar w:fldCharType="end"/>
                          </w:r>
                          <w:r>
                            <w:t xml:space="preserve">  ИЗ  </w:t>
                          </w:r>
                          <w:fldSimple w:instr=" NUMPAGES ">
                            <w:r w:rsidR="00193AA4">
                              <w:rPr>
                                <w:noProof/>
                              </w:rPr>
                              <w:t>42</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82E8" id="_x0000_s1030" type="#_x0000_t202" style="position:absolute;left:0;text-align:left;margin-left:703.9pt;margin-top:8.05pt;width:79.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j9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" filled="f" stroked="f">
              <v:textbox>
                <w:txbxContent>
                  <w:p w14:paraId="35ABCC90" w14:textId="108B4A75" w:rsidR="00426E21" w:rsidRDefault="00426E21">
                    <w:pPr>
                      <w:pStyle w:val="Sf0"/>
                    </w:pPr>
                    <w:r>
                      <w:t xml:space="preserve">СТРАНИЦА  </w:t>
                    </w:r>
                    <w:r>
                      <w:fldChar w:fldCharType="begin"/>
                    </w:r>
                    <w:r>
                      <w:instrText xml:space="preserve"> PAGE </w:instrText>
                    </w:r>
                    <w:r>
                      <w:fldChar w:fldCharType="separate"/>
                    </w:r>
                    <w:r w:rsidR="00193AA4">
                      <w:rPr>
                        <w:noProof/>
                      </w:rPr>
                      <w:t>23</w:t>
                    </w:r>
                    <w:r>
                      <w:fldChar w:fldCharType="end"/>
                    </w:r>
                    <w:r>
                      <w:t xml:space="preserve">  ИЗ  </w:t>
                    </w:r>
                    <w:fldSimple w:instr=" NUMPAGES ">
                      <w:r w:rsidR="00193AA4">
                        <w:rPr>
                          <w:noProof/>
                        </w:rPr>
                        <w:t>42</w:t>
                      </w:r>
                    </w:fldSimple>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7105" w14:textId="77777777" w:rsidR="00426E21" w:rsidRDefault="00426E21">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21F0" w14:textId="77777777" w:rsidR="00426E21" w:rsidRDefault="00426E21">
    <w:pPr>
      <w:pStyle w:val="ac"/>
    </w:pPr>
    <w:r>
      <w:t xml:space="preserve">стр. </w:t>
    </w:r>
    <w:r>
      <w:fldChar w:fldCharType="begin"/>
    </w:r>
    <w:r>
      <w:instrText xml:space="preserve"> PAGE </w:instrText>
    </w:r>
    <w:r>
      <w:fldChar w:fldCharType="separate"/>
    </w:r>
    <w:r>
      <w:t>106</w:t>
    </w:r>
    <w:r>
      <w:fldChar w:fldCharType="end"/>
    </w:r>
    <w:r>
      <w:t xml:space="preserve"> из </w:t>
    </w:r>
    <w:fldSimple w:instr=" NUMPAGES ">
      <w:r>
        <w:t>115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5FD4B" w14:textId="77777777" w:rsidR="00426E21" w:rsidRDefault="00426E21">
      <w:r>
        <w:separator/>
      </w:r>
    </w:p>
    <w:p w14:paraId="3A3311FE" w14:textId="77777777" w:rsidR="00426E21" w:rsidRDefault="00426E21"/>
  </w:footnote>
  <w:footnote w:type="continuationSeparator" w:id="0">
    <w:p w14:paraId="2116B805" w14:textId="77777777" w:rsidR="00426E21" w:rsidRDefault="00426E21">
      <w:r>
        <w:continuationSeparator/>
      </w:r>
    </w:p>
    <w:p w14:paraId="7F9E4C7D" w14:textId="77777777" w:rsidR="00426E21" w:rsidRDefault="00426E21"/>
  </w:footnote>
  <w:footnote w:type="continuationNotice" w:id="1">
    <w:p w14:paraId="6F0FA829" w14:textId="77777777" w:rsidR="00426E21" w:rsidRDefault="00426E21"/>
  </w:footnote>
  <w:footnote w:id="2">
    <w:p w14:paraId="075B86E6" w14:textId="77777777" w:rsidR="00426E21" w:rsidRDefault="00426E21" w:rsidP="000D031E">
      <w:pPr>
        <w:pStyle w:val="afff4"/>
      </w:pPr>
      <w:r>
        <w:rPr>
          <w:rStyle w:val="afe"/>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26A8" w14:textId="77777777" w:rsidR="00426E21" w:rsidRDefault="00426E21">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5DF3" w14:textId="77777777" w:rsidR="00426E21" w:rsidRDefault="00426E21">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B166" w14:textId="77777777" w:rsidR="00426E21" w:rsidRPr="002310D9" w:rsidRDefault="00426E21" w:rsidP="002310D9">
    <w:pPr>
      <w:pStyle w:val="a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426E21" w:rsidRPr="001B5DAB" w14:paraId="512DCC52" w14:textId="77777777" w:rsidTr="00864AB2">
      <w:trPr>
        <w:trHeight w:val="253"/>
      </w:trPr>
      <w:tc>
        <w:tcPr>
          <w:tcW w:w="5000" w:type="pct"/>
          <w:tcBorders>
            <w:bottom w:val="single" w:sz="12" w:space="0" w:color="FFC000"/>
          </w:tcBorders>
          <w:vAlign w:val="center"/>
        </w:tcPr>
        <w:p w14:paraId="65322E79" w14:textId="77777777" w:rsidR="00426E21" w:rsidRPr="001B5DAB" w:rsidRDefault="00426E21"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426E21" w:rsidRDefault="00426E21" w:rsidP="006203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FC5D" w14:textId="77777777" w:rsidR="00426E21" w:rsidRDefault="00426E21">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1A37C" w14:textId="77777777" w:rsidR="00426E21" w:rsidRPr="00564407" w:rsidRDefault="00426E21" w:rsidP="00C1334F">
    <w:pPr>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8B66" w14:textId="77777777" w:rsidR="00426E21" w:rsidRDefault="00426E21">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0236" w14:textId="77777777" w:rsidR="00426E21" w:rsidRDefault="00426E21">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0D59" w14:textId="77777777" w:rsidR="00426E21" w:rsidRPr="00D75296" w:rsidRDefault="00426E21" w:rsidP="00D75296">
    <w:pPr>
      <w:pStyle w:val="a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426E21" w:rsidRPr="001B5DAB" w14:paraId="3184E59D" w14:textId="77777777" w:rsidTr="00864AB2">
      <w:trPr>
        <w:trHeight w:val="253"/>
      </w:trPr>
      <w:tc>
        <w:tcPr>
          <w:tcW w:w="5000" w:type="pct"/>
          <w:tcBorders>
            <w:bottom w:val="single" w:sz="12" w:space="0" w:color="FFC000"/>
          </w:tcBorders>
          <w:vAlign w:val="center"/>
        </w:tcPr>
        <w:p w14:paraId="2B748E54" w14:textId="77777777" w:rsidR="00426E21" w:rsidRPr="001B5DAB" w:rsidRDefault="00426E21"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426E21" w:rsidRPr="00A85687" w:rsidRDefault="00426E21" w:rsidP="00AE1EA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8AC5" w14:textId="77777777" w:rsidR="00426E21" w:rsidRDefault="00426E2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3D85" w14:textId="77777777" w:rsidR="00426E21" w:rsidRDefault="00426E21">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7523" w14:textId="77777777" w:rsidR="00426E21" w:rsidRPr="00564407" w:rsidRDefault="00426E21" w:rsidP="00C1334F">
    <w:pPr>
      <w:ind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426E21" w:rsidRPr="001B5DAB" w14:paraId="599C578D" w14:textId="77777777" w:rsidTr="009043EA">
      <w:trPr>
        <w:trHeight w:val="253"/>
      </w:trPr>
      <w:tc>
        <w:tcPr>
          <w:tcW w:w="5000" w:type="pct"/>
          <w:tcBorders>
            <w:bottom w:val="single" w:sz="12" w:space="0" w:color="FFC000"/>
          </w:tcBorders>
          <w:vAlign w:val="center"/>
        </w:tcPr>
        <w:p w14:paraId="6ECD6B5A" w14:textId="77777777" w:rsidR="00426E21" w:rsidRPr="001B5DAB" w:rsidRDefault="00426E21"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426E21" w:rsidRDefault="00426E21" w:rsidP="0062038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8116" w14:textId="77777777" w:rsidR="00426E21" w:rsidRDefault="00426E21">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C3B9" w14:textId="77777777" w:rsidR="00426E21" w:rsidRDefault="00426E21">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426E21" w14:paraId="2D03E6EA" w14:textId="77777777">
      <w:trPr>
        <w:trHeight w:val="253"/>
      </w:trPr>
      <w:tc>
        <w:tcPr>
          <w:tcW w:w="5000" w:type="pct"/>
          <w:tcBorders>
            <w:bottom w:val="single" w:sz="12" w:space="0" w:color="FFC000"/>
          </w:tcBorders>
          <w:vAlign w:val="center"/>
        </w:tcPr>
        <w:p w14:paraId="582F635E" w14:textId="77777777" w:rsidR="00426E21" w:rsidRDefault="00426E21">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09BE69B7" w14:textId="77777777" w:rsidR="00426E21" w:rsidRDefault="00426E2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1656" w14:textId="77777777" w:rsidR="00426E21" w:rsidRDefault="00426E21">
    <w:pPr>
      <w:pStyle w:val="a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5678" w14:textId="77777777" w:rsidR="00426E21" w:rsidRDefault="00426E21">
    <w:pPr>
      <w:pStyle w:val="aa"/>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34E9" w14:textId="77777777" w:rsidR="00426E21" w:rsidRDefault="00426E2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55BB" w14:textId="77777777" w:rsidR="00426E21" w:rsidRDefault="00426E21">
    <w:pPr>
      <w:pStyle w:val="a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F926" w14:textId="77777777" w:rsidR="00426E21" w:rsidRDefault="00426E2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DC6C" w14:textId="77777777" w:rsidR="00426E21" w:rsidRDefault="00426E21" w:rsidP="00492FF8">
    <w:pPr>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426E21" w14:paraId="623C28C0" w14:textId="77777777">
      <w:trPr>
        <w:trHeight w:val="253"/>
      </w:trPr>
      <w:tc>
        <w:tcPr>
          <w:tcW w:w="5000" w:type="pct"/>
          <w:tcBorders>
            <w:bottom w:val="single" w:sz="12" w:space="0" w:color="FFC000"/>
          </w:tcBorders>
          <w:vAlign w:val="center"/>
        </w:tcPr>
        <w:p w14:paraId="5BA4F447" w14:textId="77777777" w:rsidR="00426E21" w:rsidRDefault="00426E21">
          <w:pPr>
            <w:ind w:left="567" w:firstLine="0"/>
            <w:jc w:val="right"/>
            <w:rPr>
              <w:rFonts w:ascii="Arial" w:hAnsi="Arial" w:cs="Arial"/>
              <w:b/>
              <w:sz w:val="10"/>
              <w:szCs w:val="10"/>
            </w:rPr>
          </w:pPr>
          <w:r>
            <w:rPr>
              <w:rFonts w:ascii="Arial" w:hAnsi="Arial" w:cs="Arial"/>
              <w:b/>
              <w:sz w:val="10"/>
              <w:szCs w:val="10"/>
            </w:rPr>
            <w:t>БЛОК 4 «ОБРАЗЦЫ ФОРМ ДОКУМЕНТОВ»</w:t>
          </w:r>
        </w:p>
      </w:tc>
    </w:tr>
  </w:tbl>
  <w:p w14:paraId="38F4293D" w14:textId="77777777" w:rsidR="00426E21" w:rsidRDefault="00426E21">
    <w:pPr>
      <w:pStyle w:val="aa"/>
      <w:pBdr>
        <w:bottom w:val="none" w:sz="0"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3707" w14:textId="77777777" w:rsidR="00426E21" w:rsidRDefault="00426E21">
    <w:pPr>
      <w:pStyle w:val="a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E418" w14:textId="77777777" w:rsidR="00426E21" w:rsidRDefault="00426E21">
    <w:pPr>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1965" w14:textId="77777777" w:rsidR="00426E21" w:rsidRDefault="00426E21"/>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E58D" w14:textId="162E7894" w:rsidR="00426E21" w:rsidRDefault="00426E21">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7AFD" w14:textId="0CB035F0" w:rsidR="00426E21" w:rsidRPr="0011106F" w:rsidRDefault="00426E21" w:rsidP="00D71EA3">
    <w:pPr>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6C27" w14:textId="73AEE6F5" w:rsidR="00426E21" w:rsidRDefault="00426E21" w:rsidP="001D08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4D9E" w14:textId="77777777" w:rsidR="00426E21" w:rsidRDefault="00426E21">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D975" w14:textId="77777777" w:rsidR="00426E21" w:rsidRDefault="00426E21">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BB4A" w14:textId="77777777" w:rsidR="00426E21" w:rsidRDefault="00426E21">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8CA5" w14:textId="77777777" w:rsidR="00426E21" w:rsidRDefault="00426E21">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917C" w14:textId="77777777" w:rsidR="00426E21" w:rsidRPr="00564407" w:rsidRDefault="00426E21" w:rsidP="00DA3534">
    <w:pPr>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426E21" w:rsidRPr="001B5DAB" w14:paraId="18053B25" w14:textId="77777777" w:rsidTr="009043EA">
      <w:trPr>
        <w:trHeight w:val="253"/>
      </w:trPr>
      <w:tc>
        <w:tcPr>
          <w:tcW w:w="5000" w:type="pct"/>
          <w:tcBorders>
            <w:bottom w:val="single" w:sz="12" w:space="0" w:color="FFC000"/>
          </w:tcBorders>
          <w:vAlign w:val="center"/>
        </w:tcPr>
        <w:p w14:paraId="0954DF3F" w14:textId="77777777" w:rsidR="00426E21" w:rsidRPr="001B5DAB" w:rsidRDefault="00426E21"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426E21" w:rsidRDefault="00426E21" w:rsidP="0062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lvl>
  </w:abstractNum>
  <w:abstractNum w:abstractNumId="1"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6" w15:restartNumberingAfterBreak="0">
    <w:nsid w:val="07614FDB"/>
    <w:multiLevelType w:val="hybridMultilevel"/>
    <w:tmpl w:val="73FAB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1" w15:restartNumberingAfterBreak="0">
    <w:nsid w:val="0E3A6C1F"/>
    <w:multiLevelType w:val="hybridMultilevel"/>
    <w:tmpl w:val="032ABFA6"/>
    <w:lvl w:ilvl="0" w:tplc="1DC0A7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4"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5"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6"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7" w15:restartNumberingAfterBreak="0">
    <w:nsid w:val="1ABC61A3"/>
    <w:multiLevelType w:val="hybridMultilevel"/>
    <w:tmpl w:val="DA26690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20" w15:restartNumberingAfterBreak="0">
    <w:nsid w:val="28092847"/>
    <w:multiLevelType w:val="hybridMultilevel"/>
    <w:tmpl w:val="6724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4"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0EF7221"/>
    <w:multiLevelType w:val="hybridMultilevel"/>
    <w:tmpl w:val="3B56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596068B"/>
    <w:multiLevelType w:val="multilevel"/>
    <w:tmpl w:val="48F65486"/>
    <w:lvl w:ilvl="0">
      <w:start w:val="1"/>
      <w:numFmt w:val="decimal"/>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561BEF"/>
    <w:multiLevelType w:val="hybridMultilevel"/>
    <w:tmpl w:val="86C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45406CEF"/>
    <w:multiLevelType w:val="hybridMultilevel"/>
    <w:tmpl w:val="B4604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2115EE"/>
    <w:multiLevelType w:val="hybridMultilevel"/>
    <w:tmpl w:val="276EF5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1E12AB"/>
    <w:multiLevelType w:val="hybridMultilevel"/>
    <w:tmpl w:val="DCAAE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15:restartNumberingAfterBreak="0">
    <w:nsid w:val="5C2C5A09"/>
    <w:multiLevelType w:val="hybridMultilevel"/>
    <w:tmpl w:val="A850746A"/>
    <w:lvl w:ilvl="0" w:tplc="BF62C9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5DBF33A6"/>
    <w:multiLevelType w:val="hybridMultilevel"/>
    <w:tmpl w:val="67C44560"/>
    <w:lvl w:ilvl="0" w:tplc="CDB41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C211CF"/>
    <w:multiLevelType w:val="hybridMultilevel"/>
    <w:tmpl w:val="CE2854CE"/>
    <w:lvl w:ilvl="0" w:tplc="CDB41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1348AF"/>
    <w:multiLevelType w:val="hybridMultilevel"/>
    <w:tmpl w:val="6F88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0C2ED0"/>
    <w:multiLevelType w:val="multilevel"/>
    <w:tmpl w:val="BB8A35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8"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9" w15:restartNumberingAfterBreak="0">
    <w:nsid w:val="6D2A4410"/>
    <w:multiLevelType w:val="hybridMultilevel"/>
    <w:tmpl w:val="D8DAD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52" w15:restartNumberingAfterBreak="0">
    <w:nsid w:val="7CD01B4E"/>
    <w:multiLevelType w:val="hybridMultilevel"/>
    <w:tmpl w:val="95AC4B6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4" w15:restartNumberingAfterBreak="0">
    <w:nsid w:val="7EA72A5C"/>
    <w:multiLevelType w:val="hybridMultilevel"/>
    <w:tmpl w:val="6838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41"/>
  </w:num>
  <w:num w:numId="2">
    <w:abstractNumId w:val="39"/>
  </w:num>
  <w:num w:numId="3">
    <w:abstractNumId w:val="8"/>
  </w:num>
  <w:num w:numId="4">
    <w:abstractNumId w:val="12"/>
  </w:num>
  <w:num w:numId="5">
    <w:abstractNumId w:val="10"/>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9"/>
  </w:num>
  <w:num w:numId="9">
    <w:abstractNumId w:val="31"/>
  </w:num>
  <w:num w:numId="10">
    <w:abstractNumId w:val="21"/>
  </w:num>
  <w:num w:numId="11">
    <w:abstractNumId w:val="48"/>
  </w:num>
  <w:num w:numId="12">
    <w:abstractNumId w:val="18"/>
  </w:num>
  <w:num w:numId="13">
    <w:abstractNumId w:val="53"/>
  </w:num>
  <w:num w:numId="14">
    <w:abstractNumId w:val="38"/>
  </w:num>
  <w:num w:numId="15">
    <w:abstractNumId w:val="4"/>
  </w:num>
  <w:num w:numId="16">
    <w:abstractNumId w:val="24"/>
  </w:num>
  <w:num w:numId="17">
    <w:abstractNumId w:val="47"/>
  </w:num>
  <w:num w:numId="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50"/>
  </w:num>
  <w:num w:numId="21">
    <w:abstractNumId w:val="37"/>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7"/>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5"/>
  </w:num>
  <w:num w:numId="29">
    <w:abstractNumId w:val="25"/>
  </w:num>
  <w:num w:numId="30">
    <w:abstractNumId w:val="42"/>
  </w:num>
  <w:num w:numId="31">
    <w:abstractNumId w:val="20"/>
  </w:num>
  <w:num w:numId="32">
    <w:abstractNumId w:val="43"/>
  </w:num>
  <w:num w:numId="33">
    <w:abstractNumId w:val="44"/>
  </w:num>
  <w:num w:numId="34">
    <w:abstractNumId w:val="34"/>
  </w:num>
  <w:num w:numId="35">
    <w:abstractNumId w:val="28"/>
  </w:num>
  <w:num w:numId="36">
    <w:abstractNumId w:val="14"/>
  </w:num>
  <w:num w:numId="37">
    <w:abstractNumId w:val="33"/>
  </w:num>
  <w:num w:numId="38">
    <w:abstractNumId w:val="49"/>
  </w:num>
  <w:num w:numId="39">
    <w:abstractNumId w:val="17"/>
  </w:num>
  <w:num w:numId="40">
    <w:abstractNumId w:val="23"/>
  </w:num>
  <w:num w:numId="41">
    <w:abstractNumId w:val="5"/>
  </w:num>
  <w:num w:numId="42">
    <w:abstractNumId w:val="51"/>
  </w:num>
  <w:num w:numId="43">
    <w:abstractNumId w:val="40"/>
  </w:num>
  <w:num w:numId="44">
    <w:abstractNumId w:val="13"/>
  </w:num>
  <w:num w:numId="45">
    <w:abstractNumId w:val="15"/>
  </w:num>
  <w:num w:numId="46">
    <w:abstractNumId w:val="54"/>
  </w:num>
  <w:num w:numId="47">
    <w:abstractNumId w:val="52"/>
  </w:num>
  <w:num w:numId="48">
    <w:abstractNumId w:val="6"/>
  </w:num>
  <w:num w:numId="49">
    <w:abstractNumId w:val="26"/>
  </w:num>
  <w:num w:numId="50">
    <w:abstractNumId w:val="32"/>
  </w:num>
  <w:num w:numId="51">
    <w:abstractNumId w:val="11"/>
  </w:num>
  <w:num w:numId="52">
    <w:abstractNumId w:val="29"/>
  </w:num>
  <w:num w:numId="53">
    <w:abstractNumId w:val="45"/>
  </w:num>
  <w:num w:numId="54">
    <w:abstractNumId w:val="36"/>
  </w:num>
  <w:num w:numId="55">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9388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B20"/>
    <w:rsid w:val="00031F48"/>
    <w:rsid w:val="000321CF"/>
    <w:rsid w:val="00032610"/>
    <w:rsid w:val="00032698"/>
    <w:rsid w:val="0003271C"/>
    <w:rsid w:val="00032904"/>
    <w:rsid w:val="00032C09"/>
    <w:rsid w:val="0003338E"/>
    <w:rsid w:val="00033E42"/>
    <w:rsid w:val="000340CB"/>
    <w:rsid w:val="0003443E"/>
    <w:rsid w:val="000344C5"/>
    <w:rsid w:val="000346AC"/>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67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1AF"/>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1E"/>
    <w:rsid w:val="000D03AA"/>
    <w:rsid w:val="000D0429"/>
    <w:rsid w:val="000D04F4"/>
    <w:rsid w:val="000D15A2"/>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394F"/>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96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59F1"/>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A4"/>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2F85"/>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B7B"/>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2C0"/>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6D96"/>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40C"/>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A69"/>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2B3"/>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41C"/>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5D7"/>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2"/>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3D57"/>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1A3"/>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945"/>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6E21"/>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4D4"/>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3AC6"/>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3E5E"/>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3E6"/>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B29"/>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3E51"/>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286"/>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9A3"/>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A9D"/>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95E"/>
    <w:rsid w:val="00795D2F"/>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4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34D"/>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1FD9"/>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24D"/>
    <w:rsid w:val="008A063A"/>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23B"/>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30"/>
    <w:rsid w:val="0092275C"/>
    <w:rsid w:val="009227DD"/>
    <w:rsid w:val="00922883"/>
    <w:rsid w:val="00922AEA"/>
    <w:rsid w:val="00922BF3"/>
    <w:rsid w:val="00922DE1"/>
    <w:rsid w:val="00923013"/>
    <w:rsid w:val="0092321B"/>
    <w:rsid w:val="009233B4"/>
    <w:rsid w:val="009237E1"/>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1C74"/>
    <w:rsid w:val="00932153"/>
    <w:rsid w:val="0093217B"/>
    <w:rsid w:val="00932247"/>
    <w:rsid w:val="00932471"/>
    <w:rsid w:val="0093274C"/>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660"/>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5E99"/>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6ED1"/>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9F5"/>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A4F"/>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615"/>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2D0"/>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D1"/>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C40"/>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CDA"/>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8B9"/>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5C8"/>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23"/>
    <w:rsid w:val="00BA03A8"/>
    <w:rsid w:val="00BA08DF"/>
    <w:rsid w:val="00BA0B11"/>
    <w:rsid w:val="00BA0F5E"/>
    <w:rsid w:val="00BA102D"/>
    <w:rsid w:val="00BA14F5"/>
    <w:rsid w:val="00BA191C"/>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9C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2DE"/>
    <w:rsid w:val="00BF7550"/>
    <w:rsid w:val="00BF760C"/>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A92"/>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897"/>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618"/>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968"/>
    <w:rsid w:val="00C90B00"/>
    <w:rsid w:val="00C90C16"/>
    <w:rsid w:val="00C9107F"/>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416"/>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A35"/>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214"/>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6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D67"/>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1E86"/>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D79"/>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1CB"/>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E8B"/>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B8E"/>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3C46"/>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2FFA"/>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uiPriority w:val="99"/>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uiPriority w:val="9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uiPriority w:val="99"/>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locked/>
    <w:rsid w:val="007120D0"/>
    <w:rPr>
      <w:bCs/>
      <w:iCs/>
      <w:sz w:val="24"/>
      <w:szCs w:val="28"/>
      <w:lang w:bidi="ar-SA"/>
    </w:rPr>
  </w:style>
  <w:style w:type="character" w:customStyle="1" w:styleId="51">
    <w:name w:val="Заголовок 5 Знак"/>
    <w:basedOn w:val="a5"/>
    <w:link w:val="50"/>
    <w:uiPriority w:val="99"/>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uiPriority w:val="99"/>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uiPriority w:val="99"/>
    <w:locked/>
    <w:rsid w:val="0043629F"/>
    <w:rPr>
      <w:rFonts w:cs="Times New Roman"/>
      <w:i/>
      <w:sz w:val="28"/>
      <w:szCs w:val="28"/>
    </w:rPr>
  </w:style>
  <w:style w:type="paragraph" w:styleId="ac">
    <w:name w:val="footer"/>
    <w:basedOn w:val="a4"/>
    <w:link w:val="ad"/>
    <w:uiPriority w:val="99"/>
    <w:rsid w:val="001A7210"/>
    <w:pPr>
      <w:tabs>
        <w:tab w:val="center" w:pos="4677"/>
        <w:tab w:val="right" w:pos="9355"/>
      </w:tabs>
      <w:jc w:val="right"/>
    </w:pPr>
  </w:style>
  <w:style w:type="character" w:customStyle="1" w:styleId="ad">
    <w:name w:val="Нижний колонтитул Знак"/>
    <w:basedOn w:val="a5"/>
    <w:link w:val="ac"/>
    <w:uiPriority w:val="99"/>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rsid w:val="00343DEC"/>
    <w:rPr>
      <w:b/>
      <w:bCs/>
      <w:sz w:val="20"/>
      <w:szCs w:val="20"/>
      <w:lang w:bidi="he-IL"/>
    </w:rPr>
  </w:style>
  <w:style w:type="character" w:customStyle="1" w:styleId="af7">
    <w:name w:val="Тема примечания Знак"/>
    <w:basedOn w:val="af4"/>
    <w:link w:val="af6"/>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4"/>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uiPriority w:val="99"/>
    <w:rsid w:val="00471E9E"/>
    <w:pPr>
      <w:spacing w:after="120"/>
    </w:pPr>
    <w:rPr>
      <w:lang w:bidi="he-IL"/>
    </w:rPr>
  </w:style>
  <w:style w:type="character" w:customStyle="1" w:styleId="aff0">
    <w:name w:val="Основной текст Знак"/>
    <w:basedOn w:val="a5"/>
    <w:link w:val="aff"/>
    <w:uiPriority w:val="99"/>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2"/>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uiPriority w:val="99"/>
    <w:rsid w:val="007E460B"/>
    <w:rPr>
      <w:rFonts w:cs="Times New Roman"/>
      <w:color w:val="800080"/>
      <w:u w:val="single"/>
    </w:rPr>
  </w:style>
  <w:style w:type="character" w:styleId="affc">
    <w:name w:val="Strong"/>
    <w:basedOn w:val="a5"/>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5"/>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1"/>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0"/>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0"/>
      </w:numPr>
    </w:pPr>
  </w:style>
  <w:style w:type="paragraph" w:customStyle="1" w:styleId="S3">
    <w:name w:val="S_Заголовок3_СписокН"/>
    <w:basedOn w:val="a4"/>
    <w:next w:val="a4"/>
    <w:rsid w:val="00C07521"/>
    <w:pPr>
      <w:keepNext/>
      <w:numPr>
        <w:ilvl w:val="2"/>
        <w:numId w:val="10"/>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rsid w:val="00E4319A"/>
    <w:rPr>
      <w:sz w:val="24"/>
      <w:szCs w:val="24"/>
      <w:lang w:bidi="ar-SA"/>
    </w:rPr>
  </w:style>
  <w:style w:type="paragraph" w:styleId="2f0">
    <w:name w:val="Body Text Indent 2"/>
    <w:basedOn w:val="a4"/>
    <w:link w:val="2f"/>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3"/>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4"/>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5"/>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6"/>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17"/>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18"/>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9"/>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9"/>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19"/>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0"/>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1"/>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2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2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2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2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2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2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2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2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2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2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2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numbering" w:customStyle="1" w:styleId="1a">
    <w:name w:val="Нет списка1"/>
    <w:next w:val="a7"/>
    <w:uiPriority w:val="99"/>
    <w:semiHidden/>
    <w:unhideWhenUsed/>
    <w:rsid w:val="001C2F85"/>
  </w:style>
  <w:style w:type="paragraph" w:customStyle="1" w:styleId="ConsPlusNonformat">
    <w:name w:val="ConsPlusNonformat"/>
    <w:uiPriority w:val="99"/>
    <w:rsid w:val="001C2F85"/>
    <w:pPr>
      <w:autoSpaceDE w:val="0"/>
      <w:autoSpaceDN w:val="0"/>
      <w:adjustRightInd w:val="0"/>
    </w:pPr>
    <w:rPr>
      <w:rFonts w:ascii="Courier New" w:eastAsia="Calibri" w:hAnsi="Courier New" w:cs="Courier New"/>
      <w:sz w:val="20"/>
      <w:szCs w:val="20"/>
      <w:lang w:eastAsia="en-US" w:bidi="ar-SA"/>
    </w:rPr>
  </w:style>
  <w:style w:type="paragraph" w:customStyle="1" w:styleId="TableContents">
    <w:name w:val="Table Contents"/>
    <w:basedOn w:val="a4"/>
    <w:rsid w:val="001C2F85"/>
    <w:pPr>
      <w:suppressLineNumbers/>
      <w:tabs>
        <w:tab w:val="clear" w:pos="1134"/>
      </w:tabs>
      <w:suppressAutoHyphens/>
      <w:kinsoku/>
      <w:overflowPunct/>
      <w:autoSpaceDE/>
      <w:autoSpaceDN/>
      <w:ind w:firstLine="0"/>
      <w:jc w:val="left"/>
      <w:textAlignment w:val="baseline"/>
    </w:pPr>
    <w:rPr>
      <w:rFonts w:eastAsia="SimSun" w:cs="Mangal"/>
      <w:kern w:val="1"/>
      <w:szCs w:val="24"/>
      <w:lang w:eastAsia="hi-IN" w:bidi="hi-IN"/>
    </w:rPr>
  </w:style>
  <w:style w:type="paragraph" w:styleId="2f6">
    <w:name w:val="Body Text 2"/>
    <w:basedOn w:val="a4"/>
    <w:link w:val="2f7"/>
    <w:locked/>
    <w:rsid w:val="001C2F85"/>
    <w:pPr>
      <w:tabs>
        <w:tab w:val="clear" w:pos="1134"/>
      </w:tabs>
      <w:kinsoku/>
      <w:overflowPunct/>
      <w:autoSpaceDE/>
      <w:autoSpaceDN/>
      <w:ind w:firstLine="0"/>
    </w:pPr>
    <w:rPr>
      <w:bCs/>
      <w:szCs w:val="20"/>
      <w:lang w:val="en-US" w:eastAsia="x-none"/>
    </w:rPr>
  </w:style>
  <w:style w:type="character" w:customStyle="1" w:styleId="2f7">
    <w:name w:val="Основной текст 2 Знак"/>
    <w:basedOn w:val="a5"/>
    <w:link w:val="2f6"/>
    <w:rsid w:val="001C2F85"/>
    <w:rPr>
      <w:bCs/>
      <w:sz w:val="24"/>
      <w:szCs w:val="20"/>
      <w:lang w:val="en-US" w:eastAsia="x-none" w:bidi="ar-SA"/>
    </w:rPr>
  </w:style>
  <w:style w:type="paragraph" w:styleId="33">
    <w:name w:val="Body Text 3"/>
    <w:basedOn w:val="a4"/>
    <w:link w:val="34"/>
    <w:locked/>
    <w:rsid w:val="001C2F85"/>
    <w:pPr>
      <w:tabs>
        <w:tab w:val="clear" w:pos="1134"/>
      </w:tabs>
      <w:kinsoku/>
      <w:overflowPunct/>
      <w:autoSpaceDE/>
      <w:autoSpaceDN/>
      <w:ind w:firstLine="0"/>
    </w:pPr>
    <w:rPr>
      <w:b/>
      <w:bCs/>
      <w:i/>
      <w:iCs/>
      <w:szCs w:val="20"/>
    </w:rPr>
  </w:style>
  <w:style w:type="character" w:customStyle="1" w:styleId="34">
    <w:name w:val="Основной текст 3 Знак"/>
    <w:basedOn w:val="a5"/>
    <w:link w:val="33"/>
    <w:rsid w:val="001C2F85"/>
    <w:rPr>
      <w:b/>
      <w:bCs/>
      <w:i/>
      <w:iCs/>
      <w:sz w:val="24"/>
      <w:szCs w:val="20"/>
      <w:lang w:bidi="ar-SA"/>
    </w:rPr>
  </w:style>
  <w:style w:type="paragraph" w:styleId="afffff8">
    <w:name w:val="Body Text Indent"/>
    <w:basedOn w:val="a4"/>
    <w:link w:val="afffff9"/>
    <w:uiPriority w:val="99"/>
    <w:locked/>
    <w:rsid w:val="001C2F85"/>
    <w:pPr>
      <w:tabs>
        <w:tab w:val="clear" w:pos="1134"/>
      </w:tabs>
      <w:kinsoku/>
      <w:overflowPunct/>
      <w:autoSpaceDE/>
      <w:autoSpaceDN/>
      <w:spacing w:after="120"/>
      <w:ind w:left="360" w:firstLine="720"/>
      <w:jc w:val="left"/>
    </w:pPr>
    <w:rPr>
      <w:sz w:val="28"/>
      <w:szCs w:val="20"/>
      <w:lang w:val="en-US" w:eastAsia="x-none"/>
    </w:rPr>
  </w:style>
  <w:style w:type="character" w:customStyle="1" w:styleId="afffff9">
    <w:name w:val="Основной текст с отступом Знак"/>
    <w:basedOn w:val="a5"/>
    <w:link w:val="afffff8"/>
    <w:uiPriority w:val="99"/>
    <w:rsid w:val="001C2F85"/>
    <w:rPr>
      <w:sz w:val="28"/>
      <w:szCs w:val="20"/>
      <w:lang w:val="en-US" w:eastAsia="x-none" w:bidi="ar-SA"/>
    </w:rPr>
  </w:style>
  <w:style w:type="table" w:customStyle="1" w:styleId="35">
    <w:name w:val="Сетка таблицы3"/>
    <w:basedOn w:val="a6"/>
    <w:next w:val="aff7"/>
    <w:uiPriority w:val="39"/>
    <w:rsid w:val="001C2F85"/>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C2F85"/>
    <w:pPr>
      <w:widowControl w:val="0"/>
      <w:jc w:val="center"/>
    </w:pPr>
    <w:rPr>
      <w:rFonts w:ascii="Arial" w:hAnsi="Arial"/>
      <w:snapToGrid w:val="0"/>
      <w:sz w:val="24"/>
      <w:szCs w:val="20"/>
      <w:lang w:eastAsia="en-US" w:bidi="ar-SA"/>
    </w:rPr>
  </w:style>
  <w:style w:type="paragraph" w:customStyle="1" w:styleId="120">
    <w:name w:val="Обычный + 12 пт"/>
    <w:aliases w:val="По ширине"/>
    <w:basedOn w:val="a4"/>
    <w:rsid w:val="001C2F85"/>
    <w:pPr>
      <w:tabs>
        <w:tab w:val="clear" w:pos="1134"/>
      </w:tabs>
      <w:kinsoku/>
      <w:overflowPunct/>
      <w:autoSpaceDE/>
      <w:autoSpaceDN/>
      <w:ind w:firstLine="0"/>
    </w:pPr>
    <w:rPr>
      <w:sz w:val="22"/>
      <w:szCs w:val="22"/>
    </w:rPr>
  </w:style>
  <w:style w:type="paragraph" w:styleId="2f8">
    <w:name w:val="List Bullet 2"/>
    <w:basedOn w:val="a4"/>
    <w:autoRedefine/>
    <w:locked/>
    <w:rsid w:val="001C2F85"/>
    <w:pPr>
      <w:tabs>
        <w:tab w:val="clear" w:pos="1134"/>
      </w:tabs>
      <w:kinsoku/>
      <w:overflowPunct/>
      <w:autoSpaceDE/>
      <w:autoSpaceDN/>
      <w:spacing w:before="60" w:after="60"/>
      <w:ind w:firstLine="0"/>
    </w:pPr>
    <w:rPr>
      <w:szCs w:val="20"/>
      <w:lang w:eastAsia="en-US"/>
    </w:rPr>
  </w:style>
  <w:style w:type="paragraph" w:customStyle="1" w:styleId="1b">
    <w:name w:val="Знак1"/>
    <w:basedOn w:val="a4"/>
    <w:rsid w:val="001C2F85"/>
    <w:pPr>
      <w:tabs>
        <w:tab w:val="clear" w:pos="1134"/>
      </w:tabs>
      <w:kinsoku/>
      <w:overflowPunct/>
      <w:autoSpaceDE/>
      <w:autoSpaceDN/>
      <w:spacing w:after="160" w:line="240" w:lineRule="exact"/>
      <w:ind w:firstLine="0"/>
      <w:jc w:val="left"/>
    </w:pPr>
    <w:rPr>
      <w:rFonts w:ascii="Verdana" w:hAnsi="Verdana" w:cs="Verdana"/>
      <w:sz w:val="20"/>
      <w:szCs w:val="20"/>
      <w:lang w:val="en-US" w:eastAsia="en-US"/>
    </w:rPr>
  </w:style>
  <w:style w:type="paragraph" w:customStyle="1" w:styleId="Style3">
    <w:name w:val="Style3"/>
    <w:basedOn w:val="a4"/>
    <w:rsid w:val="001C2F85"/>
    <w:pPr>
      <w:widowControl w:val="0"/>
      <w:tabs>
        <w:tab w:val="clear" w:pos="1134"/>
      </w:tabs>
      <w:kinsoku/>
      <w:overflowPunct/>
      <w:adjustRightInd w:val="0"/>
      <w:spacing w:line="274" w:lineRule="exact"/>
      <w:ind w:firstLine="1133"/>
    </w:pPr>
    <w:rPr>
      <w:szCs w:val="24"/>
    </w:rPr>
  </w:style>
  <w:style w:type="paragraph" w:customStyle="1" w:styleId="Text">
    <w:name w:val="Text"/>
    <w:basedOn w:val="a4"/>
    <w:uiPriority w:val="99"/>
    <w:rsid w:val="001C2F85"/>
    <w:pPr>
      <w:tabs>
        <w:tab w:val="clear" w:pos="1134"/>
      </w:tabs>
      <w:kinsoku/>
      <w:overflowPunct/>
      <w:autoSpaceDE/>
      <w:autoSpaceDN/>
      <w:spacing w:after="240"/>
      <w:ind w:firstLine="0"/>
      <w:jc w:val="left"/>
    </w:pPr>
    <w:rPr>
      <w:szCs w:val="20"/>
      <w:lang w:val="en-US" w:eastAsia="en-US"/>
    </w:rPr>
  </w:style>
  <w:style w:type="paragraph" w:styleId="36">
    <w:name w:val="Body Text Indent 3"/>
    <w:basedOn w:val="a4"/>
    <w:link w:val="37"/>
    <w:locked/>
    <w:rsid w:val="001C2F85"/>
    <w:pPr>
      <w:tabs>
        <w:tab w:val="clear" w:pos="1134"/>
      </w:tabs>
      <w:kinsoku/>
      <w:overflowPunct/>
      <w:autoSpaceDE/>
      <w:autoSpaceDN/>
    </w:pPr>
    <w:rPr>
      <w:sz w:val="28"/>
      <w:szCs w:val="20"/>
      <w:lang w:val="x-none" w:eastAsia="x-none"/>
    </w:rPr>
  </w:style>
  <w:style w:type="character" w:customStyle="1" w:styleId="37">
    <w:name w:val="Основной текст с отступом 3 Знак"/>
    <w:basedOn w:val="a5"/>
    <w:link w:val="36"/>
    <w:rsid w:val="001C2F85"/>
    <w:rPr>
      <w:sz w:val="28"/>
      <w:szCs w:val="20"/>
      <w:lang w:val="x-none" w:eastAsia="x-none" w:bidi="ar-SA"/>
    </w:rPr>
  </w:style>
  <w:style w:type="paragraph" w:customStyle="1" w:styleId="Heading">
    <w:name w:val="Heading"/>
    <w:rsid w:val="001C2F85"/>
    <w:pPr>
      <w:overflowPunct w:val="0"/>
      <w:autoSpaceDE w:val="0"/>
      <w:autoSpaceDN w:val="0"/>
      <w:adjustRightInd w:val="0"/>
      <w:textAlignment w:val="baseline"/>
    </w:pPr>
    <w:rPr>
      <w:rFonts w:ascii="Arial" w:hAnsi="Arial"/>
      <w:b/>
      <w:szCs w:val="20"/>
      <w:lang w:bidi="ar-SA"/>
    </w:rPr>
  </w:style>
  <w:style w:type="paragraph" w:customStyle="1" w:styleId="BodyText21">
    <w:name w:val="Body Text 21"/>
    <w:basedOn w:val="a4"/>
    <w:rsid w:val="001C2F85"/>
    <w:pPr>
      <w:tabs>
        <w:tab w:val="clear" w:pos="1134"/>
      </w:tabs>
      <w:kinsoku/>
      <w:overflowPunct/>
      <w:autoSpaceDE/>
      <w:autoSpaceDN/>
      <w:ind w:right="-1327" w:firstLine="0"/>
      <w:jc w:val="left"/>
    </w:pPr>
    <w:rPr>
      <w:snapToGrid w:val="0"/>
      <w:sz w:val="20"/>
      <w:szCs w:val="20"/>
    </w:rPr>
  </w:style>
  <w:style w:type="paragraph" w:customStyle="1" w:styleId="1c">
    <w:name w:val="Обычный1"/>
    <w:rsid w:val="001C2F85"/>
    <w:rPr>
      <w:rFonts w:ascii="Arial" w:hAnsi="Arial"/>
      <w:sz w:val="24"/>
      <w:szCs w:val="20"/>
      <w:lang w:bidi="ar-SA"/>
    </w:rPr>
  </w:style>
  <w:style w:type="paragraph" w:customStyle="1" w:styleId="211">
    <w:name w:val="Основной текст 21"/>
    <w:basedOn w:val="a4"/>
    <w:rsid w:val="001C2F85"/>
    <w:pPr>
      <w:tabs>
        <w:tab w:val="clear" w:pos="1134"/>
      </w:tabs>
      <w:kinsoku/>
      <w:adjustRightInd w:val="0"/>
      <w:ind w:firstLine="709"/>
      <w:textAlignment w:val="baseline"/>
    </w:pPr>
    <w:rPr>
      <w:rFonts w:ascii="Arial" w:hAnsi="Arial"/>
      <w:szCs w:val="20"/>
    </w:rPr>
  </w:style>
  <w:style w:type="paragraph" w:customStyle="1" w:styleId="Indent3">
    <w:name w:val="Indent 3"/>
    <w:basedOn w:val="a4"/>
    <w:rsid w:val="001C2F85"/>
    <w:pPr>
      <w:tabs>
        <w:tab w:val="clear" w:pos="1134"/>
      </w:tabs>
      <w:kinsoku/>
      <w:ind w:left="1701" w:hanging="567"/>
    </w:pPr>
    <w:rPr>
      <w:rFonts w:eastAsia="Calibri"/>
      <w:sz w:val="20"/>
      <w:szCs w:val="20"/>
    </w:rPr>
  </w:style>
  <w:style w:type="paragraph" w:customStyle="1" w:styleId="1d">
    <w:name w:val="1."/>
    <w:basedOn w:val="a4"/>
    <w:rsid w:val="001C2F85"/>
    <w:pPr>
      <w:tabs>
        <w:tab w:val="clear" w:pos="1134"/>
      </w:tabs>
      <w:kinsoku/>
      <w:adjustRightInd w:val="0"/>
      <w:spacing w:line="240" w:lineRule="atLeast"/>
      <w:ind w:left="720" w:hanging="720"/>
      <w:textAlignment w:val="baseline"/>
    </w:pPr>
    <w:rPr>
      <w:rFonts w:ascii="Helv" w:hAnsi="Helv"/>
      <w:sz w:val="20"/>
      <w:szCs w:val="20"/>
      <w:lang w:val="en-GB" w:eastAsia="en-US"/>
    </w:rPr>
  </w:style>
  <w:style w:type="numbering" w:customStyle="1" w:styleId="110">
    <w:name w:val="Нет списка11"/>
    <w:next w:val="a7"/>
    <w:uiPriority w:val="99"/>
    <w:semiHidden/>
    <w:unhideWhenUsed/>
    <w:rsid w:val="001C2F85"/>
  </w:style>
  <w:style w:type="table" w:customStyle="1" w:styleId="112">
    <w:name w:val="Сетка таблицы11"/>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9">
    <w:name w:val="Нет списка2"/>
    <w:next w:val="a7"/>
    <w:uiPriority w:val="99"/>
    <w:semiHidden/>
    <w:unhideWhenUsed/>
    <w:rsid w:val="001C2F85"/>
  </w:style>
  <w:style w:type="table" w:customStyle="1" w:styleId="212">
    <w:name w:val="Сетка таблицы21"/>
    <w:basedOn w:val="a6"/>
    <w:next w:val="aff7"/>
    <w:uiPriority w:val="59"/>
    <w:rsid w:val="001C2F85"/>
    <w:rPr>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uiPriority w:val="59"/>
    <w:rsid w:val="001C2F85"/>
    <w:rPr>
      <w:rFonts w:ascii="Calibri" w:eastAsia="Calibri" w:hAnsi="Calibri"/>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7"/>
    <w:uiPriority w:val="99"/>
    <w:semiHidden/>
    <w:unhideWhenUsed/>
    <w:rsid w:val="001C2F85"/>
  </w:style>
  <w:style w:type="numbering" w:customStyle="1" w:styleId="1110">
    <w:name w:val="Нет списка111"/>
    <w:next w:val="a7"/>
    <w:uiPriority w:val="99"/>
    <w:semiHidden/>
    <w:unhideWhenUsed/>
    <w:rsid w:val="001C2F85"/>
  </w:style>
  <w:style w:type="numbering" w:customStyle="1" w:styleId="213">
    <w:name w:val="Нет списка21"/>
    <w:next w:val="a7"/>
    <w:uiPriority w:val="99"/>
    <w:semiHidden/>
    <w:unhideWhenUsed/>
    <w:rsid w:val="001C2F85"/>
  </w:style>
  <w:style w:type="table" w:customStyle="1" w:styleId="220">
    <w:name w:val="Сетка таблицы22"/>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4"/>
    <w:rsid w:val="001C2F85"/>
    <w:pPr>
      <w:widowControl w:val="0"/>
      <w:tabs>
        <w:tab w:val="clear" w:pos="1134"/>
      </w:tabs>
      <w:kinsoku/>
      <w:overflowPunct/>
      <w:adjustRightInd w:val="0"/>
      <w:spacing w:line="307" w:lineRule="exact"/>
      <w:ind w:firstLine="0"/>
      <w:jc w:val="center"/>
    </w:pPr>
    <w:rPr>
      <w:szCs w:val="24"/>
    </w:rPr>
  </w:style>
  <w:style w:type="paragraph" w:customStyle="1" w:styleId="Style21">
    <w:name w:val="Style21"/>
    <w:basedOn w:val="a4"/>
    <w:rsid w:val="001C2F85"/>
    <w:pPr>
      <w:widowControl w:val="0"/>
      <w:tabs>
        <w:tab w:val="clear" w:pos="1134"/>
      </w:tabs>
      <w:kinsoku/>
      <w:overflowPunct/>
      <w:adjustRightInd w:val="0"/>
      <w:ind w:firstLine="0"/>
      <w:jc w:val="left"/>
    </w:pPr>
    <w:rPr>
      <w:szCs w:val="24"/>
    </w:rPr>
  </w:style>
  <w:style w:type="paragraph" w:customStyle="1" w:styleId="Style22">
    <w:name w:val="Style22"/>
    <w:basedOn w:val="a4"/>
    <w:rsid w:val="001C2F85"/>
    <w:pPr>
      <w:widowControl w:val="0"/>
      <w:tabs>
        <w:tab w:val="clear" w:pos="1134"/>
      </w:tabs>
      <w:kinsoku/>
      <w:overflowPunct/>
      <w:adjustRightInd w:val="0"/>
      <w:spacing w:line="322" w:lineRule="exact"/>
      <w:ind w:firstLine="744"/>
      <w:jc w:val="left"/>
    </w:pPr>
    <w:rPr>
      <w:szCs w:val="24"/>
    </w:rPr>
  </w:style>
  <w:style w:type="paragraph" w:customStyle="1" w:styleId="Style23">
    <w:name w:val="Style23"/>
    <w:basedOn w:val="a4"/>
    <w:rsid w:val="001C2F85"/>
    <w:pPr>
      <w:widowControl w:val="0"/>
      <w:tabs>
        <w:tab w:val="clear" w:pos="1134"/>
      </w:tabs>
      <w:kinsoku/>
      <w:overflowPunct/>
      <w:adjustRightInd w:val="0"/>
      <w:spacing w:line="235" w:lineRule="exact"/>
      <w:ind w:firstLine="0"/>
      <w:jc w:val="center"/>
    </w:pPr>
    <w:rPr>
      <w:szCs w:val="24"/>
    </w:rPr>
  </w:style>
  <w:style w:type="paragraph" w:customStyle="1" w:styleId="Style24">
    <w:name w:val="Style24"/>
    <w:basedOn w:val="a4"/>
    <w:rsid w:val="001C2F85"/>
    <w:pPr>
      <w:widowControl w:val="0"/>
      <w:tabs>
        <w:tab w:val="clear" w:pos="1134"/>
      </w:tabs>
      <w:kinsoku/>
      <w:overflowPunct/>
      <w:adjustRightInd w:val="0"/>
      <w:spacing w:line="318" w:lineRule="exact"/>
      <w:ind w:firstLine="600"/>
    </w:pPr>
    <w:rPr>
      <w:szCs w:val="24"/>
    </w:rPr>
  </w:style>
  <w:style w:type="paragraph" w:customStyle="1" w:styleId="Style25">
    <w:name w:val="Style25"/>
    <w:basedOn w:val="a4"/>
    <w:rsid w:val="001C2F85"/>
    <w:pPr>
      <w:widowControl w:val="0"/>
      <w:tabs>
        <w:tab w:val="clear" w:pos="1134"/>
      </w:tabs>
      <w:kinsoku/>
      <w:overflowPunct/>
      <w:adjustRightInd w:val="0"/>
      <w:ind w:firstLine="0"/>
      <w:jc w:val="left"/>
    </w:pPr>
    <w:rPr>
      <w:szCs w:val="24"/>
    </w:rPr>
  </w:style>
  <w:style w:type="paragraph" w:customStyle="1" w:styleId="Style26">
    <w:name w:val="Style26"/>
    <w:basedOn w:val="a4"/>
    <w:rsid w:val="001C2F85"/>
    <w:pPr>
      <w:widowControl w:val="0"/>
      <w:tabs>
        <w:tab w:val="clear" w:pos="1134"/>
      </w:tabs>
      <w:kinsoku/>
      <w:overflowPunct/>
      <w:adjustRightInd w:val="0"/>
      <w:spacing w:line="317" w:lineRule="exact"/>
      <w:ind w:firstLine="672"/>
      <w:jc w:val="left"/>
    </w:pPr>
    <w:rPr>
      <w:szCs w:val="24"/>
    </w:rPr>
  </w:style>
  <w:style w:type="paragraph" w:customStyle="1" w:styleId="Style27">
    <w:name w:val="Style27"/>
    <w:basedOn w:val="a4"/>
    <w:rsid w:val="001C2F85"/>
    <w:pPr>
      <w:widowControl w:val="0"/>
      <w:tabs>
        <w:tab w:val="clear" w:pos="1134"/>
      </w:tabs>
      <w:kinsoku/>
      <w:overflowPunct/>
      <w:adjustRightInd w:val="0"/>
      <w:ind w:firstLine="0"/>
      <w:jc w:val="left"/>
    </w:pPr>
    <w:rPr>
      <w:szCs w:val="24"/>
    </w:rPr>
  </w:style>
  <w:style w:type="paragraph" w:customStyle="1" w:styleId="Style28">
    <w:name w:val="Style28"/>
    <w:basedOn w:val="a4"/>
    <w:rsid w:val="001C2F85"/>
    <w:pPr>
      <w:widowControl w:val="0"/>
      <w:tabs>
        <w:tab w:val="clear" w:pos="1134"/>
      </w:tabs>
      <w:kinsoku/>
      <w:overflowPunct/>
      <w:adjustRightInd w:val="0"/>
      <w:ind w:firstLine="0"/>
      <w:jc w:val="left"/>
    </w:pPr>
    <w:rPr>
      <w:szCs w:val="24"/>
    </w:rPr>
  </w:style>
  <w:style w:type="paragraph" w:customStyle="1" w:styleId="Style29">
    <w:name w:val="Style29"/>
    <w:basedOn w:val="a4"/>
    <w:rsid w:val="001C2F85"/>
    <w:pPr>
      <w:widowControl w:val="0"/>
      <w:tabs>
        <w:tab w:val="clear" w:pos="1134"/>
      </w:tabs>
      <w:kinsoku/>
      <w:overflowPunct/>
      <w:adjustRightInd w:val="0"/>
      <w:spacing w:line="245" w:lineRule="exact"/>
      <w:ind w:firstLine="0"/>
      <w:jc w:val="left"/>
    </w:pPr>
    <w:rPr>
      <w:szCs w:val="24"/>
    </w:rPr>
  </w:style>
  <w:style w:type="paragraph" w:customStyle="1" w:styleId="Style30">
    <w:name w:val="Style30"/>
    <w:basedOn w:val="a4"/>
    <w:rsid w:val="001C2F85"/>
    <w:pPr>
      <w:widowControl w:val="0"/>
      <w:tabs>
        <w:tab w:val="clear" w:pos="1134"/>
      </w:tabs>
      <w:kinsoku/>
      <w:overflowPunct/>
      <w:adjustRightInd w:val="0"/>
      <w:spacing w:line="240" w:lineRule="exact"/>
      <w:ind w:firstLine="130"/>
      <w:jc w:val="left"/>
    </w:pPr>
    <w:rPr>
      <w:szCs w:val="24"/>
    </w:rPr>
  </w:style>
  <w:style w:type="paragraph" w:customStyle="1" w:styleId="Style31">
    <w:name w:val="Style31"/>
    <w:basedOn w:val="a4"/>
    <w:rsid w:val="001C2F85"/>
    <w:pPr>
      <w:widowControl w:val="0"/>
      <w:tabs>
        <w:tab w:val="clear" w:pos="1134"/>
      </w:tabs>
      <w:kinsoku/>
      <w:overflowPunct/>
      <w:adjustRightInd w:val="0"/>
      <w:spacing w:line="315" w:lineRule="exact"/>
      <w:ind w:firstLine="0"/>
    </w:pPr>
    <w:rPr>
      <w:szCs w:val="24"/>
    </w:rPr>
  </w:style>
  <w:style w:type="paragraph" w:customStyle="1" w:styleId="Style33">
    <w:name w:val="Style33"/>
    <w:basedOn w:val="a4"/>
    <w:rsid w:val="001C2F85"/>
    <w:pPr>
      <w:widowControl w:val="0"/>
      <w:tabs>
        <w:tab w:val="clear" w:pos="1134"/>
      </w:tabs>
      <w:kinsoku/>
      <w:overflowPunct/>
      <w:adjustRightInd w:val="0"/>
      <w:spacing w:line="250" w:lineRule="exact"/>
      <w:ind w:firstLine="854"/>
      <w:jc w:val="left"/>
    </w:pPr>
    <w:rPr>
      <w:szCs w:val="24"/>
    </w:rPr>
  </w:style>
  <w:style w:type="paragraph" w:customStyle="1" w:styleId="Style34">
    <w:name w:val="Style34"/>
    <w:basedOn w:val="a4"/>
    <w:rsid w:val="001C2F85"/>
    <w:pPr>
      <w:widowControl w:val="0"/>
      <w:tabs>
        <w:tab w:val="clear" w:pos="1134"/>
      </w:tabs>
      <w:kinsoku/>
      <w:overflowPunct/>
      <w:adjustRightInd w:val="0"/>
      <w:ind w:firstLine="0"/>
      <w:jc w:val="left"/>
    </w:pPr>
    <w:rPr>
      <w:szCs w:val="24"/>
    </w:rPr>
  </w:style>
  <w:style w:type="paragraph" w:customStyle="1" w:styleId="Style35">
    <w:name w:val="Style35"/>
    <w:basedOn w:val="a4"/>
    <w:rsid w:val="001C2F85"/>
    <w:pPr>
      <w:widowControl w:val="0"/>
      <w:tabs>
        <w:tab w:val="clear" w:pos="1134"/>
      </w:tabs>
      <w:kinsoku/>
      <w:overflowPunct/>
      <w:adjustRightInd w:val="0"/>
      <w:spacing w:line="242" w:lineRule="exact"/>
      <w:ind w:firstLine="0"/>
      <w:jc w:val="center"/>
    </w:pPr>
    <w:rPr>
      <w:szCs w:val="24"/>
    </w:rPr>
  </w:style>
  <w:style w:type="paragraph" w:customStyle="1" w:styleId="Style36">
    <w:name w:val="Style36"/>
    <w:basedOn w:val="a4"/>
    <w:rsid w:val="001C2F85"/>
    <w:pPr>
      <w:widowControl w:val="0"/>
      <w:tabs>
        <w:tab w:val="clear" w:pos="1134"/>
      </w:tabs>
      <w:kinsoku/>
      <w:overflowPunct/>
      <w:adjustRightInd w:val="0"/>
      <w:spacing w:line="254" w:lineRule="exact"/>
      <w:ind w:firstLine="0"/>
      <w:jc w:val="left"/>
    </w:pPr>
    <w:rPr>
      <w:szCs w:val="24"/>
    </w:rPr>
  </w:style>
  <w:style w:type="paragraph" w:customStyle="1" w:styleId="Style37">
    <w:name w:val="Style37"/>
    <w:basedOn w:val="a4"/>
    <w:rsid w:val="001C2F85"/>
    <w:pPr>
      <w:widowControl w:val="0"/>
      <w:tabs>
        <w:tab w:val="clear" w:pos="1134"/>
      </w:tabs>
      <w:kinsoku/>
      <w:overflowPunct/>
      <w:adjustRightInd w:val="0"/>
      <w:spacing w:line="329" w:lineRule="exact"/>
      <w:ind w:firstLine="672"/>
      <w:jc w:val="left"/>
    </w:pPr>
    <w:rPr>
      <w:szCs w:val="24"/>
    </w:rPr>
  </w:style>
  <w:style w:type="character" w:customStyle="1" w:styleId="FontStyle58">
    <w:name w:val="Font Style58"/>
    <w:basedOn w:val="a5"/>
    <w:rsid w:val="001C2F85"/>
    <w:rPr>
      <w:rFonts w:ascii="Times New Roman" w:hAnsi="Times New Roman" w:cs="Times New Roman"/>
      <w:b/>
      <w:bCs/>
      <w:sz w:val="22"/>
      <w:szCs w:val="22"/>
    </w:rPr>
  </w:style>
  <w:style w:type="character" w:customStyle="1" w:styleId="FontStyle59">
    <w:name w:val="Font Style59"/>
    <w:basedOn w:val="a5"/>
    <w:rsid w:val="001C2F85"/>
    <w:rPr>
      <w:rFonts w:ascii="Times New Roman" w:hAnsi="Times New Roman" w:cs="Times New Roman"/>
      <w:sz w:val="22"/>
      <w:szCs w:val="22"/>
    </w:rPr>
  </w:style>
  <w:style w:type="character" w:customStyle="1" w:styleId="FontStyle62">
    <w:name w:val="Font Style62"/>
    <w:basedOn w:val="a5"/>
    <w:rsid w:val="001C2F85"/>
    <w:rPr>
      <w:rFonts w:ascii="Times New Roman" w:hAnsi="Times New Roman" w:cs="Times New Roman"/>
      <w:b/>
      <w:bCs/>
      <w:sz w:val="26"/>
      <w:szCs w:val="26"/>
    </w:rPr>
  </w:style>
  <w:style w:type="character" w:customStyle="1" w:styleId="FontStyle63">
    <w:name w:val="Font Style63"/>
    <w:basedOn w:val="a5"/>
    <w:rsid w:val="001C2F85"/>
    <w:rPr>
      <w:rFonts w:ascii="Times New Roman" w:hAnsi="Times New Roman" w:cs="Times New Roman"/>
      <w:sz w:val="26"/>
      <w:szCs w:val="26"/>
    </w:rPr>
  </w:style>
  <w:style w:type="character" w:customStyle="1" w:styleId="FontStyle64">
    <w:name w:val="Font Style64"/>
    <w:basedOn w:val="a5"/>
    <w:rsid w:val="001C2F85"/>
    <w:rPr>
      <w:rFonts w:ascii="Times New Roman" w:hAnsi="Times New Roman" w:cs="Times New Roman"/>
      <w:i/>
      <w:iCs/>
      <w:sz w:val="26"/>
      <w:szCs w:val="26"/>
    </w:rPr>
  </w:style>
  <w:style w:type="character" w:customStyle="1" w:styleId="FontStyle65">
    <w:name w:val="Font Style65"/>
    <w:basedOn w:val="a5"/>
    <w:rsid w:val="001C2F85"/>
    <w:rPr>
      <w:rFonts w:ascii="Times New Roman" w:hAnsi="Times New Roman" w:cs="Times New Roman"/>
      <w:sz w:val="26"/>
      <w:szCs w:val="26"/>
    </w:rPr>
  </w:style>
  <w:style w:type="character" w:customStyle="1" w:styleId="FontStyle67">
    <w:name w:val="Font Style67"/>
    <w:basedOn w:val="a5"/>
    <w:rsid w:val="001C2F85"/>
    <w:rPr>
      <w:rFonts w:ascii="Times New Roman" w:hAnsi="Times New Roman" w:cs="Times New Roman"/>
      <w:i/>
      <w:iCs/>
      <w:sz w:val="18"/>
      <w:szCs w:val="18"/>
    </w:rPr>
  </w:style>
  <w:style w:type="character" w:customStyle="1" w:styleId="FontStyle68">
    <w:name w:val="Font Style68"/>
    <w:basedOn w:val="a5"/>
    <w:rsid w:val="001C2F85"/>
    <w:rPr>
      <w:rFonts w:ascii="Times New Roman" w:hAnsi="Times New Roman" w:cs="Times New Roman"/>
      <w:sz w:val="18"/>
      <w:szCs w:val="18"/>
    </w:rPr>
  </w:style>
  <w:style w:type="character" w:customStyle="1" w:styleId="FontStyle70">
    <w:name w:val="Font Style70"/>
    <w:basedOn w:val="a5"/>
    <w:rsid w:val="001C2F85"/>
    <w:rPr>
      <w:rFonts w:ascii="Times New Roman" w:hAnsi="Times New Roman" w:cs="Times New Roman"/>
      <w:sz w:val="18"/>
      <w:szCs w:val="18"/>
    </w:rPr>
  </w:style>
  <w:style w:type="paragraph" w:customStyle="1" w:styleId="xl66">
    <w:name w:val="xl66"/>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67">
    <w:name w:val="xl6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68">
    <w:name w:val="xl6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69">
    <w:name w:val="xl6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70">
    <w:name w:val="xl70"/>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71">
    <w:name w:val="xl7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textAlignment w:val="center"/>
    </w:pPr>
    <w:rPr>
      <w:rFonts w:ascii="Arial" w:hAnsi="Arial" w:cs="Arial"/>
      <w:color w:val="000000"/>
      <w:sz w:val="20"/>
      <w:szCs w:val="20"/>
    </w:rPr>
  </w:style>
  <w:style w:type="paragraph" w:customStyle="1" w:styleId="xl72">
    <w:name w:val="xl72"/>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color w:val="000000"/>
      <w:sz w:val="20"/>
      <w:szCs w:val="20"/>
    </w:rPr>
  </w:style>
  <w:style w:type="paragraph" w:customStyle="1" w:styleId="xl73">
    <w:name w:val="xl7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74">
    <w:name w:val="xl74"/>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5">
    <w:name w:val="xl75"/>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6">
    <w:name w:val="xl7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77">
    <w:name w:val="xl7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78">
    <w:name w:val="xl7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79">
    <w:name w:val="xl79"/>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80">
    <w:name w:val="xl8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81">
    <w:name w:val="xl8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82">
    <w:name w:val="xl8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3">
    <w:name w:val="xl83"/>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4">
    <w:name w:val="xl8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5">
    <w:name w:val="xl8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6">
    <w:name w:val="xl8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7">
    <w:name w:val="xl87"/>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8">
    <w:name w:val="xl8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9">
    <w:name w:val="xl8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90">
    <w:name w:val="xl9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1">
    <w:name w:val="xl9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2">
    <w:name w:val="xl9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3">
    <w:name w:val="xl9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4">
    <w:name w:val="xl9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5">
    <w:name w:val="xl9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6">
    <w:name w:val="xl96"/>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7">
    <w:name w:val="xl97"/>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8">
    <w:name w:val="xl9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9">
    <w:name w:val="xl9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100">
    <w:name w:val="xl10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1">
    <w:name w:val="xl10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2">
    <w:name w:val="xl102"/>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103">
    <w:name w:val="xl103"/>
    <w:basedOn w:val="a4"/>
    <w:rsid w:val="001C2F85"/>
    <w:pPr>
      <w:pBdr>
        <w:top w:val="single" w:sz="4" w:space="0" w:color="auto"/>
        <w:left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4">
    <w:name w:val="xl104"/>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05">
    <w:name w:val="xl10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6">
    <w:name w:val="xl106"/>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7">
    <w:name w:val="xl10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08">
    <w:name w:val="xl108"/>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9">
    <w:name w:val="xl10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110">
    <w:name w:val="xl11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111">
    <w:name w:val="xl11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2">
    <w:name w:val="xl112"/>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3">
    <w:name w:val="xl113"/>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4">
    <w:name w:val="xl114"/>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15">
    <w:name w:val="xl11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116">
    <w:name w:val="xl116"/>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17">
    <w:name w:val="xl11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118">
    <w:name w:val="xl118"/>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19">
    <w:name w:val="xl119"/>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20">
    <w:name w:val="xl120"/>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1">
    <w:name w:val="xl121"/>
    <w:basedOn w:val="a4"/>
    <w:rsid w:val="001C2F85"/>
    <w:pPr>
      <w:pBdr>
        <w:top w:val="single" w:sz="8"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2">
    <w:name w:val="xl122"/>
    <w:basedOn w:val="a4"/>
    <w:rsid w:val="001C2F85"/>
    <w:pPr>
      <w:pBdr>
        <w:top w:val="single" w:sz="4" w:space="0" w:color="auto"/>
        <w:left w:val="single" w:sz="4" w:space="0" w:color="auto"/>
        <w:bottom w:val="single" w:sz="8"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3">
    <w:name w:val="xl123"/>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4">
    <w:name w:val="xl124"/>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5">
    <w:name w:val="xl125"/>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6">
    <w:name w:val="xl126"/>
    <w:basedOn w:val="a4"/>
    <w:rsid w:val="001C2F85"/>
    <w:pPr>
      <w:pBdr>
        <w:top w:val="single" w:sz="8"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7">
    <w:name w:val="xl127"/>
    <w:basedOn w:val="a4"/>
    <w:rsid w:val="001C2F85"/>
    <w:pPr>
      <w:pBdr>
        <w:top w:val="single" w:sz="4" w:space="0" w:color="auto"/>
        <w:left w:val="single" w:sz="8"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8">
    <w:name w:val="xl128"/>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9">
    <w:name w:val="xl129"/>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NoNumberNormal">
    <w:name w:val="NoNumberNormal"/>
    <w:rsid w:val="001C2F85"/>
    <w:pPr>
      <w:widowControl w:val="0"/>
      <w:autoSpaceDE w:val="0"/>
      <w:autoSpaceDN w:val="0"/>
      <w:adjustRightInd w:val="0"/>
      <w:ind w:firstLine="720"/>
    </w:pPr>
    <w:rPr>
      <w:rFonts w:ascii="Arial" w:hAnsi="Arial" w:cs="Arial"/>
      <w:sz w:val="20"/>
      <w:szCs w:val="20"/>
      <w:lang w:bidi="ar-SA"/>
    </w:rPr>
  </w:style>
  <w:style w:type="character" w:customStyle="1" w:styleId="2fa">
    <w:name w:val="Неразрешенное упоминание2"/>
    <w:basedOn w:val="a5"/>
    <w:uiPriority w:val="99"/>
    <w:semiHidden/>
    <w:unhideWhenUsed/>
    <w:rsid w:val="000C2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31606810">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21" Type="http://schemas.openxmlformats.org/officeDocument/2006/relationships/header" Target="header7.xml"/><Relationship Id="rId42" Type="http://schemas.openxmlformats.org/officeDocument/2006/relationships/image" Target="media/image6.wmf"/><Relationship Id="rId47" Type="http://schemas.openxmlformats.org/officeDocument/2006/relationships/footer" Target="footer5.xml"/><Relationship Id="rId63" Type="http://schemas.openxmlformats.org/officeDocument/2006/relationships/header" Target="header27.xml"/><Relationship Id="rId68" Type="http://schemas.openxmlformats.org/officeDocument/2006/relationships/header" Target="header30.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yperlink" Target="http://www.torgi82.ru/" TargetMode="External"/><Relationship Id="rId32" Type="http://schemas.openxmlformats.org/officeDocument/2006/relationships/header" Target="header13.xml"/><Relationship Id="rId37" Type="http://schemas.openxmlformats.org/officeDocument/2006/relationships/control" Target="activeX/activeX3.xml"/><Relationship Id="rId40" Type="http://schemas.openxmlformats.org/officeDocument/2006/relationships/image" Target="media/image5.wmf"/><Relationship Id="rId45" Type="http://schemas.openxmlformats.org/officeDocument/2006/relationships/header" Target="header16.xml"/><Relationship Id="rId53" Type="http://schemas.openxmlformats.org/officeDocument/2006/relationships/hyperlink" Target="http://www.zakupki.gov.ru" TargetMode="Externa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header" Target="header36.xml"/><Relationship Id="rId5" Type="http://schemas.openxmlformats.org/officeDocument/2006/relationships/numbering" Target="numbering.xml"/><Relationship Id="rId61" Type="http://schemas.openxmlformats.org/officeDocument/2006/relationships/header" Target="header26.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control" Target="activeX/activeX6.xml"/><Relationship Id="rId48" Type="http://schemas.openxmlformats.org/officeDocument/2006/relationships/header" Target="header18.xml"/><Relationship Id="rId56" Type="http://schemas.openxmlformats.org/officeDocument/2006/relationships/header" Target="header23.xml"/><Relationship Id="rId64" Type="http://schemas.openxmlformats.org/officeDocument/2006/relationships/footer" Target="footer9.xml"/><Relationship Id="rId69" Type="http://schemas.openxmlformats.org/officeDocument/2006/relationships/header" Target="header31.xml"/><Relationship Id="rId8" Type="http://schemas.openxmlformats.org/officeDocument/2006/relationships/webSettings" Target="webSettings.xml"/><Relationship Id="rId51" Type="http://schemas.openxmlformats.org/officeDocument/2006/relationships/footer" Target="footer6.xml"/><Relationship Id="rId72" Type="http://schemas.openxmlformats.org/officeDocument/2006/relationships/header" Target="header34.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wmf"/><Relationship Id="rId33" Type="http://schemas.openxmlformats.org/officeDocument/2006/relationships/header" Target="header14.xml"/><Relationship Id="rId38" Type="http://schemas.openxmlformats.org/officeDocument/2006/relationships/image" Target="media/image4.wmf"/><Relationship Id="rId46" Type="http://schemas.openxmlformats.org/officeDocument/2006/relationships/header" Target="header17.xml"/><Relationship Id="rId59" Type="http://schemas.openxmlformats.org/officeDocument/2006/relationships/hyperlink" Target="http://www.zakupki.gov.ru" TargetMode="External"/><Relationship Id="rId67" Type="http://schemas.openxmlformats.org/officeDocument/2006/relationships/header" Target="header29.xml"/><Relationship Id="rId20" Type="http://schemas.openxmlformats.org/officeDocument/2006/relationships/hyperlink" Target="http://www.zakupki.gov.ru" TargetMode="External"/><Relationship Id="rId41" Type="http://schemas.openxmlformats.org/officeDocument/2006/relationships/control" Target="activeX/activeX5.xml"/><Relationship Id="rId54" Type="http://schemas.openxmlformats.org/officeDocument/2006/relationships/hyperlink" Target="http://www.zakupki.gov.ru" TargetMode="External"/><Relationship Id="rId62" Type="http://schemas.openxmlformats.org/officeDocument/2006/relationships/footer" Target="footer8.xml"/><Relationship Id="rId70" Type="http://schemas.openxmlformats.org/officeDocument/2006/relationships/header" Target="header32.xm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control" Target="activeX/activeX2.xml"/><Relationship Id="rId36" Type="http://schemas.openxmlformats.org/officeDocument/2006/relationships/image" Target="media/image3.wmf"/><Relationship Id="rId49" Type="http://schemas.openxmlformats.org/officeDocument/2006/relationships/header" Target="header19.xml"/><Relationship Id="rId57"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hyperlink" Target="mailto:ivaneva-vp@krteplo.ru%20" TargetMode="Externa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image" Target="media/image7.jpeg"/><Relationship Id="rId73" Type="http://schemas.openxmlformats.org/officeDocument/2006/relationships/header" Target="header35.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control" Target="activeX/activeX4.xml"/><Relationship Id="rId34" Type="http://schemas.openxmlformats.org/officeDocument/2006/relationships/footer" Target="footer4.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D5FA-2B84-465E-B5BC-1F0901AABB6B}">
  <ds:schemaRefs>
    <ds:schemaRef ds:uri="http://schemas.openxmlformats.org/officeDocument/2006/bibliography"/>
  </ds:schemaRefs>
</ds:datastoreItem>
</file>

<file path=customXml/itemProps2.xml><?xml version="1.0" encoding="utf-8"?>
<ds:datastoreItem xmlns:ds="http://schemas.openxmlformats.org/officeDocument/2006/customXml" ds:itemID="{A4416ADA-A11B-4D3A-8B6C-DD426B4B5247}">
  <ds:schemaRefs>
    <ds:schemaRef ds:uri="http://schemas.openxmlformats.org/officeDocument/2006/bibliography"/>
  </ds:schemaRefs>
</ds:datastoreItem>
</file>

<file path=customXml/itemProps3.xml><?xml version="1.0" encoding="utf-8"?>
<ds:datastoreItem xmlns:ds="http://schemas.openxmlformats.org/officeDocument/2006/customXml" ds:itemID="{7219B776-D436-4A57-A0B0-71378291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42</Pages>
  <Words>10120</Words>
  <Characters>71934</Characters>
  <Application>Microsoft Office Word</Application>
  <DocSecurity>0</DocSecurity>
  <Lines>599</Lines>
  <Paragraphs>163</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81891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ogark</cp:lastModifiedBy>
  <cp:revision>18</cp:revision>
  <cp:lastPrinted>2018-10-30T06:50:00Z</cp:lastPrinted>
  <dcterms:created xsi:type="dcterms:W3CDTF">2024-03-14T20:20:00Z</dcterms:created>
  <dcterms:modified xsi:type="dcterms:W3CDTF">2025-01-15T11:55:00Z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-1491060606</vt:i4>
  </property>
  <property fmtid="{D5CDD505-2E9C-101B-9397-08002B2CF9AE}" pid="3" name="_NewReviewCycle">
    <vt:lpwstr/>
  </property>
  <property fmtid="{D5CDD505-2E9C-101B-9397-08002B2CF9AE}" pid="4" name="_EmailSubject">
    <vt:lpwstr/>
  </property>
  <property fmtid="{D5CDD505-2E9C-101B-9397-08002B2CF9AE}" pid="5" name="_AuthorEmail">
    <vt:lpwstr>ivaneva-vp@krteplo.ru</vt:lpwstr>
  </property>
  <property fmtid="{D5CDD505-2E9C-101B-9397-08002B2CF9AE}" pid="6" name="_AuthorEmailDisplayName">
    <vt:lpwstr>Иваньева Валентина Петровна</vt:lpwstr>
  </property>
  <property fmtid="{D5CDD505-2E9C-101B-9397-08002B2CF9AE}" pid="7" name="_PreviousAdHocReviewCycleID">
    <vt:i4>-1491060606</vt:i4>
  </property>
  <property fmtid="{D5CDD505-2E9C-101B-9397-08002B2CF9AE}" pid="8" name="_ReviewingToolsShownOnce">
    <vt:lpwstr/>
  </property>
</Properties>
</file>