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04489C">
        <w:rPr>
          <w:bCs/>
          <w:lang w:val="ru-RU"/>
        </w:rPr>
        <w:t>5</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w:t>
      </w:r>
      <w:r w:rsidR="0004489C">
        <w:rPr>
          <w:b/>
          <w:bCs/>
          <w:color w:val="auto"/>
          <w:szCs w:val="28"/>
          <w:lang w:val="ru-RU" w:eastAsia="ru-RU"/>
        </w:rPr>
        <w:t>5</w:t>
      </w:r>
      <w:r w:rsidR="00041272">
        <w:rPr>
          <w:b/>
          <w:bCs/>
          <w:color w:val="auto"/>
          <w:szCs w:val="28"/>
          <w:lang w:val="ru-RU" w:eastAsia="ru-RU"/>
        </w:rPr>
        <w:t>15010</w:t>
      </w:r>
      <w:r w:rsidR="0004489C">
        <w:rPr>
          <w:b/>
          <w:bCs/>
          <w:color w:val="auto"/>
          <w:szCs w:val="28"/>
          <w:lang w:val="ru-RU" w:eastAsia="ru-RU"/>
        </w:rPr>
        <w:t>3024</w:t>
      </w:r>
    </w:p>
    <w:p w:rsidR="0096142B" w:rsidRPr="0004489C"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04489C" w:rsidRPr="0004489C">
        <w:rPr>
          <w:lang w:val="ru-RU"/>
        </w:rPr>
        <w:t>расходных материалов: иглы</w:t>
      </w:r>
      <w:r w:rsidR="0004489C" w:rsidRPr="0004489C">
        <w:rPr>
          <w:bCs/>
          <w:lang w:val="ru-RU"/>
        </w:rPr>
        <w:t xml:space="preserve"> для нужд </w:t>
      </w:r>
      <w:r w:rsidR="0004489C" w:rsidRPr="0004489C">
        <w:rPr>
          <w:lang w:val="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04489C">
        <w:rPr>
          <w:b/>
          <w:szCs w:val="28"/>
          <w:lang w:val="ru-RU"/>
        </w:rPr>
        <w:t>5</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F61E14" w:rsidRPr="00F61E14">
        <w:rPr>
          <w:sz w:val="24"/>
          <w:lang w:val="ru-RU"/>
        </w:rPr>
        <w:t>расходных материалов: иглы</w:t>
      </w:r>
      <w:r w:rsidR="00F61E14" w:rsidRPr="00F61E14">
        <w:rPr>
          <w:bCs/>
          <w:sz w:val="24"/>
          <w:lang w:val="ru-RU"/>
        </w:rPr>
        <w:t xml:space="preserve"> для нужд </w:t>
      </w:r>
      <w:r w:rsidR="00F61E14" w:rsidRPr="00F61E14">
        <w:rPr>
          <w:sz w:val="24"/>
          <w:lang w:val="ru-RU"/>
        </w:rPr>
        <w:t>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F61E14" w:rsidRPr="00F61E14">
        <w:rPr>
          <w:b/>
          <w:bCs/>
          <w:sz w:val="24"/>
          <w:lang w:val="ru-RU"/>
        </w:rPr>
        <w:t>1</w:t>
      </w:r>
      <w:r w:rsidR="00F61E14" w:rsidRPr="00F61E14">
        <w:rPr>
          <w:b/>
          <w:bCs/>
          <w:sz w:val="24"/>
        </w:rPr>
        <w:t> </w:t>
      </w:r>
      <w:r w:rsidR="00F61E14" w:rsidRPr="00F61E14">
        <w:rPr>
          <w:b/>
          <w:bCs/>
          <w:sz w:val="24"/>
          <w:lang w:val="ru-RU"/>
        </w:rPr>
        <w:t xml:space="preserve">259 607 </w:t>
      </w:r>
      <w:r w:rsidR="00F61E14" w:rsidRPr="00F61E14">
        <w:rPr>
          <w:b/>
          <w:sz w:val="24"/>
          <w:lang w:val="ru-RU"/>
        </w:rPr>
        <w:t>(один миллион двести пятьдесят девять тысяч шестьсот семь) рублей 00 копеек</w:t>
      </w:r>
      <w:r w:rsidR="00BE44EF" w:rsidRPr="00BE44EF">
        <w:rPr>
          <w:sz w:val="24"/>
          <w:szCs w:val="24"/>
          <w:lang w:val="ru-RU" w:eastAsia="ru-RU"/>
        </w:rPr>
        <w:t xml:space="preserve">. </w:t>
      </w:r>
    </w:p>
    <w:p w:rsidR="00764754" w:rsidRPr="00764754" w:rsidRDefault="00764754" w:rsidP="00764754">
      <w:pPr>
        <w:spacing w:after="13"/>
        <w:ind w:left="0" w:right="107" w:firstLine="0"/>
        <w:rPr>
          <w:sz w:val="24"/>
          <w:szCs w:val="24"/>
          <w:lang w:val="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F61E14">
        <w:rPr>
          <w:b/>
          <w:sz w:val="24"/>
          <w:szCs w:val="24"/>
          <w:lang w:val="ru-RU"/>
        </w:rPr>
        <w:t>1</w:t>
      </w:r>
      <w:r w:rsidR="00B41E28">
        <w:rPr>
          <w:b/>
          <w:sz w:val="24"/>
          <w:szCs w:val="24"/>
          <w:lang w:val="ru-RU"/>
        </w:rPr>
        <w:t>7</w:t>
      </w:r>
      <w:bookmarkStart w:id="0" w:name="_GoBack"/>
      <w:bookmarkEnd w:id="0"/>
      <w:r w:rsidRPr="000F7A02">
        <w:rPr>
          <w:b/>
          <w:sz w:val="24"/>
          <w:szCs w:val="24"/>
          <w:lang w:val="ru-RU"/>
        </w:rPr>
        <w:t>»</w:t>
      </w:r>
      <w:r w:rsidRPr="000F7A02">
        <w:rPr>
          <w:b/>
          <w:bCs/>
          <w:sz w:val="24"/>
          <w:szCs w:val="24"/>
          <w:lang w:val="ru-RU"/>
        </w:rPr>
        <w:t xml:space="preserve"> </w:t>
      </w:r>
      <w:r w:rsidR="00F61E14">
        <w:rPr>
          <w:b/>
          <w:bCs/>
          <w:sz w:val="24"/>
          <w:szCs w:val="24"/>
          <w:lang w:val="ru-RU"/>
        </w:rPr>
        <w:t>янва</w:t>
      </w:r>
      <w:r w:rsidR="000F31D7">
        <w:rPr>
          <w:b/>
          <w:bCs/>
          <w:sz w:val="24"/>
          <w:szCs w:val="24"/>
          <w:lang w:val="ru-RU"/>
        </w:rPr>
        <w:t>ря</w:t>
      </w:r>
      <w:r w:rsidRPr="000F7A02">
        <w:rPr>
          <w:b/>
          <w:sz w:val="24"/>
          <w:szCs w:val="24"/>
          <w:lang w:val="ru-RU"/>
        </w:rPr>
        <w:t xml:space="preserve"> 202</w:t>
      </w:r>
      <w:r w:rsidR="00F61E14">
        <w:rPr>
          <w:b/>
          <w:sz w:val="24"/>
          <w:szCs w:val="24"/>
          <w:lang w:val="ru-RU"/>
        </w:rPr>
        <w:t>5</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535DB0">
        <w:rPr>
          <w:b/>
          <w:bCs/>
          <w:color w:val="auto"/>
          <w:sz w:val="24"/>
          <w:szCs w:val="24"/>
          <w:lang w:val="ru-RU" w:eastAsia="ru-RU"/>
        </w:rPr>
        <w:t>2</w:t>
      </w:r>
      <w:r w:rsidR="00F61E14">
        <w:rPr>
          <w:b/>
          <w:bCs/>
          <w:color w:val="auto"/>
          <w:sz w:val="24"/>
          <w:szCs w:val="24"/>
          <w:lang w:val="ru-RU" w:eastAsia="ru-RU"/>
        </w:rPr>
        <w:t>4</w:t>
      </w:r>
      <w:r w:rsidR="00D532FC" w:rsidRPr="00D532FC">
        <w:rPr>
          <w:b/>
          <w:bCs/>
          <w:color w:val="auto"/>
          <w:sz w:val="24"/>
          <w:szCs w:val="24"/>
          <w:lang w:val="ru-RU" w:eastAsia="ru-RU"/>
        </w:rPr>
        <w:t xml:space="preserve">» </w:t>
      </w:r>
      <w:r w:rsidR="00F61E14">
        <w:rPr>
          <w:b/>
          <w:bCs/>
          <w:color w:val="auto"/>
          <w:sz w:val="24"/>
          <w:szCs w:val="24"/>
          <w:lang w:val="ru-RU" w:eastAsia="ru-RU"/>
        </w:rPr>
        <w:t>янва</w:t>
      </w:r>
      <w:r w:rsidR="00C638C1">
        <w:rPr>
          <w:b/>
          <w:bCs/>
          <w:color w:val="auto"/>
          <w:sz w:val="24"/>
          <w:szCs w:val="24"/>
          <w:lang w:val="ru-RU" w:eastAsia="ru-RU"/>
        </w:rPr>
        <w:t>ря</w:t>
      </w:r>
      <w:r w:rsidR="00D532FC" w:rsidRPr="00D532FC">
        <w:rPr>
          <w:b/>
          <w:bCs/>
          <w:color w:val="auto"/>
          <w:sz w:val="24"/>
          <w:szCs w:val="24"/>
          <w:lang w:val="ru-RU" w:eastAsia="ru-RU"/>
        </w:rPr>
        <w:t xml:space="preserve"> </w:t>
      </w:r>
      <w:r w:rsidR="003070F7">
        <w:rPr>
          <w:b/>
          <w:bCs/>
          <w:color w:val="auto"/>
          <w:sz w:val="24"/>
          <w:szCs w:val="24"/>
          <w:lang w:val="ru-RU" w:eastAsia="ru-RU"/>
        </w:rPr>
        <w:t>202</w:t>
      </w:r>
      <w:r w:rsidR="00F61E14">
        <w:rPr>
          <w:b/>
          <w:bCs/>
          <w:color w:val="auto"/>
          <w:sz w:val="24"/>
          <w:szCs w:val="24"/>
          <w:lang w:val="ru-RU" w:eastAsia="ru-RU"/>
        </w:rPr>
        <w:t>5</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61E14" w:rsidRPr="00D532FC">
        <w:rPr>
          <w:b/>
          <w:bCs/>
          <w:color w:val="auto"/>
          <w:sz w:val="24"/>
          <w:szCs w:val="24"/>
          <w:lang w:val="ru-RU" w:eastAsia="ru-RU"/>
        </w:rPr>
        <w:t>«</w:t>
      </w:r>
      <w:r w:rsidR="00F61E14">
        <w:rPr>
          <w:b/>
          <w:bCs/>
          <w:color w:val="auto"/>
          <w:sz w:val="24"/>
          <w:szCs w:val="24"/>
          <w:lang w:val="ru-RU" w:eastAsia="ru-RU"/>
        </w:rPr>
        <w:t>24</w:t>
      </w:r>
      <w:r w:rsidR="00F61E14" w:rsidRPr="00D532FC">
        <w:rPr>
          <w:b/>
          <w:bCs/>
          <w:color w:val="auto"/>
          <w:sz w:val="24"/>
          <w:szCs w:val="24"/>
          <w:lang w:val="ru-RU" w:eastAsia="ru-RU"/>
        </w:rPr>
        <w:t xml:space="preserve">» </w:t>
      </w:r>
      <w:r w:rsidR="00F61E14">
        <w:rPr>
          <w:b/>
          <w:bCs/>
          <w:color w:val="auto"/>
          <w:sz w:val="24"/>
          <w:szCs w:val="24"/>
          <w:lang w:val="ru-RU" w:eastAsia="ru-RU"/>
        </w:rPr>
        <w:t>января</w:t>
      </w:r>
      <w:r w:rsidR="00F61E14" w:rsidRPr="00D532FC">
        <w:rPr>
          <w:b/>
          <w:bCs/>
          <w:color w:val="auto"/>
          <w:sz w:val="24"/>
          <w:szCs w:val="24"/>
          <w:lang w:val="ru-RU" w:eastAsia="ru-RU"/>
        </w:rPr>
        <w:t xml:space="preserve"> </w:t>
      </w:r>
      <w:r w:rsidR="00F61E14">
        <w:rPr>
          <w:b/>
          <w:bCs/>
          <w:color w:val="auto"/>
          <w:sz w:val="24"/>
          <w:szCs w:val="24"/>
          <w:lang w:val="ru-RU" w:eastAsia="ru-RU"/>
        </w:rPr>
        <w:t>2025</w:t>
      </w:r>
      <w:r w:rsidR="00F61E14" w:rsidRPr="00041272">
        <w:rPr>
          <w:b/>
          <w:bCs/>
          <w:color w:val="auto"/>
          <w:sz w:val="24"/>
          <w:szCs w:val="24"/>
          <w:lang w:val="ru-RU" w:eastAsia="ru-RU"/>
        </w:rPr>
        <w:t xml:space="preserve"> </w:t>
      </w:r>
      <w:r w:rsidR="00F61E14"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61E14" w:rsidRPr="00D532FC">
        <w:rPr>
          <w:b/>
          <w:bCs/>
          <w:color w:val="auto"/>
          <w:sz w:val="24"/>
          <w:szCs w:val="24"/>
          <w:lang w:val="ru-RU" w:eastAsia="ru-RU"/>
        </w:rPr>
        <w:t>«</w:t>
      </w:r>
      <w:r w:rsidR="00F61E14">
        <w:rPr>
          <w:b/>
          <w:bCs/>
          <w:color w:val="auto"/>
          <w:sz w:val="24"/>
          <w:szCs w:val="24"/>
          <w:lang w:val="ru-RU" w:eastAsia="ru-RU"/>
        </w:rPr>
        <w:t>24</w:t>
      </w:r>
      <w:r w:rsidR="00F61E14" w:rsidRPr="00D532FC">
        <w:rPr>
          <w:b/>
          <w:bCs/>
          <w:color w:val="auto"/>
          <w:sz w:val="24"/>
          <w:szCs w:val="24"/>
          <w:lang w:val="ru-RU" w:eastAsia="ru-RU"/>
        </w:rPr>
        <w:t xml:space="preserve">» </w:t>
      </w:r>
      <w:r w:rsidR="00F61E14">
        <w:rPr>
          <w:b/>
          <w:bCs/>
          <w:color w:val="auto"/>
          <w:sz w:val="24"/>
          <w:szCs w:val="24"/>
          <w:lang w:val="ru-RU" w:eastAsia="ru-RU"/>
        </w:rPr>
        <w:t>января</w:t>
      </w:r>
      <w:r w:rsidR="00F61E14" w:rsidRPr="00D532FC">
        <w:rPr>
          <w:b/>
          <w:bCs/>
          <w:color w:val="auto"/>
          <w:sz w:val="24"/>
          <w:szCs w:val="24"/>
          <w:lang w:val="ru-RU" w:eastAsia="ru-RU"/>
        </w:rPr>
        <w:t xml:space="preserve"> </w:t>
      </w:r>
      <w:r w:rsidR="00F61E14">
        <w:rPr>
          <w:b/>
          <w:bCs/>
          <w:color w:val="auto"/>
          <w:sz w:val="24"/>
          <w:szCs w:val="24"/>
          <w:lang w:val="ru-RU" w:eastAsia="ru-RU"/>
        </w:rPr>
        <w:t>2025</w:t>
      </w:r>
      <w:r w:rsidR="00F61E14" w:rsidRPr="00041272">
        <w:rPr>
          <w:b/>
          <w:bCs/>
          <w:color w:val="auto"/>
          <w:sz w:val="24"/>
          <w:szCs w:val="24"/>
          <w:lang w:val="ru-RU" w:eastAsia="ru-RU"/>
        </w:rPr>
        <w:t xml:space="preserve"> </w:t>
      </w:r>
      <w:r w:rsidR="00F61E14"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61E14" w:rsidRPr="00D532FC">
        <w:rPr>
          <w:b/>
          <w:bCs/>
          <w:color w:val="auto"/>
          <w:sz w:val="24"/>
          <w:szCs w:val="24"/>
          <w:lang w:val="ru-RU" w:eastAsia="ru-RU"/>
        </w:rPr>
        <w:t>«</w:t>
      </w:r>
      <w:r w:rsidR="00F61E14">
        <w:rPr>
          <w:b/>
          <w:bCs/>
          <w:color w:val="auto"/>
          <w:sz w:val="24"/>
          <w:szCs w:val="24"/>
          <w:lang w:val="ru-RU" w:eastAsia="ru-RU"/>
        </w:rPr>
        <w:t>24</w:t>
      </w:r>
      <w:r w:rsidR="00F61E14" w:rsidRPr="00D532FC">
        <w:rPr>
          <w:b/>
          <w:bCs/>
          <w:color w:val="auto"/>
          <w:sz w:val="24"/>
          <w:szCs w:val="24"/>
          <w:lang w:val="ru-RU" w:eastAsia="ru-RU"/>
        </w:rPr>
        <w:t xml:space="preserve">» </w:t>
      </w:r>
      <w:r w:rsidR="00F61E14">
        <w:rPr>
          <w:b/>
          <w:bCs/>
          <w:color w:val="auto"/>
          <w:sz w:val="24"/>
          <w:szCs w:val="24"/>
          <w:lang w:val="ru-RU" w:eastAsia="ru-RU"/>
        </w:rPr>
        <w:t>января</w:t>
      </w:r>
      <w:r w:rsidR="00F61E14" w:rsidRPr="00D532FC">
        <w:rPr>
          <w:b/>
          <w:bCs/>
          <w:color w:val="auto"/>
          <w:sz w:val="24"/>
          <w:szCs w:val="24"/>
          <w:lang w:val="ru-RU" w:eastAsia="ru-RU"/>
        </w:rPr>
        <w:t xml:space="preserve"> </w:t>
      </w:r>
      <w:r w:rsidR="00F61E14">
        <w:rPr>
          <w:b/>
          <w:bCs/>
          <w:color w:val="auto"/>
          <w:sz w:val="24"/>
          <w:szCs w:val="24"/>
          <w:lang w:val="ru-RU" w:eastAsia="ru-RU"/>
        </w:rPr>
        <w:t>2025</w:t>
      </w:r>
      <w:r w:rsidR="00F61E14" w:rsidRPr="00041272">
        <w:rPr>
          <w:b/>
          <w:bCs/>
          <w:color w:val="auto"/>
          <w:sz w:val="24"/>
          <w:szCs w:val="24"/>
          <w:lang w:val="ru-RU" w:eastAsia="ru-RU"/>
        </w:rPr>
        <w:t xml:space="preserve"> </w:t>
      </w:r>
      <w:r w:rsidR="00F61E14"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AF1DA8" w:rsidRPr="00AF1DA8">
        <w:rPr>
          <w:color w:val="000000"/>
          <w:sz w:val="24"/>
          <w:szCs w:val="28"/>
        </w:rPr>
        <w:lastRenderedPageBreak/>
        <w:t>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w:t>
      </w:r>
      <w:r w:rsidRPr="00AF1DA8">
        <w:rPr>
          <w:color w:val="000000"/>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w:t>
      </w:r>
      <w:r w:rsidRPr="00F7049B">
        <w:rPr>
          <w:sz w:val="24"/>
          <w:szCs w:val="24"/>
          <w:lang w:val="ru-RU"/>
        </w:rPr>
        <w:lastRenderedPageBreak/>
        <w:t xml:space="preserve">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w:t>
      </w:r>
      <w:r w:rsidRPr="00CD067E">
        <w:rPr>
          <w:sz w:val="24"/>
          <w:szCs w:val="24"/>
          <w:lang w:val="ru-RU"/>
        </w:rPr>
        <w:lastRenderedPageBreak/>
        <w:t xml:space="preserve">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Pr="00F7049B">
        <w:rPr>
          <w:lang w:val="ru-RU"/>
        </w:rPr>
        <w:lastRenderedPageBreak/>
        <w:t>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w:t>
      </w:r>
      <w:r w:rsidRPr="00F7049B">
        <w:rPr>
          <w:lang w:val="ru-RU"/>
        </w:rPr>
        <w:lastRenderedPageBreak/>
        <w:t xml:space="preserve">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lastRenderedPageBreak/>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lastRenderedPageBreak/>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w:t>
      </w:r>
      <w:r w:rsidRPr="00F7049B">
        <w:rPr>
          <w:sz w:val="24"/>
          <w:szCs w:val="24"/>
          <w:lang w:val="ru-RU"/>
        </w:rPr>
        <w:lastRenderedPageBreak/>
        <w:t xml:space="preserve">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F13119" w:rsidRDefault="00F13119" w:rsidP="002D74D7">
      <w:pPr>
        <w:ind w:left="0" w:firstLine="0"/>
        <w:rPr>
          <w:sz w:val="24"/>
          <w:szCs w:val="24"/>
          <w:lang w:val="ru-RU"/>
        </w:rPr>
      </w:pPr>
    </w:p>
    <w:p w:rsidR="00D96F21" w:rsidRDefault="00D96F21">
      <w:pPr>
        <w:rPr>
          <w:sz w:val="24"/>
          <w:szCs w:val="24"/>
          <w:lang w:val="ru-RU"/>
        </w:rPr>
      </w:pPr>
    </w:p>
    <w:p w:rsidR="00067531" w:rsidRDefault="00067531" w:rsidP="00817ED4">
      <w:pPr>
        <w:ind w:left="0" w:firstLine="0"/>
        <w:rPr>
          <w:sz w:val="24"/>
          <w:szCs w:val="24"/>
          <w:lang w:val="ru-RU"/>
        </w:rPr>
      </w:pPr>
    </w:p>
    <w:p w:rsidR="00535DB0" w:rsidRDefault="00535DB0" w:rsidP="00817ED4">
      <w:pPr>
        <w:ind w:left="0" w:firstLine="0"/>
        <w:rPr>
          <w:sz w:val="24"/>
          <w:szCs w:val="24"/>
          <w:lang w:val="ru-RU"/>
        </w:rPr>
      </w:pPr>
    </w:p>
    <w:p w:rsidR="00535DB0" w:rsidRDefault="00535DB0" w:rsidP="00817ED4">
      <w:pPr>
        <w:ind w:left="0" w:firstLine="0"/>
        <w:rPr>
          <w:sz w:val="24"/>
          <w:szCs w:val="24"/>
          <w:lang w:val="ru-RU"/>
        </w:rPr>
      </w:pPr>
    </w:p>
    <w:p w:rsidR="00535DB0" w:rsidRPr="00F7049B" w:rsidRDefault="00535DB0"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1F4D19" w:rsidRDefault="001F4D19" w:rsidP="001F4D19">
      <w:pPr>
        <w:widowControl w:val="0"/>
        <w:spacing w:after="14" w:line="280" w:lineRule="exact"/>
        <w:ind w:left="0" w:firstLine="0"/>
        <w:jc w:val="center"/>
        <w:outlineLvl w:val="2"/>
        <w:rPr>
          <w:rFonts w:eastAsia="Calibri"/>
          <w:b/>
          <w:bCs/>
          <w:color w:val="auto"/>
          <w:szCs w:val="28"/>
          <w:lang w:val="ru-RU"/>
        </w:rPr>
      </w:pPr>
      <w:r w:rsidRPr="001F4D19">
        <w:rPr>
          <w:rFonts w:eastAsia="Calibri"/>
          <w:b/>
          <w:bCs/>
          <w:color w:val="auto"/>
          <w:szCs w:val="28"/>
          <w:lang w:val="ru-RU"/>
        </w:rPr>
        <w:t>Техническое задание</w:t>
      </w:r>
    </w:p>
    <w:p w:rsidR="006F11A4" w:rsidRDefault="006F11A4" w:rsidP="001F4D19">
      <w:pPr>
        <w:widowControl w:val="0"/>
        <w:spacing w:after="14" w:line="280" w:lineRule="exact"/>
        <w:ind w:left="0" w:firstLine="0"/>
        <w:jc w:val="center"/>
        <w:outlineLvl w:val="2"/>
        <w:rPr>
          <w:rFonts w:eastAsia="Calibri"/>
          <w:b/>
          <w:bCs/>
          <w:color w:val="auto"/>
          <w:szCs w:val="28"/>
          <w:lang w:val="ru-RU"/>
        </w:rPr>
      </w:pPr>
      <w:r w:rsidRPr="00C76833">
        <w:rPr>
          <w:rFonts w:eastAsia="Calibri"/>
          <w:b/>
          <w:color w:val="393939"/>
          <w:sz w:val="24"/>
          <w:szCs w:val="24"/>
          <w:lang w:val="ru-RU" w:eastAsia="ru-RU"/>
        </w:rPr>
        <w:t>(требования к количеству, качественным, техническим и функциональным характеристикам товара)</w:t>
      </w:r>
    </w:p>
    <w:p w:rsidR="006F11A4" w:rsidRPr="001F4D19" w:rsidRDefault="006F11A4" w:rsidP="001F4D19">
      <w:pPr>
        <w:widowControl w:val="0"/>
        <w:spacing w:after="14" w:line="280" w:lineRule="exact"/>
        <w:ind w:left="0" w:firstLine="0"/>
        <w:jc w:val="center"/>
        <w:outlineLvl w:val="2"/>
        <w:rPr>
          <w:rFonts w:eastAsia="Calibri"/>
          <w:b/>
          <w:bCs/>
          <w:color w:val="auto"/>
          <w:szCs w:val="28"/>
          <w:lang w:val="ru-RU"/>
        </w:rPr>
      </w:pPr>
    </w:p>
    <w:tbl>
      <w:tblPr>
        <w:tblStyle w:val="af5"/>
        <w:tblW w:w="15877" w:type="dxa"/>
        <w:tblInd w:w="-147" w:type="dxa"/>
        <w:tblLook w:val="04A0" w:firstRow="1" w:lastRow="0" w:firstColumn="1" w:lastColumn="0" w:noHBand="0" w:noVBand="1"/>
      </w:tblPr>
      <w:tblGrid>
        <w:gridCol w:w="546"/>
        <w:gridCol w:w="2998"/>
        <w:gridCol w:w="9923"/>
        <w:gridCol w:w="1097"/>
        <w:gridCol w:w="1313"/>
      </w:tblGrid>
      <w:tr w:rsidR="006F11A4" w:rsidRPr="00C638C1" w:rsidTr="00486BDF">
        <w:trPr>
          <w:trHeight w:val="583"/>
        </w:trPr>
        <w:tc>
          <w:tcPr>
            <w:tcW w:w="546" w:type="dxa"/>
          </w:tcPr>
          <w:p w:rsidR="006F11A4" w:rsidRPr="006F11A4" w:rsidRDefault="006F11A4" w:rsidP="006F11A4">
            <w:pPr>
              <w:spacing w:after="0" w:line="240" w:lineRule="auto"/>
              <w:ind w:left="0" w:firstLine="0"/>
              <w:jc w:val="center"/>
              <w:rPr>
                <w:bCs/>
                <w:sz w:val="20"/>
                <w:lang w:val="ru-RU" w:eastAsia="ru-RU"/>
              </w:rPr>
            </w:pPr>
            <w:r w:rsidRPr="006F11A4">
              <w:rPr>
                <w:bCs/>
                <w:sz w:val="20"/>
                <w:lang w:val="ru-RU" w:eastAsia="ru-RU"/>
              </w:rPr>
              <w:t>№</w:t>
            </w:r>
          </w:p>
        </w:tc>
        <w:tc>
          <w:tcPr>
            <w:tcW w:w="2998" w:type="dxa"/>
          </w:tcPr>
          <w:p w:rsidR="006F11A4" w:rsidRPr="006F11A4" w:rsidRDefault="006F11A4" w:rsidP="00463763">
            <w:pPr>
              <w:spacing w:after="0" w:line="240" w:lineRule="auto"/>
              <w:ind w:left="0" w:firstLine="0"/>
              <w:jc w:val="center"/>
              <w:rPr>
                <w:rFonts w:eastAsia="Calibri"/>
                <w:color w:val="393939"/>
                <w:sz w:val="20"/>
                <w:lang w:val="ru-RU" w:eastAsia="ru-RU"/>
              </w:rPr>
            </w:pPr>
            <w:r w:rsidRPr="006F11A4">
              <w:rPr>
                <w:sz w:val="20"/>
              </w:rPr>
              <w:t>Наименование</w:t>
            </w:r>
            <w:r w:rsidRPr="006F11A4">
              <w:rPr>
                <w:sz w:val="20"/>
                <w:lang w:val="ru-RU"/>
              </w:rPr>
              <w:t xml:space="preserve"> товара</w:t>
            </w:r>
          </w:p>
        </w:tc>
        <w:tc>
          <w:tcPr>
            <w:tcW w:w="9923" w:type="dxa"/>
          </w:tcPr>
          <w:p w:rsidR="006F11A4" w:rsidRPr="006F11A4" w:rsidRDefault="006F11A4" w:rsidP="00463763">
            <w:pPr>
              <w:spacing w:after="0" w:line="240" w:lineRule="auto"/>
              <w:ind w:left="0" w:firstLine="0"/>
              <w:jc w:val="center"/>
              <w:rPr>
                <w:rFonts w:eastAsia="Calibri"/>
                <w:color w:val="393939"/>
                <w:sz w:val="20"/>
                <w:lang w:val="ru-RU" w:eastAsia="ru-RU"/>
              </w:rPr>
            </w:pPr>
            <w:r w:rsidRPr="006F11A4">
              <w:rPr>
                <w:sz w:val="20"/>
              </w:rPr>
              <w:t>Техническое характеристики</w:t>
            </w:r>
          </w:p>
        </w:tc>
        <w:tc>
          <w:tcPr>
            <w:tcW w:w="1097" w:type="dxa"/>
          </w:tcPr>
          <w:p w:rsidR="006F11A4" w:rsidRPr="006F11A4" w:rsidRDefault="006F11A4" w:rsidP="006F11A4">
            <w:pPr>
              <w:spacing w:after="0" w:line="240" w:lineRule="auto"/>
              <w:ind w:left="0" w:firstLine="0"/>
              <w:jc w:val="center"/>
              <w:rPr>
                <w:sz w:val="20"/>
                <w:lang w:val="ru-RU" w:eastAsia="ru-RU"/>
              </w:rPr>
            </w:pPr>
            <w:r w:rsidRPr="006F11A4">
              <w:rPr>
                <w:sz w:val="20"/>
              </w:rPr>
              <w:t>Ед.изм</w:t>
            </w:r>
            <w:r w:rsidRPr="006F11A4">
              <w:rPr>
                <w:sz w:val="20"/>
                <w:lang w:eastAsia="ru-RU"/>
              </w:rPr>
              <w:t>.</w:t>
            </w:r>
          </w:p>
          <w:p w:rsidR="006F11A4" w:rsidRPr="006F11A4" w:rsidRDefault="006F11A4" w:rsidP="006F11A4">
            <w:pPr>
              <w:spacing w:after="0" w:line="240" w:lineRule="auto"/>
              <w:ind w:left="0" w:firstLine="0"/>
              <w:jc w:val="center"/>
              <w:rPr>
                <w:rFonts w:eastAsia="Calibri"/>
                <w:color w:val="393939"/>
                <w:sz w:val="20"/>
                <w:lang w:val="ru-RU" w:eastAsia="ru-RU"/>
              </w:rPr>
            </w:pPr>
            <w:r w:rsidRPr="006F11A4">
              <w:rPr>
                <w:sz w:val="20"/>
                <w:lang w:val="ru-RU" w:eastAsia="ru-RU"/>
              </w:rPr>
              <w:t xml:space="preserve">Кол-во </w:t>
            </w:r>
          </w:p>
        </w:tc>
        <w:tc>
          <w:tcPr>
            <w:tcW w:w="1313" w:type="dxa"/>
          </w:tcPr>
          <w:p w:rsidR="006F11A4" w:rsidRDefault="006F11A4" w:rsidP="006F11A4">
            <w:pPr>
              <w:spacing w:after="0" w:line="240" w:lineRule="auto"/>
              <w:ind w:left="0" w:firstLine="0"/>
              <w:jc w:val="center"/>
              <w:rPr>
                <w:sz w:val="20"/>
                <w:lang w:val="ru-RU"/>
              </w:rPr>
            </w:pPr>
            <w:r w:rsidRPr="006F11A4">
              <w:rPr>
                <w:sz w:val="20"/>
                <w:lang w:val="ru-RU"/>
              </w:rPr>
              <w:t>Цена за ед. товара с НДС</w:t>
            </w:r>
          </w:p>
          <w:p w:rsidR="00C638C1" w:rsidRPr="006F11A4" w:rsidRDefault="00C638C1" w:rsidP="006F11A4">
            <w:pPr>
              <w:spacing w:after="0" w:line="240" w:lineRule="auto"/>
              <w:ind w:left="0" w:firstLine="0"/>
              <w:jc w:val="center"/>
              <w:rPr>
                <w:rFonts w:eastAsia="Calibri"/>
                <w:color w:val="393939"/>
                <w:sz w:val="20"/>
                <w:lang w:val="ru-RU" w:eastAsia="ru-RU"/>
              </w:rPr>
            </w:pPr>
            <w:r>
              <w:rPr>
                <w:sz w:val="20"/>
                <w:lang w:val="ru-RU"/>
              </w:rPr>
              <w:t>(руб.)</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1</w:t>
            </w:r>
          </w:p>
        </w:tc>
        <w:tc>
          <w:tcPr>
            <w:tcW w:w="2998" w:type="dxa"/>
          </w:tcPr>
          <w:p w:rsidR="00486BDF" w:rsidRPr="00486BDF" w:rsidRDefault="00486BDF" w:rsidP="00486BDF">
            <w:pPr>
              <w:ind w:left="0" w:firstLine="0"/>
              <w:jc w:val="left"/>
              <w:rPr>
                <w:b w:val="0"/>
                <w:color w:val="auto"/>
                <w:sz w:val="20"/>
                <w:lang w:val="ru-RU"/>
              </w:rPr>
            </w:pPr>
            <w:r w:rsidRPr="00486BDF">
              <w:rPr>
                <w:b w:val="0"/>
                <w:color w:val="auto"/>
                <w:sz w:val="20"/>
                <w:lang w:val="ru-RU"/>
              </w:rPr>
              <w:t>Защитный колпачок</w:t>
            </w:r>
          </w:p>
        </w:tc>
        <w:tc>
          <w:tcPr>
            <w:tcW w:w="9923" w:type="dxa"/>
            <w:vAlign w:val="center"/>
          </w:tcPr>
          <w:p w:rsidR="00486BDF" w:rsidRPr="00486BDF" w:rsidRDefault="00486BDF" w:rsidP="00486BDF">
            <w:pPr>
              <w:pStyle w:val="13"/>
              <w:ind w:firstLine="0"/>
              <w:jc w:val="left"/>
              <w:rPr>
                <w:b w:val="0"/>
                <w:spacing w:val="-4"/>
                <w:sz w:val="20"/>
              </w:rPr>
            </w:pPr>
            <w:r w:rsidRPr="00486BDF">
              <w:rPr>
                <w:b w:val="0"/>
                <w:spacing w:val="-4"/>
                <w:sz w:val="20"/>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ЛюэрЛок.</w:t>
            </w:r>
          </w:p>
          <w:p w:rsidR="00486BDF" w:rsidRPr="00486BDF" w:rsidRDefault="00486BDF" w:rsidP="00486BDF">
            <w:pPr>
              <w:pStyle w:val="13"/>
              <w:ind w:firstLine="0"/>
              <w:jc w:val="left"/>
              <w:rPr>
                <w:b w:val="0"/>
                <w:spacing w:val="-4"/>
                <w:sz w:val="20"/>
              </w:rPr>
            </w:pPr>
            <w:r w:rsidRPr="00486BDF">
              <w:rPr>
                <w:b w:val="0"/>
                <w:spacing w:val="-4"/>
                <w:sz w:val="20"/>
              </w:rPr>
              <w:t>Тип винтового соединения: ЛюэрЛок, male.</w:t>
            </w:r>
          </w:p>
          <w:p w:rsidR="00486BDF" w:rsidRPr="00486BDF" w:rsidRDefault="00486BDF" w:rsidP="00486BDF">
            <w:pPr>
              <w:pStyle w:val="13"/>
              <w:ind w:firstLine="0"/>
              <w:jc w:val="left"/>
              <w:rPr>
                <w:b w:val="0"/>
                <w:spacing w:val="-4"/>
                <w:sz w:val="20"/>
              </w:rPr>
            </w:pPr>
            <w:r w:rsidRPr="00486BDF">
              <w:rPr>
                <w:b w:val="0"/>
                <w:spacing w:val="-4"/>
                <w:sz w:val="20"/>
              </w:rPr>
              <w:t xml:space="preserve">Цвет – белый. </w:t>
            </w:r>
          </w:p>
          <w:p w:rsidR="00486BDF" w:rsidRPr="00F53167" w:rsidRDefault="00486BDF" w:rsidP="00486BDF">
            <w:pPr>
              <w:pStyle w:val="13"/>
              <w:ind w:firstLine="0"/>
              <w:jc w:val="left"/>
              <w:rPr>
                <w:b w:val="0"/>
                <w:spacing w:val="-4"/>
                <w:sz w:val="20"/>
              </w:rPr>
            </w:pPr>
            <w:r w:rsidRPr="00486BDF">
              <w:rPr>
                <w:b w:val="0"/>
                <w:spacing w:val="-4"/>
                <w:sz w:val="20"/>
              </w:rPr>
              <w:t>Используемые материалы: полипропилен</w:t>
            </w:r>
          </w:p>
        </w:tc>
        <w:tc>
          <w:tcPr>
            <w:tcW w:w="1097" w:type="dxa"/>
            <w:vAlign w:val="center"/>
          </w:tcPr>
          <w:p w:rsidR="00486BDF" w:rsidRPr="00535DB0" w:rsidRDefault="00486BDF" w:rsidP="00486BDF">
            <w:pPr>
              <w:ind w:left="0" w:firstLine="0"/>
              <w:rPr>
                <w:b w:val="0"/>
                <w:sz w:val="20"/>
                <w:lang w:val="ru-RU"/>
              </w:rPr>
            </w:pPr>
            <w:r>
              <w:rPr>
                <w:b w:val="0"/>
                <w:sz w:val="20"/>
                <w:lang w:val="ru-RU"/>
              </w:rPr>
              <w:t>500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17,33</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2</w:t>
            </w:r>
          </w:p>
        </w:tc>
        <w:tc>
          <w:tcPr>
            <w:tcW w:w="2998" w:type="dxa"/>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 xml:space="preserve">Игла инъекционная 30G </w:t>
            </w:r>
          </w:p>
          <w:p w:rsidR="00486BDF" w:rsidRPr="00486BDF" w:rsidRDefault="00486BDF" w:rsidP="00486BDF">
            <w:pPr>
              <w:spacing w:after="0" w:line="240" w:lineRule="auto"/>
              <w:ind w:left="0" w:firstLine="0"/>
              <w:rPr>
                <w:rFonts w:eastAsia="Batang"/>
                <w:b w:val="0"/>
                <w:bCs/>
                <w:iCs/>
                <w:sz w:val="20"/>
                <w:lang w:val="ru-RU"/>
              </w:rPr>
            </w:pPr>
          </w:p>
        </w:tc>
        <w:tc>
          <w:tcPr>
            <w:tcW w:w="9923" w:type="dxa"/>
            <w:vAlign w:val="center"/>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Игла инъекционная 30G (размер - 0,30мм* 12 мм)</w:t>
            </w:r>
            <w:r w:rsidRPr="00486BDF">
              <w:rPr>
                <w:rFonts w:eastAsia="Calibri"/>
                <w:b w:val="0"/>
                <w:bCs/>
                <w:sz w:val="20"/>
                <w:shd w:val="clear" w:color="auto" w:fill="FFFFFF"/>
                <w:lang w:val="ru-RU"/>
              </w:rPr>
              <w:t xml:space="preserve"> одноразового использования, стерильная</w:t>
            </w:r>
          </w:p>
          <w:p w:rsidR="00486BDF" w:rsidRPr="00486BDF" w:rsidRDefault="00486BDF" w:rsidP="00486BDF">
            <w:pPr>
              <w:snapToGrid w:val="0"/>
              <w:spacing w:after="0" w:line="240" w:lineRule="auto"/>
              <w:ind w:left="0" w:firstLine="0"/>
              <w:jc w:val="left"/>
              <w:rPr>
                <w:rFonts w:eastAsia="Calibri"/>
                <w:b w:val="0"/>
                <w:color w:val="auto"/>
                <w:sz w:val="20"/>
                <w:lang w:val="ru-RU" w:eastAsia="ru-RU"/>
              </w:rPr>
            </w:pPr>
            <w:r w:rsidRPr="00486BDF">
              <w:rPr>
                <w:rFonts w:eastAsia="Calibri"/>
                <w:b w:val="0"/>
                <w:color w:val="auto"/>
                <w:sz w:val="20"/>
                <w:lang w:val="ru-RU" w:eastAsia="ru-RU"/>
              </w:rPr>
              <w:t>Трехгранная заточка иглы;</w:t>
            </w:r>
            <w:r w:rsidRPr="00486BDF">
              <w:rPr>
                <w:rFonts w:eastAsia="Calibri"/>
                <w:b w:val="0"/>
                <w:color w:val="auto"/>
                <w:sz w:val="20"/>
                <w:lang w:val="ru-RU" w:eastAsia="ru-RU"/>
              </w:rPr>
              <w:br/>
              <w:t>Прозрачный павильон ЛуерЛок с цветовой кодировкой.</w:t>
            </w:r>
          </w:p>
          <w:p w:rsidR="00486BDF" w:rsidRPr="00486BDF" w:rsidRDefault="00486BDF" w:rsidP="00486BDF">
            <w:pPr>
              <w:pStyle w:val="13"/>
              <w:ind w:firstLine="0"/>
              <w:jc w:val="left"/>
              <w:rPr>
                <w:b w:val="0"/>
                <w:spacing w:val="-4"/>
                <w:sz w:val="20"/>
              </w:rPr>
            </w:pPr>
            <w:r w:rsidRPr="00486BDF">
              <w:rPr>
                <w:rFonts w:eastAsia="Calibri"/>
                <w:b w:val="0"/>
                <w:sz w:val="20"/>
              </w:rPr>
              <w:t>Длина иглы  12 мм</w:t>
            </w:r>
            <w:r w:rsidRPr="00486BDF">
              <w:rPr>
                <w:rFonts w:eastAsia="Calibri"/>
                <w:b w:val="0"/>
                <w:sz w:val="20"/>
              </w:rPr>
              <w:br/>
              <w:t>Тонкостенная игла</w:t>
            </w:r>
            <w:r w:rsidRPr="00486BDF">
              <w:rPr>
                <w:rFonts w:eastAsia="Calibri"/>
                <w:b w:val="0"/>
                <w:sz w:val="20"/>
              </w:rPr>
              <w:br/>
              <w:t>Количество в упаковке - 100 шт.</w:t>
            </w:r>
          </w:p>
        </w:tc>
        <w:tc>
          <w:tcPr>
            <w:tcW w:w="1097" w:type="dxa"/>
            <w:vAlign w:val="center"/>
          </w:tcPr>
          <w:p w:rsidR="00486BDF" w:rsidRPr="009B4131" w:rsidRDefault="00486BDF" w:rsidP="00486BDF">
            <w:pPr>
              <w:ind w:left="0" w:firstLine="0"/>
              <w:rPr>
                <w:b w:val="0"/>
                <w:sz w:val="20"/>
                <w:lang w:val="ru-RU"/>
              </w:rPr>
            </w:pPr>
            <w:r>
              <w:rPr>
                <w:b w:val="0"/>
                <w:sz w:val="20"/>
                <w:lang w:val="ru-RU"/>
              </w:rPr>
              <w:t>2 000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3,97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3</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rFonts w:eastAsia="Calibri"/>
                <w:b w:val="0"/>
                <w:sz w:val="20"/>
                <w:lang w:val="ru-RU"/>
              </w:rPr>
              <w:t>Игла инъекционная G21</w:t>
            </w:r>
          </w:p>
        </w:tc>
        <w:tc>
          <w:tcPr>
            <w:tcW w:w="9923" w:type="dxa"/>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Игла инъекционная G21 (размер 0,80мм *40мм)</w:t>
            </w:r>
            <w:r w:rsidRPr="00486BDF">
              <w:rPr>
                <w:rFonts w:eastAsia="Calibri"/>
                <w:b w:val="0"/>
                <w:bCs/>
                <w:sz w:val="20"/>
                <w:shd w:val="clear" w:color="auto" w:fill="FFFFFF"/>
                <w:lang w:val="ru-RU"/>
              </w:rPr>
              <w:t xml:space="preserve"> одноразового использования, стерильная</w:t>
            </w:r>
          </w:p>
          <w:p w:rsidR="00486BDF" w:rsidRPr="00486BDF" w:rsidRDefault="00486BDF" w:rsidP="00486BDF">
            <w:pPr>
              <w:snapToGrid w:val="0"/>
              <w:spacing w:after="0" w:line="240" w:lineRule="auto"/>
              <w:ind w:left="0" w:firstLine="0"/>
              <w:jc w:val="left"/>
              <w:rPr>
                <w:rFonts w:eastAsia="Calibri"/>
                <w:b w:val="0"/>
                <w:color w:val="auto"/>
                <w:sz w:val="20"/>
                <w:lang w:val="ru-RU" w:eastAsia="ru-RU"/>
              </w:rPr>
            </w:pPr>
            <w:r w:rsidRPr="00486BDF">
              <w:rPr>
                <w:rFonts w:eastAsia="Calibri"/>
                <w:b w:val="0"/>
                <w:color w:val="auto"/>
                <w:sz w:val="20"/>
                <w:lang w:val="ru-RU" w:eastAsia="ru-RU"/>
              </w:rPr>
              <w:t>Трехгранная заточка иглы;</w:t>
            </w:r>
            <w:r w:rsidRPr="00486BDF">
              <w:rPr>
                <w:rFonts w:eastAsia="Calibri"/>
                <w:b w:val="0"/>
                <w:color w:val="auto"/>
                <w:sz w:val="20"/>
                <w:lang w:val="ru-RU" w:eastAsia="ru-RU"/>
              </w:rPr>
              <w:br/>
              <w:t>Прозрачный павильон ЛуерЛок с цветовой кодировкой.</w:t>
            </w:r>
          </w:p>
          <w:p w:rsidR="00486BDF" w:rsidRPr="00486BDF" w:rsidRDefault="00486BDF" w:rsidP="00486BDF">
            <w:pPr>
              <w:spacing w:after="0" w:line="240" w:lineRule="auto"/>
              <w:ind w:left="0" w:firstLine="0"/>
              <w:jc w:val="left"/>
              <w:rPr>
                <w:b w:val="0"/>
                <w:sz w:val="20"/>
                <w:lang w:val="ru-RU"/>
              </w:rPr>
            </w:pPr>
            <w:r w:rsidRPr="00486BDF">
              <w:rPr>
                <w:rFonts w:eastAsia="Calibri"/>
                <w:b w:val="0"/>
                <w:color w:val="auto"/>
                <w:sz w:val="20"/>
                <w:lang w:val="ru-RU" w:eastAsia="ru-RU"/>
              </w:rPr>
              <w:t>Длина иглы  40 мм</w:t>
            </w:r>
            <w:r w:rsidRPr="00486BDF">
              <w:rPr>
                <w:rFonts w:eastAsia="Calibri"/>
                <w:b w:val="0"/>
                <w:color w:val="auto"/>
                <w:sz w:val="20"/>
                <w:lang w:val="ru-RU" w:eastAsia="ru-RU"/>
              </w:rPr>
              <w:br/>
              <w:t>Тонкостенная игла</w:t>
            </w:r>
            <w:r w:rsidRPr="00486BDF">
              <w:rPr>
                <w:rFonts w:eastAsia="Calibri"/>
                <w:b w:val="0"/>
                <w:color w:val="auto"/>
                <w:sz w:val="20"/>
                <w:lang w:val="ru-RU" w:eastAsia="ru-RU"/>
              </w:rPr>
              <w:br/>
            </w:r>
            <w:r w:rsidRPr="00486BDF">
              <w:rPr>
                <w:rFonts w:eastAsia="Calibri"/>
                <w:b w:val="0"/>
                <w:color w:val="auto"/>
                <w:sz w:val="20"/>
                <w:lang w:val="ru-RU"/>
              </w:rPr>
              <w:t>Количество в упаковке - 100 шт.</w:t>
            </w:r>
          </w:p>
        </w:tc>
        <w:tc>
          <w:tcPr>
            <w:tcW w:w="1097" w:type="dxa"/>
            <w:vAlign w:val="center"/>
          </w:tcPr>
          <w:p w:rsidR="00486BDF" w:rsidRPr="009B4131" w:rsidRDefault="00486BDF" w:rsidP="00486BDF">
            <w:pPr>
              <w:ind w:left="0" w:firstLine="0"/>
              <w:rPr>
                <w:b w:val="0"/>
                <w:sz w:val="20"/>
                <w:lang w:val="ru-RU"/>
              </w:rPr>
            </w:pPr>
            <w:r>
              <w:rPr>
                <w:b w:val="0"/>
                <w:sz w:val="20"/>
                <w:lang w:val="ru-RU"/>
              </w:rPr>
              <w:t>20 000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2,57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4</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rFonts w:eastAsia="Calibri"/>
                <w:b w:val="0"/>
                <w:sz w:val="20"/>
                <w:lang w:val="ru-RU"/>
              </w:rPr>
              <w:t>Игла инъекционная G18</w:t>
            </w:r>
          </w:p>
        </w:tc>
        <w:tc>
          <w:tcPr>
            <w:tcW w:w="9923" w:type="dxa"/>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 xml:space="preserve">Игла инъекционная G18 (размер 1,20мм *40мм) </w:t>
            </w:r>
            <w:r w:rsidRPr="00486BDF">
              <w:rPr>
                <w:rFonts w:eastAsia="Calibri"/>
                <w:b w:val="0"/>
                <w:bCs/>
                <w:sz w:val="20"/>
                <w:shd w:val="clear" w:color="auto" w:fill="FFFFFF"/>
                <w:lang w:val="ru-RU"/>
              </w:rPr>
              <w:t>одноразового использования, стерильная</w:t>
            </w:r>
          </w:p>
          <w:p w:rsidR="00486BDF" w:rsidRPr="00486BDF" w:rsidRDefault="00486BDF" w:rsidP="00486BDF">
            <w:pPr>
              <w:snapToGrid w:val="0"/>
              <w:spacing w:after="0" w:line="240" w:lineRule="auto"/>
              <w:ind w:left="0" w:firstLine="0"/>
              <w:jc w:val="left"/>
              <w:rPr>
                <w:rFonts w:eastAsia="Calibri"/>
                <w:b w:val="0"/>
                <w:color w:val="auto"/>
                <w:sz w:val="20"/>
                <w:lang w:val="ru-RU" w:eastAsia="ru-RU"/>
              </w:rPr>
            </w:pPr>
            <w:r w:rsidRPr="00486BDF">
              <w:rPr>
                <w:rFonts w:eastAsia="Calibri"/>
                <w:b w:val="0"/>
                <w:color w:val="auto"/>
                <w:sz w:val="20"/>
                <w:lang w:val="ru-RU" w:eastAsia="ru-RU"/>
              </w:rPr>
              <w:t>Трехгранная заточка иглы;</w:t>
            </w:r>
            <w:r w:rsidRPr="00486BDF">
              <w:rPr>
                <w:rFonts w:eastAsia="Calibri"/>
                <w:b w:val="0"/>
                <w:color w:val="auto"/>
                <w:sz w:val="20"/>
                <w:lang w:val="ru-RU" w:eastAsia="ru-RU"/>
              </w:rPr>
              <w:br/>
              <w:t>Прозрачный павильон ЛуерЛок с цветовой кодировкой.</w:t>
            </w:r>
          </w:p>
          <w:p w:rsidR="00486BDF" w:rsidRPr="00486BDF" w:rsidRDefault="00486BDF" w:rsidP="00486BDF">
            <w:pPr>
              <w:spacing w:after="0" w:line="240" w:lineRule="auto"/>
              <w:ind w:left="0" w:firstLine="0"/>
              <w:jc w:val="left"/>
              <w:rPr>
                <w:rFonts w:eastAsia="Calibri"/>
                <w:b w:val="0"/>
                <w:color w:val="auto"/>
                <w:sz w:val="20"/>
                <w:lang w:val="ru-RU"/>
              </w:rPr>
            </w:pPr>
            <w:r w:rsidRPr="00486BDF">
              <w:rPr>
                <w:rFonts w:eastAsia="Calibri"/>
                <w:b w:val="0"/>
                <w:color w:val="auto"/>
                <w:sz w:val="20"/>
                <w:lang w:val="ru-RU" w:eastAsia="ru-RU"/>
              </w:rPr>
              <w:t>Длина иглы  40 мм</w:t>
            </w:r>
            <w:r w:rsidRPr="00486BDF">
              <w:rPr>
                <w:rFonts w:eastAsia="Calibri"/>
                <w:b w:val="0"/>
                <w:color w:val="auto"/>
                <w:sz w:val="20"/>
                <w:lang w:val="ru-RU" w:eastAsia="ru-RU"/>
              </w:rPr>
              <w:br/>
              <w:t>Тонкостенная игла</w:t>
            </w:r>
            <w:r w:rsidRPr="00486BDF">
              <w:rPr>
                <w:rFonts w:eastAsia="Calibri"/>
                <w:b w:val="0"/>
                <w:color w:val="auto"/>
                <w:sz w:val="20"/>
                <w:lang w:val="ru-RU"/>
              </w:rPr>
              <w:t xml:space="preserve"> </w:t>
            </w:r>
          </w:p>
          <w:p w:rsidR="00486BDF" w:rsidRPr="00486BDF" w:rsidRDefault="00486BDF" w:rsidP="00486BDF">
            <w:pPr>
              <w:spacing w:after="0" w:line="240" w:lineRule="auto"/>
              <w:ind w:left="0" w:firstLine="0"/>
              <w:jc w:val="left"/>
              <w:rPr>
                <w:b w:val="0"/>
                <w:sz w:val="20"/>
                <w:lang w:val="ru-RU"/>
              </w:rPr>
            </w:pPr>
            <w:r w:rsidRPr="00486BDF">
              <w:rPr>
                <w:rFonts w:eastAsia="Calibri"/>
                <w:b w:val="0"/>
                <w:color w:val="auto"/>
                <w:sz w:val="20"/>
                <w:lang w:val="ru-RU"/>
              </w:rPr>
              <w:t>Количество в упаковке - 100 шт.</w:t>
            </w:r>
          </w:p>
        </w:tc>
        <w:tc>
          <w:tcPr>
            <w:tcW w:w="1097" w:type="dxa"/>
            <w:vAlign w:val="center"/>
          </w:tcPr>
          <w:p w:rsidR="00486BDF" w:rsidRPr="009B4131" w:rsidRDefault="00486BDF" w:rsidP="00486BDF">
            <w:pPr>
              <w:ind w:left="0" w:firstLine="0"/>
              <w:rPr>
                <w:b w:val="0"/>
                <w:sz w:val="20"/>
                <w:lang w:val="ru-RU"/>
              </w:rPr>
            </w:pPr>
            <w:r>
              <w:rPr>
                <w:b w:val="0"/>
                <w:sz w:val="20"/>
                <w:lang w:val="ru-RU"/>
              </w:rPr>
              <w:t>20 000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2,57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5</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w:t>
            </w:r>
            <w:r w:rsidRPr="00486BDF">
              <w:rPr>
                <w:b w:val="0"/>
                <w:bCs/>
                <w:sz w:val="20"/>
                <w:lang w:val="ru-RU"/>
              </w:rPr>
              <w:t>для спинальной анестезии</w:t>
            </w:r>
            <w:r w:rsidRPr="00486BDF">
              <w:rPr>
                <w:b w:val="0"/>
                <w:bCs/>
                <w:sz w:val="20"/>
              </w:rPr>
              <w:t> </w:t>
            </w:r>
            <w:r w:rsidRPr="00486BDF">
              <w:rPr>
                <w:b w:val="0"/>
                <w:bCs/>
                <w:sz w:val="20"/>
                <w:lang w:val="ru-RU"/>
              </w:rPr>
              <w:t xml:space="preserve"> тип </w:t>
            </w:r>
            <w:r w:rsidRPr="00486BDF">
              <w:rPr>
                <w:b w:val="0"/>
                <w:bCs/>
                <w:sz w:val="20"/>
              </w:rPr>
              <w:t>Quincke</w:t>
            </w:r>
            <w:r w:rsidRPr="00486BDF">
              <w:rPr>
                <w:b w:val="0"/>
                <w:bCs/>
                <w:sz w:val="20"/>
                <w:lang w:val="ru-RU"/>
              </w:rPr>
              <w:t xml:space="preserve"> (Квинке) </w:t>
            </w:r>
            <w:r w:rsidRPr="00486BDF">
              <w:rPr>
                <w:b w:val="0"/>
                <w:sz w:val="20"/>
                <w:lang w:val="ru-RU"/>
              </w:rPr>
              <w:t xml:space="preserve"> со стилетом, 19</w:t>
            </w:r>
            <w:r w:rsidRPr="00486BDF">
              <w:rPr>
                <w:b w:val="0"/>
                <w:sz w:val="20"/>
              </w:rPr>
              <w:t>G</w:t>
            </w:r>
          </w:p>
        </w:tc>
        <w:tc>
          <w:tcPr>
            <w:tcW w:w="9923" w:type="dxa"/>
          </w:tcPr>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color w:val="000000"/>
                <w:sz w:val="20"/>
                <w:szCs w:val="20"/>
                <w:lang w:val="ru-RU"/>
              </w:rPr>
              <w:t xml:space="preserve">Игла </w:t>
            </w:r>
            <w:r w:rsidRPr="00486BDF">
              <w:rPr>
                <w:b w:val="0"/>
                <w:bCs/>
                <w:sz w:val="20"/>
                <w:szCs w:val="20"/>
                <w:lang w:val="ru-RU"/>
              </w:rPr>
              <w:t>для спинальной анестезии</w:t>
            </w:r>
            <w:r w:rsidRPr="00486BDF">
              <w:rPr>
                <w:b w:val="0"/>
                <w:bCs/>
                <w:sz w:val="20"/>
                <w:szCs w:val="20"/>
              </w:rPr>
              <w:t> </w:t>
            </w:r>
            <w:r w:rsidRPr="00486BDF">
              <w:rPr>
                <w:b w:val="0"/>
                <w:bCs/>
                <w:sz w:val="20"/>
                <w:szCs w:val="20"/>
                <w:lang w:val="ru-RU"/>
              </w:rPr>
              <w:t xml:space="preserve"> тип </w:t>
            </w:r>
            <w:r w:rsidRPr="00486BDF">
              <w:rPr>
                <w:b w:val="0"/>
                <w:bCs/>
                <w:sz w:val="20"/>
                <w:szCs w:val="20"/>
              </w:rPr>
              <w:t>Quincke</w:t>
            </w:r>
            <w:r w:rsidRPr="00486BDF">
              <w:rPr>
                <w:b w:val="0"/>
                <w:bCs/>
                <w:sz w:val="20"/>
                <w:szCs w:val="20"/>
                <w:lang w:val="ru-RU"/>
              </w:rPr>
              <w:t xml:space="preserve"> (Квинке) </w:t>
            </w:r>
            <w:r w:rsidRPr="00486BDF">
              <w:rPr>
                <w:b w:val="0"/>
                <w:color w:val="000000"/>
                <w:sz w:val="20"/>
                <w:szCs w:val="20"/>
                <w:lang w:val="ru-RU"/>
              </w:rPr>
              <w:t xml:space="preserve"> со стилетом, 19</w:t>
            </w:r>
            <w:r w:rsidRPr="00486BDF">
              <w:rPr>
                <w:b w:val="0"/>
                <w:color w:val="000000"/>
                <w:sz w:val="20"/>
                <w:szCs w:val="20"/>
              </w:rPr>
              <w:t>G</w:t>
            </w:r>
            <w:r w:rsidRPr="00486BDF">
              <w:rPr>
                <w:b w:val="0"/>
                <w:color w:val="000000"/>
                <w:sz w:val="20"/>
                <w:szCs w:val="20"/>
                <w:lang w:val="ru-RU"/>
              </w:rPr>
              <w:t>-(размер 1,1 *88мм</w:t>
            </w:r>
            <w:r w:rsidRPr="00486BDF">
              <w:rPr>
                <w:b w:val="0"/>
                <w:sz w:val="20"/>
                <w:szCs w:val="20"/>
                <w:lang w:val="ru-RU"/>
              </w:rPr>
              <w:t xml:space="preserve"> </w:t>
            </w:r>
          </w:p>
          <w:p w:rsidR="00486BDF" w:rsidRPr="00486BDF" w:rsidRDefault="00486BDF" w:rsidP="00486BDF">
            <w:pPr>
              <w:numPr>
                <w:ilvl w:val="0"/>
                <w:numId w:val="45"/>
              </w:numPr>
              <w:shd w:val="clear" w:color="auto" w:fill="FFFFFF"/>
              <w:spacing w:after="0" w:line="240" w:lineRule="auto"/>
              <w:ind w:left="325" w:hanging="106"/>
              <w:rPr>
                <w:b w:val="0"/>
                <w:sz w:val="20"/>
                <w:lang w:val="ru-RU" w:eastAsia="ru-RU"/>
              </w:rPr>
            </w:pPr>
            <w:r w:rsidRPr="00486BDF">
              <w:rPr>
                <w:b w:val="0"/>
                <w:sz w:val="20"/>
                <w:lang w:val="ru-RU" w:eastAsia="ru-RU"/>
              </w:rPr>
              <w:t>Тонкостенная игла со срезом типа Квинке</w:t>
            </w:r>
          </w:p>
          <w:p w:rsidR="00486BDF" w:rsidRPr="00486BDF" w:rsidRDefault="00486BDF" w:rsidP="00486BDF">
            <w:pPr>
              <w:numPr>
                <w:ilvl w:val="0"/>
                <w:numId w:val="45"/>
              </w:numPr>
              <w:shd w:val="clear" w:color="auto" w:fill="FFFFFF"/>
              <w:spacing w:after="0" w:line="240" w:lineRule="auto"/>
              <w:ind w:left="325" w:hanging="106"/>
              <w:rPr>
                <w:b w:val="0"/>
                <w:sz w:val="20"/>
                <w:lang w:eastAsia="ru-RU"/>
              </w:rPr>
            </w:pPr>
            <w:r w:rsidRPr="00486BDF">
              <w:rPr>
                <w:b w:val="0"/>
                <w:sz w:val="20"/>
                <w:lang w:eastAsia="ru-RU"/>
              </w:rPr>
              <w:t>Длина иглы 88мм</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Материалы: медицинская нержавеющая сталь, поликарбонат, полипропилен</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 xml:space="preserve">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lastRenderedPageBreak/>
              <w:t xml:space="preserve">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 xml:space="preserve">Мандрен - стальной, точно совпадающий с внутренним диаметром и срезом иглы;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Ручка-наконечник мандрена с международной маркировкой диаметра иглы (бежевый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p w:rsidR="00486BDF" w:rsidRPr="00486BDF" w:rsidRDefault="00486BDF" w:rsidP="00486BDF">
            <w:pPr>
              <w:pStyle w:val="a5"/>
              <w:numPr>
                <w:ilvl w:val="0"/>
                <w:numId w:val="45"/>
              </w:numPr>
              <w:ind w:left="325" w:hanging="106"/>
              <w:contextualSpacing/>
              <w:jc w:val="both"/>
              <w:rPr>
                <w:b w:val="0"/>
                <w:sz w:val="20"/>
                <w:szCs w:val="20"/>
              </w:rPr>
            </w:pPr>
            <w:r w:rsidRPr="00486BDF">
              <w:rPr>
                <w:b w:val="0"/>
                <w:sz w:val="20"/>
                <w:szCs w:val="20"/>
              </w:rPr>
              <w:t xml:space="preserve">Упаковка: стерильно упакованная. </w:t>
            </w:r>
          </w:p>
          <w:p w:rsidR="00486BDF" w:rsidRPr="00486BDF" w:rsidRDefault="00486BDF" w:rsidP="00486BDF">
            <w:pPr>
              <w:spacing w:after="0" w:line="240" w:lineRule="auto"/>
              <w:ind w:left="0" w:firstLine="0"/>
              <w:jc w:val="left"/>
              <w:rPr>
                <w:b w:val="0"/>
                <w:sz w:val="20"/>
                <w:lang w:val="ru-RU"/>
              </w:rPr>
            </w:pPr>
            <w:r w:rsidRPr="00486BDF">
              <w:rPr>
                <w:b w:val="0"/>
                <w:sz w:val="20"/>
                <w:lang w:val="ru-RU" w:eastAsia="ru-RU"/>
              </w:rPr>
              <w:t>Срок стерильности упаковки не менее 4 лет.</w:t>
            </w:r>
          </w:p>
        </w:tc>
        <w:tc>
          <w:tcPr>
            <w:tcW w:w="1097" w:type="dxa"/>
            <w:vAlign w:val="center"/>
          </w:tcPr>
          <w:p w:rsidR="00486BDF" w:rsidRPr="009B4131" w:rsidRDefault="00486BDF" w:rsidP="00486BDF">
            <w:pPr>
              <w:ind w:left="0" w:firstLine="0"/>
              <w:rPr>
                <w:b w:val="0"/>
                <w:sz w:val="20"/>
                <w:lang w:val="ru-RU"/>
              </w:rPr>
            </w:pPr>
            <w:r>
              <w:rPr>
                <w:b w:val="0"/>
                <w:sz w:val="20"/>
                <w:lang w:val="ru-RU"/>
              </w:rPr>
              <w:lastRenderedPageBreak/>
              <w:t>1 200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180,67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6</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w:t>
            </w:r>
            <w:r w:rsidRPr="00486BDF">
              <w:rPr>
                <w:b w:val="0"/>
                <w:bCs/>
                <w:sz w:val="20"/>
                <w:lang w:val="ru-RU"/>
              </w:rPr>
              <w:t>для спинальной анестезии</w:t>
            </w:r>
            <w:r w:rsidRPr="00486BDF">
              <w:rPr>
                <w:b w:val="0"/>
                <w:bCs/>
                <w:sz w:val="20"/>
              </w:rPr>
              <w:t> </w:t>
            </w:r>
            <w:r w:rsidRPr="00486BDF">
              <w:rPr>
                <w:b w:val="0"/>
                <w:bCs/>
                <w:sz w:val="20"/>
                <w:lang w:val="ru-RU"/>
              </w:rPr>
              <w:t xml:space="preserve"> тип </w:t>
            </w:r>
            <w:r w:rsidRPr="00486BDF">
              <w:rPr>
                <w:b w:val="0"/>
                <w:bCs/>
                <w:sz w:val="20"/>
              </w:rPr>
              <w:t>Quincke</w:t>
            </w:r>
            <w:r w:rsidRPr="00486BDF">
              <w:rPr>
                <w:b w:val="0"/>
                <w:bCs/>
                <w:sz w:val="20"/>
                <w:lang w:val="ru-RU"/>
              </w:rPr>
              <w:t xml:space="preserve"> (Квинке) </w:t>
            </w:r>
            <w:r w:rsidRPr="00486BDF">
              <w:rPr>
                <w:b w:val="0"/>
                <w:sz w:val="20"/>
                <w:lang w:val="ru-RU"/>
              </w:rPr>
              <w:t xml:space="preserve"> со стилетом, 22</w:t>
            </w:r>
            <w:r w:rsidRPr="00486BDF">
              <w:rPr>
                <w:b w:val="0"/>
                <w:sz w:val="20"/>
              </w:rPr>
              <w:t>G</w:t>
            </w:r>
          </w:p>
        </w:tc>
        <w:tc>
          <w:tcPr>
            <w:tcW w:w="9923" w:type="dxa"/>
          </w:tcPr>
          <w:p w:rsidR="00486BDF" w:rsidRPr="00486BDF" w:rsidRDefault="00486BDF" w:rsidP="00486BDF">
            <w:pPr>
              <w:numPr>
                <w:ilvl w:val="0"/>
                <w:numId w:val="46"/>
              </w:numPr>
              <w:shd w:val="clear" w:color="auto" w:fill="FFFFFF"/>
              <w:spacing w:after="0" w:line="240" w:lineRule="auto"/>
              <w:ind w:left="325" w:hanging="106"/>
              <w:rPr>
                <w:b w:val="0"/>
                <w:sz w:val="20"/>
                <w:lang w:val="ru-RU" w:eastAsia="ru-RU"/>
              </w:rPr>
            </w:pPr>
            <w:r w:rsidRPr="00486BDF">
              <w:rPr>
                <w:b w:val="0"/>
                <w:bCs/>
                <w:sz w:val="20"/>
                <w:lang w:val="ru-RU"/>
              </w:rPr>
              <w:t>Игла для спинальной анестезии</w:t>
            </w:r>
            <w:r w:rsidRPr="00486BDF">
              <w:rPr>
                <w:b w:val="0"/>
                <w:bCs/>
                <w:sz w:val="20"/>
              </w:rPr>
              <w:t> </w:t>
            </w:r>
            <w:r w:rsidRPr="00486BDF">
              <w:rPr>
                <w:b w:val="0"/>
                <w:bCs/>
                <w:sz w:val="20"/>
                <w:lang w:val="ru-RU"/>
              </w:rPr>
              <w:t xml:space="preserve">тип </w:t>
            </w:r>
            <w:r w:rsidRPr="00486BDF">
              <w:rPr>
                <w:b w:val="0"/>
                <w:bCs/>
                <w:sz w:val="20"/>
              </w:rPr>
              <w:t>Quincke</w:t>
            </w:r>
            <w:r w:rsidRPr="00486BDF">
              <w:rPr>
                <w:b w:val="0"/>
                <w:bCs/>
                <w:sz w:val="20"/>
                <w:lang w:val="ru-RU"/>
              </w:rPr>
              <w:t xml:space="preserve"> (Квинке) </w:t>
            </w:r>
            <w:r w:rsidRPr="00486BDF">
              <w:rPr>
                <w:b w:val="0"/>
                <w:sz w:val="20"/>
                <w:lang w:val="ru-RU"/>
              </w:rPr>
              <w:t>со стилетом, 22</w:t>
            </w:r>
            <w:r w:rsidRPr="00486BDF">
              <w:rPr>
                <w:b w:val="0"/>
                <w:sz w:val="20"/>
              </w:rPr>
              <w:t>G</w:t>
            </w:r>
            <w:r w:rsidRPr="00486BDF">
              <w:rPr>
                <w:b w:val="0"/>
                <w:sz w:val="20"/>
                <w:lang w:val="ru-RU"/>
              </w:rPr>
              <w:t xml:space="preserve">-(размер 0,70*90мм)- </w:t>
            </w:r>
          </w:p>
          <w:p w:rsidR="00486BDF" w:rsidRPr="00486BDF" w:rsidRDefault="00486BDF" w:rsidP="00486BDF">
            <w:pPr>
              <w:numPr>
                <w:ilvl w:val="0"/>
                <w:numId w:val="46"/>
              </w:numPr>
              <w:shd w:val="clear" w:color="auto" w:fill="FFFFFF"/>
              <w:spacing w:after="0" w:line="240" w:lineRule="auto"/>
              <w:ind w:left="325" w:hanging="106"/>
              <w:rPr>
                <w:b w:val="0"/>
                <w:sz w:val="20"/>
                <w:lang w:val="ru-RU" w:eastAsia="ru-RU"/>
              </w:rPr>
            </w:pPr>
            <w:r w:rsidRPr="00486BDF">
              <w:rPr>
                <w:b w:val="0"/>
                <w:sz w:val="20"/>
                <w:lang w:val="ru-RU" w:eastAsia="ru-RU"/>
              </w:rPr>
              <w:t>Тонкостенная игла со срезом типа Квинке</w:t>
            </w:r>
          </w:p>
          <w:p w:rsidR="00486BDF" w:rsidRPr="00486BDF" w:rsidRDefault="00486BDF" w:rsidP="00486BDF">
            <w:pPr>
              <w:numPr>
                <w:ilvl w:val="0"/>
                <w:numId w:val="46"/>
              </w:numPr>
              <w:shd w:val="clear" w:color="auto" w:fill="FFFFFF"/>
              <w:spacing w:after="0" w:line="240" w:lineRule="auto"/>
              <w:ind w:left="325" w:hanging="106"/>
              <w:rPr>
                <w:b w:val="0"/>
                <w:sz w:val="20"/>
                <w:lang w:eastAsia="ru-RU"/>
              </w:rPr>
            </w:pPr>
            <w:r w:rsidRPr="00486BDF">
              <w:rPr>
                <w:b w:val="0"/>
                <w:sz w:val="20"/>
                <w:lang w:eastAsia="ru-RU"/>
              </w:rPr>
              <w:t>Длина иглы 90мм</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Материалы: медицинская нержавеющая сталь, поликарбонат, полипропиле.</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 xml:space="preserve">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r w:rsidRPr="00486BDF">
              <w:rPr>
                <w:b w:val="0"/>
                <w:color w:val="000000" w:themeColor="text1"/>
              </w:rPr>
              <w:br/>
              <w:t>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Мандрен - стальной, точно совпадающий с внутренним диаметром и срезом иглы;</w:t>
            </w:r>
          </w:p>
          <w:p w:rsidR="00486BDF" w:rsidRPr="00486BDF" w:rsidRDefault="00486BDF" w:rsidP="00486BDF">
            <w:pPr>
              <w:pStyle w:val="af6"/>
              <w:numPr>
                <w:ilvl w:val="0"/>
                <w:numId w:val="46"/>
              </w:numPr>
              <w:ind w:left="325" w:hanging="106"/>
              <w:rPr>
                <w:rFonts w:eastAsia="Times New Roman"/>
                <w:b w:val="0"/>
                <w:color w:val="000000" w:themeColor="text1"/>
                <w:lang w:eastAsia="ru-RU"/>
              </w:rPr>
            </w:pPr>
            <w:r w:rsidRPr="00486BDF">
              <w:rPr>
                <w:b w:val="0"/>
                <w:color w:val="000000" w:themeColor="text1"/>
              </w:rPr>
              <w:t xml:space="preserve">Ручка-наконечник мандрена с международной маркировкой диаметра иглы (черный цвет) и цветоконтрастным, по отношению к павильону, индикатором направления среза иглы для четкой зрительной идентификации направления среза иглы; </w:t>
            </w:r>
          </w:p>
          <w:p w:rsidR="00486BDF" w:rsidRPr="00486BDF" w:rsidRDefault="00486BDF" w:rsidP="00486BDF">
            <w:pPr>
              <w:pStyle w:val="af6"/>
              <w:numPr>
                <w:ilvl w:val="0"/>
                <w:numId w:val="46"/>
              </w:numPr>
              <w:ind w:left="325" w:hanging="106"/>
              <w:rPr>
                <w:rFonts w:eastAsia="Times New Roman"/>
                <w:b w:val="0"/>
                <w:lang w:eastAsia="ru-RU"/>
              </w:rPr>
            </w:pPr>
            <w:r w:rsidRPr="00486BDF">
              <w:rPr>
                <w:b w:val="0"/>
                <w:color w:val="000000" w:themeColor="text1"/>
              </w:rPr>
              <w:t>Упаковка: стерильно упакованная</w:t>
            </w:r>
            <w:r w:rsidRPr="00486BDF">
              <w:rPr>
                <w:b w:val="0"/>
              </w:rPr>
              <w:t xml:space="preserve"> </w:t>
            </w:r>
          </w:p>
          <w:p w:rsidR="00486BDF" w:rsidRPr="00486BDF" w:rsidRDefault="00486BDF" w:rsidP="00486BDF">
            <w:pPr>
              <w:pStyle w:val="af6"/>
              <w:numPr>
                <w:ilvl w:val="0"/>
                <w:numId w:val="46"/>
              </w:numPr>
              <w:ind w:left="325" w:hanging="106"/>
              <w:rPr>
                <w:rFonts w:eastAsia="Times New Roman"/>
                <w:b w:val="0"/>
                <w:lang w:eastAsia="ru-RU"/>
              </w:rPr>
            </w:pPr>
            <w:r w:rsidRPr="00486BDF">
              <w:rPr>
                <w:rFonts w:eastAsia="Times New Roman"/>
                <w:b w:val="0"/>
                <w:lang w:eastAsia="ru-RU"/>
              </w:rPr>
              <w:t>Срок стерильности упаковки не менее 4 лет.</w:t>
            </w:r>
          </w:p>
        </w:tc>
        <w:tc>
          <w:tcPr>
            <w:tcW w:w="1097" w:type="dxa"/>
            <w:vAlign w:val="center"/>
          </w:tcPr>
          <w:p w:rsidR="00486BDF" w:rsidRPr="00535DB0" w:rsidRDefault="00BE7739" w:rsidP="00486BDF">
            <w:pPr>
              <w:ind w:left="0" w:firstLine="0"/>
              <w:rPr>
                <w:b w:val="0"/>
                <w:sz w:val="20"/>
                <w:lang w:val="ru-RU"/>
              </w:rPr>
            </w:pPr>
            <w:r>
              <w:rPr>
                <w:b w:val="0"/>
                <w:sz w:val="20"/>
                <w:lang w:val="ru-RU"/>
              </w:rPr>
              <w:t>1 800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180,67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7</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w:t>
            </w:r>
            <w:r w:rsidRPr="00486BDF">
              <w:rPr>
                <w:b w:val="0"/>
                <w:bCs/>
                <w:sz w:val="20"/>
                <w:lang w:val="ru-RU"/>
              </w:rPr>
              <w:t>для спинальной анестезии</w:t>
            </w:r>
            <w:r w:rsidRPr="00486BDF">
              <w:rPr>
                <w:b w:val="0"/>
                <w:bCs/>
                <w:sz w:val="20"/>
              </w:rPr>
              <w:t> </w:t>
            </w:r>
            <w:r w:rsidRPr="00486BDF">
              <w:rPr>
                <w:b w:val="0"/>
                <w:bCs/>
                <w:sz w:val="20"/>
                <w:lang w:val="ru-RU"/>
              </w:rPr>
              <w:t xml:space="preserve"> тип </w:t>
            </w:r>
            <w:r w:rsidRPr="00486BDF">
              <w:rPr>
                <w:b w:val="0"/>
                <w:bCs/>
                <w:sz w:val="20"/>
              </w:rPr>
              <w:t>Quincke</w:t>
            </w:r>
            <w:r w:rsidRPr="00486BDF">
              <w:rPr>
                <w:b w:val="0"/>
                <w:bCs/>
                <w:sz w:val="20"/>
                <w:lang w:val="ru-RU"/>
              </w:rPr>
              <w:t xml:space="preserve"> (Квинке) </w:t>
            </w:r>
            <w:r w:rsidRPr="00486BDF">
              <w:rPr>
                <w:b w:val="0"/>
                <w:sz w:val="20"/>
                <w:lang w:val="ru-RU"/>
              </w:rPr>
              <w:t xml:space="preserve"> со стилетом, 25</w:t>
            </w:r>
            <w:r w:rsidRPr="00486BDF">
              <w:rPr>
                <w:b w:val="0"/>
                <w:sz w:val="20"/>
              </w:rPr>
              <w:t>G</w:t>
            </w:r>
            <w:r w:rsidRPr="00486BDF">
              <w:rPr>
                <w:b w:val="0"/>
                <w:sz w:val="20"/>
                <w:lang w:val="ru-RU"/>
              </w:rPr>
              <w:t>)</w:t>
            </w:r>
          </w:p>
        </w:tc>
        <w:tc>
          <w:tcPr>
            <w:tcW w:w="9923" w:type="dxa"/>
          </w:tcPr>
          <w:p w:rsidR="00486BDF" w:rsidRPr="00486BDF" w:rsidRDefault="00486BDF" w:rsidP="00486BDF">
            <w:pPr>
              <w:pStyle w:val="a5"/>
              <w:numPr>
                <w:ilvl w:val="0"/>
                <w:numId w:val="47"/>
              </w:numPr>
              <w:ind w:left="572" w:hanging="425"/>
              <w:contextualSpacing/>
              <w:jc w:val="both"/>
              <w:rPr>
                <w:b w:val="0"/>
                <w:sz w:val="20"/>
                <w:szCs w:val="20"/>
                <w:lang w:val="ru-RU"/>
              </w:rPr>
            </w:pPr>
            <w:r w:rsidRPr="00486BDF">
              <w:rPr>
                <w:b w:val="0"/>
                <w:bCs/>
                <w:sz w:val="20"/>
                <w:szCs w:val="20"/>
                <w:lang w:val="ru-RU"/>
              </w:rPr>
              <w:t>Игла для спинальной анестезии</w:t>
            </w:r>
            <w:r w:rsidRPr="00486BDF">
              <w:rPr>
                <w:b w:val="0"/>
                <w:bCs/>
                <w:sz w:val="20"/>
                <w:szCs w:val="20"/>
              </w:rPr>
              <w:t> </w:t>
            </w:r>
            <w:r w:rsidRPr="00486BDF">
              <w:rPr>
                <w:b w:val="0"/>
                <w:bCs/>
                <w:sz w:val="20"/>
                <w:szCs w:val="20"/>
                <w:lang w:val="ru-RU"/>
              </w:rPr>
              <w:t xml:space="preserve">тип </w:t>
            </w:r>
            <w:r w:rsidRPr="00486BDF">
              <w:rPr>
                <w:b w:val="0"/>
                <w:bCs/>
                <w:sz w:val="20"/>
                <w:szCs w:val="20"/>
              </w:rPr>
              <w:t>Quincke</w:t>
            </w:r>
            <w:r w:rsidRPr="00486BDF">
              <w:rPr>
                <w:b w:val="0"/>
                <w:bCs/>
                <w:sz w:val="20"/>
                <w:szCs w:val="20"/>
                <w:lang w:val="ru-RU"/>
              </w:rPr>
              <w:t xml:space="preserve"> (Квинке)  </w:t>
            </w:r>
            <w:r w:rsidRPr="00486BDF">
              <w:rPr>
                <w:b w:val="0"/>
                <w:sz w:val="20"/>
                <w:szCs w:val="20"/>
                <w:lang w:val="ru-RU"/>
              </w:rPr>
              <w:t>со стилетом, 25</w:t>
            </w:r>
            <w:r w:rsidRPr="00486BDF">
              <w:rPr>
                <w:b w:val="0"/>
                <w:sz w:val="20"/>
                <w:szCs w:val="20"/>
              </w:rPr>
              <w:t>G</w:t>
            </w:r>
            <w:r w:rsidRPr="00486BDF">
              <w:rPr>
                <w:b w:val="0"/>
                <w:sz w:val="20"/>
                <w:szCs w:val="20"/>
                <w:lang w:val="ru-RU"/>
              </w:rPr>
              <w:t xml:space="preserve">-(размер 0,55*90мм) </w:t>
            </w:r>
          </w:p>
          <w:p w:rsidR="00486BDF" w:rsidRPr="00486BDF" w:rsidRDefault="00486BDF" w:rsidP="00486BDF">
            <w:pPr>
              <w:numPr>
                <w:ilvl w:val="0"/>
                <w:numId w:val="47"/>
              </w:numPr>
              <w:shd w:val="clear" w:color="auto" w:fill="FFFFFF"/>
              <w:spacing w:after="0" w:line="240" w:lineRule="auto"/>
              <w:ind w:left="572"/>
              <w:rPr>
                <w:b w:val="0"/>
                <w:sz w:val="20"/>
                <w:lang w:val="ru-RU" w:eastAsia="ru-RU"/>
              </w:rPr>
            </w:pPr>
            <w:r w:rsidRPr="00486BDF">
              <w:rPr>
                <w:b w:val="0"/>
                <w:sz w:val="20"/>
                <w:lang w:val="ru-RU" w:eastAsia="ru-RU"/>
              </w:rPr>
              <w:t>Тонкостенная игла со срезом типа Квинке</w:t>
            </w:r>
          </w:p>
          <w:p w:rsidR="00486BDF" w:rsidRPr="00486BDF" w:rsidRDefault="00486BDF" w:rsidP="00486BDF">
            <w:pPr>
              <w:numPr>
                <w:ilvl w:val="0"/>
                <w:numId w:val="47"/>
              </w:numPr>
              <w:shd w:val="clear" w:color="auto" w:fill="FFFFFF"/>
              <w:spacing w:after="0" w:line="240" w:lineRule="auto"/>
              <w:ind w:left="572"/>
              <w:rPr>
                <w:b w:val="0"/>
                <w:sz w:val="20"/>
                <w:lang w:eastAsia="ru-RU"/>
              </w:rPr>
            </w:pPr>
            <w:r w:rsidRPr="00486BDF">
              <w:rPr>
                <w:b w:val="0"/>
                <w:sz w:val="20"/>
                <w:lang w:eastAsia="ru-RU"/>
              </w:rPr>
              <w:t>Длина иглы 90мм</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Материалы: медицинская нержавеющая сталь, поликарбонат, полипропилен</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lastRenderedPageBreak/>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Мандрен - стальной, точно совпадающий с внутренним диаметром и срезом иглы;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Ручка-наконечник мандрена с международной маркировкой диаметра иглы (бежевый цвет) и цветоконтрастным, по отношению к павильону, индикатором направления среза иглы для четкой зрительной идентификации направления среза иглы;                                                                                         </w:t>
            </w:r>
          </w:p>
          <w:p w:rsidR="00486BDF" w:rsidRPr="00486BDF" w:rsidRDefault="00486BDF" w:rsidP="00486BDF">
            <w:pPr>
              <w:pStyle w:val="a5"/>
              <w:numPr>
                <w:ilvl w:val="0"/>
                <w:numId w:val="47"/>
              </w:numPr>
              <w:ind w:left="572"/>
              <w:contextualSpacing/>
              <w:jc w:val="both"/>
              <w:rPr>
                <w:b w:val="0"/>
                <w:sz w:val="20"/>
                <w:szCs w:val="20"/>
                <w:lang w:eastAsia="ru-RU"/>
              </w:rPr>
            </w:pPr>
            <w:r w:rsidRPr="00486BDF">
              <w:rPr>
                <w:b w:val="0"/>
                <w:sz w:val="20"/>
                <w:szCs w:val="20"/>
              </w:rPr>
              <w:t xml:space="preserve">Упаковка: стерильно упакованная  </w:t>
            </w:r>
          </w:p>
          <w:p w:rsidR="00486BDF" w:rsidRPr="00486BDF" w:rsidRDefault="00486BDF" w:rsidP="00486BDF">
            <w:pPr>
              <w:spacing w:after="0" w:line="240" w:lineRule="auto"/>
              <w:ind w:left="0" w:firstLine="0"/>
              <w:jc w:val="left"/>
              <w:rPr>
                <w:b w:val="0"/>
                <w:sz w:val="20"/>
                <w:lang w:val="ru-RU"/>
              </w:rPr>
            </w:pPr>
            <w:r w:rsidRPr="00486BDF">
              <w:rPr>
                <w:b w:val="0"/>
                <w:sz w:val="20"/>
                <w:lang w:val="ru-RU" w:eastAsia="ru-RU"/>
              </w:rPr>
              <w:t>Срок стерильности упаковки не менее 4 лет.</w:t>
            </w:r>
            <w:r w:rsidRPr="00486BDF">
              <w:rPr>
                <w:b w:val="0"/>
                <w:sz w:val="20"/>
                <w:lang w:val="ru-RU"/>
              </w:rPr>
              <w:t xml:space="preserve">  </w:t>
            </w:r>
          </w:p>
        </w:tc>
        <w:tc>
          <w:tcPr>
            <w:tcW w:w="1097" w:type="dxa"/>
            <w:vAlign w:val="center"/>
          </w:tcPr>
          <w:p w:rsidR="00486BDF" w:rsidRPr="00700C1A" w:rsidRDefault="00BE7739" w:rsidP="00486BDF">
            <w:pPr>
              <w:ind w:left="0" w:firstLine="0"/>
              <w:rPr>
                <w:b w:val="0"/>
                <w:sz w:val="20"/>
                <w:lang w:val="ru-RU"/>
              </w:rPr>
            </w:pPr>
            <w:r>
              <w:rPr>
                <w:b w:val="0"/>
                <w:sz w:val="20"/>
                <w:lang w:val="ru-RU"/>
              </w:rPr>
              <w:lastRenderedPageBreak/>
              <w:t>1 800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180,67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8</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color w:val="000000" w:themeColor="text1"/>
                <w:sz w:val="20"/>
                <w:lang w:val="ru-RU" w:eastAsia="ru-RU"/>
              </w:rPr>
              <w:t xml:space="preserve">Игла для взятия крови </w:t>
            </w:r>
            <w:r w:rsidRPr="00486BDF">
              <w:rPr>
                <w:b w:val="0"/>
                <w:color w:val="000000" w:themeColor="text1"/>
                <w:sz w:val="20"/>
                <w:shd w:val="clear" w:color="auto" w:fill="FFFFFF"/>
                <w:lang w:val="ru-RU"/>
              </w:rPr>
              <w:t>23</w:t>
            </w:r>
            <w:r w:rsidRPr="00486BDF">
              <w:rPr>
                <w:b w:val="0"/>
                <w:color w:val="000000" w:themeColor="text1"/>
                <w:sz w:val="20"/>
                <w:shd w:val="clear" w:color="auto" w:fill="FFFFFF"/>
              </w:rPr>
              <w:t>Gx</w:t>
            </w:r>
            <w:r w:rsidRPr="00486BDF">
              <w:rPr>
                <w:b w:val="0"/>
                <w:color w:val="000000" w:themeColor="text1"/>
                <w:sz w:val="20"/>
                <w:shd w:val="clear" w:color="auto" w:fill="FFFFFF"/>
                <w:lang w:val="ru-RU"/>
              </w:rPr>
              <w:t>3,4"</w:t>
            </w:r>
            <w:r w:rsidRPr="00486BDF">
              <w:rPr>
                <w:b w:val="0"/>
                <w:color w:val="000000" w:themeColor="text1"/>
                <w:sz w:val="20"/>
                <w:shd w:val="clear" w:color="auto" w:fill="FFFFFF"/>
              </w:rPr>
              <w:t>x</w:t>
            </w:r>
            <w:r w:rsidRPr="00486BDF">
              <w:rPr>
                <w:b w:val="0"/>
                <w:color w:val="000000" w:themeColor="text1"/>
                <w:sz w:val="20"/>
                <w:shd w:val="clear" w:color="auto" w:fill="FFFFFF"/>
                <w:lang w:val="ru-RU"/>
              </w:rPr>
              <w:t>7"</w:t>
            </w:r>
            <w:r w:rsidRPr="00486BDF">
              <w:rPr>
                <w:b w:val="0"/>
                <w:color w:val="000000" w:themeColor="text1"/>
                <w:sz w:val="20"/>
                <w:lang w:val="ru-RU" w:eastAsia="ru-RU"/>
              </w:rPr>
              <w:t>, набор (игла "бабочка" 0,6х19 мм, катетер 19 см , луер-адаптер)</w:t>
            </w:r>
          </w:p>
        </w:tc>
        <w:tc>
          <w:tcPr>
            <w:tcW w:w="9923" w:type="dxa"/>
          </w:tcPr>
          <w:p w:rsidR="00486BDF" w:rsidRPr="00486BDF" w:rsidRDefault="00486BDF" w:rsidP="00486BDF">
            <w:pPr>
              <w:spacing w:after="0" w:line="240" w:lineRule="auto"/>
              <w:ind w:left="0" w:firstLine="0"/>
              <w:jc w:val="left"/>
              <w:rPr>
                <w:b w:val="0"/>
                <w:sz w:val="20"/>
                <w:lang w:val="ru-RU"/>
              </w:rPr>
            </w:pPr>
            <w:r w:rsidRPr="00486BDF">
              <w:rPr>
                <w:b w:val="0"/>
                <w:bCs/>
                <w:sz w:val="20"/>
                <w:bdr w:val="none" w:sz="0" w:space="0" w:color="auto" w:frame="1"/>
                <w:lang w:val="ru-RU" w:eastAsia="ru-RU"/>
              </w:rPr>
              <w:t>Игла-бабочка с гибким катетером и луер-адаптером</w:t>
            </w:r>
            <w:r w:rsidRPr="00486BDF">
              <w:rPr>
                <w:b w:val="0"/>
                <w:sz w:val="20"/>
                <w:bdr w:val="none" w:sz="0" w:space="0" w:color="auto" w:frame="1"/>
                <w:lang w:eastAsia="ru-RU"/>
              </w:rPr>
              <w:t> </w:t>
            </w:r>
            <w:r w:rsidRPr="00486BDF">
              <w:rPr>
                <w:b w:val="0"/>
                <w:sz w:val="20"/>
                <w:bdr w:val="none" w:sz="0" w:space="0" w:color="auto" w:frame="1"/>
                <w:lang w:val="ru-RU" w:eastAsia="ru-RU"/>
              </w:rPr>
              <w:t>позволяет взять кровь у «проблемных» пациентов. Особенно актуальна в педиатрии, ветеринарии и в отделениях реанимации.</w:t>
            </w:r>
            <w:r w:rsidRPr="00486BDF">
              <w:rPr>
                <w:b w:val="0"/>
                <w:sz w:val="20"/>
                <w:bdr w:val="none" w:sz="0" w:space="0" w:color="auto" w:frame="1"/>
                <w:lang w:eastAsia="ru-RU"/>
              </w:rPr>
              <w:t> </w:t>
            </w:r>
            <w:r w:rsidRPr="00486BDF">
              <w:rPr>
                <w:b w:val="0"/>
                <w:sz w:val="20"/>
                <w:bdr w:val="none" w:sz="0" w:space="0" w:color="auto" w:frame="1"/>
                <w:lang w:val="ru-RU" w:eastAsia="ru-RU"/>
              </w:rPr>
              <w:br/>
              <w:t>Пункционный конец иглы тонкий и острый, обеспечивает максимальный комфорт для пациента, за счет специальной заточки иглы.</w:t>
            </w:r>
            <w:r w:rsidRPr="00486BDF">
              <w:rPr>
                <w:b w:val="0"/>
                <w:sz w:val="20"/>
                <w:bdr w:val="none" w:sz="0" w:space="0" w:color="auto" w:frame="1"/>
                <w:lang w:val="ru-RU" w:eastAsia="ru-RU"/>
              </w:rPr>
              <w:br/>
              <w:t>Второй конец иглы закрыт силиконовой мембраной, предотвращающей вытекание крови</w:t>
            </w:r>
            <w:r w:rsidRPr="00486BDF">
              <w:rPr>
                <w:b w:val="0"/>
                <w:sz w:val="20"/>
                <w:bdr w:val="none" w:sz="0" w:space="0" w:color="auto" w:frame="1"/>
                <w:lang w:val="ru-RU" w:eastAsia="ru-RU"/>
              </w:rPr>
              <w:br/>
              <w:t>Прозрачная канюля обеспечивает визуальный контроль попадания иглы в вену.</w:t>
            </w:r>
            <w:r w:rsidRPr="00486BDF">
              <w:rPr>
                <w:b w:val="0"/>
                <w:sz w:val="20"/>
                <w:bdr w:val="none" w:sz="0" w:space="0" w:color="auto" w:frame="1"/>
                <w:lang w:val="ru-RU" w:eastAsia="ru-RU"/>
              </w:rPr>
              <w:br/>
              <w:t>Дополнительная гибкая и прозрачная магистраль катетера (19 см), обеспечивает комфорт для пациента при этом игла не двигается внутри вены при манипуляции с трубкой и, следовательно, сводится к минимуму риск механического повреждения сосудистой стенки.</w:t>
            </w:r>
            <w:r w:rsidRPr="00486BDF">
              <w:rPr>
                <w:b w:val="0"/>
                <w:sz w:val="20"/>
                <w:bdr w:val="none" w:sz="0" w:space="0" w:color="auto" w:frame="1"/>
                <w:lang w:val="ru-RU" w:eastAsia="ru-RU"/>
              </w:rPr>
              <w:br/>
            </w:r>
            <w:r w:rsidRPr="00486BDF">
              <w:rPr>
                <w:b w:val="0"/>
                <w:sz w:val="20"/>
                <w:bdr w:val="none" w:sz="0" w:space="0" w:color="auto" w:frame="1"/>
                <w:lang w:eastAsia="ru-RU"/>
              </w:rPr>
              <w:t>Гибкие «крылышки» обеспечивают более легкую и эффективную фиксацию.</w:t>
            </w:r>
          </w:p>
        </w:tc>
        <w:tc>
          <w:tcPr>
            <w:tcW w:w="1097" w:type="dxa"/>
            <w:vAlign w:val="center"/>
          </w:tcPr>
          <w:p w:rsidR="00486BDF" w:rsidRPr="00535DB0" w:rsidRDefault="00BE7739" w:rsidP="00486BDF">
            <w:pPr>
              <w:ind w:left="0" w:firstLine="0"/>
              <w:rPr>
                <w:b w:val="0"/>
                <w:sz w:val="20"/>
                <w:lang w:val="ru-RU"/>
              </w:rPr>
            </w:pPr>
            <w:r>
              <w:rPr>
                <w:b w:val="0"/>
                <w:sz w:val="20"/>
                <w:lang w:val="ru-RU"/>
              </w:rPr>
              <w:t>2 000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12,83</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9</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д/шприц-ручки </w:t>
            </w:r>
            <w:r w:rsidRPr="00486BDF">
              <w:rPr>
                <w:b w:val="0"/>
                <w:sz w:val="20"/>
              </w:rPr>
              <w:t>G</w:t>
            </w:r>
            <w:r w:rsidRPr="00486BDF">
              <w:rPr>
                <w:b w:val="0"/>
                <w:sz w:val="20"/>
                <w:lang w:val="ru-RU"/>
              </w:rPr>
              <w:t xml:space="preserve"> 31(0,25*5мм</w:t>
            </w:r>
            <w:r w:rsidRPr="00486BDF">
              <w:rPr>
                <w:b w:val="0"/>
                <w:color w:val="000000" w:themeColor="text1"/>
                <w:sz w:val="20"/>
                <w:lang w:val="ru-RU" w:eastAsia="ru-RU"/>
              </w:rPr>
              <w:t xml:space="preserve"> Игла для инсулиновых инжекторов</w:t>
            </w:r>
          </w:p>
        </w:tc>
        <w:tc>
          <w:tcPr>
            <w:tcW w:w="9923" w:type="dxa"/>
          </w:tcPr>
          <w:p w:rsidR="00486BDF" w:rsidRPr="00486BDF" w:rsidRDefault="00486BDF" w:rsidP="00486BDF">
            <w:pPr>
              <w:spacing w:after="0" w:line="240" w:lineRule="auto"/>
              <w:ind w:left="0" w:firstLine="0"/>
              <w:jc w:val="left"/>
              <w:rPr>
                <w:b w:val="0"/>
                <w:sz w:val="20"/>
                <w:lang w:val="ru-RU"/>
              </w:rPr>
            </w:pPr>
            <w:r w:rsidRPr="00486BDF">
              <w:rPr>
                <w:b w:val="0"/>
                <w:sz w:val="20"/>
                <w:shd w:val="clear" w:color="auto" w:fill="FFFFFF"/>
                <w:lang w:val="ru-RU"/>
              </w:rPr>
              <w:t>Одноразовые иглы для инсулиновых инжекторов (шприц-ручек) стерильные, нетоксичные, апирогенные. Предназначены для введения инсулина. Диаметр игл 31</w:t>
            </w:r>
            <w:r w:rsidRPr="00486BDF">
              <w:rPr>
                <w:b w:val="0"/>
                <w:sz w:val="20"/>
                <w:shd w:val="clear" w:color="auto" w:fill="FFFFFF"/>
              </w:rPr>
              <w:t>G</w:t>
            </w:r>
            <w:r w:rsidRPr="00486BDF">
              <w:rPr>
                <w:b w:val="0"/>
                <w:sz w:val="20"/>
                <w:shd w:val="clear" w:color="auto" w:fill="FFFFFF"/>
                <w:lang w:val="ru-RU"/>
              </w:rPr>
              <w:t xml:space="preserve">(0,25мм). Длина игл 5 мм. Состоят из внутреннего колпачка, внешнего колпачка, двусторонней иглы и защитного внешнего слоя. </w:t>
            </w:r>
            <w:r w:rsidRPr="00486BDF">
              <w:rPr>
                <w:b w:val="0"/>
                <w:sz w:val="20"/>
                <w:shd w:val="clear" w:color="auto" w:fill="FFFFFF"/>
              </w:rPr>
              <w:t> </w:t>
            </w:r>
            <w:r w:rsidRPr="00486BDF">
              <w:rPr>
                <w:b w:val="0"/>
                <w:sz w:val="20"/>
                <w:shd w:val="clear" w:color="auto" w:fill="FFFFFF"/>
                <w:lang w:val="ru-RU"/>
              </w:rPr>
              <w:t xml:space="preserve">Инъекционная часть игл предназначена для подкожной инъекции, внутренняя часть иглы обеспечивает прокалывание резиновой мембраны картриджа инжектора. Цветовая кодировка позволяет оперативно определить размер игл. Универсальная резьба внутренней части позволяет использовать иглы с большинством шприц-ручек и надежно фиксирует иглы на инжекторе. </w:t>
            </w:r>
            <w:r w:rsidRPr="00486BDF">
              <w:rPr>
                <w:b w:val="0"/>
                <w:sz w:val="20"/>
                <w:shd w:val="clear" w:color="auto" w:fill="FFFFFF"/>
              </w:rPr>
              <w:t> </w:t>
            </w:r>
            <w:r w:rsidRPr="00486BDF">
              <w:rPr>
                <w:b w:val="0"/>
                <w:sz w:val="20"/>
                <w:shd w:val="clear" w:color="auto" w:fill="FFFFFF"/>
                <w:lang w:val="ru-RU"/>
              </w:rPr>
              <w:t xml:space="preserve">Усиленный защитный внешний слой гарантирует стерильность в течение всего срока годности. Технология заточки инъекционной части игл и покрытие силиконовой смазкой обеспечивают ароматичность процедуры. </w:t>
            </w:r>
            <w:r w:rsidRPr="00486BDF">
              <w:rPr>
                <w:b w:val="0"/>
                <w:sz w:val="20"/>
                <w:shd w:val="clear" w:color="auto" w:fill="FFFFFF"/>
              </w:rPr>
              <w:t> В упаковке 100 штук.</w:t>
            </w:r>
          </w:p>
        </w:tc>
        <w:tc>
          <w:tcPr>
            <w:tcW w:w="1097" w:type="dxa"/>
            <w:vAlign w:val="center"/>
          </w:tcPr>
          <w:p w:rsidR="00486BDF" w:rsidRPr="00535DB0" w:rsidRDefault="00BE7739" w:rsidP="00486BDF">
            <w:pPr>
              <w:ind w:left="0" w:firstLine="0"/>
              <w:rPr>
                <w:b w:val="0"/>
                <w:sz w:val="20"/>
                <w:lang w:val="ru-RU"/>
              </w:rPr>
            </w:pPr>
            <w:r>
              <w:rPr>
                <w:b w:val="0"/>
                <w:sz w:val="20"/>
                <w:lang w:val="ru-RU"/>
              </w:rPr>
              <w:t>1 200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8,83</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10</w:t>
            </w:r>
          </w:p>
        </w:tc>
        <w:tc>
          <w:tcPr>
            <w:tcW w:w="2998" w:type="dxa"/>
          </w:tcPr>
          <w:p w:rsidR="00486BDF" w:rsidRPr="00486BDF" w:rsidRDefault="00486BDF" w:rsidP="00486BDF">
            <w:pPr>
              <w:spacing w:after="0" w:line="240" w:lineRule="auto"/>
              <w:ind w:left="0" w:firstLine="0"/>
              <w:jc w:val="left"/>
              <w:rPr>
                <w:b w:val="0"/>
                <w:sz w:val="20"/>
                <w:lang w:val="ru-RU" w:eastAsia="ru-RU"/>
              </w:rPr>
            </w:pPr>
            <w:r w:rsidRPr="00486BDF">
              <w:rPr>
                <w:rFonts w:eastAsia="Calibri"/>
                <w:b w:val="0"/>
                <w:sz w:val="20"/>
                <w:lang w:val="ru-RU"/>
              </w:rPr>
              <w:t>Иглы акупунктурные одноразов, 0,25*30 мм</w:t>
            </w:r>
            <w:r w:rsidRPr="00486BDF">
              <w:rPr>
                <w:b w:val="0"/>
                <w:sz w:val="20"/>
                <w:lang w:val="ru-RU" w:eastAsia="ru-RU"/>
              </w:rPr>
              <w:t xml:space="preserve"> стерильная стальная с направителем</w:t>
            </w:r>
          </w:p>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p>
        </w:tc>
        <w:tc>
          <w:tcPr>
            <w:tcW w:w="9923" w:type="dxa"/>
          </w:tcPr>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Игла акупунктурная стерильная   с направителем. Материал-18-8 хирургическая нержавеющая сталь высшего класса(</w:t>
            </w:r>
            <w:r w:rsidRPr="00486BDF">
              <w:rPr>
                <w:b w:val="0"/>
                <w:color w:val="auto"/>
                <w:sz w:val="20"/>
                <w:lang w:eastAsia="ru-RU"/>
              </w:rPr>
              <w:t>STS</w:t>
            </w:r>
            <w:r w:rsidRPr="00486BDF">
              <w:rPr>
                <w:b w:val="0"/>
                <w:color w:val="auto"/>
                <w:sz w:val="20"/>
                <w:lang w:val="ru-RU" w:eastAsia="ru-RU"/>
              </w:rPr>
              <w:t>304). Наконечник иглы в форме «сосновой иголки». Лазерная заточка, поверхность без шероховатостей. Безболезненное плавное введение. Удобный направитель иглы, стальная(</w:t>
            </w:r>
            <w:r w:rsidRPr="00486BDF">
              <w:rPr>
                <w:b w:val="0"/>
                <w:color w:val="auto"/>
                <w:sz w:val="20"/>
                <w:lang w:eastAsia="ru-RU"/>
              </w:rPr>
              <w:t>STS</w:t>
            </w:r>
            <w:r w:rsidRPr="00486BDF">
              <w:rPr>
                <w:b w:val="0"/>
                <w:color w:val="auto"/>
                <w:sz w:val="20"/>
                <w:lang w:val="ru-RU" w:eastAsia="ru-RU"/>
              </w:rPr>
              <w:t xml:space="preserve">304) пружинная рукоятка безкольца(петли). Нетоксичны, апирогенны. </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Стерильный блистер-не менее 10шт игл + 1 направитель. В упаковке 100 стерильных блистеров по 10шт.игл (всего в упаковке не менее 1000шт.игл и 100шт. направителей)</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Диаметр иглы от 0,23 до 0,26мм.</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Длина рабочей части 30 мм.</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Срок стерильности упаковки не менее 4 лет.</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Наличие на упаковке этикетки на русском языке.</w:t>
            </w:r>
            <w:r w:rsidRPr="00486BDF">
              <w:rPr>
                <w:rFonts w:eastAsia="Calibri"/>
                <w:b w:val="0"/>
                <w:color w:val="auto"/>
                <w:sz w:val="20"/>
                <w:lang w:val="ru-RU"/>
              </w:rPr>
              <w:t xml:space="preserve"> Маркировка на упаковке на русском языке содержит информацию: производитель, его адрес и контакты, наименование продукции, количество в упаковке, дата изготовления, № партии, срок годности, № регистрационного удостоверения, условия хранения. </w:t>
            </w:r>
          </w:p>
          <w:p w:rsidR="00486BDF" w:rsidRPr="00486BDF" w:rsidRDefault="00486BDF" w:rsidP="00486BDF">
            <w:pPr>
              <w:spacing w:after="0" w:line="240" w:lineRule="auto"/>
              <w:ind w:left="0" w:firstLine="0"/>
              <w:jc w:val="left"/>
              <w:rPr>
                <w:b w:val="0"/>
                <w:sz w:val="20"/>
                <w:lang w:val="ru-RU"/>
              </w:rPr>
            </w:pPr>
            <w:r w:rsidRPr="00486BDF">
              <w:rPr>
                <w:b w:val="0"/>
                <w:color w:val="auto"/>
                <w:sz w:val="20"/>
                <w:lang w:val="ru-RU" w:eastAsia="ru-RU"/>
              </w:rPr>
              <w:t>Наличие регистрационного удостоверения Росздравнадзора и декларации соответствия.</w:t>
            </w:r>
          </w:p>
        </w:tc>
        <w:tc>
          <w:tcPr>
            <w:tcW w:w="1097" w:type="dxa"/>
            <w:vAlign w:val="center"/>
          </w:tcPr>
          <w:p w:rsidR="00486BDF" w:rsidRPr="00535DB0" w:rsidRDefault="00BE7739" w:rsidP="00486BDF">
            <w:pPr>
              <w:ind w:left="0" w:firstLine="0"/>
              <w:rPr>
                <w:b w:val="0"/>
                <w:sz w:val="20"/>
                <w:lang w:val="ru-RU"/>
              </w:rPr>
            </w:pPr>
            <w:r>
              <w:rPr>
                <w:b w:val="0"/>
                <w:sz w:val="20"/>
                <w:lang w:val="ru-RU"/>
              </w:rPr>
              <w:t>12 000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9,27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lastRenderedPageBreak/>
              <w:t>11</w:t>
            </w:r>
          </w:p>
        </w:tc>
        <w:tc>
          <w:tcPr>
            <w:tcW w:w="2998" w:type="dxa"/>
          </w:tcPr>
          <w:p w:rsidR="00486BDF" w:rsidRPr="00486BDF" w:rsidRDefault="00486BDF" w:rsidP="00486BDF">
            <w:pPr>
              <w:spacing w:after="0" w:line="240" w:lineRule="auto"/>
              <w:ind w:left="0" w:firstLine="0"/>
              <w:jc w:val="left"/>
              <w:rPr>
                <w:b w:val="0"/>
                <w:sz w:val="20"/>
                <w:lang w:val="ru-RU" w:eastAsia="ru-RU"/>
              </w:rPr>
            </w:pPr>
            <w:r w:rsidRPr="00486BDF">
              <w:rPr>
                <w:rFonts w:eastAsia="Calibri"/>
                <w:b w:val="0"/>
                <w:sz w:val="20"/>
                <w:lang w:val="ru-RU"/>
              </w:rPr>
              <w:t>Иглы акупунктурные одноразов, 0,3*50 мм</w:t>
            </w:r>
            <w:r w:rsidRPr="00486BDF">
              <w:rPr>
                <w:b w:val="0"/>
                <w:sz w:val="20"/>
                <w:lang w:val="ru-RU" w:eastAsia="ru-RU"/>
              </w:rPr>
              <w:t xml:space="preserve"> стерильная стальная с направителем</w:t>
            </w:r>
          </w:p>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p>
        </w:tc>
        <w:tc>
          <w:tcPr>
            <w:tcW w:w="9923" w:type="dxa"/>
          </w:tcPr>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Игла акупунктурная стерильная   с направителем. Материал-18-8 хирургическая нержавеющая сталь высшего класса(</w:t>
            </w:r>
            <w:r w:rsidRPr="00486BDF">
              <w:rPr>
                <w:b w:val="0"/>
                <w:color w:val="auto"/>
                <w:sz w:val="20"/>
                <w:lang w:eastAsia="ru-RU"/>
              </w:rPr>
              <w:t>STS</w:t>
            </w:r>
            <w:r w:rsidRPr="00486BDF">
              <w:rPr>
                <w:b w:val="0"/>
                <w:color w:val="auto"/>
                <w:sz w:val="20"/>
                <w:lang w:val="ru-RU" w:eastAsia="ru-RU"/>
              </w:rPr>
              <w:t>304). Наконечник иглы в форме «сосновой иголки». Лазерная заточка, поверхность без шероховатостей. Безболезненное плавное введение. Удобный направитель иглы, стальная(</w:t>
            </w:r>
            <w:r w:rsidRPr="00486BDF">
              <w:rPr>
                <w:b w:val="0"/>
                <w:color w:val="auto"/>
                <w:sz w:val="20"/>
                <w:lang w:eastAsia="ru-RU"/>
              </w:rPr>
              <w:t>STS</w:t>
            </w:r>
            <w:r w:rsidRPr="00486BDF">
              <w:rPr>
                <w:b w:val="0"/>
                <w:color w:val="auto"/>
                <w:sz w:val="20"/>
                <w:lang w:val="ru-RU" w:eastAsia="ru-RU"/>
              </w:rPr>
              <w:t xml:space="preserve">304) пружинная рукоятка безкольца(петли). Нетоксичны, апирогенны. </w:t>
            </w:r>
          </w:p>
          <w:p w:rsidR="00486BDF" w:rsidRPr="00486BDF" w:rsidRDefault="00486BDF" w:rsidP="00486BDF">
            <w:pPr>
              <w:numPr>
                <w:ilvl w:val="0"/>
                <w:numId w:val="49"/>
              </w:numPr>
              <w:spacing w:after="0" w:line="240" w:lineRule="auto"/>
              <w:ind w:left="394" w:hanging="284"/>
              <w:contextualSpacing/>
              <w:jc w:val="left"/>
              <w:rPr>
                <w:b w:val="0"/>
                <w:color w:val="auto"/>
                <w:sz w:val="20"/>
                <w:u w:val="single"/>
                <w:lang w:val="ru-RU" w:eastAsia="ru-RU"/>
              </w:rPr>
            </w:pPr>
            <w:r w:rsidRPr="00486BDF">
              <w:rPr>
                <w:b w:val="0"/>
                <w:color w:val="auto"/>
                <w:sz w:val="20"/>
                <w:lang w:val="ru-RU" w:eastAsia="ru-RU"/>
              </w:rPr>
              <w:t>Стерильный блистер-не менее 10шт игл + 1 направитель. В упаковке 100 стерильных блистеров по 10шт.игл (всего в упаковке не менее 1000шт.игл и 100шт. направителей</w:t>
            </w:r>
            <w:r w:rsidRPr="00486BDF">
              <w:rPr>
                <w:b w:val="0"/>
                <w:color w:val="auto"/>
                <w:sz w:val="20"/>
                <w:u w:val="single"/>
                <w:lang w:val="ru-RU" w:eastAsia="ru-RU"/>
              </w:rPr>
              <w:t>)</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Диаметр иглы от 0,30 до 0,33мм.</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Длина рабочей части 50 мм.</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Срок стерильности упаковки не менее 4 лет.</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 xml:space="preserve">Наличие на упаковке этикетки на русском языке. </w:t>
            </w:r>
            <w:r w:rsidRPr="00486BDF">
              <w:rPr>
                <w:rFonts w:eastAsia="Calibri"/>
                <w:b w:val="0"/>
                <w:color w:val="auto"/>
                <w:sz w:val="20"/>
                <w:lang w:val="ru-RU"/>
              </w:rPr>
              <w:t xml:space="preserve">Маркировка на упаковке на русском языке содержит информацию: производитель, его адрес и контакты, наименование продукции, количество в упаковке, дата изготовления, № партии, срок годности, № регистрационного удостоверения, условия хранения. </w:t>
            </w:r>
          </w:p>
          <w:p w:rsidR="00486BDF" w:rsidRPr="00486BDF" w:rsidRDefault="00486BDF" w:rsidP="00486BDF">
            <w:pPr>
              <w:spacing w:after="0" w:line="240" w:lineRule="auto"/>
              <w:ind w:left="0" w:firstLine="0"/>
              <w:jc w:val="left"/>
              <w:rPr>
                <w:b w:val="0"/>
                <w:sz w:val="20"/>
                <w:lang w:val="ru-RU"/>
              </w:rPr>
            </w:pPr>
            <w:r w:rsidRPr="00486BDF">
              <w:rPr>
                <w:b w:val="0"/>
                <w:color w:val="auto"/>
                <w:sz w:val="20"/>
                <w:lang w:val="ru-RU" w:eastAsia="ru-RU"/>
              </w:rPr>
              <w:t>Наличие регистрационного удостоверения Росздравнадзора и декларации соответствия.</w:t>
            </w:r>
          </w:p>
        </w:tc>
        <w:tc>
          <w:tcPr>
            <w:tcW w:w="1097" w:type="dxa"/>
            <w:vAlign w:val="center"/>
          </w:tcPr>
          <w:p w:rsidR="00486BDF" w:rsidRPr="00012850" w:rsidRDefault="00BE7739" w:rsidP="00486BDF">
            <w:pPr>
              <w:ind w:left="0" w:firstLine="0"/>
              <w:rPr>
                <w:b w:val="0"/>
                <w:sz w:val="20"/>
                <w:lang w:val="ru-RU"/>
              </w:rPr>
            </w:pPr>
            <w:r>
              <w:rPr>
                <w:b w:val="0"/>
                <w:sz w:val="20"/>
                <w:lang w:val="ru-RU"/>
              </w:rPr>
              <w:t>12 000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9,27</w:t>
            </w:r>
          </w:p>
        </w:tc>
      </w:tr>
      <w:tr w:rsidR="00486BDF" w:rsidRPr="00535DB0"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12</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eastAsia="ru-RU"/>
              </w:rPr>
              <w:t>Игла для стернальной пункции</w:t>
            </w:r>
          </w:p>
        </w:tc>
        <w:tc>
          <w:tcPr>
            <w:tcW w:w="9923" w:type="dxa"/>
          </w:tcPr>
          <w:p w:rsidR="00486BDF" w:rsidRPr="00486BDF" w:rsidRDefault="00486BDF" w:rsidP="00486BDF">
            <w:pPr>
              <w:numPr>
                <w:ilvl w:val="0"/>
                <w:numId w:val="50"/>
              </w:numPr>
              <w:spacing w:after="0" w:line="240" w:lineRule="auto"/>
              <w:contextualSpacing/>
              <w:jc w:val="left"/>
              <w:rPr>
                <w:b w:val="0"/>
                <w:color w:val="auto"/>
                <w:sz w:val="20"/>
                <w:lang w:val="ru-RU" w:eastAsia="ru-RU"/>
              </w:rPr>
            </w:pPr>
            <w:r w:rsidRPr="00486BDF">
              <w:rPr>
                <w:b w:val="0"/>
                <w:color w:val="auto"/>
                <w:sz w:val="20"/>
                <w:lang w:val="ru-RU" w:eastAsia="ru-RU"/>
              </w:rPr>
              <w:t>Тип иглы - аспирационная (для изъятия аспирата).</w:t>
            </w:r>
          </w:p>
          <w:p w:rsidR="00486BDF" w:rsidRPr="00486BDF" w:rsidRDefault="00486BDF" w:rsidP="00486BDF">
            <w:pPr>
              <w:numPr>
                <w:ilvl w:val="0"/>
                <w:numId w:val="50"/>
              </w:numPr>
              <w:spacing w:after="0" w:line="240" w:lineRule="auto"/>
              <w:contextualSpacing/>
              <w:jc w:val="left"/>
              <w:rPr>
                <w:b w:val="0"/>
                <w:color w:val="auto"/>
                <w:sz w:val="20"/>
                <w:lang w:val="ru-RU" w:eastAsia="ru-RU"/>
              </w:rPr>
            </w:pPr>
            <w:r w:rsidRPr="00486BDF">
              <w:rPr>
                <w:b w:val="0"/>
                <w:color w:val="auto"/>
                <w:sz w:val="20"/>
                <w:lang w:val="ru-RU" w:eastAsia="ru-RU"/>
              </w:rPr>
              <w:t xml:space="preserve">Материал иглы - сталь, которая придает изделию нужную твердость.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3.  Заточка иглы скошенная, тройная -  для менее травматичного введения иглы.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4.  Цветовая кодировка диаметра иглы на упаковке, для быстрой идентификации диаметра.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5.  Фиксация мандрена с помощью крючка-замка, количество крючков-замков мандрена - 1 шт. для более оперативного отсоединения мандрена от иглы.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6.  Шаг разметки на винтовом механизме через 5мм, для контроля глубины введения.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7.  Диаметр иглы - 15 G, длина иглы без винтового регулятора – не более 95 мм, требуется исходя из анатомических особенностей пациентов. Минимальная длина иглы - не более 25 мм для возможности взятия аспирата у детей, максимальная длина иглы – не более 90 мм, для более глубокого проникновения.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8.  Наличие окна визуального контроля на винтовом механизме, возможности визуализации со всех сторон павильона.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9.  Упорная площадка на винтовом механизме размерами –не менее 25/16/2 мм, специальная анатомическая форма рукояти с упорной площадкой, для предотвращения повреждения рук персонала.</w:t>
            </w:r>
          </w:p>
          <w:p w:rsidR="00486BDF" w:rsidRPr="00486BDF" w:rsidRDefault="00486BDF" w:rsidP="00486BDF">
            <w:pPr>
              <w:spacing w:after="0" w:line="240" w:lineRule="auto"/>
              <w:ind w:left="0" w:firstLine="0"/>
              <w:jc w:val="left"/>
              <w:rPr>
                <w:b w:val="0"/>
                <w:sz w:val="20"/>
                <w:lang w:val="ru-RU"/>
              </w:rPr>
            </w:pPr>
            <w:r w:rsidRPr="00486BDF">
              <w:rPr>
                <w:b w:val="0"/>
                <w:color w:val="auto"/>
                <w:sz w:val="20"/>
                <w:lang w:val="ru-RU" w:eastAsia="ru-RU"/>
              </w:rPr>
              <w:t>10. Защитный колпачок (утилизатор), стерильный, входящий в комплект с иглой, для безопасной утилизации иглы. Стерильно. Индивидуально упаковано.</w:t>
            </w:r>
          </w:p>
        </w:tc>
        <w:tc>
          <w:tcPr>
            <w:tcW w:w="1097" w:type="dxa"/>
            <w:vAlign w:val="center"/>
          </w:tcPr>
          <w:p w:rsidR="00486BDF" w:rsidRPr="00535DB0" w:rsidRDefault="00BE7739" w:rsidP="00486BDF">
            <w:pPr>
              <w:ind w:left="0" w:firstLine="0"/>
              <w:rPr>
                <w:b w:val="0"/>
                <w:sz w:val="20"/>
                <w:lang w:val="ru-RU"/>
              </w:rPr>
            </w:pPr>
            <w:r>
              <w:rPr>
                <w:b w:val="0"/>
                <w:sz w:val="20"/>
                <w:lang w:val="ru-RU"/>
              </w:rPr>
              <w:t>5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2 850,00</w:t>
            </w:r>
          </w:p>
        </w:tc>
      </w:tr>
    </w:tbl>
    <w:p w:rsidR="006F11A4" w:rsidRPr="008A197D" w:rsidRDefault="006F11A4" w:rsidP="006F11A4">
      <w:pPr>
        <w:spacing w:after="0" w:line="240" w:lineRule="auto"/>
        <w:ind w:left="0" w:firstLine="708"/>
        <w:rPr>
          <w:b/>
          <w:color w:val="auto"/>
          <w:sz w:val="24"/>
          <w:szCs w:val="24"/>
          <w:lang w:val="ru-RU" w:eastAsia="ru-RU"/>
        </w:rPr>
      </w:pPr>
      <w:r w:rsidRPr="008A197D">
        <w:rPr>
          <w:b/>
          <w:color w:val="auto"/>
          <w:sz w:val="24"/>
          <w:szCs w:val="24"/>
          <w:lang w:val="ru-RU" w:eastAsia="ru-RU"/>
        </w:rPr>
        <w:t>Начальная максимальная цена договора, порядок формирования цены:</w:t>
      </w:r>
    </w:p>
    <w:p w:rsidR="006F11A4" w:rsidRPr="007470A4" w:rsidRDefault="00F61E14" w:rsidP="006F11A4">
      <w:pPr>
        <w:spacing w:after="13"/>
        <w:ind w:left="0" w:right="107" w:firstLine="0"/>
        <w:rPr>
          <w:b/>
          <w:sz w:val="24"/>
          <w:szCs w:val="24"/>
          <w:lang w:val="ru-RU"/>
        </w:rPr>
      </w:pPr>
      <w:r w:rsidRPr="00F61E14">
        <w:rPr>
          <w:b/>
          <w:bCs/>
          <w:sz w:val="24"/>
          <w:lang w:val="ru-RU"/>
        </w:rPr>
        <w:t>1</w:t>
      </w:r>
      <w:r w:rsidRPr="00F61E14">
        <w:rPr>
          <w:b/>
          <w:bCs/>
          <w:sz w:val="24"/>
        </w:rPr>
        <w:t> </w:t>
      </w:r>
      <w:r w:rsidRPr="00F61E14">
        <w:rPr>
          <w:b/>
          <w:bCs/>
          <w:sz w:val="24"/>
          <w:lang w:val="ru-RU"/>
        </w:rPr>
        <w:t xml:space="preserve">259 607 </w:t>
      </w:r>
      <w:r w:rsidRPr="00F61E14">
        <w:rPr>
          <w:b/>
          <w:sz w:val="24"/>
          <w:lang w:val="ru-RU"/>
        </w:rPr>
        <w:t>(один миллион двести пятьдесят девять тысяч шестьсот семь) рублей 00 копеек</w:t>
      </w:r>
      <w:r w:rsidR="006F11A4" w:rsidRPr="00564359">
        <w:rPr>
          <w:b/>
          <w:sz w:val="24"/>
          <w:szCs w:val="24"/>
          <w:lang w:val="ru-RU"/>
        </w:rPr>
        <w:t>.</w:t>
      </w:r>
    </w:p>
    <w:p w:rsidR="006F11A4" w:rsidRDefault="006F11A4" w:rsidP="006F11A4">
      <w:pPr>
        <w:spacing w:after="13"/>
        <w:ind w:left="0" w:right="107" w:firstLine="0"/>
        <w:rPr>
          <w:sz w:val="24"/>
          <w:szCs w:val="24"/>
          <w:lang w:val="ru-RU"/>
        </w:rPr>
      </w:pPr>
      <w:r w:rsidRPr="00D153C6">
        <w:rPr>
          <w:bCs/>
          <w:sz w:val="24"/>
          <w:szCs w:val="24"/>
          <w:lang w:val="ru-RU"/>
        </w:rPr>
        <w:t xml:space="preserve">Цена </w:t>
      </w:r>
      <w:r w:rsidRPr="00D153C6">
        <w:rPr>
          <w:sz w:val="24"/>
          <w:szCs w:val="24"/>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7C70E4">
        <w:rPr>
          <w:sz w:val="24"/>
          <w:szCs w:val="24"/>
          <w:lang w:val="ru-RU"/>
        </w:rPr>
        <w:t>.</w:t>
      </w:r>
    </w:p>
    <w:p w:rsidR="006F11A4" w:rsidRPr="00EE7496" w:rsidRDefault="006F11A4" w:rsidP="006F11A4">
      <w:pPr>
        <w:pStyle w:val="22"/>
        <w:spacing w:after="0"/>
        <w:ind w:left="0" w:firstLine="708"/>
        <w:rPr>
          <w:bCs/>
          <w:color w:val="393939"/>
          <w:sz w:val="24"/>
          <w:szCs w:val="24"/>
        </w:rPr>
      </w:pPr>
      <w:r w:rsidRPr="00EE7496">
        <w:rPr>
          <w:b/>
          <w:sz w:val="24"/>
          <w:szCs w:val="24"/>
        </w:rPr>
        <w:t>Срок поставки товара</w:t>
      </w:r>
      <w:r w:rsidRPr="00EE7496">
        <w:rPr>
          <w:sz w:val="24"/>
          <w:szCs w:val="24"/>
        </w:rPr>
        <w:t xml:space="preserve"> - 7 (семь) рабочих дней с момента направления заявки от покупателя.</w:t>
      </w:r>
      <w:r w:rsidRPr="00EE7496">
        <w:rPr>
          <w:bCs/>
          <w:color w:val="393939"/>
          <w:sz w:val="24"/>
          <w:szCs w:val="24"/>
        </w:rPr>
        <w:t xml:space="preserve">  Поставка осуществляется на основании заявок Покупателя, оформленных в автоматизированной системе заказов </w:t>
      </w:r>
      <w:r w:rsidRPr="00EE7496">
        <w:rPr>
          <w:sz w:val="24"/>
          <w:szCs w:val="24"/>
        </w:rPr>
        <w:t>«Электронный Ордер»</w:t>
      </w:r>
      <w:r w:rsidRPr="00EE7496">
        <w:rPr>
          <w:bCs/>
          <w:color w:val="393939"/>
          <w:sz w:val="24"/>
          <w:szCs w:val="24"/>
        </w:rPr>
        <w:t>.</w:t>
      </w:r>
    </w:p>
    <w:p w:rsidR="006F11A4" w:rsidRPr="00EE7496" w:rsidRDefault="006F11A4" w:rsidP="006F11A4">
      <w:pPr>
        <w:pStyle w:val="22"/>
        <w:spacing w:after="0"/>
        <w:ind w:left="0" w:firstLine="708"/>
        <w:rPr>
          <w:rFonts w:eastAsia="Times New Roman"/>
          <w:sz w:val="24"/>
          <w:szCs w:val="24"/>
          <w:lang w:eastAsia="ar-SA"/>
        </w:rPr>
      </w:pPr>
      <w:r w:rsidRPr="00EE7496">
        <w:rPr>
          <w:rFonts w:eastAsia="Times New Roman"/>
          <w:b/>
          <w:color w:val="000005"/>
          <w:sz w:val="24"/>
          <w:szCs w:val="24"/>
        </w:rPr>
        <w:t>Период поставки:</w:t>
      </w:r>
      <w:r w:rsidRPr="00EE7496">
        <w:rPr>
          <w:rFonts w:eastAsia="Times New Roman"/>
          <w:color w:val="000005"/>
          <w:sz w:val="24"/>
          <w:szCs w:val="24"/>
        </w:rPr>
        <w:t xml:space="preserve"> 12 (двенадцать) месяцев с момента заключения договора.</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EE7496">
        <w:rPr>
          <w:b/>
          <w:color w:val="000005"/>
          <w:sz w:val="24"/>
          <w:szCs w:val="24"/>
          <w:lang w:val="ru-RU" w:eastAsia="ru-RU"/>
        </w:rPr>
        <w:t>Место поставки:</w:t>
      </w:r>
      <w:r w:rsidRPr="00EE7496">
        <w:rPr>
          <w:color w:val="000005"/>
          <w:sz w:val="24"/>
          <w:szCs w:val="24"/>
          <w:lang w:val="ru-RU" w:eastAsia="ru-RU"/>
        </w:rPr>
        <w:t xml:space="preserve"> </w:t>
      </w:r>
      <w:r w:rsidRPr="00EE7496">
        <w:rPr>
          <w:rFonts w:eastAsia="Calibri"/>
          <w:bCs/>
          <w:color w:val="393939"/>
          <w:sz w:val="24"/>
          <w:szCs w:val="24"/>
          <w:lang w:val="ru-RU" w:eastAsia="ru-RU"/>
        </w:rPr>
        <w:t>Поставка Товара осуществляется на склад Покупателя (в аптеку), расположенный по адресу: 150030, г. Ярославль, Суздальское шоссе, 21.</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EE7496">
        <w:rPr>
          <w:b/>
          <w:color w:val="000005"/>
          <w:sz w:val="24"/>
          <w:szCs w:val="24"/>
          <w:lang w:val="ru-RU" w:eastAsia="ru-RU"/>
        </w:rPr>
        <w:lastRenderedPageBreak/>
        <w:t>Условия оплаты</w:t>
      </w:r>
      <w:r w:rsidRPr="00EE7496">
        <w:rPr>
          <w:color w:val="000005"/>
          <w:sz w:val="24"/>
          <w:szCs w:val="24"/>
          <w:lang w:val="ru-RU" w:eastAsia="ru-RU"/>
        </w:rPr>
        <w:t xml:space="preserve">: </w:t>
      </w:r>
      <w:r w:rsidRPr="00EE7496">
        <w:rPr>
          <w:rFonts w:eastAsia="Calibri"/>
          <w:bCs/>
          <w:color w:val="393939"/>
          <w:sz w:val="24"/>
          <w:szCs w:val="24"/>
          <w:lang w:val="ru-RU" w:eastAsia="ru-RU"/>
        </w:rPr>
        <w:t xml:space="preserve">Оплата Товара производится Покупателем путем перечисления денежных средств на расчетный счет Поставщика в течение </w:t>
      </w:r>
      <w:r w:rsidR="00AA0C06" w:rsidRPr="00EE7496">
        <w:rPr>
          <w:rFonts w:eastAsia="Calibri"/>
          <w:bCs/>
          <w:color w:val="393939"/>
          <w:sz w:val="24"/>
          <w:szCs w:val="24"/>
          <w:lang w:val="ru-RU" w:eastAsia="ru-RU"/>
        </w:rPr>
        <w:t>9</w:t>
      </w:r>
      <w:r w:rsidRPr="00EE7496">
        <w:rPr>
          <w:rFonts w:eastAsia="Calibri"/>
          <w:bCs/>
          <w:color w:val="393939"/>
          <w:sz w:val="24"/>
          <w:szCs w:val="24"/>
          <w:lang w:val="ru-RU" w:eastAsia="ru-RU"/>
        </w:rPr>
        <w:t>0 календарных дней после принятия партии Товара Покупателем в полном объеме, подписания Сторонами товарной накладной формы ТОРГ-12.</w:t>
      </w:r>
    </w:p>
    <w:p w:rsidR="006F11A4" w:rsidRPr="00EE7496" w:rsidRDefault="006F11A4" w:rsidP="006F11A4">
      <w:pPr>
        <w:spacing w:after="0" w:line="240" w:lineRule="auto"/>
        <w:ind w:left="0" w:firstLine="708"/>
        <w:rPr>
          <w:b/>
          <w:color w:val="000000" w:themeColor="text1"/>
          <w:sz w:val="24"/>
          <w:szCs w:val="24"/>
          <w:lang w:val="ru-RU" w:eastAsia="ru-RU"/>
        </w:rPr>
      </w:pPr>
      <w:r w:rsidRPr="00EE7496">
        <w:rPr>
          <w:b/>
          <w:color w:val="000000" w:themeColor="text1"/>
          <w:sz w:val="24"/>
          <w:szCs w:val="24"/>
          <w:lang w:val="ru-RU" w:eastAsia="ru-RU"/>
        </w:rPr>
        <w:t xml:space="preserve">Требования к безопасности, качеству, товара: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EE7496">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F11A4" w:rsidRPr="00EE7496" w:rsidRDefault="006F11A4" w:rsidP="006F11A4">
      <w:pPr>
        <w:spacing w:after="0" w:line="240" w:lineRule="auto"/>
        <w:ind w:left="0" w:firstLine="0"/>
        <w:rPr>
          <w:rFonts w:eastAsia="Calibri"/>
          <w:sz w:val="24"/>
          <w:szCs w:val="24"/>
          <w:lang w:val="ru-RU" w:eastAsia="ru-RU"/>
        </w:rPr>
      </w:pPr>
      <w:r w:rsidRPr="00EE7496">
        <w:rPr>
          <w:rFonts w:eastAsia="Calibri"/>
          <w:sz w:val="24"/>
          <w:szCs w:val="24"/>
          <w:lang w:val="ru-RU" w:eastAsia="ru-RU"/>
        </w:rPr>
        <w:t xml:space="preserve">Гарантийный срок годности Товара должен быть не менее 70%  на момент поставки Товара на склад Покупателя.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AE5364" w:rsidRPr="00EE7496" w:rsidRDefault="006F11A4" w:rsidP="001F4D19">
      <w:pPr>
        <w:spacing w:after="0" w:line="240" w:lineRule="auto"/>
        <w:ind w:left="0" w:firstLine="0"/>
        <w:rPr>
          <w:rFonts w:eastAsiaTheme="minorHAnsi"/>
          <w:color w:val="auto"/>
          <w:sz w:val="24"/>
          <w:szCs w:val="24"/>
          <w:lang w:val="ru-RU" w:eastAsia="ru-RU"/>
        </w:rPr>
      </w:pPr>
      <w:r w:rsidRPr="00EE7496">
        <w:rPr>
          <w:rFonts w:eastAsiaTheme="minorHAnsi"/>
          <w:color w:val="auto"/>
          <w:sz w:val="24"/>
          <w:szCs w:val="24"/>
          <w:lang w:val="ru-RU" w:eastAsia="ru-RU"/>
        </w:rPr>
        <w:t xml:space="preserve">            </w:t>
      </w:r>
      <w:r w:rsidR="001F4D19" w:rsidRPr="00EE7496">
        <w:rPr>
          <w:b/>
          <w:sz w:val="24"/>
          <w:szCs w:val="24"/>
          <w:lang w:val="ru-RU"/>
        </w:rPr>
        <w:t>Срок действия договора</w:t>
      </w:r>
      <w:r w:rsidR="001F4D19" w:rsidRPr="00EE7496">
        <w:rPr>
          <w:sz w:val="24"/>
          <w:szCs w:val="24"/>
          <w:lang w:val="ru-RU"/>
        </w:rPr>
        <w:t>: Двенадцать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04489C" w:rsidTr="00B75C7E">
        <w:trPr>
          <w:trHeight w:val="962"/>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1F4D19" w:rsidRDefault="001F4D19" w:rsidP="001F4D19">
            <w:pPr>
              <w:spacing w:after="0" w:line="240" w:lineRule="auto"/>
              <w:ind w:left="0" w:firstLine="0"/>
              <w:rPr>
                <w:b/>
                <w:bCs/>
                <w:color w:val="auto"/>
                <w:sz w:val="22"/>
                <w:lang w:val="ru-RU" w:eastAsia="ru-RU"/>
              </w:rPr>
            </w:pPr>
            <w:r w:rsidRPr="001F4D19">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6E08B6" w:rsidRDefault="00486BDF" w:rsidP="00486BDF">
            <w:pPr>
              <w:ind w:left="0" w:firstLine="0"/>
              <w:jc w:val="left"/>
              <w:rPr>
                <w:color w:val="auto"/>
                <w:sz w:val="20"/>
                <w:szCs w:val="20"/>
                <w:lang w:val="ru-RU"/>
              </w:rPr>
            </w:pPr>
            <w:r w:rsidRPr="006E08B6">
              <w:rPr>
                <w:color w:val="auto"/>
                <w:sz w:val="20"/>
                <w:szCs w:val="20"/>
                <w:lang w:val="ru-RU"/>
              </w:rPr>
              <w:t>Защитный колпачок</w:t>
            </w:r>
          </w:p>
        </w:tc>
        <w:tc>
          <w:tcPr>
            <w:tcW w:w="850" w:type="dxa"/>
            <w:shd w:val="clear" w:color="auto" w:fill="auto"/>
          </w:tcPr>
          <w:p w:rsidR="00486BDF" w:rsidRPr="00185FE3" w:rsidRDefault="00486BDF" w:rsidP="00486BDF">
            <w:pPr>
              <w:ind w:left="0" w:firstLine="0"/>
              <w:jc w:val="center"/>
              <w:rPr>
                <w:color w:val="auto"/>
                <w:sz w:val="18"/>
                <w:szCs w:val="18"/>
                <w:lang w:val="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500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F11922" w:rsidRDefault="00486BDF" w:rsidP="00486BDF">
            <w:pPr>
              <w:spacing w:after="0" w:line="240" w:lineRule="auto"/>
              <w:ind w:left="0" w:firstLine="0"/>
              <w:contextualSpacing/>
              <w:jc w:val="left"/>
              <w:rPr>
                <w:rFonts w:eastAsia="Calibri"/>
                <w:sz w:val="20"/>
                <w:szCs w:val="20"/>
                <w:lang w:val="ru-RU"/>
              </w:rPr>
            </w:pPr>
            <w:r w:rsidRPr="00F11922">
              <w:rPr>
                <w:rFonts w:eastAsia="Calibri"/>
                <w:sz w:val="20"/>
                <w:szCs w:val="20"/>
                <w:lang w:val="ru-RU"/>
              </w:rPr>
              <w:t xml:space="preserve">Игла инъекционная 30G </w:t>
            </w:r>
          </w:p>
          <w:p w:rsidR="00486BDF" w:rsidRPr="00F11922" w:rsidRDefault="00486BDF" w:rsidP="00486BDF">
            <w:pPr>
              <w:spacing w:after="0" w:line="240" w:lineRule="auto"/>
              <w:ind w:left="0" w:firstLine="0"/>
              <w:rPr>
                <w:rFonts w:eastAsia="Batang"/>
                <w:bCs/>
                <w:iCs/>
                <w:sz w:val="20"/>
                <w:szCs w:val="20"/>
                <w:lang w:val="ru-RU"/>
              </w:rPr>
            </w:pP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rFonts w:eastAsia="Calibri"/>
                <w:sz w:val="20"/>
                <w:szCs w:val="20"/>
                <w:lang w:val="ru-RU"/>
              </w:rPr>
              <w:t>Игла инъекционная G21</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20 000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Pr>
                <w:rFonts w:eastAsia="Calibri"/>
                <w:sz w:val="20"/>
                <w:szCs w:val="20"/>
                <w:lang w:val="ru-RU"/>
              </w:rPr>
              <w:t>Игла</w:t>
            </w:r>
            <w:r w:rsidRPr="00B93479">
              <w:rPr>
                <w:rFonts w:eastAsia="Calibri"/>
                <w:sz w:val="20"/>
                <w:szCs w:val="20"/>
                <w:lang w:val="ru-RU"/>
              </w:rPr>
              <w:t xml:space="preserve"> инъекционная G18</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20 000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w:t>
            </w:r>
            <w:r w:rsidRPr="00B93479">
              <w:rPr>
                <w:bCs/>
                <w:sz w:val="20"/>
                <w:szCs w:val="20"/>
                <w:lang w:val="ru-RU"/>
              </w:rPr>
              <w:t>для спинальной анестезии</w:t>
            </w:r>
            <w:r w:rsidRPr="00B93479">
              <w:rPr>
                <w:bCs/>
                <w:sz w:val="20"/>
                <w:szCs w:val="20"/>
              </w:rPr>
              <w:t> </w:t>
            </w:r>
            <w:r w:rsidRPr="00B93479">
              <w:rPr>
                <w:bCs/>
                <w:sz w:val="20"/>
                <w:szCs w:val="20"/>
                <w:lang w:val="ru-RU"/>
              </w:rPr>
              <w:t xml:space="preserve"> тип </w:t>
            </w:r>
            <w:r w:rsidRPr="00B93479">
              <w:rPr>
                <w:bCs/>
                <w:sz w:val="20"/>
                <w:szCs w:val="20"/>
              </w:rPr>
              <w:t>Quincke</w:t>
            </w:r>
            <w:r w:rsidRPr="00B93479">
              <w:rPr>
                <w:bCs/>
                <w:sz w:val="20"/>
                <w:szCs w:val="20"/>
                <w:lang w:val="ru-RU"/>
              </w:rPr>
              <w:t xml:space="preserve"> (Квинке) </w:t>
            </w:r>
            <w:r w:rsidRPr="00B93479">
              <w:rPr>
                <w:sz w:val="20"/>
                <w:szCs w:val="20"/>
                <w:lang w:val="ru-RU"/>
              </w:rPr>
              <w:t xml:space="preserve"> со стилетом, 19</w:t>
            </w:r>
            <w:r w:rsidRPr="00B93479">
              <w:rPr>
                <w:sz w:val="20"/>
                <w:szCs w:val="20"/>
              </w:rPr>
              <w:t>G</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1 200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w:t>
            </w:r>
            <w:r w:rsidRPr="00B93479">
              <w:rPr>
                <w:bCs/>
                <w:sz w:val="20"/>
                <w:szCs w:val="20"/>
                <w:lang w:val="ru-RU"/>
              </w:rPr>
              <w:t>для спинальной анестезии</w:t>
            </w:r>
            <w:r w:rsidRPr="00B93479">
              <w:rPr>
                <w:bCs/>
                <w:sz w:val="20"/>
                <w:szCs w:val="20"/>
              </w:rPr>
              <w:t> </w:t>
            </w:r>
            <w:r w:rsidRPr="00B93479">
              <w:rPr>
                <w:bCs/>
                <w:sz w:val="20"/>
                <w:szCs w:val="20"/>
                <w:lang w:val="ru-RU"/>
              </w:rPr>
              <w:t xml:space="preserve"> тип </w:t>
            </w:r>
            <w:r w:rsidRPr="00B93479">
              <w:rPr>
                <w:bCs/>
                <w:sz w:val="20"/>
                <w:szCs w:val="20"/>
              </w:rPr>
              <w:t>Quincke</w:t>
            </w:r>
            <w:r w:rsidRPr="00B93479">
              <w:rPr>
                <w:bCs/>
                <w:sz w:val="20"/>
                <w:szCs w:val="20"/>
                <w:lang w:val="ru-RU"/>
              </w:rPr>
              <w:t xml:space="preserve"> (Квинке) </w:t>
            </w:r>
            <w:r w:rsidRPr="00B93479">
              <w:rPr>
                <w:sz w:val="20"/>
                <w:szCs w:val="20"/>
                <w:lang w:val="ru-RU"/>
              </w:rPr>
              <w:t xml:space="preserve"> со стилетом, 22</w:t>
            </w:r>
            <w:r w:rsidRPr="00B93479">
              <w:rPr>
                <w:sz w:val="20"/>
                <w:szCs w:val="20"/>
              </w:rPr>
              <w:t>G</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1 800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w:t>
            </w:r>
            <w:r w:rsidRPr="00B93479">
              <w:rPr>
                <w:bCs/>
                <w:sz w:val="20"/>
                <w:szCs w:val="20"/>
                <w:lang w:val="ru-RU"/>
              </w:rPr>
              <w:t>для спинальной анестезии</w:t>
            </w:r>
            <w:r w:rsidRPr="00B93479">
              <w:rPr>
                <w:bCs/>
                <w:sz w:val="20"/>
                <w:szCs w:val="20"/>
              </w:rPr>
              <w:t> </w:t>
            </w:r>
            <w:r w:rsidRPr="00B93479">
              <w:rPr>
                <w:bCs/>
                <w:sz w:val="20"/>
                <w:szCs w:val="20"/>
                <w:lang w:val="ru-RU"/>
              </w:rPr>
              <w:t xml:space="preserve"> тип </w:t>
            </w:r>
            <w:r w:rsidRPr="00B93479">
              <w:rPr>
                <w:bCs/>
                <w:sz w:val="20"/>
                <w:szCs w:val="20"/>
              </w:rPr>
              <w:t>Quincke</w:t>
            </w:r>
            <w:r w:rsidRPr="00B93479">
              <w:rPr>
                <w:bCs/>
                <w:sz w:val="20"/>
                <w:szCs w:val="20"/>
                <w:lang w:val="ru-RU"/>
              </w:rPr>
              <w:t xml:space="preserve"> (Квинке) </w:t>
            </w:r>
            <w:r w:rsidRPr="00B93479">
              <w:rPr>
                <w:sz w:val="20"/>
                <w:szCs w:val="20"/>
                <w:lang w:val="ru-RU"/>
              </w:rPr>
              <w:t xml:space="preserve"> со стилетом, 25</w:t>
            </w:r>
            <w:r w:rsidRPr="00B93479">
              <w:rPr>
                <w:sz w:val="20"/>
                <w:szCs w:val="20"/>
              </w:rPr>
              <w:t>G</w:t>
            </w:r>
            <w:r w:rsidRPr="00B93479">
              <w:rPr>
                <w:sz w:val="20"/>
                <w:szCs w:val="20"/>
                <w:lang w:val="ru-RU"/>
              </w:rPr>
              <w:t>)</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1 800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color w:val="000000" w:themeColor="text1"/>
                <w:sz w:val="20"/>
                <w:szCs w:val="20"/>
                <w:lang w:val="ru-RU" w:eastAsia="ru-RU"/>
              </w:rPr>
              <w:t xml:space="preserve">Игла для взятия крови </w:t>
            </w:r>
            <w:r w:rsidRPr="00B93479">
              <w:rPr>
                <w:color w:val="000000" w:themeColor="text1"/>
                <w:sz w:val="20"/>
                <w:szCs w:val="20"/>
                <w:shd w:val="clear" w:color="auto" w:fill="FFFFFF"/>
                <w:lang w:val="ru-RU"/>
              </w:rPr>
              <w:t>23</w:t>
            </w:r>
            <w:r w:rsidRPr="00B93479">
              <w:rPr>
                <w:color w:val="000000" w:themeColor="text1"/>
                <w:sz w:val="20"/>
                <w:szCs w:val="20"/>
                <w:shd w:val="clear" w:color="auto" w:fill="FFFFFF"/>
              </w:rPr>
              <w:t>Gx</w:t>
            </w:r>
            <w:r w:rsidRPr="00B93479">
              <w:rPr>
                <w:color w:val="000000" w:themeColor="text1"/>
                <w:sz w:val="20"/>
                <w:szCs w:val="20"/>
                <w:shd w:val="clear" w:color="auto" w:fill="FFFFFF"/>
                <w:lang w:val="ru-RU"/>
              </w:rPr>
              <w:t>3,4"</w:t>
            </w:r>
            <w:r w:rsidRPr="00B93479">
              <w:rPr>
                <w:color w:val="000000" w:themeColor="text1"/>
                <w:sz w:val="20"/>
                <w:szCs w:val="20"/>
                <w:shd w:val="clear" w:color="auto" w:fill="FFFFFF"/>
              </w:rPr>
              <w:t>x</w:t>
            </w:r>
            <w:r w:rsidRPr="00B93479">
              <w:rPr>
                <w:color w:val="000000" w:themeColor="text1"/>
                <w:sz w:val="20"/>
                <w:szCs w:val="20"/>
                <w:shd w:val="clear" w:color="auto" w:fill="FFFFFF"/>
                <w:lang w:val="ru-RU"/>
              </w:rPr>
              <w:t>7"</w:t>
            </w:r>
            <w:r w:rsidRPr="00B93479">
              <w:rPr>
                <w:color w:val="000000" w:themeColor="text1"/>
                <w:sz w:val="20"/>
                <w:szCs w:val="20"/>
                <w:lang w:val="ru-RU" w:eastAsia="ru-RU"/>
              </w:rPr>
              <w:t>, набор (игла "бабочка" 0,6х19 мм, катетер 19 см , луер-адаптер)</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д/шприц-ручки </w:t>
            </w:r>
            <w:r w:rsidRPr="00B93479">
              <w:rPr>
                <w:sz w:val="20"/>
                <w:szCs w:val="20"/>
              </w:rPr>
              <w:t>G</w:t>
            </w:r>
            <w:r w:rsidRPr="00B93479">
              <w:rPr>
                <w:sz w:val="20"/>
                <w:szCs w:val="20"/>
                <w:lang w:val="ru-RU"/>
              </w:rPr>
              <w:t xml:space="preserve"> 31(0,25*5мм</w:t>
            </w:r>
            <w:r w:rsidRPr="00B93479">
              <w:rPr>
                <w:color w:val="000000" w:themeColor="text1"/>
                <w:sz w:val="20"/>
                <w:szCs w:val="20"/>
                <w:lang w:val="ru-RU" w:eastAsia="ru-RU"/>
              </w:rPr>
              <w:t xml:space="preserve"> Игла для инсулиновых инжекторов</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1 200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spacing w:after="0" w:line="240" w:lineRule="auto"/>
              <w:ind w:left="0" w:firstLine="0"/>
              <w:jc w:val="left"/>
              <w:rPr>
                <w:sz w:val="20"/>
                <w:szCs w:val="20"/>
                <w:lang w:val="ru-RU" w:eastAsia="ru-RU"/>
              </w:rPr>
            </w:pPr>
            <w:r w:rsidRPr="00B93479">
              <w:rPr>
                <w:rFonts w:eastAsia="Calibri"/>
                <w:sz w:val="20"/>
                <w:szCs w:val="20"/>
                <w:lang w:val="ru-RU"/>
              </w:rPr>
              <w:t>Иглы акупунктурные одноразов, 0,25*30 мм</w:t>
            </w:r>
            <w:r w:rsidRPr="00B93479">
              <w:rPr>
                <w:sz w:val="20"/>
                <w:szCs w:val="20"/>
                <w:lang w:val="ru-RU" w:eastAsia="ru-RU"/>
              </w:rPr>
              <w:t xml:space="preserve"> стерильная стальная с направителем</w:t>
            </w:r>
          </w:p>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CB73C2">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spacing w:after="0" w:line="240" w:lineRule="auto"/>
              <w:ind w:left="0" w:firstLine="0"/>
              <w:jc w:val="left"/>
              <w:rPr>
                <w:sz w:val="20"/>
                <w:szCs w:val="20"/>
                <w:lang w:val="ru-RU" w:eastAsia="ru-RU"/>
              </w:rPr>
            </w:pPr>
            <w:r w:rsidRPr="00B93479">
              <w:rPr>
                <w:rFonts w:eastAsia="Calibri"/>
                <w:sz w:val="20"/>
                <w:szCs w:val="20"/>
                <w:lang w:val="ru-RU"/>
              </w:rPr>
              <w:t>Иглы акупунктурные одноразов, 0,3*50 мм</w:t>
            </w:r>
            <w:r w:rsidRPr="00B93479">
              <w:rPr>
                <w:sz w:val="20"/>
                <w:szCs w:val="20"/>
                <w:lang w:val="ru-RU" w:eastAsia="ru-RU"/>
              </w:rPr>
              <w:t xml:space="preserve"> стерильная стальная с направителем</w:t>
            </w:r>
          </w:p>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04489C" w:rsidTr="008711AB">
        <w:trPr>
          <w:trHeight w:val="553"/>
          <w:jc w:val="center"/>
        </w:trPr>
        <w:tc>
          <w:tcPr>
            <w:tcW w:w="1008" w:type="dxa"/>
            <w:shd w:val="clear" w:color="auto" w:fill="auto"/>
            <w:vAlign w:val="center"/>
          </w:tcPr>
          <w:p w:rsidR="00486BDF" w:rsidRPr="00486BDF" w:rsidRDefault="00486BDF" w:rsidP="00486BDF">
            <w:pPr>
              <w:spacing w:after="0" w:line="240" w:lineRule="auto"/>
              <w:ind w:left="0" w:firstLine="0"/>
              <w:jc w:val="center"/>
              <w:rPr>
                <w:bCs/>
                <w:color w:val="auto"/>
                <w:sz w:val="22"/>
                <w:lang w:val="ru-RU" w:eastAsia="ru-RU"/>
              </w:rPr>
            </w:pPr>
            <w:r w:rsidRPr="00486BDF">
              <w:rPr>
                <w:bCs/>
                <w:color w:val="auto"/>
                <w:sz w:val="20"/>
                <w:lang w:val="ru-RU" w:eastAsia="ru-RU"/>
              </w:rPr>
              <w:t>12.</w:t>
            </w:r>
          </w:p>
        </w:tc>
        <w:tc>
          <w:tcPr>
            <w:tcW w:w="7209" w:type="dxa"/>
            <w:gridSpan w:val="2"/>
            <w:shd w:val="clear" w:color="auto"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eastAsia="ru-RU"/>
              </w:rPr>
              <w:t>Игла для стернальной пункции</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5</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04489C" w:rsidTr="00B75C7E">
        <w:trPr>
          <w:trHeight w:val="553"/>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7209" w:type="dxa"/>
            <w:gridSpan w:val="2"/>
            <w:shd w:val="clear" w:color="auto" w:fill="auto"/>
            <w:vAlign w:val="center"/>
          </w:tcPr>
          <w:p w:rsidR="001F4D19" w:rsidRPr="001F4D19" w:rsidRDefault="001F4D19" w:rsidP="001F4D19">
            <w:pPr>
              <w:spacing w:after="0" w:line="240" w:lineRule="auto"/>
              <w:ind w:left="0" w:firstLine="0"/>
              <w:rPr>
                <w:i/>
                <w:sz w:val="22"/>
                <w:lang w:val="ru-RU"/>
              </w:rPr>
            </w:pPr>
            <w:r w:rsidRPr="001F4D19">
              <w:rPr>
                <w:b/>
                <w:sz w:val="22"/>
                <w:lang w:val="ru-RU"/>
              </w:rPr>
              <w:t>Цена договора, руб., с НДС или (НДС не облагается) руб.</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04489C"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1F4D19" w:rsidRPr="001F4D19" w:rsidRDefault="001F4D19" w:rsidP="001F4D19">
            <w:pPr>
              <w:ind w:left="0" w:firstLine="0"/>
              <w:rPr>
                <w:b/>
                <w:sz w:val="22"/>
              </w:rPr>
            </w:pPr>
            <w:r w:rsidRPr="001F4D19">
              <w:rPr>
                <w:b/>
                <w:sz w:val="22"/>
                <w:lang w:val="ru-RU"/>
              </w:rPr>
              <w:t>ИТОГО ЦЕ</w:t>
            </w:r>
            <w:r w:rsidRPr="001F4D19">
              <w:rPr>
                <w:b/>
                <w:sz w:val="22"/>
              </w:rPr>
              <w:t>НА</w:t>
            </w:r>
          </w:p>
        </w:tc>
        <w:tc>
          <w:tcPr>
            <w:tcW w:w="12766" w:type="dxa"/>
            <w:gridSpan w:val="7"/>
            <w:shd w:val="clear" w:color="auto" w:fill="FFFFFF"/>
            <w:vAlign w:val="center"/>
          </w:tcPr>
          <w:p w:rsidR="001F4D19" w:rsidRPr="001F4D19" w:rsidRDefault="001F4D19" w:rsidP="001F4D19">
            <w:pPr>
              <w:jc w:val="center"/>
              <w:rPr>
                <w:b/>
                <w:sz w:val="22"/>
                <w:lang w:val="ru-RU"/>
              </w:rPr>
            </w:pPr>
            <w:r w:rsidRPr="001F4D19">
              <w:rPr>
                <w:b/>
                <w:sz w:val="22"/>
                <w:lang w:val="ru-RU"/>
              </w:rPr>
              <w:t>цена договора, руб., с НДС</w:t>
            </w:r>
          </w:p>
        </w:tc>
      </w:tr>
      <w:tr w:rsidR="001F4D19" w:rsidRPr="0004489C"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1F4D19" w:rsidRPr="001F4D19" w:rsidRDefault="001F4D19" w:rsidP="001F4D19">
            <w:pPr>
              <w:jc w:val="right"/>
              <w:rPr>
                <w:b/>
                <w:sz w:val="22"/>
                <w:lang w:val="ru-RU"/>
              </w:rPr>
            </w:pPr>
          </w:p>
        </w:tc>
        <w:tc>
          <w:tcPr>
            <w:tcW w:w="12766" w:type="dxa"/>
            <w:gridSpan w:val="7"/>
            <w:shd w:val="clear" w:color="auto" w:fill="FFFFFF"/>
            <w:vAlign w:val="center"/>
          </w:tcPr>
          <w:p w:rsidR="001F4D19" w:rsidRPr="001F4D19" w:rsidRDefault="001F4D19" w:rsidP="001F4D19">
            <w:pPr>
              <w:jc w:val="center"/>
              <w:rPr>
                <w:i/>
                <w:sz w:val="22"/>
                <w:lang w:val="ru-RU"/>
              </w:rPr>
            </w:pPr>
            <w:r w:rsidRPr="001F4D19">
              <w:rPr>
                <w:i/>
                <w:sz w:val="22"/>
                <w:lang w:val="ru-RU"/>
              </w:rPr>
              <w:t>Указать сумму цен позиций с учетом НДС</w:t>
            </w:r>
          </w:p>
        </w:tc>
      </w:tr>
      <w:tr w:rsidR="001F4D19" w:rsidRPr="0004489C" w:rsidTr="00B75C7E">
        <w:tblPrEx>
          <w:jc w:val="left"/>
        </w:tblPrEx>
        <w:trPr>
          <w:gridAfter w:val="1"/>
          <w:wAfter w:w="11" w:type="dxa"/>
          <w:trHeight w:val="509"/>
        </w:trPr>
        <w:tc>
          <w:tcPr>
            <w:tcW w:w="2689" w:type="dxa"/>
            <w:gridSpan w:val="2"/>
          </w:tcPr>
          <w:p w:rsidR="001F4D19" w:rsidRPr="001F4D19" w:rsidRDefault="001F4D19" w:rsidP="001F4D19">
            <w:pPr>
              <w:ind w:left="-108" w:firstLine="0"/>
              <w:rPr>
                <w:b/>
                <w:sz w:val="22"/>
                <w:lang w:val="ru-RU"/>
              </w:rPr>
            </w:pPr>
            <w:r w:rsidRPr="001F4D19">
              <w:rPr>
                <w:b/>
                <w:bCs/>
                <w:sz w:val="22"/>
                <w:lang w:val="ru-RU"/>
              </w:rPr>
              <w:t>Порядок формирования начальной (максимальной) цены</w:t>
            </w:r>
          </w:p>
        </w:tc>
        <w:tc>
          <w:tcPr>
            <w:tcW w:w="12766" w:type="dxa"/>
            <w:gridSpan w:val="7"/>
          </w:tcPr>
          <w:p w:rsidR="001F4D19" w:rsidRPr="001F4D19" w:rsidRDefault="001F4D19" w:rsidP="001F4D19">
            <w:pPr>
              <w:tabs>
                <w:tab w:val="left" w:pos="993"/>
              </w:tabs>
              <w:spacing w:after="160" w:line="259" w:lineRule="auto"/>
              <w:ind w:left="0" w:firstLine="0"/>
              <w:rPr>
                <w:iCs/>
                <w:color w:val="auto"/>
                <w:sz w:val="22"/>
                <w:lang w:val="ru-RU" w:eastAsia="ru-RU"/>
              </w:rPr>
            </w:pPr>
            <w:r w:rsidRPr="001F4D19">
              <w:rPr>
                <w:bCs/>
                <w:sz w:val="22"/>
                <w:lang w:val="ru-RU"/>
              </w:rPr>
              <w:t xml:space="preserve">Цена </w:t>
            </w:r>
            <w:r w:rsidRPr="001F4D19">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iCs/>
                <w:color w:val="auto"/>
                <w:sz w:val="22"/>
                <w:lang w:val="ru-RU" w:eastAsia="ru-RU"/>
              </w:rPr>
              <w:t>.</w:t>
            </w:r>
          </w:p>
        </w:tc>
      </w:tr>
      <w:tr w:rsidR="001F4D19" w:rsidRPr="0004489C" w:rsidTr="00B75C7E">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tcPr>
          <w:p w:rsidR="001F4D19" w:rsidRPr="001F4D19" w:rsidRDefault="001F4D19" w:rsidP="001F4D19">
            <w:pPr>
              <w:ind w:left="0" w:firstLine="0"/>
              <w:rPr>
                <w:b/>
                <w:bCs/>
                <w:sz w:val="22"/>
              </w:rPr>
            </w:pPr>
            <w:r w:rsidRPr="001F4D19">
              <w:rPr>
                <w:b/>
                <w:bCs/>
                <w:sz w:val="22"/>
              </w:rPr>
              <w:t>Применяемая</w:t>
            </w:r>
            <w:r w:rsidRPr="001F4D19">
              <w:rPr>
                <w:b/>
                <w:bCs/>
                <w:sz w:val="22"/>
                <w:lang w:val="ru-RU"/>
              </w:rPr>
              <w:t xml:space="preserve"> </w:t>
            </w:r>
            <w:r w:rsidRPr="001F4D19">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1F4D19" w:rsidRPr="001F4D19" w:rsidRDefault="001F4D19" w:rsidP="001F4D19">
            <w:pPr>
              <w:rPr>
                <w:bCs/>
                <w:sz w:val="22"/>
                <w:lang w:val="ru-RU"/>
              </w:rPr>
            </w:pPr>
            <w:r w:rsidRPr="001F4D19">
              <w:rPr>
                <w:bCs/>
                <w:sz w:val="22"/>
                <w:lang w:val="ru-RU"/>
              </w:rPr>
              <w:t xml:space="preserve">Указать применяемую ставку НДС в процентах </w:t>
            </w:r>
          </w:p>
        </w:tc>
      </w:tr>
      <w:tr w:rsidR="001F4D19" w:rsidRPr="001F4D19" w:rsidTr="00B75C7E">
        <w:tblPrEx>
          <w:jc w:val="left"/>
        </w:tblPrEx>
        <w:trPr>
          <w:gridAfter w:val="1"/>
          <w:wAfter w:w="11" w:type="dxa"/>
        </w:trPr>
        <w:tc>
          <w:tcPr>
            <w:tcW w:w="15455" w:type="dxa"/>
            <w:gridSpan w:val="9"/>
          </w:tcPr>
          <w:p w:rsidR="001F4D19" w:rsidRPr="001F4D19" w:rsidRDefault="001F4D19" w:rsidP="001F4D19">
            <w:pPr>
              <w:rPr>
                <w:b/>
                <w:bCs/>
                <w:i/>
                <w:sz w:val="22"/>
              </w:rPr>
            </w:pPr>
            <w:r w:rsidRPr="001F4D19">
              <w:rPr>
                <w:b/>
                <w:sz w:val="22"/>
              </w:rPr>
              <w:t xml:space="preserve">2. Требования к </w:t>
            </w:r>
            <w:r w:rsidRPr="001F4D19">
              <w:rPr>
                <w:b/>
                <w:sz w:val="22"/>
                <w:lang w:val="ru-RU"/>
              </w:rPr>
              <w:t>товарам</w:t>
            </w:r>
          </w:p>
        </w:tc>
      </w:tr>
      <w:tr w:rsidR="001F4D19" w:rsidRPr="0004489C"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bCs/>
                <w:sz w:val="22"/>
                <w:lang w:val="ru-RU"/>
              </w:rPr>
              <w:t>Нормативные документы, согласно которым установлены требования</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1F4D19" w:rsidRPr="001F4D19" w:rsidRDefault="001F4D19" w:rsidP="001F4D19">
            <w:pPr>
              <w:suppressAutoHyphens/>
              <w:spacing w:line="320" w:lineRule="exact"/>
              <w:ind w:left="135" w:firstLine="0"/>
              <w:contextualSpacing/>
              <w:rPr>
                <w:bCs/>
                <w:i/>
                <w:sz w:val="22"/>
                <w:lang w:val="ru-RU"/>
              </w:rPr>
            </w:pPr>
            <w:r w:rsidRPr="001F4D19">
              <w:rPr>
                <w:bCs/>
                <w:i/>
                <w:sz w:val="22"/>
                <w:lang w:val="ru-RU"/>
              </w:rPr>
              <w:t xml:space="preserve">Участник вместо перечисления нормативных документов вправе указать: </w:t>
            </w:r>
          </w:p>
          <w:p w:rsidR="001F4D19" w:rsidRPr="001F4D19" w:rsidRDefault="001F4D19" w:rsidP="001F4D19">
            <w:pPr>
              <w:suppressAutoHyphens/>
              <w:spacing w:line="320" w:lineRule="exact"/>
              <w:ind w:left="135" w:firstLine="0"/>
              <w:contextualSpacing/>
              <w:rPr>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1F4D19" w:rsidRPr="0004489C" w:rsidTr="00B75C7E">
        <w:tblPrEx>
          <w:jc w:val="left"/>
        </w:tblPrEx>
        <w:trPr>
          <w:gridAfter w:val="1"/>
          <w:wAfter w:w="11" w:type="dxa"/>
        </w:trPr>
        <w:tc>
          <w:tcPr>
            <w:tcW w:w="2689" w:type="dxa"/>
            <w:gridSpan w:val="2"/>
          </w:tcPr>
          <w:p w:rsidR="001F4D19" w:rsidRPr="001F4D19" w:rsidRDefault="001F4D19" w:rsidP="001F4D19">
            <w:pPr>
              <w:ind w:left="0" w:firstLine="0"/>
              <w:rPr>
                <w:i/>
                <w:sz w:val="22"/>
                <w:lang w:val="ru-RU"/>
              </w:rPr>
            </w:pPr>
            <w:r w:rsidRPr="001F4D19">
              <w:rPr>
                <w:bCs/>
                <w:sz w:val="22"/>
                <w:lang w:val="ru-RU"/>
              </w:rPr>
              <w:t xml:space="preserve">Технические и функциональные характеристики товара </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1F4D19" w:rsidRPr="0004489C" w:rsidTr="00B75C7E">
        <w:tblPrEx>
          <w:jc w:val="left"/>
        </w:tblPrEx>
        <w:trPr>
          <w:gridAfter w:val="1"/>
          <w:wAfter w:w="11" w:type="dxa"/>
        </w:trPr>
        <w:tc>
          <w:tcPr>
            <w:tcW w:w="2689" w:type="dxa"/>
            <w:gridSpan w:val="2"/>
            <w:shd w:val="clear" w:color="auto" w:fill="FFFFFF"/>
          </w:tcPr>
          <w:p w:rsidR="001F4D19" w:rsidRPr="001F4D19" w:rsidRDefault="001F4D19" w:rsidP="001F4D19">
            <w:pPr>
              <w:ind w:left="0" w:firstLine="0"/>
              <w:rPr>
                <w:i/>
                <w:sz w:val="22"/>
                <w:lang w:val="ru-RU"/>
              </w:rPr>
            </w:pPr>
            <w:r w:rsidRPr="001F4D19">
              <w:rPr>
                <w:bCs/>
                <w:sz w:val="22"/>
                <w:lang w:val="ru-RU"/>
              </w:rPr>
              <w:t>Требования к безопасности, качеству товара</w:t>
            </w:r>
          </w:p>
        </w:tc>
        <w:tc>
          <w:tcPr>
            <w:tcW w:w="12766" w:type="dxa"/>
            <w:gridSpan w:val="7"/>
            <w:tcBorders>
              <w:bottom w:val="single" w:sz="4" w:space="0" w:color="auto"/>
            </w:tcBorders>
            <w:shd w:val="clear" w:color="auto" w:fill="FFFFFF"/>
          </w:tcPr>
          <w:p w:rsidR="001F4D19" w:rsidRPr="001F4D19" w:rsidRDefault="001F4D19" w:rsidP="001F4D19">
            <w:pPr>
              <w:ind w:left="-7" w:firstLine="0"/>
              <w:rPr>
                <w:bCs/>
                <w:i/>
                <w:sz w:val="22"/>
                <w:lang w:val="ru-RU"/>
              </w:rPr>
            </w:pPr>
            <w:r w:rsidRPr="001F4D19">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bCs/>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1F4D19" w:rsidRPr="001F4D19" w:rsidRDefault="001F4D19" w:rsidP="001F4D19">
            <w:pPr>
              <w:ind w:left="-7" w:firstLine="0"/>
              <w:rPr>
                <w:bCs/>
                <w:i/>
                <w:sz w:val="22"/>
                <w:lang w:val="ru-RU"/>
              </w:rPr>
            </w:pPr>
            <w:r w:rsidRPr="001F4D19">
              <w:rPr>
                <w:bCs/>
                <w:i/>
                <w:sz w:val="22"/>
                <w:lang w:val="ru-RU"/>
              </w:rPr>
              <w:t xml:space="preserve">Участник должен указать гарантийный срок товара по настоящему запросу котировок: </w:t>
            </w:r>
          </w:p>
          <w:p w:rsidR="001F4D19" w:rsidRPr="001F4D19" w:rsidRDefault="001F4D19" w:rsidP="001F4D19">
            <w:pPr>
              <w:ind w:left="-7" w:firstLine="0"/>
              <w:rPr>
                <w:i/>
                <w:sz w:val="22"/>
                <w:lang w:val="ru-RU"/>
              </w:rPr>
            </w:pPr>
            <w:r w:rsidRPr="001F4D19">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1F4D19" w:rsidRPr="001F4D19" w:rsidTr="00B75C7E">
        <w:tblPrEx>
          <w:jc w:val="left"/>
        </w:tblPrEx>
        <w:trPr>
          <w:gridAfter w:val="1"/>
          <w:wAfter w:w="11" w:type="dxa"/>
        </w:trPr>
        <w:tc>
          <w:tcPr>
            <w:tcW w:w="15455" w:type="dxa"/>
            <w:gridSpan w:val="9"/>
            <w:shd w:val="clear" w:color="auto" w:fill="FFFFFF"/>
          </w:tcPr>
          <w:p w:rsidR="001F4D19" w:rsidRPr="001F4D19" w:rsidRDefault="001F4D19" w:rsidP="001F4D19">
            <w:pPr>
              <w:rPr>
                <w:b/>
                <w:i/>
                <w:sz w:val="22"/>
                <w:lang w:val="ru-RU"/>
              </w:rPr>
            </w:pPr>
            <w:r w:rsidRPr="001F4D19">
              <w:rPr>
                <w:b/>
                <w:sz w:val="22"/>
              </w:rPr>
              <w:t xml:space="preserve">3. Требования к результатам </w:t>
            </w:r>
          </w:p>
        </w:tc>
      </w:tr>
      <w:tr w:rsidR="001F4D19" w:rsidRPr="0004489C" w:rsidTr="00B75C7E">
        <w:tblPrEx>
          <w:jc w:val="left"/>
        </w:tblPrEx>
        <w:trPr>
          <w:gridAfter w:val="1"/>
          <w:wAfter w:w="11" w:type="dxa"/>
        </w:trPr>
        <w:tc>
          <w:tcPr>
            <w:tcW w:w="15455" w:type="dxa"/>
            <w:gridSpan w:val="9"/>
            <w:shd w:val="clear" w:color="auto" w:fill="FFFFFF"/>
          </w:tcPr>
          <w:p w:rsidR="001F4D19" w:rsidRPr="001F4D19" w:rsidRDefault="001F4D19" w:rsidP="001F4D19">
            <w:pPr>
              <w:ind w:left="0" w:firstLine="0"/>
              <w:rPr>
                <w:bCs/>
                <w:i/>
                <w:sz w:val="22"/>
                <w:lang w:val="ru-RU"/>
              </w:rPr>
            </w:pPr>
            <w:r w:rsidRPr="001F4D19">
              <w:rPr>
                <w:bCs/>
                <w:i/>
                <w:sz w:val="22"/>
                <w:lang w:val="ru-RU"/>
              </w:rPr>
              <w:t>Участник должен указать гарантируемый результат и согласие с условиями технического задания.</w:t>
            </w:r>
          </w:p>
          <w:p w:rsidR="001F4D19" w:rsidRPr="001F4D19" w:rsidRDefault="001F4D19" w:rsidP="001F4D19">
            <w:pPr>
              <w:rPr>
                <w:b/>
                <w:sz w:val="22"/>
                <w:lang w:val="ru-RU"/>
              </w:rPr>
            </w:pPr>
          </w:p>
        </w:tc>
      </w:tr>
      <w:tr w:rsidR="001F4D19" w:rsidRPr="0004489C" w:rsidTr="00B75C7E">
        <w:tblPrEx>
          <w:jc w:val="left"/>
        </w:tblPrEx>
        <w:trPr>
          <w:gridAfter w:val="1"/>
          <w:wAfter w:w="11" w:type="dxa"/>
        </w:trPr>
        <w:tc>
          <w:tcPr>
            <w:tcW w:w="15455" w:type="dxa"/>
            <w:gridSpan w:val="9"/>
          </w:tcPr>
          <w:p w:rsidR="001F4D19" w:rsidRPr="001F4D19" w:rsidRDefault="001F4D19" w:rsidP="001F4D19">
            <w:pPr>
              <w:rPr>
                <w:i/>
                <w:sz w:val="22"/>
                <w:lang w:val="ru-RU"/>
              </w:rPr>
            </w:pPr>
            <w:r w:rsidRPr="001F4D19">
              <w:rPr>
                <w:b/>
                <w:sz w:val="22"/>
                <w:lang w:val="ru-RU"/>
              </w:rPr>
              <w:lastRenderedPageBreak/>
              <w:t>4.</w:t>
            </w:r>
            <w:r w:rsidRPr="001F4D19">
              <w:rPr>
                <w:i/>
                <w:sz w:val="22"/>
                <w:lang w:val="ru-RU"/>
              </w:rPr>
              <w:t xml:space="preserve"> </w:t>
            </w:r>
            <w:r w:rsidRPr="001F4D19">
              <w:rPr>
                <w:b/>
                <w:bCs/>
                <w:sz w:val="22"/>
                <w:lang w:val="ru-RU"/>
              </w:rPr>
              <w:t>Место, условия и порядок поставки товара</w:t>
            </w:r>
          </w:p>
        </w:tc>
      </w:tr>
      <w:tr w:rsidR="001F4D19" w:rsidRPr="0004489C"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sz w:val="22"/>
              </w:rPr>
              <w:t xml:space="preserve">Место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указать место, поставки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указания места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1F4D19" w:rsidRPr="0004489C" w:rsidTr="00B75C7E">
        <w:tblPrEx>
          <w:jc w:val="left"/>
        </w:tblPrEx>
        <w:trPr>
          <w:gridAfter w:val="1"/>
          <w:wAfter w:w="11" w:type="dxa"/>
          <w:trHeight w:val="1141"/>
        </w:trPr>
        <w:tc>
          <w:tcPr>
            <w:tcW w:w="2689" w:type="dxa"/>
            <w:gridSpan w:val="2"/>
          </w:tcPr>
          <w:p w:rsidR="001F4D19" w:rsidRPr="001F4D19" w:rsidRDefault="001F4D19" w:rsidP="001F4D19">
            <w:pPr>
              <w:ind w:left="0" w:firstLine="0"/>
              <w:rPr>
                <w:i/>
                <w:sz w:val="22"/>
                <w:lang w:val="ru-RU"/>
              </w:rPr>
            </w:pPr>
            <w:r w:rsidRPr="001F4D19">
              <w:rPr>
                <w:sz w:val="22"/>
              </w:rPr>
              <w:t xml:space="preserve">Сроки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 xml:space="preserve">Участник должен указать срок поставки товара (не позднее, установленного в техническом задании) </w:t>
            </w:r>
          </w:p>
          <w:p w:rsidR="001F4D19" w:rsidRPr="001F4D19" w:rsidRDefault="001F4D19" w:rsidP="001F4D19">
            <w:pPr>
              <w:ind w:left="-7" w:firstLine="0"/>
              <w:rPr>
                <w:bCs/>
                <w:i/>
                <w:sz w:val="22"/>
                <w:lang w:val="ru-RU"/>
              </w:rPr>
            </w:pPr>
            <w:r w:rsidRPr="001F4D19">
              <w:rPr>
                <w:bCs/>
                <w:i/>
                <w:sz w:val="22"/>
                <w:lang w:val="ru-RU"/>
              </w:rPr>
              <w:t xml:space="preserve">Участник вместо срока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1F4D19" w:rsidRPr="0004489C" w:rsidTr="00B75C7E">
        <w:tblPrEx>
          <w:jc w:val="left"/>
        </w:tblPrEx>
        <w:trPr>
          <w:gridAfter w:val="1"/>
          <w:wAfter w:w="11" w:type="dxa"/>
          <w:trHeight w:val="424"/>
        </w:trPr>
        <w:tc>
          <w:tcPr>
            <w:tcW w:w="15455" w:type="dxa"/>
            <w:gridSpan w:val="9"/>
          </w:tcPr>
          <w:p w:rsidR="001F4D19" w:rsidRPr="001F4D19" w:rsidRDefault="001F4D19" w:rsidP="001F4D19">
            <w:pPr>
              <w:rPr>
                <w:i/>
                <w:sz w:val="22"/>
                <w:lang w:val="ru-RU"/>
              </w:rPr>
            </w:pPr>
            <w:r w:rsidRPr="001F4D19">
              <w:rPr>
                <w:b/>
                <w:bCs/>
                <w:sz w:val="22"/>
                <w:lang w:val="ru-RU"/>
              </w:rPr>
              <w:t>5. Форма, сроки и порядок оплаты</w:t>
            </w:r>
          </w:p>
        </w:tc>
      </w:tr>
      <w:tr w:rsidR="001F4D19" w:rsidRPr="0004489C" w:rsidTr="00B75C7E">
        <w:tblPrEx>
          <w:jc w:val="left"/>
        </w:tblPrEx>
        <w:trPr>
          <w:gridAfter w:val="1"/>
          <w:wAfter w:w="11" w:type="dxa"/>
          <w:trHeight w:val="1180"/>
        </w:trPr>
        <w:tc>
          <w:tcPr>
            <w:tcW w:w="2689" w:type="dxa"/>
            <w:gridSpan w:val="2"/>
          </w:tcPr>
          <w:p w:rsidR="001F4D19" w:rsidRPr="001F4D19" w:rsidRDefault="001F4D19" w:rsidP="001F4D19">
            <w:pPr>
              <w:ind w:left="0" w:firstLine="0"/>
              <w:rPr>
                <w:i/>
                <w:sz w:val="22"/>
              </w:rPr>
            </w:pPr>
            <w:r w:rsidRPr="001F4D19">
              <w:rPr>
                <w:bCs/>
                <w:sz w:val="22"/>
              </w:rPr>
              <w:t>Форма оплаты</w:t>
            </w:r>
          </w:p>
        </w:tc>
        <w:tc>
          <w:tcPr>
            <w:tcW w:w="12766" w:type="dxa"/>
            <w:gridSpan w:val="7"/>
          </w:tcPr>
          <w:p w:rsidR="001F4D19" w:rsidRPr="001F4D19" w:rsidRDefault="001F4D19" w:rsidP="001F4D19">
            <w:pPr>
              <w:ind w:left="135" w:firstLine="0"/>
              <w:rPr>
                <w:bCs/>
                <w:i/>
                <w:sz w:val="22"/>
                <w:lang w:val="ru-RU"/>
              </w:rPr>
            </w:pPr>
            <w:r w:rsidRPr="001F4D19">
              <w:rPr>
                <w:bCs/>
                <w:i/>
                <w:sz w:val="22"/>
                <w:lang w:val="ru-RU"/>
              </w:rPr>
              <w:t>Участник должен указать форму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формы оплаты вправе указать: </w:t>
            </w:r>
          </w:p>
          <w:p w:rsidR="001F4D19" w:rsidRPr="001F4D19" w:rsidRDefault="001F4D19" w:rsidP="001F4D19">
            <w:pPr>
              <w:ind w:left="135" w:firstLine="0"/>
              <w:rPr>
                <w:bCs/>
                <w:i/>
                <w:sz w:val="22"/>
                <w:lang w:val="ru-RU"/>
              </w:rPr>
            </w:pPr>
            <w:r w:rsidRPr="001F4D19">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1F4D19" w:rsidRPr="0004489C" w:rsidTr="00B75C7E">
        <w:tblPrEx>
          <w:jc w:val="left"/>
        </w:tblPrEx>
        <w:trPr>
          <w:gridAfter w:val="1"/>
          <w:wAfter w:w="11" w:type="dxa"/>
          <w:trHeight w:val="1503"/>
        </w:trPr>
        <w:tc>
          <w:tcPr>
            <w:tcW w:w="2689" w:type="dxa"/>
            <w:gridSpan w:val="2"/>
          </w:tcPr>
          <w:p w:rsidR="001F4D19" w:rsidRPr="001F4D19" w:rsidRDefault="001F4D19" w:rsidP="001F4D19">
            <w:pPr>
              <w:ind w:left="0" w:firstLine="0"/>
              <w:rPr>
                <w:i/>
                <w:sz w:val="22"/>
              </w:rPr>
            </w:pPr>
            <w:r w:rsidRPr="001F4D19">
              <w:rPr>
                <w:bCs/>
                <w:sz w:val="22"/>
              </w:rPr>
              <w:t>Срок и порядок оплаты</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срока и порядка оплаты вправе указать: </w:t>
            </w:r>
          </w:p>
          <w:p w:rsidR="001F4D19" w:rsidRPr="001F4D19" w:rsidRDefault="001F4D19" w:rsidP="001F4D19">
            <w:pPr>
              <w:ind w:left="135" w:firstLine="0"/>
              <w:rPr>
                <w:i/>
                <w:sz w:val="22"/>
                <w:lang w:val="ru-RU"/>
              </w:rPr>
            </w:pPr>
            <w:r w:rsidRPr="001F4D19">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BD49D8"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9C" w:rsidRDefault="0004489C" w:rsidP="003006E0">
      <w:pPr>
        <w:spacing w:after="0" w:line="240" w:lineRule="auto"/>
      </w:pPr>
      <w:r>
        <w:separator/>
      </w:r>
    </w:p>
  </w:endnote>
  <w:endnote w:type="continuationSeparator" w:id="0">
    <w:p w:rsidR="0004489C" w:rsidRDefault="0004489C"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9C" w:rsidRDefault="0004489C" w:rsidP="003006E0">
      <w:pPr>
        <w:spacing w:after="0" w:line="240" w:lineRule="auto"/>
      </w:pPr>
      <w:r>
        <w:separator/>
      </w:r>
    </w:p>
  </w:footnote>
  <w:footnote w:type="continuationSeparator" w:id="0">
    <w:p w:rsidR="0004489C" w:rsidRDefault="0004489C"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517F38"/>
    <w:multiLevelType w:val="hybridMultilevel"/>
    <w:tmpl w:val="AF9A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B9807AB"/>
    <w:multiLevelType w:val="multilevel"/>
    <w:tmpl w:val="2E783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A68B7"/>
    <w:multiLevelType w:val="hybridMultilevel"/>
    <w:tmpl w:val="FCF60608"/>
    <w:lvl w:ilvl="0" w:tplc="10DE91C6">
      <w:start w:val="1"/>
      <w:numFmt w:val="decimal"/>
      <w:lvlText w:val="%1."/>
      <w:lvlJc w:val="left"/>
      <w:pPr>
        <w:ind w:left="720" w:hanging="360"/>
      </w:pPr>
      <w:rPr>
        <w:color w:val="000000" w:themeColor="text1"/>
      </w:rPr>
    </w:lvl>
    <w:lvl w:ilvl="1" w:tplc="A48067E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59432FE3"/>
    <w:multiLevelType w:val="hybridMultilevel"/>
    <w:tmpl w:val="AB44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D1205"/>
    <w:multiLevelType w:val="hybridMultilevel"/>
    <w:tmpl w:val="0ACC8B6E"/>
    <w:lvl w:ilvl="0" w:tplc="6A2461F8">
      <w:start w:val="1"/>
      <w:numFmt w:val="decimal"/>
      <w:lvlText w:val="%1."/>
      <w:lvlJc w:val="left"/>
      <w:pPr>
        <w:ind w:left="720" w:hanging="360"/>
      </w:pPr>
      <w:rPr>
        <w:rFonts w:ascii="Times New Roman" w:hAnsi="Times New Roman" w:cs="Times New Roman" w:hint="default"/>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72C84260"/>
    <w:multiLevelType w:val="hybridMultilevel"/>
    <w:tmpl w:val="BACA8DF6"/>
    <w:lvl w:ilvl="0" w:tplc="75384E4A">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42"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14C2C"/>
    <w:multiLevelType w:val="hybridMultilevel"/>
    <w:tmpl w:val="FF16A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2"/>
  </w:num>
  <w:num w:numId="3">
    <w:abstractNumId w:val="15"/>
  </w:num>
  <w:num w:numId="4">
    <w:abstractNumId w:val="2"/>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32"/>
  </w:num>
  <w:num w:numId="10">
    <w:abstractNumId w:val="40"/>
  </w:num>
  <w:num w:numId="11">
    <w:abstractNumId w:val="34"/>
  </w:num>
  <w:num w:numId="12">
    <w:abstractNumId w:val="3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5"/>
  </w:num>
  <w:num w:numId="16">
    <w:abstractNumId w:val="23"/>
  </w:num>
  <w:num w:numId="17">
    <w:abstractNumId w:val="19"/>
  </w:num>
  <w:num w:numId="18">
    <w:abstractNumId w:val="33"/>
  </w:num>
  <w:num w:numId="19">
    <w:abstractNumId w:val="46"/>
  </w:num>
  <w:num w:numId="20">
    <w:abstractNumId w:val="45"/>
  </w:num>
  <w:num w:numId="21">
    <w:abstractNumId w:val="11"/>
  </w:num>
  <w:num w:numId="22">
    <w:abstractNumId w:val="31"/>
  </w:num>
  <w:num w:numId="23">
    <w:abstractNumId w:val="10"/>
  </w:num>
  <w:num w:numId="24">
    <w:abstractNumId w:val="7"/>
  </w:num>
  <w:num w:numId="25">
    <w:abstractNumId w:val="47"/>
  </w:num>
  <w:num w:numId="26">
    <w:abstractNumId w:val="29"/>
  </w:num>
  <w:num w:numId="27">
    <w:abstractNumId w:val="42"/>
  </w:num>
  <w:num w:numId="28">
    <w:abstractNumId w:val="5"/>
  </w:num>
  <w:num w:numId="29">
    <w:abstractNumId w:val="6"/>
  </w:num>
  <w:num w:numId="30">
    <w:abstractNumId w:val="4"/>
  </w:num>
  <w:num w:numId="31">
    <w:abstractNumId w:val="38"/>
  </w:num>
  <w:num w:numId="32">
    <w:abstractNumId w:val="35"/>
  </w:num>
  <w:num w:numId="33">
    <w:abstractNumId w:val="43"/>
  </w:num>
  <w:num w:numId="34">
    <w:abstractNumId w:val="26"/>
  </w:num>
  <w:num w:numId="35">
    <w:abstractNumId w:val="9"/>
  </w:num>
  <w:num w:numId="36">
    <w:abstractNumId w:val="0"/>
  </w:num>
  <w:num w:numId="37">
    <w:abstractNumId w:val="1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4"/>
  </w:num>
  <w:num w:numId="41">
    <w:abstractNumId w:val="37"/>
  </w:num>
  <w:num w:numId="42">
    <w:abstractNumId w:val="16"/>
  </w:num>
  <w:num w:numId="43">
    <w:abstractNumId w:val="8"/>
  </w:num>
  <w:num w:numId="44">
    <w:abstractNumId w:val="21"/>
  </w:num>
  <w:num w:numId="45">
    <w:abstractNumId w:val="22"/>
  </w:num>
  <w:num w:numId="46">
    <w:abstractNumId w:val="39"/>
  </w:num>
  <w:num w:numId="47">
    <w:abstractNumId w:val="44"/>
  </w:num>
  <w:num w:numId="48">
    <w:abstractNumId w:val="17"/>
  </w:num>
  <w:num w:numId="49">
    <w:abstractNumId w:val="28"/>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529E"/>
    <w:rsid w:val="00007C67"/>
    <w:rsid w:val="00012850"/>
    <w:rsid w:val="00013601"/>
    <w:rsid w:val="0002103B"/>
    <w:rsid w:val="00021DE4"/>
    <w:rsid w:val="000261A9"/>
    <w:rsid w:val="00026C0A"/>
    <w:rsid w:val="000277EE"/>
    <w:rsid w:val="000303D6"/>
    <w:rsid w:val="000312EE"/>
    <w:rsid w:val="00031449"/>
    <w:rsid w:val="00032B1B"/>
    <w:rsid w:val="000375C7"/>
    <w:rsid w:val="00041272"/>
    <w:rsid w:val="00041628"/>
    <w:rsid w:val="0004489C"/>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307B"/>
    <w:rsid w:val="000C7B3E"/>
    <w:rsid w:val="000D18A4"/>
    <w:rsid w:val="000D2AC8"/>
    <w:rsid w:val="000D491D"/>
    <w:rsid w:val="000D4AB5"/>
    <w:rsid w:val="000D7A15"/>
    <w:rsid w:val="000E0541"/>
    <w:rsid w:val="000E5385"/>
    <w:rsid w:val="000F2B35"/>
    <w:rsid w:val="000F31D7"/>
    <w:rsid w:val="000F5007"/>
    <w:rsid w:val="000F7A02"/>
    <w:rsid w:val="001039EF"/>
    <w:rsid w:val="00105AE0"/>
    <w:rsid w:val="00107F03"/>
    <w:rsid w:val="00110C97"/>
    <w:rsid w:val="00113E9A"/>
    <w:rsid w:val="001177DB"/>
    <w:rsid w:val="00122226"/>
    <w:rsid w:val="001236B4"/>
    <w:rsid w:val="001309A3"/>
    <w:rsid w:val="00131298"/>
    <w:rsid w:val="00131766"/>
    <w:rsid w:val="00131FCA"/>
    <w:rsid w:val="0013497A"/>
    <w:rsid w:val="00137325"/>
    <w:rsid w:val="001521E4"/>
    <w:rsid w:val="00153C07"/>
    <w:rsid w:val="00156416"/>
    <w:rsid w:val="001579CA"/>
    <w:rsid w:val="001633AD"/>
    <w:rsid w:val="00173946"/>
    <w:rsid w:val="00180E74"/>
    <w:rsid w:val="0018463B"/>
    <w:rsid w:val="00190098"/>
    <w:rsid w:val="001944A1"/>
    <w:rsid w:val="001949B2"/>
    <w:rsid w:val="001B58CC"/>
    <w:rsid w:val="001C0DBD"/>
    <w:rsid w:val="001C64A2"/>
    <w:rsid w:val="001C7E9D"/>
    <w:rsid w:val="001D2048"/>
    <w:rsid w:val="001D3EC7"/>
    <w:rsid w:val="001D70DE"/>
    <w:rsid w:val="001E353D"/>
    <w:rsid w:val="001E5D55"/>
    <w:rsid w:val="001F4D19"/>
    <w:rsid w:val="002064B5"/>
    <w:rsid w:val="00210278"/>
    <w:rsid w:val="002121A4"/>
    <w:rsid w:val="00212407"/>
    <w:rsid w:val="00214DC5"/>
    <w:rsid w:val="00216575"/>
    <w:rsid w:val="00216747"/>
    <w:rsid w:val="00220B61"/>
    <w:rsid w:val="00224C9A"/>
    <w:rsid w:val="002327D7"/>
    <w:rsid w:val="00237463"/>
    <w:rsid w:val="00243412"/>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3AA9"/>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3F71DC"/>
    <w:rsid w:val="00401FA1"/>
    <w:rsid w:val="004034B8"/>
    <w:rsid w:val="00407FDF"/>
    <w:rsid w:val="004129DE"/>
    <w:rsid w:val="004247F7"/>
    <w:rsid w:val="0042594F"/>
    <w:rsid w:val="00427DE4"/>
    <w:rsid w:val="0043491B"/>
    <w:rsid w:val="00445A35"/>
    <w:rsid w:val="00455F5F"/>
    <w:rsid w:val="00456204"/>
    <w:rsid w:val="004567B5"/>
    <w:rsid w:val="00461A37"/>
    <w:rsid w:val="00463763"/>
    <w:rsid w:val="00465603"/>
    <w:rsid w:val="00473F12"/>
    <w:rsid w:val="00482185"/>
    <w:rsid w:val="00483A98"/>
    <w:rsid w:val="00485AEE"/>
    <w:rsid w:val="00486471"/>
    <w:rsid w:val="00486BDF"/>
    <w:rsid w:val="00487CE9"/>
    <w:rsid w:val="00494484"/>
    <w:rsid w:val="00496FF5"/>
    <w:rsid w:val="004A078F"/>
    <w:rsid w:val="004B0344"/>
    <w:rsid w:val="004B27C2"/>
    <w:rsid w:val="004B64B7"/>
    <w:rsid w:val="004C2C05"/>
    <w:rsid w:val="004C6D1C"/>
    <w:rsid w:val="004C7253"/>
    <w:rsid w:val="004D03CC"/>
    <w:rsid w:val="004D6F4D"/>
    <w:rsid w:val="004E115D"/>
    <w:rsid w:val="004E25E9"/>
    <w:rsid w:val="004E4B96"/>
    <w:rsid w:val="004F06D9"/>
    <w:rsid w:val="004F0EF4"/>
    <w:rsid w:val="004F43A3"/>
    <w:rsid w:val="004F4B3E"/>
    <w:rsid w:val="00501479"/>
    <w:rsid w:val="00502690"/>
    <w:rsid w:val="0050322F"/>
    <w:rsid w:val="00503321"/>
    <w:rsid w:val="00506483"/>
    <w:rsid w:val="005139C4"/>
    <w:rsid w:val="00521815"/>
    <w:rsid w:val="005329DE"/>
    <w:rsid w:val="00535DB0"/>
    <w:rsid w:val="0053624C"/>
    <w:rsid w:val="00547C6A"/>
    <w:rsid w:val="00551DDA"/>
    <w:rsid w:val="0055532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1A4"/>
    <w:rsid w:val="006F14A7"/>
    <w:rsid w:val="006F4FAB"/>
    <w:rsid w:val="006F60E3"/>
    <w:rsid w:val="00700C1A"/>
    <w:rsid w:val="00703B97"/>
    <w:rsid w:val="00732479"/>
    <w:rsid w:val="0073343C"/>
    <w:rsid w:val="00735997"/>
    <w:rsid w:val="007366D1"/>
    <w:rsid w:val="00743C54"/>
    <w:rsid w:val="00743D4F"/>
    <w:rsid w:val="0074554B"/>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4CB1"/>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97757"/>
    <w:rsid w:val="008A7771"/>
    <w:rsid w:val="008B046F"/>
    <w:rsid w:val="008B08CF"/>
    <w:rsid w:val="008B1449"/>
    <w:rsid w:val="008B21E9"/>
    <w:rsid w:val="008B2DC7"/>
    <w:rsid w:val="008B616F"/>
    <w:rsid w:val="008C1406"/>
    <w:rsid w:val="008C19BB"/>
    <w:rsid w:val="008C2F78"/>
    <w:rsid w:val="008D1990"/>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72D2"/>
    <w:rsid w:val="00947AB3"/>
    <w:rsid w:val="00950D4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4131"/>
    <w:rsid w:val="009B56E6"/>
    <w:rsid w:val="009B7B0E"/>
    <w:rsid w:val="009C13EB"/>
    <w:rsid w:val="009C5AF2"/>
    <w:rsid w:val="009D0ABE"/>
    <w:rsid w:val="009D1539"/>
    <w:rsid w:val="009E450A"/>
    <w:rsid w:val="009E6BE6"/>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1AFD"/>
    <w:rsid w:val="00A64C63"/>
    <w:rsid w:val="00A65B46"/>
    <w:rsid w:val="00A6621E"/>
    <w:rsid w:val="00A759F3"/>
    <w:rsid w:val="00A8458E"/>
    <w:rsid w:val="00A85F35"/>
    <w:rsid w:val="00A86032"/>
    <w:rsid w:val="00A86482"/>
    <w:rsid w:val="00A91609"/>
    <w:rsid w:val="00A95114"/>
    <w:rsid w:val="00AA0866"/>
    <w:rsid w:val="00AA0C06"/>
    <w:rsid w:val="00AA6ACC"/>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1E28"/>
    <w:rsid w:val="00B47FC8"/>
    <w:rsid w:val="00B520A9"/>
    <w:rsid w:val="00B56E8B"/>
    <w:rsid w:val="00B635EB"/>
    <w:rsid w:val="00B711A1"/>
    <w:rsid w:val="00B73BF1"/>
    <w:rsid w:val="00B75C7E"/>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BE7739"/>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638C1"/>
    <w:rsid w:val="00C715B5"/>
    <w:rsid w:val="00C741BF"/>
    <w:rsid w:val="00C74224"/>
    <w:rsid w:val="00C7530F"/>
    <w:rsid w:val="00C754B3"/>
    <w:rsid w:val="00C835EA"/>
    <w:rsid w:val="00C85C2A"/>
    <w:rsid w:val="00C90BE0"/>
    <w:rsid w:val="00C9712A"/>
    <w:rsid w:val="00CA0B33"/>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67118"/>
    <w:rsid w:val="00D746E8"/>
    <w:rsid w:val="00D75EBD"/>
    <w:rsid w:val="00D77824"/>
    <w:rsid w:val="00D86BDA"/>
    <w:rsid w:val="00D9058A"/>
    <w:rsid w:val="00D90894"/>
    <w:rsid w:val="00D9265A"/>
    <w:rsid w:val="00D94B6D"/>
    <w:rsid w:val="00D9516A"/>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2AA"/>
    <w:rsid w:val="00EA7648"/>
    <w:rsid w:val="00EB14A6"/>
    <w:rsid w:val="00EC0BA2"/>
    <w:rsid w:val="00EC4309"/>
    <w:rsid w:val="00EC47F2"/>
    <w:rsid w:val="00ED24F0"/>
    <w:rsid w:val="00ED6890"/>
    <w:rsid w:val="00EE1FEF"/>
    <w:rsid w:val="00EE3556"/>
    <w:rsid w:val="00EE369A"/>
    <w:rsid w:val="00EE7496"/>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167"/>
    <w:rsid w:val="00F536D6"/>
    <w:rsid w:val="00F55779"/>
    <w:rsid w:val="00F56CAE"/>
    <w:rsid w:val="00F6179B"/>
    <w:rsid w:val="00F61E14"/>
    <w:rsid w:val="00F639A2"/>
    <w:rsid w:val="00F67174"/>
    <w:rsid w:val="00F7049B"/>
    <w:rsid w:val="00F83977"/>
    <w:rsid w:val="00F87CDB"/>
    <w:rsid w:val="00F96804"/>
    <w:rsid w:val="00FA2BE7"/>
    <w:rsid w:val="00FA617E"/>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5743"/>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uiPriority w:val="99"/>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uiPriority w:val="20"/>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85822-CAEF-4DAF-9E86-3613EC13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26</Pages>
  <Words>11835</Words>
  <Characters>67461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54</cp:revision>
  <cp:lastPrinted>2023-08-17T11:01:00Z</cp:lastPrinted>
  <dcterms:created xsi:type="dcterms:W3CDTF">2023-11-09T11:31:00Z</dcterms:created>
  <dcterms:modified xsi:type="dcterms:W3CDTF">2025-01-17T06:03:00Z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