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D8325" w14:textId="382171E2" w:rsidR="001B2D89" w:rsidRPr="00500EEA" w:rsidRDefault="004A46E0" w:rsidP="004A46E0">
      <w:pPr>
        <w:keepNext/>
        <w:keepLines/>
        <w:tabs>
          <w:tab w:val="left" w:pos="6379"/>
        </w:tabs>
        <w:spacing w:after="0" w:line="240" w:lineRule="auto"/>
        <w:contextualSpacing/>
        <w:jc w:val="right"/>
        <w:rPr>
          <w:rFonts w:ascii="Times New Roman" w:eastAsia="Times New Roman" w:hAnsi="Times New Roman" w:cs="Times New Roman"/>
          <w:sz w:val="24"/>
          <w:szCs w:val="24"/>
          <w:lang w:eastAsia="ru-RU"/>
        </w:rPr>
      </w:pPr>
      <w:bookmarkStart w:id="0" w:name="_Hlk82779121"/>
      <w:bookmarkStart w:id="1" w:name="_Hlk103848700"/>
      <w:bookmarkStart w:id="2" w:name="_Hlk96190133"/>
      <w:r>
        <w:rPr>
          <w:rFonts w:ascii="Times New Roman" w:eastAsia="Times New Roman" w:hAnsi="Times New Roman" w:cs="Times New Roman"/>
          <w:sz w:val="24"/>
          <w:szCs w:val="24"/>
          <w:lang w:eastAsia="ru-RU"/>
        </w:rPr>
        <w:t>Приложение № 3 к извещению</w:t>
      </w:r>
    </w:p>
    <w:p w14:paraId="6AFE425F" w14:textId="00CA160A" w:rsidR="00BA3F2E" w:rsidRPr="00500EEA" w:rsidRDefault="004F6350" w:rsidP="00492C7D">
      <w:pPr>
        <w:keepNext/>
        <w:spacing w:after="0" w:line="240" w:lineRule="auto"/>
        <w:ind w:right="1"/>
        <w:jc w:val="center"/>
        <w:rPr>
          <w:rFonts w:ascii="Times New Roman" w:eastAsia="Times New Roman" w:hAnsi="Times New Roman" w:cs="Times New Roman"/>
          <w:b/>
          <w:bCs/>
          <w:sz w:val="24"/>
          <w:szCs w:val="24"/>
          <w:lang w:eastAsia="ru-RU"/>
        </w:rPr>
      </w:pPr>
      <w:bookmarkStart w:id="3" w:name="_Hlk106322414"/>
      <w:bookmarkEnd w:id="0"/>
      <w:bookmarkEnd w:id="1"/>
      <w:r>
        <w:rPr>
          <w:rFonts w:ascii="Times New Roman" w:eastAsia="Times New Roman" w:hAnsi="Times New Roman" w:cs="Times New Roman"/>
          <w:b/>
          <w:bCs/>
          <w:sz w:val="24"/>
          <w:szCs w:val="24"/>
          <w:lang w:eastAsia="ru-RU"/>
        </w:rPr>
        <w:t xml:space="preserve">ПРОЕКТ </w:t>
      </w:r>
      <w:r w:rsidR="00F239D4" w:rsidRPr="00500EEA">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А</w:t>
      </w:r>
      <w:r w:rsidR="00BA3F2E" w:rsidRPr="00500EEA">
        <w:rPr>
          <w:rFonts w:ascii="Times New Roman" w:eastAsia="Times New Roman" w:hAnsi="Times New Roman" w:cs="Times New Roman"/>
          <w:b/>
          <w:bCs/>
          <w:sz w:val="24"/>
          <w:szCs w:val="24"/>
          <w:lang w:eastAsia="ru-RU"/>
        </w:rPr>
        <w:t xml:space="preserve"> </w:t>
      </w:r>
    </w:p>
    <w:p w14:paraId="7E669E3E" w14:textId="2EAD18F3" w:rsidR="007B2244" w:rsidRPr="00500EEA" w:rsidRDefault="00BA3F2E" w:rsidP="00492C7D">
      <w:pPr>
        <w:keepNext/>
        <w:spacing w:after="0" w:line="240" w:lineRule="auto"/>
        <w:ind w:right="1"/>
        <w:jc w:val="center"/>
        <w:rPr>
          <w:rFonts w:ascii="Times New Roman" w:eastAsia="Times New Roman" w:hAnsi="Times New Roman" w:cs="Times New Roman"/>
          <w:b/>
          <w:bCs/>
          <w:sz w:val="24"/>
          <w:szCs w:val="24"/>
          <w:lang w:eastAsia="ru-RU"/>
        </w:rPr>
      </w:pPr>
      <w:r w:rsidRPr="00500EEA">
        <w:rPr>
          <w:rFonts w:ascii="Times New Roman" w:eastAsia="Times New Roman" w:hAnsi="Times New Roman" w:cs="Times New Roman"/>
          <w:b/>
          <w:bCs/>
          <w:sz w:val="24"/>
          <w:szCs w:val="24"/>
          <w:lang w:eastAsia="ru-RU"/>
        </w:rPr>
        <w:t xml:space="preserve">поставки № </w:t>
      </w:r>
      <w:r w:rsidR="002517A5" w:rsidRPr="00500EEA">
        <w:rPr>
          <w:rFonts w:ascii="Times New Roman" w:eastAsia="Times New Roman" w:hAnsi="Times New Roman" w:cs="Times New Roman"/>
          <w:b/>
          <w:bCs/>
          <w:sz w:val="24"/>
          <w:szCs w:val="24"/>
          <w:lang w:eastAsia="ru-RU"/>
        </w:rPr>
        <w:t>ЭД-</w:t>
      </w:r>
      <w:r w:rsidR="00D462D4" w:rsidRPr="00500EEA">
        <w:rPr>
          <w:rFonts w:ascii="Times New Roman" w:eastAsia="Times New Roman" w:hAnsi="Times New Roman" w:cs="Times New Roman"/>
          <w:b/>
          <w:bCs/>
          <w:sz w:val="24"/>
          <w:szCs w:val="24"/>
          <w:lang w:eastAsia="ru-RU"/>
        </w:rPr>
        <w:t>_____________</w:t>
      </w:r>
    </w:p>
    <w:p w14:paraId="6E6A0CCA" w14:textId="77777777" w:rsidR="00BA3F2E" w:rsidRPr="00500EEA" w:rsidRDefault="00BA3F2E" w:rsidP="00492C7D">
      <w:pPr>
        <w:keepNext/>
        <w:spacing w:after="0" w:line="240" w:lineRule="auto"/>
        <w:ind w:right="1"/>
        <w:jc w:val="center"/>
        <w:rPr>
          <w:rFonts w:ascii="Times New Roman" w:eastAsia="Times New Roman" w:hAnsi="Times New Roman" w:cs="Times New Roman"/>
          <w:b/>
          <w:bCs/>
          <w:sz w:val="24"/>
          <w:szCs w:val="24"/>
          <w:lang w:eastAsia="ru-RU"/>
        </w:rPr>
      </w:pPr>
    </w:p>
    <w:p w14:paraId="7EFE89B9" w14:textId="4D1CD036" w:rsidR="00F239D4" w:rsidRPr="00500EEA" w:rsidRDefault="005214B1" w:rsidP="00492C7D">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bookmarkStart w:id="4" w:name="_Hlk109250558"/>
      <w:r w:rsidRPr="00500EEA">
        <w:rPr>
          <w:rFonts w:ascii="Times New Roman" w:eastAsia="Times New Roman" w:hAnsi="Times New Roman" w:cs="Times New Roman"/>
          <w:sz w:val="24"/>
          <w:szCs w:val="24"/>
          <w:lang w:eastAsia="ru-RU"/>
        </w:rPr>
        <w:t>г</w:t>
      </w:r>
      <w:r w:rsidR="00F239D4" w:rsidRPr="00500EEA">
        <w:rPr>
          <w:rFonts w:ascii="Times New Roman" w:eastAsia="Times New Roman" w:hAnsi="Times New Roman" w:cs="Times New Roman"/>
          <w:sz w:val="24"/>
          <w:szCs w:val="24"/>
          <w:lang w:eastAsia="ru-RU"/>
        </w:rPr>
        <w:t xml:space="preserve">. </w:t>
      </w:r>
      <w:r w:rsidR="00C16979" w:rsidRPr="00500EEA">
        <w:rPr>
          <w:rFonts w:ascii="Times New Roman" w:eastAsia="Times New Roman" w:hAnsi="Times New Roman" w:cs="Times New Roman"/>
          <w:sz w:val="24"/>
          <w:szCs w:val="24"/>
          <w:lang w:eastAsia="ru-RU"/>
        </w:rPr>
        <w:t>____</w:t>
      </w:r>
      <w:r w:rsidR="00F239D4" w:rsidRPr="00500EEA">
        <w:rPr>
          <w:rFonts w:ascii="Times New Roman" w:eastAsia="Times New Roman" w:hAnsi="Times New Roman" w:cs="Times New Roman"/>
          <w:sz w:val="24"/>
          <w:szCs w:val="24"/>
          <w:lang w:eastAsia="ru-RU"/>
        </w:rPr>
        <w:t xml:space="preserve">                                                                                                  </w:t>
      </w:r>
      <w:r w:rsidR="004F6350">
        <w:rPr>
          <w:rFonts w:ascii="Times New Roman" w:eastAsia="Times New Roman" w:hAnsi="Times New Roman" w:cs="Times New Roman"/>
          <w:sz w:val="24"/>
          <w:szCs w:val="24"/>
          <w:lang w:eastAsia="ru-RU"/>
        </w:rPr>
        <w:t xml:space="preserve">            </w:t>
      </w:r>
      <w:r w:rsidR="00F239D4" w:rsidRPr="00500EEA">
        <w:rPr>
          <w:rFonts w:ascii="Times New Roman" w:eastAsia="Times New Roman" w:hAnsi="Times New Roman" w:cs="Times New Roman"/>
          <w:sz w:val="24"/>
          <w:szCs w:val="24"/>
          <w:lang w:eastAsia="ru-RU"/>
        </w:rPr>
        <w:t>«___» __________ 202</w:t>
      </w:r>
      <w:r w:rsidR="00C16979" w:rsidRPr="00500EEA">
        <w:rPr>
          <w:rFonts w:ascii="Times New Roman" w:eastAsia="Times New Roman" w:hAnsi="Times New Roman" w:cs="Times New Roman"/>
          <w:sz w:val="24"/>
          <w:szCs w:val="24"/>
          <w:lang w:eastAsia="ru-RU"/>
        </w:rPr>
        <w:t>__</w:t>
      </w:r>
      <w:r w:rsidR="00F239D4" w:rsidRPr="00500EEA">
        <w:rPr>
          <w:rFonts w:ascii="Times New Roman" w:eastAsia="Times New Roman" w:hAnsi="Times New Roman" w:cs="Times New Roman"/>
          <w:sz w:val="24"/>
          <w:szCs w:val="24"/>
          <w:lang w:eastAsia="ru-RU"/>
        </w:rPr>
        <w:t xml:space="preserve"> г</w:t>
      </w:r>
      <w:r w:rsidR="004F6350">
        <w:rPr>
          <w:rFonts w:ascii="Times New Roman" w:eastAsia="Times New Roman" w:hAnsi="Times New Roman" w:cs="Times New Roman"/>
          <w:sz w:val="24"/>
          <w:szCs w:val="24"/>
          <w:lang w:eastAsia="ru-RU"/>
        </w:rPr>
        <w:t>.</w:t>
      </w:r>
    </w:p>
    <w:p w14:paraId="05F682D6" w14:textId="4B7DF3A6" w:rsidR="00F239D4" w:rsidRPr="00500EEA" w:rsidRDefault="004F6350"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00EE2195" w14:textId="7ED274CE" w:rsidR="00B26369" w:rsidRPr="00607580" w:rsidRDefault="00D96D14" w:rsidP="00492C7D">
      <w:pPr>
        <w:suppressAutoHyphens/>
        <w:spacing w:after="0" w:line="240" w:lineRule="auto"/>
        <w:ind w:firstLine="709"/>
        <w:jc w:val="both"/>
        <w:rPr>
          <w:rFonts w:ascii="Times New Roman" w:eastAsia="Times New Roman" w:hAnsi="Times New Roman" w:cs="Times New Roman"/>
          <w:sz w:val="24"/>
          <w:szCs w:val="24"/>
          <w:lang w:eastAsia="ar-SA"/>
        </w:rPr>
      </w:pPr>
      <w:r w:rsidRPr="00500EEA">
        <w:rPr>
          <w:rFonts w:ascii="Times New Roman" w:hAnsi="Times New Roman" w:cs="Times New Roman"/>
          <w:b/>
          <w:sz w:val="24"/>
          <w:szCs w:val="24"/>
        </w:rPr>
        <w:t>Общество с ограниченной ответственностью</w:t>
      </w:r>
      <w:r w:rsidR="00B64308" w:rsidRPr="00500EEA">
        <w:rPr>
          <w:rFonts w:ascii="Times New Roman" w:hAnsi="Times New Roman" w:cs="Times New Roman"/>
          <w:b/>
          <w:sz w:val="24"/>
          <w:szCs w:val="24"/>
        </w:rPr>
        <w:t xml:space="preserve"> «Гранель Инжиниринг»</w:t>
      </w:r>
      <w:r w:rsidRPr="00500EEA">
        <w:rPr>
          <w:rFonts w:ascii="Times New Roman" w:hAnsi="Times New Roman" w:cs="Times New Roman"/>
          <w:b/>
          <w:sz w:val="24"/>
          <w:szCs w:val="24"/>
        </w:rPr>
        <w:t xml:space="preserve"> (ООО «Гр</w:t>
      </w:r>
      <w:r w:rsidR="00427EA7" w:rsidRPr="00500EEA">
        <w:rPr>
          <w:rFonts w:ascii="Times New Roman" w:hAnsi="Times New Roman" w:cs="Times New Roman"/>
          <w:b/>
          <w:sz w:val="24"/>
          <w:szCs w:val="24"/>
        </w:rPr>
        <w:t>ан</w:t>
      </w:r>
      <w:r w:rsidRPr="00500EEA">
        <w:rPr>
          <w:rFonts w:ascii="Times New Roman" w:hAnsi="Times New Roman" w:cs="Times New Roman"/>
          <w:b/>
          <w:sz w:val="24"/>
          <w:szCs w:val="24"/>
        </w:rPr>
        <w:t>е</w:t>
      </w:r>
      <w:r w:rsidR="00427EA7" w:rsidRPr="00500EEA">
        <w:rPr>
          <w:rFonts w:ascii="Times New Roman" w:hAnsi="Times New Roman" w:cs="Times New Roman"/>
          <w:b/>
          <w:sz w:val="24"/>
          <w:szCs w:val="24"/>
        </w:rPr>
        <w:t>л</w:t>
      </w:r>
      <w:r w:rsidRPr="00500EEA">
        <w:rPr>
          <w:rFonts w:ascii="Times New Roman" w:hAnsi="Times New Roman" w:cs="Times New Roman"/>
          <w:b/>
          <w:sz w:val="24"/>
          <w:szCs w:val="24"/>
        </w:rPr>
        <w:t>ь инжиниринг»)</w:t>
      </w:r>
      <w:r w:rsidR="00F239D4" w:rsidRPr="00500EEA">
        <w:rPr>
          <w:rFonts w:ascii="Times New Roman" w:eastAsia="Times New Roman" w:hAnsi="Times New Roman" w:cs="Times New Roman"/>
          <w:sz w:val="24"/>
          <w:szCs w:val="24"/>
          <w:lang w:eastAsia="ru-RU"/>
        </w:rPr>
        <w:t xml:space="preserve">, </w:t>
      </w:r>
      <w:r w:rsidR="00F239D4" w:rsidRPr="00500EEA">
        <w:rPr>
          <w:rFonts w:ascii="Times New Roman" w:eastAsia="Times New Roman" w:hAnsi="Times New Roman" w:cs="Times New Roman"/>
          <w:sz w:val="24"/>
          <w:szCs w:val="24"/>
          <w:lang w:eastAsia="ar-SA"/>
        </w:rPr>
        <w:t xml:space="preserve">именуемое в дальнейшем </w:t>
      </w:r>
      <w:r w:rsidR="00F239D4" w:rsidRPr="00500EEA">
        <w:rPr>
          <w:rFonts w:ascii="Times New Roman" w:eastAsia="Times New Roman" w:hAnsi="Times New Roman" w:cs="Times New Roman"/>
          <w:b/>
          <w:sz w:val="24"/>
          <w:szCs w:val="24"/>
          <w:lang w:eastAsia="ar-SA"/>
        </w:rPr>
        <w:t>«Заказчик»</w:t>
      </w:r>
      <w:r w:rsidR="00F239D4" w:rsidRPr="00500EEA">
        <w:rPr>
          <w:rFonts w:ascii="Times New Roman" w:eastAsia="Times New Roman" w:hAnsi="Times New Roman" w:cs="Times New Roman"/>
          <w:sz w:val="24"/>
          <w:szCs w:val="24"/>
          <w:lang w:eastAsia="ar-SA"/>
        </w:rPr>
        <w:t xml:space="preserve">, </w:t>
      </w:r>
      <w:r w:rsidR="00B64308" w:rsidRPr="00500EEA">
        <w:rPr>
          <w:rFonts w:ascii="Times New Roman" w:hAnsi="Times New Roman" w:cs="Times New Roman"/>
          <w:sz w:val="24"/>
          <w:szCs w:val="24"/>
        </w:rPr>
        <w:t xml:space="preserve">в лице </w:t>
      </w:r>
      <w:r w:rsidR="00C16979" w:rsidRPr="00500EEA">
        <w:rPr>
          <w:rFonts w:ascii="Times New Roman" w:hAnsi="Times New Roman" w:cs="Times New Roman"/>
          <w:sz w:val="24"/>
          <w:szCs w:val="24"/>
        </w:rPr>
        <w:t>________________</w:t>
      </w:r>
      <w:r w:rsidR="00B64308" w:rsidRPr="00500EEA">
        <w:rPr>
          <w:rFonts w:ascii="Times New Roman" w:hAnsi="Times New Roman" w:cs="Times New Roman"/>
          <w:sz w:val="24"/>
          <w:szCs w:val="24"/>
        </w:rPr>
        <w:t xml:space="preserve">, действующего на </w:t>
      </w:r>
      <w:r w:rsidR="00B64308" w:rsidRPr="00607580">
        <w:rPr>
          <w:rFonts w:ascii="Times New Roman" w:hAnsi="Times New Roman" w:cs="Times New Roman"/>
          <w:sz w:val="24"/>
          <w:szCs w:val="24"/>
        </w:rPr>
        <w:t xml:space="preserve">основании </w:t>
      </w:r>
      <w:r w:rsidR="00C16979" w:rsidRPr="00607580">
        <w:rPr>
          <w:rFonts w:ascii="Times New Roman" w:hAnsi="Times New Roman" w:cs="Times New Roman"/>
          <w:sz w:val="24"/>
          <w:szCs w:val="24"/>
        </w:rPr>
        <w:t>_____</w:t>
      </w:r>
      <w:r w:rsidR="00F239D4" w:rsidRPr="00607580">
        <w:rPr>
          <w:rFonts w:ascii="Times New Roman" w:eastAsia="Times New Roman" w:hAnsi="Times New Roman" w:cs="Times New Roman"/>
          <w:sz w:val="24"/>
          <w:szCs w:val="24"/>
          <w:lang w:eastAsia="ar-SA"/>
        </w:rPr>
        <w:t>, с одной стороны, и</w:t>
      </w:r>
    </w:p>
    <w:p w14:paraId="5D05EC56" w14:textId="6CC504A3" w:rsidR="00F239D4" w:rsidRPr="00500EEA" w:rsidRDefault="00C16979" w:rsidP="00492C7D">
      <w:pPr>
        <w:suppressAutoHyphens/>
        <w:spacing w:after="0" w:line="240" w:lineRule="auto"/>
        <w:ind w:firstLine="709"/>
        <w:jc w:val="both"/>
        <w:rPr>
          <w:rFonts w:ascii="Times New Roman" w:eastAsia="Times New Roman" w:hAnsi="Times New Roman" w:cs="Times New Roman"/>
          <w:sz w:val="24"/>
          <w:szCs w:val="24"/>
          <w:lang w:eastAsia="ar-SA"/>
        </w:rPr>
      </w:pPr>
      <w:r w:rsidRPr="00607580">
        <w:rPr>
          <w:rFonts w:ascii="Times New Roman" w:eastAsia="Times New Roman" w:hAnsi="Times New Roman" w:cs="Times New Roman"/>
          <w:sz w:val="24"/>
          <w:szCs w:val="24"/>
          <w:lang w:eastAsia="ar-SA"/>
        </w:rPr>
        <w:t>_______________</w:t>
      </w:r>
      <w:r w:rsidR="00F239D4" w:rsidRPr="00607580">
        <w:rPr>
          <w:rFonts w:ascii="Times New Roman" w:eastAsia="Times New Roman" w:hAnsi="Times New Roman" w:cs="Times New Roman"/>
          <w:sz w:val="24"/>
          <w:szCs w:val="24"/>
          <w:lang w:eastAsia="ar-SA"/>
        </w:rPr>
        <w:t xml:space="preserve">, именуемое в дальнейшем </w:t>
      </w:r>
      <w:r w:rsidR="00F239D4" w:rsidRPr="00607580">
        <w:rPr>
          <w:rFonts w:ascii="Times New Roman" w:eastAsia="Times New Roman" w:hAnsi="Times New Roman" w:cs="Times New Roman"/>
          <w:b/>
          <w:sz w:val="24"/>
          <w:szCs w:val="24"/>
          <w:lang w:eastAsia="ar-SA"/>
        </w:rPr>
        <w:t>«Поставщик»</w:t>
      </w:r>
      <w:r w:rsidR="00F239D4" w:rsidRPr="00607580">
        <w:rPr>
          <w:rFonts w:ascii="Times New Roman" w:eastAsia="Times New Roman" w:hAnsi="Times New Roman" w:cs="Times New Roman"/>
          <w:sz w:val="24"/>
          <w:szCs w:val="24"/>
          <w:lang w:eastAsia="ar-SA"/>
        </w:rPr>
        <w:t xml:space="preserve">, в лице </w:t>
      </w:r>
      <w:r w:rsidRPr="00607580">
        <w:rPr>
          <w:rFonts w:ascii="Times New Roman" w:eastAsia="Times New Roman" w:hAnsi="Times New Roman" w:cs="Times New Roman"/>
          <w:sz w:val="24"/>
          <w:szCs w:val="24"/>
          <w:lang w:eastAsia="ar-SA"/>
        </w:rPr>
        <w:t>_______</w:t>
      </w:r>
      <w:r w:rsidR="00F239D4" w:rsidRPr="00607580">
        <w:rPr>
          <w:rFonts w:ascii="Times New Roman" w:eastAsia="Times New Roman" w:hAnsi="Times New Roman" w:cs="Times New Roman"/>
          <w:sz w:val="24"/>
          <w:szCs w:val="24"/>
          <w:lang w:eastAsia="ar-SA"/>
        </w:rPr>
        <w:t>, действующего на основании</w:t>
      </w:r>
      <w:r w:rsidR="00D96D14" w:rsidRPr="00607580">
        <w:rPr>
          <w:rFonts w:ascii="Times New Roman" w:eastAsia="Times New Roman" w:hAnsi="Times New Roman" w:cs="Times New Roman"/>
          <w:sz w:val="24"/>
          <w:szCs w:val="24"/>
          <w:lang w:eastAsia="ar-SA"/>
        </w:rPr>
        <w:t xml:space="preserve"> </w:t>
      </w:r>
      <w:r w:rsidRPr="00607580">
        <w:rPr>
          <w:rFonts w:ascii="Times New Roman" w:eastAsia="Times New Roman" w:hAnsi="Times New Roman" w:cs="Times New Roman"/>
          <w:sz w:val="24"/>
          <w:szCs w:val="24"/>
          <w:lang w:eastAsia="ar-SA"/>
        </w:rPr>
        <w:t>____</w:t>
      </w:r>
      <w:r w:rsidR="00F239D4" w:rsidRPr="00607580">
        <w:rPr>
          <w:rFonts w:ascii="Times New Roman" w:eastAsia="Times New Roman" w:hAnsi="Times New Roman" w:cs="Times New Roman"/>
          <w:sz w:val="24"/>
          <w:szCs w:val="24"/>
          <w:lang w:eastAsia="ar-SA"/>
        </w:rPr>
        <w:t xml:space="preserve">, с другой стороны, именуемые в дальнейшем «Стороны», на основании </w:t>
      </w:r>
      <w:r w:rsidR="00191106" w:rsidRPr="00607580">
        <w:rPr>
          <w:rFonts w:ascii="Times New Roman" w:eastAsia="Times New Roman" w:hAnsi="Times New Roman" w:cs="Times New Roman"/>
          <w:sz w:val="24"/>
          <w:szCs w:val="24"/>
          <w:lang w:eastAsia="ar-SA"/>
        </w:rPr>
        <w:t>П</w:t>
      </w:r>
      <w:r w:rsidR="00F239D4" w:rsidRPr="00607580">
        <w:rPr>
          <w:rFonts w:ascii="Times New Roman" w:eastAsia="Times New Roman" w:hAnsi="Times New Roman" w:cs="Times New Roman"/>
          <w:sz w:val="24"/>
          <w:szCs w:val="24"/>
          <w:lang w:eastAsia="ar-SA"/>
        </w:rPr>
        <w:t xml:space="preserve">ротокола </w:t>
      </w:r>
      <w:r w:rsidRPr="00607580">
        <w:rPr>
          <w:rFonts w:ascii="Times New Roman" w:eastAsia="Times New Roman" w:hAnsi="Times New Roman" w:cs="Times New Roman"/>
          <w:sz w:val="24"/>
          <w:szCs w:val="24"/>
          <w:lang w:eastAsia="ar-SA"/>
        </w:rPr>
        <w:t>___________</w:t>
      </w:r>
      <w:r w:rsidR="00D30442" w:rsidRPr="00607580">
        <w:rPr>
          <w:rFonts w:ascii="Times New Roman" w:eastAsia="Times New Roman" w:hAnsi="Times New Roman" w:cs="Times New Roman"/>
          <w:sz w:val="24"/>
          <w:szCs w:val="24"/>
          <w:lang w:eastAsia="ar-SA"/>
        </w:rPr>
        <w:t xml:space="preserve"> </w:t>
      </w:r>
      <w:r w:rsidR="00F239D4" w:rsidRPr="00607580">
        <w:rPr>
          <w:rFonts w:ascii="Times New Roman" w:eastAsia="Times New Roman" w:hAnsi="Times New Roman" w:cs="Times New Roman"/>
          <w:sz w:val="24"/>
          <w:szCs w:val="24"/>
          <w:lang w:eastAsia="ar-SA"/>
        </w:rPr>
        <w:t>от «</w:t>
      </w:r>
      <w:r w:rsidRPr="00607580">
        <w:rPr>
          <w:rFonts w:ascii="Times New Roman" w:eastAsia="Times New Roman" w:hAnsi="Times New Roman" w:cs="Times New Roman"/>
          <w:sz w:val="24"/>
          <w:szCs w:val="24"/>
          <w:lang w:eastAsia="ar-SA"/>
        </w:rPr>
        <w:t>__</w:t>
      </w:r>
      <w:r w:rsidR="00F239D4" w:rsidRPr="00607580">
        <w:rPr>
          <w:rFonts w:ascii="Times New Roman" w:eastAsia="Times New Roman" w:hAnsi="Times New Roman" w:cs="Times New Roman"/>
          <w:sz w:val="24"/>
          <w:szCs w:val="24"/>
          <w:lang w:eastAsia="ar-SA"/>
        </w:rPr>
        <w:t xml:space="preserve">» </w:t>
      </w:r>
      <w:r w:rsidRPr="00607580">
        <w:rPr>
          <w:rFonts w:ascii="Times New Roman" w:eastAsia="Times New Roman" w:hAnsi="Times New Roman" w:cs="Times New Roman"/>
          <w:sz w:val="24"/>
          <w:szCs w:val="24"/>
          <w:lang w:eastAsia="ar-SA"/>
        </w:rPr>
        <w:t>______</w:t>
      </w:r>
      <w:r w:rsidR="00D96D14" w:rsidRPr="00607580">
        <w:rPr>
          <w:rFonts w:ascii="Times New Roman" w:eastAsia="Times New Roman" w:hAnsi="Times New Roman" w:cs="Times New Roman"/>
          <w:sz w:val="24"/>
          <w:szCs w:val="24"/>
          <w:lang w:eastAsia="ar-SA"/>
        </w:rPr>
        <w:t xml:space="preserve"> 202</w:t>
      </w:r>
      <w:r w:rsidRPr="00607580">
        <w:rPr>
          <w:rFonts w:ascii="Times New Roman" w:eastAsia="Times New Roman" w:hAnsi="Times New Roman" w:cs="Times New Roman"/>
          <w:sz w:val="24"/>
          <w:szCs w:val="24"/>
          <w:lang w:eastAsia="ar-SA"/>
        </w:rPr>
        <w:t>__</w:t>
      </w:r>
      <w:r w:rsidR="00D96D14" w:rsidRPr="00607580">
        <w:rPr>
          <w:rFonts w:ascii="Times New Roman" w:eastAsia="Times New Roman" w:hAnsi="Times New Roman" w:cs="Times New Roman"/>
          <w:sz w:val="24"/>
          <w:szCs w:val="24"/>
          <w:lang w:eastAsia="ar-SA"/>
        </w:rPr>
        <w:t xml:space="preserve"> </w:t>
      </w:r>
      <w:r w:rsidR="00F239D4" w:rsidRPr="00607580">
        <w:rPr>
          <w:rFonts w:ascii="Times New Roman" w:eastAsia="Times New Roman" w:hAnsi="Times New Roman" w:cs="Times New Roman"/>
          <w:sz w:val="24"/>
          <w:szCs w:val="24"/>
          <w:lang w:eastAsia="ar-SA"/>
        </w:rPr>
        <w:t xml:space="preserve">г. № </w:t>
      </w:r>
      <w:r w:rsidRPr="00607580">
        <w:rPr>
          <w:rFonts w:ascii="Times New Roman" w:eastAsia="Times New Roman" w:hAnsi="Times New Roman" w:cs="Times New Roman"/>
          <w:sz w:val="24"/>
          <w:szCs w:val="24"/>
          <w:lang w:eastAsia="ar-SA"/>
        </w:rPr>
        <w:t>_____</w:t>
      </w:r>
      <w:r w:rsidR="00007771" w:rsidRPr="00607580">
        <w:rPr>
          <w:rFonts w:ascii="Times New Roman" w:eastAsia="Times New Roman" w:hAnsi="Times New Roman" w:cs="Times New Roman"/>
          <w:sz w:val="24"/>
          <w:szCs w:val="24"/>
          <w:lang w:eastAsia="ar-SA"/>
        </w:rPr>
        <w:t>,</w:t>
      </w:r>
      <w:r w:rsidR="00F239D4" w:rsidRPr="00607580">
        <w:rPr>
          <w:rFonts w:ascii="Times New Roman" w:eastAsia="Times New Roman" w:hAnsi="Times New Roman" w:cs="Times New Roman"/>
          <w:sz w:val="24"/>
          <w:szCs w:val="24"/>
          <w:lang w:eastAsia="ar-SA"/>
        </w:rPr>
        <w:t xml:space="preserve"> с соблюдением требований Федерального закона от </w:t>
      </w:r>
      <w:bookmarkStart w:id="5" w:name="_Hlk185942039"/>
      <w:r w:rsidR="00191106" w:rsidRPr="00607580">
        <w:rPr>
          <w:rFonts w:ascii="Times New Roman" w:eastAsia="Times New Roman" w:hAnsi="Times New Roman" w:cs="Times New Roman"/>
          <w:sz w:val="24"/>
          <w:szCs w:val="24"/>
          <w:lang w:eastAsia="ar-SA"/>
        </w:rPr>
        <w:t>«</w:t>
      </w:r>
      <w:r w:rsidR="00F239D4" w:rsidRPr="00607580">
        <w:rPr>
          <w:rFonts w:ascii="Times New Roman" w:eastAsia="Times New Roman" w:hAnsi="Times New Roman" w:cs="Times New Roman"/>
          <w:sz w:val="24"/>
          <w:szCs w:val="24"/>
          <w:lang w:eastAsia="ar-SA"/>
        </w:rPr>
        <w:t>18</w:t>
      </w:r>
      <w:r w:rsidR="00191106" w:rsidRPr="00607580">
        <w:rPr>
          <w:rFonts w:ascii="Times New Roman" w:eastAsia="Times New Roman" w:hAnsi="Times New Roman" w:cs="Times New Roman"/>
          <w:sz w:val="24"/>
          <w:szCs w:val="24"/>
          <w:lang w:eastAsia="ar-SA"/>
        </w:rPr>
        <w:t>»</w:t>
      </w:r>
      <w:r w:rsidR="00F239D4" w:rsidRPr="00607580">
        <w:rPr>
          <w:rFonts w:ascii="Times New Roman" w:eastAsia="Times New Roman" w:hAnsi="Times New Roman" w:cs="Times New Roman"/>
          <w:sz w:val="24"/>
          <w:szCs w:val="24"/>
          <w:lang w:eastAsia="ar-SA"/>
        </w:rPr>
        <w:t xml:space="preserve"> июля 2011 года № 223-ФЗ «О закупках товаров, работ, услуг отдельными видами юридических лиц» (далее – Федеральный закон № 223-ФЗ)</w:t>
      </w:r>
      <w:r w:rsidR="008C7023" w:rsidRPr="00607580">
        <w:rPr>
          <w:rFonts w:ascii="Times New Roman" w:eastAsia="Times New Roman" w:hAnsi="Times New Roman" w:cs="Times New Roman"/>
          <w:sz w:val="24"/>
          <w:szCs w:val="24"/>
          <w:lang w:eastAsia="ar-SA"/>
        </w:rPr>
        <w:t xml:space="preserve"> и</w:t>
      </w:r>
      <w:r w:rsidR="00F239D4" w:rsidRPr="00607580">
        <w:rPr>
          <w:rFonts w:ascii="Times New Roman" w:eastAsia="Times New Roman" w:hAnsi="Times New Roman" w:cs="Times New Roman"/>
          <w:sz w:val="24"/>
          <w:szCs w:val="24"/>
          <w:lang w:eastAsia="ar-SA"/>
        </w:rPr>
        <w:t xml:space="preserve"> </w:t>
      </w:r>
      <w:r w:rsidR="008C7023" w:rsidRPr="00607580">
        <w:rPr>
          <w:rFonts w:ascii="Times New Roman" w:eastAsia="Times New Roman" w:hAnsi="Times New Roman" w:cs="Times New Roman"/>
          <w:sz w:val="24"/>
          <w:szCs w:val="24"/>
          <w:lang w:eastAsia="ar-SA"/>
        </w:rPr>
        <w:t xml:space="preserve">Положения о закупке ООО «Гранель Инжиниринг» в ред. от </w:t>
      </w:r>
      <w:r w:rsidR="00643F5C" w:rsidRPr="00607580">
        <w:rPr>
          <w:rFonts w:ascii="Times New Roman" w:eastAsia="Times New Roman" w:hAnsi="Times New Roman" w:cs="Times New Roman"/>
          <w:sz w:val="24"/>
          <w:szCs w:val="24"/>
          <w:lang w:eastAsia="ar-SA"/>
        </w:rPr>
        <w:t>05</w:t>
      </w:r>
      <w:r w:rsidR="008C7023" w:rsidRPr="00607580">
        <w:rPr>
          <w:rFonts w:ascii="Times New Roman" w:eastAsia="Times New Roman" w:hAnsi="Times New Roman" w:cs="Times New Roman"/>
          <w:sz w:val="24"/>
          <w:szCs w:val="24"/>
          <w:lang w:eastAsia="ar-SA"/>
        </w:rPr>
        <w:t>.0</w:t>
      </w:r>
      <w:r w:rsidR="00643F5C" w:rsidRPr="00607580">
        <w:rPr>
          <w:rFonts w:ascii="Times New Roman" w:eastAsia="Times New Roman" w:hAnsi="Times New Roman" w:cs="Times New Roman"/>
          <w:sz w:val="24"/>
          <w:szCs w:val="24"/>
          <w:lang w:eastAsia="ar-SA"/>
        </w:rPr>
        <w:t>8</w:t>
      </w:r>
      <w:r w:rsidR="008C7023" w:rsidRPr="00607580">
        <w:rPr>
          <w:rFonts w:ascii="Times New Roman" w:eastAsia="Times New Roman" w:hAnsi="Times New Roman" w:cs="Times New Roman"/>
          <w:sz w:val="24"/>
          <w:szCs w:val="24"/>
          <w:lang w:eastAsia="ar-SA"/>
        </w:rPr>
        <w:t>.202</w:t>
      </w:r>
      <w:r w:rsidR="00643F5C" w:rsidRPr="00607580">
        <w:rPr>
          <w:rFonts w:ascii="Times New Roman" w:eastAsia="Times New Roman" w:hAnsi="Times New Roman" w:cs="Times New Roman"/>
          <w:sz w:val="24"/>
          <w:szCs w:val="24"/>
          <w:lang w:eastAsia="ar-SA"/>
        </w:rPr>
        <w:t>4</w:t>
      </w:r>
      <w:r w:rsidR="001F6624" w:rsidRPr="00607580">
        <w:rPr>
          <w:rFonts w:ascii="Times New Roman" w:eastAsia="Times New Roman" w:hAnsi="Times New Roman" w:cs="Times New Roman"/>
          <w:sz w:val="24"/>
          <w:szCs w:val="24"/>
          <w:lang w:eastAsia="ar-SA"/>
        </w:rPr>
        <w:t>г.</w:t>
      </w:r>
      <w:bookmarkEnd w:id="5"/>
      <w:r w:rsidR="008C7023" w:rsidRPr="00607580">
        <w:rPr>
          <w:rFonts w:ascii="Times New Roman" w:eastAsia="Times New Roman" w:hAnsi="Times New Roman" w:cs="Times New Roman"/>
          <w:sz w:val="24"/>
          <w:szCs w:val="24"/>
          <w:lang w:eastAsia="ar-SA"/>
        </w:rPr>
        <w:t>,</w:t>
      </w:r>
      <w:r w:rsidR="006354CA" w:rsidRPr="00607580">
        <w:rPr>
          <w:rFonts w:ascii="Times New Roman" w:hAnsi="Times New Roman" w:cs="Times New Roman"/>
          <w:sz w:val="24"/>
          <w:szCs w:val="24"/>
        </w:rPr>
        <w:t xml:space="preserve"> на основании протокола</w:t>
      </w:r>
      <w:r w:rsidR="00733057" w:rsidRPr="00607580">
        <w:rPr>
          <w:rFonts w:ascii="Times New Roman" w:hAnsi="Times New Roman" w:cs="Times New Roman"/>
          <w:sz w:val="24"/>
          <w:szCs w:val="24"/>
        </w:rPr>
        <w:t xml:space="preserve"> №</w:t>
      </w:r>
      <w:r w:rsidR="006354CA" w:rsidRPr="00607580">
        <w:rPr>
          <w:rFonts w:ascii="Times New Roman" w:hAnsi="Times New Roman" w:cs="Times New Roman"/>
          <w:sz w:val="24"/>
          <w:szCs w:val="24"/>
        </w:rPr>
        <w:t xml:space="preserve"> _________ от «___» ______ _____ г. </w:t>
      </w:r>
      <w:r w:rsidR="00F239D4" w:rsidRPr="00607580">
        <w:rPr>
          <w:rFonts w:ascii="Times New Roman" w:eastAsia="Times New Roman" w:hAnsi="Times New Roman" w:cs="Times New Roman"/>
          <w:sz w:val="24"/>
          <w:szCs w:val="24"/>
          <w:lang w:eastAsia="ar-SA"/>
        </w:rPr>
        <w:t>заключили настоящий договор</w:t>
      </w:r>
      <w:r w:rsidR="00B12D4D" w:rsidRPr="00607580">
        <w:rPr>
          <w:rFonts w:ascii="Times New Roman" w:eastAsia="Times New Roman" w:hAnsi="Times New Roman" w:cs="Times New Roman"/>
          <w:sz w:val="24"/>
          <w:szCs w:val="24"/>
          <w:lang w:eastAsia="ar-SA"/>
        </w:rPr>
        <w:t xml:space="preserve"> поставки</w:t>
      </w:r>
      <w:r w:rsidR="00F239D4" w:rsidRPr="00607580">
        <w:rPr>
          <w:rFonts w:ascii="Times New Roman" w:eastAsia="Times New Roman" w:hAnsi="Times New Roman" w:cs="Times New Roman"/>
          <w:sz w:val="24"/>
          <w:szCs w:val="24"/>
          <w:lang w:eastAsia="ar-SA"/>
        </w:rPr>
        <w:t xml:space="preserve"> (далее – Договор</w:t>
      </w:r>
      <w:r w:rsidR="00F239D4" w:rsidRPr="006354CA">
        <w:rPr>
          <w:rFonts w:ascii="Times New Roman" w:eastAsia="Times New Roman" w:hAnsi="Times New Roman" w:cs="Times New Roman"/>
          <w:sz w:val="24"/>
          <w:szCs w:val="24"/>
          <w:lang w:eastAsia="ar-SA"/>
        </w:rPr>
        <w:t>) о нижеследующем:</w:t>
      </w:r>
    </w:p>
    <w:p w14:paraId="4748799B" w14:textId="77777777" w:rsidR="00F239D4" w:rsidRPr="00500EEA" w:rsidRDefault="00F239D4" w:rsidP="00492C7D">
      <w:pPr>
        <w:tabs>
          <w:tab w:val="left" w:pos="993"/>
        </w:tabs>
        <w:spacing w:after="0" w:line="240" w:lineRule="auto"/>
        <w:ind w:firstLine="851"/>
        <w:jc w:val="both"/>
        <w:rPr>
          <w:rFonts w:ascii="Times New Roman" w:eastAsia="Times New Roman" w:hAnsi="Times New Roman" w:cs="Times New Roman"/>
          <w:bCs/>
          <w:sz w:val="24"/>
          <w:szCs w:val="24"/>
          <w:lang w:eastAsia="ru-RU"/>
        </w:rPr>
      </w:pPr>
    </w:p>
    <w:bookmarkEnd w:id="3"/>
    <w:p w14:paraId="426E0B65" w14:textId="77777777" w:rsidR="00F239D4" w:rsidRPr="00500EEA" w:rsidRDefault="00F239D4" w:rsidP="00492C7D">
      <w:pPr>
        <w:numPr>
          <w:ilvl w:val="0"/>
          <w:numId w:val="8"/>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ПРЕДМЕТ ДОГОВОРА</w:t>
      </w:r>
    </w:p>
    <w:p w14:paraId="12B8049A" w14:textId="33BB53B6" w:rsidR="00F239D4" w:rsidRPr="00492C7D" w:rsidRDefault="00F239D4" w:rsidP="00492C7D">
      <w:pPr>
        <w:numPr>
          <w:ilvl w:val="1"/>
          <w:numId w:val="8"/>
        </w:numPr>
        <w:tabs>
          <w:tab w:val="left" w:pos="1134"/>
        </w:tabs>
        <w:spacing w:after="0" w:line="240" w:lineRule="auto"/>
        <w:ind w:left="0" w:firstLine="851"/>
        <w:contextualSpacing/>
        <w:jc w:val="both"/>
        <w:rPr>
          <w:rFonts w:ascii="Times New Roman" w:eastAsia="Times New Roman" w:hAnsi="Times New Roman" w:cs="Times New Roman"/>
          <w:b/>
          <w:noProof/>
          <w:sz w:val="24"/>
          <w:szCs w:val="24"/>
          <w:lang w:eastAsia="ru-RU"/>
        </w:rPr>
      </w:pPr>
      <w:r w:rsidRPr="00500EEA">
        <w:rPr>
          <w:rFonts w:ascii="Times New Roman" w:eastAsia="Times New Roman" w:hAnsi="Times New Roman" w:cs="Times New Roman"/>
          <w:noProof/>
          <w:sz w:val="24"/>
          <w:szCs w:val="24"/>
          <w:lang w:eastAsia="ru-RU"/>
        </w:rPr>
        <w:t xml:space="preserve">Поставщик обязуется поставить Заказчику </w:t>
      </w:r>
      <w:r w:rsidR="00500EEA" w:rsidRPr="00500EEA">
        <w:rPr>
          <w:rFonts w:ascii="Times New Roman" w:eastAsia="Times New Roman" w:hAnsi="Times New Roman" w:cs="Times New Roman"/>
          <w:b/>
          <w:noProof/>
          <w:sz w:val="24"/>
          <w:szCs w:val="24"/>
          <w:lang w:eastAsia="ru-RU"/>
        </w:rPr>
        <w:t>реагент</w:t>
      </w:r>
      <w:r w:rsidR="00ED77FA">
        <w:rPr>
          <w:rFonts w:ascii="Times New Roman" w:eastAsia="Times New Roman" w:hAnsi="Times New Roman" w:cs="Times New Roman"/>
          <w:b/>
          <w:noProof/>
          <w:sz w:val="24"/>
          <w:szCs w:val="24"/>
          <w:lang w:eastAsia="ru-RU"/>
        </w:rPr>
        <w:t>ы</w:t>
      </w:r>
      <w:r w:rsidR="00500EEA" w:rsidRPr="00500EEA">
        <w:rPr>
          <w:rFonts w:ascii="Times New Roman" w:eastAsia="Times New Roman" w:hAnsi="Times New Roman" w:cs="Times New Roman"/>
          <w:b/>
          <w:noProof/>
          <w:sz w:val="24"/>
          <w:szCs w:val="24"/>
          <w:lang w:eastAsia="ru-RU"/>
        </w:rPr>
        <w:t xml:space="preserve"> </w:t>
      </w:r>
      <w:r w:rsidR="00492C7D" w:rsidRPr="00492C7D">
        <w:rPr>
          <w:rFonts w:ascii="Times New Roman" w:eastAsia="Times New Roman" w:hAnsi="Times New Roman" w:cs="Times New Roman"/>
          <w:b/>
          <w:noProof/>
          <w:sz w:val="24"/>
          <w:szCs w:val="24"/>
          <w:lang w:eastAsia="ru-RU"/>
        </w:rPr>
        <w:t>соли таблетированной для объектов</w:t>
      </w:r>
      <w:r w:rsidR="00492C7D">
        <w:rPr>
          <w:rFonts w:ascii="Times New Roman" w:eastAsia="Times New Roman" w:hAnsi="Times New Roman" w:cs="Times New Roman"/>
          <w:b/>
          <w:noProof/>
          <w:sz w:val="24"/>
          <w:szCs w:val="24"/>
          <w:lang w:eastAsia="ru-RU"/>
        </w:rPr>
        <w:t xml:space="preserve"> </w:t>
      </w:r>
      <w:r w:rsidR="00492C7D" w:rsidRPr="00492C7D">
        <w:rPr>
          <w:rFonts w:ascii="Times New Roman" w:eastAsia="Times New Roman" w:hAnsi="Times New Roman" w:cs="Times New Roman"/>
          <w:b/>
          <w:noProof/>
          <w:sz w:val="24"/>
          <w:szCs w:val="24"/>
          <w:lang w:eastAsia="ru-RU"/>
        </w:rPr>
        <w:t>ООО «Гранель Инжиниринг»</w:t>
      </w:r>
      <w:r w:rsidR="00C16979" w:rsidRPr="00492C7D">
        <w:rPr>
          <w:rFonts w:ascii="Times New Roman" w:eastAsia="Times New Roman" w:hAnsi="Times New Roman" w:cs="Times New Roman"/>
          <w:b/>
          <w:noProof/>
          <w:sz w:val="24"/>
          <w:szCs w:val="24"/>
          <w:lang w:eastAsia="ru-RU"/>
        </w:rPr>
        <w:t xml:space="preserve"> </w:t>
      </w:r>
      <w:r w:rsidRPr="00492C7D">
        <w:rPr>
          <w:rFonts w:ascii="Times New Roman" w:eastAsia="Times New Roman" w:hAnsi="Times New Roman" w:cs="Times New Roman"/>
          <w:noProof/>
          <w:sz w:val="24"/>
          <w:szCs w:val="24"/>
          <w:lang w:eastAsia="ru-RU"/>
        </w:rPr>
        <w:t xml:space="preserve">(далее – Товар) на условиях, предусмотренных </w:t>
      </w:r>
      <w:r w:rsidR="004F6350" w:rsidRPr="00492C7D">
        <w:rPr>
          <w:rFonts w:ascii="Times New Roman" w:eastAsia="Times New Roman" w:hAnsi="Times New Roman" w:cs="Times New Roman"/>
          <w:noProof/>
          <w:sz w:val="24"/>
          <w:szCs w:val="24"/>
          <w:lang w:eastAsia="ru-RU"/>
        </w:rPr>
        <w:t>Техническим заданием (Приложение № 2 к Договору)</w:t>
      </w:r>
      <w:r w:rsidRPr="00492C7D">
        <w:rPr>
          <w:rFonts w:ascii="Times New Roman" w:eastAsia="Times New Roman" w:hAnsi="Times New Roman" w:cs="Times New Roman"/>
          <w:noProof/>
          <w:sz w:val="24"/>
          <w:szCs w:val="24"/>
          <w:lang w:eastAsia="ru-RU"/>
        </w:rPr>
        <w:t>, а Заказчик обязуется принять и оплатить поставленный Товар надлежащего качества в порядке и на условиях, предусмотренных Договором.</w:t>
      </w:r>
    </w:p>
    <w:p w14:paraId="31CCA2E4" w14:textId="166A639F" w:rsidR="00B64308" w:rsidRPr="00500EEA" w:rsidRDefault="00B64308" w:rsidP="00492C7D">
      <w:pPr>
        <w:numPr>
          <w:ilvl w:val="1"/>
          <w:numId w:val="8"/>
        </w:numPr>
        <w:tabs>
          <w:tab w:val="left" w:pos="1134"/>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hAnsi="Times New Roman" w:cs="Times New Roman"/>
          <w:sz w:val="24"/>
          <w:szCs w:val="24"/>
        </w:rPr>
        <w:t>При получении товар</w:t>
      </w:r>
      <w:r w:rsidR="00427EA7" w:rsidRPr="00500EEA">
        <w:rPr>
          <w:rFonts w:ascii="Times New Roman" w:hAnsi="Times New Roman" w:cs="Times New Roman"/>
          <w:sz w:val="24"/>
          <w:szCs w:val="24"/>
        </w:rPr>
        <w:t>а</w:t>
      </w:r>
      <w:r w:rsidR="0006186D" w:rsidRPr="00500EEA">
        <w:rPr>
          <w:rFonts w:ascii="Times New Roman" w:hAnsi="Times New Roman" w:cs="Times New Roman"/>
          <w:sz w:val="24"/>
          <w:szCs w:val="24"/>
        </w:rPr>
        <w:t xml:space="preserve"> </w:t>
      </w:r>
      <w:r w:rsidRPr="00500EEA">
        <w:rPr>
          <w:rFonts w:ascii="Times New Roman" w:hAnsi="Times New Roman" w:cs="Times New Roman"/>
          <w:sz w:val="24"/>
          <w:szCs w:val="24"/>
        </w:rPr>
        <w:t>Заказчик обязан:</w:t>
      </w:r>
    </w:p>
    <w:p w14:paraId="5BCCB14E" w14:textId="5A8A2494" w:rsidR="00B64308" w:rsidRPr="00607580" w:rsidRDefault="00B64308" w:rsidP="00492C7D">
      <w:pPr>
        <w:pStyle w:val="af"/>
        <w:numPr>
          <w:ilvl w:val="0"/>
          <w:numId w:val="35"/>
        </w:numPr>
        <w:tabs>
          <w:tab w:val="left" w:pos="709"/>
          <w:tab w:val="left" w:pos="1134"/>
        </w:tabs>
        <w:spacing w:after="0"/>
        <w:ind w:left="0" w:firstLine="851"/>
        <w:jc w:val="both"/>
        <w:rPr>
          <w:rFonts w:cs="Times New Roman"/>
          <w:noProof/>
          <w:lang w:eastAsia="ru-RU"/>
        </w:rPr>
      </w:pPr>
      <w:r w:rsidRPr="00500EEA">
        <w:rPr>
          <w:rFonts w:cs="Times New Roman"/>
        </w:rPr>
        <w:t xml:space="preserve">проверить </w:t>
      </w:r>
      <w:r w:rsidRPr="00607580">
        <w:rPr>
          <w:rFonts w:cs="Times New Roman"/>
        </w:rPr>
        <w:t>товаросопроводительные документы (накладные, сертификаты и пр.) и немедленно заявить Поставщику об обнаруженных несоответствиях товаров и товаросопроводительных документов требованиям настоящего Договора, при наличии таковых;</w:t>
      </w:r>
    </w:p>
    <w:p w14:paraId="00AA1BD5" w14:textId="59A98261" w:rsidR="00B64308" w:rsidRPr="00607580" w:rsidRDefault="00B64308" w:rsidP="00492C7D">
      <w:pPr>
        <w:pStyle w:val="af"/>
        <w:numPr>
          <w:ilvl w:val="0"/>
          <w:numId w:val="35"/>
        </w:numPr>
        <w:tabs>
          <w:tab w:val="left" w:pos="709"/>
          <w:tab w:val="left" w:pos="1134"/>
        </w:tabs>
        <w:spacing w:after="0"/>
        <w:ind w:left="0" w:firstLine="851"/>
        <w:jc w:val="both"/>
        <w:rPr>
          <w:rFonts w:cs="Times New Roman"/>
          <w:noProof/>
          <w:lang w:eastAsia="ru-RU"/>
        </w:rPr>
      </w:pPr>
      <w:r w:rsidRPr="00607580">
        <w:rPr>
          <w:rFonts w:cs="Times New Roman"/>
        </w:rPr>
        <w:t xml:space="preserve">принять товар по количеству (согласно накладной), качеству и ассортименту. </w:t>
      </w:r>
    </w:p>
    <w:p w14:paraId="052D5198" w14:textId="77DE9C81" w:rsidR="00F239D4" w:rsidRPr="00607580" w:rsidRDefault="003B03BF" w:rsidP="00492C7D">
      <w:pPr>
        <w:numPr>
          <w:ilvl w:val="1"/>
          <w:numId w:val="8"/>
        </w:numPr>
        <w:tabs>
          <w:tab w:val="left" w:pos="1134"/>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607580">
        <w:rPr>
          <w:rFonts w:ascii="Times New Roman" w:eastAsia="Times New Roman" w:hAnsi="Times New Roman" w:cs="Times New Roman"/>
          <w:noProof/>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369FEB38" w14:textId="77777777" w:rsidR="00F239D4" w:rsidRPr="00607580" w:rsidRDefault="00F239D4" w:rsidP="00492C7D">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300F8342" w14:textId="77777777" w:rsidR="00F239D4" w:rsidRPr="00607580" w:rsidRDefault="00F239D4" w:rsidP="00492C7D">
      <w:pPr>
        <w:numPr>
          <w:ilvl w:val="0"/>
          <w:numId w:val="8"/>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607580">
        <w:rPr>
          <w:rFonts w:ascii="Times New Roman" w:eastAsia="Times New Roman" w:hAnsi="Times New Roman" w:cs="Times New Roman"/>
          <w:b/>
          <w:sz w:val="24"/>
          <w:szCs w:val="24"/>
          <w:lang w:eastAsia="ru-RU"/>
        </w:rPr>
        <w:t>ПОРЯДОК И УСЛОВИЯ ОПЛАТЫ</w:t>
      </w:r>
    </w:p>
    <w:p w14:paraId="61C44C1D" w14:textId="7EAF826A" w:rsidR="00BA3F2E" w:rsidRPr="00607580" w:rsidRDefault="00BA3F2E" w:rsidP="00492C7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607580">
        <w:rPr>
          <w:rFonts w:ascii="Times New Roman" w:eastAsia="Times New Roman" w:hAnsi="Times New Roman" w:cs="Times New Roman"/>
          <w:noProof/>
          <w:sz w:val="24"/>
          <w:szCs w:val="24"/>
          <w:lang w:eastAsia="ru-RU"/>
        </w:rPr>
        <w:t>Цена Договора</w:t>
      </w:r>
      <w:r w:rsidR="009E40B0" w:rsidRPr="00607580">
        <w:rPr>
          <w:rFonts w:ascii="Times New Roman" w:eastAsia="Times New Roman" w:hAnsi="Times New Roman" w:cs="Times New Roman"/>
          <w:noProof/>
          <w:sz w:val="24"/>
          <w:szCs w:val="24"/>
          <w:lang w:eastAsia="ru-RU"/>
        </w:rPr>
        <w:t xml:space="preserve"> </w:t>
      </w:r>
      <w:r w:rsidRPr="00607580">
        <w:rPr>
          <w:rFonts w:ascii="Times New Roman" w:eastAsia="Times New Roman" w:hAnsi="Times New Roman" w:cs="Times New Roman"/>
          <w:noProof/>
          <w:sz w:val="24"/>
          <w:szCs w:val="24"/>
          <w:lang w:eastAsia="ru-RU"/>
        </w:rPr>
        <w:t xml:space="preserve">составляет </w:t>
      </w:r>
      <w:r w:rsidR="00C16979" w:rsidRPr="00607580">
        <w:rPr>
          <w:rFonts w:ascii="Times New Roman" w:eastAsia="Times New Roman" w:hAnsi="Times New Roman" w:cs="Times New Roman"/>
          <w:b/>
          <w:noProof/>
          <w:sz w:val="24"/>
          <w:szCs w:val="24"/>
          <w:lang w:eastAsia="ru-RU"/>
        </w:rPr>
        <w:t>____</w:t>
      </w:r>
      <w:r w:rsidRPr="00607580">
        <w:rPr>
          <w:rFonts w:ascii="Times New Roman" w:eastAsia="Times New Roman" w:hAnsi="Times New Roman" w:cs="Times New Roman"/>
          <w:b/>
          <w:noProof/>
          <w:sz w:val="24"/>
          <w:szCs w:val="24"/>
          <w:lang w:eastAsia="ru-RU"/>
        </w:rPr>
        <w:t xml:space="preserve"> (</w:t>
      </w:r>
      <w:r w:rsidR="00C16979" w:rsidRPr="00607580">
        <w:rPr>
          <w:rFonts w:ascii="Times New Roman" w:eastAsia="Times New Roman" w:hAnsi="Times New Roman" w:cs="Times New Roman"/>
          <w:b/>
          <w:noProof/>
          <w:sz w:val="24"/>
          <w:szCs w:val="24"/>
          <w:lang w:eastAsia="ru-RU"/>
        </w:rPr>
        <w:t>______</w:t>
      </w:r>
      <w:r w:rsidRPr="00607580">
        <w:rPr>
          <w:rFonts w:ascii="Times New Roman" w:eastAsia="Times New Roman" w:hAnsi="Times New Roman" w:cs="Times New Roman"/>
          <w:b/>
          <w:noProof/>
          <w:sz w:val="24"/>
          <w:szCs w:val="24"/>
          <w:lang w:eastAsia="ru-RU"/>
        </w:rPr>
        <w:t>) рублей</w:t>
      </w:r>
      <w:r w:rsidR="009E56FF" w:rsidRPr="00607580">
        <w:rPr>
          <w:rFonts w:ascii="Times New Roman" w:eastAsia="Times New Roman" w:hAnsi="Times New Roman" w:cs="Times New Roman"/>
          <w:b/>
          <w:noProof/>
          <w:sz w:val="24"/>
          <w:szCs w:val="24"/>
          <w:lang w:eastAsia="ru-RU"/>
        </w:rPr>
        <w:t xml:space="preserve"> </w:t>
      </w:r>
      <w:r w:rsidR="00C16979" w:rsidRPr="00607580">
        <w:rPr>
          <w:rFonts w:ascii="Times New Roman" w:eastAsia="Times New Roman" w:hAnsi="Times New Roman" w:cs="Times New Roman"/>
          <w:b/>
          <w:noProof/>
          <w:sz w:val="24"/>
          <w:szCs w:val="24"/>
          <w:lang w:eastAsia="ru-RU"/>
        </w:rPr>
        <w:t>___</w:t>
      </w:r>
      <w:r w:rsidR="009E56FF" w:rsidRPr="00607580">
        <w:rPr>
          <w:rFonts w:ascii="Times New Roman" w:eastAsia="Times New Roman" w:hAnsi="Times New Roman" w:cs="Times New Roman"/>
          <w:b/>
          <w:noProof/>
          <w:sz w:val="24"/>
          <w:szCs w:val="24"/>
          <w:lang w:eastAsia="ru-RU"/>
        </w:rPr>
        <w:t xml:space="preserve"> копеек</w:t>
      </w:r>
      <w:r w:rsidRPr="00607580">
        <w:rPr>
          <w:rFonts w:ascii="Times New Roman" w:eastAsia="Times New Roman" w:hAnsi="Times New Roman" w:cs="Times New Roman"/>
          <w:noProof/>
          <w:sz w:val="24"/>
          <w:szCs w:val="24"/>
          <w:lang w:eastAsia="ru-RU"/>
        </w:rPr>
        <w:t xml:space="preserve">, в том числе НДС </w:t>
      </w:r>
      <w:r w:rsidR="004A46E0" w:rsidRPr="00607580">
        <w:rPr>
          <w:rFonts w:ascii="Times New Roman" w:eastAsia="Times New Roman" w:hAnsi="Times New Roman" w:cs="Times New Roman"/>
          <w:noProof/>
          <w:sz w:val="24"/>
          <w:szCs w:val="24"/>
          <w:lang w:eastAsia="ru-RU"/>
        </w:rPr>
        <w:t>1</w:t>
      </w:r>
      <w:r w:rsidR="00D30442" w:rsidRPr="00607580">
        <w:rPr>
          <w:rFonts w:ascii="Times New Roman" w:eastAsia="Times New Roman" w:hAnsi="Times New Roman" w:cs="Times New Roman"/>
          <w:noProof/>
          <w:sz w:val="24"/>
          <w:szCs w:val="24"/>
          <w:lang w:eastAsia="ru-RU"/>
        </w:rPr>
        <w:t xml:space="preserve">0% - </w:t>
      </w:r>
      <w:r w:rsidR="00C16979" w:rsidRPr="00607580">
        <w:rPr>
          <w:rFonts w:ascii="Times New Roman" w:eastAsia="Times New Roman" w:hAnsi="Times New Roman" w:cs="Times New Roman"/>
          <w:noProof/>
          <w:sz w:val="24"/>
          <w:szCs w:val="24"/>
          <w:lang w:eastAsia="ru-RU"/>
        </w:rPr>
        <w:t>____</w:t>
      </w:r>
      <w:r w:rsidR="009E56FF" w:rsidRPr="00607580">
        <w:rPr>
          <w:rFonts w:ascii="Times New Roman" w:eastAsia="Times New Roman" w:hAnsi="Times New Roman" w:cs="Times New Roman"/>
          <w:noProof/>
          <w:sz w:val="24"/>
          <w:szCs w:val="24"/>
          <w:lang w:eastAsia="ru-RU"/>
        </w:rPr>
        <w:t xml:space="preserve"> (</w:t>
      </w:r>
      <w:r w:rsidR="00C16979" w:rsidRPr="00607580">
        <w:rPr>
          <w:rFonts w:ascii="Times New Roman" w:eastAsia="Times New Roman" w:hAnsi="Times New Roman" w:cs="Times New Roman"/>
          <w:noProof/>
          <w:sz w:val="24"/>
          <w:szCs w:val="24"/>
          <w:lang w:eastAsia="ru-RU"/>
        </w:rPr>
        <w:t>____</w:t>
      </w:r>
      <w:r w:rsidR="009E56FF" w:rsidRPr="00607580">
        <w:rPr>
          <w:rFonts w:ascii="Times New Roman" w:eastAsia="Times New Roman" w:hAnsi="Times New Roman" w:cs="Times New Roman"/>
          <w:noProof/>
          <w:sz w:val="24"/>
          <w:szCs w:val="24"/>
          <w:lang w:eastAsia="ru-RU"/>
        </w:rPr>
        <w:t xml:space="preserve">) рублей </w:t>
      </w:r>
      <w:r w:rsidR="00C16979" w:rsidRPr="00607580">
        <w:rPr>
          <w:rFonts w:ascii="Times New Roman" w:eastAsia="Times New Roman" w:hAnsi="Times New Roman" w:cs="Times New Roman"/>
          <w:noProof/>
          <w:sz w:val="24"/>
          <w:szCs w:val="24"/>
          <w:lang w:eastAsia="ru-RU"/>
        </w:rPr>
        <w:t>__</w:t>
      </w:r>
      <w:r w:rsidR="009E56FF" w:rsidRPr="00607580">
        <w:rPr>
          <w:rFonts w:ascii="Times New Roman" w:eastAsia="Times New Roman" w:hAnsi="Times New Roman" w:cs="Times New Roman"/>
          <w:noProof/>
          <w:sz w:val="24"/>
          <w:szCs w:val="24"/>
          <w:lang w:eastAsia="ru-RU"/>
        </w:rPr>
        <w:t xml:space="preserve"> копейки</w:t>
      </w:r>
      <w:r w:rsidR="004F6350" w:rsidRPr="00607580">
        <w:rPr>
          <w:rStyle w:val="affb"/>
          <w:rFonts w:ascii="Times New Roman" w:eastAsia="Times New Roman" w:hAnsi="Times New Roman"/>
          <w:noProof/>
          <w:sz w:val="24"/>
          <w:szCs w:val="24"/>
          <w:lang w:eastAsia="ru-RU"/>
        </w:rPr>
        <w:footnoteReference w:id="1"/>
      </w:r>
      <w:r w:rsidR="006C43E1" w:rsidRPr="00607580">
        <w:rPr>
          <w:rFonts w:ascii="Times New Roman" w:eastAsia="Times New Roman" w:hAnsi="Times New Roman" w:cs="Times New Roman"/>
          <w:noProof/>
          <w:sz w:val="24"/>
          <w:szCs w:val="24"/>
          <w:lang w:eastAsia="ru-RU"/>
        </w:rPr>
        <w:t>.</w:t>
      </w:r>
    </w:p>
    <w:p w14:paraId="42A8ED52" w14:textId="6A0B36C8" w:rsidR="00BA3F2E" w:rsidRPr="00500EEA" w:rsidRDefault="00BA3F2E" w:rsidP="00492C7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607580">
        <w:rPr>
          <w:rFonts w:ascii="Times New Roman" w:eastAsia="Times New Roman" w:hAnsi="Times New Roman" w:cs="Times New Roman"/>
          <w:noProof/>
          <w:sz w:val="24"/>
          <w:szCs w:val="24"/>
          <w:lang w:eastAsia="ru-RU"/>
        </w:rPr>
        <w:t>Цена Договора является твердой, не может изменяться в ходе исполнения Договора, и включает в себя все расходы и издержки Поставщика, связанные с исполнением Договора, а также все применимые налоги, сборы и другие обязательные платежи, предусмотренные</w:t>
      </w:r>
      <w:r w:rsidRPr="00500EEA">
        <w:rPr>
          <w:rFonts w:ascii="Times New Roman" w:eastAsia="Times New Roman" w:hAnsi="Times New Roman" w:cs="Times New Roman"/>
          <w:noProof/>
          <w:sz w:val="24"/>
          <w:szCs w:val="24"/>
          <w:lang w:eastAsia="ru-RU"/>
        </w:rPr>
        <w:t xml:space="preserve"> законодательством Российской Федерации. </w:t>
      </w:r>
    </w:p>
    <w:p w14:paraId="65A53522" w14:textId="77777777" w:rsidR="00BA3F2E" w:rsidRPr="00500EEA" w:rsidRDefault="00BA3F2E" w:rsidP="00492C7D">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Заказчиком.</w:t>
      </w:r>
    </w:p>
    <w:p w14:paraId="0DF44B19" w14:textId="0C617475" w:rsidR="00BA3F2E" w:rsidRPr="00500EEA" w:rsidRDefault="00BA3F2E" w:rsidP="00492C7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sz w:val="24"/>
          <w:szCs w:val="24"/>
          <w:lang w:eastAsia="ru-RU"/>
        </w:rPr>
        <w:t xml:space="preserve">Оплата за поставленный Товар производится Заказчиком в безналичном порядке в срок не более </w:t>
      </w:r>
      <w:r w:rsidRPr="00500EEA">
        <w:rPr>
          <w:rFonts w:ascii="Times New Roman" w:eastAsia="SimSun" w:hAnsi="Times New Roman" w:cs="Times New Roman"/>
          <w:sz w:val="24"/>
          <w:szCs w:val="24"/>
          <w:lang w:eastAsia="ru-RU"/>
        </w:rPr>
        <w:t>7 (семи) рабочих дней путем перечисления денежных средств на счет Поставщика, указанный в разделе 1</w:t>
      </w:r>
      <w:r w:rsidR="00502F60">
        <w:rPr>
          <w:rFonts w:ascii="Times New Roman" w:eastAsia="SimSun" w:hAnsi="Times New Roman" w:cs="Times New Roman"/>
          <w:sz w:val="24"/>
          <w:szCs w:val="24"/>
          <w:lang w:eastAsia="ru-RU"/>
        </w:rPr>
        <w:t>2</w:t>
      </w:r>
      <w:r w:rsidRPr="00500EEA">
        <w:rPr>
          <w:rFonts w:ascii="Times New Roman" w:eastAsia="SimSun" w:hAnsi="Times New Roman" w:cs="Times New Roman"/>
          <w:sz w:val="24"/>
          <w:szCs w:val="24"/>
          <w:lang w:eastAsia="ru-RU"/>
        </w:rPr>
        <w:t xml:space="preserve"> Договора </w:t>
      </w:r>
      <w:r w:rsidRPr="00500EEA">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6FF1A737" w14:textId="77777777" w:rsidR="00BA3F2E" w:rsidRPr="00500EEA" w:rsidRDefault="00BA3F2E" w:rsidP="00492C7D">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6779AE85" w14:textId="476D30F6" w:rsidR="00DE69B3" w:rsidRPr="00500EEA" w:rsidRDefault="00BA3F2E" w:rsidP="00492C7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Обязательства 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p>
    <w:p w14:paraId="7D1F0FF2" w14:textId="535BCDB8" w:rsidR="00DE69B3" w:rsidRPr="00500EEA" w:rsidRDefault="00BA3F2E" w:rsidP="00492C7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 </w:t>
      </w:r>
    </w:p>
    <w:p w14:paraId="1E572F6A" w14:textId="0D7B214B" w:rsidR="00BA3F2E" w:rsidRPr="00500EEA" w:rsidRDefault="00BA3F2E" w:rsidP="00492C7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Заказчик вправе приостановить проведение расчетов по Договору, если в ходе приемки Товара по качеству в соответствии с пункт</w:t>
      </w:r>
      <w:r w:rsidR="0000461D">
        <w:rPr>
          <w:rFonts w:ascii="Times New Roman" w:eastAsia="Times New Roman" w:hAnsi="Times New Roman" w:cs="Times New Roman"/>
          <w:noProof/>
          <w:sz w:val="24"/>
          <w:szCs w:val="24"/>
          <w:lang w:eastAsia="ru-RU"/>
        </w:rPr>
        <w:t>ом</w:t>
      </w:r>
      <w:r w:rsidRPr="00500EEA">
        <w:rPr>
          <w:rFonts w:ascii="Times New Roman" w:eastAsia="Times New Roman" w:hAnsi="Times New Roman" w:cs="Times New Roman"/>
          <w:noProof/>
          <w:sz w:val="24"/>
          <w:szCs w:val="24"/>
          <w:lang w:eastAsia="ru-RU"/>
        </w:rPr>
        <w:t xml:space="preserve"> 3.</w:t>
      </w:r>
      <w:r w:rsidR="00D1453D" w:rsidRPr="00500EEA">
        <w:rPr>
          <w:rFonts w:ascii="Times New Roman" w:eastAsia="Times New Roman" w:hAnsi="Times New Roman" w:cs="Times New Roman"/>
          <w:noProof/>
          <w:sz w:val="24"/>
          <w:szCs w:val="24"/>
          <w:lang w:eastAsia="ru-RU"/>
        </w:rPr>
        <w:t>4</w:t>
      </w:r>
      <w:r w:rsidRPr="00500EEA">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50E5AC4C" w14:textId="77777777" w:rsidR="004F6350" w:rsidRDefault="004F6350" w:rsidP="00492C7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4F6350">
        <w:rPr>
          <w:rFonts w:ascii="Times New Roman" w:eastAsia="Times New Roman" w:hAnsi="Times New Roman" w:cs="Times New Roman"/>
          <w:noProof/>
          <w:sz w:val="24"/>
          <w:szCs w:val="24"/>
          <w:lang w:eastAsia="ru-RU"/>
        </w:rPr>
        <w:t>В случае изменения потребности в Товарах, на поставку которых заключен настоящий Договор, Покупатель по согласованию с Поставщиком в ходе исполнения настоящего Договора вправе изменить (увеличить или уменьшить) не более чем на 30 (тридцать) процентов предусмотренный п. 1.1. настоящего Договора количество Товаров.</w:t>
      </w:r>
    </w:p>
    <w:p w14:paraId="759A090A" w14:textId="77777777" w:rsidR="00BA3F2E" w:rsidRPr="00500EEA" w:rsidRDefault="00BA3F2E" w:rsidP="00492C7D">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14:paraId="3159CDAE" w14:textId="77777777" w:rsidR="00BA3F2E" w:rsidRPr="00500EEA" w:rsidRDefault="00BA3F2E" w:rsidP="00492C7D">
      <w:pPr>
        <w:numPr>
          <w:ilvl w:val="0"/>
          <w:numId w:val="8"/>
        </w:numPr>
        <w:tabs>
          <w:tab w:val="left" w:pos="993"/>
        </w:tabs>
        <w:spacing w:after="0" w:line="240" w:lineRule="auto"/>
        <w:ind w:left="0" w:firstLine="1134"/>
        <w:contextualSpacing/>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ПОРЯДОК, СРОК И УСЛОВИЯ ПОСТАВКИ И ПРИЕМКИ ТОВАРА</w:t>
      </w:r>
    </w:p>
    <w:p w14:paraId="5D34483A" w14:textId="0AEA6A1A" w:rsidR="00BA3F2E" w:rsidRPr="00500EEA" w:rsidRDefault="00BA3F2E" w:rsidP="00492C7D">
      <w:pPr>
        <w:numPr>
          <w:ilvl w:val="1"/>
          <w:numId w:val="8"/>
        </w:numPr>
        <w:tabs>
          <w:tab w:val="left" w:pos="567"/>
        </w:tabs>
        <w:suppressAutoHyphens/>
        <w:spacing w:after="0" w:line="240" w:lineRule="auto"/>
        <w:ind w:left="0" w:firstLine="851"/>
        <w:contextualSpacing/>
        <w:jc w:val="both"/>
        <w:rPr>
          <w:rFonts w:ascii="Times New Roman" w:eastAsia="Calibri" w:hAnsi="Times New Roman" w:cs="Times New Roman"/>
          <w:bCs/>
          <w:noProof/>
          <w:sz w:val="24"/>
          <w:szCs w:val="24"/>
        </w:rPr>
      </w:pPr>
      <w:r w:rsidRPr="00500EEA">
        <w:rPr>
          <w:rFonts w:ascii="Times New Roman" w:eastAsia="Times New Roman" w:hAnsi="Times New Roman" w:cs="Times New Roman"/>
          <w:noProof/>
          <w:sz w:val="24"/>
          <w:szCs w:val="24"/>
          <w:lang w:eastAsia="ru-RU"/>
        </w:rPr>
        <w:t>Поставщик самостоятельно доставляет Товар Заказчику по адрес</w:t>
      </w:r>
      <w:r w:rsidR="00C16979" w:rsidRPr="00500EEA">
        <w:rPr>
          <w:rFonts w:ascii="Times New Roman" w:eastAsia="Times New Roman" w:hAnsi="Times New Roman" w:cs="Times New Roman"/>
          <w:noProof/>
          <w:sz w:val="24"/>
          <w:szCs w:val="24"/>
          <w:lang w:eastAsia="ru-RU"/>
        </w:rPr>
        <w:t>ам</w:t>
      </w:r>
      <w:r w:rsidR="00500EEA" w:rsidRPr="00500EEA">
        <w:rPr>
          <w:rFonts w:ascii="Times New Roman" w:eastAsia="Times New Roman" w:hAnsi="Times New Roman" w:cs="Times New Roman"/>
          <w:noProof/>
          <w:sz w:val="24"/>
          <w:szCs w:val="24"/>
          <w:lang w:eastAsia="ru-RU"/>
        </w:rPr>
        <w:t xml:space="preserve">, указанным в Приложении № </w:t>
      </w:r>
      <w:r w:rsidR="004F6350">
        <w:rPr>
          <w:rFonts w:ascii="Times New Roman" w:eastAsia="Times New Roman" w:hAnsi="Times New Roman" w:cs="Times New Roman"/>
          <w:noProof/>
          <w:sz w:val="24"/>
          <w:szCs w:val="24"/>
          <w:lang w:eastAsia="ru-RU"/>
        </w:rPr>
        <w:t>2</w:t>
      </w:r>
      <w:r w:rsidR="00500EEA" w:rsidRPr="00500EEA">
        <w:rPr>
          <w:rFonts w:ascii="Times New Roman" w:eastAsia="Times New Roman" w:hAnsi="Times New Roman" w:cs="Times New Roman"/>
          <w:noProof/>
          <w:sz w:val="24"/>
          <w:szCs w:val="24"/>
          <w:lang w:eastAsia="ru-RU"/>
        </w:rPr>
        <w:t xml:space="preserve"> к Договору. </w:t>
      </w:r>
      <w:r w:rsidR="008C7023" w:rsidRPr="00594734">
        <w:rPr>
          <w:rFonts w:ascii="Times New Roman" w:hAnsi="Times New Roman" w:cs="Times New Roman"/>
          <w:noProof/>
          <w:sz w:val="24"/>
          <w:szCs w:val="24"/>
          <w:lang w:eastAsia="ru-RU"/>
        </w:rPr>
        <w:t>Товар должен быть поставлен по вышеуказанн</w:t>
      </w:r>
      <w:r w:rsidR="00C16979" w:rsidRPr="00594734">
        <w:rPr>
          <w:rFonts w:ascii="Times New Roman" w:hAnsi="Times New Roman" w:cs="Times New Roman"/>
          <w:noProof/>
          <w:sz w:val="24"/>
          <w:szCs w:val="24"/>
          <w:lang w:eastAsia="ru-RU"/>
        </w:rPr>
        <w:t>ым</w:t>
      </w:r>
      <w:r w:rsidR="008C7023" w:rsidRPr="00594734">
        <w:rPr>
          <w:rFonts w:ascii="Times New Roman" w:hAnsi="Times New Roman" w:cs="Times New Roman"/>
          <w:noProof/>
          <w:sz w:val="24"/>
          <w:szCs w:val="24"/>
          <w:lang w:eastAsia="ru-RU"/>
        </w:rPr>
        <w:t xml:space="preserve"> адрес</w:t>
      </w:r>
      <w:r w:rsidR="00C16979" w:rsidRPr="00594734">
        <w:rPr>
          <w:rFonts w:ascii="Times New Roman" w:hAnsi="Times New Roman" w:cs="Times New Roman"/>
          <w:noProof/>
          <w:sz w:val="24"/>
          <w:szCs w:val="24"/>
          <w:lang w:eastAsia="ru-RU"/>
        </w:rPr>
        <w:t>ам</w:t>
      </w:r>
      <w:r w:rsidR="008C7023" w:rsidRPr="00594734">
        <w:rPr>
          <w:rFonts w:ascii="Times New Roman" w:hAnsi="Times New Roman" w:cs="Times New Roman"/>
          <w:noProof/>
          <w:sz w:val="24"/>
          <w:szCs w:val="24"/>
          <w:lang w:eastAsia="ru-RU"/>
        </w:rPr>
        <w:t xml:space="preserve"> до </w:t>
      </w:r>
      <w:r w:rsidR="00502F60">
        <w:rPr>
          <w:rFonts w:ascii="Times New Roman" w:hAnsi="Times New Roman" w:cs="Times New Roman"/>
          <w:noProof/>
          <w:sz w:val="24"/>
          <w:szCs w:val="24"/>
          <w:lang w:eastAsia="ru-RU"/>
        </w:rPr>
        <w:t>28</w:t>
      </w:r>
      <w:r w:rsidR="008C7023" w:rsidRPr="00594734">
        <w:rPr>
          <w:rFonts w:ascii="Times New Roman" w:hAnsi="Times New Roman" w:cs="Times New Roman"/>
          <w:noProof/>
          <w:sz w:val="24"/>
          <w:szCs w:val="24"/>
          <w:lang w:eastAsia="ru-RU"/>
        </w:rPr>
        <w:t>.</w:t>
      </w:r>
      <w:r w:rsidR="00502F60">
        <w:rPr>
          <w:rFonts w:ascii="Times New Roman" w:hAnsi="Times New Roman" w:cs="Times New Roman"/>
          <w:noProof/>
          <w:sz w:val="24"/>
          <w:szCs w:val="24"/>
          <w:lang w:eastAsia="ru-RU"/>
        </w:rPr>
        <w:t>02</w:t>
      </w:r>
      <w:r w:rsidR="008C7023" w:rsidRPr="00594734">
        <w:rPr>
          <w:rFonts w:ascii="Times New Roman" w:hAnsi="Times New Roman" w:cs="Times New Roman"/>
          <w:noProof/>
          <w:sz w:val="24"/>
          <w:szCs w:val="24"/>
          <w:lang w:eastAsia="ru-RU"/>
        </w:rPr>
        <w:t>.202</w:t>
      </w:r>
      <w:r w:rsidR="00502F60">
        <w:rPr>
          <w:rFonts w:ascii="Times New Roman" w:hAnsi="Times New Roman" w:cs="Times New Roman"/>
          <w:noProof/>
          <w:sz w:val="24"/>
          <w:szCs w:val="24"/>
          <w:lang w:eastAsia="ru-RU"/>
        </w:rPr>
        <w:t>5</w:t>
      </w:r>
      <w:r w:rsidR="008C7023" w:rsidRPr="00594734">
        <w:rPr>
          <w:rFonts w:ascii="Times New Roman" w:hAnsi="Times New Roman" w:cs="Times New Roman"/>
          <w:noProof/>
          <w:sz w:val="24"/>
          <w:szCs w:val="24"/>
          <w:lang w:eastAsia="ru-RU"/>
        </w:rPr>
        <w:t xml:space="preserve"> (включительно).</w:t>
      </w:r>
    </w:p>
    <w:p w14:paraId="39C3C5DE" w14:textId="0A7C8E80" w:rsidR="00BA3F2E" w:rsidRPr="00500EEA" w:rsidRDefault="00BA3F2E" w:rsidP="00492C7D">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6" w:name="_Ref447715588"/>
      <w:r w:rsidRPr="00500EEA">
        <w:rPr>
          <w:rFonts w:ascii="Times New Roman" w:eastAsia="Times New Roman" w:hAnsi="Times New Roman" w:cs="Times New Roman"/>
          <w:noProof/>
          <w:sz w:val="24"/>
          <w:szCs w:val="24"/>
          <w:lang w:eastAsia="ru-RU"/>
        </w:rPr>
        <w:t>Поставка Товара, в том числе организация транспортировки по указанному адресу и все необходимые погрузочно-разгрузочные работы</w:t>
      </w:r>
      <w:r w:rsidR="00427EA7" w:rsidRPr="00500EEA">
        <w:rPr>
          <w:rFonts w:ascii="Times New Roman" w:eastAsia="Times New Roman" w:hAnsi="Times New Roman" w:cs="Times New Roman"/>
          <w:noProof/>
          <w:sz w:val="24"/>
          <w:szCs w:val="24"/>
          <w:lang w:eastAsia="ru-RU"/>
        </w:rPr>
        <w:t>,</w:t>
      </w:r>
      <w:r w:rsidRPr="00500EEA">
        <w:rPr>
          <w:rFonts w:ascii="Times New Roman" w:eastAsia="Times New Roman" w:hAnsi="Times New Roman" w:cs="Times New Roman"/>
          <w:noProof/>
          <w:sz w:val="24"/>
          <w:szCs w:val="24"/>
          <w:lang w:eastAsia="ru-RU"/>
        </w:rPr>
        <w:t xml:space="preserve"> осуществляются силами и за счет средств Поставщика.</w:t>
      </w:r>
    </w:p>
    <w:bookmarkEnd w:id="6"/>
    <w:p w14:paraId="2FFFB128"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3.3.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7F3C0573"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3.3.1. Сертификат соответствия или декларацию о соответствии (если применимо);</w:t>
      </w:r>
    </w:p>
    <w:p w14:paraId="3CA9F647" w14:textId="54F9760B" w:rsidR="00BA3F2E" w:rsidRPr="00500EEA" w:rsidRDefault="00BA3F2E" w:rsidP="00492C7D">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500EEA">
        <w:rPr>
          <w:rFonts w:ascii="Times New Roman" w:eastAsia="Times New Roman" w:hAnsi="Times New Roman" w:cs="Times New Roman"/>
          <w:sz w:val="24"/>
          <w:szCs w:val="24"/>
          <w:lang w:eastAsia="ru-RU"/>
        </w:rPr>
        <w:t>3.3.2.</w:t>
      </w:r>
      <w:r w:rsidR="00427EA7" w:rsidRPr="00500EEA">
        <w:rPr>
          <w:rFonts w:ascii="Times New Roman" w:eastAsia="Times New Roman" w:hAnsi="Times New Roman" w:cs="Times New Roman"/>
          <w:sz w:val="24"/>
          <w:szCs w:val="24"/>
          <w:lang w:eastAsia="ru-RU"/>
        </w:rPr>
        <w:t> </w:t>
      </w:r>
      <w:r w:rsidRPr="00500EEA">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5F59D20A"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00EEA">
        <w:rPr>
          <w:rFonts w:ascii="Times New Roman" w:eastAsia="Arial" w:hAnsi="Times New Roman" w:cs="Times New Roman"/>
          <w:sz w:val="24"/>
          <w:szCs w:val="24"/>
          <w:lang w:eastAsia="ar-SA"/>
        </w:rPr>
        <w:t xml:space="preserve">3.3.3. </w:t>
      </w:r>
      <w:r w:rsidRPr="00500EEA">
        <w:rPr>
          <w:rFonts w:ascii="Times New Roman" w:eastAsia="Times New Roman" w:hAnsi="Times New Roman" w:cs="Times New Roman"/>
          <w:sz w:val="24"/>
          <w:szCs w:val="24"/>
          <w:lang w:eastAsia="ru-RU"/>
        </w:rPr>
        <w:t>Таможенную декларацию (копия) (при необходимости);</w:t>
      </w:r>
    </w:p>
    <w:p w14:paraId="13DBB815"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3.3.4. Прочие документы, предусмотренные законодательством Российской Федерации к поставке товаров данного вида.</w:t>
      </w:r>
    </w:p>
    <w:p w14:paraId="6F31A710" w14:textId="50D1FE40"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3.4. Заказчик на месте поставки осуществляет приемку и проверку Товара на соответствие </w:t>
      </w:r>
      <w:r w:rsidR="00635F7B" w:rsidRPr="00500EEA">
        <w:rPr>
          <w:rFonts w:ascii="Times New Roman" w:eastAsia="Times New Roman" w:hAnsi="Times New Roman" w:cs="Times New Roman"/>
          <w:sz w:val="24"/>
          <w:szCs w:val="24"/>
          <w:lang w:eastAsia="ar-SA"/>
        </w:rPr>
        <w:t>Спецификации</w:t>
      </w:r>
      <w:r w:rsidRPr="00500EEA">
        <w:rPr>
          <w:rFonts w:ascii="Times New Roman" w:eastAsia="Times New Roman" w:hAnsi="Times New Roman" w:cs="Times New Roman"/>
          <w:sz w:val="24"/>
          <w:szCs w:val="24"/>
          <w:lang w:eastAsia="ar-SA"/>
        </w:rPr>
        <w:t xml:space="preserve"> (Приложение № 1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500EEA">
        <w:rPr>
          <w:rFonts w:ascii="Times New Roman" w:hAnsi="Times New Roman" w:cs="Times New Roman"/>
          <w:sz w:val="24"/>
          <w:szCs w:val="24"/>
        </w:rPr>
        <w:t xml:space="preserve"> </w:t>
      </w:r>
      <w:r w:rsidRPr="00500EEA">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Техническом задании (Приложение № </w:t>
      </w:r>
      <w:r w:rsidR="00635F7B" w:rsidRPr="00500EEA">
        <w:rPr>
          <w:rFonts w:ascii="Times New Roman" w:eastAsia="Times New Roman" w:hAnsi="Times New Roman" w:cs="Times New Roman"/>
          <w:sz w:val="24"/>
          <w:szCs w:val="24"/>
          <w:lang w:eastAsia="ar-SA"/>
        </w:rPr>
        <w:t>2</w:t>
      </w:r>
      <w:r w:rsidR="00C16979" w:rsidRPr="00500EEA">
        <w:rPr>
          <w:rFonts w:ascii="Times New Roman" w:eastAsia="Times New Roman" w:hAnsi="Times New Roman" w:cs="Times New Roman"/>
          <w:sz w:val="24"/>
          <w:szCs w:val="24"/>
          <w:lang w:eastAsia="ar-SA"/>
        </w:rPr>
        <w:t xml:space="preserve"> </w:t>
      </w:r>
      <w:r w:rsidRPr="00500EEA">
        <w:rPr>
          <w:rFonts w:ascii="Times New Roman" w:eastAsia="Times New Roman" w:hAnsi="Times New Roman" w:cs="Times New Roman"/>
          <w:sz w:val="24"/>
          <w:szCs w:val="24"/>
          <w:lang w:eastAsia="ar-SA"/>
        </w:rPr>
        <w:t>к Договору), а также при соблюдении всех условий настоящего Технического задания и требованиями действующего законодательства Российской Федерации.</w:t>
      </w:r>
    </w:p>
    <w:p w14:paraId="5EE2FBCF"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44E31CB9" w14:textId="4298C801"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товар доставлен вне срока, указанного в пункте 3.</w:t>
      </w:r>
      <w:r w:rsidR="00D962AF">
        <w:rPr>
          <w:rFonts w:ascii="Times New Roman" w:eastAsia="Times New Roman" w:hAnsi="Times New Roman" w:cs="Times New Roman"/>
          <w:sz w:val="24"/>
          <w:szCs w:val="24"/>
          <w:lang w:eastAsia="ar-SA"/>
        </w:rPr>
        <w:t>1</w:t>
      </w:r>
      <w:r w:rsidRPr="00500EEA">
        <w:rPr>
          <w:rFonts w:ascii="Times New Roman" w:eastAsia="Times New Roman" w:hAnsi="Times New Roman" w:cs="Times New Roman"/>
          <w:sz w:val="24"/>
          <w:szCs w:val="24"/>
          <w:lang w:eastAsia="ar-SA"/>
        </w:rPr>
        <w:t xml:space="preserve"> настоящего Договора;</w:t>
      </w:r>
    </w:p>
    <w:p w14:paraId="57D1CDF5"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товарно-сопроводительные документы не оформлены;</w:t>
      </w:r>
    </w:p>
    <w:p w14:paraId="26D7074C"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223FB98A"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01BDAF30" w14:textId="7E7EA9DD"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w:t>
      </w:r>
      <w:r w:rsidR="00B25DF0" w:rsidRPr="00500EEA">
        <w:rPr>
          <w:rFonts w:ascii="Times New Roman" w:eastAsia="Times New Roman" w:hAnsi="Times New Roman" w:cs="Times New Roman"/>
          <w:sz w:val="24"/>
          <w:szCs w:val="24"/>
          <w:lang w:eastAsia="ar-SA"/>
        </w:rPr>
        <w:t> </w:t>
      </w:r>
      <w:r w:rsidRPr="00500EEA">
        <w:rPr>
          <w:rFonts w:ascii="Times New Roman" w:eastAsia="Times New Roman" w:hAnsi="Times New Roman" w:cs="Times New Roman"/>
          <w:sz w:val="24"/>
          <w:szCs w:val="24"/>
          <w:lang w:eastAsia="ar-SA"/>
        </w:rPr>
        <w:t>поставка товаров осуществляется с нарушением ассортимента, комплектности или количества;</w:t>
      </w:r>
    </w:p>
    <w:p w14:paraId="64F685EC"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629F7951" w14:textId="09B4C7DB" w:rsidR="00DE69B3" w:rsidRPr="00500EEA" w:rsidRDefault="00BA3F2E" w:rsidP="00492C7D">
      <w:pPr>
        <w:pStyle w:val="af"/>
        <w:numPr>
          <w:ilvl w:val="1"/>
          <w:numId w:val="33"/>
        </w:numPr>
        <w:tabs>
          <w:tab w:val="left" w:pos="993"/>
          <w:tab w:val="left" w:pos="1134"/>
          <w:tab w:val="left" w:pos="1276"/>
        </w:tabs>
        <w:spacing w:after="0"/>
        <w:ind w:left="0" w:firstLine="851"/>
        <w:jc w:val="both"/>
        <w:rPr>
          <w:rFonts w:cs="Times New Roman"/>
          <w:noProof/>
          <w:lang w:eastAsia="ru-RU"/>
        </w:rPr>
      </w:pPr>
      <w:bookmarkStart w:id="7" w:name="_Ref484511768"/>
      <w:bookmarkStart w:id="8" w:name="_Ref483924983"/>
      <w:r w:rsidRPr="00500EEA">
        <w:rPr>
          <w:rFonts w:cs="Times New Roman"/>
          <w:noProof/>
          <w:lang w:eastAsia="ru-RU"/>
        </w:rPr>
        <w:t>Нарушение Поставщиком срока поставки Товара, указанного в пункте 3.</w:t>
      </w:r>
      <w:r w:rsidR="00DD0A9C" w:rsidRPr="00500EEA">
        <w:rPr>
          <w:rFonts w:cs="Times New Roman"/>
          <w:noProof/>
          <w:lang w:eastAsia="ru-RU"/>
        </w:rPr>
        <w:t>1</w:t>
      </w:r>
      <w:r w:rsidRPr="00500EEA">
        <w:rPr>
          <w:rFonts w:cs="Times New Roman"/>
          <w:noProof/>
          <w:lang w:eastAsia="ru-RU"/>
        </w:rPr>
        <w:t xml:space="preserve"> 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7"/>
      <w:bookmarkEnd w:id="8"/>
    </w:p>
    <w:p w14:paraId="28E5E629" w14:textId="77777777" w:rsidR="00BA3F2E" w:rsidRPr="00500EEA" w:rsidRDefault="00BA3F2E" w:rsidP="00492C7D">
      <w:pPr>
        <w:pStyle w:val="af"/>
        <w:numPr>
          <w:ilvl w:val="1"/>
          <w:numId w:val="33"/>
        </w:numPr>
        <w:tabs>
          <w:tab w:val="left" w:pos="993"/>
          <w:tab w:val="left" w:pos="1134"/>
          <w:tab w:val="left" w:pos="1276"/>
        </w:tabs>
        <w:spacing w:after="0"/>
        <w:ind w:left="0" w:firstLine="851"/>
        <w:jc w:val="both"/>
        <w:rPr>
          <w:rFonts w:cs="Times New Roman"/>
          <w:noProof/>
          <w:lang w:eastAsia="ru-RU"/>
        </w:rPr>
      </w:pPr>
      <w:r w:rsidRPr="00500EEA">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16BB7163"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3.7. При отсутствии у Заказчика претензий по количеству и качеству поставленного Товара Заказчик в течение 10 (десяти) дней 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2FF9A92D"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500EEA">
        <w:rPr>
          <w:rFonts w:ascii="Times New Roman" w:eastAsia="Times New Roman" w:hAnsi="Times New Roman" w:cs="Times New Roman"/>
          <w:sz w:val="24"/>
          <w:szCs w:val="24"/>
        </w:rPr>
        <w:t xml:space="preserve"> </w:t>
      </w:r>
      <w:r w:rsidRPr="00500EEA">
        <w:rPr>
          <w:rFonts w:ascii="Times New Roman" w:eastAsia="Times New Roman" w:hAnsi="Times New Roman" w:cs="Times New Roman"/>
          <w:sz w:val="24"/>
          <w:szCs w:val="24"/>
          <w:lang w:eastAsia="ar-SA"/>
        </w:rPr>
        <w:t>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w:t>
      </w:r>
      <w:bookmarkStart w:id="9" w:name="_Hlk110335517"/>
      <w:r w:rsidRPr="00500EEA">
        <w:rPr>
          <w:rFonts w:ascii="Times New Roman" w:eastAsia="Times New Roman" w:hAnsi="Times New Roman" w:cs="Times New Roman"/>
          <w:sz w:val="24"/>
          <w:szCs w:val="24"/>
          <w:lang w:eastAsia="ar-SA"/>
        </w:rPr>
        <w:t xml:space="preserve"> </w:t>
      </w:r>
      <w:bookmarkEnd w:id="9"/>
      <w:r w:rsidRPr="00500EEA">
        <w:rPr>
          <w:rFonts w:ascii="Times New Roman" w:eastAsia="Times New Roman" w:hAnsi="Times New Roman" w:cs="Times New Roman"/>
          <w:sz w:val="24"/>
          <w:szCs w:val="24"/>
          <w:lang w:eastAsia="ar-SA"/>
        </w:rPr>
        <w:t>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пункте 10.6 настоящего договора</w:t>
      </w:r>
      <w:r w:rsidRPr="00500EEA">
        <w:rPr>
          <w:rFonts w:ascii="Times New Roman" w:eastAsia="Times New Roman" w:hAnsi="Times New Roman" w:cs="Times New Roman"/>
          <w:sz w:val="24"/>
          <w:szCs w:val="24"/>
          <w:lang w:eastAsia="ru-RU"/>
        </w:rPr>
        <w:t>.</w:t>
      </w:r>
    </w:p>
    <w:p w14:paraId="17DBDE65"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3.9. Поставщик обязан устранить недостатки, вывезти и заменить товар ненадлежащего качества в течение 5 (пяти) рабочих дней с момента получения акта, указанного в пункте 3.8 Договора. Выявленные недостатки устраняются Поставщиком за его счет. </w:t>
      </w:r>
    </w:p>
    <w:p w14:paraId="68EF8143"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3.10. </w:t>
      </w:r>
      <w:r w:rsidRPr="00500EEA">
        <w:rPr>
          <w:rFonts w:ascii="Times New Roman" w:eastAsia="Times New Roman" w:hAnsi="Times New Roman" w:cs="Times New Roman"/>
          <w:sz w:val="24"/>
          <w:szCs w:val="24"/>
          <w:lang w:val="x-none" w:eastAsia="ar-SA"/>
        </w:rPr>
        <w:t xml:space="preserve">В случае если </w:t>
      </w:r>
      <w:r w:rsidRPr="00500EEA">
        <w:rPr>
          <w:rFonts w:ascii="Times New Roman" w:eastAsia="Times New Roman" w:hAnsi="Times New Roman" w:cs="Times New Roman"/>
          <w:sz w:val="24"/>
          <w:szCs w:val="24"/>
          <w:lang w:eastAsia="ar-SA"/>
        </w:rPr>
        <w:t>Поставщик</w:t>
      </w:r>
      <w:r w:rsidRPr="00500EEA">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500EEA">
        <w:rPr>
          <w:rFonts w:ascii="Times New Roman" w:eastAsia="Times New Roman" w:hAnsi="Times New Roman" w:cs="Times New Roman"/>
          <w:sz w:val="24"/>
          <w:szCs w:val="24"/>
          <w:lang w:eastAsia="ar-SA"/>
        </w:rPr>
        <w:t xml:space="preserve"> </w:t>
      </w:r>
      <w:r w:rsidRPr="00500EEA">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500EEA">
        <w:rPr>
          <w:rFonts w:ascii="Times New Roman" w:eastAsia="Times New Roman" w:hAnsi="Times New Roman" w:cs="Times New Roman"/>
          <w:sz w:val="24"/>
          <w:szCs w:val="24"/>
          <w:lang w:eastAsia="ar-SA"/>
        </w:rPr>
        <w:t>Заказчик</w:t>
      </w:r>
      <w:r w:rsidRPr="00500EEA">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500EEA">
        <w:rPr>
          <w:rFonts w:ascii="Times New Roman" w:eastAsia="Times New Roman" w:hAnsi="Times New Roman" w:cs="Times New Roman"/>
          <w:sz w:val="24"/>
          <w:szCs w:val="24"/>
          <w:lang w:eastAsia="ar-SA"/>
        </w:rPr>
        <w:t>оставщиком</w:t>
      </w:r>
      <w:r w:rsidRPr="00500EEA">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500EEA">
        <w:rPr>
          <w:rFonts w:ascii="Times New Roman" w:eastAsia="Times New Roman" w:hAnsi="Times New Roman" w:cs="Times New Roman"/>
          <w:sz w:val="24"/>
          <w:szCs w:val="24"/>
          <w:lang w:eastAsia="ar-SA"/>
        </w:rPr>
        <w:t>оставщиком</w:t>
      </w:r>
      <w:r w:rsidRPr="00500EEA">
        <w:rPr>
          <w:rFonts w:ascii="Times New Roman" w:eastAsia="Times New Roman" w:hAnsi="Times New Roman" w:cs="Times New Roman"/>
          <w:sz w:val="24"/>
          <w:szCs w:val="24"/>
          <w:lang w:val="x-none" w:eastAsia="ar-SA"/>
        </w:rPr>
        <w:t xml:space="preserve"> направляется</w:t>
      </w:r>
      <w:r w:rsidRPr="00500EEA">
        <w:rPr>
          <w:rFonts w:ascii="Times New Roman" w:eastAsia="Times New Roman" w:hAnsi="Times New Roman" w:cs="Times New Roman"/>
          <w:sz w:val="24"/>
          <w:szCs w:val="24"/>
          <w:lang w:eastAsia="ar-SA"/>
        </w:rPr>
        <w:t>/передается</w:t>
      </w:r>
      <w:r w:rsidRPr="00500EEA">
        <w:rPr>
          <w:rFonts w:ascii="Times New Roman" w:eastAsia="Times New Roman" w:hAnsi="Times New Roman" w:cs="Times New Roman"/>
          <w:sz w:val="24"/>
          <w:szCs w:val="24"/>
          <w:lang w:val="x-none" w:eastAsia="ar-SA"/>
        </w:rPr>
        <w:t xml:space="preserve"> П</w:t>
      </w:r>
      <w:r w:rsidRPr="00500EEA">
        <w:rPr>
          <w:rFonts w:ascii="Times New Roman" w:eastAsia="Times New Roman" w:hAnsi="Times New Roman" w:cs="Times New Roman"/>
          <w:sz w:val="24"/>
          <w:szCs w:val="24"/>
          <w:lang w:eastAsia="ar-SA"/>
        </w:rPr>
        <w:t>оставщику</w:t>
      </w:r>
      <w:r w:rsidRPr="00500EEA">
        <w:rPr>
          <w:rFonts w:ascii="Times New Roman" w:eastAsia="Times New Roman" w:hAnsi="Times New Roman" w:cs="Times New Roman"/>
          <w:sz w:val="24"/>
          <w:szCs w:val="24"/>
          <w:lang w:val="x-none" w:eastAsia="ar-SA"/>
        </w:rPr>
        <w:t>.</w:t>
      </w:r>
      <w:r w:rsidRPr="00500EEA">
        <w:rPr>
          <w:rFonts w:ascii="Times New Roman" w:eastAsia="Times New Roman" w:hAnsi="Times New Roman" w:cs="Times New Roman"/>
          <w:sz w:val="24"/>
          <w:szCs w:val="24"/>
          <w:lang w:eastAsia="ar-SA"/>
        </w:rPr>
        <w:t xml:space="preserve">  </w:t>
      </w:r>
    </w:p>
    <w:p w14:paraId="473EC680"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3.11.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4E51EA33"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3.12. Претензии по скрытым дефектам могут быть заявлены Заказчиком в течение всего срока годности (срока полезного использования) Товара.</w:t>
      </w:r>
    </w:p>
    <w:p w14:paraId="37928E3B"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3.3 Договора.</w:t>
      </w:r>
    </w:p>
    <w:p w14:paraId="0C672FE6"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ar-SA"/>
        </w:rPr>
        <w:t xml:space="preserve">3.14. </w:t>
      </w:r>
      <w:r w:rsidRPr="00500EEA">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6DA54273" w14:textId="77777777" w:rsidR="00BA3F2E" w:rsidRPr="00500EEA" w:rsidRDefault="00BA3F2E" w:rsidP="00492C7D">
      <w:pPr>
        <w:tabs>
          <w:tab w:val="left" w:pos="993"/>
        </w:tabs>
        <w:spacing w:after="0" w:line="240" w:lineRule="auto"/>
        <w:rPr>
          <w:rFonts w:ascii="Times New Roman" w:eastAsia="Times New Roman" w:hAnsi="Times New Roman" w:cs="Times New Roman"/>
          <w:b/>
          <w:sz w:val="24"/>
          <w:szCs w:val="24"/>
          <w:lang w:eastAsia="ru-RU"/>
        </w:rPr>
      </w:pPr>
    </w:p>
    <w:p w14:paraId="77F322F2" w14:textId="77777777" w:rsidR="00BA3F2E" w:rsidRPr="00500EEA" w:rsidRDefault="00BA3F2E" w:rsidP="00492C7D">
      <w:pPr>
        <w:pStyle w:val="af"/>
        <w:numPr>
          <w:ilvl w:val="0"/>
          <w:numId w:val="19"/>
        </w:numPr>
        <w:tabs>
          <w:tab w:val="left" w:pos="993"/>
        </w:tabs>
        <w:spacing w:after="0"/>
        <w:jc w:val="center"/>
        <w:textAlignment w:val="baseline"/>
        <w:rPr>
          <w:rFonts w:cs="Times New Roman"/>
          <w:b/>
          <w:vanish/>
          <w:kern w:val="0"/>
          <w:lang w:eastAsia="ru-RU" w:bidi="ar-SA"/>
        </w:rPr>
      </w:pPr>
      <w:bookmarkStart w:id="10" w:name="_Hlk101730455"/>
    </w:p>
    <w:p w14:paraId="459090C7" w14:textId="77777777" w:rsidR="00BA3F2E" w:rsidRPr="00500EEA" w:rsidRDefault="00BA3F2E" w:rsidP="00492C7D">
      <w:pPr>
        <w:pStyle w:val="af"/>
        <w:numPr>
          <w:ilvl w:val="0"/>
          <w:numId w:val="19"/>
        </w:numPr>
        <w:tabs>
          <w:tab w:val="left" w:pos="993"/>
        </w:tabs>
        <w:spacing w:after="0"/>
        <w:jc w:val="center"/>
        <w:textAlignment w:val="baseline"/>
        <w:rPr>
          <w:rFonts w:cs="Times New Roman"/>
          <w:b/>
          <w:vanish/>
          <w:kern w:val="0"/>
          <w:lang w:eastAsia="ru-RU" w:bidi="ar-SA"/>
        </w:rPr>
      </w:pPr>
    </w:p>
    <w:p w14:paraId="560F0DAA" w14:textId="77777777" w:rsidR="00BA3F2E" w:rsidRPr="00500EEA" w:rsidRDefault="00BA3F2E" w:rsidP="00492C7D">
      <w:pPr>
        <w:pStyle w:val="af"/>
        <w:numPr>
          <w:ilvl w:val="0"/>
          <w:numId w:val="19"/>
        </w:numPr>
        <w:tabs>
          <w:tab w:val="left" w:pos="993"/>
        </w:tabs>
        <w:spacing w:after="0"/>
        <w:jc w:val="center"/>
        <w:textAlignment w:val="baseline"/>
        <w:rPr>
          <w:rFonts w:cs="Times New Roman"/>
          <w:b/>
          <w:vanish/>
          <w:kern w:val="0"/>
          <w:lang w:eastAsia="ru-RU" w:bidi="ar-SA"/>
        </w:rPr>
      </w:pPr>
    </w:p>
    <w:p w14:paraId="1A8C17C4" w14:textId="77777777" w:rsidR="00BA3F2E" w:rsidRPr="00500EEA" w:rsidRDefault="00BA3F2E" w:rsidP="00492C7D">
      <w:pPr>
        <w:widowControl w:val="0"/>
        <w:numPr>
          <w:ilvl w:val="0"/>
          <w:numId w:val="19"/>
        </w:numPr>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 xml:space="preserve">КАЧЕСТВО ТОВАРА. ГАРАНТИЙНЫЕ ОБЯЗАТЕЛЬСТВА </w:t>
      </w:r>
      <w:bookmarkEnd w:id="10"/>
    </w:p>
    <w:p w14:paraId="0B7867FD" w14:textId="77777777" w:rsidR="00BA3F2E" w:rsidRPr="00500EEA" w:rsidRDefault="00BA3F2E" w:rsidP="00492C7D">
      <w:pPr>
        <w:pStyle w:val="af"/>
        <w:numPr>
          <w:ilvl w:val="0"/>
          <w:numId w:val="33"/>
        </w:numPr>
        <w:tabs>
          <w:tab w:val="left" w:pos="851"/>
          <w:tab w:val="left" w:pos="993"/>
          <w:tab w:val="left" w:pos="1134"/>
        </w:tabs>
        <w:spacing w:after="0"/>
        <w:jc w:val="both"/>
        <w:textAlignment w:val="baseline"/>
        <w:rPr>
          <w:rFonts w:cs="Times New Roman"/>
          <w:noProof/>
          <w:vanish/>
          <w:kern w:val="0"/>
          <w:lang w:eastAsia="ru-RU" w:bidi="ar-SA"/>
        </w:rPr>
      </w:pPr>
    </w:p>
    <w:p w14:paraId="253A07B7" w14:textId="77777777" w:rsidR="00BA3F2E" w:rsidRPr="00500EEA" w:rsidRDefault="00BA3F2E" w:rsidP="00492C7D">
      <w:pPr>
        <w:pStyle w:val="af"/>
        <w:numPr>
          <w:ilvl w:val="1"/>
          <w:numId w:val="19"/>
        </w:numPr>
        <w:tabs>
          <w:tab w:val="left" w:pos="851"/>
          <w:tab w:val="left" w:pos="993"/>
          <w:tab w:val="left" w:pos="1134"/>
        </w:tabs>
        <w:spacing w:after="0"/>
        <w:ind w:left="0" w:firstLine="851"/>
        <w:jc w:val="both"/>
        <w:textAlignment w:val="baseline"/>
        <w:rPr>
          <w:rFonts w:cs="Times New Roman"/>
          <w:noProof/>
          <w:lang w:eastAsia="ru-RU"/>
        </w:rPr>
      </w:pPr>
      <w:r w:rsidRPr="00500EEA">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3E46B0CD" w14:textId="55283108" w:rsidR="00BA3F2E" w:rsidRPr="00500EEA" w:rsidRDefault="00BA3F2E" w:rsidP="00492C7D">
      <w:pPr>
        <w:widowControl w:val="0"/>
        <w:numPr>
          <w:ilvl w:val="1"/>
          <w:numId w:val="19"/>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500EEA">
        <w:rPr>
          <w:rFonts w:ascii="Times New Roman" w:eastAsia="Calibri" w:hAnsi="Times New Roman" w:cs="Times New Roman"/>
          <w:noProof/>
          <w:sz w:val="24"/>
          <w:szCs w:val="24"/>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w:t>
      </w:r>
      <w:r w:rsidR="0016232E" w:rsidRPr="00500EEA">
        <w:rPr>
          <w:rFonts w:ascii="Times New Roman" w:eastAsia="Calibri" w:hAnsi="Times New Roman" w:cs="Times New Roman"/>
          <w:noProof/>
          <w:sz w:val="24"/>
          <w:szCs w:val="24"/>
        </w:rPr>
        <w:t xml:space="preserve"> </w:t>
      </w:r>
      <w:r w:rsidRPr="00500EEA">
        <w:rPr>
          <w:rFonts w:ascii="Times New Roman" w:eastAsia="Calibri" w:hAnsi="Times New Roman" w:cs="Times New Roman"/>
          <w:noProof/>
          <w:sz w:val="24"/>
          <w:szCs w:val="24"/>
        </w:rPr>
        <w:t>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38F98097" w14:textId="77777777"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4.3.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56C6EBB5" w14:textId="77777777"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284D6A34" w14:textId="77777777"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3CF01280" w14:textId="3F4D262B"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4.4. Гарантийный срок на Товар, в том числе на комплектующие товара, должен быть не менее, чем гарантийный срок завода производителя. Гарантийный срок отсчитывается с даты подписания Сторонами товарной накладной. 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w:t>
      </w:r>
      <w:r w:rsidRPr="00500EEA">
        <w:rPr>
          <w:rFonts w:ascii="Times New Roman" w:eastAsia="Calibri" w:hAnsi="Times New Roman" w:cs="Times New Roman"/>
          <w:sz w:val="24"/>
          <w:szCs w:val="24"/>
        </w:rPr>
        <w:t xml:space="preserve"> </w:t>
      </w:r>
      <w:r w:rsidRPr="00500EEA">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r w:rsidR="008771E3" w:rsidRPr="00500EEA">
        <w:rPr>
          <w:rFonts w:ascii="Times New Roman" w:eastAsia="Times New Roman" w:hAnsi="Times New Roman" w:cs="Times New Roman"/>
          <w:noProof/>
          <w:sz w:val="24"/>
          <w:szCs w:val="24"/>
          <w:lang w:eastAsia="ru-RU"/>
        </w:rPr>
        <w:t xml:space="preserve"> </w:t>
      </w:r>
    </w:p>
    <w:p w14:paraId="61028886" w14:textId="77777777"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393C5638" w14:textId="77777777"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5AC47E81" w14:textId="319293A1" w:rsidR="00BA3F2E" w:rsidRPr="00500EEA" w:rsidRDefault="00BA3F2E" w:rsidP="00492C7D">
      <w:pPr>
        <w:pStyle w:val="af"/>
        <w:numPr>
          <w:ilvl w:val="1"/>
          <w:numId w:val="33"/>
        </w:numPr>
        <w:tabs>
          <w:tab w:val="left" w:pos="851"/>
        </w:tabs>
        <w:spacing w:after="0"/>
        <w:ind w:left="0" w:firstLine="851"/>
        <w:jc w:val="both"/>
        <w:rPr>
          <w:rFonts w:cs="Times New Roman"/>
          <w:noProof/>
          <w:lang w:eastAsia="ru-RU"/>
        </w:rPr>
      </w:pPr>
      <w:r w:rsidRPr="00500EEA">
        <w:rPr>
          <w:rFonts w:cs="Times New Roman"/>
          <w:noProof/>
          <w:lang w:eastAsia="ru-RU"/>
        </w:rPr>
        <w:t xml:space="preserve">Номер телефона </w:t>
      </w:r>
      <w:r w:rsidR="009E56FF" w:rsidRPr="00500EEA">
        <w:rPr>
          <w:rFonts w:cs="Times New Roman"/>
          <w:noProof/>
          <w:lang w:eastAsia="ru-RU"/>
        </w:rPr>
        <w:t>(</w:t>
      </w:r>
      <w:r w:rsidR="00C16979" w:rsidRPr="00500EEA">
        <w:rPr>
          <w:rFonts w:cs="Times New Roman"/>
          <w:noProof/>
          <w:lang w:eastAsia="ru-RU"/>
        </w:rPr>
        <w:t>____)_______</w:t>
      </w:r>
      <w:r w:rsidR="009E56FF" w:rsidRPr="00500EEA">
        <w:rPr>
          <w:rFonts w:cs="Times New Roman"/>
          <w:noProof/>
          <w:lang w:eastAsia="ru-RU"/>
        </w:rPr>
        <w:t xml:space="preserve">, </w:t>
      </w:r>
      <w:r w:rsidR="00C16979" w:rsidRPr="00500EEA">
        <w:rPr>
          <w:rFonts w:cs="Times New Roman"/>
          <w:noProof/>
          <w:lang w:eastAsia="ru-RU"/>
        </w:rPr>
        <w:t>(_____)________</w:t>
      </w:r>
      <w:r w:rsidRPr="00500EEA">
        <w:rPr>
          <w:rFonts w:cs="Times New Roman"/>
          <w:noProof/>
          <w:lang w:eastAsia="ru-RU"/>
        </w:rPr>
        <w:t xml:space="preserve">, по которому пользователи Товара могут связаться с квалифицированным персоналом Поставщика для консультаций по выявленным неисправностям в работе Товара в период гарантийного срока, должен функционировать по рабочим дням с 09:00 до 17:30 часов. </w:t>
      </w:r>
    </w:p>
    <w:p w14:paraId="3F3604BD" w14:textId="77777777"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Гарантийный ремонт Товара осуществляется по заявке Заказчика, поданной Поставщику способами, указанными в пункте 10.6 настоящего Договора на территории Заказчика, а в случае невозможности, - доставка до места устранения недостатков, в том числе сервисного центра, и обратно в течение гарантийного срока осуществляется за счет Поставщика. Срок устранения недостатков – в течение 14 (четырнадцати) дней с момента обращения Заказчика.</w:t>
      </w:r>
    </w:p>
    <w:p w14:paraId="16609364" w14:textId="77777777"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4.6. В случае выявления в течение гарантийного срока, указанного в пункте 4.4 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7225B3AD" w14:textId="77777777" w:rsidR="00C16979" w:rsidRPr="00500EEA" w:rsidRDefault="00C16979" w:rsidP="00492C7D">
      <w:pPr>
        <w:tabs>
          <w:tab w:val="left" w:pos="993"/>
        </w:tabs>
        <w:spacing w:after="0" w:line="240" w:lineRule="auto"/>
        <w:ind w:left="851"/>
        <w:contextualSpacing/>
        <w:rPr>
          <w:rFonts w:ascii="Times New Roman" w:eastAsia="Times New Roman" w:hAnsi="Times New Roman" w:cs="Times New Roman"/>
          <w:b/>
          <w:sz w:val="24"/>
          <w:szCs w:val="24"/>
          <w:lang w:eastAsia="ru-RU"/>
        </w:rPr>
      </w:pPr>
    </w:p>
    <w:p w14:paraId="1B8EAE83" w14:textId="77777777" w:rsidR="00BA3F2E" w:rsidRPr="00500EEA" w:rsidRDefault="00BA3F2E" w:rsidP="00492C7D">
      <w:pPr>
        <w:numPr>
          <w:ilvl w:val="0"/>
          <w:numId w:val="19"/>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ОТВЕТСТВЕННОСТЬ СТОРОН</w:t>
      </w:r>
    </w:p>
    <w:p w14:paraId="4BC98A9E" w14:textId="269E14DF"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5.1. За невыполнение или ненадлежащее выполнение </w:t>
      </w:r>
      <w:r w:rsidR="00427EA7" w:rsidRPr="00500EEA">
        <w:rPr>
          <w:rFonts w:ascii="Times New Roman" w:eastAsia="Times New Roman" w:hAnsi="Times New Roman" w:cs="Times New Roman"/>
          <w:sz w:val="24"/>
          <w:szCs w:val="24"/>
          <w:lang w:eastAsia="ru-RU"/>
        </w:rPr>
        <w:t>Д</w:t>
      </w:r>
      <w:r w:rsidRPr="00500EEA">
        <w:rPr>
          <w:rFonts w:ascii="Times New Roman" w:eastAsia="Times New Roman" w:hAnsi="Times New Roman" w:cs="Times New Roman"/>
          <w:sz w:val="24"/>
          <w:szCs w:val="24"/>
          <w:lang w:eastAsia="ru-RU"/>
        </w:rPr>
        <w:t>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0DD79DA1"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3C6CEE1"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14:paraId="1CFB59B8"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1ADA25C"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D3A9E4E"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10 % (десять процентов) цены договора.</w:t>
      </w:r>
    </w:p>
    <w:p w14:paraId="3CD7EBFB"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284C743"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ADD2F53"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126D8921"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из банковской гарантии;</w:t>
      </w:r>
    </w:p>
    <w:p w14:paraId="0F3261C7"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из оплаты по договору, путем ее уменьшения на сумму начисленной неустойки (штрафа, пени);</w:t>
      </w:r>
    </w:p>
    <w:p w14:paraId="1ADDB7E8"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взыскать неустойку (штраф, пени) в порядке, установленном законодательством Российской Федерации (в судебном порядке).</w:t>
      </w:r>
    </w:p>
    <w:p w14:paraId="46E503FE"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AD6F067"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5.10. Заказчик не несет ответственности за нарушение сроков оплаты в случае непредоставления либо предоставления ненадлежащим образом оформленных документов на оплату и (или) предоставления неполного пакета документов на оплату.</w:t>
      </w:r>
    </w:p>
    <w:p w14:paraId="02D1840D"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3AC39807"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ar-SA"/>
        </w:rPr>
        <w:t>5.12</w:t>
      </w:r>
      <w:r w:rsidRPr="00500EEA">
        <w:rPr>
          <w:rFonts w:ascii="Times New Roman" w:eastAsia="Times New Roman" w:hAnsi="Times New Roman" w:cs="Times New Roman"/>
          <w:sz w:val="24"/>
          <w:szCs w:val="24"/>
          <w:lang w:eastAsia="ru-RU"/>
        </w:rPr>
        <w:t>. Уплата неустойки (штрафа, пени) не освобождает виновную сторону от выполнения принятых на себя обязательств по договору.</w:t>
      </w:r>
    </w:p>
    <w:p w14:paraId="7CAC0BF3"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6F535E17" w14:textId="77777777" w:rsidR="00BA3F2E" w:rsidRPr="00500EEA" w:rsidRDefault="00BA3F2E" w:rsidP="00492C7D">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6C4D7916" w14:textId="77777777" w:rsidR="00BA3F2E" w:rsidRPr="00500EEA" w:rsidRDefault="00BA3F2E" w:rsidP="00492C7D">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sidRPr="00500EEA">
        <w:rPr>
          <w:rFonts w:ascii="Times New Roman" w:eastAsia="Times New Roman" w:hAnsi="Times New Roman" w:cs="Times New Roman"/>
          <w:b/>
          <w:kern w:val="24"/>
          <w:sz w:val="24"/>
          <w:szCs w:val="24"/>
          <w:lang w:eastAsia="ru-RU"/>
        </w:rPr>
        <w:t>6</w:t>
      </w:r>
      <w:r w:rsidRPr="00500EEA">
        <w:rPr>
          <w:rFonts w:ascii="Times New Roman" w:eastAsia="Times New Roman" w:hAnsi="Times New Roman" w:cs="Times New Roman"/>
          <w:b/>
          <w:sz w:val="24"/>
          <w:szCs w:val="24"/>
          <w:lang w:val="x-none" w:eastAsia="ar-SA"/>
        </w:rPr>
        <w:t>. ОБСТОЯТЕЛЬСТВА НЕПРЕОДОЛИМОЙ СИЛЫ</w:t>
      </w:r>
    </w:p>
    <w:p w14:paraId="732B2E03" w14:textId="77777777" w:rsidR="00BA3F2E" w:rsidRPr="00500EEA" w:rsidRDefault="00BA3F2E" w:rsidP="00492C7D">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ar-SA"/>
        </w:rPr>
        <w:t xml:space="preserve">6.1. </w:t>
      </w:r>
      <w:bookmarkStart w:id="11" w:name="_Hlk101730408"/>
      <w:r w:rsidRPr="00500EEA">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5A910E04"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09D3A312"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1723A76F"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1"/>
    <w:p w14:paraId="4DDB0226" w14:textId="77777777" w:rsidR="00BA3F2E" w:rsidRPr="00500EEA" w:rsidRDefault="00BA3F2E" w:rsidP="00492C7D">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65EE47D1" w14:textId="77777777" w:rsidR="00BA3F2E" w:rsidRPr="00500EEA" w:rsidRDefault="00BA3F2E" w:rsidP="00492C7D">
      <w:pPr>
        <w:spacing w:after="0" w:line="240" w:lineRule="auto"/>
        <w:ind w:firstLine="851"/>
        <w:contextualSpacing/>
        <w:jc w:val="center"/>
        <w:rPr>
          <w:rFonts w:ascii="Times New Roman" w:eastAsia="Times New Roman" w:hAnsi="Times New Roman" w:cs="Times New Roman"/>
          <w:b/>
          <w:sz w:val="24"/>
          <w:szCs w:val="24"/>
          <w:lang w:val="x-none" w:eastAsia="ar-SA"/>
        </w:rPr>
      </w:pPr>
      <w:r w:rsidRPr="00500EEA">
        <w:rPr>
          <w:rFonts w:ascii="Times New Roman" w:eastAsia="Times New Roman" w:hAnsi="Times New Roman" w:cs="Times New Roman"/>
          <w:b/>
          <w:kern w:val="24"/>
          <w:sz w:val="24"/>
          <w:szCs w:val="24"/>
          <w:lang w:eastAsia="ru-RU"/>
        </w:rPr>
        <w:t>7</w:t>
      </w:r>
      <w:r w:rsidRPr="00500EEA">
        <w:rPr>
          <w:rFonts w:ascii="Times New Roman" w:eastAsia="Times New Roman" w:hAnsi="Times New Roman" w:cs="Times New Roman"/>
          <w:b/>
          <w:sz w:val="24"/>
          <w:szCs w:val="24"/>
          <w:lang w:eastAsia="ar-SA"/>
        </w:rPr>
        <w:t>. АНТИКОРРУПЦИОННАЯ ОГОВОРКА</w:t>
      </w:r>
    </w:p>
    <w:p w14:paraId="0145F8DE" w14:textId="77777777" w:rsidR="00BA3F2E" w:rsidRPr="00500EEA" w:rsidRDefault="00BA3F2E" w:rsidP="00492C7D">
      <w:pPr>
        <w:spacing w:after="0" w:line="240" w:lineRule="auto"/>
        <w:ind w:firstLine="851"/>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74690B40" w14:textId="77777777" w:rsidR="00BA3F2E" w:rsidRPr="00500EEA" w:rsidRDefault="00BA3F2E" w:rsidP="00492C7D">
      <w:pPr>
        <w:spacing w:after="0" w:line="240" w:lineRule="auto"/>
        <w:ind w:firstLine="851"/>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7CE195B3" w14:textId="77777777" w:rsidR="00BA3F2E" w:rsidRPr="00500EEA" w:rsidRDefault="00BA3F2E" w:rsidP="00492C7D">
      <w:pPr>
        <w:spacing w:after="0" w:line="240" w:lineRule="auto"/>
        <w:ind w:firstLine="851"/>
        <w:jc w:val="both"/>
        <w:rPr>
          <w:rFonts w:ascii="Times New Roman" w:eastAsia="Times New Roman" w:hAnsi="Times New Roman" w:cs="Times New Roman"/>
          <w:sz w:val="24"/>
          <w:szCs w:val="24"/>
        </w:rPr>
      </w:pPr>
      <w:r w:rsidRPr="00500EEA">
        <w:rPr>
          <w:rFonts w:ascii="Times New Roman" w:eastAsia="Times New Roman" w:hAnsi="Times New Roman" w:cs="Times New Roman"/>
          <w:sz w:val="24"/>
          <w:szCs w:val="24"/>
          <w:lang w:eastAsia="ru-RU"/>
        </w:rPr>
        <w:t>7.3. В письменном</w:t>
      </w:r>
      <w:r w:rsidRPr="00500EEA">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w:t>
      </w:r>
    </w:p>
    <w:p w14:paraId="7538FEB7" w14:textId="77777777" w:rsidR="00BA3F2E" w:rsidRPr="00500EEA" w:rsidRDefault="00BA3F2E" w:rsidP="00492C7D">
      <w:pPr>
        <w:spacing w:after="0" w:line="240" w:lineRule="auto"/>
        <w:ind w:firstLine="851"/>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7.4. Вторая сторона обязана рассмотреть уведомление в течение 10 рабочих дней с даты его получения.</w:t>
      </w:r>
    </w:p>
    <w:p w14:paraId="2690BB14" w14:textId="7A7FAF3F" w:rsidR="00BA3F2E" w:rsidRPr="00500EEA" w:rsidRDefault="00BA3F2E" w:rsidP="00492C7D">
      <w:pPr>
        <w:spacing w:after="0" w:line="240" w:lineRule="auto"/>
        <w:ind w:firstLine="851"/>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F72F928" w14:textId="77777777" w:rsidR="00500EEA" w:rsidRPr="00500EEA" w:rsidRDefault="00500EEA" w:rsidP="00492C7D">
      <w:pPr>
        <w:spacing w:after="0" w:line="240" w:lineRule="auto"/>
        <w:ind w:firstLine="851"/>
        <w:jc w:val="both"/>
        <w:rPr>
          <w:rFonts w:ascii="Times New Roman" w:eastAsia="Times New Roman" w:hAnsi="Times New Roman" w:cs="Times New Roman"/>
          <w:sz w:val="24"/>
          <w:szCs w:val="24"/>
          <w:lang w:eastAsia="ru-RU"/>
        </w:rPr>
      </w:pPr>
    </w:p>
    <w:p w14:paraId="6BBE3EE6" w14:textId="77777777" w:rsidR="00BA3F2E" w:rsidRPr="00500EEA" w:rsidRDefault="00BA3F2E" w:rsidP="00492C7D">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500EEA">
        <w:rPr>
          <w:rFonts w:ascii="Times New Roman" w:eastAsia="Times New Roman" w:hAnsi="Times New Roman" w:cs="Times New Roman"/>
          <w:b/>
          <w:sz w:val="24"/>
          <w:szCs w:val="24"/>
          <w:lang w:eastAsia="ar-SA"/>
        </w:rPr>
        <w:t>8</w:t>
      </w:r>
      <w:r w:rsidRPr="00500EEA">
        <w:rPr>
          <w:rFonts w:ascii="Times New Roman" w:eastAsia="Times New Roman" w:hAnsi="Times New Roman" w:cs="Times New Roman"/>
          <w:b/>
          <w:sz w:val="24"/>
          <w:szCs w:val="24"/>
          <w:lang w:val="x-none" w:eastAsia="ar-SA"/>
        </w:rPr>
        <w:t>. ПОРЯДОК РАЗРЕШЕНИЯ СПОРОВ</w:t>
      </w:r>
    </w:p>
    <w:p w14:paraId="7C7FF19E" w14:textId="77777777" w:rsidR="00BA3F2E" w:rsidRPr="00500EEA" w:rsidRDefault="00BA3F2E" w:rsidP="00492C7D">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noProof/>
          <w:sz w:val="24"/>
          <w:szCs w:val="24"/>
          <w:lang w:eastAsia="ru-RU"/>
        </w:rPr>
        <w:t xml:space="preserve">8.1. </w:t>
      </w:r>
      <w:r w:rsidRPr="00500EEA">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5365222C" w14:textId="77777777" w:rsidR="00BA3F2E" w:rsidRPr="00500EEA" w:rsidRDefault="00BA3F2E" w:rsidP="00492C7D">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69DCE1DA" w14:textId="6D8A9D6B" w:rsidR="00BA3F2E" w:rsidRPr="00500EEA" w:rsidRDefault="00BA3F2E" w:rsidP="00492C7D">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w:t>
      </w:r>
      <w:r w:rsidR="00E6309D">
        <w:rPr>
          <w:rFonts w:ascii="Times New Roman" w:eastAsia="Times New Roman" w:hAnsi="Times New Roman" w:cs="Times New Roman"/>
          <w:noProof/>
          <w:sz w:val="24"/>
          <w:szCs w:val="24"/>
          <w:lang w:eastAsia="ru-RU"/>
        </w:rPr>
        <w:t xml:space="preserve">Арбитражный </w:t>
      </w:r>
      <w:r w:rsidRPr="00500EEA">
        <w:rPr>
          <w:rFonts w:ascii="Times New Roman" w:eastAsia="Times New Roman" w:hAnsi="Times New Roman" w:cs="Times New Roman"/>
          <w:noProof/>
          <w:sz w:val="24"/>
          <w:szCs w:val="24"/>
          <w:lang w:eastAsia="ru-RU"/>
        </w:rPr>
        <w:t xml:space="preserve">суд </w:t>
      </w:r>
      <w:r w:rsidR="0033601F">
        <w:rPr>
          <w:rFonts w:ascii="Times New Roman" w:eastAsia="Times New Roman" w:hAnsi="Times New Roman" w:cs="Times New Roman"/>
          <w:noProof/>
          <w:sz w:val="24"/>
          <w:szCs w:val="24"/>
          <w:lang w:eastAsia="ru-RU"/>
        </w:rPr>
        <w:t>Московской области</w:t>
      </w:r>
      <w:r w:rsidRPr="00500EEA">
        <w:rPr>
          <w:rFonts w:ascii="Times New Roman" w:eastAsia="Times New Roman" w:hAnsi="Times New Roman" w:cs="Times New Roman"/>
          <w:noProof/>
          <w:sz w:val="24"/>
          <w:szCs w:val="24"/>
          <w:lang w:eastAsia="ru-RU"/>
        </w:rPr>
        <w:t>.</w:t>
      </w:r>
    </w:p>
    <w:p w14:paraId="59D1494D" w14:textId="77777777" w:rsidR="00BA3F2E" w:rsidRPr="00500EEA" w:rsidRDefault="00BA3F2E" w:rsidP="00492C7D">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4CF5F865" w14:textId="77777777" w:rsidR="00BA3F2E" w:rsidRPr="00500EEA" w:rsidRDefault="00BA3F2E" w:rsidP="00492C7D">
      <w:pPr>
        <w:pStyle w:val="af"/>
        <w:widowControl/>
        <w:numPr>
          <w:ilvl w:val="0"/>
          <w:numId w:val="10"/>
        </w:numPr>
        <w:tabs>
          <w:tab w:val="left" w:pos="993"/>
        </w:tabs>
        <w:suppressAutoHyphens w:val="0"/>
        <w:spacing w:after="0"/>
        <w:ind w:left="0" w:firstLine="851"/>
        <w:jc w:val="center"/>
        <w:rPr>
          <w:rFonts w:cs="Times New Roman"/>
          <w:b/>
          <w:vanish/>
          <w:kern w:val="0"/>
          <w:lang w:eastAsia="ru-RU" w:bidi="ar-SA"/>
        </w:rPr>
      </w:pPr>
    </w:p>
    <w:p w14:paraId="13472A56" w14:textId="77777777" w:rsidR="00BA3F2E" w:rsidRPr="00607580" w:rsidRDefault="00BA3F2E" w:rsidP="00492C7D">
      <w:pPr>
        <w:numPr>
          <w:ilvl w:val="0"/>
          <w:numId w:val="10"/>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 xml:space="preserve">ДЕЙСТВИЕ ДОГОВОРА, ПОРЯДОК ИЗМЕНЕНИЯ И РАСТОРЖЕНИЯ </w:t>
      </w:r>
      <w:r w:rsidRPr="00607580">
        <w:rPr>
          <w:rFonts w:ascii="Times New Roman" w:eastAsia="Times New Roman" w:hAnsi="Times New Roman" w:cs="Times New Roman"/>
          <w:b/>
          <w:sz w:val="24"/>
          <w:szCs w:val="24"/>
          <w:lang w:eastAsia="ru-RU"/>
        </w:rPr>
        <w:t>ДОГОВОРА</w:t>
      </w:r>
    </w:p>
    <w:p w14:paraId="2C2FF172" w14:textId="77777777" w:rsidR="00BA3F2E" w:rsidRPr="00607580" w:rsidRDefault="00BA3F2E" w:rsidP="00492C7D">
      <w:pPr>
        <w:pStyle w:val="af"/>
        <w:numPr>
          <w:ilvl w:val="0"/>
          <w:numId w:val="14"/>
        </w:numPr>
        <w:tabs>
          <w:tab w:val="left" w:pos="851"/>
          <w:tab w:val="left" w:pos="993"/>
          <w:tab w:val="left" w:pos="1134"/>
        </w:tabs>
        <w:spacing w:after="0"/>
        <w:jc w:val="both"/>
        <w:rPr>
          <w:rFonts w:cs="Times New Roman"/>
          <w:noProof/>
          <w:vanish/>
          <w:lang w:eastAsia="ru-RU"/>
        </w:rPr>
      </w:pPr>
    </w:p>
    <w:p w14:paraId="464E71D7" w14:textId="510889CD" w:rsidR="00BA3F2E" w:rsidRPr="00500EEA" w:rsidRDefault="00BA3F2E" w:rsidP="00492C7D">
      <w:pPr>
        <w:pStyle w:val="af"/>
        <w:numPr>
          <w:ilvl w:val="1"/>
          <w:numId w:val="14"/>
        </w:numPr>
        <w:tabs>
          <w:tab w:val="left" w:pos="851"/>
          <w:tab w:val="left" w:pos="993"/>
          <w:tab w:val="left" w:pos="1134"/>
        </w:tabs>
        <w:spacing w:after="0"/>
        <w:ind w:left="0" w:firstLine="851"/>
        <w:jc w:val="both"/>
        <w:rPr>
          <w:rFonts w:cs="Times New Roman"/>
          <w:noProof/>
          <w:lang w:eastAsia="ru-RU"/>
        </w:rPr>
      </w:pPr>
      <w:r w:rsidRPr="00607580">
        <w:rPr>
          <w:rFonts w:cs="Times New Roman"/>
          <w:noProof/>
          <w:lang w:eastAsia="ru-RU"/>
        </w:rPr>
        <w:t xml:space="preserve"> Договор вступает в силу с даты его заключения, а именно с момента подписания Договора Заказчиком на электронной площадке, и действует до </w:t>
      </w:r>
      <w:r w:rsidR="00DA7564" w:rsidRPr="00607580">
        <w:rPr>
          <w:rFonts w:cs="Times New Roman"/>
          <w:noProof/>
          <w:lang w:eastAsia="ru-RU"/>
        </w:rPr>
        <w:t>31</w:t>
      </w:r>
      <w:r w:rsidRPr="00607580">
        <w:rPr>
          <w:rFonts w:cs="Times New Roman"/>
          <w:noProof/>
          <w:lang w:eastAsia="ru-RU"/>
        </w:rPr>
        <w:t>.</w:t>
      </w:r>
      <w:r w:rsidR="00DA7564" w:rsidRPr="00607580">
        <w:rPr>
          <w:rFonts w:cs="Times New Roman"/>
          <w:noProof/>
          <w:lang w:eastAsia="ru-RU"/>
        </w:rPr>
        <w:t>12</w:t>
      </w:r>
      <w:r w:rsidRPr="00607580">
        <w:rPr>
          <w:rFonts w:cs="Times New Roman"/>
          <w:noProof/>
          <w:lang w:eastAsia="ru-RU"/>
        </w:rPr>
        <w:t>.202</w:t>
      </w:r>
      <w:r w:rsidR="00C379F0" w:rsidRPr="00607580">
        <w:rPr>
          <w:rFonts w:cs="Times New Roman"/>
          <w:noProof/>
          <w:lang w:eastAsia="ru-RU"/>
        </w:rPr>
        <w:t>5</w:t>
      </w:r>
      <w:r w:rsidRPr="00607580">
        <w:rPr>
          <w:rFonts w:cs="Times New Roman"/>
          <w:noProof/>
          <w:lang w:eastAsia="ru-RU"/>
        </w:rPr>
        <w:t xml:space="preserve"> г., а в части оплаты – 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w:t>
      </w:r>
      <w:r w:rsidRPr="00500EEA">
        <w:rPr>
          <w:rFonts w:cs="Times New Roman"/>
          <w:noProof/>
          <w:lang w:eastAsia="ru-RU"/>
        </w:rPr>
        <w:t xml:space="preserve"> обязательств Сторон по Договору, в том числе гарантийных обязательств Поставщика.</w:t>
      </w:r>
    </w:p>
    <w:p w14:paraId="4A720D43" w14:textId="77777777" w:rsidR="00BA3F2E" w:rsidRPr="00500EEA" w:rsidRDefault="00BA3F2E" w:rsidP="00492C7D">
      <w:pPr>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9.2.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14739A1C" w14:textId="77777777" w:rsidR="00BA3F2E" w:rsidRPr="00500EEA" w:rsidRDefault="00BA3F2E" w:rsidP="00492C7D">
      <w:pPr>
        <w:pStyle w:val="af"/>
        <w:numPr>
          <w:ilvl w:val="0"/>
          <w:numId w:val="15"/>
        </w:numPr>
        <w:tabs>
          <w:tab w:val="left" w:pos="851"/>
        </w:tabs>
        <w:spacing w:after="0"/>
        <w:jc w:val="both"/>
        <w:rPr>
          <w:rFonts w:cs="Times New Roman"/>
          <w:noProof/>
          <w:vanish/>
          <w:lang w:eastAsia="ru-RU"/>
        </w:rPr>
      </w:pPr>
    </w:p>
    <w:p w14:paraId="31EBE4B0" w14:textId="77777777" w:rsidR="00BA3F2E" w:rsidRPr="00500EEA" w:rsidRDefault="00BA3F2E" w:rsidP="00492C7D">
      <w:pPr>
        <w:pStyle w:val="af"/>
        <w:numPr>
          <w:ilvl w:val="1"/>
          <w:numId w:val="15"/>
        </w:numPr>
        <w:tabs>
          <w:tab w:val="left" w:pos="851"/>
        </w:tabs>
        <w:spacing w:after="0"/>
        <w:jc w:val="both"/>
        <w:rPr>
          <w:rFonts w:cs="Times New Roman"/>
          <w:noProof/>
          <w:vanish/>
          <w:lang w:eastAsia="ru-RU"/>
        </w:rPr>
      </w:pPr>
    </w:p>
    <w:p w14:paraId="41B0F679" w14:textId="77777777" w:rsidR="00BA3F2E" w:rsidRPr="00500EEA" w:rsidRDefault="00BA3F2E" w:rsidP="00492C7D">
      <w:pPr>
        <w:pStyle w:val="af"/>
        <w:numPr>
          <w:ilvl w:val="1"/>
          <w:numId w:val="15"/>
        </w:numPr>
        <w:tabs>
          <w:tab w:val="left" w:pos="851"/>
        </w:tabs>
        <w:spacing w:after="0"/>
        <w:jc w:val="both"/>
        <w:rPr>
          <w:rFonts w:cs="Times New Roman"/>
          <w:noProof/>
          <w:vanish/>
          <w:lang w:eastAsia="ru-RU"/>
        </w:rPr>
      </w:pPr>
    </w:p>
    <w:p w14:paraId="3CEC6530" w14:textId="77777777" w:rsidR="00BA3F2E" w:rsidRPr="00500EEA" w:rsidRDefault="00BA3F2E" w:rsidP="00492C7D">
      <w:pPr>
        <w:pStyle w:val="af"/>
        <w:numPr>
          <w:ilvl w:val="1"/>
          <w:numId w:val="15"/>
        </w:numPr>
        <w:tabs>
          <w:tab w:val="left" w:pos="851"/>
        </w:tabs>
        <w:spacing w:after="0"/>
        <w:ind w:left="0" w:firstLine="851"/>
        <w:jc w:val="both"/>
        <w:rPr>
          <w:rFonts w:cs="Times New Roman"/>
          <w:noProof/>
          <w:lang w:eastAsia="ru-RU"/>
        </w:rPr>
      </w:pPr>
      <w:r w:rsidRPr="00500EEA">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3F2A51F" w14:textId="77777777" w:rsidR="00BA3F2E" w:rsidRPr="00500EEA" w:rsidRDefault="00BA3F2E" w:rsidP="00492C7D">
      <w:pPr>
        <w:pStyle w:val="af"/>
        <w:tabs>
          <w:tab w:val="left" w:pos="851"/>
          <w:tab w:val="left" w:pos="1134"/>
        </w:tabs>
        <w:spacing w:after="0"/>
        <w:ind w:left="0" w:firstLine="851"/>
        <w:jc w:val="both"/>
        <w:rPr>
          <w:rFonts w:cs="Times New Roman"/>
          <w:noProof/>
          <w:lang w:eastAsia="ru-RU"/>
        </w:rPr>
      </w:pPr>
      <w:r w:rsidRPr="00500EEA">
        <w:rPr>
          <w:rFonts w:cs="Times New Roman"/>
          <w:noProof/>
          <w:lang w:eastAsia="ru-RU"/>
        </w:rPr>
        <w:t>В случае перемены Заказчика права и обязанности Заказчика, предусмотренные Договором, переходят к новому Заказчику.</w:t>
      </w:r>
    </w:p>
    <w:p w14:paraId="1EB5896E" w14:textId="191FB86A" w:rsidR="00BA3F2E" w:rsidRPr="00500EEA" w:rsidRDefault="00BA3F2E" w:rsidP="00492C7D">
      <w:pPr>
        <w:pStyle w:val="af"/>
        <w:numPr>
          <w:ilvl w:val="1"/>
          <w:numId w:val="15"/>
        </w:numPr>
        <w:tabs>
          <w:tab w:val="left" w:pos="851"/>
          <w:tab w:val="left" w:pos="1134"/>
        </w:tabs>
        <w:spacing w:after="0"/>
        <w:ind w:left="0" w:firstLine="851"/>
        <w:jc w:val="both"/>
        <w:rPr>
          <w:rFonts w:cs="Times New Roman"/>
          <w:noProof/>
          <w:lang w:eastAsia="ru-RU"/>
        </w:rPr>
      </w:pPr>
      <w:r w:rsidRPr="00500EEA">
        <w:rPr>
          <w:rFonts w:cs="Times New Roman"/>
          <w:noProof/>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w:t>
      </w:r>
      <w:r w:rsidR="0065798E" w:rsidRPr="00500EEA">
        <w:rPr>
          <w:rFonts w:cs="Times New Roman"/>
          <w:noProof/>
          <w:lang w:eastAsia="ru-RU"/>
        </w:rPr>
        <w:t>«</w:t>
      </w:r>
      <w:r w:rsidRPr="00500EEA">
        <w:rPr>
          <w:rFonts w:cs="Times New Roman"/>
          <w:noProof/>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5798E" w:rsidRPr="00500EEA">
        <w:rPr>
          <w:rFonts w:cs="Times New Roman"/>
          <w:noProof/>
          <w:lang w:eastAsia="ru-RU"/>
        </w:rPr>
        <w:t>»</w:t>
      </w:r>
      <w:r w:rsidRPr="00500EEA">
        <w:rPr>
          <w:rFonts w:cs="Times New Roman"/>
          <w:noProof/>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565FB68" w14:textId="77777777" w:rsidR="00BA3F2E" w:rsidRPr="00500EEA" w:rsidRDefault="00BA3F2E" w:rsidP="00492C7D">
      <w:pPr>
        <w:pStyle w:val="af"/>
        <w:numPr>
          <w:ilvl w:val="1"/>
          <w:numId w:val="15"/>
        </w:numPr>
        <w:tabs>
          <w:tab w:val="left" w:pos="851"/>
          <w:tab w:val="left" w:pos="1134"/>
        </w:tabs>
        <w:spacing w:after="0"/>
        <w:ind w:left="0" w:firstLine="851"/>
        <w:jc w:val="both"/>
        <w:rPr>
          <w:rFonts w:cs="Times New Roman"/>
          <w:noProof/>
          <w:lang w:eastAsia="ru-RU"/>
        </w:rPr>
      </w:pPr>
      <w:r w:rsidRPr="00500EEA">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246A9256" w14:textId="13C452E5" w:rsidR="00BA3F2E" w:rsidRPr="00500EEA" w:rsidRDefault="00BA3F2E" w:rsidP="00492C7D">
      <w:pPr>
        <w:pStyle w:val="af"/>
        <w:numPr>
          <w:ilvl w:val="1"/>
          <w:numId w:val="15"/>
        </w:numPr>
        <w:spacing w:after="0"/>
        <w:ind w:left="0" w:firstLine="851"/>
        <w:jc w:val="both"/>
        <w:rPr>
          <w:rFonts w:cs="Times New Roman"/>
          <w:lang w:eastAsia="ar-SA"/>
        </w:rPr>
      </w:pPr>
      <w:r w:rsidRPr="00500EEA">
        <w:rPr>
          <w:rFonts w:cs="Times New Roman"/>
          <w:lang w:eastAsia="ar-SA"/>
        </w:rPr>
        <w:t xml:space="preserve">Сторона, которой направлено предложение о расторжении Договора по соглашению сторон, должна дать письменный </w:t>
      </w:r>
      <w:r w:rsidR="00C379F0" w:rsidRPr="00500EEA">
        <w:rPr>
          <w:rFonts w:cs="Times New Roman"/>
          <w:lang w:eastAsia="ar-SA"/>
        </w:rPr>
        <w:t>ответ, по существу</w:t>
      </w:r>
      <w:r w:rsidRPr="00500EEA">
        <w:rPr>
          <w:rFonts w:cs="Times New Roman"/>
          <w:lang w:eastAsia="ar-SA"/>
        </w:rPr>
        <w:t>, в срок не позднее 5 (пяти) календарных дней с даты его получения.</w:t>
      </w:r>
    </w:p>
    <w:p w14:paraId="277CA0A5"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Расторжение Договора производится Сторонами путем подписания соответствующего соглашения о расторжении.</w:t>
      </w:r>
    </w:p>
    <w:p w14:paraId="732BA4A4"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6C582B73"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D87CEFF"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2E1CB5A0"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1E707C51"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C5DE3F3"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18FEC7C8"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014309B8"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3D884F4"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24714575" w14:textId="5DA3653E" w:rsidR="00BA3F2E"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9.9. Все изменения и дополнения вносятся в Договор в письменной форме по соглашению сторон, либо по решению суда.</w:t>
      </w:r>
    </w:p>
    <w:p w14:paraId="606FE386" w14:textId="3F786A04" w:rsidR="00417A53" w:rsidRDefault="00417A53"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p>
    <w:p w14:paraId="3E0B44BD" w14:textId="35C70A3E" w:rsidR="00417A53" w:rsidRPr="00417A53" w:rsidRDefault="00417A53" w:rsidP="00417A53">
      <w:pPr>
        <w:pStyle w:val="af"/>
        <w:numPr>
          <w:ilvl w:val="0"/>
          <w:numId w:val="15"/>
        </w:numPr>
        <w:tabs>
          <w:tab w:val="left" w:pos="993"/>
        </w:tabs>
        <w:spacing w:after="0"/>
        <w:jc w:val="center"/>
        <w:rPr>
          <w:rFonts w:cs="Times New Roman"/>
          <w:b/>
          <w:bCs/>
          <w:lang w:eastAsia="ar-SA"/>
        </w:rPr>
      </w:pPr>
      <w:r w:rsidRPr="00417A53">
        <w:rPr>
          <w:rFonts w:cs="Times New Roman"/>
          <w:b/>
          <w:bCs/>
          <w:lang w:eastAsia="ar-SA"/>
        </w:rPr>
        <w:t>КОНФИДЕЦИАЛЬНОСТЬ</w:t>
      </w:r>
    </w:p>
    <w:p w14:paraId="5158EB5D" w14:textId="77777777" w:rsidR="00417A53" w:rsidRPr="003348FF" w:rsidRDefault="00417A53" w:rsidP="00417A53">
      <w:pPr>
        <w:pStyle w:val="af"/>
        <w:numPr>
          <w:ilvl w:val="1"/>
          <w:numId w:val="15"/>
        </w:numPr>
        <w:tabs>
          <w:tab w:val="left" w:pos="1134"/>
        </w:tabs>
        <w:autoSpaceDE w:val="0"/>
        <w:autoSpaceDN w:val="0"/>
        <w:adjustRightInd w:val="0"/>
        <w:spacing w:after="0"/>
        <w:ind w:left="0" w:firstLine="638"/>
        <w:jc w:val="both"/>
        <w:outlineLvl w:val="0"/>
        <w:rPr>
          <w:rFonts w:eastAsia="Calibri" w:cs="Times New Roman"/>
        </w:rPr>
      </w:pPr>
      <w:bookmarkStart w:id="12" w:name="_Hlk101443628"/>
      <w:r w:rsidRPr="003348FF">
        <w:rPr>
          <w:rFonts w:eastAsia="Calibri" w:cs="Times New Roman"/>
        </w:rPr>
        <w:t>Стороны соглашаются сохранять в тайне и считать конфиденциальной всю информацию, полученную в ходе исполнения обязательств по настоящему Договору, его условия, сроки, предмет (далее «Конфиденциальная информация») и не раскрывать, не разглашать, не обнародовать или иным способом не предоставлять такую информацию третьим лицам без предварительного письменного согласия передающей Стороны, за исключением случаев, предусмотренных законодательством Российской Федерации</w:t>
      </w:r>
      <w:bookmarkEnd w:id="12"/>
      <w:r w:rsidRPr="003348FF">
        <w:rPr>
          <w:rFonts w:eastAsia="Calibri" w:cs="Times New Roman"/>
        </w:rPr>
        <w:t>.</w:t>
      </w:r>
      <w:bookmarkStart w:id="13" w:name="_Hlk101443657"/>
    </w:p>
    <w:p w14:paraId="5B4A2D6B" w14:textId="77777777" w:rsidR="00417A53" w:rsidRPr="003348FF" w:rsidRDefault="00417A53" w:rsidP="00417A53">
      <w:pPr>
        <w:pStyle w:val="af"/>
        <w:numPr>
          <w:ilvl w:val="1"/>
          <w:numId w:val="15"/>
        </w:numPr>
        <w:tabs>
          <w:tab w:val="left" w:pos="1134"/>
        </w:tabs>
        <w:autoSpaceDE w:val="0"/>
        <w:autoSpaceDN w:val="0"/>
        <w:adjustRightInd w:val="0"/>
        <w:spacing w:after="0"/>
        <w:ind w:left="0" w:firstLine="638"/>
        <w:jc w:val="both"/>
        <w:outlineLvl w:val="0"/>
        <w:rPr>
          <w:rFonts w:eastAsia="Calibri" w:cs="Times New Roman"/>
        </w:rPr>
      </w:pPr>
      <w:r w:rsidRPr="003348FF">
        <w:rPr>
          <w:rFonts w:eastAsia="Calibri" w:cs="Times New Roman"/>
        </w:rPr>
        <w:t xml:space="preserve"> Конфиденциальная информация всегда остается собственностью передающей Стороны</w:t>
      </w:r>
      <w:bookmarkEnd w:id="13"/>
      <w:r w:rsidRPr="003348FF">
        <w:rPr>
          <w:rFonts w:eastAsia="Calibri" w:cs="Times New Roman"/>
        </w:rPr>
        <w:t>.</w:t>
      </w:r>
      <w:bookmarkStart w:id="14" w:name="_Hlk101443681"/>
    </w:p>
    <w:p w14:paraId="47BD4B85" w14:textId="77777777" w:rsidR="00417A53" w:rsidRPr="003348FF" w:rsidRDefault="00417A53" w:rsidP="00417A53">
      <w:pPr>
        <w:pStyle w:val="af"/>
        <w:numPr>
          <w:ilvl w:val="1"/>
          <w:numId w:val="15"/>
        </w:numPr>
        <w:tabs>
          <w:tab w:val="left" w:pos="1134"/>
        </w:tabs>
        <w:autoSpaceDE w:val="0"/>
        <w:autoSpaceDN w:val="0"/>
        <w:adjustRightInd w:val="0"/>
        <w:spacing w:after="0"/>
        <w:ind w:left="0" w:firstLine="638"/>
        <w:jc w:val="both"/>
        <w:outlineLvl w:val="0"/>
        <w:rPr>
          <w:rFonts w:eastAsia="Calibri" w:cs="Times New Roman"/>
        </w:rPr>
      </w:pPr>
      <w:r w:rsidRPr="003348FF">
        <w:rPr>
          <w:rFonts w:eastAsia="Calibri" w:cs="Times New Roman"/>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bookmarkStart w:id="15" w:name="_Hlk101443704"/>
      <w:bookmarkEnd w:id="14"/>
      <w:r w:rsidRPr="003348FF">
        <w:rPr>
          <w:rFonts w:eastAsia="Calibri" w:cs="Times New Roman"/>
        </w:rPr>
        <w:t>.</w:t>
      </w:r>
    </w:p>
    <w:p w14:paraId="44070B80" w14:textId="77777777" w:rsidR="00417A53" w:rsidRPr="003348FF" w:rsidRDefault="00417A53" w:rsidP="00417A53">
      <w:pPr>
        <w:pStyle w:val="af"/>
        <w:numPr>
          <w:ilvl w:val="1"/>
          <w:numId w:val="15"/>
        </w:numPr>
        <w:tabs>
          <w:tab w:val="left" w:pos="1134"/>
        </w:tabs>
        <w:autoSpaceDE w:val="0"/>
        <w:autoSpaceDN w:val="0"/>
        <w:adjustRightInd w:val="0"/>
        <w:spacing w:after="0"/>
        <w:ind w:left="0" w:firstLine="638"/>
        <w:jc w:val="both"/>
        <w:outlineLvl w:val="0"/>
        <w:rPr>
          <w:rFonts w:eastAsia="Calibri" w:cs="Times New Roman"/>
        </w:rPr>
      </w:pPr>
      <w:r w:rsidRPr="003348FF">
        <w:rPr>
          <w:rFonts w:eastAsia="Calibri" w:cs="Times New Roman"/>
        </w:rPr>
        <w:t>Обязательство сохранять в тайне Конфиденциальную информацию вступает в силу с момента подписания настоящего Договора обеими Сторонами, распространяется на весь срок действия Договора и остается в силе в течение 3 (трех) лет после окончания действия Договора или его досрочного расторжения</w:t>
      </w:r>
      <w:bookmarkEnd w:id="15"/>
      <w:r w:rsidRPr="003348FF">
        <w:rPr>
          <w:rFonts w:eastAsia="Calibri" w:cs="Times New Roman"/>
          <w:i/>
          <w:iCs/>
        </w:rPr>
        <w:t>.</w:t>
      </w:r>
    </w:p>
    <w:p w14:paraId="0987E93B" w14:textId="77777777" w:rsidR="00417A53" w:rsidRPr="00500EEA" w:rsidRDefault="00417A53"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p>
    <w:p w14:paraId="28825D0D" w14:textId="77777777" w:rsidR="00BA3F2E" w:rsidRPr="00500EEA" w:rsidRDefault="00BA3F2E" w:rsidP="00492C7D">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2C38711C" w14:textId="33C72B24" w:rsidR="00BA3F2E" w:rsidRPr="00500EEA" w:rsidRDefault="00417A53" w:rsidP="00492C7D">
      <w:pPr>
        <w:suppressAutoHyphens/>
        <w:spacing w:after="0" w:line="240" w:lineRule="auto"/>
        <w:ind w:firstLine="851"/>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sz w:val="24"/>
          <w:szCs w:val="24"/>
          <w:lang w:eastAsia="ar-SA"/>
        </w:rPr>
        <w:t xml:space="preserve">11. </w:t>
      </w:r>
      <w:r w:rsidR="00BA3F2E" w:rsidRPr="00500EEA">
        <w:rPr>
          <w:rFonts w:ascii="Times New Roman" w:eastAsia="Times New Roman" w:hAnsi="Times New Roman" w:cs="Times New Roman"/>
          <w:b/>
          <w:sz w:val="24"/>
          <w:szCs w:val="24"/>
          <w:lang w:val="x-none" w:eastAsia="ar-SA"/>
        </w:rPr>
        <w:t xml:space="preserve"> П</w:t>
      </w:r>
      <w:r w:rsidR="00BA3F2E" w:rsidRPr="00500EEA">
        <w:rPr>
          <w:rFonts w:ascii="Times New Roman" w:eastAsia="Times New Roman" w:hAnsi="Times New Roman" w:cs="Times New Roman"/>
          <w:b/>
          <w:sz w:val="24"/>
          <w:szCs w:val="24"/>
          <w:lang w:eastAsia="ar-SA"/>
        </w:rPr>
        <w:t>РОЧИЕ УСЛОВИЯ</w:t>
      </w:r>
    </w:p>
    <w:p w14:paraId="0C5815E8" w14:textId="6A6411BA" w:rsidR="00BA3F2E" w:rsidRPr="00500EEA" w:rsidRDefault="00BA3F2E" w:rsidP="00492C7D">
      <w:pPr>
        <w:suppressAutoHyphens/>
        <w:spacing w:after="0" w:line="240" w:lineRule="auto"/>
        <w:ind w:firstLine="851"/>
        <w:jc w:val="both"/>
        <w:rPr>
          <w:rFonts w:ascii="Times New Roman" w:eastAsia="Times New Roman" w:hAnsi="Times New Roman" w:cs="Times New Roman"/>
          <w:sz w:val="24"/>
          <w:szCs w:val="24"/>
          <w:lang w:val="x-none" w:eastAsia="ar-SA"/>
        </w:rPr>
      </w:pPr>
      <w:r w:rsidRPr="00500EEA">
        <w:rPr>
          <w:rFonts w:ascii="Times New Roman" w:eastAsia="Times New Roman" w:hAnsi="Times New Roman" w:cs="Times New Roman"/>
          <w:sz w:val="24"/>
          <w:szCs w:val="24"/>
          <w:lang w:val="x-none" w:eastAsia="ar-SA"/>
        </w:rPr>
        <w:t>1</w:t>
      </w:r>
      <w:r w:rsidR="00417A53">
        <w:rPr>
          <w:rFonts w:ascii="Times New Roman" w:eastAsia="Times New Roman" w:hAnsi="Times New Roman" w:cs="Times New Roman"/>
          <w:sz w:val="24"/>
          <w:szCs w:val="24"/>
          <w:lang w:eastAsia="ar-SA"/>
        </w:rPr>
        <w:t>1</w:t>
      </w:r>
      <w:r w:rsidRPr="00500EEA">
        <w:rPr>
          <w:rFonts w:ascii="Times New Roman" w:eastAsia="Times New Roman" w:hAnsi="Times New Roman" w:cs="Times New Roman"/>
          <w:sz w:val="24"/>
          <w:szCs w:val="24"/>
          <w:lang w:val="x-none" w:eastAsia="ar-SA"/>
        </w:rPr>
        <w:t xml:space="preserve">.1. </w:t>
      </w:r>
      <w:bookmarkStart w:id="16" w:name="_Hlk79441204"/>
      <w:r w:rsidRPr="00500EEA">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2A4D0F21" w14:textId="1E424763" w:rsidR="00BA3F2E" w:rsidRPr="00500EEA" w:rsidRDefault="00BA3F2E" w:rsidP="00492C7D">
      <w:pPr>
        <w:suppressAutoHyphens/>
        <w:spacing w:after="0" w:line="240" w:lineRule="auto"/>
        <w:ind w:firstLine="851"/>
        <w:jc w:val="both"/>
        <w:rPr>
          <w:rFonts w:ascii="Times New Roman" w:eastAsia="Times New Roman" w:hAnsi="Times New Roman" w:cs="Times New Roman"/>
          <w:bCs/>
          <w:sz w:val="24"/>
          <w:szCs w:val="24"/>
          <w:lang w:eastAsia="ru-RU"/>
        </w:rPr>
      </w:pPr>
      <w:r w:rsidRPr="00500EEA">
        <w:rPr>
          <w:rFonts w:ascii="Times New Roman" w:eastAsia="Times New Roman" w:hAnsi="Times New Roman" w:cs="Times New Roman"/>
          <w:bCs/>
          <w:sz w:val="24"/>
          <w:szCs w:val="24"/>
          <w:lang w:eastAsia="ru-RU"/>
        </w:rPr>
        <w:t>1</w:t>
      </w:r>
      <w:r w:rsidR="00417A53">
        <w:rPr>
          <w:rFonts w:ascii="Times New Roman" w:eastAsia="Times New Roman" w:hAnsi="Times New Roman" w:cs="Times New Roman"/>
          <w:bCs/>
          <w:sz w:val="24"/>
          <w:szCs w:val="24"/>
          <w:lang w:eastAsia="ru-RU"/>
        </w:rPr>
        <w:t>1</w:t>
      </w:r>
      <w:r w:rsidRPr="00500EEA">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14:paraId="694A3CC4" w14:textId="340043B0"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500EEA">
        <w:rPr>
          <w:rFonts w:ascii="Times New Roman" w:eastAsia="Times New Roman" w:hAnsi="Times New Roman" w:cs="Times New Roman"/>
          <w:bCs/>
          <w:sz w:val="24"/>
          <w:szCs w:val="24"/>
          <w:lang w:eastAsia="ru-RU"/>
        </w:rPr>
        <w:t>1</w:t>
      </w:r>
      <w:r w:rsidR="00417A53">
        <w:rPr>
          <w:rFonts w:ascii="Times New Roman" w:eastAsia="Times New Roman" w:hAnsi="Times New Roman" w:cs="Times New Roman"/>
          <w:bCs/>
          <w:sz w:val="24"/>
          <w:szCs w:val="24"/>
          <w:lang w:eastAsia="ru-RU"/>
        </w:rPr>
        <w:t>1</w:t>
      </w:r>
      <w:r w:rsidRPr="00500EEA">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600A103E" w14:textId="4E4F6B2C"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500EEA">
        <w:rPr>
          <w:rFonts w:ascii="Times New Roman" w:eastAsia="Times New Roman" w:hAnsi="Times New Roman" w:cs="Times New Roman"/>
          <w:bCs/>
          <w:sz w:val="24"/>
          <w:szCs w:val="24"/>
          <w:lang w:eastAsia="ru-RU"/>
        </w:rPr>
        <w:t>1</w:t>
      </w:r>
      <w:r w:rsidR="00417A53">
        <w:rPr>
          <w:rFonts w:ascii="Times New Roman" w:eastAsia="Times New Roman" w:hAnsi="Times New Roman" w:cs="Times New Roman"/>
          <w:bCs/>
          <w:sz w:val="24"/>
          <w:szCs w:val="24"/>
          <w:lang w:eastAsia="ru-RU"/>
        </w:rPr>
        <w:t>1</w:t>
      </w:r>
      <w:r w:rsidRPr="00500EEA">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7D1E055E" w14:textId="1122DCCE"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17" w:name="_Hlk92577501"/>
      <w:r w:rsidRPr="00500EEA">
        <w:rPr>
          <w:rFonts w:ascii="Times New Roman" w:eastAsia="Times New Roman" w:hAnsi="Times New Roman" w:cs="Times New Roman"/>
          <w:bCs/>
          <w:sz w:val="24"/>
          <w:szCs w:val="24"/>
          <w:lang w:eastAsia="ru-RU"/>
        </w:rPr>
        <w:t>В случае изменения реквизитов Сторон, указанных в разделе 1</w:t>
      </w:r>
      <w:r w:rsidR="004F0A3A">
        <w:rPr>
          <w:rFonts w:ascii="Times New Roman" w:eastAsia="Times New Roman" w:hAnsi="Times New Roman" w:cs="Times New Roman"/>
          <w:bCs/>
          <w:sz w:val="24"/>
          <w:szCs w:val="24"/>
          <w:lang w:eastAsia="ru-RU"/>
        </w:rPr>
        <w:t>2</w:t>
      </w:r>
      <w:r w:rsidRPr="00500EEA">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7"/>
    <w:p w14:paraId="03C0E81B" w14:textId="6FFCE6DF"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1</w:t>
      </w:r>
      <w:r w:rsidR="00417A53">
        <w:rPr>
          <w:rFonts w:ascii="Times New Roman" w:eastAsia="Times New Roman" w:hAnsi="Times New Roman" w:cs="Times New Roman"/>
          <w:sz w:val="24"/>
          <w:szCs w:val="24"/>
          <w:lang w:eastAsia="ru-RU"/>
        </w:rPr>
        <w:t>1</w:t>
      </w:r>
      <w:r w:rsidRPr="00500EEA">
        <w:rPr>
          <w:rFonts w:ascii="Times New Roman" w:eastAsia="Times New Roman" w:hAnsi="Times New Roman" w:cs="Times New Roman"/>
          <w:sz w:val="24"/>
          <w:szCs w:val="24"/>
          <w:lang w:eastAsia="ru-RU"/>
        </w:rPr>
        <w:t xml:space="preserve">.5. </w:t>
      </w:r>
      <w:bookmarkEnd w:id="16"/>
      <w:r w:rsidRPr="00500EEA">
        <w:rPr>
          <w:rFonts w:ascii="Times New Roman" w:eastAsia="Times New Roman" w:hAnsi="Times New Roman" w:cs="Times New Roman"/>
          <w:sz w:val="24"/>
          <w:szCs w:val="24"/>
          <w:lang w:eastAsia="ru-RU"/>
        </w:rPr>
        <w:t>Стороны обязуются уведомлять друг друга о смене банковских и иных реквизитов, указанных в разделе 1</w:t>
      </w:r>
      <w:r w:rsidR="00417A53">
        <w:rPr>
          <w:rFonts w:ascii="Times New Roman" w:eastAsia="Times New Roman" w:hAnsi="Times New Roman" w:cs="Times New Roman"/>
          <w:sz w:val="24"/>
          <w:szCs w:val="24"/>
          <w:lang w:eastAsia="ru-RU"/>
        </w:rPr>
        <w:t>2</w:t>
      </w:r>
      <w:r w:rsidRPr="00500EEA">
        <w:rPr>
          <w:rFonts w:ascii="Times New Roman" w:eastAsia="Times New Roman" w:hAnsi="Times New Roman" w:cs="Times New Roman"/>
          <w:sz w:val="24"/>
          <w:szCs w:val="24"/>
          <w:lang w:eastAsia="ru-RU"/>
        </w:rPr>
        <w:t xml:space="preserve">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1A94F827" w14:textId="1EFD0BDF"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val="x-none" w:eastAsia="ar-SA"/>
        </w:rPr>
        <w:t>1</w:t>
      </w:r>
      <w:r w:rsidR="00417A53">
        <w:rPr>
          <w:rFonts w:ascii="Times New Roman" w:eastAsia="Times New Roman" w:hAnsi="Times New Roman" w:cs="Times New Roman"/>
          <w:sz w:val="24"/>
          <w:szCs w:val="24"/>
          <w:lang w:eastAsia="ar-SA"/>
        </w:rPr>
        <w:t>1</w:t>
      </w:r>
      <w:r w:rsidRPr="00500EEA">
        <w:rPr>
          <w:rFonts w:ascii="Times New Roman" w:eastAsia="Times New Roman" w:hAnsi="Times New Roman" w:cs="Times New Roman"/>
          <w:sz w:val="24"/>
          <w:szCs w:val="24"/>
          <w:lang w:val="x-none" w:eastAsia="ar-SA"/>
        </w:rPr>
        <w:t>.</w:t>
      </w:r>
      <w:r w:rsidRPr="00500EEA">
        <w:rPr>
          <w:rFonts w:ascii="Times New Roman" w:eastAsia="Times New Roman" w:hAnsi="Times New Roman" w:cs="Times New Roman"/>
          <w:sz w:val="24"/>
          <w:szCs w:val="24"/>
          <w:lang w:eastAsia="ar-SA"/>
        </w:rPr>
        <w:t>6</w:t>
      </w:r>
      <w:r w:rsidRPr="00500EEA">
        <w:rPr>
          <w:rFonts w:ascii="Times New Roman" w:eastAsia="Times New Roman" w:hAnsi="Times New Roman" w:cs="Times New Roman"/>
          <w:sz w:val="24"/>
          <w:szCs w:val="24"/>
          <w:lang w:val="x-none" w:eastAsia="ar-SA"/>
        </w:rPr>
        <w:t>.</w:t>
      </w:r>
      <w:r w:rsidRPr="00500EEA">
        <w:rPr>
          <w:rFonts w:ascii="Times New Roman" w:eastAsia="Times New Roman" w:hAnsi="Times New Roman" w:cs="Times New Roman"/>
          <w:sz w:val="24"/>
          <w:szCs w:val="24"/>
          <w:lang w:val="x-none" w:eastAsia="ar-SA"/>
        </w:rPr>
        <w:tab/>
      </w:r>
      <w:r w:rsidRPr="00500EEA">
        <w:rPr>
          <w:rFonts w:ascii="Times New Roman" w:eastAsia="Times New Roman" w:hAnsi="Times New Roman" w:cs="Times New Roman"/>
          <w:sz w:val="24"/>
          <w:szCs w:val="24"/>
          <w:lang w:eastAsia="ru-RU"/>
        </w:rPr>
        <w:t>Любые уведомления, сообщения и документы, направляемые в рамках настоящего Договора, могут быть направлены на указанные в разделе 1</w:t>
      </w:r>
      <w:r w:rsidR="00417A53">
        <w:rPr>
          <w:rFonts w:ascii="Times New Roman" w:eastAsia="Times New Roman" w:hAnsi="Times New Roman" w:cs="Times New Roman"/>
          <w:sz w:val="24"/>
          <w:szCs w:val="24"/>
          <w:lang w:eastAsia="ru-RU"/>
        </w:rPr>
        <w:t>2</w:t>
      </w:r>
      <w:r w:rsidRPr="00500EEA">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6000A750" w14:textId="77777777"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141F9C47" w14:textId="77777777"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1BBB1F12" w14:textId="30181F74" w:rsidR="00BA3F2E" w:rsidRPr="00500EEA" w:rsidRDefault="00BA3F2E" w:rsidP="00492C7D">
      <w:pPr>
        <w:tabs>
          <w:tab w:val="left" w:pos="0"/>
        </w:tabs>
        <w:spacing w:after="0" w:line="240" w:lineRule="auto"/>
        <w:ind w:firstLine="851"/>
        <w:jc w:val="both"/>
        <w:rPr>
          <w:rFonts w:ascii="Times New Roman" w:eastAsia="Calibri" w:hAnsi="Times New Roman" w:cs="Times New Roman"/>
          <w:sz w:val="24"/>
          <w:szCs w:val="24"/>
          <w:lang w:eastAsia="ru-RU"/>
        </w:rPr>
      </w:pPr>
      <w:r w:rsidRPr="00500EEA">
        <w:rPr>
          <w:rFonts w:ascii="Times New Roman" w:eastAsia="SimSun" w:hAnsi="Times New Roman" w:cs="Times New Roman"/>
          <w:sz w:val="24"/>
          <w:szCs w:val="24"/>
          <w:lang w:eastAsia="ru-RU"/>
        </w:rPr>
        <w:t>1</w:t>
      </w:r>
      <w:r w:rsidR="00417A53">
        <w:rPr>
          <w:rFonts w:ascii="Times New Roman" w:eastAsia="SimSun" w:hAnsi="Times New Roman" w:cs="Times New Roman"/>
          <w:sz w:val="24"/>
          <w:szCs w:val="24"/>
          <w:lang w:eastAsia="ru-RU"/>
        </w:rPr>
        <w:t>1</w:t>
      </w:r>
      <w:r w:rsidRPr="00500EEA">
        <w:rPr>
          <w:rFonts w:ascii="Times New Roman" w:eastAsia="SimSun" w:hAnsi="Times New Roman" w:cs="Times New Roman"/>
          <w:sz w:val="24"/>
          <w:szCs w:val="24"/>
          <w:lang w:eastAsia="ru-RU"/>
        </w:rPr>
        <w:t>.7. К Договору прилагаются и являются его неотъемлемыми частями следующие приложения:</w:t>
      </w:r>
    </w:p>
    <w:p w14:paraId="35D92A5C" w14:textId="0AA55FEB" w:rsidR="00552959" w:rsidRPr="00500EEA" w:rsidRDefault="00552959" w:rsidP="00492C7D">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500EEA">
        <w:rPr>
          <w:rFonts w:ascii="Times New Roman" w:eastAsia="SimSun" w:hAnsi="Times New Roman" w:cs="Times New Roman"/>
          <w:sz w:val="24"/>
          <w:szCs w:val="24"/>
          <w:lang w:eastAsia="ru-RU"/>
        </w:rPr>
        <w:t xml:space="preserve">Приложение 1 – Спецификация; </w:t>
      </w:r>
    </w:p>
    <w:p w14:paraId="2FBD6396" w14:textId="77777777" w:rsidR="00E07941" w:rsidRPr="00500EEA" w:rsidRDefault="009215F5" w:rsidP="00492C7D">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500EEA">
        <w:rPr>
          <w:rFonts w:ascii="Times New Roman" w:eastAsia="SimSun" w:hAnsi="Times New Roman" w:cs="Times New Roman"/>
          <w:sz w:val="24"/>
          <w:szCs w:val="24"/>
          <w:lang w:eastAsia="ru-RU"/>
        </w:rPr>
        <w:t xml:space="preserve">Приложение </w:t>
      </w:r>
      <w:r w:rsidR="00552959" w:rsidRPr="00500EEA">
        <w:rPr>
          <w:rFonts w:ascii="Times New Roman" w:eastAsia="SimSun" w:hAnsi="Times New Roman" w:cs="Times New Roman"/>
          <w:sz w:val="24"/>
          <w:szCs w:val="24"/>
          <w:lang w:eastAsia="ru-RU"/>
        </w:rPr>
        <w:t>2</w:t>
      </w:r>
      <w:r w:rsidRPr="00500EEA">
        <w:rPr>
          <w:rFonts w:ascii="Times New Roman" w:eastAsia="SimSun" w:hAnsi="Times New Roman" w:cs="Times New Roman"/>
          <w:sz w:val="24"/>
          <w:szCs w:val="24"/>
          <w:lang w:eastAsia="ru-RU"/>
        </w:rPr>
        <w:t xml:space="preserve"> – Техническое задание</w:t>
      </w:r>
      <w:r w:rsidR="00E07941" w:rsidRPr="00500EEA">
        <w:rPr>
          <w:rFonts w:ascii="Times New Roman" w:eastAsia="SimSun" w:hAnsi="Times New Roman" w:cs="Times New Roman"/>
          <w:sz w:val="24"/>
          <w:szCs w:val="24"/>
          <w:lang w:eastAsia="ru-RU"/>
        </w:rPr>
        <w:t>;</w:t>
      </w:r>
    </w:p>
    <w:p w14:paraId="3880314F" w14:textId="50E1DC61" w:rsidR="00E07941" w:rsidRPr="00500EEA" w:rsidRDefault="00E07941" w:rsidP="00492C7D">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500EEA">
        <w:rPr>
          <w:rFonts w:ascii="Times New Roman" w:eastAsia="SimSun" w:hAnsi="Times New Roman" w:cs="Times New Roman"/>
          <w:sz w:val="24"/>
          <w:szCs w:val="24"/>
          <w:lang w:eastAsia="ru-RU"/>
        </w:rPr>
        <w:t>Приложение 3 – Соглашение об осуществлении электронного документооборота.</w:t>
      </w:r>
    </w:p>
    <w:p w14:paraId="28F068DC" w14:textId="77777777" w:rsidR="00E07941" w:rsidRPr="00500EEA" w:rsidRDefault="00E07941" w:rsidP="00492C7D">
      <w:pPr>
        <w:spacing w:after="0" w:line="240" w:lineRule="auto"/>
        <w:ind w:firstLine="708"/>
        <w:jc w:val="both"/>
        <w:rPr>
          <w:rFonts w:ascii="Times New Roman" w:hAnsi="Times New Roman" w:cs="Times New Roman"/>
        </w:rPr>
      </w:pPr>
    </w:p>
    <w:p w14:paraId="701BAC3B" w14:textId="77777777" w:rsidR="00F239D4" w:rsidRPr="00500EEA" w:rsidRDefault="00F239D4" w:rsidP="00492C7D">
      <w:pPr>
        <w:spacing w:after="0" w:line="240" w:lineRule="auto"/>
        <w:jc w:val="both"/>
        <w:rPr>
          <w:rFonts w:ascii="Times New Roman" w:eastAsia="Times New Roman" w:hAnsi="Times New Roman" w:cs="Times New Roman"/>
          <w:sz w:val="24"/>
          <w:szCs w:val="24"/>
          <w:lang w:eastAsia="ru-RU"/>
        </w:rPr>
      </w:pPr>
    </w:p>
    <w:p w14:paraId="70AB3D01" w14:textId="195E2552" w:rsidR="00F239D4" w:rsidRPr="00500EEA" w:rsidRDefault="00F239D4" w:rsidP="00492C7D">
      <w:pPr>
        <w:spacing w:after="0" w:line="240" w:lineRule="auto"/>
        <w:ind w:firstLine="708"/>
        <w:jc w:val="center"/>
        <w:rPr>
          <w:rFonts w:ascii="Times New Roman" w:eastAsia="Times New Roman" w:hAnsi="Times New Roman" w:cs="Times New Roman"/>
          <w:b/>
          <w:sz w:val="24"/>
          <w:szCs w:val="24"/>
          <w:lang w:eastAsia="ar-SA"/>
        </w:rPr>
      </w:pPr>
      <w:r w:rsidRPr="00500EEA">
        <w:rPr>
          <w:rFonts w:ascii="Times New Roman" w:eastAsia="Times New Roman" w:hAnsi="Times New Roman" w:cs="Times New Roman"/>
          <w:b/>
          <w:sz w:val="24"/>
          <w:szCs w:val="24"/>
          <w:lang w:eastAsia="ar-SA"/>
        </w:rPr>
        <w:t>1</w:t>
      </w:r>
      <w:r w:rsidR="00417A53">
        <w:rPr>
          <w:rFonts w:ascii="Times New Roman" w:eastAsia="Times New Roman" w:hAnsi="Times New Roman" w:cs="Times New Roman"/>
          <w:b/>
          <w:sz w:val="24"/>
          <w:szCs w:val="24"/>
          <w:lang w:eastAsia="ar-SA"/>
        </w:rPr>
        <w:t>2</w:t>
      </w:r>
      <w:r w:rsidRPr="00500EEA">
        <w:rPr>
          <w:rFonts w:ascii="Times New Roman" w:eastAsia="Times New Roman" w:hAnsi="Times New Roman" w:cs="Times New Roman"/>
          <w:b/>
          <w:sz w:val="24"/>
          <w:szCs w:val="24"/>
          <w:lang w:eastAsia="ar-SA"/>
        </w:rPr>
        <w:t>. ЮРИДИЧЕСКИЕ АДРЕСА И РЕКВИЗИТЫ СТОРОН</w:t>
      </w:r>
    </w:p>
    <w:p w14:paraId="74504D04" w14:textId="77777777" w:rsidR="00F239D4" w:rsidRPr="00500EEA" w:rsidRDefault="00F239D4" w:rsidP="00492C7D">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10211" w:type="dxa"/>
        <w:jc w:val="center"/>
        <w:tblLayout w:type="fixed"/>
        <w:tblLook w:val="00A0" w:firstRow="1" w:lastRow="0" w:firstColumn="1" w:lastColumn="0" w:noHBand="0" w:noVBand="0"/>
      </w:tblPr>
      <w:tblGrid>
        <w:gridCol w:w="3952"/>
        <w:gridCol w:w="1151"/>
        <w:gridCol w:w="434"/>
        <w:gridCol w:w="4322"/>
        <w:gridCol w:w="352"/>
      </w:tblGrid>
      <w:tr w:rsidR="00FF4008" w:rsidRPr="00500EEA" w14:paraId="48BEBAA0" w14:textId="77777777" w:rsidTr="009E56FF">
        <w:trPr>
          <w:gridAfter w:val="1"/>
          <w:wAfter w:w="352" w:type="dxa"/>
          <w:jc w:val="center"/>
        </w:trPr>
        <w:tc>
          <w:tcPr>
            <w:tcW w:w="3952" w:type="dxa"/>
          </w:tcPr>
          <w:p w14:paraId="47A783D2" w14:textId="77777777" w:rsidR="00F239D4" w:rsidRPr="00CC2D73" w:rsidRDefault="00F239D4" w:rsidP="000E5B40">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b/>
                <w:bCs/>
                <w:sz w:val="24"/>
                <w:szCs w:val="24"/>
                <w:lang w:eastAsia="ar-SA"/>
              </w:rPr>
            </w:pPr>
            <w:r w:rsidRPr="00CC2D73">
              <w:rPr>
                <w:rFonts w:ascii="Times New Roman" w:eastAsia="Times New Roman" w:hAnsi="Times New Roman" w:cs="Times New Roman"/>
                <w:b/>
                <w:bCs/>
                <w:sz w:val="24"/>
                <w:szCs w:val="24"/>
                <w:lang w:eastAsia="ar-SA"/>
              </w:rPr>
              <w:t>Заказчик:</w:t>
            </w:r>
          </w:p>
        </w:tc>
        <w:tc>
          <w:tcPr>
            <w:tcW w:w="1585" w:type="dxa"/>
            <w:gridSpan w:val="2"/>
          </w:tcPr>
          <w:p w14:paraId="0078E264" w14:textId="77777777" w:rsidR="00F239D4" w:rsidRPr="00500EEA" w:rsidRDefault="00F239D4" w:rsidP="00492C7D">
            <w:pPr>
              <w:widowControl w:val="0"/>
              <w:suppressAutoHyphens/>
              <w:autoSpaceDE w:val="0"/>
              <w:autoSpaceDN w:val="0"/>
              <w:adjustRightInd w:val="0"/>
              <w:snapToGrid w:val="0"/>
              <w:spacing w:after="0" w:line="240" w:lineRule="auto"/>
              <w:ind w:firstLine="400"/>
              <w:jc w:val="center"/>
              <w:rPr>
                <w:rFonts w:ascii="Times New Roman" w:eastAsia="Times New Roman" w:hAnsi="Times New Roman" w:cs="Times New Roman"/>
                <w:b/>
                <w:bCs/>
                <w:sz w:val="24"/>
                <w:szCs w:val="24"/>
                <w:lang w:eastAsia="ar-SA"/>
              </w:rPr>
            </w:pPr>
          </w:p>
        </w:tc>
        <w:tc>
          <w:tcPr>
            <w:tcW w:w="4322" w:type="dxa"/>
          </w:tcPr>
          <w:p w14:paraId="3891B44D" w14:textId="77777777" w:rsidR="00F239D4" w:rsidRPr="00500EEA" w:rsidRDefault="00F239D4" w:rsidP="00492C7D">
            <w:pPr>
              <w:widowControl w:val="0"/>
              <w:suppressAutoHyphens/>
              <w:autoSpaceDE w:val="0"/>
              <w:autoSpaceDN w:val="0"/>
              <w:adjustRightInd w:val="0"/>
              <w:snapToGrid w:val="0"/>
              <w:spacing w:after="0" w:line="240" w:lineRule="auto"/>
              <w:ind w:firstLine="400"/>
              <w:jc w:val="both"/>
              <w:rPr>
                <w:rFonts w:ascii="Times New Roman" w:eastAsia="Times New Roman" w:hAnsi="Times New Roman" w:cs="Times New Roman"/>
                <w:b/>
                <w:bCs/>
                <w:sz w:val="24"/>
                <w:szCs w:val="24"/>
                <w:lang w:eastAsia="ar-SA"/>
              </w:rPr>
            </w:pPr>
            <w:r w:rsidRPr="00500EEA">
              <w:rPr>
                <w:rFonts w:ascii="Times New Roman" w:eastAsia="Times New Roman" w:hAnsi="Times New Roman" w:cs="Times New Roman"/>
                <w:b/>
                <w:bCs/>
                <w:sz w:val="24"/>
                <w:szCs w:val="24"/>
                <w:lang w:eastAsia="ar-SA"/>
              </w:rPr>
              <w:t>Поставщик:</w:t>
            </w:r>
          </w:p>
        </w:tc>
      </w:tr>
      <w:tr w:rsidR="00FF4008" w:rsidRPr="00500EEA" w14:paraId="395FFAB0" w14:textId="77777777" w:rsidTr="009E56FF">
        <w:tblPrEx>
          <w:jc w:val="left"/>
        </w:tblPrEx>
        <w:trPr>
          <w:trHeight w:val="3969"/>
        </w:trPr>
        <w:tc>
          <w:tcPr>
            <w:tcW w:w="5103" w:type="dxa"/>
            <w:gridSpan w:val="2"/>
          </w:tcPr>
          <w:p w14:paraId="678C02A9" w14:textId="77777777" w:rsidR="00CC2D73" w:rsidRPr="00CC2D73" w:rsidRDefault="00CC2D73" w:rsidP="00CC2D73">
            <w:pPr>
              <w:pStyle w:val="af3"/>
              <w:rPr>
                <w:rFonts w:ascii="Times New Roman" w:hAnsi="Times New Roman"/>
                <w:b/>
                <w:sz w:val="24"/>
                <w:szCs w:val="24"/>
              </w:rPr>
            </w:pPr>
            <w:r w:rsidRPr="00CC2D73">
              <w:rPr>
                <w:rFonts w:ascii="Times New Roman" w:hAnsi="Times New Roman"/>
                <w:b/>
                <w:sz w:val="24"/>
                <w:szCs w:val="24"/>
              </w:rPr>
              <w:t>ООО «Гранель Инжиниринг»</w:t>
            </w:r>
          </w:p>
          <w:p w14:paraId="014F0C1A" w14:textId="77777777" w:rsidR="00CC2D73" w:rsidRPr="00CC2D73" w:rsidRDefault="00CC2D73" w:rsidP="00CC2D73">
            <w:pPr>
              <w:pStyle w:val="af3"/>
              <w:rPr>
                <w:rFonts w:ascii="Times New Roman" w:hAnsi="Times New Roman"/>
                <w:sz w:val="24"/>
                <w:szCs w:val="24"/>
              </w:rPr>
            </w:pPr>
            <w:r w:rsidRPr="00CC2D73">
              <w:rPr>
                <w:rFonts w:ascii="Times New Roman" w:hAnsi="Times New Roman"/>
                <w:sz w:val="24"/>
                <w:szCs w:val="24"/>
              </w:rPr>
              <w:t xml:space="preserve">Юридический/фактический адрес: 143905, Московская область, г. Балашиха, </w:t>
            </w:r>
          </w:p>
          <w:p w14:paraId="508FFAD7" w14:textId="77777777" w:rsidR="00CC2D73" w:rsidRPr="00CC2D73" w:rsidRDefault="00CC2D73" w:rsidP="00CC2D73">
            <w:pPr>
              <w:pStyle w:val="af3"/>
              <w:rPr>
                <w:rFonts w:ascii="Times New Roman" w:hAnsi="Times New Roman"/>
                <w:sz w:val="24"/>
                <w:szCs w:val="24"/>
              </w:rPr>
            </w:pPr>
            <w:r w:rsidRPr="00CC2D73">
              <w:rPr>
                <w:rFonts w:ascii="Times New Roman" w:hAnsi="Times New Roman"/>
                <w:sz w:val="24"/>
                <w:szCs w:val="24"/>
              </w:rPr>
              <w:t>Балашихинское шоссе, у д. 12, помещение 2</w:t>
            </w:r>
          </w:p>
          <w:p w14:paraId="3E96E931" w14:textId="77777777" w:rsidR="00CC2D73" w:rsidRPr="00CC2D73" w:rsidRDefault="00CC2D73" w:rsidP="00CC2D73">
            <w:pPr>
              <w:pStyle w:val="af3"/>
              <w:rPr>
                <w:rFonts w:ascii="Times New Roman" w:hAnsi="Times New Roman"/>
                <w:color w:val="00000A"/>
                <w:sz w:val="24"/>
                <w:szCs w:val="24"/>
              </w:rPr>
            </w:pPr>
            <w:r w:rsidRPr="00CC2D73">
              <w:rPr>
                <w:rFonts w:ascii="Times New Roman" w:hAnsi="Times New Roman"/>
                <w:color w:val="00000A"/>
                <w:sz w:val="24"/>
                <w:szCs w:val="24"/>
              </w:rPr>
              <w:t xml:space="preserve">Телефон: 8 (495)401-60-30 </w:t>
            </w:r>
          </w:p>
          <w:p w14:paraId="3E7CCEFF" w14:textId="77777777" w:rsidR="00CC2D73" w:rsidRPr="00CC2D73" w:rsidRDefault="00CC2D73" w:rsidP="00CC2D73">
            <w:pPr>
              <w:pStyle w:val="af3"/>
              <w:rPr>
                <w:rFonts w:ascii="Times New Roman" w:hAnsi="Times New Roman"/>
                <w:sz w:val="24"/>
                <w:szCs w:val="24"/>
                <w:lang w:eastAsia="hi-IN" w:bidi="hi-IN"/>
              </w:rPr>
            </w:pPr>
            <w:r w:rsidRPr="00CC2D73">
              <w:rPr>
                <w:rFonts w:ascii="Times New Roman" w:hAnsi="Times New Roman"/>
                <w:sz w:val="24"/>
                <w:szCs w:val="24"/>
              </w:rPr>
              <w:t xml:space="preserve">E-mail: </w:t>
            </w:r>
            <w:r w:rsidRPr="00CC2D73">
              <w:rPr>
                <w:rFonts w:ascii="Times New Roman" w:hAnsi="Times New Roman"/>
                <w:color w:val="0000FF"/>
                <w:sz w:val="24"/>
                <w:szCs w:val="24"/>
              </w:rPr>
              <w:t>info@gging.ru</w:t>
            </w:r>
          </w:p>
          <w:p w14:paraId="551DF071" w14:textId="77777777" w:rsidR="00CC2D73" w:rsidRPr="00CC2D73" w:rsidRDefault="00CC2D73" w:rsidP="00CC2D73">
            <w:pPr>
              <w:pStyle w:val="af3"/>
              <w:rPr>
                <w:rFonts w:ascii="Times New Roman" w:hAnsi="Times New Roman"/>
                <w:sz w:val="24"/>
                <w:szCs w:val="24"/>
              </w:rPr>
            </w:pPr>
            <w:r w:rsidRPr="00CC2D73">
              <w:rPr>
                <w:rFonts w:ascii="Times New Roman" w:hAnsi="Times New Roman"/>
                <w:sz w:val="24"/>
                <w:szCs w:val="24"/>
              </w:rPr>
              <w:t>ИНН: 5001091909 КПП: 500101001</w:t>
            </w:r>
          </w:p>
          <w:p w14:paraId="789DF6CA" w14:textId="77777777" w:rsidR="00CC2D73" w:rsidRPr="00CC2D73" w:rsidRDefault="00CC2D73" w:rsidP="00CC2D73">
            <w:pPr>
              <w:pStyle w:val="af3"/>
              <w:rPr>
                <w:rFonts w:ascii="Times New Roman" w:hAnsi="Times New Roman"/>
                <w:sz w:val="24"/>
                <w:szCs w:val="24"/>
              </w:rPr>
            </w:pPr>
            <w:r w:rsidRPr="00CC2D73">
              <w:rPr>
                <w:rFonts w:ascii="Times New Roman" w:hAnsi="Times New Roman"/>
                <w:sz w:val="24"/>
                <w:szCs w:val="24"/>
              </w:rPr>
              <w:t>ОГРН: 1125001006261</w:t>
            </w:r>
          </w:p>
          <w:p w14:paraId="5F11981F" w14:textId="77777777" w:rsidR="00CC2D73" w:rsidRPr="00CC2D73" w:rsidRDefault="00CC2D73" w:rsidP="00CC2D73">
            <w:pPr>
              <w:pStyle w:val="af3"/>
              <w:rPr>
                <w:rFonts w:ascii="Times New Roman" w:hAnsi="Times New Roman"/>
                <w:sz w:val="24"/>
                <w:szCs w:val="24"/>
              </w:rPr>
            </w:pPr>
            <w:r w:rsidRPr="00CC2D73">
              <w:rPr>
                <w:rFonts w:ascii="Times New Roman" w:hAnsi="Times New Roman"/>
                <w:sz w:val="24"/>
                <w:szCs w:val="24"/>
              </w:rPr>
              <w:t>Банковские реквизиты:</w:t>
            </w:r>
          </w:p>
          <w:p w14:paraId="4105B71A" w14:textId="77777777" w:rsidR="00CC2D73" w:rsidRPr="00CC2D73" w:rsidRDefault="00CC2D73" w:rsidP="00CC2D73">
            <w:pPr>
              <w:pStyle w:val="af3"/>
              <w:rPr>
                <w:rFonts w:ascii="Times New Roman" w:hAnsi="Times New Roman"/>
                <w:sz w:val="24"/>
                <w:szCs w:val="24"/>
              </w:rPr>
            </w:pPr>
            <w:r w:rsidRPr="00CC2D73">
              <w:rPr>
                <w:rFonts w:ascii="Times New Roman" w:hAnsi="Times New Roman"/>
                <w:sz w:val="24"/>
                <w:szCs w:val="24"/>
              </w:rPr>
              <w:t>р/с 40702810738000068971</w:t>
            </w:r>
          </w:p>
          <w:p w14:paraId="134E321F" w14:textId="77777777" w:rsidR="00CC2D73" w:rsidRPr="00CC2D73" w:rsidRDefault="00CC2D73" w:rsidP="00CC2D73">
            <w:pPr>
              <w:pStyle w:val="af3"/>
              <w:rPr>
                <w:rFonts w:ascii="Times New Roman" w:hAnsi="Times New Roman"/>
                <w:sz w:val="24"/>
                <w:szCs w:val="24"/>
              </w:rPr>
            </w:pPr>
            <w:r w:rsidRPr="00CC2D73">
              <w:rPr>
                <w:rFonts w:ascii="Times New Roman" w:hAnsi="Times New Roman"/>
                <w:sz w:val="24"/>
                <w:szCs w:val="24"/>
              </w:rPr>
              <w:t>в ПАО «Сбербанк России» г. Москва</w:t>
            </w:r>
          </w:p>
          <w:p w14:paraId="39E5824A" w14:textId="77777777" w:rsidR="00CC2D73" w:rsidRPr="00CC2D73" w:rsidRDefault="00CC2D73" w:rsidP="00CC2D73">
            <w:pPr>
              <w:pStyle w:val="af3"/>
              <w:rPr>
                <w:rFonts w:ascii="Times New Roman" w:hAnsi="Times New Roman"/>
                <w:sz w:val="24"/>
                <w:szCs w:val="24"/>
              </w:rPr>
            </w:pPr>
            <w:r w:rsidRPr="00CC2D73">
              <w:rPr>
                <w:rFonts w:ascii="Times New Roman" w:hAnsi="Times New Roman"/>
                <w:sz w:val="24"/>
                <w:szCs w:val="24"/>
              </w:rPr>
              <w:t>БИК 044525225</w:t>
            </w:r>
          </w:p>
          <w:p w14:paraId="727A5B74" w14:textId="34C41F1C" w:rsidR="00F239D4" w:rsidRPr="00CC2D73" w:rsidRDefault="00CC2D73" w:rsidP="00CC2D73">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C2D73">
              <w:rPr>
                <w:rFonts w:ascii="Times New Roman" w:hAnsi="Times New Roman" w:cs="Times New Roman"/>
                <w:sz w:val="24"/>
                <w:szCs w:val="24"/>
              </w:rPr>
              <w:t>к/с 30101810400000000225</w:t>
            </w:r>
          </w:p>
        </w:tc>
        <w:tc>
          <w:tcPr>
            <w:tcW w:w="5108" w:type="dxa"/>
            <w:gridSpan w:val="3"/>
          </w:tcPr>
          <w:p w14:paraId="55870F3A" w14:textId="2F0E5E05" w:rsidR="00E259A2" w:rsidRPr="00500EEA" w:rsidRDefault="00E259A2"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BE1075" w:rsidRPr="00500EEA" w14:paraId="0DE1E4BD" w14:textId="77777777" w:rsidTr="009E56FF">
        <w:tblPrEx>
          <w:jc w:val="left"/>
        </w:tblPrEx>
        <w:trPr>
          <w:trHeight w:val="1124"/>
        </w:trPr>
        <w:tc>
          <w:tcPr>
            <w:tcW w:w="5103" w:type="dxa"/>
            <w:gridSpan w:val="2"/>
          </w:tcPr>
          <w:p w14:paraId="3FE7CB9D" w14:textId="66EBEC58" w:rsidR="007C4696" w:rsidRPr="00500EEA" w:rsidRDefault="00CC2D73"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Генеральный директор</w:t>
            </w:r>
          </w:p>
          <w:p w14:paraId="46616D73" w14:textId="77777777" w:rsidR="00BE1075" w:rsidRPr="00500EEA" w:rsidRDefault="00BE1075"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FAFFEEA" w14:textId="7407B65C" w:rsidR="00BE1075" w:rsidRPr="00500EEA" w:rsidRDefault="00BE1075"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w:t>
            </w:r>
            <w:r w:rsidR="00CC2D73">
              <w:rPr>
                <w:rFonts w:ascii="Times New Roman" w:hAnsi="Times New Roman" w:cs="Times New Roman"/>
                <w:sz w:val="24"/>
                <w:szCs w:val="24"/>
                <w:lang w:eastAsia="ar-SA"/>
              </w:rPr>
              <w:t>А.К. Беткер/</w:t>
            </w:r>
          </w:p>
          <w:p w14:paraId="38AB2484" w14:textId="1C35AE2F" w:rsidR="00BE1075" w:rsidRPr="00500EEA" w:rsidRDefault="00BE1075"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М.П.</w:t>
            </w:r>
          </w:p>
        </w:tc>
        <w:tc>
          <w:tcPr>
            <w:tcW w:w="5108" w:type="dxa"/>
            <w:gridSpan w:val="3"/>
          </w:tcPr>
          <w:p w14:paraId="72896969" w14:textId="03D6CECE" w:rsidR="007C4696" w:rsidRPr="00500EEA" w:rsidRDefault="00C16979"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w:t>
            </w:r>
          </w:p>
          <w:p w14:paraId="10B8FAFD" w14:textId="77777777" w:rsidR="00BE1075" w:rsidRPr="00500EEA" w:rsidRDefault="00BE1075"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151E31FC" w14:textId="4E72B734" w:rsidR="00BE1075" w:rsidRPr="00500EEA" w:rsidRDefault="00BE1075"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w:t>
            </w:r>
            <w:r w:rsidR="00C16979" w:rsidRPr="00500EEA">
              <w:rPr>
                <w:rFonts w:ascii="Times New Roman" w:hAnsi="Times New Roman" w:cs="Times New Roman"/>
                <w:sz w:val="24"/>
                <w:szCs w:val="24"/>
                <w:lang w:eastAsia="ar-SA"/>
              </w:rPr>
              <w:t>__________</w:t>
            </w:r>
          </w:p>
          <w:p w14:paraId="03772C0F" w14:textId="5C95C22B" w:rsidR="00BE1075" w:rsidRPr="00500EEA" w:rsidRDefault="00BE1075"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r w:rsidRPr="00500EEA">
              <w:rPr>
                <w:rFonts w:ascii="Times New Roman" w:eastAsia="Times New Roman" w:hAnsi="Times New Roman" w:cs="Times New Roman"/>
                <w:iCs/>
                <w:sz w:val="24"/>
                <w:szCs w:val="24"/>
                <w:lang w:eastAsia="ar-SA"/>
              </w:rPr>
              <w:t>М.П.</w:t>
            </w:r>
          </w:p>
        </w:tc>
      </w:tr>
    </w:tbl>
    <w:p w14:paraId="55C94F07" w14:textId="7567F35F" w:rsidR="00635F7B" w:rsidRPr="00500EEA" w:rsidRDefault="00A35613" w:rsidP="00A35613">
      <w:pPr>
        <w:spacing w:after="0" w:line="240" w:lineRule="auto"/>
        <w:ind w:left="778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5F7B" w:rsidRPr="00500EEA">
        <w:rPr>
          <w:rFonts w:ascii="Times New Roman" w:eastAsia="Times New Roman" w:hAnsi="Times New Roman" w:cs="Times New Roman"/>
          <w:sz w:val="24"/>
          <w:szCs w:val="24"/>
          <w:lang w:eastAsia="ru-RU"/>
        </w:rPr>
        <w:t>Приложение № 1</w:t>
      </w:r>
    </w:p>
    <w:p w14:paraId="26E990EB" w14:textId="7EEF743C" w:rsidR="00635F7B" w:rsidRPr="00500EEA" w:rsidRDefault="00635F7B" w:rsidP="00492C7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к </w:t>
      </w:r>
      <w:r w:rsidR="004F6350">
        <w:rPr>
          <w:rFonts w:ascii="Times New Roman" w:eastAsia="Times New Roman" w:hAnsi="Times New Roman" w:cs="Times New Roman"/>
          <w:sz w:val="24"/>
          <w:szCs w:val="24"/>
          <w:lang w:eastAsia="ru-RU"/>
        </w:rPr>
        <w:t xml:space="preserve">Проекту </w:t>
      </w:r>
      <w:r w:rsidRPr="00500EEA">
        <w:rPr>
          <w:rFonts w:ascii="Times New Roman" w:eastAsia="Times New Roman" w:hAnsi="Times New Roman" w:cs="Times New Roman"/>
          <w:sz w:val="24"/>
          <w:szCs w:val="24"/>
          <w:lang w:eastAsia="ru-RU"/>
        </w:rPr>
        <w:t>Договор</w:t>
      </w:r>
      <w:r w:rsidR="004F6350">
        <w:rPr>
          <w:rFonts w:ascii="Times New Roman" w:eastAsia="Times New Roman" w:hAnsi="Times New Roman" w:cs="Times New Roman"/>
          <w:sz w:val="24"/>
          <w:szCs w:val="24"/>
          <w:lang w:eastAsia="ru-RU"/>
        </w:rPr>
        <w:t>а</w:t>
      </w:r>
      <w:r w:rsidRPr="00500EEA">
        <w:rPr>
          <w:rFonts w:ascii="Times New Roman" w:eastAsia="Times New Roman" w:hAnsi="Times New Roman" w:cs="Times New Roman"/>
          <w:sz w:val="24"/>
          <w:szCs w:val="24"/>
          <w:lang w:eastAsia="ru-RU"/>
        </w:rPr>
        <w:t xml:space="preserve"> поставки № ЭД-_____________</w:t>
      </w:r>
    </w:p>
    <w:p w14:paraId="696944E3" w14:textId="77777777" w:rsidR="00635F7B" w:rsidRPr="00500EEA" w:rsidRDefault="00635F7B" w:rsidP="00492C7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от «___» ____________ 202_ г.</w:t>
      </w:r>
    </w:p>
    <w:p w14:paraId="4A9AA52A" w14:textId="7556B280" w:rsidR="00854662" w:rsidRPr="00500EEA" w:rsidRDefault="00854662" w:rsidP="00492C7D">
      <w:pPr>
        <w:spacing w:after="0" w:line="240" w:lineRule="auto"/>
        <w:jc w:val="center"/>
        <w:rPr>
          <w:rFonts w:ascii="Times New Roman" w:eastAsia="Times New Roman" w:hAnsi="Times New Roman" w:cs="Times New Roman"/>
          <w:b/>
          <w:sz w:val="24"/>
          <w:szCs w:val="24"/>
          <w:lang w:eastAsia="ru-RU"/>
        </w:rPr>
      </w:pPr>
    </w:p>
    <w:p w14:paraId="1A0AE1FF" w14:textId="78022D1E" w:rsidR="00456EF8" w:rsidRPr="00500EEA" w:rsidRDefault="00456EF8" w:rsidP="00492C7D">
      <w:pPr>
        <w:spacing w:after="0" w:line="240" w:lineRule="auto"/>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СПЕЦИФИКАЦИЯ</w:t>
      </w:r>
    </w:p>
    <w:p w14:paraId="65FA8056" w14:textId="0012BBCC" w:rsidR="00854662" w:rsidRPr="00500EEA" w:rsidRDefault="00854662" w:rsidP="00492C7D">
      <w:pPr>
        <w:spacing w:after="0" w:line="240" w:lineRule="auto"/>
        <w:jc w:val="center"/>
        <w:rPr>
          <w:rFonts w:ascii="Times New Roman" w:eastAsia="Times New Roman" w:hAnsi="Times New Roman" w:cs="Times New Roman"/>
          <w:b/>
          <w:spacing w:val="60"/>
          <w:sz w:val="24"/>
          <w:szCs w:val="24"/>
          <w:lang w:eastAsia="ru-RU"/>
        </w:rPr>
      </w:pPr>
    </w:p>
    <w:tbl>
      <w:tblPr>
        <w:tblW w:w="5136" w:type="pct"/>
        <w:tblInd w:w="-5" w:type="dxa"/>
        <w:tblBorders>
          <w:top w:val="single" w:sz="2" w:space="0" w:color="auto"/>
          <w:left w:val="single" w:sz="2" w:space="0" w:color="auto"/>
          <w:bottom w:val="single" w:sz="4" w:space="0" w:color="auto"/>
          <w:right w:val="single" w:sz="4" w:space="0" w:color="auto"/>
          <w:insideH w:val="single" w:sz="2" w:space="0" w:color="auto"/>
          <w:insideV w:val="single" w:sz="4" w:space="0" w:color="auto"/>
        </w:tblBorders>
        <w:tblLayout w:type="fixed"/>
        <w:tblLook w:val="04A0" w:firstRow="1" w:lastRow="0" w:firstColumn="1" w:lastColumn="0" w:noHBand="0" w:noVBand="1"/>
      </w:tblPr>
      <w:tblGrid>
        <w:gridCol w:w="565"/>
        <w:gridCol w:w="2131"/>
        <w:gridCol w:w="1842"/>
        <w:gridCol w:w="1276"/>
        <w:gridCol w:w="851"/>
        <w:gridCol w:w="1275"/>
        <w:gridCol w:w="1163"/>
        <w:gridCol w:w="1225"/>
      </w:tblGrid>
      <w:tr w:rsidR="00854662" w:rsidRPr="00607580" w14:paraId="5B7AF7AA" w14:textId="77777777" w:rsidTr="00715604">
        <w:trPr>
          <w:trHeight w:val="805"/>
        </w:trPr>
        <w:tc>
          <w:tcPr>
            <w:tcW w:w="565" w:type="dxa"/>
            <w:vAlign w:val="center"/>
            <w:hideMark/>
          </w:tcPr>
          <w:p w14:paraId="561A59B4" w14:textId="77777777" w:rsidR="00854662" w:rsidRPr="00607580" w:rsidRDefault="00854662" w:rsidP="00492C7D">
            <w:pPr>
              <w:spacing w:after="0" w:line="240" w:lineRule="auto"/>
              <w:jc w:val="center"/>
              <w:rPr>
                <w:rFonts w:ascii="Times New Roman" w:eastAsia="Times New Roman" w:hAnsi="Times New Roman" w:cs="Times New Roman"/>
                <w:b/>
                <w:sz w:val="18"/>
                <w:szCs w:val="18"/>
                <w:lang w:eastAsia="ru-RU"/>
              </w:rPr>
            </w:pPr>
            <w:r w:rsidRPr="00607580">
              <w:rPr>
                <w:rFonts w:ascii="Times New Roman" w:eastAsia="Times New Roman" w:hAnsi="Times New Roman" w:cs="Times New Roman"/>
                <w:b/>
                <w:sz w:val="18"/>
                <w:szCs w:val="18"/>
                <w:lang w:eastAsia="ru-RU"/>
              </w:rPr>
              <w:t>№ п/п</w:t>
            </w:r>
          </w:p>
        </w:tc>
        <w:tc>
          <w:tcPr>
            <w:tcW w:w="2131" w:type="dxa"/>
            <w:vAlign w:val="center"/>
            <w:hideMark/>
          </w:tcPr>
          <w:p w14:paraId="4BF02EE6" w14:textId="77777777" w:rsidR="00854662" w:rsidRPr="00607580" w:rsidRDefault="00854662" w:rsidP="00492C7D">
            <w:pPr>
              <w:spacing w:after="0" w:line="240" w:lineRule="auto"/>
              <w:jc w:val="center"/>
              <w:rPr>
                <w:rFonts w:ascii="Times New Roman" w:eastAsia="Times New Roman" w:hAnsi="Times New Roman" w:cs="Times New Roman"/>
                <w:b/>
                <w:sz w:val="18"/>
                <w:szCs w:val="18"/>
                <w:lang w:eastAsia="ru-RU"/>
              </w:rPr>
            </w:pPr>
            <w:r w:rsidRPr="00607580">
              <w:rPr>
                <w:rFonts w:ascii="Times New Roman" w:eastAsia="Times New Roman" w:hAnsi="Times New Roman" w:cs="Times New Roman"/>
                <w:b/>
                <w:sz w:val="18"/>
                <w:szCs w:val="18"/>
                <w:lang w:eastAsia="ru-RU"/>
              </w:rPr>
              <w:t>Наименование товара (товарный знак (при наличии), страна происхождения</w:t>
            </w:r>
          </w:p>
        </w:tc>
        <w:tc>
          <w:tcPr>
            <w:tcW w:w="1842" w:type="dxa"/>
            <w:vAlign w:val="center"/>
            <w:hideMark/>
          </w:tcPr>
          <w:p w14:paraId="58440598" w14:textId="77777777" w:rsidR="00854662" w:rsidRPr="00607580" w:rsidRDefault="00854662" w:rsidP="00492C7D">
            <w:pPr>
              <w:spacing w:after="0" w:line="240" w:lineRule="auto"/>
              <w:jc w:val="center"/>
              <w:rPr>
                <w:rFonts w:ascii="Times New Roman" w:eastAsia="Times New Roman" w:hAnsi="Times New Roman" w:cs="Times New Roman"/>
                <w:b/>
                <w:sz w:val="18"/>
                <w:szCs w:val="18"/>
                <w:lang w:eastAsia="ru-RU"/>
              </w:rPr>
            </w:pPr>
            <w:r w:rsidRPr="00607580">
              <w:rPr>
                <w:rFonts w:ascii="Times New Roman" w:eastAsia="Times New Roman" w:hAnsi="Times New Roman" w:cs="Times New Roman"/>
                <w:b/>
                <w:sz w:val="18"/>
                <w:szCs w:val="18"/>
                <w:lang w:eastAsia="ru-RU"/>
              </w:rPr>
              <w:t>Техническое задание</w:t>
            </w:r>
          </w:p>
          <w:p w14:paraId="44978278" w14:textId="77777777" w:rsidR="00854662" w:rsidRPr="00607580" w:rsidRDefault="00854662" w:rsidP="00492C7D">
            <w:pPr>
              <w:spacing w:after="0" w:line="240" w:lineRule="auto"/>
              <w:jc w:val="center"/>
              <w:rPr>
                <w:rFonts w:ascii="Times New Roman" w:eastAsia="Times New Roman" w:hAnsi="Times New Roman" w:cs="Times New Roman"/>
                <w:b/>
                <w:sz w:val="18"/>
                <w:szCs w:val="18"/>
                <w:lang w:eastAsia="ru-RU"/>
              </w:rPr>
            </w:pPr>
            <w:r w:rsidRPr="00607580">
              <w:rPr>
                <w:rFonts w:ascii="Times New Roman" w:eastAsia="Times New Roman" w:hAnsi="Times New Roman" w:cs="Times New Roman"/>
                <w:b/>
                <w:sz w:val="18"/>
                <w:szCs w:val="18"/>
                <w:lang w:eastAsia="ru-RU"/>
              </w:rPr>
              <w:t xml:space="preserve">(технические характеристики товара) </w:t>
            </w:r>
          </w:p>
        </w:tc>
        <w:tc>
          <w:tcPr>
            <w:tcW w:w="1276" w:type="dxa"/>
            <w:vAlign w:val="center"/>
            <w:hideMark/>
          </w:tcPr>
          <w:p w14:paraId="0374FECD" w14:textId="65B0FCA0" w:rsidR="00854662" w:rsidRPr="00607580" w:rsidRDefault="00854662" w:rsidP="00492C7D">
            <w:pPr>
              <w:spacing w:after="0" w:line="240" w:lineRule="auto"/>
              <w:jc w:val="center"/>
              <w:rPr>
                <w:rFonts w:ascii="Times New Roman" w:eastAsia="Times New Roman" w:hAnsi="Times New Roman" w:cs="Times New Roman"/>
                <w:b/>
                <w:sz w:val="18"/>
                <w:szCs w:val="18"/>
                <w:lang w:eastAsia="ru-RU"/>
              </w:rPr>
            </w:pPr>
            <w:r w:rsidRPr="00607580">
              <w:rPr>
                <w:rFonts w:ascii="Times New Roman" w:eastAsia="Times New Roman" w:hAnsi="Times New Roman" w:cs="Times New Roman"/>
                <w:b/>
                <w:sz w:val="18"/>
                <w:szCs w:val="18"/>
                <w:lang w:eastAsia="ru-RU"/>
              </w:rPr>
              <w:t>Единица измерения</w:t>
            </w:r>
            <w:r w:rsidR="004F6350" w:rsidRPr="00607580">
              <w:rPr>
                <w:rFonts w:ascii="Times New Roman" w:eastAsia="Times New Roman" w:hAnsi="Times New Roman" w:cs="Times New Roman"/>
                <w:b/>
                <w:sz w:val="18"/>
                <w:szCs w:val="18"/>
                <w:lang w:eastAsia="ru-RU"/>
              </w:rPr>
              <w:t xml:space="preserve"> (канистра, кг)</w:t>
            </w:r>
          </w:p>
        </w:tc>
        <w:tc>
          <w:tcPr>
            <w:tcW w:w="851" w:type="dxa"/>
            <w:vAlign w:val="center"/>
            <w:hideMark/>
          </w:tcPr>
          <w:p w14:paraId="3A5FC3B5" w14:textId="77777777" w:rsidR="00854662" w:rsidRPr="00607580" w:rsidRDefault="00854662" w:rsidP="00492C7D">
            <w:pPr>
              <w:spacing w:after="0" w:line="240" w:lineRule="auto"/>
              <w:jc w:val="center"/>
              <w:rPr>
                <w:rFonts w:ascii="Times New Roman" w:eastAsia="Times New Roman" w:hAnsi="Times New Roman" w:cs="Times New Roman"/>
                <w:b/>
                <w:sz w:val="18"/>
                <w:szCs w:val="18"/>
                <w:lang w:eastAsia="ru-RU"/>
              </w:rPr>
            </w:pPr>
            <w:r w:rsidRPr="00607580">
              <w:rPr>
                <w:rFonts w:ascii="Times New Roman" w:eastAsia="Times New Roman" w:hAnsi="Times New Roman" w:cs="Times New Roman"/>
                <w:b/>
                <w:sz w:val="18"/>
                <w:szCs w:val="18"/>
                <w:lang w:eastAsia="ru-RU"/>
              </w:rPr>
              <w:t xml:space="preserve">Кол-во, </w:t>
            </w:r>
          </w:p>
          <w:p w14:paraId="06E3CA4E" w14:textId="77777777" w:rsidR="00854662" w:rsidRPr="00607580" w:rsidRDefault="00854662" w:rsidP="00492C7D">
            <w:pPr>
              <w:spacing w:after="0" w:line="240" w:lineRule="auto"/>
              <w:jc w:val="center"/>
              <w:rPr>
                <w:rFonts w:ascii="Times New Roman" w:eastAsia="Times New Roman" w:hAnsi="Times New Roman" w:cs="Times New Roman"/>
                <w:b/>
                <w:sz w:val="18"/>
                <w:szCs w:val="18"/>
                <w:lang w:eastAsia="ru-RU"/>
              </w:rPr>
            </w:pPr>
            <w:r w:rsidRPr="00607580">
              <w:rPr>
                <w:rFonts w:ascii="Times New Roman" w:eastAsia="Times New Roman" w:hAnsi="Times New Roman" w:cs="Times New Roman"/>
                <w:b/>
                <w:sz w:val="18"/>
                <w:szCs w:val="18"/>
                <w:lang w:eastAsia="ru-RU"/>
              </w:rPr>
              <w:t>в ед.</w:t>
            </w:r>
          </w:p>
        </w:tc>
        <w:tc>
          <w:tcPr>
            <w:tcW w:w="1275" w:type="dxa"/>
            <w:vAlign w:val="center"/>
            <w:hideMark/>
          </w:tcPr>
          <w:p w14:paraId="6BD4B3C0" w14:textId="77777777" w:rsidR="00854662" w:rsidRPr="00607580" w:rsidRDefault="00854662" w:rsidP="00492C7D">
            <w:pPr>
              <w:spacing w:after="0" w:line="240" w:lineRule="auto"/>
              <w:jc w:val="center"/>
              <w:rPr>
                <w:rFonts w:ascii="Times New Roman" w:eastAsia="Times New Roman" w:hAnsi="Times New Roman" w:cs="Times New Roman"/>
                <w:b/>
                <w:sz w:val="18"/>
                <w:szCs w:val="18"/>
                <w:lang w:eastAsia="ru-RU"/>
              </w:rPr>
            </w:pPr>
            <w:r w:rsidRPr="00607580">
              <w:rPr>
                <w:rFonts w:ascii="Times New Roman" w:eastAsia="Times New Roman" w:hAnsi="Times New Roman" w:cs="Times New Roman"/>
                <w:b/>
                <w:sz w:val="18"/>
                <w:szCs w:val="18"/>
                <w:lang w:eastAsia="ru-RU"/>
              </w:rPr>
              <w:t>Цена за ед., руб.</w:t>
            </w:r>
          </w:p>
        </w:tc>
        <w:tc>
          <w:tcPr>
            <w:tcW w:w="1163" w:type="dxa"/>
            <w:vAlign w:val="center"/>
          </w:tcPr>
          <w:p w14:paraId="5A00CD67" w14:textId="77777777" w:rsidR="00854662" w:rsidRPr="00607580" w:rsidRDefault="00854662" w:rsidP="00492C7D">
            <w:pPr>
              <w:spacing w:after="0" w:line="240" w:lineRule="auto"/>
              <w:jc w:val="center"/>
              <w:rPr>
                <w:rFonts w:ascii="Times New Roman" w:eastAsia="Times New Roman" w:hAnsi="Times New Roman" w:cs="Times New Roman"/>
                <w:b/>
                <w:sz w:val="18"/>
                <w:szCs w:val="18"/>
                <w:lang w:eastAsia="ru-RU"/>
              </w:rPr>
            </w:pPr>
            <w:r w:rsidRPr="00607580">
              <w:rPr>
                <w:rFonts w:ascii="Times New Roman" w:eastAsia="Times New Roman" w:hAnsi="Times New Roman" w:cs="Times New Roman"/>
                <w:b/>
                <w:sz w:val="18"/>
                <w:szCs w:val="18"/>
                <w:lang w:eastAsia="ru-RU"/>
              </w:rPr>
              <w:t>Ставка НДС, %</w:t>
            </w:r>
          </w:p>
        </w:tc>
        <w:tc>
          <w:tcPr>
            <w:tcW w:w="1225" w:type="dxa"/>
            <w:vAlign w:val="center"/>
            <w:hideMark/>
          </w:tcPr>
          <w:p w14:paraId="6BD4BD9C" w14:textId="77777777" w:rsidR="00854662" w:rsidRPr="00607580" w:rsidRDefault="00854662" w:rsidP="00492C7D">
            <w:pPr>
              <w:spacing w:after="0" w:line="240" w:lineRule="auto"/>
              <w:jc w:val="center"/>
              <w:rPr>
                <w:rFonts w:ascii="Times New Roman" w:eastAsia="Times New Roman" w:hAnsi="Times New Roman" w:cs="Times New Roman"/>
                <w:b/>
                <w:sz w:val="18"/>
                <w:szCs w:val="18"/>
                <w:lang w:eastAsia="ru-RU"/>
              </w:rPr>
            </w:pPr>
            <w:r w:rsidRPr="00607580">
              <w:rPr>
                <w:rFonts w:ascii="Times New Roman" w:eastAsia="Times New Roman" w:hAnsi="Times New Roman" w:cs="Times New Roman"/>
                <w:b/>
                <w:sz w:val="18"/>
                <w:szCs w:val="18"/>
                <w:lang w:eastAsia="ru-RU"/>
              </w:rPr>
              <w:t>Стоимость с НДС, руб.</w:t>
            </w:r>
          </w:p>
        </w:tc>
      </w:tr>
      <w:tr w:rsidR="004F6350" w:rsidRPr="00607580" w14:paraId="120C0F87" w14:textId="77777777" w:rsidTr="004F6350">
        <w:trPr>
          <w:trHeight w:val="704"/>
        </w:trPr>
        <w:tc>
          <w:tcPr>
            <w:tcW w:w="565" w:type="dxa"/>
            <w:vAlign w:val="center"/>
            <w:hideMark/>
          </w:tcPr>
          <w:p w14:paraId="177C277A" w14:textId="77777777" w:rsidR="004F6350" w:rsidRPr="00607580" w:rsidRDefault="004F6350" w:rsidP="00492C7D">
            <w:pPr>
              <w:spacing w:after="0" w:line="240" w:lineRule="auto"/>
              <w:jc w:val="center"/>
              <w:rPr>
                <w:rFonts w:ascii="Times New Roman" w:eastAsia="Times New Roman" w:hAnsi="Times New Roman" w:cs="Times New Roman"/>
                <w:sz w:val="18"/>
                <w:szCs w:val="18"/>
                <w:lang w:eastAsia="ru-RU"/>
              </w:rPr>
            </w:pPr>
            <w:r w:rsidRPr="00607580">
              <w:rPr>
                <w:rFonts w:ascii="Times New Roman" w:eastAsia="Times New Roman" w:hAnsi="Times New Roman" w:cs="Times New Roman"/>
                <w:sz w:val="18"/>
                <w:szCs w:val="18"/>
                <w:lang w:eastAsia="ru-RU"/>
              </w:rPr>
              <w:t>1</w:t>
            </w:r>
          </w:p>
        </w:tc>
        <w:tc>
          <w:tcPr>
            <w:tcW w:w="2131" w:type="dxa"/>
            <w:vAlign w:val="center"/>
          </w:tcPr>
          <w:p w14:paraId="11032A52" w14:textId="000B57F8" w:rsidR="004F6350" w:rsidRPr="00607580" w:rsidRDefault="00492C7D" w:rsidP="00492C7D">
            <w:pPr>
              <w:spacing w:after="0" w:line="240" w:lineRule="auto"/>
              <w:ind w:left="33"/>
              <w:jc w:val="center"/>
              <w:rPr>
                <w:rFonts w:ascii="Times New Roman" w:hAnsi="Times New Roman" w:cs="Times New Roman"/>
                <w:sz w:val="18"/>
                <w:szCs w:val="18"/>
              </w:rPr>
            </w:pPr>
            <w:r w:rsidRPr="00607580">
              <w:rPr>
                <w:rFonts w:ascii="Times New Roman" w:hAnsi="Times New Roman" w:cs="Times New Roman"/>
                <w:sz w:val="18"/>
                <w:szCs w:val="18"/>
              </w:rPr>
              <w:t>Соль таблетированная</w:t>
            </w:r>
          </w:p>
        </w:tc>
        <w:tc>
          <w:tcPr>
            <w:tcW w:w="1842" w:type="dxa"/>
            <w:vAlign w:val="center"/>
          </w:tcPr>
          <w:p w14:paraId="417B4BB4" w14:textId="0C034282" w:rsidR="004F6350" w:rsidRPr="00607580" w:rsidRDefault="004F6350" w:rsidP="00492C7D">
            <w:pPr>
              <w:spacing w:after="0" w:line="240" w:lineRule="auto"/>
              <w:ind w:left="33"/>
              <w:jc w:val="center"/>
              <w:rPr>
                <w:rFonts w:ascii="Times New Roman" w:hAnsi="Times New Roman" w:cs="Times New Roman"/>
                <w:sz w:val="18"/>
                <w:szCs w:val="18"/>
              </w:rPr>
            </w:pPr>
            <w:r w:rsidRPr="00607580">
              <w:rPr>
                <w:rFonts w:ascii="Times New Roman" w:hAnsi="Times New Roman" w:cs="Times New Roman"/>
                <w:sz w:val="18"/>
                <w:szCs w:val="18"/>
              </w:rPr>
              <w:t>Приложение № 2 к Договору</w:t>
            </w:r>
          </w:p>
        </w:tc>
        <w:tc>
          <w:tcPr>
            <w:tcW w:w="1276" w:type="dxa"/>
            <w:vAlign w:val="center"/>
          </w:tcPr>
          <w:p w14:paraId="32140FE8" w14:textId="50099DAB" w:rsidR="004F6350" w:rsidRPr="00607580" w:rsidRDefault="004F6350" w:rsidP="00492C7D">
            <w:pPr>
              <w:spacing w:after="0" w:line="240" w:lineRule="auto"/>
              <w:jc w:val="center"/>
              <w:rPr>
                <w:rFonts w:ascii="Times New Roman" w:eastAsia="Times New Roman" w:hAnsi="Times New Roman" w:cs="Times New Roman"/>
                <w:sz w:val="18"/>
                <w:szCs w:val="18"/>
                <w:lang w:eastAsia="ru-RU"/>
              </w:rPr>
            </w:pPr>
            <w:r w:rsidRPr="00607580">
              <w:rPr>
                <w:rFonts w:ascii="Times New Roman" w:eastAsia="Times New Roman" w:hAnsi="Times New Roman" w:cs="Times New Roman"/>
                <w:sz w:val="18"/>
                <w:szCs w:val="18"/>
                <w:lang w:eastAsia="ru-RU"/>
              </w:rPr>
              <w:t>кг</w:t>
            </w:r>
          </w:p>
        </w:tc>
        <w:tc>
          <w:tcPr>
            <w:tcW w:w="851" w:type="dxa"/>
            <w:vAlign w:val="center"/>
          </w:tcPr>
          <w:p w14:paraId="46B3171D" w14:textId="73388565" w:rsidR="004F6350" w:rsidRPr="00607580" w:rsidRDefault="004F6350" w:rsidP="00492C7D">
            <w:pPr>
              <w:spacing w:after="0" w:line="240" w:lineRule="auto"/>
              <w:jc w:val="center"/>
              <w:rPr>
                <w:rFonts w:ascii="Times New Roman" w:eastAsia="Times New Roman" w:hAnsi="Times New Roman" w:cs="Times New Roman"/>
                <w:sz w:val="18"/>
                <w:szCs w:val="18"/>
                <w:lang w:eastAsia="ru-RU"/>
              </w:rPr>
            </w:pPr>
          </w:p>
        </w:tc>
        <w:tc>
          <w:tcPr>
            <w:tcW w:w="1275" w:type="dxa"/>
            <w:vAlign w:val="center"/>
          </w:tcPr>
          <w:p w14:paraId="5F8A9996" w14:textId="4FEA868C" w:rsidR="004F6350" w:rsidRPr="00607580" w:rsidRDefault="004F6350" w:rsidP="00492C7D">
            <w:pPr>
              <w:spacing w:after="0" w:line="240" w:lineRule="auto"/>
              <w:jc w:val="center"/>
              <w:rPr>
                <w:rFonts w:ascii="Times New Roman" w:eastAsia="Times New Roman" w:hAnsi="Times New Roman" w:cs="Times New Roman"/>
                <w:sz w:val="18"/>
                <w:szCs w:val="18"/>
                <w:lang w:eastAsia="ru-RU"/>
              </w:rPr>
            </w:pPr>
          </w:p>
        </w:tc>
        <w:tc>
          <w:tcPr>
            <w:tcW w:w="1163" w:type="dxa"/>
            <w:vAlign w:val="center"/>
          </w:tcPr>
          <w:p w14:paraId="6332F877" w14:textId="5B150195" w:rsidR="004F6350" w:rsidRPr="00607580" w:rsidRDefault="004F6350" w:rsidP="00492C7D">
            <w:pPr>
              <w:spacing w:after="0" w:line="240" w:lineRule="auto"/>
              <w:jc w:val="center"/>
              <w:rPr>
                <w:rFonts w:ascii="Times New Roman" w:eastAsia="Times New Roman" w:hAnsi="Times New Roman" w:cs="Times New Roman"/>
                <w:sz w:val="18"/>
                <w:szCs w:val="18"/>
                <w:lang w:eastAsia="ru-RU"/>
              </w:rPr>
            </w:pPr>
          </w:p>
        </w:tc>
        <w:tc>
          <w:tcPr>
            <w:tcW w:w="1225" w:type="dxa"/>
            <w:vAlign w:val="center"/>
          </w:tcPr>
          <w:p w14:paraId="3572D96E" w14:textId="384C1D83" w:rsidR="004F6350" w:rsidRPr="00607580" w:rsidRDefault="004F6350" w:rsidP="00492C7D">
            <w:pPr>
              <w:spacing w:after="0" w:line="240" w:lineRule="auto"/>
              <w:jc w:val="center"/>
              <w:rPr>
                <w:rFonts w:ascii="Times New Roman" w:eastAsia="Times New Roman" w:hAnsi="Times New Roman" w:cs="Times New Roman"/>
                <w:sz w:val="18"/>
                <w:szCs w:val="18"/>
                <w:lang w:eastAsia="ru-RU"/>
              </w:rPr>
            </w:pPr>
          </w:p>
        </w:tc>
      </w:tr>
      <w:tr w:rsidR="00854662" w:rsidRPr="00607580" w14:paraId="644F2FDF" w14:textId="77777777" w:rsidTr="00715604">
        <w:trPr>
          <w:trHeight w:val="436"/>
        </w:trPr>
        <w:tc>
          <w:tcPr>
            <w:tcW w:w="9103" w:type="dxa"/>
            <w:gridSpan w:val="7"/>
            <w:vAlign w:val="center"/>
            <w:hideMark/>
          </w:tcPr>
          <w:p w14:paraId="73BC7B37" w14:textId="77777777" w:rsidR="00854662" w:rsidRPr="00607580" w:rsidRDefault="00854662" w:rsidP="00492C7D">
            <w:pPr>
              <w:pStyle w:val="af"/>
              <w:tabs>
                <w:tab w:val="left" w:pos="181"/>
              </w:tabs>
              <w:spacing w:after="0"/>
              <w:ind w:left="0"/>
              <w:jc w:val="right"/>
              <w:rPr>
                <w:rFonts w:cs="Times New Roman"/>
                <w:sz w:val="18"/>
                <w:szCs w:val="18"/>
                <w:lang w:eastAsia="ru-RU"/>
              </w:rPr>
            </w:pPr>
            <w:r w:rsidRPr="00607580">
              <w:rPr>
                <w:rFonts w:cs="Times New Roman"/>
                <w:sz w:val="18"/>
                <w:szCs w:val="18"/>
                <w:lang w:eastAsia="ru-RU"/>
              </w:rPr>
              <w:t>ИТОГО:</w:t>
            </w:r>
          </w:p>
        </w:tc>
        <w:tc>
          <w:tcPr>
            <w:tcW w:w="1225" w:type="dxa"/>
            <w:vAlign w:val="center"/>
          </w:tcPr>
          <w:p w14:paraId="20CFF0A2" w14:textId="311824E7" w:rsidR="00854662" w:rsidRPr="00607580" w:rsidRDefault="00854662" w:rsidP="00492C7D">
            <w:pPr>
              <w:spacing w:after="0" w:line="240" w:lineRule="auto"/>
              <w:rPr>
                <w:rFonts w:ascii="Times New Roman" w:eastAsia="Times New Roman" w:hAnsi="Times New Roman" w:cs="Times New Roman"/>
                <w:b/>
                <w:bCs/>
                <w:sz w:val="18"/>
                <w:szCs w:val="18"/>
                <w:lang w:eastAsia="ru-RU"/>
              </w:rPr>
            </w:pPr>
          </w:p>
        </w:tc>
      </w:tr>
    </w:tbl>
    <w:p w14:paraId="4CEC609E" w14:textId="77777777" w:rsidR="00854662" w:rsidRPr="00607580" w:rsidRDefault="00854662" w:rsidP="00492C7D">
      <w:pPr>
        <w:spacing w:after="0" w:line="240" w:lineRule="auto"/>
        <w:rPr>
          <w:rFonts w:ascii="Times New Roman" w:eastAsia="Times New Roman" w:hAnsi="Times New Roman" w:cs="Times New Roman"/>
          <w:b/>
          <w:spacing w:val="60"/>
          <w:sz w:val="24"/>
          <w:szCs w:val="24"/>
          <w:lang w:eastAsia="ru-RU"/>
        </w:rPr>
      </w:pPr>
    </w:p>
    <w:p w14:paraId="234368BD" w14:textId="5CE69A0F" w:rsidR="00854662" w:rsidRPr="00500EEA" w:rsidRDefault="00854662" w:rsidP="00492C7D">
      <w:pPr>
        <w:tabs>
          <w:tab w:val="left" w:pos="708"/>
          <w:tab w:val="center" w:pos="4677"/>
          <w:tab w:val="right" w:pos="9355"/>
        </w:tabs>
        <w:spacing w:after="0" w:line="240" w:lineRule="auto"/>
        <w:jc w:val="both"/>
        <w:rPr>
          <w:rFonts w:ascii="Times New Roman" w:eastAsia="Times New Roman" w:hAnsi="Times New Roman" w:cs="Times New Roman"/>
          <w:b/>
          <w:i/>
          <w:sz w:val="24"/>
          <w:szCs w:val="24"/>
          <w:lang w:eastAsia="ru-RU"/>
        </w:rPr>
      </w:pPr>
      <w:bookmarkStart w:id="18" w:name="_Hlk74836985"/>
      <w:r w:rsidRPr="00607580">
        <w:rPr>
          <w:rFonts w:ascii="Times New Roman" w:eastAsia="Times New Roman" w:hAnsi="Times New Roman" w:cs="Times New Roman"/>
          <w:b/>
          <w:sz w:val="24"/>
          <w:szCs w:val="24"/>
          <w:lang w:eastAsia="ru-RU"/>
        </w:rPr>
        <w:t xml:space="preserve">Всего к оплате: </w:t>
      </w:r>
      <w:r w:rsidRPr="00607580">
        <w:rPr>
          <w:rFonts w:ascii="Times New Roman" w:eastAsia="Times New Roman" w:hAnsi="Times New Roman" w:cs="Times New Roman"/>
          <w:b/>
          <w:noProof/>
          <w:sz w:val="24"/>
          <w:szCs w:val="24"/>
          <w:lang w:eastAsia="ru-RU"/>
        </w:rPr>
        <w:t>______ (________) рублей ___ копеек</w:t>
      </w:r>
      <w:r w:rsidRPr="00607580">
        <w:rPr>
          <w:rFonts w:ascii="Times New Roman" w:eastAsia="Times New Roman" w:hAnsi="Times New Roman" w:cs="Times New Roman"/>
          <w:noProof/>
          <w:sz w:val="24"/>
          <w:szCs w:val="24"/>
          <w:lang w:eastAsia="ru-RU"/>
        </w:rPr>
        <w:t xml:space="preserve">, в том числе НДС </w:t>
      </w:r>
      <w:r w:rsidR="00DA7564" w:rsidRPr="00607580">
        <w:rPr>
          <w:rFonts w:ascii="Times New Roman" w:eastAsia="Times New Roman" w:hAnsi="Times New Roman" w:cs="Times New Roman"/>
          <w:noProof/>
          <w:sz w:val="24"/>
          <w:szCs w:val="24"/>
          <w:lang w:eastAsia="ru-RU"/>
        </w:rPr>
        <w:t>1</w:t>
      </w:r>
      <w:r w:rsidRPr="00607580">
        <w:rPr>
          <w:rFonts w:ascii="Times New Roman" w:eastAsia="Times New Roman" w:hAnsi="Times New Roman" w:cs="Times New Roman"/>
          <w:noProof/>
          <w:sz w:val="24"/>
          <w:szCs w:val="24"/>
          <w:lang w:eastAsia="ru-RU"/>
        </w:rPr>
        <w:t>0% - __ (___) рублей __ копейки.</w:t>
      </w:r>
    </w:p>
    <w:p w14:paraId="6C15DE3E" w14:textId="77777777" w:rsidR="00854662" w:rsidRPr="00500EEA" w:rsidRDefault="00854662" w:rsidP="00492C7D">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bookmarkEnd w:id="18"/>
    <w:p w14:paraId="1DFBEA96" w14:textId="77777777" w:rsidR="00854662" w:rsidRPr="00500EEA" w:rsidRDefault="00854662" w:rsidP="00492C7D">
      <w:pPr>
        <w:spacing w:after="0" w:line="240" w:lineRule="auto"/>
        <w:jc w:val="center"/>
        <w:rPr>
          <w:rFonts w:ascii="Times New Roman" w:eastAsia="Times New Roman" w:hAnsi="Times New Roman" w:cs="Times New Roman"/>
          <w:sz w:val="24"/>
          <w:szCs w:val="24"/>
          <w:lang w:eastAsia="ru-RU"/>
        </w:rPr>
      </w:pPr>
    </w:p>
    <w:p w14:paraId="64632BEB" w14:textId="77777777" w:rsidR="00854662" w:rsidRPr="00500EEA" w:rsidRDefault="00854662" w:rsidP="00492C7D">
      <w:pPr>
        <w:spacing w:after="0" w:line="240" w:lineRule="auto"/>
        <w:jc w:val="center"/>
        <w:rPr>
          <w:rFonts w:ascii="Times New Roman" w:eastAsia="Times New Roman" w:hAnsi="Times New Roman" w:cs="Times New Roman"/>
          <w:sz w:val="24"/>
          <w:szCs w:val="24"/>
          <w:lang w:eastAsia="ru-RU"/>
        </w:rPr>
      </w:pPr>
    </w:p>
    <w:p w14:paraId="4B98D5C0" w14:textId="77777777" w:rsidR="00854662" w:rsidRPr="00500EEA" w:rsidRDefault="00854662" w:rsidP="00492C7D">
      <w:pPr>
        <w:spacing w:after="0" w:line="240" w:lineRule="auto"/>
        <w:jc w:val="center"/>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ПОДПИСИ СТОРОН </w:t>
      </w:r>
    </w:p>
    <w:p w14:paraId="414CF87F" w14:textId="77777777" w:rsidR="00854662" w:rsidRPr="00500EEA" w:rsidRDefault="00854662" w:rsidP="00492C7D">
      <w:pPr>
        <w:spacing w:after="0" w:line="240" w:lineRule="auto"/>
        <w:jc w:val="center"/>
        <w:rPr>
          <w:rFonts w:ascii="Times New Roman" w:eastAsia="Times New Roman" w:hAnsi="Times New Roman" w:cs="Times New Roman"/>
          <w:sz w:val="24"/>
          <w:szCs w:val="24"/>
          <w:lang w:eastAsia="ru-RU"/>
        </w:rPr>
      </w:pPr>
    </w:p>
    <w:p w14:paraId="40E6007F" w14:textId="77777777" w:rsidR="00854662" w:rsidRPr="00500EEA" w:rsidRDefault="00854662" w:rsidP="00492C7D">
      <w:pPr>
        <w:spacing w:after="0" w:line="240" w:lineRule="auto"/>
        <w:jc w:val="center"/>
        <w:rPr>
          <w:rFonts w:ascii="Times New Roman" w:eastAsia="Times New Roman" w:hAnsi="Times New Roman" w:cs="Times New Roman"/>
          <w:sz w:val="24"/>
          <w:szCs w:val="24"/>
          <w:lang w:eastAsia="ru-RU"/>
        </w:rPr>
      </w:pPr>
    </w:p>
    <w:tbl>
      <w:tblPr>
        <w:tblW w:w="5156" w:type="pct"/>
        <w:jc w:val="center"/>
        <w:tblLook w:val="04A0" w:firstRow="1" w:lastRow="0" w:firstColumn="1" w:lastColumn="0" w:noHBand="0" w:noVBand="1"/>
      </w:tblPr>
      <w:tblGrid>
        <w:gridCol w:w="4867"/>
        <w:gridCol w:w="5510"/>
      </w:tblGrid>
      <w:tr w:rsidR="00854662" w:rsidRPr="00500EEA" w14:paraId="7C3A3470" w14:textId="77777777" w:rsidTr="00715604">
        <w:trPr>
          <w:trHeight w:val="1233"/>
          <w:jc w:val="center"/>
        </w:trPr>
        <w:tc>
          <w:tcPr>
            <w:tcW w:w="4867" w:type="dxa"/>
            <w:hideMark/>
          </w:tcPr>
          <w:p w14:paraId="52ADD23D" w14:textId="77777777" w:rsidR="00854662" w:rsidRPr="00500EEA" w:rsidRDefault="00854662" w:rsidP="00492C7D">
            <w:pPr>
              <w:widowControl w:val="0"/>
              <w:suppressAutoHyphens/>
              <w:spacing w:after="0" w:line="240" w:lineRule="auto"/>
              <w:textAlignment w:val="baseline"/>
              <w:rPr>
                <w:rFonts w:ascii="Times New Roman" w:eastAsia="Times New Roman" w:hAnsi="Times New Roman" w:cs="Times New Roman"/>
                <w:b/>
                <w:sz w:val="24"/>
                <w:szCs w:val="24"/>
                <w:lang w:eastAsia="ar-SA"/>
              </w:rPr>
            </w:pPr>
            <w:r w:rsidRPr="00500EEA">
              <w:rPr>
                <w:rFonts w:ascii="Times New Roman" w:eastAsia="Times New Roman" w:hAnsi="Times New Roman" w:cs="Times New Roman"/>
                <w:b/>
                <w:sz w:val="24"/>
                <w:szCs w:val="24"/>
                <w:lang w:eastAsia="ar-SA"/>
              </w:rPr>
              <w:t>Заказчик:</w:t>
            </w:r>
          </w:p>
          <w:p w14:paraId="59440857" w14:textId="77777777" w:rsidR="00E85E55" w:rsidRPr="00CC2D73" w:rsidRDefault="00E85E55" w:rsidP="00E85E55">
            <w:pPr>
              <w:pStyle w:val="af3"/>
              <w:rPr>
                <w:rFonts w:ascii="Times New Roman" w:hAnsi="Times New Roman"/>
                <w:b/>
                <w:sz w:val="24"/>
                <w:szCs w:val="24"/>
              </w:rPr>
            </w:pPr>
            <w:r w:rsidRPr="00CC2D73">
              <w:rPr>
                <w:rFonts w:ascii="Times New Roman" w:hAnsi="Times New Roman"/>
                <w:b/>
                <w:sz w:val="24"/>
                <w:szCs w:val="24"/>
              </w:rPr>
              <w:t>ООО «Гранель Инжиниринг»</w:t>
            </w:r>
          </w:p>
          <w:p w14:paraId="25F3AF20" w14:textId="4D15D2C7" w:rsidR="00854662" w:rsidRPr="00500EEA" w:rsidRDefault="00854662"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10922AFB" w14:textId="77777777" w:rsidR="00854662" w:rsidRPr="00500EEA" w:rsidRDefault="00854662"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5287962E" w14:textId="77777777" w:rsidR="00854662" w:rsidRPr="00500EEA" w:rsidRDefault="00854662"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69948FD" w14:textId="15BB74EE" w:rsidR="00854662" w:rsidRPr="00500EEA" w:rsidRDefault="00854662"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w:t>
            </w:r>
            <w:r w:rsidR="00E85E55">
              <w:rPr>
                <w:rFonts w:ascii="Times New Roman" w:hAnsi="Times New Roman" w:cs="Times New Roman"/>
                <w:sz w:val="24"/>
                <w:szCs w:val="24"/>
                <w:lang w:eastAsia="ar-SA"/>
              </w:rPr>
              <w:t>А.К. Беткер/</w:t>
            </w:r>
          </w:p>
          <w:p w14:paraId="3191E96D" w14:textId="77777777" w:rsidR="00854662" w:rsidRPr="00500EEA" w:rsidRDefault="00854662" w:rsidP="00492C7D">
            <w:pPr>
              <w:spacing w:after="0" w:line="240" w:lineRule="auto"/>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sz w:val="24"/>
                <w:szCs w:val="24"/>
                <w:lang w:eastAsia="ar-SA"/>
              </w:rPr>
              <w:t>М.П.</w:t>
            </w:r>
          </w:p>
        </w:tc>
        <w:tc>
          <w:tcPr>
            <w:tcW w:w="5510" w:type="dxa"/>
            <w:hideMark/>
          </w:tcPr>
          <w:p w14:paraId="45B4DA6E" w14:textId="77777777" w:rsidR="00854662" w:rsidRPr="00500EEA" w:rsidRDefault="00854662" w:rsidP="00492C7D">
            <w:pPr>
              <w:widowControl w:val="0"/>
              <w:suppressAutoHyphens/>
              <w:spacing w:after="0" w:line="240" w:lineRule="auto"/>
              <w:textAlignment w:val="baseline"/>
              <w:rPr>
                <w:rFonts w:ascii="Times New Roman" w:hAnsi="Times New Roman" w:cs="Times New Roman"/>
                <w:b/>
                <w:sz w:val="24"/>
                <w:szCs w:val="24"/>
                <w:lang w:eastAsia="ar-SA"/>
              </w:rPr>
            </w:pPr>
            <w:r w:rsidRPr="00500EEA">
              <w:rPr>
                <w:rFonts w:ascii="Times New Roman" w:hAnsi="Times New Roman" w:cs="Times New Roman"/>
                <w:b/>
                <w:sz w:val="24"/>
                <w:szCs w:val="24"/>
                <w:lang w:eastAsia="ar-SA"/>
              </w:rPr>
              <w:t>Поставщик:</w:t>
            </w:r>
          </w:p>
          <w:p w14:paraId="37372011" w14:textId="7F502E6E" w:rsidR="00854662" w:rsidRPr="00500EEA" w:rsidRDefault="00854662"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w:t>
            </w:r>
          </w:p>
          <w:p w14:paraId="58D5F202" w14:textId="77777777" w:rsidR="00854662" w:rsidRPr="00500EEA" w:rsidRDefault="00854662"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22B21BA8" w14:textId="2200C899" w:rsidR="00854662" w:rsidRDefault="00854662"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131C6B01" w14:textId="77777777" w:rsidR="00E85E55" w:rsidRPr="00500EEA" w:rsidRDefault="00E85E55"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25DBC936" w14:textId="19C511E4" w:rsidR="00854662" w:rsidRPr="00500EEA" w:rsidRDefault="00854662"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_____________________/_________</w:t>
            </w:r>
          </w:p>
          <w:p w14:paraId="7BC2D389" w14:textId="77777777" w:rsidR="00854662" w:rsidRPr="00500EEA" w:rsidRDefault="00854662" w:rsidP="00492C7D">
            <w:pPr>
              <w:spacing w:after="0" w:line="240" w:lineRule="auto"/>
              <w:ind w:right="173"/>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iCs/>
                <w:sz w:val="24"/>
                <w:szCs w:val="24"/>
                <w:lang w:eastAsia="ar-SA"/>
              </w:rPr>
              <w:t>М.П.</w:t>
            </w:r>
          </w:p>
        </w:tc>
      </w:tr>
    </w:tbl>
    <w:p w14:paraId="2350A4D8" w14:textId="77777777" w:rsidR="00854662" w:rsidRPr="00500EEA" w:rsidRDefault="00854662" w:rsidP="00492C7D">
      <w:pPr>
        <w:spacing w:after="0" w:line="240" w:lineRule="auto"/>
        <w:rPr>
          <w:rFonts w:ascii="Times New Roman" w:eastAsia="Times New Roman" w:hAnsi="Times New Roman" w:cs="Times New Roman"/>
          <w:sz w:val="24"/>
          <w:szCs w:val="24"/>
          <w:lang w:eastAsia="ru-RU"/>
        </w:rPr>
      </w:pPr>
    </w:p>
    <w:p w14:paraId="1EBFCE4F" w14:textId="77777777" w:rsidR="00854662" w:rsidRPr="00500EEA" w:rsidRDefault="00854662" w:rsidP="00492C7D">
      <w:pPr>
        <w:spacing w:after="0" w:line="240" w:lineRule="auto"/>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br w:type="page"/>
      </w:r>
    </w:p>
    <w:p w14:paraId="12062C0E" w14:textId="3EAD7073" w:rsidR="00F239D4" w:rsidRPr="00500EEA" w:rsidRDefault="006C04CF" w:rsidP="00492C7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П</w:t>
      </w:r>
      <w:r w:rsidR="00F239D4" w:rsidRPr="00500EEA">
        <w:rPr>
          <w:rFonts w:ascii="Times New Roman" w:eastAsia="Times New Roman" w:hAnsi="Times New Roman" w:cs="Times New Roman"/>
          <w:sz w:val="24"/>
          <w:szCs w:val="24"/>
          <w:lang w:eastAsia="ru-RU"/>
        </w:rPr>
        <w:t xml:space="preserve">риложение № </w:t>
      </w:r>
      <w:r w:rsidR="00635F7B" w:rsidRPr="00500EEA">
        <w:rPr>
          <w:rFonts w:ascii="Times New Roman" w:eastAsia="Times New Roman" w:hAnsi="Times New Roman" w:cs="Times New Roman"/>
          <w:sz w:val="24"/>
          <w:szCs w:val="24"/>
          <w:lang w:eastAsia="ru-RU"/>
        </w:rPr>
        <w:t>2</w:t>
      </w:r>
    </w:p>
    <w:p w14:paraId="11D4D2AE" w14:textId="15819524" w:rsidR="00F239D4" w:rsidRPr="00500EEA" w:rsidRDefault="00F239D4" w:rsidP="00492C7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к </w:t>
      </w:r>
      <w:r w:rsidR="004F6350">
        <w:rPr>
          <w:rFonts w:ascii="Times New Roman" w:eastAsia="Times New Roman" w:hAnsi="Times New Roman" w:cs="Times New Roman"/>
          <w:sz w:val="24"/>
          <w:szCs w:val="24"/>
          <w:lang w:eastAsia="ru-RU"/>
        </w:rPr>
        <w:t xml:space="preserve">Проекту </w:t>
      </w:r>
      <w:r w:rsidR="009739B0" w:rsidRPr="00500EEA">
        <w:rPr>
          <w:rFonts w:ascii="Times New Roman" w:eastAsia="Times New Roman" w:hAnsi="Times New Roman" w:cs="Times New Roman"/>
          <w:sz w:val="24"/>
          <w:szCs w:val="24"/>
          <w:lang w:eastAsia="ru-RU"/>
        </w:rPr>
        <w:t>Договор</w:t>
      </w:r>
      <w:r w:rsidR="004F6350">
        <w:rPr>
          <w:rFonts w:ascii="Times New Roman" w:eastAsia="Times New Roman" w:hAnsi="Times New Roman" w:cs="Times New Roman"/>
          <w:sz w:val="24"/>
          <w:szCs w:val="24"/>
          <w:lang w:eastAsia="ru-RU"/>
        </w:rPr>
        <w:t>а</w:t>
      </w:r>
      <w:r w:rsidR="009739B0" w:rsidRPr="00500EEA">
        <w:rPr>
          <w:rFonts w:ascii="Times New Roman" w:eastAsia="Times New Roman" w:hAnsi="Times New Roman" w:cs="Times New Roman"/>
          <w:sz w:val="24"/>
          <w:szCs w:val="24"/>
          <w:lang w:eastAsia="ru-RU"/>
        </w:rPr>
        <w:t xml:space="preserve"> поставки</w:t>
      </w:r>
      <w:r w:rsidR="000567F8" w:rsidRPr="00500EEA">
        <w:rPr>
          <w:rFonts w:ascii="Times New Roman" w:eastAsia="Times New Roman" w:hAnsi="Times New Roman" w:cs="Times New Roman"/>
          <w:sz w:val="24"/>
          <w:szCs w:val="24"/>
          <w:lang w:eastAsia="ru-RU"/>
        </w:rPr>
        <w:t xml:space="preserve"> № ЭД-</w:t>
      </w:r>
      <w:r w:rsidR="00C16979" w:rsidRPr="00500EEA">
        <w:rPr>
          <w:rFonts w:ascii="Times New Roman" w:eastAsia="Times New Roman" w:hAnsi="Times New Roman" w:cs="Times New Roman"/>
          <w:sz w:val="24"/>
          <w:szCs w:val="24"/>
          <w:lang w:eastAsia="ru-RU"/>
        </w:rPr>
        <w:t>_____________</w:t>
      </w:r>
    </w:p>
    <w:p w14:paraId="2CA31C87" w14:textId="35733F28" w:rsidR="00F239D4" w:rsidRPr="00500EEA" w:rsidRDefault="00F239D4" w:rsidP="00492C7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от</w:t>
      </w:r>
      <w:r w:rsidR="009739B0" w:rsidRPr="00500EEA">
        <w:rPr>
          <w:rFonts w:ascii="Times New Roman" w:eastAsia="Times New Roman" w:hAnsi="Times New Roman" w:cs="Times New Roman"/>
          <w:sz w:val="24"/>
          <w:szCs w:val="24"/>
          <w:lang w:eastAsia="ru-RU"/>
        </w:rPr>
        <w:t xml:space="preserve"> «</w:t>
      </w:r>
      <w:r w:rsidRPr="00500EEA">
        <w:rPr>
          <w:rFonts w:ascii="Times New Roman" w:eastAsia="Times New Roman" w:hAnsi="Times New Roman" w:cs="Times New Roman"/>
          <w:sz w:val="24"/>
          <w:szCs w:val="24"/>
          <w:lang w:eastAsia="ru-RU"/>
        </w:rPr>
        <w:t>__</w:t>
      </w:r>
      <w:r w:rsidR="00FF4008" w:rsidRPr="00500EEA">
        <w:rPr>
          <w:rFonts w:ascii="Times New Roman" w:eastAsia="Times New Roman" w:hAnsi="Times New Roman" w:cs="Times New Roman"/>
          <w:sz w:val="24"/>
          <w:szCs w:val="24"/>
          <w:lang w:eastAsia="ru-RU"/>
        </w:rPr>
        <w:t>_» _</w:t>
      </w:r>
      <w:r w:rsidRPr="00500EEA">
        <w:rPr>
          <w:rFonts w:ascii="Times New Roman" w:eastAsia="Times New Roman" w:hAnsi="Times New Roman" w:cs="Times New Roman"/>
          <w:sz w:val="24"/>
          <w:szCs w:val="24"/>
          <w:lang w:eastAsia="ru-RU"/>
        </w:rPr>
        <w:t>___________</w:t>
      </w:r>
      <w:r w:rsidR="008401C0" w:rsidRPr="00500EEA">
        <w:rPr>
          <w:rFonts w:ascii="Times New Roman" w:eastAsia="Times New Roman" w:hAnsi="Times New Roman" w:cs="Times New Roman"/>
          <w:sz w:val="24"/>
          <w:szCs w:val="24"/>
          <w:lang w:eastAsia="ru-RU"/>
        </w:rPr>
        <w:t xml:space="preserve"> </w:t>
      </w:r>
      <w:r w:rsidRPr="00500EEA">
        <w:rPr>
          <w:rFonts w:ascii="Times New Roman" w:eastAsia="Times New Roman" w:hAnsi="Times New Roman" w:cs="Times New Roman"/>
          <w:sz w:val="24"/>
          <w:szCs w:val="24"/>
          <w:lang w:eastAsia="ru-RU"/>
        </w:rPr>
        <w:t>202_ г.</w:t>
      </w:r>
    </w:p>
    <w:bookmarkEnd w:id="2"/>
    <w:bookmarkEnd w:id="4"/>
    <w:p w14:paraId="0EB1075C" w14:textId="0F3C9DAD" w:rsidR="00E9628D" w:rsidRPr="00500EEA" w:rsidRDefault="00E9628D" w:rsidP="00492C7D">
      <w:pPr>
        <w:spacing w:after="0" w:line="240" w:lineRule="auto"/>
        <w:rPr>
          <w:rFonts w:ascii="Times New Roman" w:hAnsi="Times New Roman" w:cs="Times New Roman"/>
        </w:rPr>
      </w:pPr>
    </w:p>
    <w:p w14:paraId="06D4BD23" w14:textId="77777777" w:rsidR="00ED77FA" w:rsidRDefault="00C16979" w:rsidP="00492C7D">
      <w:pPr>
        <w:spacing w:after="0" w:line="240" w:lineRule="auto"/>
        <w:jc w:val="center"/>
        <w:outlineLvl w:val="0"/>
        <w:rPr>
          <w:rFonts w:ascii="Times New Roman" w:eastAsia="Times New Roman" w:hAnsi="Times New Roman" w:cs="Times New Roman"/>
          <w:b/>
          <w:bCs/>
          <w:kern w:val="36"/>
          <w:sz w:val="24"/>
          <w:szCs w:val="24"/>
          <w:lang w:eastAsia="ru-RU"/>
        </w:rPr>
      </w:pPr>
      <w:r w:rsidRPr="00500EEA">
        <w:rPr>
          <w:rFonts w:ascii="Times New Roman" w:eastAsia="Times New Roman" w:hAnsi="Times New Roman" w:cs="Times New Roman"/>
          <w:b/>
          <w:bCs/>
          <w:kern w:val="36"/>
          <w:sz w:val="24"/>
          <w:szCs w:val="24"/>
          <w:lang w:eastAsia="ru-RU"/>
        </w:rPr>
        <w:t>ТЕХНИЧЕСКОЕ ЗАДАНИЕ</w:t>
      </w:r>
      <w:r w:rsidR="00ED77FA">
        <w:rPr>
          <w:rFonts w:ascii="Times New Roman" w:eastAsia="Times New Roman" w:hAnsi="Times New Roman" w:cs="Times New Roman"/>
          <w:b/>
          <w:bCs/>
          <w:kern w:val="36"/>
          <w:sz w:val="24"/>
          <w:szCs w:val="24"/>
          <w:lang w:eastAsia="ru-RU"/>
        </w:rPr>
        <w:t xml:space="preserve"> </w:t>
      </w:r>
    </w:p>
    <w:p w14:paraId="3D8FE38A" w14:textId="24B845F0" w:rsidR="00492C7D" w:rsidRPr="00492C7D" w:rsidRDefault="00492C7D" w:rsidP="00492C7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п</w:t>
      </w:r>
      <w:r w:rsidRPr="00492C7D">
        <w:rPr>
          <w:rFonts w:ascii="Times New Roman" w:eastAsia="Times New Roman" w:hAnsi="Times New Roman" w:cs="Times New Roman"/>
          <w:b/>
          <w:bCs/>
          <w:sz w:val="24"/>
          <w:szCs w:val="24"/>
          <w:lang w:eastAsia="ru-RU"/>
        </w:rPr>
        <w:t>оставк</w:t>
      </w:r>
      <w:r>
        <w:rPr>
          <w:rFonts w:ascii="Times New Roman" w:eastAsia="Times New Roman" w:hAnsi="Times New Roman" w:cs="Times New Roman"/>
          <w:b/>
          <w:bCs/>
          <w:sz w:val="24"/>
          <w:szCs w:val="24"/>
          <w:lang w:eastAsia="ru-RU"/>
        </w:rPr>
        <w:t>у</w:t>
      </w:r>
      <w:r w:rsidRPr="00492C7D">
        <w:rPr>
          <w:rFonts w:ascii="Times New Roman" w:eastAsia="Times New Roman" w:hAnsi="Times New Roman" w:cs="Times New Roman"/>
          <w:b/>
          <w:bCs/>
          <w:sz w:val="24"/>
          <w:szCs w:val="24"/>
          <w:lang w:eastAsia="ru-RU"/>
        </w:rPr>
        <w:t xml:space="preserve"> реагента соли таблетированной для объектов  </w:t>
      </w:r>
    </w:p>
    <w:p w14:paraId="54190B09" w14:textId="705A49BD" w:rsidR="00492C7D" w:rsidRDefault="00492C7D" w:rsidP="00492C7D">
      <w:pPr>
        <w:spacing w:after="0" w:line="240" w:lineRule="auto"/>
        <w:jc w:val="center"/>
        <w:rPr>
          <w:rFonts w:ascii="Times New Roman" w:eastAsia="Times New Roman" w:hAnsi="Times New Roman" w:cs="Times New Roman"/>
          <w:b/>
          <w:bCs/>
          <w:sz w:val="24"/>
          <w:szCs w:val="24"/>
          <w:lang w:eastAsia="ru-RU"/>
        </w:rPr>
      </w:pPr>
      <w:r w:rsidRPr="00492C7D">
        <w:rPr>
          <w:rFonts w:ascii="Times New Roman" w:eastAsia="Times New Roman" w:hAnsi="Times New Roman" w:cs="Times New Roman"/>
          <w:b/>
          <w:bCs/>
          <w:sz w:val="24"/>
          <w:szCs w:val="24"/>
          <w:lang w:eastAsia="ru-RU"/>
        </w:rPr>
        <w:t>ООО «Гранель Инжиниринг»</w:t>
      </w:r>
    </w:p>
    <w:p w14:paraId="52CBBEFC" w14:textId="67CCEDCF" w:rsidR="00C379F0" w:rsidRDefault="00C379F0" w:rsidP="00492C7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(отдельный файл)</w:t>
      </w:r>
    </w:p>
    <w:p w14:paraId="243FC43C" w14:textId="77777777" w:rsidR="00500EEA" w:rsidRPr="00417A53" w:rsidRDefault="00500EEA" w:rsidP="00492C7D">
      <w:pPr>
        <w:spacing w:after="0" w:line="240" w:lineRule="auto"/>
        <w:rPr>
          <w:rFonts w:ascii="Times New Roman" w:eastAsia="Times New Roman" w:hAnsi="Times New Roman" w:cs="Times New Roman"/>
          <w:sz w:val="24"/>
          <w:szCs w:val="24"/>
          <w:lang w:eastAsia="ru-RU"/>
        </w:rPr>
      </w:pPr>
    </w:p>
    <w:p w14:paraId="0DF28125" w14:textId="7606C21D" w:rsidR="00C16979" w:rsidRDefault="00C17368" w:rsidP="00492C7D">
      <w:pPr>
        <w:spacing w:after="0" w:line="240" w:lineRule="auto"/>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Приложения к Техническому заданию: </w:t>
      </w:r>
    </w:p>
    <w:p w14:paraId="7C51D62E" w14:textId="77777777" w:rsidR="0045447B" w:rsidRPr="00500EEA" w:rsidRDefault="0045447B" w:rsidP="00492C7D">
      <w:pPr>
        <w:spacing w:after="0" w:line="240" w:lineRule="auto"/>
        <w:rPr>
          <w:rFonts w:ascii="Times New Roman" w:eastAsia="Times New Roman" w:hAnsi="Times New Roman" w:cs="Times New Roman"/>
          <w:sz w:val="24"/>
          <w:szCs w:val="24"/>
          <w:lang w:eastAsia="ru-RU"/>
        </w:rPr>
      </w:pPr>
    </w:p>
    <w:p w14:paraId="3731871F" w14:textId="6A92A875" w:rsidR="00C17368" w:rsidRDefault="00C17368" w:rsidP="00492C7D">
      <w:pPr>
        <w:pStyle w:val="af"/>
        <w:numPr>
          <w:ilvl w:val="0"/>
          <w:numId w:val="41"/>
        </w:numPr>
        <w:spacing w:after="0"/>
        <w:rPr>
          <w:rFonts w:cs="Times New Roman"/>
          <w:lang w:eastAsia="ru-RU"/>
        </w:rPr>
      </w:pPr>
      <w:r w:rsidRPr="00500EEA">
        <w:rPr>
          <w:rFonts w:cs="Times New Roman"/>
          <w:lang w:eastAsia="ru-RU"/>
        </w:rPr>
        <w:t xml:space="preserve">Приложение № </w:t>
      </w:r>
      <w:r w:rsidR="00500EEA">
        <w:rPr>
          <w:rFonts w:cs="Times New Roman"/>
          <w:lang w:eastAsia="ru-RU"/>
        </w:rPr>
        <w:t>1</w:t>
      </w:r>
      <w:r w:rsidRPr="00500EEA">
        <w:rPr>
          <w:rFonts w:cs="Times New Roman"/>
          <w:lang w:eastAsia="ru-RU"/>
        </w:rPr>
        <w:t>: График поставки.</w:t>
      </w:r>
    </w:p>
    <w:p w14:paraId="17557330" w14:textId="77777777" w:rsidR="0045447B" w:rsidRPr="00500EEA" w:rsidRDefault="0045447B" w:rsidP="00492C7D">
      <w:pPr>
        <w:pStyle w:val="af"/>
        <w:spacing w:after="0"/>
        <w:rPr>
          <w:rFonts w:cs="Times New Roman"/>
          <w:lang w:eastAsia="ru-RU"/>
        </w:rPr>
      </w:pPr>
    </w:p>
    <w:p w14:paraId="6E913184" w14:textId="77777777" w:rsidR="00C16979" w:rsidRPr="00500EEA" w:rsidRDefault="00C16979" w:rsidP="00492C7D">
      <w:pPr>
        <w:spacing w:after="0" w:line="240" w:lineRule="auto"/>
        <w:rPr>
          <w:rFonts w:ascii="Times New Roman" w:hAnsi="Times New Roman" w:cs="Times New Roman"/>
        </w:rPr>
      </w:pPr>
    </w:p>
    <w:tbl>
      <w:tblPr>
        <w:tblW w:w="5156" w:type="pct"/>
        <w:jc w:val="center"/>
        <w:tblLook w:val="04A0" w:firstRow="1" w:lastRow="0" w:firstColumn="1" w:lastColumn="0" w:noHBand="0" w:noVBand="1"/>
      </w:tblPr>
      <w:tblGrid>
        <w:gridCol w:w="4867"/>
        <w:gridCol w:w="5510"/>
      </w:tblGrid>
      <w:tr w:rsidR="00C16979" w:rsidRPr="00500EEA" w14:paraId="06B4ABAE" w14:textId="77777777" w:rsidTr="001D2C51">
        <w:trPr>
          <w:trHeight w:val="1233"/>
          <w:jc w:val="center"/>
        </w:trPr>
        <w:tc>
          <w:tcPr>
            <w:tcW w:w="4867" w:type="dxa"/>
            <w:hideMark/>
          </w:tcPr>
          <w:p w14:paraId="42966A9C" w14:textId="3F90BF2F" w:rsidR="00C16979" w:rsidRPr="00500EEA" w:rsidRDefault="00C16979"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bookmarkStart w:id="19" w:name="_Hlk124327849"/>
            <w:r w:rsidRPr="00500EEA">
              <w:rPr>
                <w:rFonts w:ascii="Times New Roman" w:eastAsia="Times New Roman" w:hAnsi="Times New Roman" w:cs="Times New Roman"/>
                <w:sz w:val="24"/>
                <w:szCs w:val="24"/>
                <w:lang w:eastAsia="ar-SA"/>
              </w:rPr>
              <w:t>Заказчик</w:t>
            </w:r>
          </w:p>
          <w:p w14:paraId="53817DAA" w14:textId="77777777" w:rsidR="00E85E55" w:rsidRPr="00CC2D73" w:rsidRDefault="00E85E55" w:rsidP="00E85E55">
            <w:pPr>
              <w:pStyle w:val="af3"/>
              <w:rPr>
                <w:rFonts w:ascii="Times New Roman" w:hAnsi="Times New Roman"/>
                <w:b/>
                <w:sz w:val="24"/>
                <w:szCs w:val="24"/>
              </w:rPr>
            </w:pPr>
            <w:r w:rsidRPr="00CC2D73">
              <w:rPr>
                <w:rFonts w:ascii="Times New Roman" w:hAnsi="Times New Roman"/>
                <w:b/>
                <w:sz w:val="24"/>
                <w:szCs w:val="24"/>
              </w:rPr>
              <w:t>ООО «Гранель Инжиниринг»</w:t>
            </w:r>
          </w:p>
          <w:p w14:paraId="502BB571" w14:textId="77777777" w:rsidR="00C16979" w:rsidRPr="00500EEA" w:rsidRDefault="00C16979"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7DC8CBD" w14:textId="77777777" w:rsidR="00C16979" w:rsidRPr="00500EEA" w:rsidRDefault="00C16979"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30FFC96" w14:textId="45E26E83" w:rsidR="00C16979" w:rsidRPr="00500EEA" w:rsidRDefault="00C16979"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w:t>
            </w:r>
            <w:r w:rsidR="00E85E55">
              <w:rPr>
                <w:rFonts w:ascii="Times New Roman" w:hAnsi="Times New Roman" w:cs="Times New Roman"/>
                <w:sz w:val="24"/>
                <w:szCs w:val="24"/>
                <w:lang w:eastAsia="ar-SA"/>
              </w:rPr>
              <w:t>А.К. Беткер/</w:t>
            </w:r>
          </w:p>
          <w:p w14:paraId="77B20DF7" w14:textId="3759DCBC" w:rsidR="00C16979" w:rsidRPr="00500EEA" w:rsidRDefault="00C16979" w:rsidP="00492C7D">
            <w:pPr>
              <w:spacing w:after="0" w:line="240" w:lineRule="auto"/>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sz w:val="24"/>
                <w:szCs w:val="24"/>
                <w:lang w:eastAsia="ar-SA"/>
              </w:rPr>
              <w:t>М.П.</w:t>
            </w:r>
          </w:p>
        </w:tc>
        <w:tc>
          <w:tcPr>
            <w:tcW w:w="5510" w:type="dxa"/>
            <w:hideMark/>
          </w:tcPr>
          <w:p w14:paraId="51C2DE66" w14:textId="1639EA3F" w:rsidR="00C16979" w:rsidRPr="00500EEA" w:rsidRDefault="00C16979"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Поставщик</w:t>
            </w:r>
          </w:p>
          <w:p w14:paraId="013B95DD" w14:textId="6A8D820B" w:rsidR="00C16979" w:rsidRPr="00500EEA" w:rsidRDefault="00C16979"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w:t>
            </w:r>
          </w:p>
          <w:p w14:paraId="65F0FB87" w14:textId="77777777" w:rsidR="00C16979" w:rsidRPr="00500EEA" w:rsidRDefault="00C16979" w:rsidP="00492C7D">
            <w:pPr>
              <w:widowControl w:val="0"/>
              <w:suppressAutoHyphens/>
              <w:spacing w:after="0" w:line="240" w:lineRule="auto"/>
              <w:textAlignment w:val="baseline"/>
              <w:rPr>
                <w:rFonts w:ascii="Times New Roman" w:hAnsi="Times New Roman" w:cs="Times New Roman"/>
                <w:sz w:val="24"/>
                <w:szCs w:val="24"/>
                <w:lang w:eastAsia="ar-SA"/>
              </w:rPr>
            </w:pPr>
          </w:p>
          <w:p w14:paraId="68EE4561" w14:textId="77777777" w:rsidR="00C16979" w:rsidRPr="00500EEA" w:rsidRDefault="00C16979"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17E88FA7" w14:textId="77777777" w:rsidR="00C16979" w:rsidRPr="00500EEA" w:rsidRDefault="00C16979"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_____________________/__________</w:t>
            </w:r>
          </w:p>
          <w:p w14:paraId="4A2EF688" w14:textId="4FDBC558" w:rsidR="00C16979" w:rsidRPr="00500EEA" w:rsidRDefault="00C16979" w:rsidP="00492C7D">
            <w:pPr>
              <w:spacing w:after="0" w:line="240" w:lineRule="auto"/>
              <w:ind w:right="173"/>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iCs/>
                <w:sz w:val="24"/>
                <w:szCs w:val="24"/>
                <w:lang w:eastAsia="ar-SA"/>
              </w:rPr>
              <w:t>М.П.</w:t>
            </w:r>
          </w:p>
        </w:tc>
      </w:tr>
      <w:bookmarkEnd w:id="19"/>
    </w:tbl>
    <w:p w14:paraId="3BFF78C5" w14:textId="0F5AE977" w:rsidR="00E07941" w:rsidRPr="00500EEA" w:rsidRDefault="00E07941" w:rsidP="00492C7D">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2DBB2A43" w14:textId="77777777" w:rsidR="00E07941" w:rsidRPr="00500EEA" w:rsidRDefault="00E07941" w:rsidP="00492C7D">
      <w:pPr>
        <w:spacing w:after="0" w:line="240" w:lineRule="auto"/>
        <w:rPr>
          <w:rFonts w:ascii="Times New Roman" w:eastAsia="Times New Roman" w:hAnsi="Times New Roman" w:cs="Times New Roman"/>
          <w:b/>
          <w:spacing w:val="-8"/>
          <w:sz w:val="24"/>
          <w:szCs w:val="24"/>
          <w:lang w:eastAsia="ar-SA"/>
        </w:rPr>
      </w:pPr>
      <w:r w:rsidRPr="00500EEA">
        <w:rPr>
          <w:rFonts w:ascii="Times New Roman" w:eastAsia="Times New Roman" w:hAnsi="Times New Roman" w:cs="Times New Roman"/>
          <w:b/>
          <w:spacing w:val="-8"/>
          <w:sz w:val="24"/>
          <w:szCs w:val="24"/>
          <w:lang w:eastAsia="ar-SA"/>
        </w:rPr>
        <w:br w:type="page"/>
      </w:r>
    </w:p>
    <w:p w14:paraId="00511061" w14:textId="5CDF5254" w:rsidR="00E07941" w:rsidRPr="00502F60" w:rsidRDefault="00E07941" w:rsidP="00492C7D">
      <w:pPr>
        <w:keepNext/>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502F60">
        <w:rPr>
          <w:rFonts w:ascii="Times New Roman" w:eastAsia="Times New Roman" w:hAnsi="Times New Roman" w:cs="Times New Roman"/>
          <w:sz w:val="23"/>
          <w:szCs w:val="23"/>
          <w:lang w:eastAsia="ru-RU"/>
        </w:rPr>
        <w:t>Приложение №</w:t>
      </w:r>
      <w:r w:rsidR="00D439AB" w:rsidRPr="00502F60">
        <w:rPr>
          <w:rFonts w:ascii="Times New Roman" w:eastAsia="Times New Roman" w:hAnsi="Times New Roman" w:cs="Times New Roman"/>
          <w:sz w:val="23"/>
          <w:szCs w:val="23"/>
          <w:lang w:eastAsia="ru-RU"/>
        </w:rPr>
        <w:t xml:space="preserve"> 3 </w:t>
      </w:r>
    </w:p>
    <w:p w14:paraId="40EE0A04" w14:textId="3765FCFC" w:rsidR="00E07941" w:rsidRPr="00502F60" w:rsidRDefault="00E07941" w:rsidP="00492C7D">
      <w:pPr>
        <w:keepNext/>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502F60">
        <w:rPr>
          <w:rFonts w:ascii="Times New Roman" w:eastAsia="Times New Roman" w:hAnsi="Times New Roman" w:cs="Times New Roman"/>
          <w:sz w:val="23"/>
          <w:szCs w:val="23"/>
          <w:lang w:eastAsia="ru-RU"/>
        </w:rPr>
        <w:t xml:space="preserve">к </w:t>
      </w:r>
      <w:r w:rsidR="0045447B" w:rsidRPr="00502F60">
        <w:rPr>
          <w:rFonts w:ascii="Times New Roman" w:eastAsia="Times New Roman" w:hAnsi="Times New Roman" w:cs="Times New Roman"/>
          <w:sz w:val="23"/>
          <w:szCs w:val="23"/>
          <w:lang w:eastAsia="ru-RU"/>
        </w:rPr>
        <w:t xml:space="preserve">Проекту </w:t>
      </w:r>
      <w:r w:rsidRPr="00502F60">
        <w:rPr>
          <w:rFonts w:ascii="Times New Roman" w:eastAsia="Times New Roman" w:hAnsi="Times New Roman" w:cs="Times New Roman"/>
          <w:sz w:val="23"/>
          <w:szCs w:val="23"/>
          <w:lang w:eastAsia="ru-RU"/>
        </w:rPr>
        <w:t>Договор</w:t>
      </w:r>
      <w:r w:rsidR="0045447B" w:rsidRPr="00502F60">
        <w:rPr>
          <w:rFonts w:ascii="Times New Roman" w:eastAsia="Times New Roman" w:hAnsi="Times New Roman" w:cs="Times New Roman"/>
          <w:sz w:val="23"/>
          <w:szCs w:val="23"/>
          <w:lang w:eastAsia="ru-RU"/>
        </w:rPr>
        <w:t>а</w:t>
      </w:r>
      <w:r w:rsidRPr="00502F60">
        <w:rPr>
          <w:rFonts w:ascii="Times New Roman" w:eastAsia="Times New Roman" w:hAnsi="Times New Roman" w:cs="Times New Roman"/>
          <w:sz w:val="23"/>
          <w:szCs w:val="23"/>
          <w:lang w:eastAsia="ru-RU"/>
        </w:rPr>
        <w:t xml:space="preserve"> поставки № ЭД-_____________</w:t>
      </w:r>
    </w:p>
    <w:p w14:paraId="07031ED0" w14:textId="77777777" w:rsidR="00E07941" w:rsidRPr="00502F60" w:rsidRDefault="00E07941" w:rsidP="00492C7D">
      <w:pPr>
        <w:keepNext/>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502F60">
        <w:rPr>
          <w:rFonts w:ascii="Times New Roman" w:eastAsia="Times New Roman" w:hAnsi="Times New Roman" w:cs="Times New Roman"/>
          <w:sz w:val="23"/>
          <w:szCs w:val="23"/>
          <w:lang w:eastAsia="ru-RU"/>
        </w:rPr>
        <w:t>от «___» ____________ 202_ г.</w:t>
      </w:r>
    </w:p>
    <w:p w14:paraId="7E18900B" w14:textId="140A6DBA" w:rsidR="009215F5" w:rsidRPr="00500EEA" w:rsidRDefault="009215F5" w:rsidP="00492C7D">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6F203615" w14:textId="41C7C8B4" w:rsidR="00E07941" w:rsidRPr="00500EEA" w:rsidRDefault="00E07941" w:rsidP="00492C7D">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3C0D7301" w14:textId="77777777" w:rsidR="00E07941" w:rsidRPr="00500EEA" w:rsidRDefault="00E07941" w:rsidP="00492C7D">
      <w:pPr>
        <w:spacing w:after="0" w:line="240" w:lineRule="auto"/>
        <w:ind w:firstLine="708"/>
        <w:jc w:val="center"/>
        <w:rPr>
          <w:rFonts w:ascii="Times New Roman" w:hAnsi="Times New Roman" w:cs="Times New Roman"/>
          <w:b/>
        </w:rPr>
      </w:pPr>
      <w:r w:rsidRPr="00500EEA">
        <w:rPr>
          <w:rFonts w:ascii="Times New Roman" w:hAnsi="Times New Roman" w:cs="Times New Roman"/>
          <w:b/>
        </w:rPr>
        <w:t>Соглашение об осуществлении электронного документооборота</w:t>
      </w:r>
    </w:p>
    <w:p w14:paraId="6B01D3F0" w14:textId="77777777" w:rsidR="00E07941" w:rsidRPr="00500EEA" w:rsidRDefault="00E07941" w:rsidP="00492C7D">
      <w:pPr>
        <w:spacing w:after="0" w:line="240" w:lineRule="auto"/>
        <w:ind w:firstLine="708"/>
        <w:jc w:val="both"/>
        <w:rPr>
          <w:rFonts w:ascii="Times New Roman" w:hAnsi="Times New Roman" w:cs="Times New Roman"/>
        </w:rPr>
      </w:pPr>
    </w:p>
    <w:p w14:paraId="5A4215AC" w14:textId="778A8C49" w:rsidR="00AD1146" w:rsidRPr="00500EEA" w:rsidRDefault="00AD1146" w:rsidP="00492C7D">
      <w:pPr>
        <w:widowControl w:val="0"/>
        <w:suppressLineNumbers/>
        <w:suppressAutoHyphens/>
        <w:spacing w:after="0" w:line="240" w:lineRule="auto"/>
        <w:ind w:firstLine="567"/>
        <w:jc w:val="both"/>
        <w:rPr>
          <w:rFonts w:ascii="Times New Roman" w:eastAsia="Arial Unicode MS" w:hAnsi="Times New Roman" w:cs="Times New Roman"/>
          <w:kern w:val="1"/>
          <w:sz w:val="23"/>
          <w:szCs w:val="23"/>
          <w:lang w:eastAsia="ar-SA"/>
        </w:rPr>
      </w:pPr>
      <w:r w:rsidRPr="00500EEA">
        <w:rPr>
          <w:rFonts w:ascii="Times New Roman" w:eastAsia="Arial Unicode MS" w:hAnsi="Times New Roman" w:cs="Times New Roman"/>
          <w:b/>
          <w:kern w:val="1"/>
          <w:sz w:val="23"/>
          <w:szCs w:val="23"/>
          <w:lang w:eastAsia="ar-SA"/>
        </w:rPr>
        <w:t>Общество с ограниченной ответственностью «Гранель Инжиниринг» (ООО «Гранель Инжиниринг»)</w:t>
      </w:r>
      <w:r w:rsidRPr="00500EEA">
        <w:rPr>
          <w:rFonts w:ascii="Times New Roman" w:eastAsia="Arial Unicode MS" w:hAnsi="Times New Roman" w:cs="Times New Roman"/>
          <w:kern w:val="1"/>
          <w:sz w:val="23"/>
          <w:szCs w:val="23"/>
          <w:lang w:eastAsia="ar-SA"/>
        </w:rPr>
        <w:t>, именуемое в дальнейшем «Заказчик», в лиц</w:t>
      </w:r>
      <w:r w:rsidR="00502F60">
        <w:rPr>
          <w:rFonts w:ascii="Times New Roman" w:eastAsia="Arial Unicode MS" w:hAnsi="Times New Roman" w:cs="Times New Roman"/>
          <w:kern w:val="1"/>
          <w:sz w:val="23"/>
          <w:szCs w:val="23"/>
          <w:lang w:eastAsia="ar-SA"/>
        </w:rPr>
        <w:t>е Генерального директора Беткера Андрея Корнеевича</w:t>
      </w:r>
      <w:r w:rsidRPr="00500EEA">
        <w:rPr>
          <w:rFonts w:ascii="Times New Roman" w:eastAsia="Arial Unicode MS" w:hAnsi="Times New Roman" w:cs="Times New Roman"/>
          <w:kern w:val="1"/>
          <w:sz w:val="23"/>
          <w:szCs w:val="23"/>
          <w:lang w:eastAsia="ar-SA"/>
        </w:rPr>
        <w:t>, действующего на основании</w:t>
      </w:r>
      <w:r w:rsidR="00502F60">
        <w:rPr>
          <w:rFonts w:ascii="Times New Roman" w:eastAsia="Arial Unicode MS" w:hAnsi="Times New Roman" w:cs="Times New Roman"/>
          <w:kern w:val="1"/>
          <w:sz w:val="23"/>
          <w:szCs w:val="23"/>
          <w:lang w:eastAsia="ar-SA"/>
        </w:rPr>
        <w:t xml:space="preserve"> Устава</w:t>
      </w:r>
      <w:r w:rsidRPr="00500EEA">
        <w:rPr>
          <w:rFonts w:ascii="Times New Roman" w:eastAsia="Arial Unicode MS" w:hAnsi="Times New Roman" w:cs="Times New Roman"/>
          <w:kern w:val="1"/>
          <w:sz w:val="23"/>
          <w:szCs w:val="23"/>
          <w:lang w:eastAsia="ar-SA"/>
        </w:rPr>
        <w:t xml:space="preserve">, с одной стороны, и </w:t>
      </w:r>
    </w:p>
    <w:p w14:paraId="34464EF6" w14:textId="52580778"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2F60">
        <w:rPr>
          <w:rFonts w:ascii="Times New Roman" w:eastAsia="Calibri" w:hAnsi="Times New Roman" w:cs="Times New Roman"/>
          <w:bCs/>
          <w:sz w:val="23"/>
          <w:szCs w:val="23"/>
        </w:rPr>
        <w:t>____________________________________</w:t>
      </w:r>
      <w:r w:rsidRPr="00500EEA">
        <w:rPr>
          <w:rFonts w:ascii="Times New Roman" w:eastAsia="Calibri" w:hAnsi="Times New Roman" w:cs="Times New Roman"/>
          <w:sz w:val="23"/>
          <w:szCs w:val="23"/>
        </w:rPr>
        <w:t xml:space="preserve"> в лице </w:t>
      </w:r>
      <w:bookmarkStart w:id="20" w:name="_Hlk96696535"/>
      <w:r w:rsidRPr="00500EEA">
        <w:rPr>
          <w:rFonts w:ascii="Times New Roman" w:eastAsia="Calibri" w:hAnsi="Times New Roman" w:cs="Times New Roman"/>
          <w:sz w:val="23"/>
          <w:szCs w:val="23"/>
        </w:rPr>
        <w:t xml:space="preserve">___________, действующей на основании </w:t>
      </w:r>
      <w:bookmarkEnd w:id="20"/>
      <w:r w:rsidRPr="00500EEA">
        <w:rPr>
          <w:rFonts w:ascii="Times New Roman" w:eastAsia="Calibri" w:hAnsi="Times New Roman" w:cs="Times New Roman"/>
          <w:sz w:val="23"/>
          <w:szCs w:val="23"/>
        </w:rPr>
        <w:t xml:space="preserve">______________, с другой стороны, далее совместно именуемые «Стороны», а по отдельности - «Сторона», договорились об использовании следующего </w:t>
      </w:r>
      <w:r w:rsidRPr="00500EEA">
        <w:rPr>
          <w:rFonts w:ascii="Times New Roman" w:eastAsia="Calibri" w:hAnsi="Times New Roman" w:cs="Times New Roman"/>
          <w:b/>
          <w:bCs/>
          <w:sz w:val="23"/>
          <w:szCs w:val="23"/>
        </w:rPr>
        <w:t xml:space="preserve">Соглашения об осуществлении </w:t>
      </w:r>
      <w:r w:rsidRPr="00500EEA">
        <w:rPr>
          <w:rFonts w:ascii="Times New Roman" w:eastAsia="Calibri" w:hAnsi="Times New Roman" w:cs="Times New Roman"/>
          <w:sz w:val="23"/>
          <w:szCs w:val="23"/>
        </w:rPr>
        <w:t xml:space="preserve"> </w:t>
      </w:r>
      <w:r w:rsidRPr="00500EEA">
        <w:rPr>
          <w:rFonts w:ascii="Times New Roman" w:eastAsia="Calibri" w:hAnsi="Times New Roman" w:cs="Times New Roman"/>
          <w:b/>
          <w:bCs/>
          <w:sz w:val="23"/>
          <w:szCs w:val="23"/>
        </w:rPr>
        <w:t>электронного документооборота (далее – Соглашение):</w:t>
      </w:r>
    </w:p>
    <w:p w14:paraId="0850074A"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p>
    <w:p w14:paraId="01346626" w14:textId="33D41B90" w:rsidR="00AD1146" w:rsidRPr="00500EEA" w:rsidRDefault="00AD1146" w:rsidP="00492C7D">
      <w:pPr>
        <w:numPr>
          <w:ilvl w:val="0"/>
          <w:numId w:val="42"/>
        </w:numPr>
        <w:tabs>
          <w:tab w:val="left" w:pos="993"/>
        </w:tabs>
        <w:spacing w:after="0" w:line="240" w:lineRule="auto"/>
        <w:ind w:left="0" w:firstLine="567"/>
        <w:contextualSpacing/>
        <w:jc w:val="both"/>
        <w:rPr>
          <w:rFonts w:ascii="Times New Roman" w:eastAsia="Calibri" w:hAnsi="Times New Roman" w:cs="Times New Roman"/>
          <w:sz w:val="23"/>
          <w:szCs w:val="23"/>
        </w:rPr>
      </w:pPr>
      <w:r w:rsidRPr="00500EEA">
        <w:rPr>
          <w:rFonts w:ascii="Times New Roman" w:eastAsia="Times New Roman" w:hAnsi="Times New Roman" w:cs="Times New Roman"/>
          <w:sz w:val="23"/>
          <w:szCs w:val="23"/>
        </w:rPr>
        <w:t xml:space="preserve">В целях оптимизации документооборота между Сторонами, а также повышения уровня сохранения и защиты передаваемых документов и информации, содержащейся в них, Стороны пришли к соглашению о внедрении с «___» ______ 202__ г. системы электронного документооборота и организации электронного обмена документами, предусмотренными Договором. </w:t>
      </w:r>
    </w:p>
    <w:p w14:paraId="523F5F20" w14:textId="77777777" w:rsidR="00AD1146" w:rsidRPr="00500EEA" w:rsidRDefault="00AD1146" w:rsidP="00492C7D">
      <w:pPr>
        <w:numPr>
          <w:ilvl w:val="0"/>
          <w:numId w:val="42"/>
        </w:numPr>
        <w:tabs>
          <w:tab w:val="left" w:pos="993"/>
        </w:tabs>
        <w:suppressAutoHyphens/>
        <w:spacing w:after="0" w:line="240" w:lineRule="auto"/>
        <w:ind w:left="0" w:firstLine="567"/>
        <w:jc w:val="both"/>
        <w:rPr>
          <w:rFonts w:ascii="Times New Roman" w:eastAsia="Times New Roman" w:hAnsi="Times New Roman" w:cs="Times New Roman"/>
          <w:sz w:val="23"/>
          <w:szCs w:val="23"/>
        </w:rPr>
      </w:pPr>
      <w:r w:rsidRPr="00500EEA">
        <w:rPr>
          <w:rFonts w:ascii="Times New Roman" w:eastAsia="Times New Roman" w:hAnsi="Times New Roman" w:cs="Times New Roman"/>
          <w:sz w:val="23"/>
          <w:szCs w:val="23"/>
        </w:rPr>
        <w:t>Стороны согласовали следующие определения технических терминов:</w:t>
      </w:r>
    </w:p>
    <w:p w14:paraId="6431259E" w14:textId="77777777" w:rsidR="00AD1146" w:rsidRPr="00500EEA" w:rsidRDefault="00AD1146" w:rsidP="00492C7D">
      <w:pPr>
        <w:tabs>
          <w:tab w:val="num" w:pos="-1843"/>
          <w:tab w:val="left" w:pos="993"/>
          <w:tab w:val="left" w:pos="2340"/>
        </w:tabs>
        <w:spacing w:after="0" w:line="240" w:lineRule="auto"/>
        <w:ind w:firstLine="567"/>
        <w:jc w:val="both"/>
        <w:rPr>
          <w:rFonts w:ascii="Times New Roman" w:eastAsia="Times New Roman" w:hAnsi="Times New Roman" w:cs="Times New Roman"/>
          <w:sz w:val="23"/>
          <w:szCs w:val="23"/>
        </w:rPr>
      </w:pPr>
      <w:r w:rsidRPr="00500EEA">
        <w:rPr>
          <w:rFonts w:ascii="Times New Roman" w:eastAsia="Times New Roman" w:hAnsi="Times New Roman" w:cs="Times New Roman"/>
          <w:b/>
          <w:sz w:val="23"/>
          <w:szCs w:val="23"/>
        </w:rPr>
        <w:t>EDI (electronicdatainterchange)</w:t>
      </w:r>
      <w:r w:rsidRPr="00500EEA">
        <w:rPr>
          <w:rFonts w:ascii="Times New Roman" w:eastAsia="Times New Roman" w:hAnsi="Times New Roman" w:cs="Times New Roman"/>
          <w:sz w:val="23"/>
          <w:szCs w:val="23"/>
        </w:rPr>
        <w:t xml:space="preserve"> – электронный обмен данными - взаимодействие между Поставщиком и Покупателем в виде стандартизированных бизнес-операций стандартного формата.</w:t>
      </w:r>
    </w:p>
    <w:p w14:paraId="4C7CFF48" w14:textId="77777777" w:rsidR="00AD1146" w:rsidRPr="00500EEA" w:rsidRDefault="00AD1146" w:rsidP="00492C7D">
      <w:pPr>
        <w:tabs>
          <w:tab w:val="num" w:pos="-1843"/>
          <w:tab w:val="left" w:pos="993"/>
          <w:tab w:val="left" w:pos="2340"/>
        </w:tabs>
        <w:spacing w:after="0" w:line="240" w:lineRule="auto"/>
        <w:ind w:firstLine="567"/>
        <w:jc w:val="both"/>
        <w:rPr>
          <w:rFonts w:ascii="Times New Roman" w:eastAsia="Times New Roman" w:hAnsi="Times New Roman" w:cs="Times New Roman"/>
          <w:color w:val="000000"/>
          <w:sz w:val="23"/>
          <w:szCs w:val="23"/>
        </w:rPr>
      </w:pPr>
      <w:r w:rsidRPr="00500EEA">
        <w:rPr>
          <w:rFonts w:ascii="Times New Roman" w:eastAsia="Times New Roman" w:hAnsi="Times New Roman" w:cs="Times New Roman"/>
          <w:b/>
          <w:sz w:val="23"/>
          <w:szCs w:val="23"/>
        </w:rPr>
        <w:t>EDI-документы</w:t>
      </w:r>
      <w:r w:rsidRPr="00500EEA">
        <w:rPr>
          <w:rFonts w:ascii="Times New Roman" w:eastAsia="Times New Roman" w:hAnsi="Times New Roman" w:cs="Times New Roman"/>
          <w:sz w:val="23"/>
          <w:szCs w:val="23"/>
        </w:rPr>
        <w:t xml:space="preserve"> – электронные сообщения установленного формата, т.е. полностью корректно оформленные </w:t>
      </w:r>
      <w:r w:rsidRPr="00500EEA">
        <w:rPr>
          <w:rFonts w:ascii="Times New Roman" w:eastAsia="Times New Roman" w:hAnsi="Times New Roman" w:cs="Times New Roman"/>
          <w:color w:val="000000"/>
          <w:sz w:val="23"/>
          <w:szCs w:val="23"/>
        </w:rPr>
        <w:t>электронные документы, которыми обмениваются Стороны, представленные в виде структурированных XML – файлов, в формате, утвержденном действующим законодательством Российской Федерации, а также согласно форматам электронных документов, принимаемых налоговыми органами РФ.</w:t>
      </w:r>
    </w:p>
    <w:p w14:paraId="725A41AC" w14:textId="77777777" w:rsidR="00AD1146" w:rsidRPr="00500EEA" w:rsidRDefault="00AD1146" w:rsidP="00492C7D">
      <w:pPr>
        <w:tabs>
          <w:tab w:val="num" w:pos="-1843"/>
          <w:tab w:val="left" w:pos="993"/>
          <w:tab w:val="left" w:pos="2340"/>
        </w:tabs>
        <w:spacing w:after="0" w:line="240" w:lineRule="auto"/>
        <w:ind w:firstLine="567"/>
        <w:jc w:val="both"/>
        <w:rPr>
          <w:rFonts w:ascii="Times New Roman" w:eastAsia="Times New Roman" w:hAnsi="Times New Roman" w:cs="Times New Roman"/>
          <w:color w:val="000000"/>
          <w:sz w:val="23"/>
          <w:szCs w:val="23"/>
        </w:rPr>
      </w:pPr>
      <w:r w:rsidRPr="00500EEA">
        <w:rPr>
          <w:rFonts w:ascii="Times New Roman" w:eastAsia="Times New Roman" w:hAnsi="Times New Roman" w:cs="Times New Roman"/>
          <w:b/>
          <w:color w:val="000000"/>
          <w:sz w:val="23"/>
          <w:szCs w:val="23"/>
          <w:lang w:val="en-US"/>
        </w:rPr>
        <w:t>EDI</w:t>
      </w:r>
      <w:r w:rsidRPr="00500EEA">
        <w:rPr>
          <w:rFonts w:ascii="Times New Roman" w:eastAsia="Times New Roman" w:hAnsi="Times New Roman" w:cs="Times New Roman"/>
          <w:b/>
          <w:color w:val="000000"/>
          <w:sz w:val="23"/>
          <w:szCs w:val="23"/>
        </w:rPr>
        <w:t xml:space="preserve">-провайдер/Оператор электронного документооборота (Оператор ЭДО) </w:t>
      </w:r>
      <w:r w:rsidRPr="00500EEA">
        <w:rPr>
          <w:rFonts w:ascii="Times New Roman" w:eastAsia="Times New Roman" w:hAnsi="Times New Roman" w:cs="Times New Roman"/>
          <w:color w:val="000000"/>
          <w:sz w:val="23"/>
          <w:szCs w:val="23"/>
        </w:rPr>
        <w:t>- коммерческая организация, оказывающая услуги по предоставлению доступа к платформе электронной коммерции.</w:t>
      </w:r>
    </w:p>
    <w:p w14:paraId="0B965F7F" w14:textId="77777777" w:rsidR="00AD1146" w:rsidRPr="00500EEA" w:rsidRDefault="00AD1146" w:rsidP="00492C7D">
      <w:pPr>
        <w:tabs>
          <w:tab w:val="num" w:pos="-1843"/>
          <w:tab w:val="left" w:pos="993"/>
          <w:tab w:val="left" w:pos="2340"/>
        </w:tabs>
        <w:spacing w:after="0" w:line="240" w:lineRule="auto"/>
        <w:ind w:firstLine="567"/>
        <w:jc w:val="both"/>
        <w:rPr>
          <w:rFonts w:ascii="Times New Roman" w:eastAsia="Times New Roman" w:hAnsi="Times New Roman" w:cs="Times New Roman"/>
          <w:color w:val="000000"/>
          <w:sz w:val="23"/>
          <w:szCs w:val="23"/>
        </w:rPr>
      </w:pPr>
      <w:r w:rsidRPr="00500EEA">
        <w:rPr>
          <w:rFonts w:ascii="Times New Roman" w:eastAsia="Times New Roman" w:hAnsi="Times New Roman" w:cs="Times New Roman"/>
          <w:b/>
          <w:color w:val="000000"/>
          <w:sz w:val="23"/>
          <w:szCs w:val="23"/>
        </w:rPr>
        <w:t>Платформа электронной коммерции</w:t>
      </w:r>
      <w:r w:rsidRPr="00500EEA">
        <w:rPr>
          <w:rFonts w:ascii="Times New Roman" w:eastAsia="Times New Roman" w:hAnsi="Times New Roman" w:cs="Times New Roman"/>
          <w:color w:val="000000"/>
          <w:sz w:val="23"/>
          <w:szCs w:val="23"/>
        </w:rPr>
        <w:t xml:space="preserve"> -  платформа для электронного обмена деловыми данными, представляющая собой аппаратно–программный  комплекс, реализующий функционал специализированной системы обмена данными (по аналогии с электронной почтой) и обеспечивающий идентификацию отправителя и получателя, высокий уровень защиты информации от несанкционированного доступа, отслеживание сообщения на его пути от отправителя к получателю, обеспечивающая пригодность информации к автоматизированной обработке учетными системами.</w:t>
      </w:r>
    </w:p>
    <w:p w14:paraId="22DA2FEE" w14:textId="77777777" w:rsidR="00AD1146" w:rsidRPr="00500EEA" w:rsidRDefault="00AD1146" w:rsidP="00492C7D">
      <w:pPr>
        <w:tabs>
          <w:tab w:val="num" w:pos="-1843"/>
          <w:tab w:val="left" w:pos="993"/>
          <w:tab w:val="left" w:pos="2340"/>
        </w:tabs>
        <w:spacing w:after="0" w:line="240" w:lineRule="auto"/>
        <w:ind w:firstLine="567"/>
        <w:jc w:val="both"/>
        <w:rPr>
          <w:rFonts w:ascii="Times New Roman" w:eastAsia="Times New Roman" w:hAnsi="Times New Roman" w:cs="Times New Roman"/>
          <w:color w:val="000000"/>
          <w:sz w:val="23"/>
          <w:szCs w:val="23"/>
        </w:rPr>
      </w:pPr>
      <w:r w:rsidRPr="00500EEA">
        <w:rPr>
          <w:rFonts w:ascii="Times New Roman" w:eastAsia="Times New Roman" w:hAnsi="Times New Roman" w:cs="Times New Roman"/>
          <w:b/>
          <w:color w:val="000000"/>
          <w:sz w:val="23"/>
          <w:szCs w:val="23"/>
        </w:rPr>
        <w:t xml:space="preserve">ЭЦП (Электронная цифровая подпись) </w:t>
      </w:r>
      <w:r w:rsidRPr="00500EEA">
        <w:rPr>
          <w:rFonts w:ascii="Times New Roman" w:eastAsia="Times New Roman" w:hAnsi="Times New Roman" w:cs="Times New Roman"/>
          <w:color w:val="000000"/>
          <w:sz w:val="23"/>
          <w:szCs w:val="23"/>
        </w:rPr>
        <w:t xml:space="preserve">- </w:t>
      </w:r>
      <w:r w:rsidRPr="00500EEA">
        <w:rPr>
          <w:rFonts w:ascii="Times New Roman" w:eastAsia="Calibri" w:hAnsi="Times New Roman" w:cs="Times New Roman"/>
          <w:sz w:val="23"/>
          <w:szCs w:val="23"/>
        </w:rPr>
        <w:t>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принадлежащего определенному Уполномоченному лицу,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76D780F" w14:textId="77777777" w:rsidR="00AD1146" w:rsidRPr="00500EEA" w:rsidRDefault="00AD1146" w:rsidP="00492C7D">
      <w:pPr>
        <w:numPr>
          <w:ilvl w:val="0"/>
          <w:numId w:val="42"/>
        </w:numPr>
        <w:tabs>
          <w:tab w:val="left" w:pos="993"/>
        </w:tabs>
        <w:spacing w:after="0" w:line="240" w:lineRule="auto"/>
        <w:ind w:left="0"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xml:space="preserve">В рамках Договора Стороны согласовали возможность подписания: </w:t>
      </w:r>
    </w:p>
    <w:p w14:paraId="2DA38C93" w14:textId="77777777" w:rsidR="00AD1146" w:rsidRPr="00500EEA" w:rsidRDefault="00AD1146" w:rsidP="00492C7D">
      <w:pPr>
        <w:tabs>
          <w:tab w:val="left" w:pos="993"/>
        </w:tabs>
        <w:spacing w:after="0" w:line="240" w:lineRule="auto"/>
        <w:ind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-товарную накладную ТОРГ-12 (УПД);</w:t>
      </w:r>
    </w:p>
    <w:p w14:paraId="7654B4EC" w14:textId="77777777" w:rsidR="00AD1146" w:rsidRPr="00500EEA" w:rsidRDefault="00AD1146" w:rsidP="00492C7D">
      <w:pPr>
        <w:tabs>
          <w:tab w:val="left" w:pos="993"/>
        </w:tabs>
        <w:spacing w:after="0" w:line="240" w:lineRule="auto"/>
        <w:ind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-счет;</w:t>
      </w:r>
    </w:p>
    <w:p w14:paraId="2AADB38D" w14:textId="77777777" w:rsidR="00AD1146" w:rsidRPr="00500EEA" w:rsidRDefault="00AD1146" w:rsidP="00492C7D">
      <w:pPr>
        <w:tabs>
          <w:tab w:val="left" w:pos="993"/>
        </w:tabs>
        <w:spacing w:after="0" w:line="240" w:lineRule="auto"/>
        <w:ind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-счет- фактуру (при наличии);</w:t>
      </w:r>
    </w:p>
    <w:p w14:paraId="4DB3772D" w14:textId="77777777" w:rsidR="00AD1146" w:rsidRPr="00500EEA" w:rsidRDefault="00AD1146" w:rsidP="00492C7D">
      <w:pPr>
        <w:tabs>
          <w:tab w:val="left" w:pos="993"/>
        </w:tabs>
        <w:spacing w:after="0" w:line="240" w:lineRule="auto"/>
        <w:ind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xml:space="preserve">-Акт о приемке товара </w:t>
      </w:r>
    </w:p>
    <w:p w14:paraId="78EFC83E" w14:textId="0AA76CC1"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xml:space="preserve">с использованием ЭЦП лиц, уполномоченных каждой из Сторон Договора на подписание указанных документов, через Операторов ЭДО.  Перечень владельцев сертификатов ключей ЭЦП согласуется Сторонами и указывается в Приложении № 1 к настоящему Соглашению (Приложение </w:t>
      </w:r>
      <w:r w:rsidR="00C379F0">
        <w:rPr>
          <w:rFonts w:ascii="Times New Roman" w:eastAsia="Calibri" w:hAnsi="Times New Roman" w:cs="Times New Roman"/>
          <w:sz w:val="23"/>
          <w:szCs w:val="23"/>
        </w:rPr>
        <w:t>3</w:t>
      </w:r>
      <w:r w:rsidRPr="00500EEA">
        <w:rPr>
          <w:rFonts w:ascii="Times New Roman" w:eastAsia="Calibri" w:hAnsi="Times New Roman" w:cs="Times New Roman"/>
          <w:sz w:val="23"/>
          <w:szCs w:val="23"/>
        </w:rPr>
        <w:t xml:space="preserve"> к Договору от «____» ___________ 20___ г. № ЭД-___________).</w:t>
      </w:r>
    </w:p>
    <w:p w14:paraId="21E1FCFE" w14:textId="154B239C" w:rsidR="00AD1146" w:rsidRPr="00500EEA" w:rsidRDefault="00AD1146" w:rsidP="00492C7D">
      <w:pPr>
        <w:numPr>
          <w:ilvl w:val="0"/>
          <w:numId w:val="42"/>
        </w:numPr>
        <w:tabs>
          <w:tab w:val="left" w:pos="993"/>
        </w:tabs>
        <w:spacing w:after="0" w:line="240" w:lineRule="auto"/>
        <w:ind w:left="0"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ЭЦП Уполномоченных лиц используется Сторонами и имеет юридическое значение при подписании и обмене ими электронными документами, перечисленными в п. 3 настоящего Соглашения.</w:t>
      </w:r>
    </w:p>
    <w:p w14:paraId="75B36986" w14:textId="671D49A6"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Стороны согласились, что ЭЦП Уполномоченных лиц в электронных документах является равнозначной собственноручной подписи соответствующего владельца сертификата ключа подписи из числа Уполномоченных лиц при выполнении следующих условий:</w:t>
      </w:r>
    </w:p>
    <w:p w14:paraId="7EE41DEE"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на момент проверки ЭЦП сертификат ключа подписи Уполномоченного лица, выданный удостоверяющим центром, является действительным;</w:t>
      </w:r>
    </w:p>
    <w:p w14:paraId="105D352A"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сертификат ключа подписи Уполномоченного лица, соответствующий ЭЦП Уполномоченного лица, издан удостоверяющим центром;</w:t>
      </w:r>
    </w:p>
    <w:p w14:paraId="62CD4FEB"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владелец сертификата ключа подписи из числа Уполномоченных лиц идентифицирован по содержимому поля «Субъект» («SubjectName») сертификата ключа подписи соответствующего Уполномоченного лица;</w:t>
      </w:r>
    </w:p>
    <w:p w14:paraId="797FC508"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серийный номер сертификата ключа подписи Уполномоченного лица, относящийся к ЭЦП соответствующего Уполномоченного лица, не содержится в актуальном списке отозванных сертификатов на момент проверки ЭЦП;</w:t>
      </w:r>
    </w:p>
    <w:p w14:paraId="35B6BBDE"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ЭЦП Уполномоченного лица используется в соответствии со сведениями, указанными в сертификате ключа подписи соответствующего Уполномоченного лица, в части отношений, при осуществлении которых электронный документ с ЭЦП будет иметь юридическое значение;</w:t>
      </w:r>
    </w:p>
    <w:p w14:paraId="3E520625"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проверка с использованием средства ЭЦП Уполномоченного лица на предмет отсутствия искажений в подписанном ЭЦП соответствующего Уполномоченного лица электронном документе дала положительный результат;</w:t>
      </w:r>
    </w:p>
    <w:p w14:paraId="6BC292C1"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период между сроком начала действия сертификата ключа подписи Уполномоченного лица и моментом проверки ЭЦП соответствующего Уполномоченного лица в момент подписания документа не превышает срок действия закрытого ключа ЭЦП.</w:t>
      </w:r>
    </w:p>
    <w:p w14:paraId="2284E3BC" w14:textId="77777777" w:rsidR="00AD1146" w:rsidRPr="00500EEA" w:rsidRDefault="00AD1146" w:rsidP="00492C7D">
      <w:pPr>
        <w:numPr>
          <w:ilvl w:val="0"/>
          <w:numId w:val="42"/>
        </w:numPr>
        <w:tabs>
          <w:tab w:val="left" w:pos="993"/>
        </w:tabs>
        <w:spacing w:after="0" w:line="240" w:lineRule="auto"/>
        <w:ind w:left="0"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Стороны согласились, что получение электронного документа, подписанного ЭЦП Уполномоченного лица в соответствии с условиями настоящего Регламента и подтверждение подлинности ЭЦП соответствующего Уполномоченного лица в электронном документе, является необходимым и достаточным условием, позволяющим установить, что электронный документ исходит от Стороны, его отправившей.</w:t>
      </w:r>
    </w:p>
    <w:p w14:paraId="5F21733E" w14:textId="692479C6" w:rsidR="00AD1146" w:rsidRPr="00500EEA" w:rsidRDefault="00AD1146" w:rsidP="00492C7D">
      <w:pPr>
        <w:numPr>
          <w:ilvl w:val="0"/>
          <w:numId w:val="42"/>
        </w:numPr>
        <w:tabs>
          <w:tab w:val="left" w:pos="993"/>
        </w:tabs>
        <w:spacing w:after="0" w:line="240" w:lineRule="auto"/>
        <w:ind w:left="0"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xml:space="preserve">Сервис </w:t>
      </w:r>
      <w:r w:rsidRPr="00500EEA">
        <w:rPr>
          <w:rFonts w:ascii="Times New Roman" w:eastAsia="Calibri" w:hAnsi="Times New Roman" w:cs="Times New Roman"/>
          <w:sz w:val="23"/>
          <w:szCs w:val="23"/>
          <w:lang w:val="en-US"/>
        </w:rPr>
        <w:t>EDI</w:t>
      </w:r>
      <w:r w:rsidRPr="00500EEA">
        <w:rPr>
          <w:rFonts w:ascii="Times New Roman" w:eastAsia="Calibri" w:hAnsi="Times New Roman" w:cs="Times New Roman"/>
          <w:sz w:val="23"/>
          <w:szCs w:val="23"/>
        </w:rPr>
        <w:t xml:space="preserve"> обеспечивает следующий </w:t>
      </w:r>
      <w:r w:rsidRPr="00500EEA">
        <w:rPr>
          <w:rFonts w:ascii="Times New Roman" w:eastAsia="Calibri" w:hAnsi="Times New Roman" w:cs="Times New Roman"/>
          <w:sz w:val="23"/>
          <w:szCs w:val="23"/>
          <w:lang w:val="en-US"/>
        </w:rPr>
        <w:t>EDI</w:t>
      </w:r>
      <w:r w:rsidRPr="00500EEA">
        <w:rPr>
          <w:rFonts w:ascii="Times New Roman" w:eastAsia="Calibri" w:hAnsi="Times New Roman" w:cs="Times New Roman"/>
          <w:sz w:val="23"/>
          <w:szCs w:val="23"/>
        </w:rPr>
        <w:t>-провайдер: _________.</w:t>
      </w:r>
    </w:p>
    <w:p w14:paraId="214F0A76" w14:textId="2AE10C87" w:rsidR="00AD1146" w:rsidRPr="00500EEA" w:rsidRDefault="00AD1146" w:rsidP="00492C7D">
      <w:pPr>
        <w:numPr>
          <w:ilvl w:val="0"/>
          <w:numId w:val="42"/>
        </w:numPr>
        <w:tabs>
          <w:tab w:val="left" w:pos="993"/>
        </w:tabs>
        <w:spacing w:after="0" w:line="240" w:lineRule="auto"/>
        <w:ind w:left="0"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Настоящим Заказчик подтверждает, что он уведомлен и выражает свое согласие на то, что Поставщик для организации электронного документооборота с Заказчиком может передавать третьим лицам, указанным в п. 6 настоящего Соглашения, контактную информацию Заказчика, включая, но не ограничиваясь: номера телефонов, почтовые адреса, адреса электронной почты и иные контактные данные, предоставленные Заказчиком Поставщику.</w:t>
      </w:r>
    </w:p>
    <w:p w14:paraId="4FA60390" w14:textId="77777777" w:rsidR="00E07941" w:rsidRPr="00500EEA" w:rsidRDefault="00E07941" w:rsidP="00492C7D">
      <w:pPr>
        <w:spacing w:after="0" w:line="240" w:lineRule="auto"/>
        <w:rPr>
          <w:rFonts w:ascii="Times New Roman" w:hAnsi="Times New Roman" w:cs="Times New Roman"/>
          <w:sz w:val="23"/>
          <w:szCs w:val="23"/>
        </w:rPr>
      </w:pPr>
    </w:p>
    <w:tbl>
      <w:tblPr>
        <w:tblW w:w="5156" w:type="pct"/>
        <w:jc w:val="center"/>
        <w:tblLook w:val="04A0" w:firstRow="1" w:lastRow="0" w:firstColumn="1" w:lastColumn="0" w:noHBand="0" w:noVBand="1"/>
      </w:tblPr>
      <w:tblGrid>
        <w:gridCol w:w="4867"/>
        <w:gridCol w:w="5510"/>
      </w:tblGrid>
      <w:tr w:rsidR="00014DE3" w:rsidRPr="00500EEA" w14:paraId="3F795F39" w14:textId="77777777" w:rsidTr="00BE67B8">
        <w:trPr>
          <w:trHeight w:val="1233"/>
          <w:jc w:val="center"/>
        </w:trPr>
        <w:tc>
          <w:tcPr>
            <w:tcW w:w="4867" w:type="dxa"/>
            <w:hideMark/>
          </w:tcPr>
          <w:p w14:paraId="0AFF3832" w14:textId="77777777" w:rsidR="00014DE3" w:rsidRPr="00500EEA" w:rsidRDefault="00014DE3"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Заказчик</w:t>
            </w:r>
          </w:p>
          <w:p w14:paraId="1AB6728E" w14:textId="77777777" w:rsidR="00E85E55" w:rsidRPr="00CC2D73" w:rsidRDefault="00E85E55" w:rsidP="00E85E55">
            <w:pPr>
              <w:pStyle w:val="af3"/>
              <w:rPr>
                <w:rFonts w:ascii="Times New Roman" w:hAnsi="Times New Roman"/>
                <w:b/>
                <w:sz w:val="24"/>
                <w:szCs w:val="24"/>
              </w:rPr>
            </w:pPr>
            <w:r w:rsidRPr="00CC2D73">
              <w:rPr>
                <w:rFonts w:ascii="Times New Roman" w:hAnsi="Times New Roman"/>
                <w:b/>
                <w:sz w:val="24"/>
                <w:szCs w:val="24"/>
              </w:rPr>
              <w:t>ООО «Гранель Инжиниринг»</w:t>
            </w:r>
          </w:p>
          <w:p w14:paraId="46067B10" w14:textId="77777777" w:rsidR="00014DE3" w:rsidRPr="00500EEA" w:rsidRDefault="00014DE3"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01ABECDB" w14:textId="77777777" w:rsidR="00014DE3" w:rsidRPr="00500EEA" w:rsidRDefault="00014DE3"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BAA5172" w14:textId="27727DE3" w:rsidR="00014DE3" w:rsidRPr="00500EEA" w:rsidRDefault="00014DE3"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w:t>
            </w:r>
            <w:r w:rsidR="00E85E55">
              <w:rPr>
                <w:rFonts w:ascii="Times New Roman" w:hAnsi="Times New Roman" w:cs="Times New Roman"/>
                <w:sz w:val="24"/>
                <w:szCs w:val="24"/>
                <w:lang w:eastAsia="ar-SA"/>
              </w:rPr>
              <w:t>А.К. Беткер/</w:t>
            </w:r>
          </w:p>
          <w:p w14:paraId="10034BA0" w14:textId="77777777" w:rsidR="00014DE3" w:rsidRPr="00500EEA" w:rsidRDefault="00014DE3" w:rsidP="00492C7D">
            <w:pPr>
              <w:spacing w:after="0" w:line="240" w:lineRule="auto"/>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sz w:val="24"/>
                <w:szCs w:val="24"/>
                <w:lang w:eastAsia="ar-SA"/>
              </w:rPr>
              <w:t>М.П.</w:t>
            </w:r>
          </w:p>
        </w:tc>
        <w:tc>
          <w:tcPr>
            <w:tcW w:w="5510" w:type="dxa"/>
            <w:hideMark/>
          </w:tcPr>
          <w:p w14:paraId="6978EEFF" w14:textId="77777777" w:rsidR="00014DE3" w:rsidRPr="00500EEA" w:rsidRDefault="00014DE3"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Поставщик</w:t>
            </w:r>
          </w:p>
          <w:p w14:paraId="5F759D7A" w14:textId="77777777" w:rsidR="00014DE3" w:rsidRPr="00500EEA" w:rsidRDefault="00014DE3"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w:t>
            </w:r>
          </w:p>
          <w:p w14:paraId="3E27404A" w14:textId="77777777" w:rsidR="00014DE3" w:rsidRPr="00500EEA" w:rsidRDefault="00014DE3" w:rsidP="00492C7D">
            <w:pPr>
              <w:widowControl w:val="0"/>
              <w:suppressAutoHyphens/>
              <w:spacing w:after="0" w:line="240" w:lineRule="auto"/>
              <w:textAlignment w:val="baseline"/>
              <w:rPr>
                <w:rFonts w:ascii="Times New Roman" w:hAnsi="Times New Roman" w:cs="Times New Roman"/>
                <w:sz w:val="24"/>
                <w:szCs w:val="24"/>
                <w:lang w:eastAsia="ar-SA"/>
              </w:rPr>
            </w:pPr>
          </w:p>
          <w:p w14:paraId="02DA311A" w14:textId="77777777" w:rsidR="00014DE3" w:rsidRPr="00500EEA" w:rsidRDefault="00014DE3"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079A5A3C" w14:textId="77777777" w:rsidR="00014DE3" w:rsidRPr="00500EEA" w:rsidRDefault="00014DE3"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_____________________/__________</w:t>
            </w:r>
          </w:p>
          <w:p w14:paraId="47847495" w14:textId="77777777" w:rsidR="00014DE3" w:rsidRPr="00500EEA" w:rsidRDefault="00014DE3" w:rsidP="00492C7D">
            <w:pPr>
              <w:spacing w:after="0" w:line="240" w:lineRule="auto"/>
              <w:ind w:right="173"/>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iCs/>
                <w:sz w:val="24"/>
                <w:szCs w:val="24"/>
                <w:lang w:eastAsia="ar-SA"/>
              </w:rPr>
              <w:t>М.П.</w:t>
            </w:r>
          </w:p>
        </w:tc>
      </w:tr>
    </w:tbl>
    <w:p w14:paraId="286B6BA5" w14:textId="13C51234" w:rsidR="00AD1146" w:rsidRPr="00500EEA" w:rsidRDefault="00AD1146" w:rsidP="00492C7D">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0A580346" w14:textId="77777777" w:rsidR="00AD1146" w:rsidRPr="00500EEA" w:rsidRDefault="00AD1146" w:rsidP="00492C7D">
      <w:pPr>
        <w:spacing w:after="0" w:line="240" w:lineRule="auto"/>
        <w:rPr>
          <w:rFonts w:ascii="Times New Roman" w:eastAsia="Times New Roman" w:hAnsi="Times New Roman" w:cs="Times New Roman"/>
          <w:b/>
          <w:spacing w:val="-8"/>
          <w:sz w:val="24"/>
          <w:szCs w:val="24"/>
          <w:lang w:eastAsia="ar-SA"/>
        </w:rPr>
      </w:pPr>
      <w:r w:rsidRPr="00500EEA">
        <w:rPr>
          <w:rFonts w:ascii="Times New Roman" w:eastAsia="Times New Roman" w:hAnsi="Times New Roman" w:cs="Times New Roman"/>
          <w:b/>
          <w:spacing w:val="-8"/>
          <w:sz w:val="24"/>
          <w:szCs w:val="24"/>
          <w:lang w:eastAsia="ar-SA"/>
        </w:rPr>
        <w:br w:type="page"/>
      </w:r>
    </w:p>
    <w:p w14:paraId="58016048" w14:textId="77777777" w:rsidR="00AD1146" w:rsidRPr="00500EEA" w:rsidRDefault="00AD1146" w:rsidP="00492C7D">
      <w:pPr>
        <w:tabs>
          <w:tab w:val="left" w:pos="993"/>
        </w:tabs>
        <w:spacing w:after="0" w:line="240" w:lineRule="auto"/>
        <w:ind w:left="-567"/>
        <w:jc w:val="right"/>
        <w:rPr>
          <w:rFonts w:ascii="Times New Roman" w:eastAsia="Calibri" w:hAnsi="Times New Roman" w:cs="Times New Roman"/>
          <w:sz w:val="23"/>
          <w:szCs w:val="23"/>
        </w:rPr>
      </w:pPr>
      <w:r w:rsidRPr="00500EEA">
        <w:rPr>
          <w:rFonts w:ascii="Times New Roman" w:eastAsia="Calibri" w:hAnsi="Times New Roman" w:cs="Times New Roman"/>
          <w:sz w:val="23"/>
          <w:szCs w:val="23"/>
        </w:rPr>
        <w:t>Приложение № 1</w:t>
      </w:r>
    </w:p>
    <w:p w14:paraId="50DE9032" w14:textId="5586541F" w:rsidR="00AD1146" w:rsidRPr="00500EEA" w:rsidRDefault="00C379F0" w:rsidP="00492C7D">
      <w:pPr>
        <w:tabs>
          <w:tab w:val="left" w:pos="993"/>
        </w:tabs>
        <w:spacing w:after="0" w:line="240" w:lineRule="auto"/>
        <w:jc w:val="right"/>
        <w:rPr>
          <w:rFonts w:ascii="Times New Roman" w:eastAsia="Calibri" w:hAnsi="Times New Roman" w:cs="Times New Roman"/>
          <w:b/>
          <w:sz w:val="23"/>
          <w:szCs w:val="23"/>
        </w:rPr>
      </w:pPr>
      <w:r>
        <w:rPr>
          <w:rFonts w:ascii="Times New Roman" w:eastAsia="Calibri" w:hAnsi="Times New Roman" w:cs="Times New Roman"/>
          <w:sz w:val="23"/>
          <w:szCs w:val="23"/>
        </w:rPr>
        <w:t>к с</w:t>
      </w:r>
      <w:r w:rsidR="00BB3F04" w:rsidRPr="00500EEA">
        <w:rPr>
          <w:rFonts w:ascii="Times New Roman" w:eastAsia="Calibri" w:hAnsi="Times New Roman" w:cs="Times New Roman"/>
          <w:sz w:val="23"/>
          <w:szCs w:val="23"/>
        </w:rPr>
        <w:t xml:space="preserve">оглашению об осуществлении электронного </w:t>
      </w:r>
      <w:r w:rsidR="00ED77FA" w:rsidRPr="00500EEA">
        <w:rPr>
          <w:rFonts w:ascii="Times New Roman" w:eastAsia="Calibri" w:hAnsi="Times New Roman" w:cs="Times New Roman"/>
          <w:sz w:val="23"/>
          <w:szCs w:val="23"/>
        </w:rPr>
        <w:t>документооборота</w:t>
      </w:r>
    </w:p>
    <w:p w14:paraId="054EAA68"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sz w:val="23"/>
          <w:szCs w:val="23"/>
        </w:rPr>
      </w:pPr>
    </w:p>
    <w:p w14:paraId="35EBFBE6"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sz w:val="23"/>
          <w:szCs w:val="23"/>
        </w:rPr>
      </w:pPr>
    </w:p>
    <w:p w14:paraId="392B6F29"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sz w:val="23"/>
          <w:szCs w:val="23"/>
        </w:rPr>
      </w:pPr>
      <w:r w:rsidRPr="00500EEA">
        <w:rPr>
          <w:rFonts w:ascii="Times New Roman" w:eastAsia="Calibri" w:hAnsi="Times New Roman" w:cs="Times New Roman"/>
          <w:sz w:val="23"/>
          <w:szCs w:val="23"/>
        </w:rPr>
        <w:t>Перечень владельцев сертификатов ключей ЭЦП</w:t>
      </w:r>
    </w:p>
    <w:tbl>
      <w:tblPr>
        <w:tblStyle w:val="ad"/>
        <w:tblW w:w="10261" w:type="dxa"/>
        <w:tblInd w:w="-459" w:type="dxa"/>
        <w:tblLook w:val="04A0" w:firstRow="1" w:lastRow="0" w:firstColumn="1" w:lastColumn="0" w:noHBand="0" w:noVBand="1"/>
      </w:tblPr>
      <w:tblGrid>
        <w:gridCol w:w="1684"/>
        <w:gridCol w:w="4534"/>
        <w:gridCol w:w="1509"/>
        <w:gridCol w:w="1267"/>
        <w:gridCol w:w="1267"/>
      </w:tblGrid>
      <w:tr w:rsidR="00AD1146" w:rsidRPr="00500EEA" w14:paraId="3538FE96" w14:textId="77777777" w:rsidTr="00BE67B8">
        <w:trPr>
          <w:trHeight w:val="1547"/>
        </w:trPr>
        <w:tc>
          <w:tcPr>
            <w:tcW w:w="1684" w:type="dxa"/>
            <w:vAlign w:val="center"/>
          </w:tcPr>
          <w:p w14:paraId="5254521B" w14:textId="77777777" w:rsidR="00AD1146" w:rsidRPr="00500EEA" w:rsidRDefault="00AD1146" w:rsidP="00492C7D">
            <w:pPr>
              <w:tabs>
                <w:tab w:val="left" w:pos="993"/>
              </w:tabs>
              <w:jc w:val="center"/>
              <w:rPr>
                <w:rFonts w:ascii="Times New Roman" w:eastAsia="Calibri" w:hAnsi="Times New Roman" w:cs="Times New Roman"/>
                <w:sz w:val="20"/>
                <w:szCs w:val="20"/>
              </w:rPr>
            </w:pPr>
            <w:r w:rsidRPr="00500EEA">
              <w:rPr>
                <w:rFonts w:ascii="Times New Roman" w:eastAsia="Calibri" w:hAnsi="Times New Roman" w:cs="Times New Roman"/>
                <w:sz w:val="20"/>
                <w:szCs w:val="20"/>
              </w:rPr>
              <w:t>Владелец ЭЦП (наименование организации, ФИО и должность сотрудника)</w:t>
            </w:r>
          </w:p>
        </w:tc>
        <w:tc>
          <w:tcPr>
            <w:tcW w:w="4534" w:type="dxa"/>
            <w:vAlign w:val="center"/>
          </w:tcPr>
          <w:p w14:paraId="07DECA53" w14:textId="77777777" w:rsidR="00AD1146" w:rsidRPr="00500EEA" w:rsidRDefault="00AD1146" w:rsidP="00492C7D">
            <w:pPr>
              <w:tabs>
                <w:tab w:val="left" w:pos="993"/>
              </w:tabs>
              <w:jc w:val="center"/>
              <w:rPr>
                <w:rFonts w:ascii="Times New Roman" w:eastAsia="Calibri" w:hAnsi="Times New Roman" w:cs="Times New Roman"/>
                <w:sz w:val="20"/>
                <w:szCs w:val="20"/>
              </w:rPr>
            </w:pPr>
            <w:r w:rsidRPr="00500EEA">
              <w:rPr>
                <w:rFonts w:ascii="Times New Roman" w:eastAsia="Calibri" w:hAnsi="Times New Roman" w:cs="Times New Roman"/>
                <w:sz w:val="20"/>
                <w:szCs w:val="20"/>
              </w:rPr>
              <w:t>Серийный номер ЭЦП</w:t>
            </w:r>
          </w:p>
        </w:tc>
        <w:tc>
          <w:tcPr>
            <w:tcW w:w="1509" w:type="dxa"/>
            <w:vAlign w:val="center"/>
          </w:tcPr>
          <w:p w14:paraId="090496F1" w14:textId="77777777" w:rsidR="00AD1146" w:rsidRPr="00500EEA" w:rsidRDefault="00AD1146" w:rsidP="00492C7D">
            <w:pPr>
              <w:tabs>
                <w:tab w:val="left" w:pos="993"/>
              </w:tabs>
              <w:jc w:val="center"/>
              <w:rPr>
                <w:rFonts w:ascii="Times New Roman" w:eastAsia="Calibri" w:hAnsi="Times New Roman" w:cs="Times New Roman"/>
                <w:sz w:val="20"/>
                <w:szCs w:val="20"/>
              </w:rPr>
            </w:pPr>
            <w:r w:rsidRPr="00500EEA">
              <w:rPr>
                <w:rFonts w:ascii="Times New Roman" w:eastAsia="Calibri" w:hAnsi="Times New Roman" w:cs="Times New Roman"/>
                <w:sz w:val="20"/>
                <w:szCs w:val="20"/>
              </w:rPr>
              <w:t>Организация, выдавшая ЭЦП</w:t>
            </w:r>
          </w:p>
        </w:tc>
        <w:tc>
          <w:tcPr>
            <w:tcW w:w="1267" w:type="dxa"/>
            <w:vAlign w:val="center"/>
          </w:tcPr>
          <w:p w14:paraId="101F454A" w14:textId="77777777" w:rsidR="00AD1146" w:rsidRPr="00500EEA" w:rsidRDefault="00AD1146" w:rsidP="00492C7D">
            <w:pPr>
              <w:tabs>
                <w:tab w:val="left" w:pos="993"/>
              </w:tabs>
              <w:jc w:val="center"/>
              <w:rPr>
                <w:rFonts w:ascii="Times New Roman" w:eastAsia="Calibri" w:hAnsi="Times New Roman" w:cs="Times New Roman"/>
                <w:sz w:val="20"/>
                <w:szCs w:val="20"/>
              </w:rPr>
            </w:pPr>
            <w:r w:rsidRPr="00500EEA">
              <w:rPr>
                <w:rFonts w:ascii="Times New Roman" w:eastAsia="Calibri" w:hAnsi="Times New Roman" w:cs="Times New Roman"/>
                <w:sz w:val="20"/>
                <w:szCs w:val="20"/>
              </w:rPr>
              <w:t>Дата выдачи ЭЦП</w:t>
            </w:r>
          </w:p>
        </w:tc>
        <w:tc>
          <w:tcPr>
            <w:tcW w:w="1267" w:type="dxa"/>
            <w:vAlign w:val="center"/>
          </w:tcPr>
          <w:p w14:paraId="1AB1E208" w14:textId="77777777" w:rsidR="00AD1146" w:rsidRPr="00500EEA" w:rsidRDefault="00AD1146" w:rsidP="00492C7D">
            <w:pPr>
              <w:tabs>
                <w:tab w:val="left" w:pos="993"/>
              </w:tabs>
              <w:jc w:val="center"/>
              <w:rPr>
                <w:rFonts w:ascii="Times New Roman" w:eastAsia="Calibri" w:hAnsi="Times New Roman" w:cs="Times New Roman"/>
                <w:sz w:val="20"/>
                <w:szCs w:val="20"/>
              </w:rPr>
            </w:pPr>
            <w:r w:rsidRPr="00500EEA">
              <w:rPr>
                <w:rFonts w:ascii="Times New Roman" w:eastAsia="Calibri" w:hAnsi="Times New Roman" w:cs="Times New Roman"/>
                <w:sz w:val="20"/>
                <w:szCs w:val="20"/>
              </w:rPr>
              <w:t>Срок действия ЭЦП</w:t>
            </w:r>
          </w:p>
        </w:tc>
      </w:tr>
      <w:tr w:rsidR="00AD1146" w:rsidRPr="00500EEA" w14:paraId="6FABC51C" w14:textId="77777777" w:rsidTr="00BE67B8">
        <w:trPr>
          <w:trHeight w:val="260"/>
        </w:trPr>
        <w:tc>
          <w:tcPr>
            <w:tcW w:w="1684" w:type="dxa"/>
          </w:tcPr>
          <w:p w14:paraId="668B8460" w14:textId="77777777" w:rsidR="00AD1146" w:rsidRPr="00500EEA" w:rsidRDefault="00AD1146" w:rsidP="00492C7D">
            <w:pPr>
              <w:tabs>
                <w:tab w:val="left" w:pos="993"/>
              </w:tabs>
              <w:ind w:left="-567"/>
              <w:jc w:val="center"/>
              <w:rPr>
                <w:rFonts w:ascii="Times New Roman" w:eastAsia="Calibri" w:hAnsi="Times New Roman" w:cs="Times New Roman"/>
                <w:sz w:val="20"/>
                <w:szCs w:val="20"/>
              </w:rPr>
            </w:pPr>
          </w:p>
        </w:tc>
        <w:tc>
          <w:tcPr>
            <w:tcW w:w="4534" w:type="dxa"/>
          </w:tcPr>
          <w:p w14:paraId="11624672" w14:textId="77777777" w:rsidR="00AD1146" w:rsidRPr="00500EEA" w:rsidRDefault="00AD1146" w:rsidP="00492C7D">
            <w:pPr>
              <w:jc w:val="center"/>
              <w:rPr>
                <w:rFonts w:ascii="Times New Roman" w:eastAsia="Calibri" w:hAnsi="Times New Roman" w:cs="Times New Roman"/>
                <w:sz w:val="20"/>
                <w:szCs w:val="20"/>
              </w:rPr>
            </w:pPr>
          </w:p>
        </w:tc>
        <w:tc>
          <w:tcPr>
            <w:tcW w:w="1509" w:type="dxa"/>
          </w:tcPr>
          <w:p w14:paraId="023548A7" w14:textId="77777777" w:rsidR="00AD1146" w:rsidRPr="00500EEA" w:rsidRDefault="00AD1146" w:rsidP="00492C7D">
            <w:pPr>
              <w:jc w:val="center"/>
              <w:rPr>
                <w:rFonts w:ascii="Times New Roman" w:eastAsia="Calibri" w:hAnsi="Times New Roman" w:cs="Times New Roman"/>
                <w:sz w:val="20"/>
                <w:szCs w:val="20"/>
              </w:rPr>
            </w:pPr>
          </w:p>
        </w:tc>
        <w:tc>
          <w:tcPr>
            <w:tcW w:w="1267" w:type="dxa"/>
          </w:tcPr>
          <w:p w14:paraId="5130DBD9" w14:textId="77777777" w:rsidR="00AD1146" w:rsidRPr="00500EEA" w:rsidRDefault="00AD1146" w:rsidP="00492C7D">
            <w:pPr>
              <w:jc w:val="center"/>
              <w:rPr>
                <w:rFonts w:ascii="Times New Roman" w:eastAsia="Calibri" w:hAnsi="Times New Roman" w:cs="Times New Roman"/>
                <w:sz w:val="20"/>
                <w:szCs w:val="20"/>
              </w:rPr>
            </w:pPr>
          </w:p>
        </w:tc>
        <w:tc>
          <w:tcPr>
            <w:tcW w:w="1267" w:type="dxa"/>
          </w:tcPr>
          <w:p w14:paraId="5A6F01FA" w14:textId="77777777" w:rsidR="00AD1146" w:rsidRPr="00500EEA" w:rsidRDefault="00AD1146" w:rsidP="00492C7D">
            <w:pPr>
              <w:jc w:val="center"/>
              <w:rPr>
                <w:rFonts w:ascii="Times New Roman" w:eastAsia="Calibri" w:hAnsi="Times New Roman" w:cs="Times New Roman"/>
                <w:sz w:val="20"/>
                <w:szCs w:val="20"/>
              </w:rPr>
            </w:pPr>
          </w:p>
        </w:tc>
      </w:tr>
      <w:tr w:rsidR="00AD1146" w:rsidRPr="00500EEA" w14:paraId="5509E93E" w14:textId="77777777" w:rsidTr="00BB3F04">
        <w:trPr>
          <w:trHeight w:val="660"/>
        </w:trPr>
        <w:tc>
          <w:tcPr>
            <w:tcW w:w="1684" w:type="dxa"/>
            <w:vAlign w:val="center"/>
          </w:tcPr>
          <w:p w14:paraId="2BB5B597" w14:textId="2051680B" w:rsidR="00AD1146" w:rsidRPr="00500EEA" w:rsidRDefault="00AD1146" w:rsidP="00492C7D">
            <w:pPr>
              <w:jc w:val="center"/>
              <w:rPr>
                <w:rFonts w:ascii="Times New Roman" w:eastAsia="Calibri" w:hAnsi="Times New Roman" w:cs="Times New Roman"/>
                <w:sz w:val="20"/>
                <w:szCs w:val="20"/>
              </w:rPr>
            </w:pPr>
          </w:p>
        </w:tc>
        <w:tc>
          <w:tcPr>
            <w:tcW w:w="4534" w:type="dxa"/>
          </w:tcPr>
          <w:p w14:paraId="7504236A" w14:textId="766874B0" w:rsidR="00AD1146" w:rsidRPr="00500EEA" w:rsidRDefault="00AD1146" w:rsidP="00492C7D">
            <w:pPr>
              <w:jc w:val="center"/>
              <w:rPr>
                <w:rFonts w:ascii="Times New Roman" w:eastAsia="Calibri" w:hAnsi="Times New Roman" w:cs="Times New Roman"/>
                <w:sz w:val="20"/>
                <w:szCs w:val="20"/>
                <w:lang w:val="en-US"/>
              </w:rPr>
            </w:pPr>
          </w:p>
        </w:tc>
        <w:tc>
          <w:tcPr>
            <w:tcW w:w="1509" w:type="dxa"/>
          </w:tcPr>
          <w:p w14:paraId="3ACF973D" w14:textId="415F0C52" w:rsidR="00AD1146" w:rsidRPr="00500EEA" w:rsidRDefault="00AD1146" w:rsidP="00492C7D">
            <w:pPr>
              <w:jc w:val="center"/>
              <w:rPr>
                <w:rFonts w:ascii="Times New Roman" w:eastAsia="Calibri" w:hAnsi="Times New Roman" w:cs="Times New Roman"/>
                <w:sz w:val="20"/>
                <w:szCs w:val="20"/>
              </w:rPr>
            </w:pPr>
          </w:p>
        </w:tc>
        <w:tc>
          <w:tcPr>
            <w:tcW w:w="1267" w:type="dxa"/>
          </w:tcPr>
          <w:p w14:paraId="48E9D135" w14:textId="4C49AC2D" w:rsidR="00AD1146" w:rsidRPr="00500EEA" w:rsidRDefault="00AD1146" w:rsidP="00492C7D">
            <w:pPr>
              <w:jc w:val="center"/>
              <w:rPr>
                <w:rFonts w:ascii="Times New Roman" w:eastAsia="Calibri" w:hAnsi="Times New Roman" w:cs="Times New Roman"/>
                <w:sz w:val="20"/>
                <w:szCs w:val="20"/>
              </w:rPr>
            </w:pPr>
          </w:p>
        </w:tc>
        <w:tc>
          <w:tcPr>
            <w:tcW w:w="1267" w:type="dxa"/>
          </w:tcPr>
          <w:p w14:paraId="4D0BB41F" w14:textId="41BB5F74" w:rsidR="00AD1146" w:rsidRPr="00500EEA" w:rsidRDefault="00AD1146" w:rsidP="00492C7D">
            <w:pPr>
              <w:jc w:val="center"/>
              <w:rPr>
                <w:rFonts w:ascii="Times New Roman" w:eastAsia="Calibri" w:hAnsi="Times New Roman" w:cs="Times New Roman"/>
                <w:sz w:val="20"/>
                <w:szCs w:val="20"/>
              </w:rPr>
            </w:pPr>
          </w:p>
        </w:tc>
      </w:tr>
      <w:tr w:rsidR="00AD1146" w:rsidRPr="00500EEA" w14:paraId="297B0F9B" w14:textId="77777777" w:rsidTr="00BB3F04">
        <w:trPr>
          <w:trHeight w:val="698"/>
        </w:trPr>
        <w:tc>
          <w:tcPr>
            <w:tcW w:w="1684" w:type="dxa"/>
            <w:vAlign w:val="center"/>
          </w:tcPr>
          <w:p w14:paraId="2C35F953" w14:textId="69168C59" w:rsidR="00AD1146" w:rsidRPr="00500EEA" w:rsidRDefault="00AD1146" w:rsidP="00492C7D">
            <w:pPr>
              <w:jc w:val="center"/>
              <w:rPr>
                <w:rFonts w:ascii="Times New Roman" w:eastAsia="Calibri" w:hAnsi="Times New Roman" w:cs="Times New Roman"/>
                <w:sz w:val="20"/>
                <w:szCs w:val="20"/>
              </w:rPr>
            </w:pPr>
          </w:p>
        </w:tc>
        <w:tc>
          <w:tcPr>
            <w:tcW w:w="4534" w:type="dxa"/>
          </w:tcPr>
          <w:p w14:paraId="2DAAABD0" w14:textId="0FF5F076" w:rsidR="00AD1146" w:rsidRPr="00500EEA" w:rsidRDefault="00AD1146" w:rsidP="00492C7D">
            <w:pPr>
              <w:jc w:val="center"/>
              <w:rPr>
                <w:rFonts w:ascii="Times New Roman" w:eastAsia="Calibri" w:hAnsi="Times New Roman" w:cs="Times New Roman"/>
                <w:sz w:val="20"/>
                <w:szCs w:val="20"/>
              </w:rPr>
            </w:pPr>
          </w:p>
        </w:tc>
        <w:tc>
          <w:tcPr>
            <w:tcW w:w="1509" w:type="dxa"/>
          </w:tcPr>
          <w:p w14:paraId="078E090E" w14:textId="6BE3746A" w:rsidR="00AD1146" w:rsidRPr="00500EEA" w:rsidRDefault="00AD1146" w:rsidP="00492C7D">
            <w:pPr>
              <w:jc w:val="center"/>
              <w:rPr>
                <w:rFonts w:ascii="Times New Roman" w:eastAsia="Calibri" w:hAnsi="Times New Roman" w:cs="Times New Roman"/>
                <w:sz w:val="20"/>
                <w:szCs w:val="20"/>
              </w:rPr>
            </w:pPr>
          </w:p>
        </w:tc>
        <w:tc>
          <w:tcPr>
            <w:tcW w:w="1267" w:type="dxa"/>
          </w:tcPr>
          <w:p w14:paraId="6EFE244B" w14:textId="261AC425" w:rsidR="00AD1146" w:rsidRPr="00500EEA" w:rsidRDefault="00AD1146" w:rsidP="00492C7D">
            <w:pPr>
              <w:jc w:val="center"/>
              <w:rPr>
                <w:rFonts w:ascii="Times New Roman" w:eastAsia="Calibri" w:hAnsi="Times New Roman" w:cs="Times New Roman"/>
                <w:sz w:val="20"/>
                <w:szCs w:val="20"/>
              </w:rPr>
            </w:pPr>
          </w:p>
        </w:tc>
        <w:tc>
          <w:tcPr>
            <w:tcW w:w="1267" w:type="dxa"/>
          </w:tcPr>
          <w:p w14:paraId="26C332A8" w14:textId="6E113B3F" w:rsidR="00AD1146" w:rsidRPr="00500EEA" w:rsidRDefault="00AD1146" w:rsidP="00492C7D">
            <w:pPr>
              <w:jc w:val="center"/>
              <w:rPr>
                <w:rFonts w:ascii="Times New Roman" w:eastAsia="Calibri" w:hAnsi="Times New Roman" w:cs="Times New Roman"/>
                <w:sz w:val="20"/>
                <w:szCs w:val="20"/>
              </w:rPr>
            </w:pPr>
          </w:p>
        </w:tc>
      </w:tr>
    </w:tbl>
    <w:p w14:paraId="7112661A"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sz w:val="23"/>
          <w:szCs w:val="23"/>
        </w:rPr>
      </w:pPr>
    </w:p>
    <w:p w14:paraId="69E3E782"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sz w:val="23"/>
          <w:szCs w:val="23"/>
        </w:rPr>
      </w:pPr>
    </w:p>
    <w:p w14:paraId="67354E00"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b/>
          <w:sz w:val="23"/>
          <w:szCs w:val="23"/>
        </w:rPr>
      </w:pPr>
      <w:r w:rsidRPr="00500EEA">
        <w:rPr>
          <w:rFonts w:ascii="Times New Roman" w:eastAsia="Calibri" w:hAnsi="Times New Roman" w:cs="Times New Roman"/>
          <w:b/>
          <w:sz w:val="23"/>
          <w:szCs w:val="23"/>
        </w:rPr>
        <w:t>ПОДПИСИ СТОРОН</w:t>
      </w:r>
    </w:p>
    <w:p w14:paraId="02FE45CC"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b/>
          <w:sz w:val="23"/>
          <w:szCs w:val="23"/>
        </w:rPr>
      </w:pPr>
    </w:p>
    <w:tbl>
      <w:tblPr>
        <w:tblW w:w="9923" w:type="dxa"/>
        <w:tblLayout w:type="fixed"/>
        <w:tblLook w:val="0000" w:firstRow="0" w:lastRow="0" w:firstColumn="0" w:lastColumn="0" w:noHBand="0" w:noVBand="0"/>
      </w:tblPr>
      <w:tblGrid>
        <w:gridCol w:w="4395"/>
        <w:gridCol w:w="5528"/>
      </w:tblGrid>
      <w:tr w:rsidR="00AD1146" w:rsidRPr="00500EEA" w14:paraId="6E260275" w14:textId="77777777" w:rsidTr="00BE67B8">
        <w:trPr>
          <w:trHeight w:val="1365"/>
        </w:trPr>
        <w:tc>
          <w:tcPr>
            <w:tcW w:w="4395" w:type="dxa"/>
          </w:tcPr>
          <w:p w14:paraId="351020CC" w14:textId="77777777" w:rsidR="00AD1146" w:rsidRPr="00500EEA" w:rsidRDefault="00AD114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Заказчик</w:t>
            </w:r>
          </w:p>
          <w:p w14:paraId="46C70D12" w14:textId="77777777" w:rsidR="00AD1146" w:rsidRPr="00500EEA" w:rsidRDefault="00AD114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_____________________</w:t>
            </w:r>
          </w:p>
          <w:p w14:paraId="5D4D5902" w14:textId="77777777" w:rsidR="00AD1146" w:rsidRPr="00500EEA" w:rsidRDefault="00AD114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B5C8A06" w14:textId="77777777" w:rsidR="00AD1146" w:rsidRPr="00500EEA" w:rsidRDefault="00AD114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8280264" w14:textId="77777777" w:rsidR="00AD1146" w:rsidRPr="00500EEA" w:rsidRDefault="00AD1146"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 xml:space="preserve">_____________________/___________ </w:t>
            </w:r>
          </w:p>
          <w:p w14:paraId="710E39D6" w14:textId="21F073B2" w:rsidR="00AD1146" w:rsidRPr="00500EEA" w:rsidRDefault="00AD1146" w:rsidP="00492C7D">
            <w:pPr>
              <w:widowControl w:val="0"/>
              <w:spacing w:after="0" w:line="240" w:lineRule="auto"/>
              <w:ind w:firstLine="37"/>
              <w:jc w:val="both"/>
              <w:rPr>
                <w:rFonts w:ascii="Times New Roman" w:eastAsia="Calibri" w:hAnsi="Times New Roman" w:cs="Times New Roman"/>
                <w:kern w:val="2"/>
                <w:sz w:val="23"/>
                <w:szCs w:val="23"/>
                <w:lang w:eastAsia="hi-IN" w:bidi="hi-IN"/>
              </w:rPr>
            </w:pPr>
            <w:r w:rsidRPr="00500EEA">
              <w:rPr>
                <w:rFonts w:ascii="Times New Roman" w:eastAsia="Times New Roman" w:hAnsi="Times New Roman" w:cs="Times New Roman"/>
                <w:sz w:val="24"/>
                <w:szCs w:val="24"/>
                <w:lang w:eastAsia="ar-SA"/>
              </w:rPr>
              <w:t>М.П.</w:t>
            </w:r>
          </w:p>
        </w:tc>
        <w:tc>
          <w:tcPr>
            <w:tcW w:w="5528" w:type="dxa"/>
          </w:tcPr>
          <w:p w14:paraId="4CB54F2F" w14:textId="77777777" w:rsidR="00AD1146" w:rsidRPr="00500EEA" w:rsidRDefault="00AD1146"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Поставщик</w:t>
            </w:r>
          </w:p>
          <w:p w14:paraId="62AB9763" w14:textId="77777777" w:rsidR="00AD1146" w:rsidRPr="00500EEA" w:rsidRDefault="00AD1146"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w:t>
            </w:r>
          </w:p>
          <w:p w14:paraId="6BDB9E95" w14:textId="77777777" w:rsidR="00AD1146" w:rsidRPr="00500EEA" w:rsidRDefault="00AD1146" w:rsidP="00492C7D">
            <w:pPr>
              <w:widowControl w:val="0"/>
              <w:suppressAutoHyphens/>
              <w:spacing w:after="0" w:line="240" w:lineRule="auto"/>
              <w:textAlignment w:val="baseline"/>
              <w:rPr>
                <w:rFonts w:ascii="Times New Roman" w:hAnsi="Times New Roman" w:cs="Times New Roman"/>
                <w:sz w:val="24"/>
                <w:szCs w:val="24"/>
                <w:lang w:eastAsia="ar-SA"/>
              </w:rPr>
            </w:pPr>
          </w:p>
          <w:p w14:paraId="635FB05D" w14:textId="77777777" w:rsidR="00AD1146" w:rsidRPr="00500EEA" w:rsidRDefault="00AD1146"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68FDD1E6" w14:textId="77777777" w:rsidR="00AD1146" w:rsidRPr="00500EEA" w:rsidRDefault="00AD1146"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_____________________/__________</w:t>
            </w:r>
          </w:p>
          <w:p w14:paraId="54983494" w14:textId="6C6A56E5" w:rsidR="00AD1146" w:rsidRPr="00500EEA" w:rsidRDefault="00AD1146" w:rsidP="00492C7D">
            <w:pPr>
              <w:widowControl w:val="0"/>
              <w:spacing w:after="0" w:line="240" w:lineRule="auto"/>
              <w:rPr>
                <w:rFonts w:ascii="Times New Roman" w:eastAsia="Calibri" w:hAnsi="Times New Roman" w:cs="Times New Roman"/>
                <w:b/>
                <w:kern w:val="2"/>
                <w:sz w:val="23"/>
                <w:szCs w:val="23"/>
                <w:lang w:eastAsia="hi-IN" w:bidi="hi-IN"/>
              </w:rPr>
            </w:pPr>
            <w:r w:rsidRPr="00500EEA">
              <w:rPr>
                <w:rFonts w:ascii="Times New Roman" w:eastAsia="Times New Roman" w:hAnsi="Times New Roman" w:cs="Times New Roman"/>
                <w:iCs/>
                <w:sz w:val="24"/>
                <w:szCs w:val="24"/>
                <w:lang w:eastAsia="ar-SA"/>
              </w:rPr>
              <w:t>М.П.</w:t>
            </w:r>
          </w:p>
        </w:tc>
      </w:tr>
    </w:tbl>
    <w:p w14:paraId="0F88F253" w14:textId="77777777" w:rsidR="00E07941" w:rsidRPr="00500EEA" w:rsidRDefault="00E07941" w:rsidP="00492C7D">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sectPr w:rsidR="00E07941" w:rsidRPr="00500EEA" w:rsidSect="00E46E87">
      <w:footerReference w:type="default" r:id="rId8"/>
      <w:pgSz w:w="11906" w:h="16838"/>
      <w:pgMar w:top="568"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233BD" w14:textId="77777777" w:rsidR="0082131E" w:rsidRDefault="0082131E">
      <w:pPr>
        <w:spacing w:after="0" w:line="240" w:lineRule="auto"/>
      </w:pPr>
      <w:r>
        <w:separator/>
      </w:r>
    </w:p>
  </w:endnote>
  <w:endnote w:type="continuationSeparator" w:id="0">
    <w:p w14:paraId="10A3DBCC" w14:textId="77777777" w:rsidR="0082131E" w:rsidRDefault="0082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00"/>
    <w:family w:val="auto"/>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E42E" w14:textId="77777777" w:rsidR="00795F3F" w:rsidRDefault="00795F3F">
    <w:pPr>
      <w:pStyle w:val="aff6"/>
      <w:jc w:val="center"/>
    </w:pPr>
  </w:p>
  <w:p w14:paraId="0750A7D5" w14:textId="77777777" w:rsidR="00795F3F" w:rsidRDefault="00795F3F">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6E109" w14:textId="77777777" w:rsidR="0082131E" w:rsidRDefault="0082131E">
      <w:pPr>
        <w:spacing w:after="0" w:line="240" w:lineRule="auto"/>
      </w:pPr>
      <w:r>
        <w:separator/>
      </w:r>
    </w:p>
  </w:footnote>
  <w:footnote w:type="continuationSeparator" w:id="0">
    <w:p w14:paraId="5CA9EC3A" w14:textId="77777777" w:rsidR="0082131E" w:rsidRDefault="0082131E">
      <w:pPr>
        <w:spacing w:after="0" w:line="240" w:lineRule="auto"/>
      </w:pPr>
      <w:r>
        <w:continuationSeparator/>
      </w:r>
    </w:p>
  </w:footnote>
  <w:footnote w:id="1">
    <w:p w14:paraId="2B67ACF5" w14:textId="7441A2D6" w:rsidR="004F6350" w:rsidRPr="004F6350" w:rsidRDefault="004F6350">
      <w:pPr>
        <w:pStyle w:val="aff9"/>
        <w:rPr>
          <w:rFonts w:ascii="Times New Roman" w:hAnsi="Times New Roman" w:cs="Times New Roman"/>
          <w:sz w:val="16"/>
          <w:szCs w:val="16"/>
        </w:rPr>
      </w:pPr>
      <w:r w:rsidRPr="004F6350">
        <w:rPr>
          <w:rStyle w:val="affb"/>
          <w:rFonts w:ascii="Times New Roman" w:hAnsi="Times New Roman"/>
          <w:sz w:val="16"/>
          <w:szCs w:val="16"/>
        </w:rPr>
        <w:footnoteRef/>
      </w:r>
      <w:r w:rsidRPr="004F6350">
        <w:rPr>
          <w:rFonts w:ascii="Times New Roman" w:hAnsi="Times New Roman" w:cs="Times New Roman"/>
          <w:sz w:val="16"/>
          <w:szCs w:val="16"/>
        </w:rPr>
        <w:t xml:space="preserve"> НДС не облагается, в случае применения Участником закупки УСН</w:t>
      </w:r>
      <w:r>
        <w:rPr>
          <w:rFonts w:ascii="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F02DE2E"/>
    <w:name w:val="WW8Num1"/>
    <w:lvl w:ilvl="0">
      <w:start w:val="1"/>
      <w:numFmt w:val="decimal"/>
      <w:lvlText w:val="%1."/>
      <w:lvlJc w:val="left"/>
      <w:pPr>
        <w:tabs>
          <w:tab w:val="num" w:pos="720"/>
        </w:tabs>
      </w:pPr>
    </w:lvl>
    <w:lvl w:ilvl="1">
      <w:start w:val="2"/>
      <w:numFmt w:val="decimal"/>
      <w:isLgl/>
      <w:lvlText w:val="%1.%2."/>
      <w:lvlJc w:val="left"/>
      <w:pPr>
        <w:tabs>
          <w:tab w:val="num" w:pos="1107"/>
        </w:tabs>
        <w:ind w:left="1107" w:hanging="540"/>
      </w:pPr>
      <w:rPr>
        <w:rFonts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CFA7204"/>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0F654212"/>
    <w:multiLevelType w:val="hybridMultilevel"/>
    <w:tmpl w:val="C6D69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27302FE"/>
    <w:multiLevelType w:val="hybridMultilevel"/>
    <w:tmpl w:val="FFFFFFFF"/>
    <w:lvl w:ilvl="0" w:tplc="7A76A2CC">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EEE548F"/>
    <w:multiLevelType w:val="hybridMultilevel"/>
    <w:tmpl w:val="0FF45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8"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33BC3"/>
    <w:multiLevelType w:val="multilevel"/>
    <w:tmpl w:val="6AE8AF98"/>
    <w:lvl w:ilvl="0">
      <w:start w:val="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855197"/>
    <w:multiLevelType w:val="hybridMultilevel"/>
    <w:tmpl w:val="A80EA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4" w15:restartNumberingAfterBreak="0">
    <w:nsid w:val="2AC045C3"/>
    <w:multiLevelType w:val="hybridMultilevel"/>
    <w:tmpl w:val="B9905626"/>
    <w:lvl w:ilvl="0" w:tplc="664CDEE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6" w15:restartNumberingAfterBreak="0">
    <w:nsid w:val="347067DE"/>
    <w:multiLevelType w:val="hybridMultilevel"/>
    <w:tmpl w:val="FFFFFFFF"/>
    <w:lvl w:ilvl="0" w:tplc="341448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370F686B"/>
    <w:multiLevelType w:val="multilevel"/>
    <w:tmpl w:val="28CEC6D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b w:val="0"/>
        <w:bCs/>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396206"/>
    <w:multiLevelType w:val="hybridMultilevel"/>
    <w:tmpl w:val="FFFFFFFF"/>
    <w:lvl w:ilvl="0" w:tplc="FE081D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D43432C"/>
    <w:multiLevelType w:val="multilevel"/>
    <w:tmpl w:val="16A03656"/>
    <w:lvl w:ilvl="0">
      <w:start w:val="1"/>
      <w:numFmt w:val="decimal"/>
      <w:lvlText w:val="%1."/>
      <w:lvlJc w:val="left"/>
      <w:pPr>
        <w:ind w:left="360" w:hanging="360"/>
      </w:pPr>
      <w:rPr>
        <w:rFonts w:cs="Times New Roman"/>
      </w:rPr>
    </w:lvl>
    <w:lvl w:ilvl="1">
      <w:start w:val="1"/>
      <w:numFmt w:val="decimal"/>
      <w:lvlText w:val="%1.%2."/>
      <w:lvlJc w:val="left"/>
      <w:pPr>
        <w:ind w:left="0" w:firstLine="567"/>
      </w:pPr>
      <w:rPr>
        <w:rFonts w:cs="Times New Roman"/>
      </w:rPr>
    </w:lvl>
    <w:lvl w:ilvl="2">
      <w:start w:val="1"/>
      <w:numFmt w:val="decimal"/>
      <w:lvlText w:val="%1.%2.%3."/>
      <w:lvlJc w:val="left"/>
      <w:pPr>
        <w:ind w:left="0" w:firstLine="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15:restartNumberingAfterBreak="0">
    <w:nsid w:val="4FB34EBA"/>
    <w:multiLevelType w:val="hybridMultilevel"/>
    <w:tmpl w:val="D46026D4"/>
    <w:lvl w:ilvl="0" w:tplc="174C27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A276BA"/>
    <w:multiLevelType w:val="multilevel"/>
    <w:tmpl w:val="1B0CFBFA"/>
    <w:lvl w:ilvl="0">
      <w:start w:val="1"/>
      <w:numFmt w:val="decimal"/>
      <w:lvlText w:val="%1."/>
      <w:lvlJc w:val="left"/>
      <w:pPr>
        <w:ind w:left="360" w:hanging="360"/>
      </w:pPr>
      <w:rPr>
        <w:b w:val="0"/>
        <w:bCs/>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686B80"/>
    <w:multiLevelType w:val="hybridMultilevel"/>
    <w:tmpl w:val="EEE8E8FE"/>
    <w:lvl w:ilvl="0" w:tplc="0534F0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C22ADF"/>
    <w:multiLevelType w:val="multilevel"/>
    <w:tmpl w:val="74C8AECE"/>
    <w:lvl w:ilvl="0">
      <w:start w:val="1"/>
      <w:numFmt w:val="decimal"/>
      <w:lvlText w:val="%1."/>
      <w:lvlJc w:val="left"/>
      <w:pPr>
        <w:ind w:left="420" w:hanging="420"/>
      </w:pPr>
      <w:rPr>
        <w:rFonts w:hint="default"/>
      </w:rPr>
    </w:lvl>
    <w:lvl w:ilvl="1">
      <w:start w:val="1"/>
      <w:numFmt w:val="decimal"/>
      <w:lvlText w:val="%1.%2."/>
      <w:lvlJc w:val="left"/>
      <w:pPr>
        <w:ind w:left="1107" w:hanging="420"/>
      </w:pPr>
      <w:rPr>
        <w:rFonts w:hint="default"/>
        <w:b w:val="0"/>
      </w:rPr>
    </w:lvl>
    <w:lvl w:ilvl="2">
      <w:start w:val="1"/>
      <w:numFmt w:val="decimal"/>
      <w:lvlText w:val="%1.%2.%3."/>
      <w:lvlJc w:val="left"/>
      <w:pPr>
        <w:ind w:left="2094" w:hanging="720"/>
      </w:pPr>
      <w:rPr>
        <w:rFonts w:hint="default"/>
      </w:rPr>
    </w:lvl>
    <w:lvl w:ilvl="3">
      <w:start w:val="1"/>
      <w:numFmt w:val="decimal"/>
      <w:lvlText w:val="%1.%2.%3.%4."/>
      <w:lvlJc w:val="left"/>
      <w:pPr>
        <w:ind w:left="2781" w:hanging="72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515" w:hanging="108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249" w:hanging="1440"/>
      </w:pPr>
      <w:rPr>
        <w:rFonts w:hint="default"/>
      </w:rPr>
    </w:lvl>
    <w:lvl w:ilvl="8">
      <w:start w:val="1"/>
      <w:numFmt w:val="decimal"/>
      <w:lvlText w:val="%1.%2.%3.%4.%5.%6.%7.%8.%9."/>
      <w:lvlJc w:val="left"/>
      <w:pPr>
        <w:ind w:left="7296" w:hanging="1800"/>
      </w:pPr>
      <w:rPr>
        <w:rFonts w:hint="default"/>
      </w:rPr>
    </w:lvl>
  </w:abstractNum>
  <w:abstractNum w:abstractNumId="32"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6CE131FA"/>
    <w:multiLevelType w:val="hybridMultilevel"/>
    <w:tmpl w:val="F482A892"/>
    <w:lvl w:ilvl="0" w:tplc="8286EFF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9003E3"/>
    <w:multiLevelType w:val="hybridMultilevel"/>
    <w:tmpl w:val="CECAA484"/>
    <w:lvl w:ilvl="0" w:tplc="008442B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976A51"/>
    <w:multiLevelType w:val="hybridMultilevel"/>
    <w:tmpl w:val="0602D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7AB2CA1"/>
    <w:multiLevelType w:val="multilevel"/>
    <w:tmpl w:val="6A8269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9F44EF2"/>
    <w:multiLevelType w:val="hybridMultilevel"/>
    <w:tmpl w:val="BC4A0C0C"/>
    <w:lvl w:ilvl="0" w:tplc="8CA6408C">
      <w:start w:val="20"/>
      <w:numFmt w:val="bullet"/>
      <w:lvlText w:val="-"/>
      <w:lvlJc w:val="left"/>
      <w:pPr>
        <w:ind w:left="1710" w:hanging="360"/>
      </w:pPr>
      <w:rPr>
        <w:rFonts w:ascii="Arial" w:eastAsia="Times New Roman" w:hAnsi="Arial" w:cs="Aria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9" w15:restartNumberingAfterBreak="0">
    <w:nsid w:val="79F61A22"/>
    <w:multiLevelType w:val="hybridMultilevel"/>
    <w:tmpl w:val="E6C49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567036178">
    <w:abstractNumId w:val="11"/>
  </w:num>
  <w:num w:numId="2" w16cid:durableId="1514102149">
    <w:abstractNumId w:val="33"/>
  </w:num>
  <w:num w:numId="3" w16cid:durableId="2097046582">
    <w:abstractNumId w:val="27"/>
  </w:num>
  <w:num w:numId="4" w16cid:durableId="263269717">
    <w:abstractNumId w:val="15"/>
  </w:num>
  <w:num w:numId="5" w16cid:durableId="2140299191">
    <w:abstractNumId w:val="21"/>
  </w:num>
  <w:num w:numId="6" w16cid:durableId="714767919">
    <w:abstractNumId w:val="42"/>
  </w:num>
  <w:num w:numId="7" w16cid:durableId="1112898338">
    <w:abstractNumId w:val="41"/>
  </w:num>
  <w:num w:numId="8" w16cid:durableId="968902106">
    <w:abstractNumId w:val="18"/>
  </w:num>
  <w:num w:numId="9" w16cid:durableId="1776632988">
    <w:abstractNumId w:val="7"/>
  </w:num>
  <w:num w:numId="10" w16cid:durableId="575869084">
    <w:abstractNumId w:val="13"/>
  </w:num>
  <w:num w:numId="11" w16cid:durableId="524369033">
    <w:abstractNumId w:val="40"/>
  </w:num>
  <w:num w:numId="12" w16cid:durableId="591398549">
    <w:abstractNumId w:val="32"/>
  </w:num>
  <w:num w:numId="13" w16cid:durableId="1319848777">
    <w:abstractNumId w:val="17"/>
  </w:num>
  <w:num w:numId="14" w16cid:durableId="1762097831">
    <w:abstractNumId w:val="20"/>
  </w:num>
  <w:num w:numId="15" w16cid:durableId="2074573744">
    <w:abstractNumId w:val="1"/>
  </w:num>
  <w:num w:numId="16" w16cid:durableId="1089695940">
    <w:abstractNumId w:val="4"/>
  </w:num>
  <w:num w:numId="17" w16cid:durableId="819809749">
    <w:abstractNumId w:val="12"/>
  </w:num>
  <w:num w:numId="18" w16cid:durableId="2103068585">
    <w:abstractNumId w:val="23"/>
  </w:num>
  <w:num w:numId="19" w16cid:durableId="1843275054">
    <w:abstractNumId w:val="19"/>
  </w:num>
  <w:num w:numId="20" w16cid:durableId="375548905">
    <w:abstractNumId w:val="25"/>
  </w:num>
  <w:num w:numId="21" w16cid:durableId="1048605871">
    <w:abstractNumId w:val="8"/>
  </w:num>
  <w:num w:numId="22" w16cid:durableId="828793989">
    <w:abstractNumId w:val="0"/>
  </w:num>
  <w:num w:numId="23" w16cid:durableId="989746324">
    <w:abstractNumId w:val="22"/>
  </w:num>
  <w:num w:numId="24" w16cid:durableId="2005353965">
    <w:abstractNumId w:val="5"/>
  </w:num>
  <w:num w:numId="25" w16cid:durableId="12294176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27050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1698621">
    <w:abstractNumId w:val="31"/>
  </w:num>
  <w:num w:numId="28" w16cid:durableId="1488396714">
    <w:abstractNumId w:val="29"/>
  </w:num>
  <w:num w:numId="29" w16cid:durableId="685638593">
    <w:abstractNumId w:val="34"/>
  </w:num>
  <w:num w:numId="30" w16cid:durableId="1369988887">
    <w:abstractNumId w:val="30"/>
  </w:num>
  <w:num w:numId="31" w16cid:durableId="23214601">
    <w:abstractNumId w:val="10"/>
  </w:num>
  <w:num w:numId="32" w16cid:durableId="1190295182">
    <w:abstractNumId w:val="16"/>
  </w:num>
  <w:num w:numId="33" w16cid:durableId="1167480514">
    <w:abstractNumId w:val="28"/>
  </w:num>
  <w:num w:numId="34" w16cid:durableId="197087953">
    <w:abstractNumId w:val="2"/>
  </w:num>
  <w:num w:numId="35" w16cid:durableId="1609506589">
    <w:abstractNumId w:val="38"/>
  </w:num>
  <w:num w:numId="36" w16cid:durableId="907031570">
    <w:abstractNumId w:val="3"/>
  </w:num>
  <w:num w:numId="37" w16cid:durableId="722675382">
    <w:abstractNumId w:val="14"/>
  </w:num>
  <w:num w:numId="38" w16cid:durableId="224412701">
    <w:abstractNumId w:val="35"/>
  </w:num>
  <w:num w:numId="39" w16cid:durableId="942422069">
    <w:abstractNumId w:val="6"/>
  </w:num>
  <w:num w:numId="40" w16cid:durableId="335572981">
    <w:abstractNumId w:val="37"/>
  </w:num>
  <w:num w:numId="41" w16cid:durableId="731469612">
    <w:abstractNumId w:val="39"/>
  </w:num>
  <w:num w:numId="42" w16cid:durableId="265845681">
    <w:abstractNumId w:val="26"/>
  </w:num>
  <w:num w:numId="43" w16cid:durableId="1093235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64855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461D"/>
    <w:rsid w:val="00006F54"/>
    <w:rsid w:val="00007771"/>
    <w:rsid w:val="00012ACC"/>
    <w:rsid w:val="00013365"/>
    <w:rsid w:val="00014DE3"/>
    <w:rsid w:val="00016DE6"/>
    <w:rsid w:val="00026FB7"/>
    <w:rsid w:val="0003116B"/>
    <w:rsid w:val="00041664"/>
    <w:rsid w:val="0004298E"/>
    <w:rsid w:val="00046834"/>
    <w:rsid w:val="00046F29"/>
    <w:rsid w:val="00053311"/>
    <w:rsid w:val="000567F8"/>
    <w:rsid w:val="0005680D"/>
    <w:rsid w:val="00056A47"/>
    <w:rsid w:val="0006186D"/>
    <w:rsid w:val="00066460"/>
    <w:rsid w:val="000676B2"/>
    <w:rsid w:val="00070923"/>
    <w:rsid w:val="000725B6"/>
    <w:rsid w:val="000737FA"/>
    <w:rsid w:val="0007529A"/>
    <w:rsid w:val="00076748"/>
    <w:rsid w:val="00077EC4"/>
    <w:rsid w:val="00081DF5"/>
    <w:rsid w:val="0008663A"/>
    <w:rsid w:val="000907F1"/>
    <w:rsid w:val="00090B5A"/>
    <w:rsid w:val="00094276"/>
    <w:rsid w:val="00097D73"/>
    <w:rsid w:val="000A109A"/>
    <w:rsid w:val="000A1380"/>
    <w:rsid w:val="000A40AB"/>
    <w:rsid w:val="000B028A"/>
    <w:rsid w:val="000B18E1"/>
    <w:rsid w:val="000B19EC"/>
    <w:rsid w:val="000B46E6"/>
    <w:rsid w:val="000B4CAD"/>
    <w:rsid w:val="000B5FBC"/>
    <w:rsid w:val="000C4090"/>
    <w:rsid w:val="000C43F2"/>
    <w:rsid w:val="000C5976"/>
    <w:rsid w:val="000D1245"/>
    <w:rsid w:val="000E279D"/>
    <w:rsid w:val="000E4605"/>
    <w:rsid w:val="000E5B40"/>
    <w:rsid w:val="000E731F"/>
    <w:rsid w:val="000F67E5"/>
    <w:rsid w:val="000F7603"/>
    <w:rsid w:val="001005D2"/>
    <w:rsid w:val="00103061"/>
    <w:rsid w:val="00105745"/>
    <w:rsid w:val="001103BE"/>
    <w:rsid w:val="00113774"/>
    <w:rsid w:val="0011446B"/>
    <w:rsid w:val="00116280"/>
    <w:rsid w:val="00125F6F"/>
    <w:rsid w:val="0012622F"/>
    <w:rsid w:val="00127055"/>
    <w:rsid w:val="00130D6D"/>
    <w:rsid w:val="00131758"/>
    <w:rsid w:val="00144025"/>
    <w:rsid w:val="0014483C"/>
    <w:rsid w:val="001465A8"/>
    <w:rsid w:val="00147115"/>
    <w:rsid w:val="0016232E"/>
    <w:rsid w:val="00163BBC"/>
    <w:rsid w:val="00165633"/>
    <w:rsid w:val="001663BC"/>
    <w:rsid w:val="00166E00"/>
    <w:rsid w:val="00167074"/>
    <w:rsid w:val="001676CB"/>
    <w:rsid w:val="00167DC1"/>
    <w:rsid w:val="00170B6E"/>
    <w:rsid w:val="00171458"/>
    <w:rsid w:val="00175A17"/>
    <w:rsid w:val="001861E7"/>
    <w:rsid w:val="0018674A"/>
    <w:rsid w:val="00190381"/>
    <w:rsid w:val="00191106"/>
    <w:rsid w:val="001A13AB"/>
    <w:rsid w:val="001A218F"/>
    <w:rsid w:val="001A4867"/>
    <w:rsid w:val="001A5CAF"/>
    <w:rsid w:val="001A64E0"/>
    <w:rsid w:val="001A7B3B"/>
    <w:rsid w:val="001B0AAC"/>
    <w:rsid w:val="001B261E"/>
    <w:rsid w:val="001B2D89"/>
    <w:rsid w:val="001B4415"/>
    <w:rsid w:val="001C2653"/>
    <w:rsid w:val="001C569E"/>
    <w:rsid w:val="001C6C73"/>
    <w:rsid w:val="001D3708"/>
    <w:rsid w:val="001E4A71"/>
    <w:rsid w:val="001E730D"/>
    <w:rsid w:val="001F0EFB"/>
    <w:rsid w:val="001F6624"/>
    <w:rsid w:val="00210AD5"/>
    <w:rsid w:val="002117D7"/>
    <w:rsid w:val="002123E9"/>
    <w:rsid w:val="00212704"/>
    <w:rsid w:val="002128D0"/>
    <w:rsid w:val="00212D77"/>
    <w:rsid w:val="00221E85"/>
    <w:rsid w:val="002239C1"/>
    <w:rsid w:val="00223DA7"/>
    <w:rsid w:val="00230A83"/>
    <w:rsid w:val="0023345A"/>
    <w:rsid w:val="00236572"/>
    <w:rsid w:val="002365ED"/>
    <w:rsid w:val="00237070"/>
    <w:rsid w:val="002432AA"/>
    <w:rsid w:val="00244E31"/>
    <w:rsid w:val="00245153"/>
    <w:rsid w:val="002517A5"/>
    <w:rsid w:val="002518BF"/>
    <w:rsid w:val="00251A8B"/>
    <w:rsid w:val="00252423"/>
    <w:rsid w:val="002565DC"/>
    <w:rsid w:val="00256D7A"/>
    <w:rsid w:val="00257F0E"/>
    <w:rsid w:val="0026225D"/>
    <w:rsid w:val="00262830"/>
    <w:rsid w:val="002638B0"/>
    <w:rsid w:val="0026440F"/>
    <w:rsid w:val="00264FB8"/>
    <w:rsid w:val="002655D5"/>
    <w:rsid w:val="00270B9E"/>
    <w:rsid w:val="00273701"/>
    <w:rsid w:val="00273BD0"/>
    <w:rsid w:val="00276741"/>
    <w:rsid w:val="00280A20"/>
    <w:rsid w:val="002929BF"/>
    <w:rsid w:val="00293129"/>
    <w:rsid w:val="002A001F"/>
    <w:rsid w:val="002A5A9E"/>
    <w:rsid w:val="002A6AF0"/>
    <w:rsid w:val="002A6C14"/>
    <w:rsid w:val="002B0132"/>
    <w:rsid w:val="002B1CCD"/>
    <w:rsid w:val="002B485C"/>
    <w:rsid w:val="002B4A06"/>
    <w:rsid w:val="002B621D"/>
    <w:rsid w:val="002C0C18"/>
    <w:rsid w:val="002C1F06"/>
    <w:rsid w:val="002C3904"/>
    <w:rsid w:val="002D1544"/>
    <w:rsid w:val="002D3742"/>
    <w:rsid w:val="002D4C22"/>
    <w:rsid w:val="002D61D6"/>
    <w:rsid w:val="002D7CDA"/>
    <w:rsid w:val="002E22E5"/>
    <w:rsid w:val="002E299E"/>
    <w:rsid w:val="002E3FBE"/>
    <w:rsid w:val="002E401C"/>
    <w:rsid w:val="002F53B3"/>
    <w:rsid w:val="003069E9"/>
    <w:rsid w:val="00306B94"/>
    <w:rsid w:val="00306D30"/>
    <w:rsid w:val="00315B77"/>
    <w:rsid w:val="00316163"/>
    <w:rsid w:val="00316D7F"/>
    <w:rsid w:val="0032097E"/>
    <w:rsid w:val="00321F66"/>
    <w:rsid w:val="00327261"/>
    <w:rsid w:val="00332DB3"/>
    <w:rsid w:val="00333A50"/>
    <w:rsid w:val="003340D2"/>
    <w:rsid w:val="0033601F"/>
    <w:rsid w:val="00336277"/>
    <w:rsid w:val="00344B27"/>
    <w:rsid w:val="003478D9"/>
    <w:rsid w:val="00355BD8"/>
    <w:rsid w:val="003606FA"/>
    <w:rsid w:val="003615F1"/>
    <w:rsid w:val="0036261D"/>
    <w:rsid w:val="00364EC1"/>
    <w:rsid w:val="003650AC"/>
    <w:rsid w:val="00367629"/>
    <w:rsid w:val="00370FFB"/>
    <w:rsid w:val="00373FDF"/>
    <w:rsid w:val="003745D8"/>
    <w:rsid w:val="00375989"/>
    <w:rsid w:val="00380E68"/>
    <w:rsid w:val="003812B5"/>
    <w:rsid w:val="00385576"/>
    <w:rsid w:val="0038569E"/>
    <w:rsid w:val="00390045"/>
    <w:rsid w:val="0039096F"/>
    <w:rsid w:val="00390E13"/>
    <w:rsid w:val="00392143"/>
    <w:rsid w:val="00396180"/>
    <w:rsid w:val="00396F95"/>
    <w:rsid w:val="003A2D17"/>
    <w:rsid w:val="003A4E59"/>
    <w:rsid w:val="003A4E77"/>
    <w:rsid w:val="003A5624"/>
    <w:rsid w:val="003B03BF"/>
    <w:rsid w:val="003B4400"/>
    <w:rsid w:val="003B4464"/>
    <w:rsid w:val="003B67B1"/>
    <w:rsid w:val="003C122F"/>
    <w:rsid w:val="003C3932"/>
    <w:rsid w:val="003C527F"/>
    <w:rsid w:val="003C748F"/>
    <w:rsid w:val="003C7DB7"/>
    <w:rsid w:val="003D51D3"/>
    <w:rsid w:val="003D5245"/>
    <w:rsid w:val="003D6749"/>
    <w:rsid w:val="003D7703"/>
    <w:rsid w:val="003D7746"/>
    <w:rsid w:val="003E3155"/>
    <w:rsid w:val="003E7198"/>
    <w:rsid w:val="003F0A92"/>
    <w:rsid w:val="003F1565"/>
    <w:rsid w:val="003F1A36"/>
    <w:rsid w:val="003F34F3"/>
    <w:rsid w:val="004075E2"/>
    <w:rsid w:val="0041000A"/>
    <w:rsid w:val="00413EA9"/>
    <w:rsid w:val="00415C7D"/>
    <w:rsid w:val="00417A53"/>
    <w:rsid w:val="00427EA7"/>
    <w:rsid w:val="00431010"/>
    <w:rsid w:val="00434BEF"/>
    <w:rsid w:val="00436706"/>
    <w:rsid w:val="00441FD4"/>
    <w:rsid w:val="00442332"/>
    <w:rsid w:val="004473D3"/>
    <w:rsid w:val="004477A8"/>
    <w:rsid w:val="0045255D"/>
    <w:rsid w:val="0045408F"/>
    <w:rsid w:val="0045447B"/>
    <w:rsid w:val="00454D31"/>
    <w:rsid w:val="004552B5"/>
    <w:rsid w:val="00456EF8"/>
    <w:rsid w:val="00462874"/>
    <w:rsid w:val="00466407"/>
    <w:rsid w:val="00470AAD"/>
    <w:rsid w:val="00470ACD"/>
    <w:rsid w:val="00470DE4"/>
    <w:rsid w:val="004776D9"/>
    <w:rsid w:val="00484650"/>
    <w:rsid w:val="004907E9"/>
    <w:rsid w:val="00491967"/>
    <w:rsid w:val="00492C7D"/>
    <w:rsid w:val="00492D1E"/>
    <w:rsid w:val="004A306F"/>
    <w:rsid w:val="004A46E0"/>
    <w:rsid w:val="004A5E11"/>
    <w:rsid w:val="004A6B19"/>
    <w:rsid w:val="004A71F6"/>
    <w:rsid w:val="004C2FCB"/>
    <w:rsid w:val="004C4422"/>
    <w:rsid w:val="004C4D4E"/>
    <w:rsid w:val="004C70A3"/>
    <w:rsid w:val="004C7E76"/>
    <w:rsid w:val="004D31BE"/>
    <w:rsid w:val="004D678F"/>
    <w:rsid w:val="004D7A85"/>
    <w:rsid w:val="004E0EDA"/>
    <w:rsid w:val="004E15A1"/>
    <w:rsid w:val="004E235E"/>
    <w:rsid w:val="004E3434"/>
    <w:rsid w:val="004E4242"/>
    <w:rsid w:val="004E5784"/>
    <w:rsid w:val="004F0A3A"/>
    <w:rsid w:val="004F168F"/>
    <w:rsid w:val="004F30D0"/>
    <w:rsid w:val="004F6350"/>
    <w:rsid w:val="005006D4"/>
    <w:rsid w:val="00500868"/>
    <w:rsid w:val="00500EEA"/>
    <w:rsid w:val="005023EA"/>
    <w:rsid w:val="00502487"/>
    <w:rsid w:val="00502F60"/>
    <w:rsid w:val="00505CB7"/>
    <w:rsid w:val="00512D29"/>
    <w:rsid w:val="00512F88"/>
    <w:rsid w:val="0051441E"/>
    <w:rsid w:val="00515B40"/>
    <w:rsid w:val="005214B1"/>
    <w:rsid w:val="00523452"/>
    <w:rsid w:val="00524AE4"/>
    <w:rsid w:val="00536C02"/>
    <w:rsid w:val="0054097C"/>
    <w:rsid w:val="00550D8C"/>
    <w:rsid w:val="00552043"/>
    <w:rsid w:val="00552603"/>
    <w:rsid w:val="00552959"/>
    <w:rsid w:val="00554211"/>
    <w:rsid w:val="0055511E"/>
    <w:rsid w:val="00556FBC"/>
    <w:rsid w:val="0056427C"/>
    <w:rsid w:val="00565399"/>
    <w:rsid w:val="00566644"/>
    <w:rsid w:val="00572169"/>
    <w:rsid w:val="005758D3"/>
    <w:rsid w:val="005761F4"/>
    <w:rsid w:val="00576478"/>
    <w:rsid w:val="0058146C"/>
    <w:rsid w:val="00582651"/>
    <w:rsid w:val="00582904"/>
    <w:rsid w:val="00594734"/>
    <w:rsid w:val="00596881"/>
    <w:rsid w:val="005C097B"/>
    <w:rsid w:val="005D3208"/>
    <w:rsid w:val="005E0D43"/>
    <w:rsid w:val="005E69E8"/>
    <w:rsid w:val="005F08B8"/>
    <w:rsid w:val="005F13D0"/>
    <w:rsid w:val="005F3E97"/>
    <w:rsid w:val="005F7DF7"/>
    <w:rsid w:val="00607580"/>
    <w:rsid w:val="00607B10"/>
    <w:rsid w:val="00607E53"/>
    <w:rsid w:val="00610384"/>
    <w:rsid w:val="006158AC"/>
    <w:rsid w:val="00616024"/>
    <w:rsid w:val="00626224"/>
    <w:rsid w:val="00630F09"/>
    <w:rsid w:val="00633AFA"/>
    <w:rsid w:val="00634FB2"/>
    <w:rsid w:val="006354CA"/>
    <w:rsid w:val="00635F7B"/>
    <w:rsid w:val="0064084C"/>
    <w:rsid w:val="00641BBC"/>
    <w:rsid w:val="00643F5C"/>
    <w:rsid w:val="00644F55"/>
    <w:rsid w:val="006502C1"/>
    <w:rsid w:val="00656F42"/>
    <w:rsid w:val="0065798E"/>
    <w:rsid w:val="00666321"/>
    <w:rsid w:val="006665F2"/>
    <w:rsid w:val="00667205"/>
    <w:rsid w:val="006706B2"/>
    <w:rsid w:val="00673F32"/>
    <w:rsid w:val="0067515F"/>
    <w:rsid w:val="00675AE9"/>
    <w:rsid w:val="00681ADB"/>
    <w:rsid w:val="00681EC8"/>
    <w:rsid w:val="00682A62"/>
    <w:rsid w:val="00683250"/>
    <w:rsid w:val="00684A6B"/>
    <w:rsid w:val="00686640"/>
    <w:rsid w:val="006937AA"/>
    <w:rsid w:val="00693CF7"/>
    <w:rsid w:val="006940F5"/>
    <w:rsid w:val="00696EC4"/>
    <w:rsid w:val="006A0B28"/>
    <w:rsid w:val="006A2464"/>
    <w:rsid w:val="006A26D9"/>
    <w:rsid w:val="006A3E9A"/>
    <w:rsid w:val="006A5939"/>
    <w:rsid w:val="006B05E2"/>
    <w:rsid w:val="006B3794"/>
    <w:rsid w:val="006C04CF"/>
    <w:rsid w:val="006C3EDA"/>
    <w:rsid w:val="006C43E1"/>
    <w:rsid w:val="006C4F2A"/>
    <w:rsid w:val="006C7CD2"/>
    <w:rsid w:val="006D0FF2"/>
    <w:rsid w:val="006D204E"/>
    <w:rsid w:val="006D2103"/>
    <w:rsid w:val="006D6F92"/>
    <w:rsid w:val="006F737D"/>
    <w:rsid w:val="006F7721"/>
    <w:rsid w:val="007021C0"/>
    <w:rsid w:val="007028AF"/>
    <w:rsid w:val="00704CF9"/>
    <w:rsid w:val="00705303"/>
    <w:rsid w:val="00711AFF"/>
    <w:rsid w:val="00712E7D"/>
    <w:rsid w:val="007214BA"/>
    <w:rsid w:val="007214E1"/>
    <w:rsid w:val="00733057"/>
    <w:rsid w:val="0074023B"/>
    <w:rsid w:val="00747ECA"/>
    <w:rsid w:val="007517C1"/>
    <w:rsid w:val="0075394A"/>
    <w:rsid w:val="00753FC2"/>
    <w:rsid w:val="00757FFA"/>
    <w:rsid w:val="007602F8"/>
    <w:rsid w:val="00761598"/>
    <w:rsid w:val="00762638"/>
    <w:rsid w:val="0076455F"/>
    <w:rsid w:val="00770713"/>
    <w:rsid w:val="007709F1"/>
    <w:rsid w:val="00771386"/>
    <w:rsid w:val="00776C8A"/>
    <w:rsid w:val="00777689"/>
    <w:rsid w:val="00787F72"/>
    <w:rsid w:val="00792338"/>
    <w:rsid w:val="00794CF7"/>
    <w:rsid w:val="00795F3F"/>
    <w:rsid w:val="00797CB2"/>
    <w:rsid w:val="007A77FC"/>
    <w:rsid w:val="007B1C59"/>
    <w:rsid w:val="007B2244"/>
    <w:rsid w:val="007B3928"/>
    <w:rsid w:val="007B3C91"/>
    <w:rsid w:val="007B62FD"/>
    <w:rsid w:val="007B68CA"/>
    <w:rsid w:val="007B6D9A"/>
    <w:rsid w:val="007C05B2"/>
    <w:rsid w:val="007C1950"/>
    <w:rsid w:val="007C2601"/>
    <w:rsid w:val="007C4696"/>
    <w:rsid w:val="007C5BEB"/>
    <w:rsid w:val="007D0308"/>
    <w:rsid w:val="007D1B13"/>
    <w:rsid w:val="007D1BCD"/>
    <w:rsid w:val="007E1732"/>
    <w:rsid w:val="007E26CB"/>
    <w:rsid w:val="007E48EE"/>
    <w:rsid w:val="007E6C40"/>
    <w:rsid w:val="007E7417"/>
    <w:rsid w:val="007F04D0"/>
    <w:rsid w:val="007F21DD"/>
    <w:rsid w:val="007F6085"/>
    <w:rsid w:val="00803547"/>
    <w:rsid w:val="00810DB0"/>
    <w:rsid w:val="0081168D"/>
    <w:rsid w:val="008133A1"/>
    <w:rsid w:val="008139DD"/>
    <w:rsid w:val="0081471F"/>
    <w:rsid w:val="00815C3B"/>
    <w:rsid w:val="00816217"/>
    <w:rsid w:val="0082131E"/>
    <w:rsid w:val="00822676"/>
    <w:rsid w:val="00824BE3"/>
    <w:rsid w:val="00825232"/>
    <w:rsid w:val="00825BD5"/>
    <w:rsid w:val="00832C5D"/>
    <w:rsid w:val="0083633A"/>
    <w:rsid w:val="008401C0"/>
    <w:rsid w:val="00841E01"/>
    <w:rsid w:val="00847CAB"/>
    <w:rsid w:val="00852364"/>
    <w:rsid w:val="00854662"/>
    <w:rsid w:val="00872C01"/>
    <w:rsid w:val="008771E3"/>
    <w:rsid w:val="008923DD"/>
    <w:rsid w:val="00893605"/>
    <w:rsid w:val="00895537"/>
    <w:rsid w:val="008A17C0"/>
    <w:rsid w:val="008A1EF1"/>
    <w:rsid w:val="008A6700"/>
    <w:rsid w:val="008A7147"/>
    <w:rsid w:val="008A7C0D"/>
    <w:rsid w:val="008B6186"/>
    <w:rsid w:val="008B7977"/>
    <w:rsid w:val="008C0608"/>
    <w:rsid w:val="008C0F45"/>
    <w:rsid w:val="008C1242"/>
    <w:rsid w:val="008C6D5D"/>
    <w:rsid w:val="008C6FBC"/>
    <w:rsid w:val="008C7023"/>
    <w:rsid w:val="008D74A8"/>
    <w:rsid w:val="008E4861"/>
    <w:rsid w:val="008F25D4"/>
    <w:rsid w:val="008F6E12"/>
    <w:rsid w:val="0090037D"/>
    <w:rsid w:val="00900DF5"/>
    <w:rsid w:val="00904563"/>
    <w:rsid w:val="009118F1"/>
    <w:rsid w:val="00915ED3"/>
    <w:rsid w:val="00916EB7"/>
    <w:rsid w:val="009215F5"/>
    <w:rsid w:val="00924E40"/>
    <w:rsid w:val="00926334"/>
    <w:rsid w:val="00930462"/>
    <w:rsid w:val="00930556"/>
    <w:rsid w:val="00935E72"/>
    <w:rsid w:val="009416B0"/>
    <w:rsid w:val="00942AE2"/>
    <w:rsid w:val="009454D5"/>
    <w:rsid w:val="00946AFA"/>
    <w:rsid w:val="0094722B"/>
    <w:rsid w:val="00947B5D"/>
    <w:rsid w:val="00952F8B"/>
    <w:rsid w:val="00962620"/>
    <w:rsid w:val="00965B85"/>
    <w:rsid w:val="009739B0"/>
    <w:rsid w:val="009829CC"/>
    <w:rsid w:val="00985517"/>
    <w:rsid w:val="00990045"/>
    <w:rsid w:val="00990A64"/>
    <w:rsid w:val="0099257B"/>
    <w:rsid w:val="0099416C"/>
    <w:rsid w:val="009959FB"/>
    <w:rsid w:val="009964B2"/>
    <w:rsid w:val="0099659D"/>
    <w:rsid w:val="009A23AE"/>
    <w:rsid w:val="009A36B7"/>
    <w:rsid w:val="009A5DF3"/>
    <w:rsid w:val="009A5F95"/>
    <w:rsid w:val="009A76E8"/>
    <w:rsid w:val="009B660A"/>
    <w:rsid w:val="009B7B4E"/>
    <w:rsid w:val="009D65C1"/>
    <w:rsid w:val="009D7FEA"/>
    <w:rsid w:val="009E00B5"/>
    <w:rsid w:val="009E1554"/>
    <w:rsid w:val="009E3D83"/>
    <w:rsid w:val="009E3DDE"/>
    <w:rsid w:val="009E40B0"/>
    <w:rsid w:val="009E56FF"/>
    <w:rsid w:val="009E5949"/>
    <w:rsid w:val="009E60B0"/>
    <w:rsid w:val="009F0556"/>
    <w:rsid w:val="009F2D7E"/>
    <w:rsid w:val="00A026C1"/>
    <w:rsid w:val="00A026CB"/>
    <w:rsid w:val="00A06DB3"/>
    <w:rsid w:val="00A07A06"/>
    <w:rsid w:val="00A07F17"/>
    <w:rsid w:val="00A1163C"/>
    <w:rsid w:val="00A1481F"/>
    <w:rsid w:val="00A22A67"/>
    <w:rsid w:val="00A25136"/>
    <w:rsid w:val="00A2553E"/>
    <w:rsid w:val="00A2768F"/>
    <w:rsid w:val="00A27C4B"/>
    <w:rsid w:val="00A33D04"/>
    <w:rsid w:val="00A341D5"/>
    <w:rsid w:val="00A35613"/>
    <w:rsid w:val="00A42053"/>
    <w:rsid w:val="00A439C0"/>
    <w:rsid w:val="00A543D8"/>
    <w:rsid w:val="00A64ACE"/>
    <w:rsid w:val="00A64DB0"/>
    <w:rsid w:val="00A661BD"/>
    <w:rsid w:val="00A662D5"/>
    <w:rsid w:val="00A670F5"/>
    <w:rsid w:val="00A7140E"/>
    <w:rsid w:val="00A7343E"/>
    <w:rsid w:val="00A81CBC"/>
    <w:rsid w:val="00A92C29"/>
    <w:rsid w:val="00A93671"/>
    <w:rsid w:val="00A93A4D"/>
    <w:rsid w:val="00A96AA9"/>
    <w:rsid w:val="00A97D19"/>
    <w:rsid w:val="00AA41F3"/>
    <w:rsid w:val="00AA68B3"/>
    <w:rsid w:val="00AA6A24"/>
    <w:rsid w:val="00AA6B45"/>
    <w:rsid w:val="00AB501F"/>
    <w:rsid w:val="00AB5C9A"/>
    <w:rsid w:val="00AD1146"/>
    <w:rsid w:val="00AD12C2"/>
    <w:rsid w:val="00AD5E76"/>
    <w:rsid w:val="00AE010E"/>
    <w:rsid w:val="00AE0284"/>
    <w:rsid w:val="00AE4E00"/>
    <w:rsid w:val="00AF3129"/>
    <w:rsid w:val="00AF6058"/>
    <w:rsid w:val="00AF7731"/>
    <w:rsid w:val="00B015DD"/>
    <w:rsid w:val="00B02834"/>
    <w:rsid w:val="00B0598F"/>
    <w:rsid w:val="00B0740C"/>
    <w:rsid w:val="00B12A3D"/>
    <w:rsid w:val="00B12D4D"/>
    <w:rsid w:val="00B14337"/>
    <w:rsid w:val="00B16BAE"/>
    <w:rsid w:val="00B2041C"/>
    <w:rsid w:val="00B233EB"/>
    <w:rsid w:val="00B25DF0"/>
    <w:rsid w:val="00B26369"/>
    <w:rsid w:val="00B26D1D"/>
    <w:rsid w:val="00B32849"/>
    <w:rsid w:val="00B33277"/>
    <w:rsid w:val="00B33B2B"/>
    <w:rsid w:val="00B41A73"/>
    <w:rsid w:val="00B41E1D"/>
    <w:rsid w:val="00B45526"/>
    <w:rsid w:val="00B4557A"/>
    <w:rsid w:val="00B552F1"/>
    <w:rsid w:val="00B55AC6"/>
    <w:rsid w:val="00B5658C"/>
    <w:rsid w:val="00B64308"/>
    <w:rsid w:val="00B66526"/>
    <w:rsid w:val="00B7523C"/>
    <w:rsid w:val="00B76289"/>
    <w:rsid w:val="00B7711C"/>
    <w:rsid w:val="00B8002D"/>
    <w:rsid w:val="00B80B0C"/>
    <w:rsid w:val="00B83690"/>
    <w:rsid w:val="00B9017F"/>
    <w:rsid w:val="00B92D71"/>
    <w:rsid w:val="00B955BF"/>
    <w:rsid w:val="00B977E0"/>
    <w:rsid w:val="00BA01A0"/>
    <w:rsid w:val="00BA3F2E"/>
    <w:rsid w:val="00BA5B14"/>
    <w:rsid w:val="00BA695A"/>
    <w:rsid w:val="00BB3F04"/>
    <w:rsid w:val="00BB56FD"/>
    <w:rsid w:val="00BB7AC3"/>
    <w:rsid w:val="00BB7E1D"/>
    <w:rsid w:val="00BC1551"/>
    <w:rsid w:val="00BC22CF"/>
    <w:rsid w:val="00BC2737"/>
    <w:rsid w:val="00BC398A"/>
    <w:rsid w:val="00BC67F7"/>
    <w:rsid w:val="00BC6EF0"/>
    <w:rsid w:val="00BD272A"/>
    <w:rsid w:val="00BE1075"/>
    <w:rsid w:val="00BE1A4E"/>
    <w:rsid w:val="00BE7335"/>
    <w:rsid w:val="00BE7666"/>
    <w:rsid w:val="00BF10C3"/>
    <w:rsid w:val="00BF1DF8"/>
    <w:rsid w:val="00BF2FBC"/>
    <w:rsid w:val="00BF3D98"/>
    <w:rsid w:val="00C006D9"/>
    <w:rsid w:val="00C00B68"/>
    <w:rsid w:val="00C07A14"/>
    <w:rsid w:val="00C1206D"/>
    <w:rsid w:val="00C12149"/>
    <w:rsid w:val="00C16979"/>
    <w:rsid w:val="00C17368"/>
    <w:rsid w:val="00C173A5"/>
    <w:rsid w:val="00C23B63"/>
    <w:rsid w:val="00C24EEB"/>
    <w:rsid w:val="00C25158"/>
    <w:rsid w:val="00C26547"/>
    <w:rsid w:val="00C31C57"/>
    <w:rsid w:val="00C37211"/>
    <w:rsid w:val="00C379F0"/>
    <w:rsid w:val="00C41B8E"/>
    <w:rsid w:val="00C6362C"/>
    <w:rsid w:val="00C67666"/>
    <w:rsid w:val="00C67770"/>
    <w:rsid w:val="00C72566"/>
    <w:rsid w:val="00C72D10"/>
    <w:rsid w:val="00C731A1"/>
    <w:rsid w:val="00C80A24"/>
    <w:rsid w:val="00C85737"/>
    <w:rsid w:val="00C9005D"/>
    <w:rsid w:val="00C939E5"/>
    <w:rsid w:val="00CA375C"/>
    <w:rsid w:val="00CA4C70"/>
    <w:rsid w:val="00CA7E5F"/>
    <w:rsid w:val="00CC07B4"/>
    <w:rsid w:val="00CC2D73"/>
    <w:rsid w:val="00CC655A"/>
    <w:rsid w:val="00CC7E13"/>
    <w:rsid w:val="00CD0FA3"/>
    <w:rsid w:val="00CD2757"/>
    <w:rsid w:val="00CE40A8"/>
    <w:rsid w:val="00CE40C5"/>
    <w:rsid w:val="00CE477E"/>
    <w:rsid w:val="00CE6440"/>
    <w:rsid w:val="00CF14E1"/>
    <w:rsid w:val="00CF69EF"/>
    <w:rsid w:val="00CF7F9E"/>
    <w:rsid w:val="00D04D18"/>
    <w:rsid w:val="00D05E22"/>
    <w:rsid w:val="00D1453D"/>
    <w:rsid w:val="00D15F74"/>
    <w:rsid w:val="00D23EBC"/>
    <w:rsid w:val="00D255DD"/>
    <w:rsid w:val="00D271F4"/>
    <w:rsid w:val="00D30442"/>
    <w:rsid w:val="00D30BE5"/>
    <w:rsid w:val="00D330E7"/>
    <w:rsid w:val="00D400D1"/>
    <w:rsid w:val="00D439AB"/>
    <w:rsid w:val="00D462D4"/>
    <w:rsid w:val="00D465A8"/>
    <w:rsid w:val="00D50579"/>
    <w:rsid w:val="00D530AD"/>
    <w:rsid w:val="00D550D2"/>
    <w:rsid w:val="00D56FAC"/>
    <w:rsid w:val="00D57834"/>
    <w:rsid w:val="00D60A36"/>
    <w:rsid w:val="00D66D5A"/>
    <w:rsid w:val="00D70376"/>
    <w:rsid w:val="00D703A7"/>
    <w:rsid w:val="00D73A3F"/>
    <w:rsid w:val="00D90824"/>
    <w:rsid w:val="00D962AF"/>
    <w:rsid w:val="00D96D14"/>
    <w:rsid w:val="00D977CD"/>
    <w:rsid w:val="00DA22FC"/>
    <w:rsid w:val="00DA23FF"/>
    <w:rsid w:val="00DA7564"/>
    <w:rsid w:val="00DB081C"/>
    <w:rsid w:val="00DB1CC9"/>
    <w:rsid w:val="00DC4A76"/>
    <w:rsid w:val="00DD0A9C"/>
    <w:rsid w:val="00DD58B8"/>
    <w:rsid w:val="00DD60BD"/>
    <w:rsid w:val="00DE048E"/>
    <w:rsid w:val="00DE3BB9"/>
    <w:rsid w:val="00DE4952"/>
    <w:rsid w:val="00DE69B3"/>
    <w:rsid w:val="00DE6E47"/>
    <w:rsid w:val="00DF0222"/>
    <w:rsid w:val="00DF03B6"/>
    <w:rsid w:val="00DF0E80"/>
    <w:rsid w:val="00DF274E"/>
    <w:rsid w:val="00DF42ED"/>
    <w:rsid w:val="00E03723"/>
    <w:rsid w:val="00E07941"/>
    <w:rsid w:val="00E14D67"/>
    <w:rsid w:val="00E15751"/>
    <w:rsid w:val="00E167D1"/>
    <w:rsid w:val="00E2359C"/>
    <w:rsid w:val="00E259A2"/>
    <w:rsid w:val="00E27631"/>
    <w:rsid w:val="00E42299"/>
    <w:rsid w:val="00E42865"/>
    <w:rsid w:val="00E46E87"/>
    <w:rsid w:val="00E47934"/>
    <w:rsid w:val="00E571C8"/>
    <w:rsid w:val="00E627D3"/>
    <w:rsid w:val="00E628D0"/>
    <w:rsid w:val="00E6309D"/>
    <w:rsid w:val="00E63671"/>
    <w:rsid w:val="00E64898"/>
    <w:rsid w:val="00E666B5"/>
    <w:rsid w:val="00E709E3"/>
    <w:rsid w:val="00E73965"/>
    <w:rsid w:val="00E84D82"/>
    <w:rsid w:val="00E85E55"/>
    <w:rsid w:val="00E9087C"/>
    <w:rsid w:val="00E960F4"/>
    <w:rsid w:val="00E9628D"/>
    <w:rsid w:val="00EA0642"/>
    <w:rsid w:val="00EA0F78"/>
    <w:rsid w:val="00EB1878"/>
    <w:rsid w:val="00EB384B"/>
    <w:rsid w:val="00EB42FA"/>
    <w:rsid w:val="00EC1F16"/>
    <w:rsid w:val="00EC54B6"/>
    <w:rsid w:val="00EC6678"/>
    <w:rsid w:val="00EC7041"/>
    <w:rsid w:val="00ED418B"/>
    <w:rsid w:val="00ED77FA"/>
    <w:rsid w:val="00EE0EB1"/>
    <w:rsid w:val="00EE227F"/>
    <w:rsid w:val="00EF68E3"/>
    <w:rsid w:val="00F01655"/>
    <w:rsid w:val="00F10FD0"/>
    <w:rsid w:val="00F1288B"/>
    <w:rsid w:val="00F12954"/>
    <w:rsid w:val="00F140CD"/>
    <w:rsid w:val="00F14C21"/>
    <w:rsid w:val="00F1515C"/>
    <w:rsid w:val="00F17059"/>
    <w:rsid w:val="00F2088E"/>
    <w:rsid w:val="00F239D4"/>
    <w:rsid w:val="00F26F75"/>
    <w:rsid w:val="00F27A64"/>
    <w:rsid w:val="00F32E67"/>
    <w:rsid w:val="00F33C9C"/>
    <w:rsid w:val="00F3486B"/>
    <w:rsid w:val="00F43198"/>
    <w:rsid w:val="00F447BF"/>
    <w:rsid w:val="00F45BBB"/>
    <w:rsid w:val="00F51300"/>
    <w:rsid w:val="00F55A6B"/>
    <w:rsid w:val="00F55F4C"/>
    <w:rsid w:val="00F61202"/>
    <w:rsid w:val="00F61799"/>
    <w:rsid w:val="00F659E5"/>
    <w:rsid w:val="00F65E6B"/>
    <w:rsid w:val="00F669A5"/>
    <w:rsid w:val="00F66B71"/>
    <w:rsid w:val="00F70A54"/>
    <w:rsid w:val="00F72983"/>
    <w:rsid w:val="00F73ACC"/>
    <w:rsid w:val="00F753CD"/>
    <w:rsid w:val="00F774C3"/>
    <w:rsid w:val="00F802F7"/>
    <w:rsid w:val="00F81147"/>
    <w:rsid w:val="00F83F04"/>
    <w:rsid w:val="00F85003"/>
    <w:rsid w:val="00F86185"/>
    <w:rsid w:val="00F866B1"/>
    <w:rsid w:val="00F91E79"/>
    <w:rsid w:val="00F92166"/>
    <w:rsid w:val="00F92F21"/>
    <w:rsid w:val="00F93006"/>
    <w:rsid w:val="00FA197A"/>
    <w:rsid w:val="00FA4926"/>
    <w:rsid w:val="00FA49D8"/>
    <w:rsid w:val="00FA709B"/>
    <w:rsid w:val="00FB7D40"/>
    <w:rsid w:val="00FC1161"/>
    <w:rsid w:val="00FC3796"/>
    <w:rsid w:val="00FC49D6"/>
    <w:rsid w:val="00FC4E2E"/>
    <w:rsid w:val="00FC7CC6"/>
    <w:rsid w:val="00FD385B"/>
    <w:rsid w:val="00FD7249"/>
    <w:rsid w:val="00FD74FB"/>
    <w:rsid w:val="00FE3354"/>
    <w:rsid w:val="00FE3898"/>
    <w:rsid w:val="00FF2130"/>
    <w:rsid w:val="00FF4008"/>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EBE2"/>
  <w15:docId w15:val="{3903F2D8-A8B9-4E6C-B833-9B3F23B5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uiPriority w:val="1"/>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table" w:customStyle="1" w:styleId="111">
    <w:name w:val="Сетка таблицы11"/>
    <w:basedOn w:val="a1"/>
    <w:next w:val="ad"/>
    <w:uiPriority w:val="39"/>
    <w:rsid w:val="00CC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color">
    <w:name w:val="highlightcolor"/>
    <w:basedOn w:val="a0"/>
    <w:rsid w:val="007B2244"/>
  </w:style>
  <w:style w:type="character" w:customStyle="1" w:styleId="copytarget">
    <w:name w:val="copy_target"/>
    <w:basedOn w:val="a0"/>
    <w:rsid w:val="006A0B28"/>
  </w:style>
  <w:style w:type="character" w:styleId="afff7">
    <w:name w:val="Unresolved Mention"/>
    <w:basedOn w:val="a0"/>
    <w:uiPriority w:val="99"/>
    <w:semiHidden/>
    <w:unhideWhenUsed/>
    <w:rsid w:val="00A026C1"/>
    <w:rPr>
      <w:color w:val="605E5C"/>
      <w:shd w:val="clear" w:color="auto" w:fill="E1DFDD"/>
    </w:rPr>
  </w:style>
  <w:style w:type="character" w:customStyle="1" w:styleId="210pt">
    <w:name w:val="Основной текст (2) + 10 pt"/>
    <w:basedOn w:val="21"/>
    <w:rsid w:val="009215F5"/>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styleId="afff8">
    <w:name w:val="Revision"/>
    <w:hidden/>
    <w:uiPriority w:val="99"/>
    <w:semiHidden/>
    <w:rsid w:val="004A4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9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F8C0-656D-4E6A-BFA7-ACEEFCF3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6050</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Тихонова Наталья Олеговна</cp:lastModifiedBy>
  <cp:revision>5</cp:revision>
  <cp:lastPrinted>2021-09-23T12:48:00Z</cp:lastPrinted>
  <dcterms:created xsi:type="dcterms:W3CDTF">2024-12-28T12:26:00Z</dcterms:created>
  <dcterms:modified xsi:type="dcterms:W3CDTF">2025-01-23T09:53:00Z</dcterms:modified>
</cp:coreProperties>
</file>