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73E2E">
        <w:rPr>
          <w:bCs/>
          <w:lang w:val="ru-RU"/>
        </w:rPr>
        <w:t>5</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w:t>
      </w:r>
      <w:r w:rsidR="0021646E">
        <w:rPr>
          <w:b/>
          <w:bCs/>
          <w:color w:val="auto"/>
          <w:szCs w:val="28"/>
          <w:lang w:val="ru-RU" w:eastAsia="ru-RU"/>
        </w:rPr>
        <w:t>5</w:t>
      </w:r>
      <w:r w:rsidR="00041272">
        <w:rPr>
          <w:b/>
          <w:bCs/>
          <w:color w:val="auto"/>
          <w:szCs w:val="28"/>
          <w:lang w:val="ru-RU" w:eastAsia="ru-RU"/>
        </w:rPr>
        <w:t>15010</w:t>
      </w:r>
      <w:r w:rsidR="00535DB0">
        <w:rPr>
          <w:b/>
          <w:bCs/>
          <w:color w:val="auto"/>
          <w:szCs w:val="28"/>
          <w:lang w:val="ru-RU" w:eastAsia="ru-RU"/>
        </w:rPr>
        <w:t>50</w:t>
      </w:r>
      <w:r w:rsidR="000E60C8">
        <w:rPr>
          <w:b/>
          <w:bCs/>
          <w:color w:val="auto"/>
          <w:szCs w:val="28"/>
          <w:lang w:val="ru-RU" w:eastAsia="ru-RU"/>
        </w:rPr>
        <w:t>4</w:t>
      </w:r>
      <w:r w:rsidR="00BE5732">
        <w:rPr>
          <w:b/>
          <w:bCs/>
          <w:color w:val="auto"/>
          <w:szCs w:val="28"/>
          <w:lang w:val="ru-RU" w:eastAsia="ru-RU"/>
        </w:rPr>
        <w:t>6</w:t>
      </w:r>
    </w:p>
    <w:p w:rsidR="0096142B" w:rsidRPr="00BE5732" w:rsidRDefault="00A233E0" w:rsidP="008734D7">
      <w:pPr>
        <w:ind w:left="0" w:firstLine="0"/>
        <w:jc w:val="center"/>
        <w:rPr>
          <w:b/>
          <w:sz w:val="32"/>
          <w:szCs w:val="28"/>
          <w:lang w:val="ru-RU"/>
        </w:rPr>
      </w:pPr>
      <w:r w:rsidRPr="005D40C9">
        <w:rPr>
          <w:bCs/>
          <w:szCs w:val="28"/>
          <w:lang w:val="ru-RU"/>
        </w:rPr>
        <w:t>на поставку</w:t>
      </w:r>
      <w:r w:rsidR="0034359B" w:rsidRPr="005D40C9">
        <w:rPr>
          <w:szCs w:val="28"/>
          <w:lang w:val="ru-RU"/>
        </w:rPr>
        <w:t xml:space="preserve"> </w:t>
      </w:r>
      <w:r w:rsidR="00BE5732" w:rsidRPr="00BE5732">
        <w:rPr>
          <w:bCs/>
          <w:szCs w:val="24"/>
          <w:lang w:val="ru-RU"/>
        </w:rPr>
        <w:t xml:space="preserve">ИХА-тестов адаптированных к анализатору «Рефлеком» для нужд </w:t>
      </w:r>
      <w:r w:rsidR="00BE5732" w:rsidRPr="00BE5732">
        <w:rPr>
          <w:bCs/>
          <w:szCs w:val="24"/>
          <w:lang w:val="ru-RU" w:eastAsia="ru-RU"/>
        </w:rPr>
        <w:t>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73E2E">
        <w:rPr>
          <w:b/>
          <w:szCs w:val="28"/>
          <w:lang w:val="ru-RU"/>
        </w:rPr>
        <w:t>5</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743C54">
        <w:rPr>
          <w:b/>
          <w:sz w:val="24"/>
          <w:szCs w:val="24"/>
          <w:lang w:val="ru-RU"/>
        </w:rPr>
        <w:t>з</w:t>
      </w:r>
      <w:r w:rsidRPr="00D96F21">
        <w:rPr>
          <w:b/>
          <w:sz w:val="24"/>
          <w:szCs w:val="24"/>
          <w:lang w:val="ru-RU"/>
        </w:rPr>
        <w:t>а</w:t>
      </w:r>
      <w:r w:rsidR="009C5AF2" w:rsidRPr="00D96F21">
        <w:rPr>
          <w:b/>
          <w:sz w:val="24"/>
          <w:szCs w:val="24"/>
          <w:lang w:val="ru-RU"/>
        </w:rPr>
        <w:t xml:space="preserve">прос котировок </w:t>
      </w:r>
      <w:r w:rsidR="00743C54">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BE5732" w:rsidRPr="00BE5732">
        <w:rPr>
          <w:bCs/>
          <w:sz w:val="24"/>
          <w:szCs w:val="24"/>
          <w:lang w:val="ru-RU"/>
        </w:rPr>
        <w:t xml:space="preserve">ИХА-тестов адаптированных к анализатору «Рефлеком» для нужд </w:t>
      </w:r>
      <w:r w:rsidR="00BE5732" w:rsidRPr="00BE5732">
        <w:rPr>
          <w:bCs/>
          <w:sz w:val="24"/>
          <w:szCs w:val="24"/>
          <w:lang w:val="ru-RU" w:eastAsia="ru-RU"/>
        </w:rPr>
        <w:t>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BE5732" w:rsidRPr="00BE5732">
        <w:rPr>
          <w:b/>
          <w:bCs/>
          <w:sz w:val="24"/>
          <w:szCs w:val="24"/>
          <w:lang w:val="ru-RU" w:eastAsia="ru-RU"/>
        </w:rPr>
        <w:t>2</w:t>
      </w:r>
      <w:r w:rsidR="00BE5732">
        <w:rPr>
          <w:b/>
          <w:bCs/>
          <w:sz w:val="24"/>
          <w:szCs w:val="24"/>
          <w:lang w:eastAsia="ru-RU"/>
        </w:rPr>
        <w:t> </w:t>
      </w:r>
      <w:r w:rsidR="00BE5732" w:rsidRPr="00BE5732">
        <w:rPr>
          <w:b/>
          <w:bCs/>
          <w:sz w:val="24"/>
          <w:szCs w:val="24"/>
          <w:lang w:val="ru-RU" w:eastAsia="ru-RU"/>
        </w:rPr>
        <w:t xml:space="preserve">882 109 </w:t>
      </w:r>
      <w:r w:rsidR="00BE5732" w:rsidRPr="00BE5732">
        <w:rPr>
          <w:b/>
          <w:sz w:val="24"/>
          <w:szCs w:val="24"/>
          <w:lang w:val="ru-RU" w:eastAsia="ru-RU"/>
        </w:rPr>
        <w:t>(два миллиона восемьсот восемьдесят две тысячи сто девять) рублей 50 копеек</w:t>
      </w:r>
      <w:r w:rsidR="00BE44EF" w:rsidRPr="00BE44EF">
        <w:rPr>
          <w:sz w:val="24"/>
          <w:szCs w:val="24"/>
          <w:lang w:val="ru-RU" w:eastAsia="ru-RU"/>
        </w:rPr>
        <w:t xml:space="preserve">. </w:t>
      </w:r>
    </w:p>
    <w:p w:rsidR="00764754" w:rsidRPr="0021646E" w:rsidRDefault="00764754" w:rsidP="0021646E">
      <w:pPr>
        <w:spacing w:after="13"/>
        <w:ind w:left="0" w:right="107" w:firstLine="0"/>
        <w:rPr>
          <w:sz w:val="24"/>
          <w:szCs w:val="24"/>
          <w:lang w:val="ru-RU" w:eastAsia="ru-RU"/>
        </w:rPr>
      </w:pPr>
      <w:r w:rsidRPr="00764754">
        <w:rPr>
          <w:bCs/>
          <w:sz w:val="24"/>
          <w:szCs w:val="24"/>
          <w:lang w:val="ru-RU" w:eastAsia="ru-RU"/>
        </w:rPr>
        <w:t xml:space="preserve">Цена </w:t>
      </w:r>
      <w:r w:rsidRPr="00764754">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r w:rsidR="0021646E">
        <w:rPr>
          <w:sz w:val="24"/>
          <w:szCs w:val="24"/>
          <w:lang w:val="ru-RU"/>
        </w:rPr>
        <w:t xml:space="preserve"> </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F0356E" w:rsidRPr="00F0356E">
        <w:rPr>
          <w:sz w:val="24"/>
          <w:szCs w:val="24"/>
          <w:lang w:val="ru-RU"/>
        </w:rPr>
        <w:t>ЭТП ЭТР (torgi82.ru)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F0356E" w:rsidRPr="00F0356E">
        <w:rPr>
          <w:sz w:val="24"/>
          <w:szCs w:val="24"/>
          <w:lang w:val="ru-RU"/>
        </w:rPr>
        <w:t xml:space="preserve">ЭТП ЭТР (torgi82.ru) </w:t>
      </w:r>
      <w:r w:rsidRPr="000F7A02">
        <w:rPr>
          <w:sz w:val="24"/>
          <w:szCs w:val="24"/>
          <w:lang w:val="ru-RU"/>
        </w:rPr>
        <w:t>(далее – сайт) «</w:t>
      </w:r>
      <w:r w:rsidR="00373E2E">
        <w:rPr>
          <w:b/>
          <w:sz w:val="24"/>
          <w:szCs w:val="24"/>
          <w:lang w:val="ru-RU"/>
        </w:rPr>
        <w:t>10</w:t>
      </w:r>
      <w:r w:rsidRPr="000F7A02">
        <w:rPr>
          <w:b/>
          <w:sz w:val="24"/>
          <w:szCs w:val="24"/>
          <w:lang w:val="ru-RU"/>
        </w:rPr>
        <w:t>»</w:t>
      </w:r>
      <w:r w:rsidRPr="000F7A02">
        <w:rPr>
          <w:b/>
          <w:bCs/>
          <w:sz w:val="24"/>
          <w:szCs w:val="24"/>
          <w:lang w:val="ru-RU"/>
        </w:rPr>
        <w:t xml:space="preserve"> </w:t>
      </w:r>
      <w:r w:rsidR="00BE5732">
        <w:rPr>
          <w:b/>
          <w:bCs/>
          <w:sz w:val="24"/>
          <w:szCs w:val="24"/>
          <w:lang w:val="ru-RU"/>
        </w:rPr>
        <w:t>февраля</w:t>
      </w:r>
      <w:r w:rsidRPr="000F7A02">
        <w:rPr>
          <w:b/>
          <w:sz w:val="24"/>
          <w:szCs w:val="24"/>
          <w:lang w:val="ru-RU"/>
        </w:rPr>
        <w:t xml:space="preserve"> 202</w:t>
      </w:r>
      <w:r w:rsidR="00373E2E">
        <w:rPr>
          <w:b/>
          <w:sz w:val="24"/>
          <w:szCs w:val="24"/>
          <w:lang w:val="ru-RU"/>
        </w:rPr>
        <w:t>5</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0E60C8">
        <w:rPr>
          <w:b/>
          <w:bCs/>
          <w:color w:val="auto"/>
          <w:sz w:val="24"/>
          <w:szCs w:val="24"/>
          <w:lang w:val="ru-RU" w:eastAsia="ru-RU"/>
        </w:rPr>
        <w:t>1</w:t>
      </w:r>
      <w:r w:rsidR="00BE5732">
        <w:rPr>
          <w:b/>
          <w:bCs/>
          <w:color w:val="auto"/>
          <w:sz w:val="24"/>
          <w:szCs w:val="24"/>
          <w:lang w:val="ru-RU" w:eastAsia="ru-RU"/>
        </w:rPr>
        <w:t>8</w:t>
      </w:r>
      <w:r w:rsidR="00D532FC" w:rsidRPr="00D532FC">
        <w:rPr>
          <w:b/>
          <w:bCs/>
          <w:color w:val="auto"/>
          <w:sz w:val="24"/>
          <w:szCs w:val="24"/>
          <w:lang w:val="ru-RU" w:eastAsia="ru-RU"/>
        </w:rPr>
        <w:t xml:space="preserve">» </w:t>
      </w:r>
      <w:r w:rsidR="00BE5732">
        <w:rPr>
          <w:b/>
          <w:bCs/>
          <w:color w:val="auto"/>
          <w:sz w:val="24"/>
          <w:szCs w:val="24"/>
          <w:lang w:val="ru-RU" w:eastAsia="ru-RU"/>
        </w:rPr>
        <w:t>февраля</w:t>
      </w:r>
      <w:r w:rsidR="00D532FC" w:rsidRPr="00D532FC">
        <w:rPr>
          <w:b/>
          <w:bCs/>
          <w:color w:val="auto"/>
          <w:sz w:val="24"/>
          <w:szCs w:val="24"/>
          <w:lang w:val="ru-RU" w:eastAsia="ru-RU"/>
        </w:rPr>
        <w:t xml:space="preserve"> </w:t>
      </w:r>
      <w:r w:rsidR="000E60C8">
        <w:rPr>
          <w:b/>
          <w:bCs/>
          <w:color w:val="auto"/>
          <w:sz w:val="24"/>
          <w:szCs w:val="24"/>
          <w:lang w:val="ru-RU" w:eastAsia="ru-RU"/>
        </w:rPr>
        <w:t>2025</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F13119" w:rsidRPr="00D532FC">
        <w:rPr>
          <w:b/>
          <w:bCs/>
          <w:color w:val="auto"/>
          <w:sz w:val="24"/>
          <w:szCs w:val="24"/>
          <w:lang w:val="ru-RU" w:eastAsia="ru-RU"/>
        </w:rPr>
        <w:t>«</w:t>
      </w:r>
      <w:r w:rsidR="000E60C8">
        <w:rPr>
          <w:b/>
          <w:bCs/>
          <w:color w:val="auto"/>
          <w:sz w:val="24"/>
          <w:szCs w:val="24"/>
          <w:lang w:val="ru-RU" w:eastAsia="ru-RU"/>
        </w:rPr>
        <w:t>1</w:t>
      </w:r>
      <w:r w:rsidR="00BE5732">
        <w:rPr>
          <w:b/>
          <w:bCs/>
          <w:color w:val="auto"/>
          <w:sz w:val="24"/>
          <w:szCs w:val="24"/>
          <w:lang w:val="ru-RU" w:eastAsia="ru-RU"/>
        </w:rPr>
        <w:t>8</w:t>
      </w:r>
      <w:r w:rsidR="00F13119" w:rsidRPr="00D532FC">
        <w:rPr>
          <w:b/>
          <w:bCs/>
          <w:color w:val="auto"/>
          <w:sz w:val="24"/>
          <w:szCs w:val="24"/>
          <w:lang w:val="ru-RU" w:eastAsia="ru-RU"/>
        </w:rPr>
        <w:t xml:space="preserve">» </w:t>
      </w:r>
      <w:r w:rsidR="00BE5732">
        <w:rPr>
          <w:b/>
          <w:bCs/>
          <w:color w:val="auto"/>
          <w:sz w:val="24"/>
          <w:szCs w:val="24"/>
          <w:lang w:val="ru-RU" w:eastAsia="ru-RU"/>
        </w:rPr>
        <w:t>февраля</w:t>
      </w:r>
      <w:r w:rsidR="00F13119" w:rsidRPr="00D532FC">
        <w:rPr>
          <w:b/>
          <w:bCs/>
          <w:color w:val="auto"/>
          <w:sz w:val="24"/>
          <w:szCs w:val="24"/>
          <w:lang w:val="ru-RU" w:eastAsia="ru-RU"/>
        </w:rPr>
        <w:t xml:space="preserve"> </w:t>
      </w:r>
      <w:r w:rsidR="000E60C8">
        <w:rPr>
          <w:b/>
          <w:bCs/>
          <w:color w:val="auto"/>
          <w:sz w:val="24"/>
          <w:szCs w:val="24"/>
          <w:lang w:val="ru-RU" w:eastAsia="ru-RU"/>
        </w:rPr>
        <w:t>2025</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F13119" w:rsidRPr="00D532FC">
        <w:rPr>
          <w:b/>
          <w:bCs/>
          <w:color w:val="auto"/>
          <w:sz w:val="24"/>
          <w:szCs w:val="24"/>
          <w:lang w:val="ru-RU" w:eastAsia="ru-RU"/>
        </w:rPr>
        <w:t>«</w:t>
      </w:r>
      <w:r w:rsidR="000E60C8">
        <w:rPr>
          <w:b/>
          <w:bCs/>
          <w:color w:val="auto"/>
          <w:sz w:val="24"/>
          <w:szCs w:val="24"/>
          <w:lang w:val="ru-RU" w:eastAsia="ru-RU"/>
        </w:rPr>
        <w:t>1</w:t>
      </w:r>
      <w:r w:rsidR="00BE5732">
        <w:rPr>
          <w:b/>
          <w:bCs/>
          <w:color w:val="auto"/>
          <w:sz w:val="24"/>
          <w:szCs w:val="24"/>
          <w:lang w:val="ru-RU" w:eastAsia="ru-RU"/>
        </w:rPr>
        <w:t>8</w:t>
      </w:r>
      <w:r w:rsidR="00F13119" w:rsidRPr="00D532FC">
        <w:rPr>
          <w:b/>
          <w:bCs/>
          <w:color w:val="auto"/>
          <w:sz w:val="24"/>
          <w:szCs w:val="24"/>
          <w:lang w:val="ru-RU" w:eastAsia="ru-RU"/>
        </w:rPr>
        <w:t xml:space="preserve">» </w:t>
      </w:r>
      <w:r w:rsidR="00BE5732">
        <w:rPr>
          <w:b/>
          <w:bCs/>
          <w:color w:val="auto"/>
          <w:sz w:val="24"/>
          <w:szCs w:val="24"/>
          <w:lang w:val="ru-RU" w:eastAsia="ru-RU"/>
        </w:rPr>
        <w:t>февраля</w:t>
      </w:r>
      <w:r w:rsidR="00F13119" w:rsidRPr="00D532FC">
        <w:rPr>
          <w:b/>
          <w:bCs/>
          <w:color w:val="auto"/>
          <w:sz w:val="24"/>
          <w:szCs w:val="24"/>
          <w:lang w:val="ru-RU" w:eastAsia="ru-RU"/>
        </w:rPr>
        <w:t xml:space="preserve"> </w:t>
      </w:r>
      <w:r w:rsidR="000E60C8">
        <w:rPr>
          <w:b/>
          <w:bCs/>
          <w:color w:val="auto"/>
          <w:sz w:val="24"/>
          <w:szCs w:val="24"/>
          <w:lang w:val="ru-RU" w:eastAsia="ru-RU"/>
        </w:rPr>
        <w:t>2025</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F13119" w:rsidRPr="00D532FC">
        <w:rPr>
          <w:b/>
          <w:bCs/>
          <w:color w:val="auto"/>
          <w:sz w:val="24"/>
          <w:szCs w:val="24"/>
          <w:lang w:val="ru-RU" w:eastAsia="ru-RU"/>
        </w:rPr>
        <w:t>«</w:t>
      </w:r>
      <w:r w:rsidR="000E60C8">
        <w:rPr>
          <w:b/>
          <w:bCs/>
          <w:color w:val="auto"/>
          <w:sz w:val="24"/>
          <w:szCs w:val="24"/>
          <w:lang w:val="ru-RU" w:eastAsia="ru-RU"/>
        </w:rPr>
        <w:t>1</w:t>
      </w:r>
      <w:r w:rsidR="00BE5732">
        <w:rPr>
          <w:b/>
          <w:bCs/>
          <w:color w:val="auto"/>
          <w:sz w:val="24"/>
          <w:szCs w:val="24"/>
          <w:lang w:val="ru-RU" w:eastAsia="ru-RU"/>
        </w:rPr>
        <w:t>8</w:t>
      </w:r>
      <w:r w:rsidR="00F13119" w:rsidRPr="00D532FC">
        <w:rPr>
          <w:b/>
          <w:bCs/>
          <w:color w:val="auto"/>
          <w:sz w:val="24"/>
          <w:szCs w:val="24"/>
          <w:lang w:val="ru-RU" w:eastAsia="ru-RU"/>
        </w:rPr>
        <w:t xml:space="preserve">» </w:t>
      </w:r>
      <w:r w:rsidR="00BE5732">
        <w:rPr>
          <w:b/>
          <w:bCs/>
          <w:color w:val="auto"/>
          <w:sz w:val="24"/>
          <w:szCs w:val="24"/>
          <w:lang w:val="ru-RU" w:eastAsia="ru-RU"/>
        </w:rPr>
        <w:t>февраля</w:t>
      </w:r>
      <w:r w:rsidR="00F13119" w:rsidRPr="00D532FC">
        <w:rPr>
          <w:b/>
          <w:bCs/>
          <w:color w:val="auto"/>
          <w:sz w:val="24"/>
          <w:szCs w:val="24"/>
          <w:lang w:val="ru-RU" w:eastAsia="ru-RU"/>
        </w:rPr>
        <w:t xml:space="preserve"> </w:t>
      </w:r>
      <w:r w:rsidR="000E60C8">
        <w:rPr>
          <w:b/>
          <w:bCs/>
          <w:color w:val="auto"/>
          <w:sz w:val="24"/>
          <w:szCs w:val="24"/>
          <w:lang w:val="ru-RU" w:eastAsia="ru-RU"/>
        </w:rPr>
        <w:t>2025</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lastRenderedPageBreak/>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AF1DA8" w:rsidRPr="00AF1DA8">
        <w:rPr>
          <w:color w:val="000000"/>
          <w:sz w:val="24"/>
          <w:szCs w:val="28"/>
        </w:rPr>
        <w:lastRenderedPageBreak/>
        <w:t>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w:t>
      </w:r>
      <w:r w:rsidRPr="00AF1DA8">
        <w:rPr>
          <w:color w:val="000000"/>
          <w:sz w:val="24"/>
        </w:rPr>
        <w:lastRenderedPageBreak/>
        <w:t>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w:t>
      </w:r>
      <w:r w:rsidRPr="00F7049B">
        <w:rPr>
          <w:sz w:val="24"/>
          <w:szCs w:val="24"/>
          <w:lang w:val="ru-RU"/>
        </w:rPr>
        <w:lastRenderedPageBreak/>
        <w:t xml:space="preserve">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w:t>
      </w:r>
      <w:r w:rsidRPr="00CD067E">
        <w:rPr>
          <w:sz w:val="24"/>
          <w:szCs w:val="24"/>
          <w:lang w:val="ru-RU"/>
        </w:rPr>
        <w:lastRenderedPageBreak/>
        <w:t xml:space="preserve">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lastRenderedPageBreak/>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Pr="00F7049B">
        <w:rPr>
          <w:lang w:val="ru-RU"/>
        </w:rPr>
        <w:lastRenderedPageBreak/>
        <w:t>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w:t>
      </w:r>
      <w:r w:rsidRPr="00F7049B">
        <w:rPr>
          <w:lang w:val="ru-RU"/>
        </w:rPr>
        <w:lastRenderedPageBreak/>
        <w:t xml:space="preserve">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lastRenderedPageBreak/>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lastRenderedPageBreak/>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w:t>
      </w:r>
      <w:r w:rsidR="004908F7">
        <w:t xml:space="preserve"> </w:t>
      </w:r>
      <w:r w:rsidRPr="006B7AEA">
        <w:t>(либо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w:t>
      </w:r>
      <w:r w:rsidRPr="00F7049B">
        <w:rPr>
          <w:sz w:val="24"/>
          <w:szCs w:val="24"/>
          <w:lang w:val="ru-RU"/>
        </w:rPr>
        <w:lastRenderedPageBreak/>
        <w:t xml:space="preserve">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lastRenderedPageBreak/>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067531" w:rsidRDefault="00067531" w:rsidP="00817ED4">
      <w:pPr>
        <w:ind w:left="0" w:firstLine="0"/>
        <w:rPr>
          <w:sz w:val="24"/>
          <w:szCs w:val="24"/>
          <w:lang w:val="ru-RU"/>
        </w:rPr>
      </w:pPr>
    </w:p>
    <w:p w:rsidR="00535DB0" w:rsidRDefault="00535DB0" w:rsidP="00817ED4">
      <w:pPr>
        <w:ind w:left="0" w:firstLine="0"/>
        <w:rPr>
          <w:sz w:val="24"/>
          <w:szCs w:val="24"/>
          <w:lang w:val="ru-RU"/>
        </w:rPr>
      </w:pPr>
    </w:p>
    <w:p w:rsidR="00BE5732" w:rsidRDefault="00BE5732" w:rsidP="00817ED4">
      <w:pPr>
        <w:ind w:left="0" w:firstLine="0"/>
        <w:rPr>
          <w:sz w:val="24"/>
          <w:szCs w:val="24"/>
          <w:lang w:val="ru-RU"/>
        </w:rPr>
      </w:pPr>
    </w:p>
    <w:p w:rsidR="00BE5732" w:rsidRDefault="00BE5732" w:rsidP="00817ED4">
      <w:pPr>
        <w:ind w:left="0" w:firstLine="0"/>
        <w:rPr>
          <w:sz w:val="24"/>
          <w:szCs w:val="24"/>
          <w:lang w:val="ru-RU"/>
        </w:rPr>
      </w:pPr>
    </w:p>
    <w:p w:rsidR="00BE5732" w:rsidRDefault="00BE5732" w:rsidP="00817ED4">
      <w:pPr>
        <w:ind w:left="0" w:firstLine="0"/>
        <w:rPr>
          <w:sz w:val="24"/>
          <w:szCs w:val="24"/>
          <w:lang w:val="ru-RU"/>
        </w:rPr>
      </w:pPr>
    </w:p>
    <w:p w:rsidR="00535DB0" w:rsidRDefault="00535DB0" w:rsidP="00817ED4">
      <w:pPr>
        <w:ind w:left="0" w:firstLine="0"/>
        <w:rPr>
          <w:sz w:val="24"/>
          <w:szCs w:val="24"/>
          <w:lang w:val="ru-RU"/>
        </w:rPr>
      </w:pPr>
    </w:p>
    <w:p w:rsidR="00535DB0" w:rsidRPr="00F7049B" w:rsidRDefault="00535DB0"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1F4D19" w:rsidRDefault="001F4D19" w:rsidP="001F4D19">
      <w:pPr>
        <w:widowControl w:val="0"/>
        <w:spacing w:after="14" w:line="280" w:lineRule="exact"/>
        <w:ind w:left="0" w:firstLine="0"/>
        <w:jc w:val="center"/>
        <w:outlineLvl w:val="2"/>
        <w:rPr>
          <w:rFonts w:eastAsia="Calibri"/>
          <w:b/>
          <w:bCs/>
          <w:color w:val="auto"/>
          <w:szCs w:val="28"/>
          <w:lang w:val="ru-RU"/>
        </w:rPr>
      </w:pPr>
      <w:r w:rsidRPr="001F4D19">
        <w:rPr>
          <w:rFonts w:eastAsia="Calibri"/>
          <w:b/>
          <w:bCs/>
          <w:color w:val="auto"/>
          <w:szCs w:val="28"/>
          <w:lang w:val="ru-RU"/>
        </w:rPr>
        <w:t>Техническое задание</w:t>
      </w:r>
    </w:p>
    <w:p w:rsidR="006F11A4" w:rsidRDefault="006F11A4" w:rsidP="001F4D19">
      <w:pPr>
        <w:widowControl w:val="0"/>
        <w:spacing w:after="14" w:line="280" w:lineRule="exact"/>
        <w:ind w:left="0" w:firstLine="0"/>
        <w:jc w:val="center"/>
        <w:outlineLvl w:val="2"/>
        <w:rPr>
          <w:rFonts w:eastAsia="Calibri"/>
          <w:b/>
          <w:bCs/>
          <w:color w:val="auto"/>
          <w:szCs w:val="28"/>
          <w:lang w:val="ru-RU"/>
        </w:rPr>
      </w:pPr>
      <w:r w:rsidRPr="00C76833">
        <w:rPr>
          <w:rFonts w:eastAsia="Calibri"/>
          <w:b/>
          <w:color w:val="393939"/>
          <w:sz w:val="24"/>
          <w:szCs w:val="24"/>
          <w:lang w:val="ru-RU" w:eastAsia="ru-RU"/>
        </w:rPr>
        <w:t>(требования к количеству, качественным, техническим и функциональным характеристикам товара)</w:t>
      </w:r>
    </w:p>
    <w:p w:rsidR="006F11A4" w:rsidRPr="001F4D19" w:rsidRDefault="006F11A4" w:rsidP="001F4D19">
      <w:pPr>
        <w:widowControl w:val="0"/>
        <w:spacing w:after="14" w:line="280" w:lineRule="exact"/>
        <w:ind w:left="0" w:firstLine="0"/>
        <w:jc w:val="center"/>
        <w:outlineLvl w:val="2"/>
        <w:rPr>
          <w:rFonts w:eastAsia="Calibri"/>
          <w:b/>
          <w:bCs/>
          <w:color w:val="auto"/>
          <w:szCs w:val="28"/>
          <w:lang w:val="ru-RU"/>
        </w:rPr>
      </w:pPr>
    </w:p>
    <w:tbl>
      <w:tblPr>
        <w:tblStyle w:val="af5"/>
        <w:tblW w:w="15877" w:type="dxa"/>
        <w:tblInd w:w="-147" w:type="dxa"/>
        <w:tblLook w:val="04A0" w:firstRow="1" w:lastRow="0" w:firstColumn="1" w:lastColumn="0" w:noHBand="0" w:noVBand="1"/>
      </w:tblPr>
      <w:tblGrid>
        <w:gridCol w:w="546"/>
        <w:gridCol w:w="2998"/>
        <w:gridCol w:w="9639"/>
        <w:gridCol w:w="1381"/>
        <w:gridCol w:w="1313"/>
      </w:tblGrid>
      <w:tr w:rsidR="006F11A4" w:rsidRPr="00C638C1" w:rsidTr="00BE5732">
        <w:trPr>
          <w:trHeight w:val="583"/>
        </w:trPr>
        <w:tc>
          <w:tcPr>
            <w:tcW w:w="546" w:type="dxa"/>
          </w:tcPr>
          <w:p w:rsidR="006F11A4" w:rsidRPr="006F11A4" w:rsidRDefault="006F11A4" w:rsidP="006F11A4">
            <w:pPr>
              <w:spacing w:after="0" w:line="240" w:lineRule="auto"/>
              <w:ind w:left="0" w:firstLine="0"/>
              <w:jc w:val="center"/>
              <w:rPr>
                <w:bCs/>
                <w:sz w:val="20"/>
                <w:lang w:val="ru-RU" w:eastAsia="ru-RU"/>
              </w:rPr>
            </w:pPr>
            <w:r w:rsidRPr="006F11A4">
              <w:rPr>
                <w:bCs/>
                <w:sz w:val="20"/>
                <w:lang w:val="ru-RU" w:eastAsia="ru-RU"/>
              </w:rPr>
              <w:t>№</w:t>
            </w:r>
          </w:p>
        </w:tc>
        <w:tc>
          <w:tcPr>
            <w:tcW w:w="2998" w:type="dxa"/>
          </w:tcPr>
          <w:p w:rsidR="006F11A4" w:rsidRPr="006F11A4" w:rsidRDefault="006F11A4" w:rsidP="00463763">
            <w:pPr>
              <w:spacing w:after="0" w:line="240" w:lineRule="auto"/>
              <w:ind w:left="0" w:firstLine="0"/>
              <w:jc w:val="center"/>
              <w:rPr>
                <w:rFonts w:eastAsia="Calibri"/>
                <w:color w:val="393939"/>
                <w:sz w:val="20"/>
                <w:lang w:val="ru-RU" w:eastAsia="ru-RU"/>
              </w:rPr>
            </w:pPr>
            <w:r w:rsidRPr="006F11A4">
              <w:rPr>
                <w:sz w:val="20"/>
              </w:rPr>
              <w:t>Наименование</w:t>
            </w:r>
            <w:r w:rsidRPr="006F11A4">
              <w:rPr>
                <w:sz w:val="20"/>
                <w:lang w:val="ru-RU"/>
              </w:rPr>
              <w:t xml:space="preserve"> товара</w:t>
            </w:r>
          </w:p>
        </w:tc>
        <w:tc>
          <w:tcPr>
            <w:tcW w:w="9639" w:type="dxa"/>
          </w:tcPr>
          <w:p w:rsidR="006F11A4" w:rsidRPr="006F11A4" w:rsidRDefault="006F11A4" w:rsidP="00463763">
            <w:pPr>
              <w:spacing w:after="0" w:line="240" w:lineRule="auto"/>
              <w:ind w:left="0" w:firstLine="0"/>
              <w:jc w:val="center"/>
              <w:rPr>
                <w:rFonts w:eastAsia="Calibri"/>
                <w:color w:val="393939"/>
                <w:sz w:val="20"/>
                <w:lang w:val="ru-RU" w:eastAsia="ru-RU"/>
              </w:rPr>
            </w:pPr>
            <w:r w:rsidRPr="006F11A4">
              <w:rPr>
                <w:sz w:val="20"/>
              </w:rPr>
              <w:t>Техническое характеристики</w:t>
            </w:r>
          </w:p>
        </w:tc>
        <w:tc>
          <w:tcPr>
            <w:tcW w:w="1381" w:type="dxa"/>
          </w:tcPr>
          <w:p w:rsidR="006F11A4" w:rsidRPr="006F11A4" w:rsidRDefault="006F11A4" w:rsidP="00BE5732">
            <w:pPr>
              <w:spacing w:after="0" w:line="240" w:lineRule="auto"/>
              <w:ind w:left="0" w:firstLine="0"/>
              <w:jc w:val="left"/>
              <w:rPr>
                <w:sz w:val="20"/>
                <w:lang w:val="ru-RU" w:eastAsia="ru-RU"/>
              </w:rPr>
            </w:pPr>
            <w:r w:rsidRPr="006F11A4">
              <w:rPr>
                <w:sz w:val="20"/>
              </w:rPr>
              <w:t>Ед.изм</w:t>
            </w:r>
            <w:r w:rsidRPr="006F11A4">
              <w:rPr>
                <w:sz w:val="20"/>
                <w:lang w:eastAsia="ru-RU"/>
              </w:rPr>
              <w:t>.</w:t>
            </w:r>
          </w:p>
          <w:p w:rsidR="006F11A4" w:rsidRPr="006F11A4" w:rsidRDefault="006F11A4" w:rsidP="00BE5732">
            <w:pPr>
              <w:spacing w:after="0" w:line="240" w:lineRule="auto"/>
              <w:ind w:left="0" w:firstLine="0"/>
              <w:jc w:val="left"/>
              <w:rPr>
                <w:rFonts w:eastAsia="Calibri"/>
                <w:color w:val="393939"/>
                <w:sz w:val="20"/>
                <w:lang w:val="ru-RU" w:eastAsia="ru-RU"/>
              </w:rPr>
            </w:pPr>
            <w:r w:rsidRPr="006F11A4">
              <w:rPr>
                <w:sz w:val="20"/>
                <w:lang w:val="ru-RU" w:eastAsia="ru-RU"/>
              </w:rPr>
              <w:t xml:space="preserve">Кол-во </w:t>
            </w:r>
          </w:p>
        </w:tc>
        <w:tc>
          <w:tcPr>
            <w:tcW w:w="1313" w:type="dxa"/>
          </w:tcPr>
          <w:p w:rsidR="006F11A4" w:rsidRDefault="006F11A4" w:rsidP="006F11A4">
            <w:pPr>
              <w:spacing w:after="0" w:line="240" w:lineRule="auto"/>
              <w:ind w:left="0" w:firstLine="0"/>
              <w:jc w:val="center"/>
              <w:rPr>
                <w:sz w:val="20"/>
                <w:lang w:val="ru-RU"/>
              </w:rPr>
            </w:pPr>
            <w:r w:rsidRPr="006F11A4">
              <w:rPr>
                <w:sz w:val="20"/>
                <w:lang w:val="ru-RU"/>
              </w:rPr>
              <w:t>Цена за ед. товара с НДС</w:t>
            </w:r>
          </w:p>
          <w:p w:rsidR="00C638C1" w:rsidRPr="006F11A4" w:rsidRDefault="00C638C1" w:rsidP="006F11A4">
            <w:pPr>
              <w:spacing w:after="0" w:line="240" w:lineRule="auto"/>
              <w:ind w:left="0" w:firstLine="0"/>
              <w:jc w:val="center"/>
              <w:rPr>
                <w:rFonts w:eastAsia="Calibri"/>
                <w:color w:val="393939"/>
                <w:sz w:val="20"/>
                <w:lang w:val="ru-RU" w:eastAsia="ru-RU"/>
              </w:rPr>
            </w:pPr>
            <w:r>
              <w:rPr>
                <w:sz w:val="20"/>
                <w:lang w:val="ru-RU"/>
              </w:rPr>
              <w:t>(руб.)</w:t>
            </w:r>
          </w:p>
        </w:tc>
      </w:tr>
      <w:tr w:rsidR="00BE5732" w:rsidRPr="00C97F2D"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t>1</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ЭКСПРЕСС-ТЕСТ ПРЕДНАЗНАЧЕН ДЛЯ ОПРЕДЕЛЕНИЯ 5 ВИДОВ НАРКОТИКОВ В МОЧЕ ЧЕЛОВЕКА: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МОРФИН,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МАРИХУАНА,</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АМФЕТАМИН,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КОКАИН,</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 БЕНЗОДИАЗЕПИН</w:t>
            </w: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 xml:space="preserve">В СОСТАВ ВХОДИТ ПЛАСТИКОВАЯ КАССЕТА АДАПТИРОВАННАЯ К АНАЛИЗАТОРУ «РЕФЛЕКОМ», УПАКОВАННАЯ В ИНДИВИДУАЛЬНУЮ ВАКУУМНУЮ УПАКОВКУ ИЗ АЛЮМИНИЕВОЙ ФОЛЬГИ С ОСУШИТЕЛЕМ. </w:t>
            </w:r>
          </w:p>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 xml:space="preserve">ЧУВСТВИТЕЛЬНОСТЬ: </w:t>
            </w:r>
          </w:p>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 xml:space="preserve">МОРФИН – 300 НГ/МЛ; </w:t>
            </w:r>
          </w:p>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 xml:space="preserve">МАРИХУАНА – 50 НГ/МЛ; </w:t>
            </w:r>
          </w:p>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АМФЕТАМИН – 1000 НГ/МЛ;</w:t>
            </w:r>
          </w:p>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 xml:space="preserve"> КОКАИН – 300 НГ/МЛ; </w:t>
            </w:r>
          </w:p>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 xml:space="preserve">БЕНЗОДИАЗЕПИН – 300 НГ/МЛ. </w:t>
            </w:r>
          </w:p>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 xml:space="preserve">СРОК ГОДНОСТИ ДИАГНОСТИЧЕСКИХ ТЕСТОВ – 24 МЕСЯЦА. </w:t>
            </w:r>
          </w:p>
          <w:p w:rsidR="00BE5732" w:rsidRPr="00BE5732" w:rsidRDefault="00BE5732" w:rsidP="00BE5732">
            <w:pPr>
              <w:spacing w:after="0" w:line="240" w:lineRule="auto"/>
              <w:ind w:left="0" w:right="397" w:firstLine="0"/>
              <w:jc w:val="left"/>
              <w:rPr>
                <w:b w:val="0"/>
                <w:sz w:val="20"/>
                <w:lang w:val="ru-RU"/>
              </w:rPr>
            </w:pPr>
            <w:r w:rsidRPr="00BE5732">
              <w:rPr>
                <w:b w:val="0"/>
                <w:sz w:val="20"/>
                <w:lang w:val="ru-RU"/>
              </w:rPr>
              <w:t>ОСТАТОЧНЫЙ СРОК ГОДНОСТИ ДИАГНОСТИЧЕСКИХ ТЕСТОВ – 22 МЕСЯЦА.</w:t>
            </w:r>
          </w:p>
          <w:p w:rsidR="00BE5732" w:rsidRPr="00BE5732" w:rsidRDefault="00BE5732" w:rsidP="00BE5732">
            <w:pPr>
              <w:spacing w:after="0" w:line="240" w:lineRule="auto"/>
              <w:ind w:left="0" w:right="397" w:firstLine="0"/>
              <w:jc w:val="left"/>
              <w:rPr>
                <w:b w:val="0"/>
                <w:spacing w:val="-4"/>
                <w:sz w:val="20"/>
                <w:lang w:val="ru-RU"/>
              </w:rPr>
            </w:pPr>
          </w:p>
        </w:tc>
        <w:tc>
          <w:tcPr>
            <w:tcW w:w="1381" w:type="dxa"/>
            <w:vAlign w:val="center"/>
          </w:tcPr>
          <w:p w:rsidR="00BE5732" w:rsidRPr="00535DB0" w:rsidRDefault="00BE5732" w:rsidP="00BE5732">
            <w:pPr>
              <w:ind w:left="0" w:firstLine="0"/>
              <w:jc w:val="left"/>
              <w:rPr>
                <w:b w:val="0"/>
                <w:sz w:val="20"/>
                <w:lang w:val="ru-RU"/>
              </w:rPr>
            </w:pPr>
            <w:r>
              <w:rPr>
                <w:b w:val="0"/>
                <w:sz w:val="20"/>
                <w:lang w:val="ru-RU"/>
              </w:rPr>
              <w:t>9 000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280,50</w:t>
            </w:r>
          </w:p>
        </w:tc>
      </w:tr>
      <w:tr w:rsidR="00BE5732" w:rsidRPr="00C97F2D"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t>2</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widowControl w:val="0"/>
              <w:spacing w:after="0" w:line="240" w:lineRule="auto"/>
              <w:ind w:left="0" w:firstLine="0"/>
              <w:jc w:val="left"/>
              <w:rPr>
                <w:b w:val="0"/>
                <w:sz w:val="20"/>
                <w:lang w:val="ru-RU"/>
              </w:rPr>
            </w:pPr>
            <w:r w:rsidRPr="00BE5732">
              <w:rPr>
                <w:b w:val="0"/>
                <w:sz w:val="20"/>
                <w:lang w:val="ru-RU"/>
              </w:rPr>
              <w:t xml:space="preserve">ЭКСПРЕСС-ТЕСТ ПРЕДНАЗНАЧЕН ДЛЯ ОПРЕДЕЛЕНИЯ 8 ВИДОВ НАРКОТИКОВ В МОЧЕ ЧЕЛОВЕКА: </w:t>
            </w:r>
          </w:p>
          <w:p w:rsidR="00BE5732" w:rsidRPr="00BE5732" w:rsidRDefault="00BE5732" w:rsidP="00BE5732">
            <w:pPr>
              <w:widowControl w:val="0"/>
              <w:spacing w:after="0" w:line="240" w:lineRule="auto"/>
              <w:ind w:left="0" w:firstLine="0"/>
              <w:jc w:val="left"/>
              <w:rPr>
                <w:b w:val="0"/>
                <w:sz w:val="20"/>
                <w:lang w:val="ru-RU"/>
              </w:rPr>
            </w:pPr>
            <w:r w:rsidRPr="00BE5732">
              <w:rPr>
                <w:b w:val="0"/>
                <w:sz w:val="20"/>
                <w:lang w:val="ru-RU"/>
              </w:rPr>
              <w:t xml:space="preserve">МОРФИН, </w:t>
            </w:r>
          </w:p>
          <w:p w:rsidR="00BE5732" w:rsidRPr="00BE5732" w:rsidRDefault="00BE5732" w:rsidP="00BE5732">
            <w:pPr>
              <w:widowControl w:val="0"/>
              <w:spacing w:after="0" w:line="240" w:lineRule="auto"/>
              <w:ind w:left="0" w:firstLine="0"/>
              <w:jc w:val="left"/>
              <w:rPr>
                <w:b w:val="0"/>
                <w:sz w:val="20"/>
                <w:lang w:val="ru-RU"/>
              </w:rPr>
            </w:pPr>
            <w:r w:rsidRPr="00BE5732">
              <w:rPr>
                <w:b w:val="0"/>
                <w:sz w:val="20"/>
                <w:lang w:val="ru-RU"/>
              </w:rPr>
              <w:t>МАРИХУАНА,</w:t>
            </w:r>
          </w:p>
          <w:p w:rsidR="00BE5732" w:rsidRPr="00BE5732" w:rsidRDefault="00BE5732" w:rsidP="00BE5732">
            <w:pPr>
              <w:widowControl w:val="0"/>
              <w:spacing w:after="0" w:line="240" w:lineRule="auto"/>
              <w:ind w:left="0" w:firstLine="0"/>
              <w:jc w:val="left"/>
              <w:rPr>
                <w:b w:val="0"/>
                <w:sz w:val="20"/>
                <w:lang w:val="ru-RU"/>
              </w:rPr>
            </w:pPr>
            <w:r w:rsidRPr="00BE5732">
              <w:rPr>
                <w:b w:val="0"/>
                <w:sz w:val="20"/>
                <w:lang w:val="ru-RU"/>
              </w:rPr>
              <w:t xml:space="preserve">СИНТЕТИЧЕСКИЕ КАННАБИНОИДЫ, </w:t>
            </w:r>
          </w:p>
          <w:p w:rsidR="00BE5732" w:rsidRPr="00BE5732" w:rsidRDefault="00BE5732" w:rsidP="00BE5732">
            <w:pPr>
              <w:widowControl w:val="0"/>
              <w:spacing w:after="0" w:line="240" w:lineRule="auto"/>
              <w:ind w:left="0" w:firstLine="0"/>
              <w:jc w:val="left"/>
              <w:rPr>
                <w:b w:val="0"/>
                <w:sz w:val="20"/>
                <w:lang w:val="ru-RU"/>
              </w:rPr>
            </w:pPr>
            <w:r w:rsidRPr="00BE5732">
              <w:rPr>
                <w:b w:val="0"/>
                <w:sz w:val="20"/>
                <w:lang w:val="ru-RU"/>
              </w:rPr>
              <w:t xml:space="preserve">АМФЕТАМИН, </w:t>
            </w:r>
          </w:p>
          <w:p w:rsidR="00BE5732" w:rsidRPr="00BE5732" w:rsidRDefault="00BE5732" w:rsidP="00BE5732">
            <w:pPr>
              <w:widowControl w:val="0"/>
              <w:spacing w:after="0" w:line="240" w:lineRule="auto"/>
              <w:ind w:left="0" w:firstLine="0"/>
              <w:jc w:val="left"/>
              <w:rPr>
                <w:b w:val="0"/>
                <w:sz w:val="20"/>
                <w:lang w:val="ru-RU"/>
              </w:rPr>
            </w:pPr>
            <w:r w:rsidRPr="00BE5732">
              <w:rPr>
                <w:b w:val="0"/>
                <w:sz w:val="20"/>
                <w:lang w:val="ru-RU"/>
              </w:rPr>
              <w:t xml:space="preserve">МЕТАМФЕТАМИН, СИНТЕТИЧЕСКИЕ КАТИНОНЫ, КОКАИН, </w:t>
            </w:r>
          </w:p>
          <w:p w:rsidR="00BE5732" w:rsidRPr="00BE5732" w:rsidRDefault="00BE5732" w:rsidP="00BE5732">
            <w:pPr>
              <w:widowControl w:val="0"/>
              <w:spacing w:after="0" w:line="240" w:lineRule="auto"/>
              <w:ind w:left="0" w:firstLine="0"/>
              <w:jc w:val="left"/>
              <w:rPr>
                <w:b w:val="0"/>
                <w:sz w:val="20"/>
                <w:lang w:val="ru-RU"/>
              </w:rPr>
            </w:pPr>
            <w:r w:rsidRPr="00BE5732">
              <w:rPr>
                <w:b w:val="0"/>
                <w:sz w:val="20"/>
                <w:lang w:val="ru-RU"/>
              </w:rPr>
              <w:t xml:space="preserve">МЕТАДОН. </w:t>
            </w:r>
          </w:p>
          <w:p w:rsidR="00BE5732" w:rsidRPr="00BE5732" w:rsidRDefault="00BE5732" w:rsidP="00BE5732">
            <w:pPr>
              <w:widowControl w:val="0"/>
              <w:spacing w:after="0" w:line="240" w:lineRule="auto"/>
              <w:ind w:left="0" w:firstLine="0"/>
              <w:jc w:val="left"/>
              <w:rPr>
                <w:b w:val="0"/>
                <w:sz w:val="20"/>
                <w:lang w:val="ru-RU" w:eastAsia="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В СОСТАВ ВХОДИТ ПЛАСТИКОВАЯ КАССЕТА АДАПТИРОВАННАЯ К АНАЛИЗАТОРУ «РЕФЛЕКОМ», УПАКОВАННАЯ В ИНДИВИДУАЛЬНУЮ ВАКУУМНУЮ УПАКОВКУ ИЗ АЛЮМИНИЕВОЙ ФОЛЬГИ С ОСУШИТЕЛЕМ.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ЧУВСТВИТЕЛЬНОСТЬ: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МОРФИН – 300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МАРИХУАНА – 50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СИНТЕТИЧЕСКИЕ КАННАБИНОИДЫ – 30 НГ/МЛ; АМФЕТАМИН – 1000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МЕТАМФЕТАМИН – 500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СИНТЕТИЧЕСКИЕ КАТИНОНЫ – 500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КОКАИН – 300 НГ/МЛ;</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МЕТАДОН – 300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СРОК ГОДНОСТИ ДИАГНОСТИЧЕСКИХ ТЕСТОВ – 24 МЕСЯЦА.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ОСТАТОЧНЫЙ СРОК ГОДНОСТИ ДИАГНОСТИЧЕСКИХ ТЕСТОВ – 22 МЕСЯЦА</w:t>
            </w: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w:t>
            </w:r>
          </w:p>
        </w:tc>
        <w:tc>
          <w:tcPr>
            <w:tcW w:w="1381" w:type="dxa"/>
            <w:vAlign w:val="center"/>
          </w:tcPr>
          <w:p w:rsidR="00BE5732" w:rsidRPr="009B4131" w:rsidRDefault="00BE5732" w:rsidP="00BE5732">
            <w:pPr>
              <w:ind w:left="0" w:firstLine="0"/>
              <w:jc w:val="left"/>
              <w:rPr>
                <w:b w:val="0"/>
                <w:sz w:val="20"/>
                <w:lang w:val="ru-RU"/>
              </w:rPr>
            </w:pPr>
            <w:r>
              <w:rPr>
                <w:b w:val="0"/>
                <w:sz w:val="20"/>
                <w:lang w:val="ru-RU"/>
              </w:rPr>
              <w:t>400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536,80</w:t>
            </w:r>
          </w:p>
        </w:tc>
      </w:tr>
      <w:tr w:rsidR="00BE5732" w:rsidRPr="00966571"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lastRenderedPageBreak/>
              <w:t>3</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ЭКСПРЕСС-ТЕСТ ПРЕДНАЗНАЧЕН ДЛЯ ОПРЕДЕЛЕНИЯ 11 ВИДОВ НАРКОТИКОВ В МОЧЕ ЧЕЛОВЕКА: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МОРФИН,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МАРИХУАНА,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СИНТЕТИЧЕСКИЕ КАННАБИНОИДЫ,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АМФЕТАМИН,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МЕТАМФЕТАМИН, СИНТЕТИЧЕСКИЕ КАТИНОНЫ, КОКАИН,</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МЕТАДОН,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БЕНЗОДИАЗЕПИН, БАРБИТУРАТЫ,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ФЕНЦИКЛИДИН.</w:t>
            </w: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В СОСТАВ ВХОДИТ ПЛАСТИКОВАЯ КАССЕТА АДАПТИРОВАННАЯ К АНАЛИЗАТОРУ «РЕФЛЕКОМ», УПАКОВАННАЯ В ИНДИВИДУАЛЬНУЮ ВАКУУМНУЮ УПАКОВКУ ИЗ АЛЮМИНИЕВОЙ ФОЛЬГИ С ОСУШИТЕЛЕМ.</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ЧУВСТВИТЕЛЬНОСТЬ: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МОРФИН – 300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МАРИХУАНА – 50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СИНТЕТИЧЕСКИЕ КАННАБИНОИДЫ – 30 НГ/МЛ; АМФЕТАМИН – 1000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МЕТАМФЕТАМИН – 500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СИНТЕТИЧЕСКИЕ КАТИНОНЫ – 500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КОКАИН – 300 НГ/МЛ; МЕТАДОН – 300 НГ/МЛ; БЕНЗОДИАЗЕПИН – 300 НГ/МЛ;</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 БАРБИТУРАТЫ – 300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ФЕНЦИКЛИДИН – 25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СРОК ГОДНОСТИ ДИАГНОСТИЧЕСКИХ ТЕСТОВ – 24 МЕСЯЦА. </w:t>
            </w:r>
          </w:p>
          <w:p w:rsidR="00BE5732" w:rsidRPr="00BE5732" w:rsidRDefault="00BE5732" w:rsidP="00BE5732">
            <w:pPr>
              <w:spacing w:after="0" w:line="240" w:lineRule="auto"/>
              <w:ind w:left="0" w:firstLine="0"/>
              <w:jc w:val="left"/>
              <w:rPr>
                <w:b w:val="0"/>
                <w:sz w:val="20"/>
                <w:lang w:val="ru-RU"/>
              </w:rPr>
            </w:pP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ОСТАТОЧНЫЙ СРОК ГОДНОСТИ ДИАГНОСТИЧЕСКИХ ТЕСТОВ – 22 МЕСЯЦА.</w:t>
            </w:r>
          </w:p>
        </w:tc>
        <w:tc>
          <w:tcPr>
            <w:tcW w:w="1381" w:type="dxa"/>
            <w:vAlign w:val="center"/>
          </w:tcPr>
          <w:p w:rsidR="00BE5732" w:rsidRPr="009B4131" w:rsidRDefault="00BE5732" w:rsidP="00BE5732">
            <w:pPr>
              <w:ind w:left="0" w:firstLine="0"/>
              <w:jc w:val="left"/>
              <w:rPr>
                <w:b w:val="0"/>
                <w:sz w:val="20"/>
                <w:lang w:val="ru-RU"/>
              </w:rPr>
            </w:pPr>
            <w:r>
              <w:rPr>
                <w:b w:val="0"/>
                <w:sz w:val="20"/>
                <w:lang w:val="ru-RU"/>
              </w:rPr>
              <w:t>200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641,48</w:t>
            </w:r>
          </w:p>
        </w:tc>
      </w:tr>
      <w:tr w:rsidR="00BE5732" w:rsidRPr="00C97F2D"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t>4</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ind w:left="0" w:firstLine="0"/>
              <w:jc w:val="left"/>
              <w:rPr>
                <w:b w:val="0"/>
                <w:sz w:val="20"/>
                <w:lang w:val="ru-RU"/>
              </w:rPr>
            </w:pPr>
            <w:r w:rsidRPr="00BE5732">
              <w:rPr>
                <w:b w:val="0"/>
                <w:sz w:val="20"/>
                <w:lang w:val="ru-RU"/>
              </w:rPr>
              <w:t>ЭКСПРЕСС-ТЕСТ ПРЕДНАЗНАЧЕН ДЛЯ ОПРЕДЕЛЕНИЯ МОРФИНА.</w:t>
            </w:r>
          </w:p>
          <w:p w:rsidR="00BE5732" w:rsidRPr="00BE5732" w:rsidRDefault="00BE5732" w:rsidP="00BE5732">
            <w:pPr>
              <w:ind w:left="0" w:firstLine="0"/>
              <w:jc w:val="left"/>
              <w:rPr>
                <w:b w:val="0"/>
                <w:sz w:val="20"/>
                <w:lang w:val="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ind w:left="0" w:firstLine="0"/>
              <w:jc w:val="left"/>
              <w:rPr>
                <w:b w:val="0"/>
                <w:sz w:val="20"/>
                <w:lang w:val="ru-RU"/>
              </w:rPr>
            </w:pPr>
            <w:r w:rsidRPr="00BE5732">
              <w:rPr>
                <w:b w:val="0"/>
                <w:sz w:val="20"/>
                <w:lang w:val="ru-RU"/>
              </w:rPr>
              <w:t xml:space="preserve">В СОСТАВ ВХОДИТ ТЕСТ-ПОЛОСКА, АДАПТИРОВАННАЯ К АНАЛИЗАТОРУ «РЕФЛЕКОМ», </w:t>
            </w:r>
          </w:p>
          <w:p w:rsidR="00BE5732" w:rsidRPr="00BE5732" w:rsidRDefault="00BE5732" w:rsidP="00BE5732">
            <w:pPr>
              <w:ind w:left="0" w:firstLine="0"/>
              <w:jc w:val="left"/>
              <w:rPr>
                <w:b w:val="0"/>
                <w:sz w:val="20"/>
                <w:lang w:val="ru-RU"/>
              </w:rPr>
            </w:pPr>
            <w:r w:rsidRPr="00BE5732">
              <w:rPr>
                <w:b w:val="0"/>
                <w:sz w:val="20"/>
                <w:lang w:val="ru-RU"/>
              </w:rPr>
              <w:t xml:space="preserve">УПАКОВАННАЯ В ИНДИВИДУАЛЬНУЮ ВАКУУМНУЮ УПАКОВКУ ИЗ АЛЮМИНИЕВОЙ ФОЛЬГИ С ОСУШИТЕЛЕМ. ЧУВСТВИТЕЛЬНОСТЬ: </w:t>
            </w:r>
          </w:p>
          <w:p w:rsidR="00BE5732" w:rsidRPr="00BE5732" w:rsidRDefault="00BE5732" w:rsidP="00BE5732">
            <w:pPr>
              <w:ind w:left="0" w:firstLine="0"/>
              <w:jc w:val="left"/>
              <w:rPr>
                <w:b w:val="0"/>
                <w:sz w:val="20"/>
                <w:lang w:val="ru-RU"/>
              </w:rPr>
            </w:pPr>
            <w:r w:rsidRPr="00BE5732">
              <w:rPr>
                <w:b w:val="0"/>
                <w:sz w:val="20"/>
                <w:lang w:val="ru-RU"/>
              </w:rPr>
              <w:t xml:space="preserve">МОРФИН – 300 НГ/МЛ </w:t>
            </w:r>
          </w:p>
          <w:p w:rsidR="00BE5732" w:rsidRPr="00BE5732" w:rsidRDefault="00BE5732" w:rsidP="00BE5732">
            <w:pPr>
              <w:ind w:left="0" w:firstLine="0"/>
              <w:jc w:val="left"/>
              <w:rPr>
                <w:b w:val="0"/>
                <w:sz w:val="20"/>
                <w:lang w:val="ru-RU"/>
              </w:rPr>
            </w:pPr>
            <w:r w:rsidRPr="00BE5732">
              <w:rPr>
                <w:b w:val="0"/>
                <w:sz w:val="20"/>
                <w:lang w:val="ru-RU"/>
              </w:rPr>
              <w:t xml:space="preserve">СРОК ГОДНОСТИ ДИАГНОСТИЧЕСКИХ ТЕСТОВ – 24 МЕСЯЦА. </w:t>
            </w:r>
          </w:p>
          <w:p w:rsidR="00BE5732" w:rsidRPr="00BE5732" w:rsidRDefault="00BE5732" w:rsidP="00BE5732">
            <w:pPr>
              <w:ind w:left="0" w:firstLine="0"/>
              <w:jc w:val="left"/>
              <w:rPr>
                <w:b w:val="0"/>
                <w:sz w:val="20"/>
                <w:lang w:val="ru-RU"/>
              </w:rPr>
            </w:pPr>
            <w:r w:rsidRPr="00BE5732">
              <w:rPr>
                <w:b w:val="0"/>
                <w:sz w:val="20"/>
                <w:lang w:val="ru-RU"/>
              </w:rPr>
              <w:t>ОСТАТОЧНЫЙ СРОК - 22 МЕСЯЦА</w:t>
            </w:r>
          </w:p>
          <w:p w:rsidR="00BE5732" w:rsidRPr="00BE5732" w:rsidRDefault="00BE5732" w:rsidP="00BE5732">
            <w:pPr>
              <w:ind w:left="0" w:firstLine="0"/>
              <w:jc w:val="left"/>
              <w:rPr>
                <w:b w:val="0"/>
                <w:sz w:val="20"/>
                <w:lang w:val="ru-RU"/>
              </w:rPr>
            </w:pPr>
          </w:p>
        </w:tc>
        <w:tc>
          <w:tcPr>
            <w:tcW w:w="1381" w:type="dxa"/>
            <w:vAlign w:val="center"/>
          </w:tcPr>
          <w:p w:rsidR="00BE5732" w:rsidRPr="009B4131" w:rsidRDefault="00BE5732" w:rsidP="00BE5732">
            <w:pPr>
              <w:ind w:left="0" w:firstLine="0"/>
              <w:jc w:val="left"/>
              <w:rPr>
                <w:b w:val="0"/>
                <w:sz w:val="20"/>
                <w:lang w:val="ru-RU"/>
              </w:rPr>
            </w:pPr>
            <w:r>
              <w:rPr>
                <w:b w:val="0"/>
                <w:sz w:val="20"/>
                <w:lang w:val="ru-RU"/>
              </w:rPr>
              <w:t>20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56,10</w:t>
            </w:r>
          </w:p>
        </w:tc>
      </w:tr>
      <w:tr w:rsidR="00BE5732" w:rsidRPr="009B4131"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t>5</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ЭКСПРЕСС-ТЕСТ ПРЕДНАЗНАЧЕН ДЛЯ ОПРЕДЕЛЕНИЯ МАРИХУАНЫ</w:t>
            </w: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В СОСТАВ ВХОДИТ ТЕСТ-ПОЛОСКА, АДАПТИРОВАННАЯ К АНАЛИЗАТОРУ «РЕФЛЕКОМ»,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УПАКОВАННАЯ В ИНДИВИДУАЛЬНУЮ ВАКУУМНУЮ УПАКОВКУ ИЗ АЛЮМИНИЕВОЙ ФОЛЬГИ С ОСУШИТЕЛЕМ. ЧУВСТВИТЕЛЬНОСТЬ: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МАРИХУАНА – 50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СРОК ГОДНОСТИ ДИАГНОСТИЧЕСКИХ ТЕСТОВ – 24 МЕСЯЦА.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ОСТАТОЧНЫЙ СРОК - 22 МЕСЯЦА</w:t>
            </w:r>
          </w:p>
          <w:p w:rsidR="00BE5732" w:rsidRPr="00BE5732" w:rsidRDefault="00BE5732" w:rsidP="00BE5732">
            <w:pPr>
              <w:spacing w:after="0" w:line="240" w:lineRule="auto"/>
              <w:ind w:left="0" w:firstLine="0"/>
              <w:jc w:val="left"/>
              <w:rPr>
                <w:b w:val="0"/>
                <w:sz w:val="20"/>
                <w:lang w:val="ru-RU" w:eastAsia="ru-RU"/>
              </w:rPr>
            </w:pPr>
          </w:p>
        </w:tc>
        <w:tc>
          <w:tcPr>
            <w:tcW w:w="1381" w:type="dxa"/>
            <w:vAlign w:val="center"/>
          </w:tcPr>
          <w:p w:rsidR="00BE5732" w:rsidRPr="009B4131" w:rsidRDefault="00BE5732" w:rsidP="00BE5732">
            <w:pPr>
              <w:ind w:left="0" w:firstLine="0"/>
              <w:jc w:val="left"/>
              <w:rPr>
                <w:b w:val="0"/>
                <w:sz w:val="20"/>
                <w:lang w:val="ru-RU"/>
              </w:rPr>
            </w:pPr>
            <w:r>
              <w:rPr>
                <w:b w:val="0"/>
                <w:sz w:val="20"/>
                <w:lang w:val="ru-RU"/>
              </w:rPr>
              <w:t>20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56,10</w:t>
            </w:r>
          </w:p>
        </w:tc>
      </w:tr>
      <w:tr w:rsidR="00BE5732" w:rsidRPr="00966571"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t>6</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ЭКСПРЕСС-ТЕСТ ПРЕДНАЗНАЧЕН ДЛЯ ОПРЕДЕЛЕНИЯ АМФЕТАМИНА.</w:t>
            </w: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В СОСТАВ ВХОДИТ ТЕСТ-ПОЛОСКА, АДАПТИРОВАННАЯ К АНАЛИЗАТОРУ «РЕФЛЕКОМ»,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УПАКОВАННАЯ В ИНДИВИДУАЛЬНУЮ ВАКУУМНУЮ УПАКОВКУ ИЗ АЛЮМИНИЕВОЙ ФОЛЬГИ С ОСУШИТЕЛЕМ. ЧУВСТВИТЕЛЬНОСТЬ: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АМФЕТАМИН – 1000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СРОК ГОДНОСТИ ДИАГНОСТИЧЕСКИХ ТЕСТОВ – 24 МЕСЯЦА.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ОСТАТОЧНЫЙ СРОК - 22 МЕСЯЦА</w:t>
            </w:r>
          </w:p>
          <w:p w:rsidR="00BE5732" w:rsidRPr="00BE5732" w:rsidRDefault="00BE5732" w:rsidP="00BE5732">
            <w:pPr>
              <w:spacing w:after="0" w:line="240" w:lineRule="auto"/>
              <w:ind w:left="0" w:firstLine="0"/>
              <w:jc w:val="left"/>
              <w:rPr>
                <w:b w:val="0"/>
                <w:sz w:val="20"/>
                <w:lang w:val="ru-RU" w:eastAsia="ru-RU"/>
              </w:rPr>
            </w:pPr>
          </w:p>
        </w:tc>
        <w:tc>
          <w:tcPr>
            <w:tcW w:w="1381" w:type="dxa"/>
            <w:vAlign w:val="center"/>
          </w:tcPr>
          <w:p w:rsidR="00BE5732" w:rsidRPr="00535DB0" w:rsidRDefault="00BE5732" w:rsidP="00BE5732">
            <w:pPr>
              <w:ind w:left="0" w:firstLine="0"/>
              <w:jc w:val="left"/>
              <w:rPr>
                <w:b w:val="0"/>
                <w:sz w:val="20"/>
                <w:lang w:val="ru-RU"/>
              </w:rPr>
            </w:pPr>
            <w:r>
              <w:rPr>
                <w:b w:val="0"/>
                <w:sz w:val="20"/>
                <w:lang w:val="ru-RU"/>
              </w:rPr>
              <w:t>20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56,10</w:t>
            </w:r>
          </w:p>
        </w:tc>
      </w:tr>
      <w:tr w:rsidR="00BE5732" w:rsidRPr="00C97F2D"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t>7</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ЭКСПРЕСС-ТЕСТ ПРЕДНАЗНАЧЕН ДЛЯ </w:t>
            </w:r>
            <w:r w:rsidRPr="00BE5732">
              <w:rPr>
                <w:b w:val="0"/>
                <w:sz w:val="20"/>
                <w:lang w:val="ru-RU"/>
              </w:rPr>
              <w:lastRenderedPageBreak/>
              <w:t>ОПРЕДЕЛЕНИЯ БЕНЗОДИАЗЕПИНА.</w:t>
            </w: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lastRenderedPageBreak/>
              <w:t xml:space="preserve">В СОСТАВ ВХОДИТ ТЕСТ-ПОЛОСКА, АДАПТИРОВАННАЯ К АНАЛИЗАТОРУ «РЕФЛЕКОМ»,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lastRenderedPageBreak/>
              <w:t xml:space="preserve">УПАКОВАННАЯ В ИНДИВИДУАЛЬНУЮ ВАКУУМНУЮ УПАКОВКУ ИЗ АЛЮМИНИЕВОЙ ФОЛЬГИ С ОСУШИТЕЛЕМ. ЧУВСТВИТЕЛЬНОСТЬ: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БЕНЗОДИАЗЕПИН – 300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СРОК ГОДНОСТИ ДИАГНОСТИЧЕСКИХ ТЕСТОВ – 24 МЕСЯЦА.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ОСТАТОЧНЫЙ СРОК - 22 МЕСЯЦА</w:t>
            </w:r>
          </w:p>
          <w:p w:rsidR="00BE5732" w:rsidRPr="00BE5732" w:rsidRDefault="00BE5732" w:rsidP="00BE5732">
            <w:pPr>
              <w:spacing w:after="0" w:line="240" w:lineRule="auto"/>
              <w:ind w:left="0" w:firstLine="0"/>
              <w:jc w:val="left"/>
              <w:rPr>
                <w:b w:val="0"/>
                <w:sz w:val="20"/>
                <w:lang w:val="ru-RU" w:eastAsia="ru-RU"/>
              </w:rPr>
            </w:pPr>
          </w:p>
        </w:tc>
        <w:tc>
          <w:tcPr>
            <w:tcW w:w="1381" w:type="dxa"/>
            <w:vAlign w:val="center"/>
          </w:tcPr>
          <w:p w:rsidR="00BE5732" w:rsidRPr="00700C1A" w:rsidRDefault="00BE5732" w:rsidP="00BE5732">
            <w:pPr>
              <w:ind w:left="0" w:firstLine="0"/>
              <w:jc w:val="left"/>
              <w:rPr>
                <w:b w:val="0"/>
                <w:sz w:val="20"/>
                <w:lang w:val="ru-RU"/>
              </w:rPr>
            </w:pPr>
            <w:r>
              <w:rPr>
                <w:b w:val="0"/>
                <w:sz w:val="20"/>
                <w:lang w:val="ru-RU"/>
              </w:rPr>
              <w:lastRenderedPageBreak/>
              <w:t>20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56,10</w:t>
            </w:r>
          </w:p>
        </w:tc>
      </w:tr>
      <w:tr w:rsidR="00BE5732" w:rsidRPr="00C97F2D"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lastRenderedPageBreak/>
              <w:t>8</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ЭКСПРЕСС-ТЕСТ ПРЕДНАЗНАЧЕН ДЛЯ ОПРЕДЕЛЕНИЯ КОКАИНА.</w:t>
            </w: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В СОСТАВ ВХОДИТ ТЕСТ-ПОЛОСКА, АДАПТИРОВАННАЯ К АНАЛИЗАТОРУ «РЕФЛЕКОМ»,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УПАКОВАННАЯ В ИНДИВИДУАЛЬНУЮ ВАКУУМНУЮ УПАКОВКУ ИЗ АЛЮМИНИЕВОЙ ФОЛЬГИ С ОСУШИТЕЛЕМ. ЧУВСТВИТЕЛЬНОСТЬ: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КОКАИН – 300 НГ/МЛ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СРОК ГОДНОСТИ ДИАГНОСТИЧЕСКИХ ТЕСТОВ – 24 МЕСЯЦА.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ОСТАТОЧНЫЙ СРОК - 22 МЕСЯЦА</w:t>
            </w:r>
          </w:p>
          <w:p w:rsidR="00BE5732" w:rsidRPr="00BE5732" w:rsidRDefault="00BE5732" w:rsidP="00BE5732">
            <w:pPr>
              <w:spacing w:after="0" w:line="240" w:lineRule="auto"/>
              <w:ind w:left="0" w:firstLine="0"/>
              <w:jc w:val="left"/>
              <w:rPr>
                <w:b w:val="0"/>
                <w:sz w:val="20"/>
                <w:lang w:val="ru-RU" w:eastAsia="ru-RU"/>
              </w:rPr>
            </w:pPr>
          </w:p>
        </w:tc>
        <w:tc>
          <w:tcPr>
            <w:tcW w:w="1381" w:type="dxa"/>
            <w:vAlign w:val="center"/>
          </w:tcPr>
          <w:p w:rsidR="00BE5732" w:rsidRPr="00535DB0" w:rsidRDefault="00BE5732" w:rsidP="00BE5732">
            <w:pPr>
              <w:ind w:left="0" w:firstLine="0"/>
              <w:jc w:val="left"/>
              <w:rPr>
                <w:b w:val="0"/>
                <w:sz w:val="20"/>
                <w:lang w:val="ru-RU"/>
              </w:rPr>
            </w:pPr>
            <w:r>
              <w:rPr>
                <w:b w:val="0"/>
                <w:sz w:val="20"/>
                <w:lang w:val="ru-RU"/>
              </w:rPr>
              <w:t>20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56,10</w:t>
            </w:r>
          </w:p>
        </w:tc>
      </w:tr>
      <w:tr w:rsidR="00BE5732" w:rsidRPr="00966571" w:rsidTr="00BE5732">
        <w:tc>
          <w:tcPr>
            <w:tcW w:w="546" w:type="dxa"/>
            <w:vAlign w:val="center"/>
          </w:tcPr>
          <w:p w:rsidR="00BE5732" w:rsidRPr="00F53167" w:rsidRDefault="00BE5732" w:rsidP="00BE5732">
            <w:pPr>
              <w:spacing w:after="0"/>
              <w:ind w:left="0" w:firstLine="0"/>
              <w:rPr>
                <w:b w:val="0"/>
                <w:sz w:val="20"/>
                <w:lang w:val="ru-RU"/>
              </w:rPr>
            </w:pPr>
            <w:r w:rsidRPr="00F53167">
              <w:rPr>
                <w:b w:val="0"/>
                <w:sz w:val="20"/>
                <w:lang w:val="ru-RU"/>
              </w:rPr>
              <w:t>9</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ЭКСПРЕСС-ТЕСТ ПРЕДНАЗНАЧЕН ДЛЯ ОПРЕДЕЛЕНИЯ ЭТИЛГЛЮКУРОНИДА.</w:t>
            </w:r>
          </w:p>
          <w:p w:rsidR="00BE5732" w:rsidRPr="00BE5732" w:rsidRDefault="00BE5732" w:rsidP="00BE5732">
            <w:pPr>
              <w:spacing w:after="0" w:line="240" w:lineRule="auto"/>
              <w:ind w:left="0" w:firstLine="0"/>
              <w:jc w:val="left"/>
              <w:rPr>
                <w:b w:val="0"/>
                <w:sz w:val="20"/>
                <w:lang w:val="ru-RU" w:eastAsia="ru-RU"/>
              </w:rPr>
            </w:pPr>
            <w:r w:rsidRPr="00BE5732">
              <w:rPr>
                <w:b w:val="0"/>
                <w:sz w:val="20"/>
                <w:lang w:val="ru-RU"/>
              </w:rPr>
              <w:t>(адаптированных к анализатору «Рефлеком»)</w:t>
            </w:r>
          </w:p>
        </w:tc>
        <w:tc>
          <w:tcPr>
            <w:tcW w:w="9639" w:type="dxa"/>
            <w:tcBorders>
              <w:top w:val="single" w:sz="4" w:space="0" w:color="000000"/>
              <w:left w:val="nil"/>
              <w:bottom w:val="single" w:sz="4" w:space="0" w:color="000000"/>
              <w:right w:val="single" w:sz="4" w:space="0" w:color="000000"/>
            </w:tcBorders>
            <w:shd w:val="clear" w:color="auto" w:fill="auto"/>
            <w:vAlign w:val="center"/>
          </w:tcPr>
          <w:p w:rsidR="00BE5732" w:rsidRPr="00BE5732" w:rsidRDefault="00BE5732" w:rsidP="00BE5732">
            <w:pPr>
              <w:spacing w:after="0" w:line="240" w:lineRule="auto"/>
              <w:ind w:left="0" w:firstLine="0"/>
              <w:jc w:val="left"/>
              <w:rPr>
                <w:b w:val="0"/>
                <w:sz w:val="20"/>
                <w:lang w:val="ru-RU"/>
              </w:rPr>
            </w:pPr>
            <w:r w:rsidRPr="00BE5732">
              <w:rPr>
                <w:b w:val="0"/>
                <w:sz w:val="20"/>
                <w:lang w:val="ru-RU"/>
              </w:rPr>
              <w:t xml:space="preserve">В СОСТАВ ВХОДИТ ТЕСТ-ПОЛОСКА, АДАПТИРОВАННАЯ К АНАЛИЗАТОРУ «РЕФЛЕКОМ», </w:t>
            </w:r>
          </w:p>
          <w:p w:rsidR="00BE5732" w:rsidRPr="00BE5732" w:rsidRDefault="00BE5732" w:rsidP="00BE5732">
            <w:pPr>
              <w:spacing w:after="0" w:line="240" w:lineRule="auto"/>
              <w:ind w:left="0" w:firstLine="0"/>
              <w:jc w:val="left"/>
              <w:rPr>
                <w:b w:val="0"/>
                <w:sz w:val="20"/>
                <w:lang w:val="ru-RU"/>
              </w:rPr>
            </w:pPr>
            <w:r w:rsidRPr="00BE5732">
              <w:rPr>
                <w:b w:val="0"/>
                <w:sz w:val="20"/>
                <w:lang w:val="ru-RU"/>
              </w:rPr>
              <w:t>УПАКОВАННАЯ В ИНДИВИДУАЛЬНУЮ ВАКУУМНУЮ УПАКОВКУ ИЗ АЛЮМИНИЕВОЙ ФОЛЬГИ С ОСУШИТЕЛЕМ. ЧУВСТВИТЕЛЬНОСТЬ: ЭТИЛГЛЮКУРОНИД – 200 НГ/МЛ СРОК ГОДНОСТИ ДИАГНОСТИЧЕСКИХ ТЕСТОВ – 24 МЕСЯЦА. ОСТАТОЧНЫЙ СРОК - 22 МЕСЯЦА</w:t>
            </w:r>
          </w:p>
          <w:p w:rsidR="00BE5732" w:rsidRPr="00BE5732" w:rsidRDefault="00BE5732" w:rsidP="00BE5732">
            <w:pPr>
              <w:spacing w:after="0" w:line="240" w:lineRule="auto"/>
              <w:ind w:left="0" w:firstLine="0"/>
              <w:jc w:val="left"/>
              <w:rPr>
                <w:b w:val="0"/>
                <w:sz w:val="20"/>
                <w:lang w:val="ru-RU" w:eastAsia="ru-RU"/>
              </w:rPr>
            </w:pPr>
          </w:p>
        </w:tc>
        <w:tc>
          <w:tcPr>
            <w:tcW w:w="1381" w:type="dxa"/>
            <w:vAlign w:val="center"/>
          </w:tcPr>
          <w:p w:rsidR="00BE5732" w:rsidRPr="00535DB0" w:rsidRDefault="00BE5732" w:rsidP="00BE5732">
            <w:pPr>
              <w:ind w:left="0" w:firstLine="0"/>
              <w:jc w:val="left"/>
              <w:rPr>
                <w:b w:val="0"/>
                <w:sz w:val="20"/>
                <w:lang w:val="ru-RU"/>
              </w:rPr>
            </w:pPr>
            <w:r>
              <w:rPr>
                <w:b w:val="0"/>
                <w:sz w:val="20"/>
                <w:lang w:val="ru-RU"/>
              </w:rPr>
              <w:t>50 упак</w:t>
            </w:r>
          </w:p>
        </w:tc>
        <w:tc>
          <w:tcPr>
            <w:tcW w:w="1313" w:type="dxa"/>
            <w:vAlign w:val="center"/>
          </w:tcPr>
          <w:p w:rsidR="00BE5732" w:rsidRPr="006F11A4" w:rsidRDefault="00BE5732" w:rsidP="00BE5732">
            <w:pPr>
              <w:spacing w:after="0" w:line="240" w:lineRule="auto"/>
              <w:ind w:left="0" w:firstLine="0"/>
              <w:jc w:val="center"/>
              <w:rPr>
                <w:rFonts w:eastAsia="Calibri"/>
                <w:b w:val="0"/>
                <w:color w:val="auto"/>
                <w:sz w:val="20"/>
                <w:lang w:val="ru-RU"/>
              </w:rPr>
            </w:pPr>
            <w:r>
              <w:rPr>
                <w:rFonts w:eastAsia="Calibri"/>
                <w:b w:val="0"/>
                <w:color w:val="auto"/>
                <w:sz w:val="20"/>
                <w:lang w:val="ru-RU"/>
              </w:rPr>
              <w:t>179,67</w:t>
            </w:r>
          </w:p>
        </w:tc>
      </w:tr>
    </w:tbl>
    <w:p w:rsidR="006F11A4" w:rsidRPr="008A197D" w:rsidRDefault="006F11A4" w:rsidP="006F11A4">
      <w:pPr>
        <w:spacing w:after="0" w:line="240" w:lineRule="auto"/>
        <w:ind w:left="0" w:firstLine="708"/>
        <w:rPr>
          <w:b/>
          <w:color w:val="auto"/>
          <w:sz w:val="24"/>
          <w:szCs w:val="24"/>
          <w:lang w:val="ru-RU" w:eastAsia="ru-RU"/>
        </w:rPr>
      </w:pPr>
      <w:r w:rsidRPr="008A197D">
        <w:rPr>
          <w:b/>
          <w:color w:val="auto"/>
          <w:sz w:val="24"/>
          <w:szCs w:val="24"/>
          <w:lang w:val="ru-RU" w:eastAsia="ru-RU"/>
        </w:rPr>
        <w:t>Начальная максимальная цена договора, порядок формирования цены:</w:t>
      </w:r>
    </w:p>
    <w:p w:rsidR="000C3B20" w:rsidRPr="000C3B20" w:rsidRDefault="00BE5732" w:rsidP="000C3B20">
      <w:pPr>
        <w:spacing w:after="13"/>
        <w:ind w:left="0" w:right="107" w:firstLine="0"/>
        <w:rPr>
          <w:sz w:val="24"/>
          <w:lang w:val="ru-RU"/>
        </w:rPr>
      </w:pPr>
      <w:r w:rsidRPr="00BE5732">
        <w:rPr>
          <w:b/>
          <w:bCs/>
          <w:sz w:val="24"/>
          <w:szCs w:val="24"/>
          <w:lang w:val="ru-RU" w:eastAsia="ru-RU"/>
        </w:rPr>
        <w:t>2</w:t>
      </w:r>
      <w:r>
        <w:rPr>
          <w:b/>
          <w:bCs/>
          <w:sz w:val="24"/>
          <w:szCs w:val="24"/>
          <w:lang w:eastAsia="ru-RU"/>
        </w:rPr>
        <w:t> </w:t>
      </w:r>
      <w:r w:rsidRPr="00BE5732">
        <w:rPr>
          <w:b/>
          <w:bCs/>
          <w:sz w:val="24"/>
          <w:szCs w:val="24"/>
          <w:lang w:val="ru-RU" w:eastAsia="ru-RU"/>
        </w:rPr>
        <w:t xml:space="preserve">882 109 </w:t>
      </w:r>
      <w:r w:rsidRPr="00BE5732">
        <w:rPr>
          <w:b/>
          <w:sz w:val="24"/>
          <w:szCs w:val="24"/>
          <w:lang w:val="ru-RU" w:eastAsia="ru-RU"/>
        </w:rPr>
        <w:t>(два миллиона восемьсот восемьдесят две тысячи сто девять) рублей 50 копеек</w:t>
      </w:r>
      <w:r>
        <w:rPr>
          <w:b/>
          <w:sz w:val="24"/>
          <w:lang w:val="ru-RU"/>
        </w:rPr>
        <w:t xml:space="preserve">. </w:t>
      </w:r>
      <w:r w:rsidR="000C3B20" w:rsidRPr="000C3B20">
        <w:rPr>
          <w:bCs/>
          <w:sz w:val="24"/>
          <w:lang w:val="ru-RU"/>
        </w:rPr>
        <w:t xml:space="preserve">Цена </w:t>
      </w:r>
      <w:r w:rsidR="000C3B20" w:rsidRPr="000C3B20">
        <w:rPr>
          <w:sz w:val="24"/>
          <w:lang w:val="ru-RU"/>
        </w:rPr>
        <w:t xml:space="preserve">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 </w:t>
      </w:r>
    </w:p>
    <w:p w:rsidR="006F11A4" w:rsidRPr="00EE7496" w:rsidRDefault="006F11A4" w:rsidP="006F11A4">
      <w:pPr>
        <w:pStyle w:val="22"/>
        <w:spacing w:after="0"/>
        <w:ind w:left="0" w:firstLine="708"/>
        <w:rPr>
          <w:bCs/>
          <w:color w:val="393939"/>
          <w:sz w:val="24"/>
          <w:szCs w:val="24"/>
        </w:rPr>
      </w:pPr>
      <w:r w:rsidRPr="00EE7496">
        <w:rPr>
          <w:b/>
          <w:sz w:val="24"/>
          <w:szCs w:val="24"/>
        </w:rPr>
        <w:t>Срок поставки товара</w:t>
      </w:r>
      <w:r w:rsidRPr="00EE7496">
        <w:rPr>
          <w:sz w:val="24"/>
          <w:szCs w:val="24"/>
        </w:rPr>
        <w:t xml:space="preserve"> - 7 (семь) рабочих дней с момента направления заявки от покупателя.</w:t>
      </w:r>
      <w:r w:rsidRPr="00EE7496">
        <w:rPr>
          <w:bCs/>
          <w:color w:val="393939"/>
          <w:sz w:val="24"/>
          <w:szCs w:val="24"/>
        </w:rPr>
        <w:t xml:space="preserve">  </w:t>
      </w:r>
      <w:r w:rsidRPr="00BE5732">
        <w:rPr>
          <w:bCs/>
          <w:sz w:val="24"/>
          <w:szCs w:val="24"/>
        </w:rPr>
        <w:t xml:space="preserve">Поставка осуществляется на основании заявок Покупателя, оформленных в автоматизированной системе заказов </w:t>
      </w:r>
      <w:r w:rsidRPr="00BE5732">
        <w:rPr>
          <w:sz w:val="24"/>
          <w:szCs w:val="24"/>
        </w:rPr>
        <w:t>«Электронный Ордер»</w:t>
      </w:r>
      <w:r w:rsidRPr="00BE5732">
        <w:rPr>
          <w:bCs/>
          <w:sz w:val="24"/>
          <w:szCs w:val="24"/>
        </w:rPr>
        <w:t>.</w:t>
      </w:r>
    </w:p>
    <w:p w:rsidR="006F11A4" w:rsidRPr="00EE7496" w:rsidRDefault="006F11A4" w:rsidP="006F11A4">
      <w:pPr>
        <w:pStyle w:val="22"/>
        <w:spacing w:after="0"/>
        <w:ind w:left="0" w:firstLine="708"/>
        <w:rPr>
          <w:rFonts w:eastAsia="Times New Roman"/>
          <w:sz w:val="24"/>
          <w:szCs w:val="24"/>
          <w:lang w:eastAsia="ar-SA"/>
        </w:rPr>
      </w:pPr>
      <w:r w:rsidRPr="00EE7496">
        <w:rPr>
          <w:rFonts w:eastAsia="Times New Roman"/>
          <w:b/>
          <w:color w:val="000005"/>
          <w:sz w:val="24"/>
          <w:szCs w:val="24"/>
        </w:rPr>
        <w:t>Период поставки:</w:t>
      </w:r>
      <w:r w:rsidRPr="00EE7496">
        <w:rPr>
          <w:rFonts w:eastAsia="Times New Roman"/>
          <w:color w:val="000005"/>
          <w:sz w:val="24"/>
          <w:szCs w:val="24"/>
        </w:rPr>
        <w:t xml:space="preserve"> 12 (двенадцать) месяцев с момента заключения договора.</w:t>
      </w:r>
    </w:p>
    <w:p w:rsidR="006F11A4" w:rsidRPr="00BE5732" w:rsidRDefault="006F11A4" w:rsidP="006F11A4">
      <w:pPr>
        <w:spacing w:after="0" w:line="240" w:lineRule="auto"/>
        <w:ind w:left="0" w:firstLine="708"/>
        <w:rPr>
          <w:rFonts w:eastAsia="Calibri"/>
          <w:bCs/>
          <w:color w:val="auto"/>
          <w:sz w:val="24"/>
          <w:szCs w:val="24"/>
          <w:lang w:val="ru-RU" w:eastAsia="ru-RU"/>
        </w:rPr>
      </w:pPr>
      <w:r w:rsidRPr="00EE7496">
        <w:rPr>
          <w:b/>
          <w:color w:val="000005"/>
          <w:sz w:val="24"/>
          <w:szCs w:val="24"/>
          <w:lang w:val="ru-RU" w:eastAsia="ru-RU"/>
        </w:rPr>
        <w:t>Место поставки:</w:t>
      </w:r>
      <w:r w:rsidRPr="00EE7496">
        <w:rPr>
          <w:color w:val="000005"/>
          <w:sz w:val="24"/>
          <w:szCs w:val="24"/>
          <w:lang w:val="ru-RU" w:eastAsia="ru-RU"/>
        </w:rPr>
        <w:t xml:space="preserve"> </w:t>
      </w:r>
      <w:r w:rsidRPr="00BE5732">
        <w:rPr>
          <w:rFonts w:eastAsia="Calibri"/>
          <w:bCs/>
          <w:color w:val="auto"/>
          <w:sz w:val="24"/>
          <w:szCs w:val="24"/>
          <w:lang w:val="ru-RU" w:eastAsia="ru-RU"/>
        </w:rPr>
        <w:t>Поставка Товара осуществляется на склад Покупателя (в аптеку), расположенный по адресу: 150030, г. Ярославль, Суздальское шоссе, 21.</w:t>
      </w:r>
    </w:p>
    <w:p w:rsidR="006F11A4" w:rsidRPr="00BE5732" w:rsidRDefault="006F11A4" w:rsidP="006F11A4">
      <w:pPr>
        <w:spacing w:after="0" w:line="240" w:lineRule="auto"/>
        <w:ind w:left="0" w:firstLine="708"/>
        <w:rPr>
          <w:rFonts w:eastAsia="Calibri"/>
          <w:bCs/>
          <w:color w:val="auto"/>
          <w:sz w:val="24"/>
          <w:szCs w:val="24"/>
          <w:lang w:val="ru-RU" w:eastAsia="ru-RU"/>
        </w:rPr>
      </w:pPr>
      <w:r w:rsidRPr="00BE5732">
        <w:rPr>
          <w:b/>
          <w:color w:val="auto"/>
          <w:sz w:val="24"/>
          <w:szCs w:val="24"/>
          <w:lang w:val="ru-RU" w:eastAsia="ru-RU"/>
        </w:rPr>
        <w:t>Условия оплаты</w:t>
      </w:r>
      <w:r w:rsidRPr="00BE5732">
        <w:rPr>
          <w:color w:val="auto"/>
          <w:sz w:val="24"/>
          <w:szCs w:val="24"/>
          <w:lang w:val="ru-RU" w:eastAsia="ru-RU"/>
        </w:rPr>
        <w:t xml:space="preserve">: </w:t>
      </w:r>
      <w:r w:rsidRPr="00BE5732">
        <w:rPr>
          <w:rFonts w:eastAsia="Calibri"/>
          <w:bCs/>
          <w:color w:val="auto"/>
          <w:sz w:val="24"/>
          <w:szCs w:val="24"/>
          <w:lang w:val="ru-RU" w:eastAsia="ru-RU"/>
        </w:rPr>
        <w:t xml:space="preserve">Оплата Товара производится Покупателем путем перечисления денежных средств на расчетный счет Поставщика в течение </w:t>
      </w:r>
      <w:r w:rsidR="00BE5732">
        <w:rPr>
          <w:rFonts w:eastAsia="Calibri"/>
          <w:bCs/>
          <w:color w:val="auto"/>
          <w:sz w:val="24"/>
          <w:szCs w:val="24"/>
          <w:lang w:val="ru-RU" w:eastAsia="ru-RU"/>
        </w:rPr>
        <w:t>6</w:t>
      </w:r>
      <w:r w:rsidRPr="00BE5732">
        <w:rPr>
          <w:rFonts w:eastAsia="Calibri"/>
          <w:bCs/>
          <w:color w:val="auto"/>
          <w:sz w:val="24"/>
          <w:szCs w:val="24"/>
          <w:lang w:val="ru-RU" w:eastAsia="ru-RU"/>
        </w:rPr>
        <w:t>0 календарных дней после принятия партии Товара Покупателем в полном объеме, подписания Сторонами товарной накладной формы ТОРГ-12.</w:t>
      </w:r>
    </w:p>
    <w:p w:rsidR="006F11A4" w:rsidRPr="00EE7496" w:rsidRDefault="006F11A4" w:rsidP="006F11A4">
      <w:pPr>
        <w:spacing w:after="0" w:line="240" w:lineRule="auto"/>
        <w:ind w:left="0" w:firstLine="708"/>
        <w:rPr>
          <w:b/>
          <w:color w:val="000000" w:themeColor="text1"/>
          <w:sz w:val="24"/>
          <w:szCs w:val="24"/>
          <w:lang w:val="ru-RU" w:eastAsia="ru-RU"/>
        </w:rPr>
      </w:pPr>
      <w:r w:rsidRPr="00EE7496">
        <w:rPr>
          <w:b/>
          <w:color w:val="000000" w:themeColor="text1"/>
          <w:sz w:val="24"/>
          <w:szCs w:val="24"/>
          <w:lang w:val="ru-RU" w:eastAsia="ru-RU"/>
        </w:rPr>
        <w:t xml:space="preserve">Требования к безопасности, качеству, товара: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EE7496">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F11A4" w:rsidRPr="00EE7496" w:rsidRDefault="006F11A4" w:rsidP="006F11A4">
      <w:pPr>
        <w:spacing w:after="0" w:line="240" w:lineRule="auto"/>
        <w:ind w:left="0" w:firstLine="0"/>
        <w:rPr>
          <w:rFonts w:eastAsia="Calibri"/>
          <w:sz w:val="24"/>
          <w:szCs w:val="24"/>
          <w:lang w:val="ru-RU" w:eastAsia="ru-RU"/>
        </w:rPr>
      </w:pPr>
      <w:r w:rsidRPr="00EE7496">
        <w:rPr>
          <w:rFonts w:eastAsia="Calibri"/>
          <w:sz w:val="24"/>
          <w:szCs w:val="24"/>
          <w:lang w:val="ru-RU" w:eastAsia="ru-RU"/>
        </w:rPr>
        <w:lastRenderedPageBreak/>
        <w:t xml:space="preserve">Гарантийный срок годности Товара должен быть не менее 70%  на момент поставки Товара на склад Покупателя.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AE5364" w:rsidRPr="00EE7496" w:rsidRDefault="006F11A4" w:rsidP="001F4D19">
      <w:pPr>
        <w:spacing w:after="0" w:line="240" w:lineRule="auto"/>
        <w:ind w:left="0" w:firstLine="0"/>
        <w:rPr>
          <w:rFonts w:eastAsiaTheme="minorHAnsi"/>
          <w:color w:val="auto"/>
          <w:sz w:val="24"/>
          <w:szCs w:val="24"/>
          <w:lang w:val="ru-RU" w:eastAsia="ru-RU"/>
        </w:rPr>
      </w:pPr>
      <w:r w:rsidRPr="00EE7496">
        <w:rPr>
          <w:rFonts w:eastAsiaTheme="minorHAnsi"/>
          <w:color w:val="auto"/>
          <w:sz w:val="24"/>
          <w:szCs w:val="24"/>
          <w:lang w:val="ru-RU" w:eastAsia="ru-RU"/>
        </w:rPr>
        <w:t xml:space="preserve">            </w:t>
      </w:r>
      <w:r w:rsidR="001F4D19" w:rsidRPr="00EE7496">
        <w:rPr>
          <w:b/>
          <w:sz w:val="24"/>
          <w:szCs w:val="24"/>
          <w:lang w:val="ru-RU"/>
        </w:rPr>
        <w:t>Срок действия договора</w:t>
      </w:r>
      <w:r w:rsidR="001F4D19" w:rsidRPr="00EE7496">
        <w:rPr>
          <w:sz w:val="24"/>
          <w:szCs w:val="24"/>
          <w:lang w:val="ru-RU"/>
        </w:rPr>
        <w:t>: Двенадцать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1F4D19" w:rsidRPr="001F4D19" w:rsidRDefault="001F4D19" w:rsidP="001F4D19">
      <w:pPr>
        <w:ind w:left="0" w:firstLine="0"/>
        <w:jc w:val="center"/>
        <w:rPr>
          <w:bCs/>
          <w:sz w:val="24"/>
          <w:szCs w:val="24"/>
          <w:lang w:val="ru-RU"/>
        </w:rPr>
      </w:pPr>
      <w:r w:rsidRPr="001F4D19">
        <w:rPr>
          <w:bCs/>
          <w:sz w:val="24"/>
          <w:szCs w:val="24"/>
          <w:lang w:val="ru-RU"/>
        </w:rPr>
        <w:t xml:space="preserve">Техническое предложение </w:t>
      </w:r>
    </w:p>
    <w:p w:rsidR="001F4D19" w:rsidRPr="001F4D19" w:rsidRDefault="001F4D19" w:rsidP="001F4D19">
      <w:pPr>
        <w:ind w:left="0" w:firstLine="0"/>
        <w:jc w:val="center"/>
        <w:rPr>
          <w:bCs/>
          <w:sz w:val="24"/>
          <w:szCs w:val="24"/>
          <w:lang w:val="ru-RU"/>
        </w:rPr>
      </w:pPr>
    </w:p>
    <w:p w:rsidR="001F4D19" w:rsidRPr="001F4D19" w:rsidRDefault="001F4D19" w:rsidP="001F4D19">
      <w:pPr>
        <w:ind w:left="0" w:firstLine="0"/>
        <w:rPr>
          <w:bCs/>
          <w:sz w:val="24"/>
          <w:szCs w:val="24"/>
          <w:lang w:val="ru-RU"/>
        </w:rPr>
      </w:pPr>
      <w:r w:rsidRPr="001F4D19">
        <w:rPr>
          <w:bCs/>
          <w:i/>
          <w:sz w:val="24"/>
          <w:szCs w:val="24"/>
          <w:lang w:val="ru-RU"/>
        </w:rPr>
        <w:t xml:space="preserve">Оформляется участником </w:t>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sz w:val="24"/>
          <w:szCs w:val="24"/>
          <w:lang w:val="ru-RU"/>
        </w:rPr>
        <w:t xml:space="preserve"> «____» ___________ 20__ г.</w:t>
      </w:r>
    </w:p>
    <w:p w:rsidR="001F4D19" w:rsidRPr="001F4D19" w:rsidRDefault="001F4D19" w:rsidP="001F4D19">
      <w:pPr>
        <w:ind w:left="0" w:firstLine="0"/>
        <w:rPr>
          <w:bCs/>
          <w:sz w:val="24"/>
          <w:szCs w:val="24"/>
          <w:lang w:val="ru-RU"/>
        </w:rPr>
      </w:pPr>
    </w:p>
    <w:p w:rsidR="001F4D19" w:rsidRPr="001F4D19" w:rsidRDefault="001F4D19" w:rsidP="001F4D19">
      <w:pPr>
        <w:ind w:left="0" w:firstLine="0"/>
        <w:rPr>
          <w:b/>
          <w:sz w:val="24"/>
          <w:szCs w:val="24"/>
          <w:lang w:val="ru-RU"/>
        </w:rPr>
      </w:pPr>
      <w:r w:rsidRPr="001F4D19">
        <w:rPr>
          <w:b/>
          <w:sz w:val="24"/>
          <w:szCs w:val="24"/>
          <w:lang w:val="ru-RU"/>
        </w:rPr>
        <w:t>Наименование участника:</w:t>
      </w:r>
      <w:r w:rsidRPr="001F4D19">
        <w:rPr>
          <w:sz w:val="24"/>
          <w:szCs w:val="24"/>
          <w:lang w:val="ru-RU"/>
        </w:rPr>
        <w:t xml:space="preserve"> </w:t>
      </w:r>
      <w:r w:rsidRPr="001F4D19">
        <w:rPr>
          <w:i/>
          <w:sz w:val="24"/>
          <w:szCs w:val="24"/>
          <w:lang w:val="ru-RU"/>
        </w:rPr>
        <w:t>указать наименование участника, ИНН</w:t>
      </w:r>
    </w:p>
    <w:p w:rsidR="001F4D19" w:rsidRPr="001F4D19" w:rsidRDefault="001F4D19" w:rsidP="001F4D19">
      <w:pPr>
        <w:ind w:left="0" w:firstLine="0"/>
        <w:rPr>
          <w:b/>
          <w:sz w:val="24"/>
          <w:szCs w:val="24"/>
          <w:lang w:val="ru-RU"/>
        </w:rPr>
      </w:pPr>
    </w:p>
    <w:p w:rsidR="001F4D19" w:rsidRPr="001F4D19" w:rsidRDefault="001F4D19" w:rsidP="001F4D19">
      <w:pPr>
        <w:ind w:left="0" w:firstLine="0"/>
        <w:rPr>
          <w:sz w:val="24"/>
          <w:szCs w:val="24"/>
          <w:lang w:val="ru-RU"/>
        </w:rPr>
      </w:pPr>
      <w:r w:rsidRPr="001F4D19">
        <w:rPr>
          <w:b/>
          <w:sz w:val="24"/>
          <w:szCs w:val="24"/>
          <w:lang w:val="ru-RU"/>
        </w:rPr>
        <w:t>Номер закупки, номер и предмет лота</w:t>
      </w:r>
    </w:p>
    <w:p w:rsidR="001F4D19" w:rsidRPr="001F4D19" w:rsidRDefault="001F4D19" w:rsidP="001F4D19">
      <w:pPr>
        <w:ind w:left="0" w:firstLine="0"/>
        <w:rPr>
          <w:i/>
          <w:sz w:val="24"/>
          <w:szCs w:val="24"/>
          <w:lang w:val="ru-RU"/>
        </w:rPr>
      </w:pPr>
      <w:r w:rsidRPr="001F4D19">
        <w:rPr>
          <w:i/>
          <w:sz w:val="24"/>
          <w:szCs w:val="24"/>
          <w:lang w:val="ru-RU"/>
        </w:rPr>
        <w:t>участник должен указать номер закупки, номер и предмет лота, соответствующие указанным в документации</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81"/>
        <w:gridCol w:w="5528"/>
        <w:gridCol w:w="850"/>
        <w:gridCol w:w="1042"/>
        <w:gridCol w:w="1105"/>
        <w:gridCol w:w="1275"/>
        <w:gridCol w:w="1418"/>
        <w:gridCol w:w="1548"/>
        <w:gridCol w:w="11"/>
      </w:tblGrid>
      <w:tr w:rsidR="001F4D19" w:rsidRPr="00BE5732" w:rsidTr="00B75C7E">
        <w:trPr>
          <w:trHeight w:val="962"/>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 п/п</w:t>
            </w:r>
          </w:p>
        </w:tc>
        <w:tc>
          <w:tcPr>
            <w:tcW w:w="7209" w:type="dxa"/>
            <w:gridSpan w:val="2"/>
            <w:shd w:val="clear" w:color="auto" w:fill="auto"/>
            <w:vAlign w:val="center"/>
          </w:tcPr>
          <w:p w:rsidR="001F4D19" w:rsidRPr="001F4D19" w:rsidRDefault="001F4D19" w:rsidP="001F4D19">
            <w:pPr>
              <w:spacing w:after="0" w:line="240" w:lineRule="auto"/>
              <w:ind w:left="0" w:firstLine="0"/>
              <w:rPr>
                <w:b/>
                <w:bCs/>
                <w:color w:val="auto"/>
                <w:sz w:val="22"/>
                <w:lang w:val="ru-RU" w:eastAsia="ru-RU"/>
              </w:rPr>
            </w:pPr>
            <w:r w:rsidRPr="001F4D19">
              <w:rPr>
                <w:b/>
                <w:bCs/>
                <w:color w:val="auto"/>
                <w:sz w:val="22"/>
                <w:lang w:val="ru-RU" w:eastAsia="ru-RU"/>
              </w:rPr>
              <w:t>Наименование товаров, страна происхождения, производитель</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Ед. изм</w:t>
            </w: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r w:rsidRPr="001F4D19">
              <w:rPr>
                <w:b/>
                <w:bCs/>
                <w:color w:val="auto"/>
                <w:sz w:val="22"/>
                <w:lang w:val="ru-RU" w:eastAsia="ru-RU"/>
              </w:rPr>
              <w:t>Кол-во</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НДС - %</w:t>
            </w:r>
          </w:p>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/НДС не облагается</w:t>
            </w:r>
          </w:p>
        </w:tc>
        <w:tc>
          <w:tcPr>
            <w:tcW w:w="1275"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Цена за ед. с НДС, руб. (НДС не облаг.)</w:t>
            </w:r>
          </w:p>
        </w:tc>
        <w:tc>
          <w:tcPr>
            <w:tcW w:w="1418"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Сумма НДС, руб.(НДС не облаг.)</w:t>
            </w: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Стоимость вкл. НДС, (НДС не облаг)руб</w:t>
            </w: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ЭКСПРЕСС-ТЕСТ ПРЕДНАЗНАЧЕН ДЛЯ ОПРЕДЕЛЕНИЯ 5 ВИДОВ НАРКОТИКОВ В МОЧЕ ЧЕЛОВЕКА: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МОРФИН,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МАРИХУАНА,</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АМФЕТАМИН,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КОКАИН,</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 БЕНЗОДИАЗЕПИН</w:t>
            </w:r>
          </w:p>
          <w:p w:rsidR="00BE5732" w:rsidRPr="00BE5732" w:rsidRDefault="00BE5732" w:rsidP="00BE5732">
            <w:pPr>
              <w:spacing w:after="0" w:line="240" w:lineRule="auto"/>
              <w:ind w:left="0" w:firstLine="0"/>
              <w:jc w:val="left"/>
              <w:rPr>
                <w:b/>
                <w:sz w:val="20"/>
                <w:szCs w:val="20"/>
                <w:lang w:val="ru-RU" w:eastAsia="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D67118" w:rsidRDefault="00BE5732" w:rsidP="00BE5732">
            <w:pPr>
              <w:ind w:left="0" w:firstLine="0"/>
              <w:rPr>
                <w:sz w:val="20"/>
                <w:lang w:val="ru-RU"/>
              </w:rPr>
            </w:pPr>
            <w:r>
              <w:rPr>
                <w:sz w:val="20"/>
                <w:lang w:val="ru-RU"/>
              </w:rPr>
              <w:t>уп</w:t>
            </w:r>
          </w:p>
        </w:tc>
        <w:tc>
          <w:tcPr>
            <w:tcW w:w="1042" w:type="dxa"/>
          </w:tcPr>
          <w:p w:rsidR="00BE5732" w:rsidRPr="001F4D19" w:rsidRDefault="00BE5732" w:rsidP="00BE5732">
            <w:pPr>
              <w:ind w:left="0" w:firstLine="0"/>
              <w:jc w:val="center"/>
              <w:rPr>
                <w:sz w:val="20"/>
                <w:szCs w:val="20"/>
                <w:lang w:val="ru-RU"/>
              </w:rPr>
            </w:pPr>
            <w:r>
              <w:rPr>
                <w:sz w:val="20"/>
                <w:szCs w:val="20"/>
                <w:lang w:val="ru-RU"/>
              </w:rPr>
              <w:t>9 000</w:t>
            </w:r>
          </w:p>
        </w:tc>
        <w:tc>
          <w:tcPr>
            <w:tcW w:w="1105" w:type="dxa"/>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418"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widowControl w:val="0"/>
              <w:spacing w:after="0" w:line="240" w:lineRule="auto"/>
              <w:ind w:left="0" w:firstLine="0"/>
              <w:jc w:val="left"/>
              <w:rPr>
                <w:b/>
                <w:sz w:val="20"/>
                <w:szCs w:val="20"/>
                <w:lang w:val="ru-RU"/>
              </w:rPr>
            </w:pPr>
            <w:r w:rsidRPr="00BE5732">
              <w:rPr>
                <w:sz w:val="20"/>
                <w:szCs w:val="20"/>
                <w:lang w:val="ru-RU"/>
              </w:rPr>
              <w:t xml:space="preserve">ЭКСПРЕСС-ТЕСТ ПРЕДНАЗНАЧЕН ДЛЯ ОПРЕДЕЛЕНИЯ 8 ВИДОВ НАРКОТИКОВ В МОЧЕ ЧЕЛОВЕКА: </w:t>
            </w:r>
          </w:p>
          <w:p w:rsidR="00BE5732" w:rsidRPr="00BE5732" w:rsidRDefault="00BE5732" w:rsidP="00BE5732">
            <w:pPr>
              <w:widowControl w:val="0"/>
              <w:spacing w:after="0" w:line="240" w:lineRule="auto"/>
              <w:ind w:left="0" w:firstLine="0"/>
              <w:jc w:val="left"/>
              <w:rPr>
                <w:b/>
                <w:sz w:val="20"/>
                <w:szCs w:val="20"/>
                <w:lang w:val="ru-RU"/>
              </w:rPr>
            </w:pPr>
            <w:r w:rsidRPr="00BE5732">
              <w:rPr>
                <w:sz w:val="20"/>
                <w:szCs w:val="20"/>
                <w:lang w:val="ru-RU"/>
              </w:rPr>
              <w:t xml:space="preserve">МОРФИН, </w:t>
            </w:r>
          </w:p>
          <w:p w:rsidR="00BE5732" w:rsidRPr="00BE5732" w:rsidRDefault="00BE5732" w:rsidP="00BE5732">
            <w:pPr>
              <w:widowControl w:val="0"/>
              <w:spacing w:after="0" w:line="240" w:lineRule="auto"/>
              <w:ind w:left="0" w:firstLine="0"/>
              <w:jc w:val="left"/>
              <w:rPr>
                <w:b/>
                <w:sz w:val="20"/>
                <w:szCs w:val="20"/>
                <w:lang w:val="ru-RU"/>
              </w:rPr>
            </w:pPr>
            <w:r w:rsidRPr="00BE5732">
              <w:rPr>
                <w:sz w:val="20"/>
                <w:szCs w:val="20"/>
                <w:lang w:val="ru-RU"/>
              </w:rPr>
              <w:t>МАРИХУАНА,</w:t>
            </w:r>
          </w:p>
          <w:p w:rsidR="00BE5732" w:rsidRPr="00BE5732" w:rsidRDefault="00BE5732" w:rsidP="00BE5732">
            <w:pPr>
              <w:widowControl w:val="0"/>
              <w:spacing w:after="0" w:line="240" w:lineRule="auto"/>
              <w:ind w:left="0" w:firstLine="0"/>
              <w:jc w:val="left"/>
              <w:rPr>
                <w:b/>
                <w:sz w:val="20"/>
                <w:szCs w:val="20"/>
                <w:lang w:val="ru-RU"/>
              </w:rPr>
            </w:pPr>
            <w:r w:rsidRPr="00BE5732">
              <w:rPr>
                <w:sz w:val="20"/>
                <w:szCs w:val="20"/>
                <w:lang w:val="ru-RU"/>
              </w:rPr>
              <w:t xml:space="preserve">СИНТЕТИЧЕСКИЕ КАННАБИНОИДЫ, </w:t>
            </w:r>
          </w:p>
          <w:p w:rsidR="00BE5732" w:rsidRPr="00BE5732" w:rsidRDefault="00BE5732" w:rsidP="00BE5732">
            <w:pPr>
              <w:widowControl w:val="0"/>
              <w:spacing w:after="0" w:line="240" w:lineRule="auto"/>
              <w:ind w:left="0" w:firstLine="0"/>
              <w:jc w:val="left"/>
              <w:rPr>
                <w:b/>
                <w:sz w:val="20"/>
                <w:szCs w:val="20"/>
                <w:lang w:val="ru-RU"/>
              </w:rPr>
            </w:pPr>
            <w:r w:rsidRPr="00BE5732">
              <w:rPr>
                <w:sz w:val="20"/>
                <w:szCs w:val="20"/>
                <w:lang w:val="ru-RU"/>
              </w:rPr>
              <w:t xml:space="preserve">АМФЕТАМИН, </w:t>
            </w:r>
          </w:p>
          <w:p w:rsidR="00BE5732" w:rsidRPr="00BE5732" w:rsidRDefault="00BE5732" w:rsidP="00BE5732">
            <w:pPr>
              <w:widowControl w:val="0"/>
              <w:spacing w:after="0" w:line="240" w:lineRule="auto"/>
              <w:ind w:left="0" w:firstLine="0"/>
              <w:jc w:val="left"/>
              <w:rPr>
                <w:b/>
                <w:sz w:val="20"/>
                <w:szCs w:val="20"/>
                <w:lang w:val="ru-RU"/>
              </w:rPr>
            </w:pPr>
            <w:r w:rsidRPr="00BE5732">
              <w:rPr>
                <w:sz w:val="20"/>
                <w:szCs w:val="20"/>
                <w:lang w:val="ru-RU"/>
              </w:rPr>
              <w:t xml:space="preserve">МЕТАМФЕТАМИН, СИНТЕТИЧЕСКИЕ КАТИНОНЫ, КОКАИН, </w:t>
            </w:r>
          </w:p>
          <w:p w:rsidR="00BE5732" w:rsidRPr="00BE5732" w:rsidRDefault="00BE5732" w:rsidP="00BE5732">
            <w:pPr>
              <w:widowControl w:val="0"/>
              <w:spacing w:after="0" w:line="240" w:lineRule="auto"/>
              <w:ind w:left="0" w:firstLine="0"/>
              <w:jc w:val="left"/>
              <w:rPr>
                <w:b/>
                <w:sz w:val="20"/>
                <w:szCs w:val="20"/>
                <w:lang w:val="ru-RU"/>
              </w:rPr>
            </w:pPr>
            <w:r w:rsidRPr="00BE5732">
              <w:rPr>
                <w:sz w:val="20"/>
                <w:szCs w:val="20"/>
                <w:lang w:val="ru-RU"/>
              </w:rPr>
              <w:t xml:space="preserve">МЕТАДОН. </w:t>
            </w:r>
          </w:p>
          <w:p w:rsidR="00BE5732" w:rsidRPr="00BE5732" w:rsidRDefault="00BE5732" w:rsidP="00BE5732">
            <w:pPr>
              <w:widowControl w:val="0"/>
              <w:spacing w:after="0" w:line="240" w:lineRule="auto"/>
              <w:ind w:left="0" w:firstLine="0"/>
              <w:jc w:val="left"/>
              <w:rPr>
                <w:b/>
                <w:sz w:val="20"/>
                <w:szCs w:val="20"/>
                <w:lang w:val="ru-RU" w:eastAsia="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966571" w:rsidRDefault="00BE5732" w:rsidP="00BE5732">
            <w:pPr>
              <w:ind w:left="0" w:firstLine="0"/>
              <w:rPr>
                <w:sz w:val="20"/>
                <w:lang w:val="ru-RU"/>
              </w:rPr>
            </w:pPr>
            <w:r>
              <w:rPr>
                <w:sz w:val="20"/>
                <w:lang w:val="ru-RU"/>
              </w:rPr>
              <w:t>уп</w:t>
            </w:r>
          </w:p>
        </w:tc>
        <w:tc>
          <w:tcPr>
            <w:tcW w:w="1042" w:type="dxa"/>
          </w:tcPr>
          <w:p w:rsidR="00BE5732" w:rsidRPr="001F4D19" w:rsidRDefault="00BE5732" w:rsidP="00BE5732">
            <w:pPr>
              <w:ind w:left="0" w:firstLine="0"/>
              <w:jc w:val="center"/>
              <w:rPr>
                <w:sz w:val="20"/>
                <w:szCs w:val="20"/>
                <w:lang w:val="ru-RU"/>
              </w:rPr>
            </w:pPr>
            <w:r>
              <w:rPr>
                <w:sz w:val="20"/>
                <w:szCs w:val="20"/>
                <w:lang w:val="ru-RU"/>
              </w:rPr>
              <w:t>400</w:t>
            </w:r>
          </w:p>
        </w:tc>
        <w:tc>
          <w:tcPr>
            <w:tcW w:w="1105" w:type="dxa"/>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418"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ЭКСПРЕСС-ТЕСТ ПРЕДНАЗНАЧЕН ДЛЯ ОПРЕДЕЛЕНИЯ 11 ВИДОВ НАРКОТИКОВ В МОЧЕ ЧЕЛОВЕКА: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МОРФИН,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МАРИХУАНА,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СИНТЕТИЧЕСКИЕ КАННАБИНОИДЫ,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АМФЕТАМИН,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lastRenderedPageBreak/>
              <w:t>МЕТАМФЕТАМИН, СИНТЕТИЧЕСКИЕ КАТИНОНЫ, КОКАИН,</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МЕТАДОН,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 xml:space="preserve">БЕНЗОДИАЗЕПИН, БАРБИТУРАТЫ, </w:t>
            </w:r>
          </w:p>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ФЕНЦИКЛИДИН.</w:t>
            </w:r>
          </w:p>
          <w:p w:rsidR="00BE5732" w:rsidRPr="00BE5732" w:rsidRDefault="00BE5732" w:rsidP="00BE5732">
            <w:pPr>
              <w:spacing w:after="0" w:line="240" w:lineRule="auto"/>
              <w:ind w:left="0" w:firstLine="0"/>
              <w:jc w:val="left"/>
              <w:rPr>
                <w:b/>
                <w:sz w:val="20"/>
                <w:szCs w:val="20"/>
                <w:lang w:val="ru-RU" w:eastAsia="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D67118" w:rsidRDefault="00BE5732" w:rsidP="00BE5732">
            <w:pPr>
              <w:ind w:left="0" w:firstLine="0"/>
              <w:rPr>
                <w:sz w:val="20"/>
                <w:lang w:val="ru-RU"/>
              </w:rPr>
            </w:pPr>
            <w:r>
              <w:rPr>
                <w:sz w:val="20"/>
                <w:lang w:val="ru-RU"/>
              </w:rPr>
              <w:lastRenderedPageBreak/>
              <w:t>уп</w:t>
            </w:r>
          </w:p>
        </w:tc>
        <w:tc>
          <w:tcPr>
            <w:tcW w:w="1042" w:type="dxa"/>
          </w:tcPr>
          <w:p w:rsidR="00BE5732" w:rsidRPr="001F4D19" w:rsidRDefault="00BE5732" w:rsidP="00BE5732">
            <w:pPr>
              <w:ind w:left="0" w:firstLine="0"/>
              <w:jc w:val="center"/>
              <w:rPr>
                <w:sz w:val="20"/>
                <w:szCs w:val="20"/>
                <w:lang w:val="ru-RU"/>
              </w:rPr>
            </w:pPr>
            <w:r>
              <w:rPr>
                <w:sz w:val="20"/>
                <w:szCs w:val="20"/>
                <w:lang w:val="ru-RU"/>
              </w:rPr>
              <w:t>200</w:t>
            </w:r>
          </w:p>
        </w:tc>
        <w:tc>
          <w:tcPr>
            <w:tcW w:w="1105" w:type="dxa"/>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418"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ind w:left="0" w:firstLine="0"/>
              <w:jc w:val="left"/>
              <w:rPr>
                <w:b/>
                <w:sz w:val="20"/>
                <w:szCs w:val="20"/>
                <w:lang w:val="ru-RU"/>
              </w:rPr>
            </w:pPr>
            <w:r w:rsidRPr="00BE5732">
              <w:rPr>
                <w:sz w:val="20"/>
                <w:szCs w:val="20"/>
                <w:lang w:val="ru-RU"/>
              </w:rPr>
              <w:t>ЭКСПРЕСС-ТЕСТ ПРЕДНАЗНАЧЕН ДЛЯ ОПРЕДЕЛЕНИЯ МОРФИНА.</w:t>
            </w:r>
          </w:p>
          <w:p w:rsidR="00BE5732" w:rsidRPr="00BE5732" w:rsidRDefault="00BE5732" w:rsidP="00BE5732">
            <w:pPr>
              <w:ind w:left="0" w:firstLine="0"/>
              <w:jc w:val="left"/>
              <w:rPr>
                <w:b/>
                <w:sz w:val="20"/>
                <w:szCs w:val="20"/>
                <w:lang w:val="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966571" w:rsidRDefault="00BE5732" w:rsidP="00BE5732">
            <w:pPr>
              <w:ind w:left="0" w:firstLine="0"/>
              <w:rPr>
                <w:sz w:val="20"/>
                <w:lang w:val="ru-RU"/>
              </w:rPr>
            </w:pPr>
            <w:r>
              <w:rPr>
                <w:sz w:val="20"/>
                <w:lang w:val="ru-RU"/>
              </w:rPr>
              <w:t>уп</w:t>
            </w:r>
          </w:p>
        </w:tc>
        <w:tc>
          <w:tcPr>
            <w:tcW w:w="1042" w:type="dxa"/>
          </w:tcPr>
          <w:p w:rsidR="00BE5732" w:rsidRPr="001F4D19" w:rsidRDefault="00BE5732" w:rsidP="00BE5732">
            <w:pPr>
              <w:ind w:left="0" w:firstLine="0"/>
              <w:jc w:val="center"/>
              <w:rPr>
                <w:sz w:val="20"/>
                <w:lang w:val="ru-RU"/>
              </w:rPr>
            </w:pPr>
            <w:r>
              <w:rPr>
                <w:sz w:val="20"/>
                <w:lang w:val="ru-RU"/>
              </w:rPr>
              <w:t>20</w:t>
            </w:r>
          </w:p>
        </w:tc>
        <w:tc>
          <w:tcPr>
            <w:tcW w:w="1105" w:type="dxa"/>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418"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ЭКСПРЕСС-ТЕСТ ПРЕДНАЗНАЧЕН ДЛЯ ОПРЕДЕЛЕНИЯ МАРИХУАНЫ</w:t>
            </w:r>
          </w:p>
          <w:p w:rsidR="00BE5732" w:rsidRPr="00BE5732" w:rsidRDefault="00BE5732" w:rsidP="00BE5732">
            <w:pPr>
              <w:spacing w:after="0" w:line="240" w:lineRule="auto"/>
              <w:ind w:left="0" w:firstLine="0"/>
              <w:jc w:val="left"/>
              <w:rPr>
                <w:b/>
                <w:sz w:val="20"/>
                <w:szCs w:val="20"/>
                <w:lang w:val="ru-RU" w:eastAsia="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D67118" w:rsidRDefault="00BE5732" w:rsidP="00BE5732">
            <w:pPr>
              <w:ind w:left="0" w:firstLine="0"/>
              <w:rPr>
                <w:sz w:val="20"/>
                <w:lang w:val="ru-RU"/>
              </w:rPr>
            </w:pPr>
            <w:r>
              <w:rPr>
                <w:sz w:val="20"/>
                <w:lang w:val="ru-RU"/>
              </w:rPr>
              <w:t>уп</w:t>
            </w:r>
          </w:p>
        </w:tc>
        <w:tc>
          <w:tcPr>
            <w:tcW w:w="1042" w:type="dxa"/>
          </w:tcPr>
          <w:p w:rsidR="00BE5732" w:rsidRPr="001F4D19" w:rsidRDefault="00BE5732" w:rsidP="00BE5732">
            <w:pPr>
              <w:ind w:left="0" w:firstLine="0"/>
              <w:jc w:val="center"/>
              <w:rPr>
                <w:sz w:val="20"/>
                <w:lang w:val="ru-RU"/>
              </w:rPr>
            </w:pPr>
            <w:r>
              <w:rPr>
                <w:sz w:val="20"/>
                <w:lang w:val="ru-RU"/>
              </w:rPr>
              <w:t>20</w:t>
            </w:r>
          </w:p>
        </w:tc>
        <w:tc>
          <w:tcPr>
            <w:tcW w:w="1105" w:type="dxa"/>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418"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ЭКСПРЕСС-ТЕСТ ПРЕДНАЗНАЧЕН ДЛЯ ОПРЕДЕЛЕНИЯ АМФЕТАМИНА.</w:t>
            </w:r>
          </w:p>
          <w:p w:rsidR="00BE5732" w:rsidRPr="00BE5732" w:rsidRDefault="00BE5732" w:rsidP="00BE5732">
            <w:pPr>
              <w:spacing w:after="0" w:line="240" w:lineRule="auto"/>
              <w:ind w:left="0" w:firstLine="0"/>
              <w:jc w:val="left"/>
              <w:rPr>
                <w:b/>
                <w:sz w:val="20"/>
                <w:szCs w:val="20"/>
                <w:lang w:val="ru-RU" w:eastAsia="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966571" w:rsidRDefault="00BE5732" w:rsidP="00BE5732">
            <w:pPr>
              <w:ind w:left="0" w:firstLine="0"/>
              <w:rPr>
                <w:sz w:val="20"/>
                <w:lang w:val="ru-RU"/>
              </w:rPr>
            </w:pPr>
            <w:r>
              <w:rPr>
                <w:sz w:val="20"/>
                <w:lang w:val="ru-RU"/>
              </w:rPr>
              <w:t>уп</w:t>
            </w:r>
          </w:p>
        </w:tc>
        <w:tc>
          <w:tcPr>
            <w:tcW w:w="1042" w:type="dxa"/>
          </w:tcPr>
          <w:p w:rsidR="00BE5732" w:rsidRPr="001F4D19" w:rsidRDefault="00BE5732" w:rsidP="00BE5732">
            <w:pPr>
              <w:ind w:left="0" w:firstLine="0"/>
              <w:jc w:val="center"/>
              <w:rPr>
                <w:sz w:val="20"/>
                <w:lang w:val="ru-RU"/>
              </w:rPr>
            </w:pPr>
            <w:r>
              <w:rPr>
                <w:sz w:val="20"/>
                <w:lang w:val="ru-RU"/>
              </w:rPr>
              <w:t>20</w:t>
            </w:r>
          </w:p>
        </w:tc>
        <w:tc>
          <w:tcPr>
            <w:tcW w:w="1105" w:type="dxa"/>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418"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ЭКСПРЕСС-ТЕСТ ПРЕДНАЗНАЧЕН ДЛЯ ОПРЕДЕЛЕНИЯ БЕНЗОДИАЗЕПИНА.</w:t>
            </w:r>
          </w:p>
          <w:p w:rsidR="00BE5732" w:rsidRPr="00BE5732" w:rsidRDefault="00BE5732" w:rsidP="00BE5732">
            <w:pPr>
              <w:spacing w:after="0" w:line="240" w:lineRule="auto"/>
              <w:ind w:left="0" w:firstLine="0"/>
              <w:jc w:val="left"/>
              <w:rPr>
                <w:b/>
                <w:sz w:val="20"/>
                <w:szCs w:val="20"/>
                <w:lang w:val="ru-RU" w:eastAsia="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D67118" w:rsidRDefault="00BE5732" w:rsidP="00BE5732">
            <w:pPr>
              <w:ind w:left="0" w:firstLine="0"/>
              <w:rPr>
                <w:sz w:val="20"/>
                <w:lang w:val="ru-RU"/>
              </w:rPr>
            </w:pPr>
            <w:r>
              <w:rPr>
                <w:sz w:val="20"/>
                <w:lang w:val="ru-RU"/>
              </w:rPr>
              <w:t>уп</w:t>
            </w:r>
          </w:p>
        </w:tc>
        <w:tc>
          <w:tcPr>
            <w:tcW w:w="1042" w:type="dxa"/>
          </w:tcPr>
          <w:p w:rsidR="00BE5732" w:rsidRPr="001F4D19" w:rsidRDefault="00BE5732" w:rsidP="00BE5732">
            <w:pPr>
              <w:ind w:left="0" w:firstLine="0"/>
              <w:jc w:val="center"/>
              <w:rPr>
                <w:sz w:val="20"/>
                <w:lang w:val="ru-RU"/>
              </w:rPr>
            </w:pPr>
            <w:r>
              <w:rPr>
                <w:sz w:val="20"/>
                <w:lang w:val="ru-RU"/>
              </w:rPr>
              <w:t>20</w:t>
            </w:r>
          </w:p>
        </w:tc>
        <w:tc>
          <w:tcPr>
            <w:tcW w:w="1105" w:type="dxa"/>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418"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ЭКСПРЕСС-ТЕСТ ПРЕДНАЗНАЧЕН ДЛЯ ОПРЕДЕЛЕНИЯ КОКАИНА.</w:t>
            </w:r>
          </w:p>
          <w:p w:rsidR="00BE5732" w:rsidRPr="00BE5732" w:rsidRDefault="00BE5732" w:rsidP="00BE5732">
            <w:pPr>
              <w:spacing w:after="0" w:line="240" w:lineRule="auto"/>
              <w:ind w:left="0" w:firstLine="0"/>
              <w:jc w:val="left"/>
              <w:rPr>
                <w:b/>
                <w:sz w:val="20"/>
                <w:szCs w:val="20"/>
                <w:lang w:val="ru-RU" w:eastAsia="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D67118" w:rsidRDefault="00BE5732" w:rsidP="00BE5732">
            <w:pPr>
              <w:ind w:left="0" w:firstLine="0"/>
              <w:rPr>
                <w:sz w:val="20"/>
                <w:lang w:val="ru-RU"/>
              </w:rPr>
            </w:pPr>
            <w:r>
              <w:rPr>
                <w:sz w:val="20"/>
                <w:lang w:val="ru-RU"/>
              </w:rPr>
              <w:t>уп</w:t>
            </w:r>
          </w:p>
        </w:tc>
        <w:tc>
          <w:tcPr>
            <w:tcW w:w="1042" w:type="dxa"/>
          </w:tcPr>
          <w:p w:rsidR="00BE5732" w:rsidRPr="001F4D19" w:rsidRDefault="001C62D0" w:rsidP="00BE5732">
            <w:pPr>
              <w:ind w:left="0" w:firstLine="0"/>
              <w:jc w:val="center"/>
              <w:rPr>
                <w:sz w:val="20"/>
                <w:lang w:val="ru-RU"/>
              </w:rPr>
            </w:pPr>
            <w:r>
              <w:rPr>
                <w:sz w:val="20"/>
                <w:lang w:val="ru-RU"/>
              </w:rPr>
              <w:t>20</w:t>
            </w:r>
          </w:p>
        </w:tc>
        <w:tc>
          <w:tcPr>
            <w:tcW w:w="1105" w:type="dxa"/>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418" w:type="dxa"/>
            <w:vAlign w:val="center"/>
          </w:tcPr>
          <w:p w:rsidR="00BE5732" w:rsidRPr="001F4D19" w:rsidRDefault="00BE5732" w:rsidP="00BE5732">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BE5732" w:rsidRPr="001F4D19"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E5732" w:rsidRPr="00966571" w:rsidTr="00BE5732">
        <w:trPr>
          <w:trHeight w:val="495"/>
          <w:jc w:val="center"/>
        </w:trPr>
        <w:tc>
          <w:tcPr>
            <w:tcW w:w="1008" w:type="dxa"/>
            <w:shd w:val="clear" w:color="auto" w:fill="auto"/>
          </w:tcPr>
          <w:p w:rsidR="00BE5732" w:rsidRPr="001F4D19" w:rsidRDefault="00BE5732" w:rsidP="00BE5732">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BE5732" w:rsidRPr="00BE5732" w:rsidRDefault="00BE5732" w:rsidP="00BE5732">
            <w:pPr>
              <w:spacing w:after="0" w:line="240" w:lineRule="auto"/>
              <w:ind w:left="0" w:firstLine="0"/>
              <w:jc w:val="left"/>
              <w:rPr>
                <w:b/>
                <w:sz w:val="20"/>
                <w:szCs w:val="20"/>
                <w:lang w:val="ru-RU"/>
              </w:rPr>
            </w:pPr>
            <w:r w:rsidRPr="00BE5732">
              <w:rPr>
                <w:sz w:val="20"/>
                <w:szCs w:val="20"/>
                <w:lang w:val="ru-RU"/>
              </w:rPr>
              <w:t>ЭКСПРЕСС-ТЕСТ ПРЕДНАЗНАЧЕН ДЛЯ ОПРЕДЕЛЕНИЯ ЭТИЛГЛЮКУРОНИДА.</w:t>
            </w:r>
          </w:p>
          <w:p w:rsidR="00BE5732" w:rsidRPr="00BE5732" w:rsidRDefault="00BE5732" w:rsidP="00BE5732">
            <w:pPr>
              <w:spacing w:after="0" w:line="240" w:lineRule="auto"/>
              <w:ind w:left="0" w:firstLine="0"/>
              <w:jc w:val="left"/>
              <w:rPr>
                <w:b/>
                <w:sz w:val="20"/>
                <w:szCs w:val="20"/>
                <w:lang w:val="ru-RU" w:eastAsia="ru-RU"/>
              </w:rPr>
            </w:pPr>
            <w:r w:rsidRPr="00BE5732">
              <w:rPr>
                <w:sz w:val="20"/>
                <w:szCs w:val="20"/>
                <w:lang w:val="ru-RU"/>
              </w:rPr>
              <w:t>(адаптированных к анализатору «Рефлеком»)</w:t>
            </w:r>
          </w:p>
        </w:tc>
        <w:tc>
          <w:tcPr>
            <w:tcW w:w="850" w:type="dxa"/>
            <w:shd w:val="clear" w:color="auto" w:fill="auto"/>
            <w:vAlign w:val="center"/>
          </w:tcPr>
          <w:p w:rsidR="00BE5732" w:rsidRPr="00966571" w:rsidRDefault="00BE5732" w:rsidP="00BE5732">
            <w:pPr>
              <w:ind w:left="0" w:firstLine="0"/>
              <w:rPr>
                <w:sz w:val="20"/>
                <w:lang w:val="ru-RU"/>
              </w:rPr>
            </w:pPr>
            <w:r>
              <w:rPr>
                <w:sz w:val="20"/>
                <w:lang w:val="ru-RU"/>
              </w:rPr>
              <w:t>уп</w:t>
            </w:r>
          </w:p>
        </w:tc>
        <w:tc>
          <w:tcPr>
            <w:tcW w:w="1042" w:type="dxa"/>
          </w:tcPr>
          <w:p w:rsidR="00BE5732" w:rsidRPr="00BE3FB3" w:rsidRDefault="001C62D0" w:rsidP="00BE5732">
            <w:pPr>
              <w:ind w:left="0" w:firstLine="0"/>
              <w:jc w:val="center"/>
              <w:rPr>
                <w:sz w:val="20"/>
                <w:szCs w:val="20"/>
                <w:lang w:val="ru-RU"/>
              </w:rPr>
            </w:pPr>
            <w:r>
              <w:rPr>
                <w:sz w:val="20"/>
                <w:szCs w:val="20"/>
                <w:lang w:val="ru-RU"/>
              </w:rPr>
              <w:t>50</w:t>
            </w:r>
            <w:bookmarkStart w:id="0" w:name="_GoBack"/>
            <w:bookmarkEnd w:id="0"/>
          </w:p>
        </w:tc>
        <w:tc>
          <w:tcPr>
            <w:tcW w:w="1105" w:type="dxa"/>
          </w:tcPr>
          <w:p w:rsidR="00BE5732" w:rsidRPr="00966571"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eastAsia="ru-RU"/>
              </w:rPr>
            </w:pPr>
          </w:p>
        </w:tc>
        <w:tc>
          <w:tcPr>
            <w:tcW w:w="1275" w:type="dxa"/>
            <w:vAlign w:val="center"/>
          </w:tcPr>
          <w:p w:rsidR="00BE5732" w:rsidRPr="00966571" w:rsidRDefault="00BE5732" w:rsidP="00BE5732">
            <w:pPr>
              <w:spacing w:after="0" w:line="240" w:lineRule="auto"/>
              <w:ind w:left="0" w:firstLine="0"/>
              <w:jc w:val="left"/>
              <w:rPr>
                <w:rFonts w:eastAsia="Calibri"/>
                <w:b/>
                <w:color w:val="auto"/>
                <w:kern w:val="3"/>
                <w:sz w:val="22"/>
                <w:lang w:eastAsia="ru-RU"/>
              </w:rPr>
            </w:pPr>
          </w:p>
        </w:tc>
        <w:tc>
          <w:tcPr>
            <w:tcW w:w="1418" w:type="dxa"/>
            <w:vAlign w:val="center"/>
          </w:tcPr>
          <w:p w:rsidR="00BE5732" w:rsidRPr="00966571" w:rsidRDefault="00BE5732" w:rsidP="00BE5732">
            <w:pPr>
              <w:spacing w:after="0" w:line="240" w:lineRule="auto"/>
              <w:ind w:left="0" w:firstLine="0"/>
              <w:jc w:val="left"/>
              <w:rPr>
                <w:rFonts w:eastAsia="Calibri"/>
                <w:b/>
                <w:color w:val="auto"/>
                <w:kern w:val="3"/>
                <w:sz w:val="22"/>
                <w:lang w:eastAsia="ru-RU"/>
              </w:rPr>
            </w:pPr>
          </w:p>
        </w:tc>
        <w:tc>
          <w:tcPr>
            <w:tcW w:w="1559" w:type="dxa"/>
            <w:gridSpan w:val="2"/>
            <w:vAlign w:val="center"/>
          </w:tcPr>
          <w:p w:rsidR="00BE5732" w:rsidRPr="00966571" w:rsidRDefault="00BE5732" w:rsidP="00BE5732">
            <w:pPr>
              <w:suppressAutoHyphens/>
              <w:autoSpaceDN w:val="0"/>
              <w:snapToGrid w:val="0"/>
              <w:spacing w:after="0" w:line="240" w:lineRule="auto"/>
              <w:ind w:left="0" w:firstLine="0"/>
              <w:jc w:val="left"/>
              <w:textAlignment w:val="baseline"/>
              <w:rPr>
                <w:rFonts w:eastAsia="Calibri"/>
                <w:b/>
                <w:color w:val="auto"/>
                <w:kern w:val="3"/>
                <w:sz w:val="22"/>
                <w:lang w:eastAsia="ru-RU"/>
              </w:rPr>
            </w:pPr>
          </w:p>
        </w:tc>
      </w:tr>
      <w:tr w:rsidR="001F4D19" w:rsidRPr="00BE5732" w:rsidTr="00B75C7E">
        <w:trPr>
          <w:trHeight w:val="553"/>
          <w:jc w:val="center"/>
        </w:trPr>
        <w:tc>
          <w:tcPr>
            <w:tcW w:w="1008" w:type="dxa"/>
            <w:shd w:val="clear" w:color="auto" w:fill="auto"/>
            <w:vAlign w:val="center"/>
          </w:tcPr>
          <w:p w:rsidR="001F4D19" w:rsidRPr="00BE3FB3" w:rsidRDefault="001F4D19" w:rsidP="001F4D19">
            <w:pPr>
              <w:spacing w:after="0" w:line="240" w:lineRule="auto"/>
              <w:ind w:left="0" w:firstLine="0"/>
              <w:jc w:val="left"/>
              <w:rPr>
                <w:b/>
                <w:bCs/>
                <w:color w:val="auto"/>
                <w:sz w:val="22"/>
                <w:lang w:val="ru-RU" w:eastAsia="ru-RU"/>
              </w:rPr>
            </w:pPr>
          </w:p>
        </w:tc>
        <w:tc>
          <w:tcPr>
            <w:tcW w:w="7209" w:type="dxa"/>
            <w:gridSpan w:val="2"/>
            <w:shd w:val="clear" w:color="auto" w:fill="auto"/>
            <w:vAlign w:val="center"/>
          </w:tcPr>
          <w:p w:rsidR="001F4D19" w:rsidRPr="001F4D19" w:rsidRDefault="001F4D19" w:rsidP="001F4D19">
            <w:pPr>
              <w:spacing w:after="0" w:line="240" w:lineRule="auto"/>
              <w:ind w:left="0" w:firstLine="0"/>
              <w:rPr>
                <w:i/>
                <w:sz w:val="22"/>
                <w:lang w:val="ru-RU"/>
              </w:rPr>
            </w:pPr>
            <w:r w:rsidRPr="001F4D19">
              <w:rPr>
                <w:b/>
                <w:sz w:val="22"/>
                <w:lang w:val="ru-RU"/>
              </w:rPr>
              <w:t>Цена договора, руб., с НДС или (НДС не облагается) руб.</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BE5732"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75"/>
        </w:trPr>
        <w:tc>
          <w:tcPr>
            <w:tcW w:w="2689" w:type="dxa"/>
            <w:gridSpan w:val="2"/>
            <w:vMerge w:val="restart"/>
            <w:vAlign w:val="center"/>
          </w:tcPr>
          <w:p w:rsidR="001F4D19" w:rsidRPr="001F4D19" w:rsidRDefault="001F4D19" w:rsidP="001F4D19">
            <w:pPr>
              <w:ind w:left="0" w:firstLine="0"/>
              <w:rPr>
                <w:b/>
                <w:sz w:val="22"/>
              </w:rPr>
            </w:pPr>
            <w:r w:rsidRPr="001F4D19">
              <w:rPr>
                <w:b/>
                <w:sz w:val="22"/>
                <w:lang w:val="ru-RU"/>
              </w:rPr>
              <w:t>ИТОГО ЦЕ</w:t>
            </w:r>
            <w:r w:rsidRPr="001F4D19">
              <w:rPr>
                <w:b/>
                <w:sz w:val="22"/>
              </w:rPr>
              <w:t>НА</w:t>
            </w:r>
          </w:p>
        </w:tc>
        <w:tc>
          <w:tcPr>
            <w:tcW w:w="12766" w:type="dxa"/>
            <w:gridSpan w:val="7"/>
            <w:shd w:val="clear" w:color="auto" w:fill="FFFFFF"/>
            <w:vAlign w:val="center"/>
          </w:tcPr>
          <w:p w:rsidR="001F4D19" w:rsidRPr="001F4D19" w:rsidRDefault="001F4D19" w:rsidP="001F4D19">
            <w:pPr>
              <w:jc w:val="center"/>
              <w:rPr>
                <w:b/>
                <w:sz w:val="22"/>
                <w:lang w:val="ru-RU"/>
              </w:rPr>
            </w:pPr>
            <w:r w:rsidRPr="001F4D19">
              <w:rPr>
                <w:b/>
                <w:sz w:val="22"/>
                <w:lang w:val="ru-RU"/>
              </w:rPr>
              <w:t>цена договора, руб., с НДС</w:t>
            </w:r>
          </w:p>
        </w:tc>
      </w:tr>
      <w:tr w:rsidR="001F4D19" w:rsidRPr="00BE5732"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97"/>
        </w:trPr>
        <w:tc>
          <w:tcPr>
            <w:tcW w:w="2689" w:type="dxa"/>
            <w:gridSpan w:val="2"/>
            <w:vMerge/>
            <w:vAlign w:val="center"/>
          </w:tcPr>
          <w:p w:rsidR="001F4D19" w:rsidRPr="001F4D19" w:rsidRDefault="001F4D19" w:rsidP="001F4D19">
            <w:pPr>
              <w:jc w:val="right"/>
              <w:rPr>
                <w:b/>
                <w:sz w:val="22"/>
                <w:lang w:val="ru-RU"/>
              </w:rPr>
            </w:pPr>
          </w:p>
        </w:tc>
        <w:tc>
          <w:tcPr>
            <w:tcW w:w="12766" w:type="dxa"/>
            <w:gridSpan w:val="7"/>
            <w:shd w:val="clear" w:color="auto" w:fill="FFFFFF"/>
            <w:vAlign w:val="center"/>
          </w:tcPr>
          <w:p w:rsidR="001F4D19" w:rsidRPr="001F4D19" w:rsidRDefault="001F4D19" w:rsidP="001F4D19">
            <w:pPr>
              <w:jc w:val="center"/>
              <w:rPr>
                <w:i/>
                <w:sz w:val="22"/>
                <w:lang w:val="ru-RU"/>
              </w:rPr>
            </w:pPr>
            <w:r w:rsidRPr="001F4D19">
              <w:rPr>
                <w:i/>
                <w:sz w:val="22"/>
                <w:lang w:val="ru-RU"/>
              </w:rPr>
              <w:t>Указать сумму цен позиций с учетом НДС</w:t>
            </w:r>
          </w:p>
        </w:tc>
      </w:tr>
      <w:tr w:rsidR="001F4D19" w:rsidRPr="00BE5732" w:rsidTr="00B75C7E">
        <w:tblPrEx>
          <w:jc w:val="left"/>
        </w:tblPrEx>
        <w:trPr>
          <w:gridAfter w:val="1"/>
          <w:wAfter w:w="11" w:type="dxa"/>
          <w:trHeight w:val="509"/>
        </w:trPr>
        <w:tc>
          <w:tcPr>
            <w:tcW w:w="2689" w:type="dxa"/>
            <w:gridSpan w:val="2"/>
          </w:tcPr>
          <w:p w:rsidR="001F4D19" w:rsidRPr="001F4D19" w:rsidRDefault="001F4D19" w:rsidP="001F4D19">
            <w:pPr>
              <w:ind w:left="-108" w:firstLine="0"/>
              <w:rPr>
                <w:b/>
                <w:sz w:val="22"/>
                <w:lang w:val="ru-RU"/>
              </w:rPr>
            </w:pPr>
            <w:r w:rsidRPr="001F4D19">
              <w:rPr>
                <w:b/>
                <w:bCs/>
                <w:sz w:val="22"/>
                <w:lang w:val="ru-RU"/>
              </w:rPr>
              <w:t>Порядок формирования начальной (максимальной) цены</w:t>
            </w:r>
          </w:p>
        </w:tc>
        <w:tc>
          <w:tcPr>
            <w:tcW w:w="12766" w:type="dxa"/>
            <w:gridSpan w:val="7"/>
          </w:tcPr>
          <w:p w:rsidR="001F4D19" w:rsidRPr="001F4D19" w:rsidRDefault="001F4D19" w:rsidP="001F4D19">
            <w:pPr>
              <w:tabs>
                <w:tab w:val="left" w:pos="993"/>
              </w:tabs>
              <w:spacing w:after="160" w:line="259" w:lineRule="auto"/>
              <w:ind w:left="0" w:firstLine="0"/>
              <w:rPr>
                <w:iCs/>
                <w:color w:val="auto"/>
                <w:sz w:val="22"/>
                <w:lang w:val="ru-RU" w:eastAsia="ru-RU"/>
              </w:rPr>
            </w:pPr>
            <w:r w:rsidRPr="001F4D19">
              <w:rPr>
                <w:bCs/>
                <w:sz w:val="22"/>
                <w:lang w:val="ru-RU"/>
              </w:rPr>
              <w:t xml:space="preserve">Цена </w:t>
            </w:r>
            <w:r w:rsidRPr="001F4D19">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1F4D19">
              <w:rPr>
                <w:iCs/>
                <w:color w:val="auto"/>
                <w:sz w:val="22"/>
                <w:lang w:val="ru-RU" w:eastAsia="ru-RU"/>
              </w:rPr>
              <w:t>.</w:t>
            </w:r>
          </w:p>
        </w:tc>
      </w:tr>
      <w:tr w:rsidR="001F4D19" w:rsidRPr="00BE5732" w:rsidTr="00B75C7E">
        <w:tblPrEx>
          <w:jc w:val="left"/>
        </w:tblPrEx>
        <w:trPr>
          <w:gridAfter w:val="1"/>
          <w:wAfter w:w="11" w:type="dxa"/>
        </w:trPr>
        <w:tc>
          <w:tcPr>
            <w:tcW w:w="2689" w:type="dxa"/>
            <w:gridSpan w:val="2"/>
            <w:tcBorders>
              <w:top w:val="single" w:sz="4" w:space="0" w:color="auto"/>
              <w:left w:val="single" w:sz="4" w:space="0" w:color="auto"/>
              <w:bottom w:val="single" w:sz="4" w:space="0" w:color="auto"/>
              <w:right w:val="single" w:sz="4" w:space="0" w:color="auto"/>
            </w:tcBorders>
          </w:tcPr>
          <w:p w:rsidR="001F4D19" w:rsidRPr="001F4D19" w:rsidRDefault="001F4D19" w:rsidP="001F4D19">
            <w:pPr>
              <w:ind w:left="0" w:firstLine="0"/>
              <w:rPr>
                <w:b/>
                <w:bCs/>
                <w:sz w:val="22"/>
              </w:rPr>
            </w:pPr>
            <w:r w:rsidRPr="001F4D19">
              <w:rPr>
                <w:b/>
                <w:bCs/>
                <w:sz w:val="22"/>
              </w:rPr>
              <w:t>Применяемая</w:t>
            </w:r>
            <w:r w:rsidRPr="001F4D19">
              <w:rPr>
                <w:b/>
                <w:bCs/>
                <w:sz w:val="22"/>
                <w:lang w:val="ru-RU"/>
              </w:rPr>
              <w:t xml:space="preserve"> </w:t>
            </w:r>
            <w:r w:rsidRPr="001F4D19">
              <w:rPr>
                <w:b/>
                <w:bCs/>
                <w:sz w:val="22"/>
              </w:rPr>
              <w:t>участником ставка НДС</w:t>
            </w:r>
          </w:p>
        </w:tc>
        <w:tc>
          <w:tcPr>
            <w:tcW w:w="12766" w:type="dxa"/>
            <w:gridSpan w:val="7"/>
            <w:tcBorders>
              <w:top w:val="single" w:sz="4" w:space="0" w:color="auto"/>
              <w:left w:val="single" w:sz="4" w:space="0" w:color="auto"/>
              <w:bottom w:val="single" w:sz="4" w:space="0" w:color="auto"/>
              <w:right w:val="single" w:sz="4" w:space="0" w:color="auto"/>
            </w:tcBorders>
          </w:tcPr>
          <w:p w:rsidR="001F4D19" w:rsidRPr="001F4D19" w:rsidRDefault="001F4D19" w:rsidP="001F4D19">
            <w:pPr>
              <w:rPr>
                <w:bCs/>
                <w:sz w:val="22"/>
                <w:lang w:val="ru-RU"/>
              </w:rPr>
            </w:pPr>
            <w:r w:rsidRPr="001F4D19">
              <w:rPr>
                <w:bCs/>
                <w:sz w:val="22"/>
                <w:lang w:val="ru-RU"/>
              </w:rPr>
              <w:t xml:space="preserve">Указать применяемую ставку НДС в процентах </w:t>
            </w:r>
          </w:p>
        </w:tc>
      </w:tr>
      <w:tr w:rsidR="001F4D19" w:rsidRPr="001F4D19" w:rsidTr="00B75C7E">
        <w:tblPrEx>
          <w:jc w:val="left"/>
        </w:tblPrEx>
        <w:trPr>
          <w:gridAfter w:val="1"/>
          <w:wAfter w:w="11" w:type="dxa"/>
        </w:trPr>
        <w:tc>
          <w:tcPr>
            <w:tcW w:w="15455" w:type="dxa"/>
            <w:gridSpan w:val="9"/>
          </w:tcPr>
          <w:p w:rsidR="001F4D19" w:rsidRPr="001F4D19" w:rsidRDefault="001F4D19" w:rsidP="001F4D19">
            <w:pPr>
              <w:rPr>
                <w:b/>
                <w:bCs/>
                <w:i/>
                <w:sz w:val="22"/>
              </w:rPr>
            </w:pPr>
            <w:r w:rsidRPr="001F4D19">
              <w:rPr>
                <w:b/>
                <w:sz w:val="22"/>
              </w:rPr>
              <w:t xml:space="preserve">2. Требования к </w:t>
            </w:r>
            <w:r w:rsidRPr="001F4D19">
              <w:rPr>
                <w:b/>
                <w:sz w:val="22"/>
                <w:lang w:val="ru-RU"/>
              </w:rPr>
              <w:t>товарам</w:t>
            </w:r>
          </w:p>
        </w:tc>
      </w:tr>
      <w:tr w:rsidR="001F4D19" w:rsidRPr="00BE5732"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bCs/>
                <w:sz w:val="22"/>
                <w:lang w:val="ru-RU"/>
              </w:rPr>
              <w:t>Нормативные документы, согласно которым установлены требования</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требованиями технического задания.</w:t>
            </w:r>
          </w:p>
          <w:p w:rsidR="001F4D19" w:rsidRPr="001F4D19" w:rsidRDefault="001F4D19" w:rsidP="001F4D19">
            <w:pPr>
              <w:suppressAutoHyphens/>
              <w:spacing w:line="320" w:lineRule="exact"/>
              <w:ind w:left="135" w:firstLine="0"/>
              <w:contextualSpacing/>
              <w:rPr>
                <w:bCs/>
                <w:i/>
                <w:sz w:val="22"/>
                <w:lang w:val="ru-RU"/>
              </w:rPr>
            </w:pPr>
            <w:r w:rsidRPr="001F4D19">
              <w:rPr>
                <w:bCs/>
                <w:i/>
                <w:sz w:val="22"/>
                <w:lang w:val="ru-RU"/>
              </w:rPr>
              <w:t xml:space="preserve">Участник вместо перечисления нормативных документов вправе указать: </w:t>
            </w:r>
          </w:p>
          <w:p w:rsidR="001F4D19" w:rsidRPr="001F4D19" w:rsidRDefault="001F4D19" w:rsidP="001F4D19">
            <w:pPr>
              <w:suppressAutoHyphens/>
              <w:spacing w:line="320" w:lineRule="exact"/>
              <w:ind w:left="135" w:firstLine="0"/>
              <w:contextualSpacing/>
              <w:rPr>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1F4D19" w:rsidRPr="00BE5732" w:rsidTr="00B75C7E">
        <w:tblPrEx>
          <w:jc w:val="left"/>
        </w:tblPrEx>
        <w:trPr>
          <w:gridAfter w:val="1"/>
          <w:wAfter w:w="11" w:type="dxa"/>
        </w:trPr>
        <w:tc>
          <w:tcPr>
            <w:tcW w:w="2689" w:type="dxa"/>
            <w:gridSpan w:val="2"/>
          </w:tcPr>
          <w:p w:rsidR="001F4D19" w:rsidRPr="001F4D19" w:rsidRDefault="001F4D19" w:rsidP="001F4D19">
            <w:pPr>
              <w:ind w:left="0" w:firstLine="0"/>
              <w:rPr>
                <w:i/>
                <w:sz w:val="22"/>
                <w:lang w:val="ru-RU"/>
              </w:rPr>
            </w:pPr>
            <w:r w:rsidRPr="001F4D19">
              <w:rPr>
                <w:bCs/>
                <w:sz w:val="22"/>
                <w:lang w:val="ru-RU"/>
              </w:rPr>
              <w:lastRenderedPageBreak/>
              <w:t xml:space="preserve">Технические и функциональные характеристики товара </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перечислить характеристики предлагаемого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1F4D19" w:rsidRPr="00BE5732" w:rsidTr="00B75C7E">
        <w:tblPrEx>
          <w:jc w:val="left"/>
        </w:tblPrEx>
        <w:trPr>
          <w:gridAfter w:val="1"/>
          <w:wAfter w:w="11" w:type="dxa"/>
        </w:trPr>
        <w:tc>
          <w:tcPr>
            <w:tcW w:w="2689" w:type="dxa"/>
            <w:gridSpan w:val="2"/>
            <w:shd w:val="clear" w:color="auto" w:fill="FFFFFF"/>
          </w:tcPr>
          <w:p w:rsidR="001F4D19" w:rsidRPr="001F4D19" w:rsidRDefault="001F4D19" w:rsidP="001F4D19">
            <w:pPr>
              <w:ind w:left="0" w:firstLine="0"/>
              <w:rPr>
                <w:i/>
                <w:sz w:val="22"/>
                <w:lang w:val="ru-RU"/>
              </w:rPr>
            </w:pPr>
            <w:r w:rsidRPr="001F4D19">
              <w:rPr>
                <w:bCs/>
                <w:sz w:val="22"/>
                <w:lang w:val="ru-RU"/>
              </w:rPr>
              <w:t>Требования к безопасности, качеству товара</w:t>
            </w:r>
          </w:p>
        </w:tc>
        <w:tc>
          <w:tcPr>
            <w:tcW w:w="12766" w:type="dxa"/>
            <w:gridSpan w:val="7"/>
            <w:tcBorders>
              <w:bottom w:val="single" w:sz="4" w:space="0" w:color="auto"/>
            </w:tcBorders>
            <w:shd w:val="clear" w:color="auto" w:fill="FFFFFF"/>
          </w:tcPr>
          <w:p w:rsidR="001F4D19" w:rsidRPr="001F4D19" w:rsidRDefault="001F4D19" w:rsidP="001F4D19">
            <w:pPr>
              <w:ind w:left="-7" w:firstLine="0"/>
              <w:rPr>
                <w:bCs/>
                <w:i/>
                <w:sz w:val="22"/>
                <w:lang w:val="ru-RU"/>
              </w:rPr>
            </w:pPr>
            <w:r w:rsidRPr="001F4D19">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которыми установлены требования).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bCs/>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указанным в техническом задании».</w:t>
            </w:r>
          </w:p>
          <w:p w:rsidR="001F4D19" w:rsidRPr="001F4D19" w:rsidRDefault="001F4D19" w:rsidP="001F4D19">
            <w:pPr>
              <w:ind w:left="-7" w:firstLine="0"/>
              <w:rPr>
                <w:bCs/>
                <w:i/>
                <w:sz w:val="22"/>
                <w:lang w:val="ru-RU"/>
              </w:rPr>
            </w:pPr>
            <w:r w:rsidRPr="001F4D19">
              <w:rPr>
                <w:bCs/>
                <w:i/>
                <w:sz w:val="22"/>
                <w:lang w:val="ru-RU"/>
              </w:rPr>
              <w:t xml:space="preserve">Участник должен указать гарантийный срок товара по настоящему запросу котировок: </w:t>
            </w:r>
          </w:p>
          <w:p w:rsidR="001F4D19" w:rsidRPr="001F4D19" w:rsidRDefault="001F4D19" w:rsidP="001F4D19">
            <w:pPr>
              <w:ind w:left="-7" w:firstLine="0"/>
              <w:rPr>
                <w:i/>
                <w:sz w:val="22"/>
                <w:lang w:val="ru-RU"/>
              </w:rPr>
            </w:pPr>
            <w:r w:rsidRPr="001F4D19">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1F4D19" w:rsidRPr="001F4D19" w:rsidTr="00B75C7E">
        <w:tblPrEx>
          <w:jc w:val="left"/>
        </w:tblPrEx>
        <w:trPr>
          <w:gridAfter w:val="1"/>
          <w:wAfter w:w="11" w:type="dxa"/>
        </w:trPr>
        <w:tc>
          <w:tcPr>
            <w:tcW w:w="15455" w:type="dxa"/>
            <w:gridSpan w:val="9"/>
            <w:shd w:val="clear" w:color="auto" w:fill="FFFFFF"/>
          </w:tcPr>
          <w:p w:rsidR="001F4D19" w:rsidRPr="001F4D19" w:rsidRDefault="001F4D19" w:rsidP="001F4D19">
            <w:pPr>
              <w:rPr>
                <w:b/>
                <w:i/>
                <w:sz w:val="22"/>
                <w:lang w:val="ru-RU"/>
              </w:rPr>
            </w:pPr>
            <w:r w:rsidRPr="001F4D19">
              <w:rPr>
                <w:b/>
                <w:sz w:val="22"/>
              </w:rPr>
              <w:t xml:space="preserve">3. Требования к результатам </w:t>
            </w:r>
          </w:p>
        </w:tc>
      </w:tr>
      <w:tr w:rsidR="001F4D19" w:rsidRPr="00BE5732" w:rsidTr="00B75C7E">
        <w:tblPrEx>
          <w:jc w:val="left"/>
        </w:tblPrEx>
        <w:trPr>
          <w:gridAfter w:val="1"/>
          <w:wAfter w:w="11" w:type="dxa"/>
        </w:trPr>
        <w:tc>
          <w:tcPr>
            <w:tcW w:w="15455" w:type="dxa"/>
            <w:gridSpan w:val="9"/>
            <w:shd w:val="clear" w:color="auto" w:fill="FFFFFF"/>
          </w:tcPr>
          <w:p w:rsidR="001F4D19" w:rsidRPr="001F4D19" w:rsidRDefault="001F4D19" w:rsidP="001F4D19">
            <w:pPr>
              <w:ind w:left="0" w:firstLine="0"/>
              <w:rPr>
                <w:bCs/>
                <w:i/>
                <w:sz w:val="22"/>
                <w:lang w:val="ru-RU"/>
              </w:rPr>
            </w:pPr>
            <w:r w:rsidRPr="001F4D19">
              <w:rPr>
                <w:bCs/>
                <w:i/>
                <w:sz w:val="22"/>
                <w:lang w:val="ru-RU"/>
              </w:rPr>
              <w:t>Участник должен указать гарантируемый результат и согласие с условиями технического задания.</w:t>
            </w:r>
          </w:p>
          <w:p w:rsidR="001F4D19" w:rsidRPr="001F4D19" w:rsidRDefault="001F4D19" w:rsidP="001F4D19">
            <w:pPr>
              <w:rPr>
                <w:b/>
                <w:sz w:val="22"/>
                <w:lang w:val="ru-RU"/>
              </w:rPr>
            </w:pPr>
          </w:p>
        </w:tc>
      </w:tr>
      <w:tr w:rsidR="001F4D19" w:rsidRPr="00BE5732" w:rsidTr="00B75C7E">
        <w:tblPrEx>
          <w:jc w:val="left"/>
        </w:tblPrEx>
        <w:trPr>
          <w:gridAfter w:val="1"/>
          <w:wAfter w:w="11" w:type="dxa"/>
        </w:trPr>
        <w:tc>
          <w:tcPr>
            <w:tcW w:w="15455" w:type="dxa"/>
            <w:gridSpan w:val="9"/>
          </w:tcPr>
          <w:p w:rsidR="001F4D19" w:rsidRPr="001F4D19" w:rsidRDefault="001F4D19" w:rsidP="001F4D19">
            <w:pPr>
              <w:rPr>
                <w:i/>
                <w:sz w:val="22"/>
                <w:lang w:val="ru-RU"/>
              </w:rPr>
            </w:pPr>
            <w:r w:rsidRPr="001F4D19">
              <w:rPr>
                <w:b/>
                <w:sz w:val="22"/>
                <w:lang w:val="ru-RU"/>
              </w:rPr>
              <w:t>4.</w:t>
            </w:r>
            <w:r w:rsidRPr="001F4D19">
              <w:rPr>
                <w:i/>
                <w:sz w:val="22"/>
                <w:lang w:val="ru-RU"/>
              </w:rPr>
              <w:t xml:space="preserve"> </w:t>
            </w:r>
            <w:r w:rsidRPr="001F4D19">
              <w:rPr>
                <w:b/>
                <w:bCs/>
                <w:sz w:val="22"/>
                <w:lang w:val="ru-RU"/>
              </w:rPr>
              <w:t>Место, условия и порядок поставки товара</w:t>
            </w:r>
          </w:p>
        </w:tc>
      </w:tr>
      <w:tr w:rsidR="001F4D19" w:rsidRPr="00BE5732"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sz w:val="22"/>
              </w:rPr>
              <w:t xml:space="preserve">Место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указать место, поставки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указания места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1F4D19" w:rsidRPr="00BE5732" w:rsidTr="00B75C7E">
        <w:tblPrEx>
          <w:jc w:val="left"/>
        </w:tblPrEx>
        <w:trPr>
          <w:gridAfter w:val="1"/>
          <w:wAfter w:w="11" w:type="dxa"/>
          <w:trHeight w:val="1141"/>
        </w:trPr>
        <w:tc>
          <w:tcPr>
            <w:tcW w:w="2689" w:type="dxa"/>
            <w:gridSpan w:val="2"/>
          </w:tcPr>
          <w:p w:rsidR="001F4D19" w:rsidRPr="001F4D19" w:rsidRDefault="001F4D19" w:rsidP="001F4D19">
            <w:pPr>
              <w:ind w:left="0" w:firstLine="0"/>
              <w:rPr>
                <w:i/>
                <w:sz w:val="22"/>
                <w:lang w:val="ru-RU"/>
              </w:rPr>
            </w:pPr>
            <w:r w:rsidRPr="001F4D19">
              <w:rPr>
                <w:sz w:val="22"/>
              </w:rPr>
              <w:t xml:space="preserve">Сроки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 xml:space="preserve">Участник должен указать срок поставки товара (не позднее, установленного в техническом задании) </w:t>
            </w:r>
          </w:p>
          <w:p w:rsidR="001F4D19" w:rsidRPr="001F4D19" w:rsidRDefault="001F4D19" w:rsidP="001F4D19">
            <w:pPr>
              <w:ind w:left="-7" w:firstLine="0"/>
              <w:rPr>
                <w:bCs/>
                <w:i/>
                <w:sz w:val="22"/>
                <w:lang w:val="ru-RU"/>
              </w:rPr>
            </w:pPr>
            <w:r w:rsidRPr="001F4D19">
              <w:rPr>
                <w:bCs/>
                <w:i/>
                <w:sz w:val="22"/>
                <w:lang w:val="ru-RU"/>
              </w:rPr>
              <w:t xml:space="preserve">Участник вместо срока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1F4D19" w:rsidRPr="00BE5732" w:rsidTr="00B75C7E">
        <w:tblPrEx>
          <w:jc w:val="left"/>
        </w:tblPrEx>
        <w:trPr>
          <w:gridAfter w:val="1"/>
          <w:wAfter w:w="11" w:type="dxa"/>
          <w:trHeight w:val="424"/>
        </w:trPr>
        <w:tc>
          <w:tcPr>
            <w:tcW w:w="15455" w:type="dxa"/>
            <w:gridSpan w:val="9"/>
          </w:tcPr>
          <w:p w:rsidR="001F4D19" w:rsidRPr="001F4D19" w:rsidRDefault="001F4D19" w:rsidP="001F4D19">
            <w:pPr>
              <w:rPr>
                <w:i/>
                <w:sz w:val="22"/>
                <w:lang w:val="ru-RU"/>
              </w:rPr>
            </w:pPr>
            <w:r w:rsidRPr="001F4D19">
              <w:rPr>
                <w:b/>
                <w:bCs/>
                <w:sz w:val="22"/>
                <w:lang w:val="ru-RU"/>
              </w:rPr>
              <w:t>5. Форма, сроки и порядок оплаты</w:t>
            </w:r>
          </w:p>
        </w:tc>
      </w:tr>
      <w:tr w:rsidR="001F4D19" w:rsidRPr="00BE5732" w:rsidTr="00B75C7E">
        <w:tblPrEx>
          <w:jc w:val="left"/>
        </w:tblPrEx>
        <w:trPr>
          <w:gridAfter w:val="1"/>
          <w:wAfter w:w="11" w:type="dxa"/>
          <w:trHeight w:val="1180"/>
        </w:trPr>
        <w:tc>
          <w:tcPr>
            <w:tcW w:w="2689" w:type="dxa"/>
            <w:gridSpan w:val="2"/>
          </w:tcPr>
          <w:p w:rsidR="001F4D19" w:rsidRPr="001F4D19" w:rsidRDefault="001F4D19" w:rsidP="001F4D19">
            <w:pPr>
              <w:ind w:left="0" w:firstLine="0"/>
              <w:rPr>
                <w:i/>
                <w:sz w:val="22"/>
              </w:rPr>
            </w:pPr>
            <w:r w:rsidRPr="001F4D19">
              <w:rPr>
                <w:bCs/>
                <w:sz w:val="22"/>
              </w:rPr>
              <w:t>Форма оплаты</w:t>
            </w:r>
          </w:p>
        </w:tc>
        <w:tc>
          <w:tcPr>
            <w:tcW w:w="12766" w:type="dxa"/>
            <w:gridSpan w:val="7"/>
          </w:tcPr>
          <w:p w:rsidR="001F4D19" w:rsidRPr="001F4D19" w:rsidRDefault="001F4D19" w:rsidP="001F4D19">
            <w:pPr>
              <w:ind w:left="135" w:firstLine="0"/>
              <w:rPr>
                <w:bCs/>
                <w:i/>
                <w:sz w:val="22"/>
                <w:lang w:val="ru-RU"/>
              </w:rPr>
            </w:pPr>
            <w:r w:rsidRPr="001F4D19">
              <w:rPr>
                <w:bCs/>
                <w:i/>
                <w:sz w:val="22"/>
                <w:lang w:val="ru-RU"/>
              </w:rPr>
              <w:t>Участник должен указать форму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формы оплаты вправе указать: </w:t>
            </w:r>
          </w:p>
          <w:p w:rsidR="001F4D19" w:rsidRPr="001F4D19" w:rsidRDefault="001F4D19" w:rsidP="001F4D19">
            <w:pPr>
              <w:ind w:left="135" w:firstLine="0"/>
              <w:rPr>
                <w:bCs/>
                <w:i/>
                <w:sz w:val="22"/>
                <w:lang w:val="ru-RU"/>
              </w:rPr>
            </w:pPr>
            <w:r w:rsidRPr="001F4D19">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1F4D19" w:rsidRPr="00BE5732" w:rsidTr="00B75C7E">
        <w:tblPrEx>
          <w:jc w:val="left"/>
        </w:tblPrEx>
        <w:trPr>
          <w:gridAfter w:val="1"/>
          <w:wAfter w:w="11" w:type="dxa"/>
          <w:trHeight w:val="1503"/>
        </w:trPr>
        <w:tc>
          <w:tcPr>
            <w:tcW w:w="2689" w:type="dxa"/>
            <w:gridSpan w:val="2"/>
          </w:tcPr>
          <w:p w:rsidR="001F4D19" w:rsidRPr="001F4D19" w:rsidRDefault="001F4D19" w:rsidP="001F4D19">
            <w:pPr>
              <w:ind w:left="0" w:firstLine="0"/>
              <w:rPr>
                <w:i/>
                <w:sz w:val="22"/>
              </w:rPr>
            </w:pPr>
            <w:r w:rsidRPr="001F4D19">
              <w:rPr>
                <w:bCs/>
                <w:sz w:val="22"/>
              </w:rPr>
              <w:t>Срок и порядок оплаты</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срока и порядка оплаты вправе указать: </w:t>
            </w:r>
          </w:p>
          <w:p w:rsidR="001F4D19" w:rsidRPr="001F4D19" w:rsidRDefault="001F4D19" w:rsidP="001F4D19">
            <w:pPr>
              <w:ind w:left="135" w:firstLine="0"/>
              <w:rPr>
                <w:i/>
                <w:sz w:val="22"/>
                <w:lang w:val="ru-RU"/>
              </w:rPr>
            </w:pPr>
            <w:r w:rsidRPr="001F4D19">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1F4D19" w:rsidRPr="001F4D19" w:rsidRDefault="001F4D19" w:rsidP="001F4D19">
      <w:pPr>
        <w:spacing w:after="0" w:line="360" w:lineRule="auto"/>
        <w:ind w:left="0" w:firstLine="0"/>
        <w:rPr>
          <w:rFonts w:eastAsia="MS Mincho"/>
          <w:color w:val="auto"/>
          <w:sz w:val="22"/>
          <w:lang w:val="ru-RU" w:eastAsia="ru-RU"/>
        </w:rPr>
      </w:pPr>
      <w:r w:rsidRPr="001F4D19">
        <w:rPr>
          <w:rFonts w:eastAsia="MS Mincho"/>
          <w:b/>
          <w:color w:val="auto"/>
          <w:sz w:val="22"/>
          <w:lang w:val="ru-RU" w:eastAsia="ru-RU"/>
        </w:rPr>
        <w:lastRenderedPageBreak/>
        <w:t xml:space="preserve">Полная и окончательная стоимость технического предложения, </w:t>
      </w:r>
      <w:r w:rsidRPr="001F4D19">
        <w:rPr>
          <w:rFonts w:eastAsia="MS Mincho"/>
          <w:b/>
          <w:sz w:val="22"/>
          <w:lang w:val="ru-RU" w:eastAsia="ru-RU"/>
        </w:rPr>
        <w:t>включая все возможные расходы,  в том числе транспортные расходы, а также все виды налогов</w:t>
      </w:r>
      <w:r w:rsidRPr="001F4D19">
        <w:rPr>
          <w:rFonts w:eastAsia="MS Mincho"/>
          <w:b/>
          <w:color w:val="auto"/>
          <w:sz w:val="22"/>
          <w:lang w:val="ru-RU" w:eastAsia="ru-RU"/>
        </w:rPr>
        <w:t>, в том числе без учета НДС/ с учетом НДС, составляет:</w:t>
      </w:r>
      <w:r w:rsidRPr="001F4D19">
        <w:rPr>
          <w:rFonts w:eastAsia="MS Mincho"/>
          <w:color w:val="auto"/>
          <w:sz w:val="22"/>
          <w:lang w:val="ru-RU" w:eastAsia="ru-RU"/>
        </w:rPr>
        <w:t xml:space="preserve"> </w:t>
      </w:r>
    </w:p>
    <w:p w:rsidR="001F4D19" w:rsidRPr="001F4D19" w:rsidRDefault="001F4D19" w:rsidP="001F4D19">
      <w:pPr>
        <w:spacing w:after="0" w:line="360" w:lineRule="auto"/>
        <w:ind w:left="0" w:firstLine="709"/>
        <w:jc w:val="left"/>
        <w:rPr>
          <w:rFonts w:eastAsia="MS Mincho"/>
          <w:b/>
          <w:color w:val="auto"/>
          <w:sz w:val="22"/>
          <w:lang w:val="ru-RU" w:eastAsia="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xml:space="preserve">) рублей без учета НДС, </w:t>
      </w:r>
    </w:p>
    <w:p w:rsidR="001F4D19" w:rsidRPr="001F4D19" w:rsidRDefault="001F4D19" w:rsidP="001F4D19">
      <w:pPr>
        <w:ind w:left="0" w:firstLine="0"/>
        <w:rPr>
          <w:sz w:val="22"/>
          <w:lang w:val="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рублей с учетом  НДС</w:t>
      </w:r>
    </w:p>
    <w:p w:rsidR="001F4D19" w:rsidRPr="001F4D19" w:rsidRDefault="001F4D19" w:rsidP="001F4D19">
      <w:pPr>
        <w:ind w:left="0" w:firstLine="0"/>
        <w:rPr>
          <w:sz w:val="22"/>
          <w:lang w:val="ru-RU"/>
        </w:rPr>
      </w:pPr>
      <w:r w:rsidRPr="001F4D19">
        <w:rPr>
          <w:sz w:val="22"/>
          <w:lang w:val="ru-RU"/>
        </w:rPr>
        <w:t xml:space="preserve">     Имеющий полномочия подписать техническое предложение участника  от имени  ________________________________________________________</w:t>
      </w:r>
    </w:p>
    <w:p w:rsidR="001F4D19" w:rsidRPr="001F4D19" w:rsidRDefault="001F4D19" w:rsidP="001F4D19">
      <w:pPr>
        <w:spacing w:after="0" w:line="240" w:lineRule="auto"/>
        <w:ind w:left="0" w:firstLine="0"/>
        <w:jc w:val="center"/>
        <w:rPr>
          <w:rFonts w:eastAsia="MS Mincho"/>
          <w:color w:val="auto"/>
          <w:sz w:val="22"/>
          <w:lang w:val="ru-RU" w:eastAsia="ru-RU"/>
        </w:rPr>
      </w:pPr>
      <w:r w:rsidRPr="001F4D19">
        <w:rPr>
          <w:rFonts w:eastAsia="MS Mincho"/>
          <w:color w:val="auto"/>
          <w:sz w:val="22"/>
          <w:lang w:val="ru-RU" w:eastAsia="ru-RU"/>
        </w:rPr>
        <w:t>(Полное наименование участника)</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 xml:space="preserve">_________________________________________________________________(Должность, подпись, ФИО)                                                </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Печать (при наличии)</w:t>
      </w:r>
    </w:p>
    <w:p w:rsidR="001F4D19" w:rsidRPr="001F4D19" w:rsidRDefault="001F4D19" w:rsidP="001F4D19">
      <w:pPr>
        <w:spacing w:after="0" w:line="240" w:lineRule="auto"/>
        <w:ind w:left="0" w:firstLine="0"/>
        <w:rPr>
          <w:rFonts w:eastAsia="MS Mincho"/>
          <w:color w:val="auto"/>
          <w:sz w:val="22"/>
          <w:lang w:val="ru-RU" w:eastAsia="ru-RU"/>
        </w:rPr>
      </w:pPr>
    </w:p>
    <w:p w:rsidR="001F4D19" w:rsidRPr="001F4D19" w:rsidRDefault="001F4D19" w:rsidP="001F4D19">
      <w:pPr>
        <w:spacing w:after="0" w:line="240" w:lineRule="auto"/>
        <w:ind w:left="0" w:firstLine="0"/>
        <w:rPr>
          <w:rFonts w:eastAsia="MS Mincho"/>
          <w:color w:val="auto"/>
          <w:sz w:val="22"/>
          <w:lang w:val="ru-RU" w:eastAsia="ru-RU"/>
        </w:rPr>
      </w:pPr>
    </w:p>
    <w:p w:rsidR="00BD49D8" w:rsidRPr="001F4D19" w:rsidRDefault="00BD49D8" w:rsidP="001F4D19">
      <w:pPr>
        <w:pStyle w:val="a9"/>
        <w:ind w:firstLine="0"/>
        <w:rPr>
          <w:sz w:val="24"/>
        </w:rPr>
        <w:sectPr w:rsidR="00BD49D8" w:rsidRPr="001F4D19" w:rsidSect="008C2F78">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32" w:rsidRDefault="00BE5732" w:rsidP="003006E0">
      <w:pPr>
        <w:spacing w:after="0" w:line="240" w:lineRule="auto"/>
      </w:pPr>
      <w:r>
        <w:separator/>
      </w:r>
    </w:p>
  </w:endnote>
  <w:endnote w:type="continuationSeparator" w:id="0">
    <w:p w:rsidR="00BE5732" w:rsidRDefault="00BE5732"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32" w:rsidRDefault="00BE5732" w:rsidP="003006E0">
      <w:pPr>
        <w:spacing w:after="0" w:line="240" w:lineRule="auto"/>
      </w:pPr>
      <w:r>
        <w:separator/>
      </w:r>
    </w:p>
  </w:footnote>
  <w:footnote w:type="continuationSeparator" w:id="0">
    <w:p w:rsidR="00BE5732" w:rsidRDefault="00BE5732"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B9807AB"/>
    <w:multiLevelType w:val="multilevel"/>
    <w:tmpl w:val="2E783B6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0C61577"/>
    <w:multiLevelType w:val="hybridMultilevel"/>
    <w:tmpl w:val="9FFCF82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1"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15"/>
  </w:num>
  <w:num w:numId="4">
    <w:abstractNumId w:val="2"/>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
  </w:num>
  <w:num w:numId="9">
    <w:abstractNumId w:val="29"/>
  </w:num>
  <w:num w:numId="10">
    <w:abstractNumId w:val="36"/>
  </w:num>
  <w:num w:numId="11">
    <w:abstractNumId w:val="31"/>
  </w:num>
  <w:num w:numId="12">
    <w:abstractNumId w:val="2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3"/>
  </w:num>
  <w:num w:numId="16">
    <w:abstractNumId w:val="21"/>
  </w:num>
  <w:num w:numId="17">
    <w:abstractNumId w:val="18"/>
  </w:num>
  <w:num w:numId="18">
    <w:abstractNumId w:val="30"/>
  </w:num>
  <w:num w:numId="19">
    <w:abstractNumId w:val="40"/>
  </w:num>
  <w:num w:numId="20">
    <w:abstractNumId w:val="39"/>
  </w:num>
  <w:num w:numId="21">
    <w:abstractNumId w:val="11"/>
  </w:num>
  <w:num w:numId="22">
    <w:abstractNumId w:val="28"/>
  </w:num>
  <w:num w:numId="23">
    <w:abstractNumId w:val="10"/>
  </w:num>
  <w:num w:numId="24">
    <w:abstractNumId w:val="7"/>
  </w:num>
  <w:num w:numId="25">
    <w:abstractNumId w:val="41"/>
  </w:num>
  <w:num w:numId="26">
    <w:abstractNumId w:val="26"/>
  </w:num>
  <w:num w:numId="27">
    <w:abstractNumId w:val="37"/>
  </w:num>
  <w:num w:numId="28">
    <w:abstractNumId w:val="5"/>
  </w:num>
  <w:num w:numId="29">
    <w:abstractNumId w:val="6"/>
  </w:num>
  <w:num w:numId="30">
    <w:abstractNumId w:val="4"/>
  </w:num>
  <w:num w:numId="31">
    <w:abstractNumId w:val="35"/>
  </w:num>
  <w:num w:numId="32">
    <w:abstractNumId w:val="32"/>
  </w:num>
  <w:num w:numId="33">
    <w:abstractNumId w:val="38"/>
  </w:num>
  <w:num w:numId="34">
    <w:abstractNumId w:val="24"/>
  </w:num>
  <w:num w:numId="35">
    <w:abstractNumId w:val="9"/>
  </w:num>
  <w:num w:numId="36">
    <w:abstractNumId w:val="0"/>
  </w:num>
  <w:num w:numId="37">
    <w:abstractNumId w:val="1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34"/>
  </w:num>
  <w:num w:numId="42">
    <w:abstractNumId w:val="16"/>
  </w:num>
  <w:num w:numId="43">
    <w:abstractNumId w:val="8"/>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529E"/>
    <w:rsid w:val="00007C67"/>
    <w:rsid w:val="00012850"/>
    <w:rsid w:val="00013601"/>
    <w:rsid w:val="0002103B"/>
    <w:rsid w:val="00021DE4"/>
    <w:rsid w:val="000261A9"/>
    <w:rsid w:val="00026C0A"/>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307B"/>
    <w:rsid w:val="000C3B20"/>
    <w:rsid w:val="000C7B3E"/>
    <w:rsid w:val="000D18A4"/>
    <w:rsid w:val="000D2AC8"/>
    <w:rsid w:val="000D491D"/>
    <w:rsid w:val="000D4AB5"/>
    <w:rsid w:val="000D7A15"/>
    <w:rsid w:val="000E0541"/>
    <w:rsid w:val="000E5385"/>
    <w:rsid w:val="000E60C8"/>
    <w:rsid w:val="000F2B35"/>
    <w:rsid w:val="000F31D7"/>
    <w:rsid w:val="000F5007"/>
    <w:rsid w:val="000F7A02"/>
    <w:rsid w:val="001039EF"/>
    <w:rsid w:val="00105AE0"/>
    <w:rsid w:val="00107F03"/>
    <w:rsid w:val="00110C97"/>
    <w:rsid w:val="00113E9A"/>
    <w:rsid w:val="001177DB"/>
    <w:rsid w:val="00122226"/>
    <w:rsid w:val="001236B4"/>
    <w:rsid w:val="001309A3"/>
    <w:rsid w:val="00131298"/>
    <w:rsid w:val="00131766"/>
    <w:rsid w:val="00131FCA"/>
    <w:rsid w:val="0013497A"/>
    <w:rsid w:val="00137325"/>
    <w:rsid w:val="001521E4"/>
    <w:rsid w:val="00153C07"/>
    <w:rsid w:val="00156416"/>
    <w:rsid w:val="001579CA"/>
    <w:rsid w:val="001633AD"/>
    <w:rsid w:val="00173946"/>
    <w:rsid w:val="00180E74"/>
    <w:rsid w:val="0018463B"/>
    <w:rsid w:val="00190098"/>
    <w:rsid w:val="001944A1"/>
    <w:rsid w:val="001949B2"/>
    <w:rsid w:val="001B58CC"/>
    <w:rsid w:val="001C0DBD"/>
    <w:rsid w:val="001C62D0"/>
    <w:rsid w:val="001C64A2"/>
    <w:rsid w:val="001C7E9D"/>
    <w:rsid w:val="001D2048"/>
    <w:rsid w:val="001D3EC7"/>
    <w:rsid w:val="001D70DE"/>
    <w:rsid w:val="001E353D"/>
    <w:rsid w:val="001E5D55"/>
    <w:rsid w:val="001F4D19"/>
    <w:rsid w:val="002064B5"/>
    <w:rsid w:val="00210278"/>
    <w:rsid w:val="002121A4"/>
    <w:rsid w:val="00212407"/>
    <w:rsid w:val="00214DC5"/>
    <w:rsid w:val="0021646E"/>
    <w:rsid w:val="00216575"/>
    <w:rsid w:val="00216747"/>
    <w:rsid w:val="00220B61"/>
    <w:rsid w:val="00224C9A"/>
    <w:rsid w:val="002327D7"/>
    <w:rsid w:val="00237463"/>
    <w:rsid w:val="00243412"/>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3AA9"/>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874"/>
    <w:rsid w:val="00360574"/>
    <w:rsid w:val="00360E9D"/>
    <w:rsid w:val="00360F5E"/>
    <w:rsid w:val="00361BF7"/>
    <w:rsid w:val="00364CE4"/>
    <w:rsid w:val="003707E8"/>
    <w:rsid w:val="00371A2E"/>
    <w:rsid w:val="00373E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3F71DC"/>
    <w:rsid w:val="00401FA1"/>
    <w:rsid w:val="004034B8"/>
    <w:rsid w:val="00407FDF"/>
    <w:rsid w:val="004129DE"/>
    <w:rsid w:val="004247F7"/>
    <w:rsid w:val="0042594F"/>
    <w:rsid w:val="00427DE4"/>
    <w:rsid w:val="0043491B"/>
    <w:rsid w:val="00445A35"/>
    <w:rsid w:val="00455F5F"/>
    <w:rsid w:val="00456204"/>
    <w:rsid w:val="004567B5"/>
    <w:rsid w:val="00461A37"/>
    <w:rsid w:val="00463763"/>
    <w:rsid w:val="00465603"/>
    <w:rsid w:val="00473F12"/>
    <w:rsid w:val="00482185"/>
    <w:rsid w:val="00483A98"/>
    <w:rsid w:val="00485AEE"/>
    <w:rsid w:val="00486471"/>
    <w:rsid w:val="00487CE9"/>
    <w:rsid w:val="004908F7"/>
    <w:rsid w:val="00494484"/>
    <w:rsid w:val="00496FF5"/>
    <w:rsid w:val="004A078F"/>
    <w:rsid w:val="004B0344"/>
    <w:rsid w:val="004B27C2"/>
    <w:rsid w:val="004B64B7"/>
    <w:rsid w:val="004C2C05"/>
    <w:rsid w:val="004C6D1C"/>
    <w:rsid w:val="004C7253"/>
    <w:rsid w:val="004D03CC"/>
    <w:rsid w:val="004D6F4D"/>
    <w:rsid w:val="004E115D"/>
    <w:rsid w:val="004E25E9"/>
    <w:rsid w:val="004E4B96"/>
    <w:rsid w:val="004F06D9"/>
    <w:rsid w:val="004F0EF4"/>
    <w:rsid w:val="004F43A3"/>
    <w:rsid w:val="004F4B3E"/>
    <w:rsid w:val="00501479"/>
    <w:rsid w:val="00502690"/>
    <w:rsid w:val="0050322F"/>
    <w:rsid w:val="00503321"/>
    <w:rsid w:val="00506483"/>
    <w:rsid w:val="005139C4"/>
    <w:rsid w:val="00521815"/>
    <w:rsid w:val="005329DE"/>
    <w:rsid w:val="00535DB0"/>
    <w:rsid w:val="0053624C"/>
    <w:rsid w:val="00547C6A"/>
    <w:rsid w:val="00551DDA"/>
    <w:rsid w:val="0055532F"/>
    <w:rsid w:val="00560F42"/>
    <w:rsid w:val="00561158"/>
    <w:rsid w:val="00564890"/>
    <w:rsid w:val="005711CF"/>
    <w:rsid w:val="0057269E"/>
    <w:rsid w:val="00573B85"/>
    <w:rsid w:val="00577D6E"/>
    <w:rsid w:val="00585579"/>
    <w:rsid w:val="00586ED2"/>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07602"/>
    <w:rsid w:val="00623C21"/>
    <w:rsid w:val="00626EA3"/>
    <w:rsid w:val="00634DD9"/>
    <w:rsid w:val="00636634"/>
    <w:rsid w:val="00640A04"/>
    <w:rsid w:val="0064542C"/>
    <w:rsid w:val="0065152A"/>
    <w:rsid w:val="006543A6"/>
    <w:rsid w:val="006549C1"/>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1A4"/>
    <w:rsid w:val="006F14A7"/>
    <w:rsid w:val="006F4FAB"/>
    <w:rsid w:val="006F60E3"/>
    <w:rsid w:val="00700C1A"/>
    <w:rsid w:val="00703B97"/>
    <w:rsid w:val="00732479"/>
    <w:rsid w:val="0073343C"/>
    <w:rsid w:val="00735997"/>
    <w:rsid w:val="007366D1"/>
    <w:rsid w:val="00743C54"/>
    <w:rsid w:val="00743D4F"/>
    <w:rsid w:val="0074554B"/>
    <w:rsid w:val="00756AF3"/>
    <w:rsid w:val="00757923"/>
    <w:rsid w:val="00763EBF"/>
    <w:rsid w:val="00764754"/>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4CB1"/>
    <w:rsid w:val="008062E1"/>
    <w:rsid w:val="008120FA"/>
    <w:rsid w:val="00812451"/>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C64"/>
    <w:rsid w:val="00877213"/>
    <w:rsid w:val="00883ED6"/>
    <w:rsid w:val="00892440"/>
    <w:rsid w:val="008937E6"/>
    <w:rsid w:val="008956EE"/>
    <w:rsid w:val="00897757"/>
    <w:rsid w:val="008A7771"/>
    <w:rsid w:val="008B046F"/>
    <w:rsid w:val="008B08CF"/>
    <w:rsid w:val="008B1449"/>
    <w:rsid w:val="008B21E9"/>
    <w:rsid w:val="008B2DC7"/>
    <w:rsid w:val="008B616F"/>
    <w:rsid w:val="008C1406"/>
    <w:rsid w:val="008C19BB"/>
    <w:rsid w:val="008C2F78"/>
    <w:rsid w:val="008D1990"/>
    <w:rsid w:val="008D2784"/>
    <w:rsid w:val="008D5364"/>
    <w:rsid w:val="008E3C00"/>
    <w:rsid w:val="008E5309"/>
    <w:rsid w:val="008E56E4"/>
    <w:rsid w:val="008E7813"/>
    <w:rsid w:val="008F2193"/>
    <w:rsid w:val="008F29FF"/>
    <w:rsid w:val="008F46CE"/>
    <w:rsid w:val="009042C6"/>
    <w:rsid w:val="00904447"/>
    <w:rsid w:val="00904E22"/>
    <w:rsid w:val="00907E56"/>
    <w:rsid w:val="0091624B"/>
    <w:rsid w:val="00922232"/>
    <w:rsid w:val="00922789"/>
    <w:rsid w:val="00922812"/>
    <w:rsid w:val="00930DA2"/>
    <w:rsid w:val="00931EC7"/>
    <w:rsid w:val="009372D2"/>
    <w:rsid w:val="00947AB3"/>
    <w:rsid w:val="00950D42"/>
    <w:rsid w:val="00951D96"/>
    <w:rsid w:val="009528F4"/>
    <w:rsid w:val="0095384F"/>
    <w:rsid w:val="00957A68"/>
    <w:rsid w:val="0096142B"/>
    <w:rsid w:val="00966571"/>
    <w:rsid w:val="00970634"/>
    <w:rsid w:val="00970BEB"/>
    <w:rsid w:val="0097142C"/>
    <w:rsid w:val="009719DF"/>
    <w:rsid w:val="00973FC5"/>
    <w:rsid w:val="00974CA3"/>
    <w:rsid w:val="00977A17"/>
    <w:rsid w:val="00991C01"/>
    <w:rsid w:val="00994144"/>
    <w:rsid w:val="00995849"/>
    <w:rsid w:val="00997FED"/>
    <w:rsid w:val="009B2D1F"/>
    <w:rsid w:val="009B4131"/>
    <w:rsid w:val="009B56E6"/>
    <w:rsid w:val="009B7B0E"/>
    <w:rsid w:val="009C13EB"/>
    <w:rsid w:val="009C5AF2"/>
    <w:rsid w:val="009D0ABE"/>
    <w:rsid w:val="009D1539"/>
    <w:rsid w:val="009E450A"/>
    <w:rsid w:val="009E6BE6"/>
    <w:rsid w:val="009E79DA"/>
    <w:rsid w:val="009F7D97"/>
    <w:rsid w:val="00A00147"/>
    <w:rsid w:val="00A0102A"/>
    <w:rsid w:val="00A02D9C"/>
    <w:rsid w:val="00A14325"/>
    <w:rsid w:val="00A15A67"/>
    <w:rsid w:val="00A15C80"/>
    <w:rsid w:val="00A174A8"/>
    <w:rsid w:val="00A233E0"/>
    <w:rsid w:val="00A3083E"/>
    <w:rsid w:val="00A32604"/>
    <w:rsid w:val="00A33125"/>
    <w:rsid w:val="00A36861"/>
    <w:rsid w:val="00A61AFD"/>
    <w:rsid w:val="00A64C63"/>
    <w:rsid w:val="00A65B46"/>
    <w:rsid w:val="00A6621E"/>
    <w:rsid w:val="00A759F3"/>
    <w:rsid w:val="00A8458E"/>
    <w:rsid w:val="00A85F35"/>
    <w:rsid w:val="00A86032"/>
    <w:rsid w:val="00A86482"/>
    <w:rsid w:val="00A91609"/>
    <w:rsid w:val="00A95114"/>
    <w:rsid w:val="00AA0866"/>
    <w:rsid w:val="00AA0C06"/>
    <w:rsid w:val="00AA6ACC"/>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11A1"/>
    <w:rsid w:val="00B73BF1"/>
    <w:rsid w:val="00B75C7E"/>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3FB3"/>
    <w:rsid w:val="00BE44EF"/>
    <w:rsid w:val="00BE4900"/>
    <w:rsid w:val="00BE5732"/>
    <w:rsid w:val="00BF3A9E"/>
    <w:rsid w:val="00C03C13"/>
    <w:rsid w:val="00C11B4C"/>
    <w:rsid w:val="00C22CB1"/>
    <w:rsid w:val="00C234D2"/>
    <w:rsid w:val="00C23E26"/>
    <w:rsid w:val="00C241EB"/>
    <w:rsid w:val="00C31A48"/>
    <w:rsid w:val="00C439E6"/>
    <w:rsid w:val="00C448B6"/>
    <w:rsid w:val="00C46E84"/>
    <w:rsid w:val="00C50871"/>
    <w:rsid w:val="00C51B9B"/>
    <w:rsid w:val="00C53040"/>
    <w:rsid w:val="00C55FFC"/>
    <w:rsid w:val="00C61BEC"/>
    <w:rsid w:val="00C638C1"/>
    <w:rsid w:val="00C715B5"/>
    <w:rsid w:val="00C741BF"/>
    <w:rsid w:val="00C74224"/>
    <w:rsid w:val="00C7530F"/>
    <w:rsid w:val="00C754B3"/>
    <w:rsid w:val="00C7743C"/>
    <w:rsid w:val="00C835EA"/>
    <w:rsid w:val="00C85C2A"/>
    <w:rsid w:val="00C90BE0"/>
    <w:rsid w:val="00C9712A"/>
    <w:rsid w:val="00C97F2D"/>
    <w:rsid w:val="00CA0B33"/>
    <w:rsid w:val="00CA0EC2"/>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67118"/>
    <w:rsid w:val="00D746E8"/>
    <w:rsid w:val="00D75EBD"/>
    <w:rsid w:val="00D77824"/>
    <w:rsid w:val="00D86BDA"/>
    <w:rsid w:val="00D9058A"/>
    <w:rsid w:val="00D90894"/>
    <w:rsid w:val="00D9265A"/>
    <w:rsid w:val="00D94B6D"/>
    <w:rsid w:val="00D9516A"/>
    <w:rsid w:val="00D96F21"/>
    <w:rsid w:val="00DA3D77"/>
    <w:rsid w:val="00DA406B"/>
    <w:rsid w:val="00DA53E2"/>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2AA"/>
    <w:rsid w:val="00EA7648"/>
    <w:rsid w:val="00EB14A6"/>
    <w:rsid w:val="00EC0BA2"/>
    <w:rsid w:val="00EC4309"/>
    <w:rsid w:val="00EC47F2"/>
    <w:rsid w:val="00EC7EF8"/>
    <w:rsid w:val="00ED24F0"/>
    <w:rsid w:val="00ED6890"/>
    <w:rsid w:val="00EE1FEF"/>
    <w:rsid w:val="00EE3556"/>
    <w:rsid w:val="00EE369A"/>
    <w:rsid w:val="00EE7496"/>
    <w:rsid w:val="00EF5674"/>
    <w:rsid w:val="00EF6167"/>
    <w:rsid w:val="00EF6AEF"/>
    <w:rsid w:val="00F0356E"/>
    <w:rsid w:val="00F06B98"/>
    <w:rsid w:val="00F07BFE"/>
    <w:rsid w:val="00F11922"/>
    <w:rsid w:val="00F13119"/>
    <w:rsid w:val="00F1767F"/>
    <w:rsid w:val="00F22D6E"/>
    <w:rsid w:val="00F273CC"/>
    <w:rsid w:val="00F36195"/>
    <w:rsid w:val="00F36423"/>
    <w:rsid w:val="00F412E2"/>
    <w:rsid w:val="00F45BC2"/>
    <w:rsid w:val="00F50459"/>
    <w:rsid w:val="00F53167"/>
    <w:rsid w:val="00F536D6"/>
    <w:rsid w:val="00F55779"/>
    <w:rsid w:val="00F56CAE"/>
    <w:rsid w:val="00F6179B"/>
    <w:rsid w:val="00F639A2"/>
    <w:rsid w:val="00F67174"/>
    <w:rsid w:val="00F7049B"/>
    <w:rsid w:val="00F83977"/>
    <w:rsid w:val="00F87CDB"/>
    <w:rsid w:val="00F96804"/>
    <w:rsid w:val="00FA2BE7"/>
    <w:rsid w:val="00FA617E"/>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7095"/>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uiPriority w:val="99"/>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uiPriority w:val="9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uiPriority w:val="99"/>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uiPriority w:val="20"/>
    <w:qFormat/>
    <w:rsid w:val="004C2C05"/>
    <w:rPr>
      <w:i/>
      <w:iCs/>
    </w:rPr>
  </w:style>
  <w:style w:type="character" w:customStyle="1" w:styleId="af7">
    <w:name w:val="Без интервала Знак"/>
    <w:link w:val="af6"/>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character" w:customStyle="1" w:styleId="ConsPlusNormal0">
    <w:name w:val="ConsPlusNormal Знак"/>
    <w:link w:val="ConsPlusNormal"/>
    <w:locked/>
    <w:rsid w:val="00764754"/>
    <w:rPr>
      <w:rFonts w:ascii="Times New Roman" w:eastAsia="Times New Roman" w:hAnsi="Times New Roman" w:cs="Times New Roman"/>
      <w:sz w:val="28"/>
      <w:szCs w:val="28"/>
      <w:lang w:eastAsia="ru-RU"/>
    </w:rPr>
  </w:style>
  <w:style w:type="character" w:styleId="afb">
    <w:name w:val="annotation reference"/>
    <w:basedOn w:val="a1"/>
    <w:uiPriority w:val="99"/>
    <w:semiHidden/>
    <w:unhideWhenUsed/>
    <w:rsid w:val="001F4D19"/>
    <w:rPr>
      <w:sz w:val="16"/>
      <w:szCs w:val="16"/>
    </w:rPr>
  </w:style>
  <w:style w:type="paragraph" w:styleId="afc">
    <w:name w:val="annotation text"/>
    <w:basedOn w:val="a0"/>
    <w:link w:val="afd"/>
    <w:uiPriority w:val="99"/>
    <w:semiHidden/>
    <w:unhideWhenUsed/>
    <w:rsid w:val="001F4D19"/>
    <w:pPr>
      <w:spacing w:line="240" w:lineRule="auto"/>
    </w:pPr>
    <w:rPr>
      <w:sz w:val="20"/>
      <w:szCs w:val="20"/>
    </w:rPr>
  </w:style>
  <w:style w:type="character" w:customStyle="1" w:styleId="afd">
    <w:name w:val="Текст примечания Знак"/>
    <w:basedOn w:val="a1"/>
    <w:link w:val="afc"/>
    <w:uiPriority w:val="99"/>
    <w:semiHidden/>
    <w:rsid w:val="001F4D19"/>
    <w:rPr>
      <w:rFonts w:ascii="Times New Roman" w:eastAsia="Times New Roman" w:hAnsi="Times New Roman" w:cs="Times New Roman"/>
      <w:color w:val="000000"/>
      <w:sz w:val="20"/>
      <w:szCs w:val="20"/>
      <w:lang w:val="en-US"/>
    </w:rPr>
  </w:style>
  <w:style w:type="paragraph" w:styleId="afe">
    <w:name w:val="annotation subject"/>
    <w:basedOn w:val="afc"/>
    <w:next w:val="afc"/>
    <w:link w:val="aff"/>
    <w:uiPriority w:val="99"/>
    <w:semiHidden/>
    <w:unhideWhenUsed/>
    <w:rsid w:val="001F4D19"/>
    <w:rPr>
      <w:b/>
      <w:bCs/>
    </w:rPr>
  </w:style>
  <w:style w:type="character" w:customStyle="1" w:styleId="aff">
    <w:name w:val="Тема примечания Знак"/>
    <w:basedOn w:val="afd"/>
    <w:link w:val="afe"/>
    <w:uiPriority w:val="99"/>
    <w:semiHidden/>
    <w:rsid w:val="001F4D19"/>
    <w:rPr>
      <w:rFonts w:ascii="Times New Roman" w:eastAsia="Times New Roman" w:hAnsi="Times New Roman" w:cs="Times New Roman"/>
      <w:b/>
      <w:bCs/>
      <w:color w:val="000000"/>
      <w:sz w:val="20"/>
      <w:szCs w:val="20"/>
      <w:lang w:val="en-US"/>
    </w:rPr>
  </w:style>
  <w:style w:type="paragraph" w:styleId="aff0">
    <w:name w:val="Revision"/>
    <w:hidden/>
    <w:uiPriority w:val="99"/>
    <w:semiHidden/>
    <w:rsid w:val="001F4D19"/>
    <w:pPr>
      <w:spacing w:after="0" w:line="240" w:lineRule="auto"/>
    </w:pPr>
    <w:rPr>
      <w:rFonts w:ascii="Times New Roman" w:eastAsia="Times New Roman" w:hAnsi="Times New Roman" w:cs="Times New Roman"/>
      <w:color w:val="000000"/>
      <w:sz w:val="28"/>
      <w:lang w:val="en-US"/>
    </w:rPr>
  </w:style>
  <w:style w:type="character" w:customStyle="1" w:styleId="wmi-callto">
    <w:name w:val="wmi-callto"/>
    <w:basedOn w:val="a1"/>
    <w:rsid w:val="001F4D19"/>
  </w:style>
  <w:style w:type="character" w:customStyle="1" w:styleId="cardmaininfocontent">
    <w:name w:val="cardmaininfo__content"/>
    <w:basedOn w:val="a1"/>
    <w:qFormat/>
    <w:rsid w:val="001F4D19"/>
  </w:style>
  <w:style w:type="paragraph" w:customStyle="1" w:styleId="aff1">
    <w:name w:val="Содержимое таблицы"/>
    <w:basedOn w:val="a0"/>
    <w:rsid w:val="001F4D19"/>
    <w:pPr>
      <w:widowControl w:val="0"/>
      <w:suppressLineNumbers/>
      <w:suppressAutoHyphens/>
      <w:spacing w:after="0" w:line="240" w:lineRule="auto"/>
      <w:ind w:left="0" w:firstLine="0"/>
      <w:jc w:val="left"/>
    </w:pPr>
    <w:rPr>
      <w:rFonts w:eastAsia="SimSun" w:cs="Mangal"/>
      <w:color w:val="auto"/>
      <w:kern w:val="2"/>
      <w:sz w:val="24"/>
      <w:szCs w:val="24"/>
      <w:lang w:val="ru-RU" w:eastAsia="zh-CN" w:bidi="hi-IN"/>
    </w:rPr>
  </w:style>
  <w:style w:type="paragraph" w:customStyle="1" w:styleId="card-featuresfeatures-item-desc">
    <w:name w:val="card-features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paragraph" w:customStyle="1" w:styleId="card-generalfeatures-item-desc">
    <w:name w:val="card-general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character" w:customStyle="1" w:styleId="apple-tab-span">
    <w:name w:val="apple-tab-span"/>
    <w:basedOn w:val="a1"/>
    <w:rsid w:val="001F4D19"/>
  </w:style>
  <w:style w:type="character" w:customStyle="1" w:styleId="apple-style-span">
    <w:name w:val="apple-style-span"/>
    <w:basedOn w:val="a1"/>
    <w:rsid w:val="001F4D19"/>
  </w:style>
  <w:style w:type="character" w:customStyle="1" w:styleId="23">
    <w:name w:val="Основной текст (2)_"/>
    <w:link w:val="24"/>
    <w:qFormat/>
    <w:locked/>
    <w:rsid w:val="001F4D19"/>
    <w:rPr>
      <w:shd w:val="clear" w:color="auto" w:fill="FFFFFF"/>
    </w:rPr>
  </w:style>
  <w:style w:type="paragraph" w:customStyle="1" w:styleId="24">
    <w:name w:val="Основной текст (2)"/>
    <w:basedOn w:val="a0"/>
    <w:link w:val="23"/>
    <w:qFormat/>
    <w:rsid w:val="001F4D19"/>
    <w:pPr>
      <w:widowControl w:val="0"/>
      <w:shd w:val="clear" w:color="auto" w:fill="FFFFFF"/>
      <w:spacing w:before="60" w:after="0" w:line="293" w:lineRule="exact"/>
      <w:ind w:left="0" w:firstLine="0"/>
      <w:jc w:val="right"/>
    </w:pPr>
    <w:rPr>
      <w:rFonts w:asciiTheme="minorHAnsi" w:eastAsiaTheme="minorHAnsi" w:hAnsiTheme="minorHAnsi" w:cstheme="minorBidi"/>
      <w:color w:val="auto"/>
      <w:sz w:val="22"/>
      <w:lang w:val="ru-RU"/>
    </w:rPr>
  </w:style>
  <w:style w:type="character" w:styleId="aff2">
    <w:name w:val="Subtle Emphasis"/>
    <w:basedOn w:val="a1"/>
    <w:uiPriority w:val="19"/>
    <w:qFormat/>
    <w:rsid w:val="001F4D19"/>
    <w:rPr>
      <w:i/>
      <w:iCs/>
      <w:color w:val="404040" w:themeColor="text1" w:themeTint="BF"/>
    </w:rPr>
  </w:style>
  <w:style w:type="character" w:customStyle="1" w:styleId="aff3">
    <w:name w:val="Заголовок записки Знак"/>
    <w:basedOn w:val="a1"/>
    <w:link w:val="aff4"/>
    <w:semiHidden/>
    <w:rsid w:val="001F4D19"/>
    <w:rPr>
      <w:rFonts w:ascii="Times New Roman" w:eastAsia="Times New Roman" w:hAnsi="Times New Roman" w:cs="Times New Roman"/>
      <w:sz w:val="24"/>
      <w:szCs w:val="24"/>
      <w:lang w:eastAsia="ru-RU"/>
    </w:rPr>
  </w:style>
  <w:style w:type="paragraph" w:styleId="aff4">
    <w:name w:val="Note Heading"/>
    <w:basedOn w:val="a0"/>
    <w:next w:val="a0"/>
    <w:link w:val="aff3"/>
    <w:semiHidden/>
    <w:unhideWhenUsed/>
    <w:rsid w:val="001F4D19"/>
    <w:pPr>
      <w:spacing w:after="60" w:line="240" w:lineRule="auto"/>
      <w:ind w:left="0" w:firstLine="0"/>
    </w:pPr>
    <w:rPr>
      <w:color w:val="auto"/>
      <w:sz w:val="24"/>
      <w:szCs w:val="24"/>
      <w:lang w:val="ru-RU" w:eastAsia="ru-RU"/>
    </w:rPr>
  </w:style>
  <w:style w:type="character" w:customStyle="1" w:styleId="15">
    <w:name w:val="Заголовок записки Знак1"/>
    <w:basedOn w:val="a1"/>
    <w:uiPriority w:val="99"/>
    <w:semiHidden/>
    <w:rsid w:val="001F4D19"/>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A6206-8584-4DBA-8970-BDD88A34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26</Pages>
  <Words>10973</Words>
  <Characters>62548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Скобелева Галина Леонидовна</cp:lastModifiedBy>
  <cp:revision>59</cp:revision>
  <cp:lastPrinted>2023-08-17T11:01:00Z</cp:lastPrinted>
  <dcterms:created xsi:type="dcterms:W3CDTF">2023-11-09T11:31:00Z</dcterms:created>
  <dcterms:modified xsi:type="dcterms:W3CDTF">2025-02-06T11:22:00Z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