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2502A" w14:textId="77777777" w:rsidR="001B6E7C" w:rsidRPr="00971645" w:rsidRDefault="001B6E7C" w:rsidP="001B6E7C">
      <w:pPr>
        <w:widowControl w:val="0"/>
        <w:tabs>
          <w:tab w:val="left" w:pos="5220"/>
        </w:tabs>
        <w:spacing w:after="0" w:line="240" w:lineRule="auto"/>
        <w:jc w:val="right"/>
        <w:rPr>
          <w:rFonts w:ascii="Times New Roman" w:eastAsia="Times New Roman" w:hAnsi="Times New Roman" w:cs="Times New Roman"/>
          <w:b/>
          <w:sz w:val="20"/>
          <w:szCs w:val="20"/>
          <w:lang w:eastAsia="ru-RU"/>
        </w:rPr>
      </w:pPr>
      <w:r w:rsidRPr="00971645">
        <w:rPr>
          <w:rFonts w:ascii="Times New Roman" w:eastAsia="Times New Roman" w:hAnsi="Times New Roman" w:cs="Times New Roman"/>
          <w:b/>
          <w:sz w:val="20"/>
          <w:szCs w:val="20"/>
          <w:lang w:eastAsia="ru-RU"/>
        </w:rPr>
        <w:t xml:space="preserve">Приложение №1 к извещению о проведении </w:t>
      </w:r>
    </w:p>
    <w:p w14:paraId="608A4415" w14:textId="77777777" w:rsidR="001B6E7C" w:rsidRPr="00971645" w:rsidRDefault="001B6E7C" w:rsidP="001B6E7C">
      <w:pPr>
        <w:widowControl w:val="0"/>
        <w:tabs>
          <w:tab w:val="left" w:pos="5220"/>
        </w:tabs>
        <w:spacing w:after="0" w:line="240" w:lineRule="auto"/>
        <w:jc w:val="right"/>
        <w:rPr>
          <w:rFonts w:ascii="Times New Roman" w:eastAsia="Times New Roman" w:hAnsi="Times New Roman" w:cs="Times New Roman"/>
          <w:b/>
          <w:sz w:val="20"/>
          <w:szCs w:val="20"/>
          <w:lang w:eastAsia="ru-RU"/>
        </w:rPr>
      </w:pPr>
      <w:r w:rsidRPr="00971645">
        <w:rPr>
          <w:rFonts w:ascii="Times New Roman" w:eastAsia="Times New Roman" w:hAnsi="Times New Roman" w:cs="Times New Roman"/>
          <w:b/>
          <w:sz w:val="20"/>
          <w:szCs w:val="20"/>
          <w:lang w:eastAsia="ru-RU"/>
        </w:rPr>
        <w:t xml:space="preserve">запроса </w:t>
      </w:r>
      <w:r w:rsidR="00CC6826" w:rsidRPr="00971645">
        <w:rPr>
          <w:rFonts w:ascii="Times New Roman" w:eastAsia="Times New Roman" w:hAnsi="Times New Roman" w:cs="Times New Roman"/>
          <w:b/>
          <w:sz w:val="20"/>
          <w:szCs w:val="20"/>
          <w:lang w:eastAsia="ru-RU"/>
        </w:rPr>
        <w:t>предложений</w:t>
      </w:r>
    </w:p>
    <w:p w14:paraId="3362B7E4" w14:textId="77777777" w:rsidR="001B6E7C" w:rsidRPr="00971645" w:rsidRDefault="001B6E7C" w:rsidP="001B6E7C">
      <w:pPr>
        <w:widowControl w:val="0"/>
        <w:spacing w:after="0" w:line="240" w:lineRule="auto"/>
        <w:jc w:val="center"/>
        <w:rPr>
          <w:rFonts w:ascii="Times New Roman" w:eastAsia="Arial" w:hAnsi="Times New Roman" w:cs="Times New Roman"/>
          <w:b/>
          <w:bCs/>
          <w:sz w:val="20"/>
          <w:szCs w:val="20"/>
          <w:lang w:eastAsia="ru-RU"/>
        </w:rPr>
      </w:pPr>
    </w:p>
    <w:p w14:paraId="6D356CA2" w14:textId="77777777" w:rsidR="009721B8" w:rsidRPr="00971645" w:rsidRDefault="009721B8" w:rsidP="009721B8">
      <w:pPr>
        <w:widowControl w:val="0"/>
        <w:jc w:val="center"/>
        <w:rPr>
          <w:rFonts w:ascii="Times New Roman" w:hAnsi="Times New Roman" w:cs="Times New Roman"/>
          <w:bCs/>
          <w:color w:val="000000"/>
          <w:sz w:val="20"/>
          <w:szCs w:val="20"/>
        </w:rPr>
      </w:pPr>
      <w:r w:rsidRPr="00971645">
        <w:rPr>
          <w:rFonts w:ascii="Times New Roman" w:hAnsi="Times New Roman" w:cs="Times New Roman"/>
          <w:bCs/>
          <w:color w:val="000000"/>
          <w:sz w:val="20"/>
          <w:szCs w:val="20"/>
        </w:rPr>
        <w:t>ТЕХНИЧЕСКОЕ ЗАДАНИЕ</w:t>
      </w:r>
    </w:p>
    <w:p w14:paraId="359575A5" w14:textId="77777777" w:rsidR="009721B8" w:rsidRPr="00971645" w:rsidRDefault="009721B8" w:rsidP="009721B8">
      <w:pPr>
        <w:widowControl w:val="0"/>
        <w:jc w:val="center"/>
        <w:rPr>
          <w:rFonts w:ascii="Times New Roman" w:hAnsi="Times New Roman" w:cs="Times New Roman"/>
          <w:sz w:val="20"/>
          <w:szCs w:val="20"/>
        </w:rPr>
      </w:pPr>
      <w:r w:rsidRPr="00971645">
        <w:rPr>
          <w:rFonts w:ascii="Times New Roman" w:hAnsi="Times New Roman" w:cs="Times New Roman"/>
          <w:sz w:val="20"/>
          <w:szCs w:val="20"/>
        </w:rPr>
        <w:t xml:space="preserve">на право заключения договора </w:t>
      </w:r>
    </w:p>
    <w:p w14:paraId="41CEF8E8" w14:textId="77777777" w:rsidR="009721B8" w:rsidRPr="00971645" w:rsidRDefault="009721B8" w:rsidP="00971645">
      <w:pPr>
        <w:widowControl w:val="0"/>
        <w:jc w:val="center"/>
        <w:rPr>
          <w:rFonts w:ascii="Times New Roman" w:hAnsi="Times New Roman" w:cs="Times New Roman"/>
          <w:sz w:val="20"/>
          <w:szCs w:val="20"/>
        </w:rPr>
      </w:pPr>
      <w:r w:rsidRPr="00971645">
        <w:rPr>
          <w:rFonts w:ascii="Times New Roman" w:hAnsi="Times New Roman" w:cs="Times New Roman"/>
          <w:sz w:val="20"/>
          <w:szCs w:val="20"/>
        </w:rPr>
        <w:t>на оказание услуг по перевозке работников ООО «</w:t>
      </w:r>
      <w:proofErr w:type="spellStart"/>
      <w:r w:rsidRPr="00971645">
        <w:rPr>
          <w:rFonts w:ascii="Times New Roman" w:hAnsi="Times New Roman" w:cs="Times New Roman"/>
          <w:sz w:val="20"/>
          <w:szCs w:val="20"/>
        </w:rPr>
        <w:t>ЧелябГЭТ</w:t>
      </w:r>
      <w:proofErr w:type="spellEnd"/>
      <w:r w:rsidRPr="00971645">
        <w:rPr>
          <w:rFonts w:ascii="Times New Roman" w:hAnsi="Times New Roman" w:cs="Times New Roman"/>
          <w:sz w:val="20"/>
          <w:szCs w:val="20"/>
        </w:rPr>
        <w:t>» к месту работы и обратно</w:t>
      </w:r>
    </w:p>
    <w:p w14:paraId="3C2FBE70" w14:textId="77777777" w:rsidR="009721B8" w:rsidRPr="00971645" w:rsidRDefault="009721B8" w:rsidP="009721B8">
      <w:pPr>
        <w:widowControl w:val="0"/>
        <w:numPr>
          <w:ilvl w:val="0"/>
          <w:numId w:val="37"/>
        </w:numPr>
        <w:tabs>
          <w:tab w:val="left" w:pos="426"/>
        </w:tabs>
        <w:spacing w:after="0" w:line="240" w:lineRule="auto"/>
        <w:contextualSpacing/>
        <w:jc w:val="center"/>
        <w:rPr>
          <w:rFonts w:ascii="Times New Roman" w:eastAsia="Calibri" w:hAnsi="Times New Roman" w:cs="Times New Roman"/>
          <w:sz w:val="20"/>
          <w:szCs w:val="20"/>
        </w:rPr>
      </w:pPr>
      <w:r w:rsidRPr="00971645">
        <w:rPr>
          <w:rFonts w:ascii="Times New Roman" w:eastAsia="Calibri" w:hAnsi="Times New Roman" w:cs="Times New Roman"/>
          <w:sz w:val="20"/>
          <w:szCs w:val="20"/>
        </w:rPr>
        <w:t>Общие требования</w:t>
      </w:r>
    </w:p>
    <w:p w14:paraId="0EA9A695" w14:textId="77777777" w:rsidR="009721B8" w:rsidRPr="00971645" w:rsidRDefault="009721B8" w:rsidP="009721B8">
      <w:pPr>
        <w:widowControl w:val="0"/>
        <w:tabs>
          <w:tab w:val="left" w:pos="426"/>
        </w:tabs>
        <w:jc w:val="both"/>
        <w:rPr>
          <w:rFonts w:ascii="Times New Roman" w:hAnsi="Times New Roman" w:cs="Times New Roman"/>
          <w:sz w:val="20"/>
          <w:szCs w:val="20"/>
        </w:rPr>
      </w:pPr>
      <w:r w:rsidRPr="00971645">
        <w:rPr>
          <w:rFonts w:ascii="Times New Roman" w:hAnsi="Times New Roman" w:cs="Times New Roman"/>
          <w:sz w:val="20"/>
          <w:szCs w:val="20"/>
        </w:rPr>
        <w:t>Предоставление ООО «Челябинский городской электрический транспорт» услуг по перевозке работников к/от месту работы автотранспортом малой вместимости в соответствии с расписанием и трассами движения согласно Приложения.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1980"/>
        <w:gridCol w:w="1559"/>
        <w:gridCol w:w="2548"/>
      </w:tblGrid>
      <w:tr w:rsidR="009721B8" w:rsidRPr="00971645" w14:paraId="008F526C" w14:textId="77777777" w:rsidTr="00BF752E">
        <w:trPr>
          <w:jc w:val="center"/>
        </w:trPr>
        <w:tc>
          <w:tcPr>
            <w:tcW w:w="3258" w:type="dxa"/>
          </w:tcPr>
          <w:p w14:paraId="1D685814" w14:textId="77777777" w:rsidR="009721B8" w:rsidRPr="00971645" w:rsidRDefault="009721B8" w:rsidP="00BF752E">
            <w:pPr>
              <w:widowControl w:val="0"/>
              <w:tabs>
                <w:tab w:val="left" w:pos="426"/>
              </w:tabs>
              <w:jc w:val="center"/>
              <w:rPr>
                <w:rFonts w:ascii="Times New Roman" w:hAnsi="Times New Roman" w:cs="Times New Roman"/>
                <w:sz w:val="20"/>
                <w:szCs w:val="20"/>
              </w:rPr>
            </w:pPr>
            <w:r w:rsidRPr="00971645">
              <w:rPr>
                <w:rFonts w:ascii="Times New Roman" w:hAnsi="Times New Roman" w:cs="Times New Roman"/>
                <w:sz w:val="20"/>
                <w:szCs w:val="20"/>
              </w:rPr>
              <w:t>Транспортное средство</w:t>
            </w:r>
          </w:p>
        </w:tc>
        <w:tc>
          <w:tcPr>
            <w:tcW w:w="1980" w:type="dxa"/>
          </w:tcPr>
          <w:p w14:paraId="4707C8B6" w14:textId="77777777" w:rsidR="009721B8" w:rsidRPr="00971645" w:rsidRDefault="009721B8" w:rsidP="00BF752E">
            <w:pPr>
              <w:widowControl w:val="0"/>
              <w:tabs>
                <w:tab w:val="left" w:pos="426"/>
              </w:tabs>
              <w:jc w:val="center"/>
              <w:rPr>
                <w:rFonts w:ascii="Times New Roman" w:hAnsi="Times New Roman" w:cs="Times New Roman"/>
                <w:sz w:val="20"/>
                <w:szCs w:val="20"/>
              </w:rPr>
            </w:pPr>
            <w:r w:rsidRPr="00971645">
              <w:rPr>
                <w:rFonts w:ascii="Times New Roman" w:hAnsi="Times New Roman" w:cs="Times New Roman"/>
                <w:sz w:val="20"/>
                <w:szCs w:val="20"/>
              </w:rPr>
              <w:t>Ед.</w:t>
            </w:r>
          </w:p>
        </w:tc>
        <w:tc>
          <w:tcPr>
            <w:tcW w:w="1559" w:type="dxa"/>
          </w:tcPr>
          <w:p w14:paraId="10ABD8F8" w14:textId="77777777" w:rsidR="009721B8" w:rsidRPr="00971645" w:rsidRDefault="009721B8" w:rsidP="00BF752E">
            <w:pPr>
              <w:widowControl w:val="0"/>
              <w:tabs>
                <w:tab w:val="left" w:pos="426"/>
              </w:tabs>
              <w:jc w:val="center"/>
              <w:rPr>
                <w:rFonts w:ascii="Times New Roman" w:hAnsi="Times New Roman" w:cs="Times New Roman"/>
                <w:sz w:val="20"/>
                <w:szCs w:val="20"/>
              </w:rPr>
            </w:pPr>
            <w:r w:rsidRPr="00971645">
              <w:rPr>
                <w:rFonts w:ascii="Times New Roman" w:hAnsi="Times New Roman" w:cs="Times New Roman"/>
                <w:sz w:val="20"/>
                <w:szCs w:val="20"/>
              </w:rPr>
              <w:t>Количество</w:t>
            </w:r>
          </w:p>
        </w:tc>
        <w:tc>
          <w:tcPr>
            <w:tcW w:w="2548" w:type="dxa"/>
          </w:tcPr>
          <w:p w14:paraId="2BAF5652" w14:textId="77777777" w:rsidR="009721B8" w:rsidRPr="00971645" w:rsidRDefault="009721B8" w:rsidP="00BF752E">
            <w:pPr>
              <w:widowControl w:val="0"/>
              <w:tabs>
                <w:tab w:val="left" w:pos="426"/>
              </w:tabs>
              <w:jc w:val="center"/>
              <w:rPr>
                <w:rFonts w:ascii="Times New Roman" w:hAnsi="Times New Roman" w:cs="Times New Roman"/>
                <w:sz w:val="20"/>
                <w:szCs w:val="20"/>
              </w:rPr>
            </w:pPr>
            <w:r w:rsidRPr="00971645">
              <w:rPr>
                <w:rFonts w:ascii="Times New Roman" w:hAnsi="Times New Roman" w:cs="Times New Roman"/>
                <w:sz w:val="20"/>
                <w:szCs w:val="20"/>
              </w:rPr>
              <w:t>Срок оказания услуг</w:t>
            </w:r>
          </w:p>
        </w:tc>
      </w:tr>
      <w:tr w:rsidR="009721B8" w:rsidRPr="00971645" w14:paraId="5E97A8CD" w14:textId="77777777" w:rsidTr="00BF752E">
        <w:trPr>
          <w:jc w:val="center"/>
        </w:trPr>
        <w:tc>
          <w:tcPr>
            <w:tcW w:w="3258" w:type="dxa"/>
          </w:tcPr>
          <w:p w14:paraId="1559A96B" w14:textId="77777777" w:rsidR="009721B8" w:rsidRPr="00971645" w:rsidRDefault="009721B8" w:rsidP="00BF752E">
            <w:pPr>
              <w:widowControl w:val="0"/>
              <w:tabs>
                <w:tab w:val="left" w:pos="426"/>
              </w:tabs>
              <w:jc w:val="center"/>
              <w:rPr>
                <w:rFonts w:ascii="Times New Roman" w:hAnsi="Times New Roman" w:cs="Times New Roman"/>
                <w:sz w:val="20"/>
                <w:szCs w:val="20"/>
              </w:rPr>
            </w:pPr>
            <w:r w:rsidRPr="00971645">
              <w:rPr>
                <w:rFonts w:ascii="Times New Roman" w:hAnsi="Times New Roman" w:cs="Times New Roman"/>
                <w:sz w:val="20"/>
                <w:szCs w:val="20"/>
              </w:rPr>
              <w:t xml:space="preserve">Автобус малой вместимости </w:t>
            </w:r>
          </w:p>
          <w:p w14:paraId="2BC5197B" w14:textId="77777777" w:rsidR="009721B8" w:rsidRPr="00971645" w:rsidRDefault="009721B8" w:rsidP="00BF752E">
            <w:pPr>
              <w:widowControl w:val="0"/>
              <w:tabs>
                <w:tab w:val="left" w:pos="426"/>
              </w:tabs>
              <w:jc w:val="center"/>
              <w:rPr>
                <w:rFonts w:ascii="Times New Roman" w:hAnsi="Times New Roman" w:cs="Times New Roman"/>
                <w:sz w:val="20"/>
                <w:szCs w:val="20"/>
              </w:rPr>
            </w:pPr>
            <w:r w:rsidRPr="00971645">
              <w:rPr>
                <w:rFonts w:ascii="Times New Roman" w:hAnsi="Times New Roman" w:cs="Times New Roman"/>
                <w:sz w:val="20"/>
                <w:szCs w:val="20"/>
              </w:rPr>
              <w:t>(от 15 до 20 мест)</w:t>
            </w:r>
          </w:p>
        </w:tc>
        <w:tc>
          <w:tcPr>
            <w:tcW w:w="1980" w:type="dxa"/>
          </w:tcPr>
          <w:p w14:paraId="436F5E16" w14:textId="77777777" w:rsidR="009721B8" w:rsidRPr="00971645" w:rsidRDefault="009721B8" w:rsidP="00BF752E">
            <w:pPr>
              <w:widowControl w:val="0"/>
              <w:tabs>
                <w:tab w:val="left" w:pos="426"/>
              </w:tabs>
              <w:jc w:val="center"/>
              <w:rPr>
                <w:rFonts w:ascii="Times New Roman" w:hAnsi="Times New Roman" w:cs="Times New Roman"/>
                <w:sz w:val="20"/>
                <w:szCs w:val="20"/>
              </w:rPr>
            </w:pPr>
            <w:r w:rsidRPr="00971645">
              <w:rPr>
                <w:rFonts w:ascii="Times New Roman" w:hAnsi="Times New Roman" w:cs="Times New Roman"/>
                <w:sz w:val="20"/>
                <w:szCs w:val="20"/>
              </w:rPr>
              <w:t>1 (одна единица)</w:t>
            </w:r>
          </w:p>
        </w:tc>
        <w:tc>
          <w:tcPr>
            <w:tcW w:w="1559" w:type="dxa"/>
          </w:tcPr>
          <w:p w14:paraId="22793E62" w14:textId="77777777" w:rsidR="009721B8" w:rsidRPr="00971645" w:rsidRDefault="009721B8" w:rsidP="00BF752E">
            <w:pPr>
              <w:widowControl w:val="0"/>
              <w:tabs>
                <w:tab w:val="left" w:pos="426"/>
              </w:tabs>
              <w:jc w:val="center"/>
              <w:rPr>
                <w:rFonts w:ascii="Times New Roman" w:hAnsi="Times New Roman" w:cs="Times New Roman"/>
                <w:sz w:val="20"/>
                <w:szCs w:val="20"/>
              </w:rPr>
            </w:pPr>
            <w:r w:rsidRPr="00971645">
              <w:rPr>
                <w:rFonts w:ascii="Times New Roman" w:hAnsi="Times New Roman" w:cs="Times New Roman"/>
                <w:sz w:val="20"/>
                <w:szCs w:val="20"/>
              </w:rPr>
              <w:t>10</w:t>
            </w:r>
          </w:p>
        </w:tc>
        <w:tc>
          <w:tcPr>
            <w:tcW w:w="2548" w:type="dxa"/>
          </w:tcPr>
          <w:p w14:paraId="205B033B" w14:textId="2663368B" w:rsidR="009721B8" w:rsidRPr="00971645" w:rsidRDefault="009721B8" w:rsidP="00D0391E">
            <w:pPr>
              <w:widowControl w:val="0"/>
              <w:tabs>
                <w:tab w:val="left" w:pos="426"/>
              </w:tabs>
              <w:jc w:val="center"/>
              <w:rPr>
                <w:rFonts w:ascii="Times New Roman" w:hAnsi="Times New Roman" w:cs="Times New Roman"/>
                <w:sz w:val="20"/>
                <w:szCs w:val="20"/>
              </w:rPr>
            </w:pPr>
            <w:r w:rsidRPr="00971645">
              <w:rPr>
                <w:rFonts w:ascii="Times New Roman" w:hAnsi="Times New Roman" w:cs="Times New Roman"/>
                <w:bCs/>
                <w:sz w:val="20"/>
                <w:szCs w:val="20"/>
              </w:rPr>
              <w:t xml:space="preserve">с </w:t>
            </w:r>
            <w:r w:rsidR="00745251">
              <w:rPr>
                <w:rFonts w:ascii="Times New Roman" w:hAnsi="Times New Roman" w:cs="Times New Roman"/>
                <w:bCs/>
                <w:sz w:val="20"/>
                <w:szCs w:val="20"/>
              </w:rPr>
              <w:t>01 апреля</w:t>
            </w:r>
            <w:r w:rsidRPr="00971645">
              <w:rPr>
                <w:rFonts w:ascii="Times New Roman" w:hAnsi="Times New Roman" w:cs="Times New Roman"/>
                <w:bCs/>
                <w:sz w:val="20"/>
                <w:szCs w:val="20"/>
              </w:rPr>
              <w:t xml:space="preserve"> </w:t>
            </w:r>
            <w:r w:rsidR="00D0391E">
              <w:rPr>
                <w:rFonts w:ascii="Times New Roman" w:hAnsi="Times New Roman" w:cs="Times New Roman"/>
                <w:bCs/>
                <w:sz w:val="20"/>
                <w:szCs w:val="20"/>
              </w:rPr>
              <w:t>2025 г</w:t>
            </w:r>
            <w:r w:rsidRPr="00971645">
              <w:rPr>
                <w:rFonts w:ascii="Times New Roman" w:hAnsi="Times New Roman" w:cs="Times New Roman"/>
                <w:bCs/>
                <w:sz w:val="20"/>
                <w:szCs w:val="20"/>
              </w:rPr>
              <w:t xml:space="preserve"> </w:t>
            </w:r>
            <w:r w:rsidR="00921022">
              <w:rPr>
                <w:rFonts w:ascii="Times New Roman" w:hAnsi="Times New Roman" w:cs="Times New Roman"/>
                <w:bCs/>
                <w:sz w:val="20"/>
                <w:szCs w:val="20"/>
              </w:rPr>
              <w:t>по 31.07.2025 г.</w:t>
            </w:r>
          </w:p>
        </w:tc>
      </w:tr>
    </w:tbl>
    <w:p w14:paraId="7B33AD6A" w14:textId="77777777" w:rsidR="009721B8" w:rsidRPr="00971645" w:rsidRDefault="009721B8" w:rsidP="009721B8">
      <w:pPr>
        <w:widowControl w:val="0"/>
        <w:tabs>
          <w:tab w:val="left" w:pos="426"/>
        </w:tabs>
        <w:jc w:val="both"/>
        <w:rPr>
          <w:rFonts w:ascii="Times New Roman" w:hAnsi="Times New Roman" w:cs="Times New Roman"/>
          <w:sz w:val="20"/>
          <w:szCs w:val="20"/>
        </w:rPr>
      </w:pPr>
    </w:p>
    <w:p w14:paraId="0890BFC3" w14:textId="77777777" w:rsidR="009721B8" w:rsidRPr="00971645" w:rsidRDefault="009721B8" w:rsidP="009721B8">
      <w:pPr>
        <w:widowControl w:val="0"/>
        <w:numPr>
          <w:ilvl w:val="0"/>
          <w:numId w:val="37"/>
        </w:numPr>
        <w:tabs>
          <w:tab w:val="left" w:pos="426"/>
        </w:tabs>
        <w:spacing w:after="0" w:line="240" w:lineRule="auto"/>
        <w:contextualSpacing/>
        <w:jc w:val="center"/>
        <w:rPr>
          <w:rFonts w:ascii="Times New Roman" w:eastAsia="Calibri" w:hAnsi="Times New Roman" w:cs="Times New Roman"/>
          <w:sz w:val="20"/>
          <w:szCs w:val="20"/>
        </w:rPr>
      </w:pPr>
      <w:r w:rsidRPr="00971645">
        <w:rPr>
          <w:rFonts w:ascii="Times New Roman" w:eastAsia="Calibri" w:hAnsi="Times New Roman" w:cs="Times New Roman"/>
          <w:sz w:val="20"/>
          <w:szCs w:val="20"/>
        </w:rPr>
        <w:t>Обязательные условия</w:t>
      </w:r>
    </w:p>
    <w:p w14:paraId="34193FE2" w14:textId="77777777" w:rsidR="009721B8" w:rsidRPr="00971645" w:rsidRDefault="009721B8" w:rsidP="009721B8">
      <w:pPr>
        <w:widowControl w:val="0"/>
        <w:numPr>
          <w:ilvl w:val="1"/>
          <w:numId w:val="37"/>
        </w:numPr>
        <w:tabs>
          <w:tab w:val="left" w:pos="426"/>
        </w:tabs>
        <w:spacing w:after="0" w:line="240" w:lineRule="auto"/>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 xml:space="preserve"> Опыт работы автотранспортного предприятия по перевозке пассажиров в данном направлении.</w:t>
      </w:r>
    </w:p>
    <w:p w14:paraId="47B482BD" w14:textId="77777777" w:rsidR="009721B8" w:rsidRPr="00971645" w:rsidRDefault="009721B8" w:rsidP="009721B8">
      <w:pPr>
        <w:widowControl w:val="0"/>
        <w:numPr>
          <w:ilvl w:val="1"/>
          <w:numId w:val="37"/>
        </w:numPr>
        <w:tabs>
          <w:tab w:val="left" w:pos="426"/>
        </w:tabs>
        <w:spacing w:after="0" w:line="240" w:lineRule="auto"/>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Наличие лицензии на перевозку пассажиров автомобильным транспортом, оборудованным для перевозки более 8-ми человек в соответствии с Постановлением Правительства РФ от 27.02.2019 № 195"О лицензировании деятельности по перевозкам пассажиров и иных лиц автобусами".</w:t>
      </w:r>
    </w:p>
    <w:p w14:paraId="73086AFE" w14:textId="77777777" w:rsidR="009721B8" w:rsidRPr="00971645" w:rsidRDefault="009721B8" w:rsidP="009721B8">
      <w:pPr>
        <w:widowControl w:val="0"/>
        <w:tabs>
          <w:tab w:val="left" w:pos="426"/>
        </w:tabs>
        <w:ind w:left="284"/>
        <w:contextualSpacing/>
        <w:jc w:val="both"/>
        <w:rPr>
          <w:rFonts w:ascii="Times New Roman" w:eastAsia="Calibri" w:hAnsi="Times New Roman" w:cs="Times New Roman"/>
          <w:sz w:val="20"/>
          <w:szCs w:val="20"/>
        </w:rPr>
      </w:pPr>
    </w:p>
    <w:p w14:paraId="24FD866A" w14:textId="77777777" w:rsidR="009721B8" w:rsidRPr="00971645" w:rsidRDefault="009721B8" w:rsidP="009721B8">
      <w:pPr>
        <w:widowControl w:val="0"/>
        <w:numPr>
          <w:ilvl w:val="0"/>
          <w:numId w:val="37"/>
        </w:numPr>
        <w:tabs>
          <w:tab w:val="left" w:pos="426"/>
        </w:tabs>
        <w:spacing w:after="0" w:line="240" w:lineRule="auto"/>
        <w:ind w:firstLine="284"/>
        <w:contextualSpacing/>
        <w:jc w:val="center"/>
        <w:rPr>
          <w:rFonts w:ascii="Times New Roman" w:eastAsia="Calibri" w:hAnsi="Times New Roman" w:cs="Times New Roman"/>
          <w:bCs/>
          <w:sz w:val="20"/>
          <w:szCs w:val="20"/>
        </w:rPr>
      </w:pPr>
      <w:r w:rsidRPr="00971645">
        <w:rPr>
          <w:rFonts w:ascii="Times New Roman" w:eastAsia="Calibri" w:hAnsi="Times New Roman" w:cs="Times New Roman"/>
          <w:bCs/>
          <w:sz w:val="20"/>
          <w:szCs w:val="20"/>
        </w:rPr>
        <w:t>Требования к автотранспортному средству</w:t>
      </w:r>
    </w:p>
    <w:p w14:paraId="2D1A58F7" w14:textId="77777777" w:rsidR="009721B8" w:rsidRPr="00971645" w:rsidRDefault="009721B8" w:rsidP="009721B8">
      <w:pPr>
        <w:widowControl w:val="0"/>
        <w:numPr>
          <w:ilvl w:val="0"/>
          <w:numId w:val="38"/>
        </w:numPr>
        <w:tabs>
          <w:tab w:val="left" w:pos="426"/>
        </w:tabs>
        <w:spacing w:after="0" w:line="240" w:lineRule="auto"/>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Наличие автотранспорта с учетом обязательного ежедневного резерва на праве собственности или ином законном основании, не старше 7-ти лет, имеющие не менее 15 посадочных мест, прошедшего технический осмотр, оснащенного аппаратурой спутниковой навигации ГЛОНАСС или ГЛОНАСС/GPS, оснащенных техническими средствами контроля за соблюдением водителем режимов движения, труда и отдыха.</w:t>
      </w:r>
    </w:p>
    <w:p w14:paraId="66D3C801" w14:textId="77777777" w:rsidR="009721B8" w:rsidRPr="00971645" w:rsidRDefault="009721B8" w:rsidP="009721B8">
      <w:pPr>
        <w:widowControl w:val="0"/>
        <w:numPr>
          <w:ilvl w:val="0"/>
          <w:numId w:val="38"/>
        </w:numPr>
        <w:tabs>
          <w:tab w:val="left" w:pos="426"/>
        </w:tabs>
        <w:spacing w:after="0" w:line="240" w:lineRule="auto"/>
        <w:ind w:firstLine="284"/>
        <w:contextualSpacing/>
        <w:rPr>
          <w:rFonts w:ascii="Times New Roman" w:eastAsia="Calibri" w:hAnsi="Times New Roman" w:cs="Times New Roman"/>
          <w:sz w:val="20"/>
          <w:szCs w:val="20"/>
        </w:rPr>
      </w:pPr>
      <w:r w:rsidRPr="00971645">
        <w:rPr>
          <w:rFonts w:ascii="Times New Roman" w:eastAsia="Calibri" w:hAnsi="Times New Roman" w:cs="Times New Roman"/>
          <w:sz w:val="20"/>
          <w:szCs w:val="20"/>
        </w:rPr>
        <w:t>Салон: обивка - ткань, панель - тёмная, пол - пластик (резина), не скользящий</w:t>
      </w:r>
    </w:p>
    <w:p w14:paraId="65ACCB1E" w14:textId="77777777" w:rsidR="009721B8" w:rsidRPr="00971645" w:rsidRDefault="009721B8" w:rsidP="009721B8">
      <w:pPr>
        <w:widowControl w:val="0"/>
        <w:numPr>
          <w:ilvl w:val="0"/>
          <w:numId w:val="38"/>
        </w:numPr>
        <w:tabs>
          <w:tab w:val="left" w:pos="426"/>
        </w:tabs>
        <w:spacing w:after="0" w:line="240" w:lineRule="auto"/>
        <w:ind w:firstLine="284"/>
        <w:contextualSpacing/>
        <w:rPr>
          <w:rFonts w:ascii="Times New Roman" w:eastAsia="Calibri" w:hAnsi="Times New Roman" w:cs="Times New Roman"/>
          <w:bCs/>
          <w:sz w:val="20"/>
          <w:szCs w:val="20"/>
        </w:rPr>
      </w:pPr>
      <w:r w:rsidRPr="00971645">
        <w:rPr>
          <w:rFonts w:ascii="Times New Roman" w:eastAsia="Calibri" w:hAnsi="Times New Roman" w:cs="Times New Roman"/>
          <w:bCs/>
          <w:sz w:val="20"/>
          <w:szCs w:val="20"/>
        </w:rPr>
        <w:t>Комплектация:</w:t>
      </w:r>
    </w:p>
    <w:p w14:paraId="30F9284C" w14:textId="77777777" w:rsidR="009721B8" w:rsidRPr="00971645" w:rsidRDefault="009721B8" w:rsidP="009721B8">
      <w:pPr>
        <w:widowControl w:val="0"/>
        <w:tabs>
          <w:tab w:val="left" w:pos="426"/>
        </w:tabs>
        <w:ind w:firstLine="284"/>
        <w:contextualSpacing/>
        <w:rPr>
          <w:rFonts w:ascii="Times New Roman" w:eastAsia="Calibri" w:hAnsi="Times New Roman" w:cs="Times New Roman"/>
          <w:sz w:val="20"/>
          <w:szCs w:val="20"/>
        </w:rPr>
      </w:pPr>
      <w:r w:rsidRPr="00971645">
        <w:rPr>
          <w:rFonts w:ascii="Times New Roman" w:eastAsia="Calibri" w:hAnsi="Times New Roman" w:cs="Times New Roman"/>
          <w:sz w:val="20"/>
          <w:szCs w:val="20"/>
        </w:rPr>
        <w:t>•</w:t>
      </w:r>
      <w:r w:rsidRPr="00971645">
        <w:rPr>
          <w:rFonts w:ascii="Times New Roman" w:eastAsia="Calibri" w:hAnsi="Times New Roman" w:cs="Times New Roman"/>
          <w:sz w:val="20"/>
          <w:szCs w:val="20"/>
        </w:rPr>
        <w:tab/>
        <w:t xml:space="preserve">Система обогрева и вентиляции с </w:t>
      </w:r>
      <w:proofErr w:type="spellStart"/>
      <w:r w:rsidRPr="00971645">
        <w:rPr>
          <w:rFonts w:ascii="Times New Roman" w:eastAsia="Calibri" w:hAnsi="Times New Roman" w:cs="Times New Roman"/>
          <w:sz w:val="20"/>
          <w:szCs w:val="20"/>
        </w:rPr>
        <w:t>противопылевым</w:t>
      </w:r>
      <w:proofErr w:type="spellEnd"/>
      <w:r w:rsidRPr="00971645">
        <w:rPr>
          <w:rFonts w:ascii="Times New Roman" w:eastAsia="Calibri" w:hAnsi="Times New Roman" w:cs="Times New Roman"/>
          <w:sz w:val="20"/>
          <w:szCs w:val="20"/>
        </w:rPr>
        <w:t xml:space="preserve"> фильтром и режимом рециркуляции</w:t>
      </w:r>
    </w:p>
    <w:p w14:paraId="618BC2C0" w14:textId="77777777" w:rsidR="009721B8" w:rsidRPr="00971645" w:rsidRDefault="009721B8" w:rsidP="009721B8">
      <w:pPr>
        <w:widowControl w:val="0"/>
        <w:tabs>
          <w:tab w:val="left" w:pos="426"/>
        </w:tabs>
        <w:ind w:firstLine="284"/>
        <w:contextualSpacing/>
        <w:rPr>
          <w:rFonts w:ascii="Times New Roman" w:eastAsia="Calibri" w:hAnsi="Times New Roman" w:cs="Times New Roman"/>
          <w:sz w:val="20"/>
          <w:szCs w:val="20"/>
        </w:rPr>
      </w:pPr>
      <w:r w:rsidRPr="00971645">
        <w:rPr>
          <w:rFonts w:ascii="Times New Roman" w:eastAsia="Calibri" w:hAnsi="Times New Roman" w:cs="Times New Roman"/>
          <w:sz w:val="20"/>
          <w:szCs w:val="20"/>
        </w:rPr>
        <w:t>•</w:t>
      </w:r>
      <w:r w:rsidRPr="00971645">
        <w:rPr>
          <w:rFonts w:ascii="Times New Roman" w:eastAsia="Calibri" w:hAnsi="Times New Roman" w:cs="Times New Roman"/>
          <w:sz w:val="20"/>
          <w:szCs w:val="20"/>
        </w:rPr>
        <w:tab/>
      </w:r>
      <w:proofErr w:type="gramStart"/>
      <w:r w:rsidRPr="00971645">
        <w:rPr>
          <w:rFonts w:ascii="Times New Roman" w:eastAsia="Calibri" w:hAnsi="Times New Roman" w:cs="Times New Roman"/>
          <w:sz w:val="20"/>
          <w:szCs w:val="20"/>
        </w:rPr>
        <w:t xml:space="preserve">Дополнительный  </w:t>
      </w:r>
      <w:proofErr w:type="spellStart"/>
      <w:r w:rsidRPr="00971645">
        <w:rPr>
          <w:rFonts w:ascii="Times New Roman" w:eastAsia="Calibri" w:hAnsi="Times New Roman" w:cs="Times New Roman"/>
          <w:sz w:val="20"/>
          <w:szCs w:val="20"/>
        </w:rPr>
        <w:t>отопитель</w:t>
      </w:r>
      <w:proofErr w:type="spellEnd"/>
      <w:proofErr w:type="gramEnd"/>
      <w:r w:rsidRPr="00971645">
        <w:rPr>
          <w:rFonts w:ascii="Times New Roman" w:eastAsia="Calibri" w:hAnsi="Times New Roman" w:cs="Times New Roman"/>
          <w:sz w:val="20"/>
          <w:szCs w:val="20"/>
        </w:rPr>
        <w:t xml:space="preserve"> салона</w:t>
      </w:r>
    </w:p>
    <w:p w14:paraId="49BB231B" w14:textId="77777777" w:rsidR="009721B8" w:rsidRPr="00971645" w:rsidRDefault="009721B8" w:rsidP="009721B8">
      <w:pPr>
        <w:widowControl w:val="0"/>
        <w:tabs>
          <w:tab w:val="left" w:pos="426"/>
        </w:tabs>
        <w:ind w:left="720" w:firstLine="284"/>
        <w:contextualSpacing/>
        <w:jc w:val="center"/>
        <w:rPr>
          <w:rFonts w:ascii="Times New Roman" w:eastAsia="Calibri" w:hAnsi="Times New Roman" w:cs="Times New Roman"/>
          <w:bCs/>
          <w:sz w:val="20"/>
          <w:szCs w:val="20"/>
        </w:rPr>
      </w:pPr>
      <w:r w:rsidRPr="00971645">
        <w:rPr>
          <w:rFonts w:ascii="Times New Roman" w:eastAsia="Calibri" w:hAnsi="Times New Roman" w:cs="Times New Roman"/>
          <w:bCs/>
          <w:sz w:val="20"/>
          <w:szCs w:val="20"/>
        </w:rPr>
        <w:t>4. Общие требования</w:t>
      </w:r>
    </w:p>
    <w:p w14:paraId="2B3E971B"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1. Предоставляемые для оказания Услуг транспортные средства должны быть зарегистрированы в территориальных органах ГИБДД Российской Федерации.</w:t>
      </w:r>
    </w:p>
    <w:p w14:paraId="1B37A78D"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 xml:space="preserve">2. Технические характеристики транспортных средств для оказания Услуг должны соответствовать (быть не ниже) приведённых </w:t>
      </w:r>
      <w:bookmarkStart w:id="0" w:name="_Hlk54250553"/>
      <w:r w:rsidRPr="00971645">
        <w:rPr>
          <w:rFonts w:ascii="Times New Roman" w:eastAsia="Calibri" w:hAnsi="Times New Roman" w:cs="Times New Roman"/>
          <w:sz w:val="20"/>
          <w:szCs w:val="20"/>
        </w:rPr>
        <w:t xml:space="preserve">в пункте </w:t>
      </w:r>
      <w:proofErr w:type="gramStart"/>
      <w:r w:rsidRPr="00971645">
        <w:rPr>
          <w:rFonts w:ascii="Times New Roman" w:eastAsia="Calibri" w:hAnsi="Times New Roman" w:cs="Times New Roman"/>
          <w:sz w:val="20"/>
          <w:szCs w:val="20"/>
        </w:rPr>
        <w:t>3  настоящего</w:t>
      </w:r>
      <w:proofErr w:type="gramEnd"/>
      <w:r w:rsidRPr="00971645">
        <w:rPr>
          <w:rFonts w:ascii="Times New Roman" w:eastAsia="Calibri" w:hAnsi="Times New Roman" w:cs="Times New Roman"/>
          <w:sz w:val="20"/>
          <w:szCs w:val="20"/>
        </w:rPr>
        <w:t xml:space="preserve"> ТЗ</w:t>
      </w:r>
      <w:bookmarkEnd w:id="0"/>
      <w:r w:rsidRPr="00971645">
        <w:rPr>
          <w:rFonts w:ascii="Times New Roman" w:eastAsia="Calibri" w:hAnsi="Times New Roman" w:cs="Times New Roman"/>
          <w:sz w:val="20"/>
          <w:szCs w:val="20"/>
        </w:rPr>
        <w:t>.</w:t>
      </w:r>
    </w:p>
    <w:p w14:paraId="41237D4D"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3. Отношения, возникающие при оказании Услуг автомобильным транспортом и общие условия перевозок пассажиров и грузов, определяются Федеральным законом от 08.11.2007 № 259-ФЗ «Устав автомобильного транспорта и городского наземного электрического транспорта».</w:t>
      </w:r>
    </w:p>
    <w:p w14:paraId="098ACBD7"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 xml:space="preserve">4. Комплектация (технические характеристики) транспортных средств (см.п.3) для оказания Услуг должна соответствовать (быть не хуже) приведённой в пункте </w:t>
      </w:r>
      <w:proofErr w:type="gramStart"/>
      <w:r w:rsidRPr="00971645">
        <w:rPr>
          <w:rFonts w:ascii="Times New Roman" w:eastAsia="Calibri" w:hAnsi="Times New Roman" w:cs="Times New Roman"/>
          <w:sz w:val="20"/>
          <w:szCs w:val="20"/>
        </w:rPr>
        <w:t>3  настоящего</w:t>
      </w:r>
      <w:proofErr w:type="gramEnd"/>
      <w:r w:rsidRPr="00971645">
        <w:rPr>
          <w:rFonts w:ascii="Times New Roman" w:eastAsia="Calibri" w:hAnsi="Times New Roman" w:cs="Times New Roman"/>
          <w:sz w:val="20"/>
          <w:szCs w:val="20"/>
        </w:rPr>
        <w:t xml:space="preserve"> ТЗ. </w:t>
      </w:r>
    </w:p>
    <w:p w14:paraId="2CBABAEB"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 xml:space="preserve">5. Услуги оказываются транспортными средствами, находящимися в исправном техническом состоянии и соответствующими требованиям законодательства об обеспечении безопасности дорожного движения РФ, прошедшими предрейсовый контроль технического состояния в соответствии с </w:t>
      </w:r>
      <w:r w:rsidRPr="00971645">
        <w:rPr>
          <w:rFonts w:ascii="Times New Roman" w:hAnsi="Times New Roman" w:cs="Times New Roman"/>
          <w:color w:val="22272F"/>
          <w:sz w:val="20"/>
          <w:szCs w:val="20"/>
          <w:shd w:val="clear" w:color="auto" w:fill="FFFFFF"/>
        </w:rPr>
        <w:t xml:space="preserve">Приказом Министерства транспорта РФ от 15 января 2021 г. N 9 "Об утверждении Порядка организации и проведения предрейсового или </w:t>
      </w:r>
      <w:proofErr w:type="spellStart"/>
      <w:r w:rsidRPr="00971645">
        <w:rPr>
          <w:rFonts w:ascii="Times New Roman" w:hAnsi="Times New Roman" w:cs="Times New Roman"/>
          <w:color w:val="22272F"/>
          <w:sz w:val="20"/>
          <w:szCs w:val="20"/>
          <w:shd w:val="clear" w:color="auto" w:fill="FFFFFF"/>
        </w:rPr>
        <w:t>предсменного</w:t>
      </w:r>
      <w:proofErr w:type="spellEnd"/>
      <w:r w:rsidRPr="00971645">
        <w:rPr>
          <w:rFonts w:ascii="Times New Roman" w:hAnsi="Times New Roman" w:cs="Times New Roman"/>
          <w:color w:val="22272F"/>
          <w:sz w:val="20"/>
          <w:szCs w:val="20"/>
          <w:shd w:val="clear" w:color="auto" w:fill="FFFFFF"/>
        </w:rPr>
        <w:t xml:space="preserve"> контроля технического состояния транспортных средств"</w:t>
      </w:r>
      <w:r w:rsidRPr="00971645">
        <w:rPr>
          <w:rFonts w:ascii="Times New Roman" w:eastAsia="Calibri" w:hAnsi="Times New Roman" w:cs="Times New Roman"/>
          <w:sz w:val="20"/>
          <w:szCs w:val="20"/>
        </w:rPr>
        <w:t>, в том числе:</w:t>
      </w:r>
    </w:p>
    <w:p w14:paraId="12A18B9C"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«Правил дорожного движения Российской Федерации» и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утверждены Постановлением Совета Министров – Правительством Российской Федерации от 23.10.1993 № 1090;</w:t>
      </w:r>
    </w:p>
    <w:p w14:paraId="5A75A906"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Федерального закона «О безопасности дорожного движения» от 10.12.1995 г № 196 –ФЗ;</w:t>
      </w:r>
    </w:p>
    <w:p w14:paraId="6EE244B6"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09.12.2011 № 877;</w:t>
      </w:r>
    </w:p>
    <w:p w14:paraId="7972EBC8"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color w:val="FF0000"/>
          <w:sz w:val="20"/>
          <w:szCs w:val="20"/>
        </w:rPr>
      </w:pPr>
      <w:r w:rsidRPr="00971645">
        <w:rPr>
          <w:rFonts w:ascii="Times New Roman" w:eastAsia="Calibri" w:hAnsi="Times New Roman" w:cs="Times New Roman"/>
          <w:sz w:val="20"/>
          <w:szCs w:val="20"/>
        </w:rPr>
        <w:t xml:space="preserve">ГОСТ 33997-2016 Межгосударственный стандарт. Колесные транспортные средства. Требования к </w:t>
      </w:r>
      <w:r w:rsidRPr="00971645">
        <w:rPr>
          <w:rFonts w:ascii="Times New Roman" w:eastAsia="Calibri" w:hAnsi="Times New Roman" w:cs="Times New Roman"/>
          <w:sz w:val="20"/>
          <w:szCs w:val="20"/>
        </w:rPr>
        <w:lastRenderedPageBreak/>
        <w:t xml:space="preserve">безопасности в эксплуатации и методы проверки. </w:t>
      </w:r>
      <w:r w:rsidRPr="00971645">
        <w:rPr>
          <w:rFonts w:ascii="Times New Roman" w:eastAsia="Calibri" w:hAnsi="Times New Roman" w:cs="Times New Roman"/>
          <w:sz w:val="20"/>
          <w:szCs w:val="20"/>
          <w:highlight w:val="yellow"/>
        </w:rPr>
        <w:t xml:space="preserve">(контроль </w:t>
      </w:r>
      <w:proofErr w:type="spellStart"/>
      <w:proofErr w:type="gramStart"/>
      <w:r w:rsidRPr="00971645">
        <w:rPr>
          <w:rFonts w:ascii="Times New Roman" w:eastAsia="Calibri" w:hAnsi="Times New Roman" w:cs="Times New Roman"/>
          <w:sz w:val="20"/>
          <w:szCs w:val="20"/>
          <w:highlight w:val="yellow"/>
        </w:rPr>
        <w:t>тех.состояния</w:t>
      </w:r>
      <w:proofErr w:type="spellEnd"/>
      <w:proofErr w:type="gramEnd"/>
      <w:r w:rsidRPr="00971645">
        <w:rPr>
          <w:rFonts w:ascii="Times New Roman" w:eastAsia="Calibri" w:hAnsi="Times New Roman" w:cs="Times New Roman"/>
          <w:sz w:val="20"/>
          <w:szCs w:val="20"/>
          <w:highlight w:val="yellow"/>
        </w:rPr>
        <w:t xml:space="preserve"> проводится в соответствии с  ТР ТС 018/2011, а ссылка на данный ГОСТ есть в основных положениях по допуску ТС к эксплуатации)</w:t>
      </w:r>
    </w:p>
    <w:p w14:paraId="48CC46A0"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6. Транспортные средства должны проходить в установленном порядке технический осмотр с получением диагностических карт, плановое техническое обслуживание, сезонное техническое обслуживание (в том числе сезонная замена автошин) текущий и капитальный ремонт на авторизованных или сертифицированных станциях технического обслуживания за счёт средств Исполнителя.</w:t>
      </w:r>
    </w:p>
    <w:p w14:paraId="5FBE4269"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7. Исполнитель должен обеспечить за свой счет обязательное страхование своей ответственности согласно законодательству РФ, в том числе:</w:t>
      </w:r>
    </w:p>
    <w:p w14:paraId="2106B1A1"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-В соответствии с Федеральным законом «Об обязательном страховании гражданской ответственности владельцев транспортных средств» от 25.04.2002г. № 40 – ФЗ;</w:t>
      </w:r>
    </w:p>
    <w:p w14:paraId="18D92E27"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 В соответствии с 67-ФЗ от 14.06.2012 г.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
    <w:p w14:paraId="5ECC5EA4"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8. Транспортные средства должны быть укомплектованы аптечками, огнетушителями, знаками аварийной остановки и буксировочными тросами.</w:t>
      </w:r>
    </w:p>
    <w:p w14:paraId="61579690"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9 Услуги оказываются с соблюдением требований законодательства об обеспечении безопасности дорожного движения РФ и иных нормативных документов в том числе:</w:t>
      </w:r>
    </w:p>
    <w:p w14:paraId="7837FC1C"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Федерального закона «О безопасности дорожного движения» от 10.12.1995 г № 196 –ФЗ;</w:t>
      </w:r>
    </w:p>
    <w:p w14:paraId="16CFAA4C"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«Правил дорожного движения Российской Федерации», утвержденных Постановлением Совета Министров – Правительством Российской Федерации от 23.10.1993 № 1090;</w:t>
      </w:r>
    </w:p>
    <w:p w14:paraId="37C4DD48"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 xml:space="preserve">«Правил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к безопасной работе и транспортных средств к безопасной эксплуатации», утвержденных </w:t>
      </w:r>
      <w:r w:rsidRPr="00971645">
        <w:rPr>
          <w:rFonts w:ascii="Times New Roman" w:hAnsi="Times New Roman" w:cs="Times New Roman"/>
          <w:color w:val="22272F"/>
          <w:sz w:val="20"/>
          <w:szCs w:val="20"/>
          <w:shd w:val="clear" w:color="auto" w:fill="FFFFFF"/>
        </w:rPr>
        <w:t>Приказ Министерства транспорта РФ от 30 апреля 2021 г. N 145</w:t>
      </w:r>
      <w:r w:rsidRPr="00971645">
        <w:rPr>
          <w:rFonts w:ascii="Times New Roman" w:eastAsia="Calibri" w:hAnsi="Times New Roman" w:cs="Times New Roman"/>
          <w:sz w:val="20"/>
          <w:szCs w:val="20"/>
        </w:rPr>
        <w:t>;</w:t>
      </w:r>
    </w:p>
    <w:p w14:paraId="1669EB6D"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highlight w:val="cyan"/>
        </w:rPr>
      </w:pPr>
      <w:r w:rsidRPr="00971645">
        <w:rPr>
          <w:rFonts w:ascii="Times New Roman" w:eastAsia="Calibri" w:hAnsi="Times New Roman" w:cs="Times New Roman"/>
          <w:sz w:val="20"/>
          <w:szCs w:val="20"/>
          <w:highlight w:val="cyan"/>
        </w:rPr>
        <w:t>«Особенностями режима рабочего времени и времени отдыха, условий труда водителей автомобилей», утв. Приказом Минтранса России от 16.10.2020 N 424 «Об утверждении Особенностей режима рабочего времени и времени отдыха, условий труда водителей автомобилей»;</w:t>
      </w:r>
    </w:p>
    <w:p w14:paraId="78796705"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highlight w:val="yellow"/>
        </w:rPr>
      </w:pPr>
    </w:p>
    <w:p w14:paraId="64723462" w14:textId="77777777" w:rsidR="00260246" w:rsidRPr="00971645" w:rsidRDefault="009721B8" w:rsidP="00196FFA">
      <w:pPr>
        <w:ind w:firstLineChars="240" w:firstLine="480"/>
        <w:rPr>
          <w:rFonts w:ascii="Times New Roman" w:hAnsi="Times New Roman" w:cs="Times New Roman"/>
          <w:sz w:val="20"/>
          <w:szCs w:val="20"/>
          <w:highlight w:val="cyan"/>
        </w:rPr>
      </w:pPr>
      <w:r w:rsidRPr="00971645">
        <w:rPr>
          <w:rFonts w:ascii="Times New Roman" w:hAnsi="Times New Roman" w:cs="Times New Roman"/>
          <w:sz w:val="20"/>
          <w:szCs w:val="20"/>
          <w:highlight w:val="cyan"/>
        </w:rPr>
        <w:t xml:space="preserve">«Правил по охране труда на автомобильном транспорте», утв. Приказом Минтруда России от 09.12.2020 N 871н «Об </w:t>
      </w:r>
      <w:proofErr w:type="gramStart"/>
      <w:r w:rsidRPr="00971645">
        <w:rPr>
          <w:rFonts w:ascii="Times New Roman" w:hAnsi="Times New Roman" w:cs="Times New Roman"/>
          <w:sz w:val="20"/>
          <w:szCs w:val="20"/>
          <w:highlight w:val="cyan"/>
        </w:rPr>
        <w:t>утверждении Правил</w:t>
      </w:r>
      <w:proofErr w:type="gramEnd"/>
      <w:r w:rsidRPr="00971645">
        <w:rPr>
          <w:rFonts w:ascii="Times New Roman" w:hAnsi="Times New Roman" w:cs="Times New Roman"/>
          <w:sz w:val="20"/>
          <w:szCs w:val="20"/>
          <w:highlight w:val="cyan"/>
        </w:rPr>
        <w:t xml:space="preserve"> по охране труда на автомобильном транспорте».</w:t>
      </w:r>
    </w:p>
    <w:p w14:paraId="0C508053"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10. Исполнитель должен обеспечить при необходимости выезд на места дорожно-транспортных происшествий собственного штатного представителя для участия в надлежащем оформлении материалов, являющихся основанием для последующего возмещения возможного ущерба (в том числе в связи с причинением вреда жизни, здоровью, имуществу пассажиров).</w:t>
      </w:r>
    </w:p>
    <w:p w14:paraId="0757B923"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 xml:space="preserve">     11. Исполнитель несёт расходы, возникающие в связи с эксплуатацией транспортных средств: оплата полиса ОСАГО, оплата медосмотра водителей, оплата топлива, оплата планового ТО, текущего и капитального ремонта, горюче-смазочных и иных используемых эксплуатационных материалов, расходы на услуги по мойке и иному текущему эксплуатационному обслуживанию.</w:t>
      </w:r>
    </w:p>
    <w:p w14:paraId="4B66240B"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12. Исполнитель обеспечивает ведение фактического учета работы транспортных средств с выдачей и ведением соответствующих путевых листов (прочих документов в соответствии с законодательством), использования по каждой единице транспорта топлива, расходных материалов и прочих эксплуатационных расходов. Исполнитель, по требованию Заказчика, обязан ознакомить его с документами по учёту работы транспортных средств и эксплуатационных расходов.</w:t>
      </w:r>
    </w:p>
    <w:p w14:paraId="288199E8"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13. Исполнитель обеспечивает поддержание надлежащего внешнего вида транспортного средства (включая мойку салона и багажного отделения транспортного средства, осуществляющего перевозку пассажиров) – по мере необходимости, но не менее 1 раза в день и не менее одного раза в месяц химчистку салона, багажного отделения транспортного средства, перевозящего пассажиров.</w:t>
      </w:r>
    </w:p>
    <w:p w14:paraId="0EFA1FF1"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14. Исполнитель должен предоставлять по требованию Заказчика аналогичное резервное транспортное средство в случае невозможности продолжения оказания услуг ранее предоставленным транспортным средством вследствие возникновения в процессе оказания услуг обстоятельств, препятствующих выполнению обязательств Исполнителя по условиям договора. Предоставление резервного автотранспорта в пределах города Челябинска в течение 45 (сорока пяти) минут.</w:t>
      </w:r>
    </w:p>
    <w:p w14:paraId="2CA81F0B" w14:textId="77777777" w:rsidR="009721B8" w:rsidRPr="00971645" w:rsidRDefault="009721B8" w:rsidP="009721B8">
      <w:pPr>
        <w:widowControl w:val="0"/>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 xml:space="preserve">15. Исполнитель обязан иметь собственный диспетчерский пункт и </w:t>
      </w:r>
      <w:proofErr w:type="gramStart"/>
      <w:r w:rsidRPr="00971645">
        <w:rPr>
          <w:rFonts w:ascii="Times New Roman" w:eastAsia="Calibri" w:hAnsi="Times New Roman" w:cs="Times New Roman"/>
          <w:sz w:val="20"/>
          <w:szCs w:val="20"/>
        </w:rPr>
        <w:t>диспетчерского сопровождения</w:t>
      </w:r>
      <w:proofErr w:type="gramEnd"/>
      <w:r w:rsidRPr="00971645">
        <w:rPr>
          <w:rFonts w:ascii="Times New Roman" w:eastAsia="Calibri" w:hAnsi="Times New Roman" w:cs="Times New Roman"/>
          <w:sz w:val="20"/>
          <w:szCs w:val="20"/>
        </w:rPr>
        <w:t xml:space="preserve"> и порядка заполнения путевых листов в соответствии с Приказом Минтранса РФ от 18.09.2008г. №152 на своей территории с круглосуточным режимом работы для оперативного взаимодействия с Заказчиком.</w:t>
      </w:r>
    </w:p>
    <w:p w14:paraId="48BBAF34"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 xml:space="preserve">16. Исполнитель обязан перед выездом на линию проводить предрейсовые медицинские осмотры водителей согласно </w:t>
      </w:r>
      <w:r w:rsidRPr="00971645">
        <w:rPr>
          <w:rFonts w:ascii="Times New Roman" w:hAnsi="Times New Roman" w:cs="Times New Roman"/>
          <w:color w:val="22272F"/>
          <w:sz w:val="20"/>
          <w:szCs w:val="20"/>
          <w:shd w:val="clear" w:color="auto" w:fill="FFFFFF"/>
        </w:rPr>
        <w:t xml:space="preserve">Приказа Министерства здравоохранения РФ от 30 мая 2023 г. N 266н "Об утверждении </w:t>
      </w:r>
      <w:r w:rsidRPr="00971645">
        <w:rPr>
          <w:rFonts w:ascii="Times New Roman" w:hAnsi="Times New Roman" w:cs="Times New Roman"/>
          <w:color w:val="22272F"/>
          <w:sz w:val="20"/>
          <w:szCs w:val="20"/>
          <w:shd w:val="clear" w:color="auto" w:fill="FFFFFF"/>
        </w:rPr>
        <w:lastRenderedPageBreak/>
        <w:t xml:space="preserve">порядка и периодичности проведения </w:t>
      </w:r>
      <w:proofErr w:type="spellStart"/>
      <w:r w:rsidRPr="00971645">
        <w:rPr>
          <w:rFonts w:ascii="Times New Roman" w:hAnsi="Times New Roman" w:cs="Times New Roman"/>
          <w:color w:val="22272F"/>
          <w:sz w:val="20"/>
          <w:szCs w:val="20"/>
          <w:shd w:val="clear" w:color="auto" w:fill="FFFFFF"/>
        </w:rPr>
        <w:t>предсменных</w:t>
      </w:r>
      <w:proofErr w:type="spellEnd"/>
      <w:r w:rsidRPr="00971645">
        <w:rPr>
          <w:rFonts w:ascii="Times New Roman" w:hAnsi="Times New Roman" w:cs="Times New Roman"/>
          <w:color w:val="22272F"/>
          <w:sz w:val="20"/>
          <w:szCs w:val="20"/>
          <w:shd w:val="clear" w:color="auto" w:fill="FFFFFF"/>
        </w:rPr>
        <w:t xml:space="preserve">, предрейсовых, </w:t>
      </w:r>
      <w:proofErr w:type="spellStart"/>
      <w:r w:rsidRPr="00971645">
        <w:rPr>
          <w:rFonts w:ascii="Times New Roman" w:hAnsi="Times New Roman" w:cs="Times New Roman"/>
          <w:color w:val="22272F"/>
          <w:sz w:val="20"/>
          <w:szCs w:val="20"/>
          <w:shd w:val="clear" w:color="auto" w:fill="FFFFFF"/>
        </w:rPr>
        <w:t>послесменных</w:t>
      </w:r>
      <w:proofErr w:type="spellEnd"/>
      <w:r w:rsidRPr="00971645">
        <w:rPr>
          <w:rFonts w:ascii="Times New Roman" w:hAnsi="Times New Roman" w:cs="Times New Roman"/>
          <w:color w:val="22272F"/>
          <w:sz w:val="20"/>
          <w:szCs w:val="20"/>
          <w:shd w:val="clear" w:color="auto" w:fill="FFFFFF"/>
        </w:rPr>
        <w:t>, послерейсовых медицинских осмотров, медицинских осмотров в течение рабочего дня (смены) и перечня включаемых в них исследований"</w:t>
      </w:r>
      <w:r w:rsidRPr="00971645">
        <w:rPr>
          <w:rFonts w:ascii="Times New Roman" w:eastAsia="Calibri" w:hAnsi="Times New Roman" w:cs="Times New Roman"/>
          <w:sz w:val="20"/>
          <w:szCs w:val="20"/>
        </w:rPr>
        <w:t xml:space="preserve"> и ежедневный технический осмотр транспортных средств.</w:t>
      </w:r>
    </w:p>
    <w:p w14:paraId="633D3F4C"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17. Исполнитель должен в случае необходимости организовать командирование своих водителей на транспортных средствах (см.п.3) для доставки персонала Заказчика по территории города Челябинска в соответствии со схемами перевозки.</w:t>
      </w:r>
    </w:p>
    <w:p w14:paraId="3FB2258B"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 xml:space="preserve"> 18. Исполнитель обязан обеспечить проведение предварительных и периодических медицинских осмотров водителей в соответствии с </w:t>
      </w:r>
      <w:r w:rsidRPr="00971645">
        <w:rPr>
          <w:rFonts w:ascii="Times New Roman" w:hAnsi="Times New Roman" w:cs="Times New Roman"/>
          <w:color w:val="22272F"/>
          <w:sz w:val="20"/>
          <w:szCs w:val="20"/>
          <w:shd w:val="clear" w:color="auto" w:fill="FFFFFF"/>
        </w:rPr>
        <w:t>Приказом Министерства труда и социальной защиты РФ и Министерства здравоохранения РФ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305724A8"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19. Исполнитель должен обеспечить наличие на транспортных средствах лиц, ответственных за обеспечение транспортной безопасности в соответствии с Федеральным законом от 9 февраля 2007 г. N 16-ФЗ "О транспортной безопасности", прошедших соответствующую подготовку и аттестацию сил обеспечения транспортной безопасности в установленном законодательством РФ порядке.</w:t>
      </w:r>
    </w:p>
    <w:p w14:paraId="1A260EBC" w14:textId="77777777" w:rsidR="009721B8" w:rsidRPr="00971645" w:rsidRDefault="009721B8" w:rsidP="009721B8">
      <w:pPr>
        <w:widowControl w:val="0"/>
        <w:tabs>
          <w:tab w:val="left" w:pos="426"/>
        </w:tabs>
        <w:ind w:firstLine="284"/>
        <w:contextualSpacing/>
        <w:jc w:val="both"/>
        <w:rPr>
          <w:rFonts w:ascii="Times New Roman" w:eastAsia="Calibri" w:hAnsi="Times New Roman" w:cs="Times New Roman"/>
          <w:sz w:val="20"/>
          <w:szCs w:val="20"/>
          <w:highlight w:val="yellow"/>
        </w:rPr>
      </w:pPr>
      <w:r w:rsidRPr="00971645">
        <w:rPr>
          <w:rFonts w:ascii="Times New Roman" w:eastAsia="Calibri" w:hAnsi="Times New Roman" w:cs="Times New Roman"/>
          <w:sz w:val="20"/>
          <w:szCs w:val="20"/>
        </w:rPr>
        <w:t xml:space="preserve">20. Исполнитель должен обеспечить стоянку ТС в соответствии с </w:t>
      </w:r>
    </w:p>
    <w:p w14:paraId="411003A2" w14:textId="77777777" w:rsidR="009721B8" w:rsidRPr="00971645" w:rsidRDefault="009721B8" w:rsidP="009721B8">
      <w:pPr>
        <w:rPr>
          <w:rFonts w:ascii="Times New Roman" w:hAnsi="Times New Roman" w:cs="Times New Roman"/>
          <w:sz w:val="20"/>
          <w:szCs w:val="20"/>
          <w:highlight w:val="cyan"/>
        </w:rPr>
      </w:pPr>
      <w:r w:rsidRPr="00971645">
        <w:rPr>
          <w:rFonts w:ascii="Times New Roman" w:hAnsi="Times New Roman" w:cs="Times New Roman"/>
          <w:sz w:val="20"/>
          <w:szCs w:val="20"/>
          <w:highlight w:val="cyan"/>
        </w:rPr>
        <w:t>Приказом Минтранса России от 16.03.2021 №84 «Об утверждении Требований к парковкам (парковочным местам) для обеспечения стоянки транспортных средств, принадлежащих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w:t>
      </w:r>
    </w:p>
    <w:p w14:paraId="1E6846AE" w14:textId="77777777" w:rsidR="001B6E7C" w:rsidRPr="00971645" w:rsidRDefault="001B6E7C" w:rsidP="001B6E7C">
      <w:pPr>
        <w:widowControl w:val="0"/>
        <w:numPr>
          <w:ilvl w:val="0"/>
          <w:numId w:val="39"/>
        </w:numPr>
        <w:tabs>
          <w:tab w:val="left" w:pos="426"/>
        </w:tabs>
        <w:spacing w:after="0" w:line="240" w:lineRule="auto"/>
        <w:contextualSpacing/>
        <w:jc w:val="center"/>
        <w:rPr>
          <w:rFonts w:ascii="Times New Roman" w:eastAsia="Calibri" w:hAnsi="Times New Roman" w:cs="Times New Roman"/>
          <w:b/>
          <w:bCs/>
          <w:sz w:val="20"/>
          <w:szCs w:val="20"/>
        </w:rPr>
      </w:pPr>
      <w:r w:rsidRPr="00971645">
        <w:rPr>
          <w:rFonts w:ascii="Times New Roman" w:eastAsia="Calibri" w:hAnsi="Times New Roman" w:cs="Times New Roman"/>
          <w:b/>
          <w:bCs/>
          <w:sz w:val="20"/>
          <w:szCs w:val="20"/>
        </w:rPr>
        <w:t>Требования права собственности</w:t>
      </w:r>
    </w:p>
    <w:p w14:paraId="216C391C" w14:textId="77777777" w:rsidR="001B6E7C" w:rsidRPr="00971645" w:rsidRDefault="001B6E7C" w:rsidP="001B6E7C">
      <w:pPr>
        <w:widowControl w:val="0"/>
        <w:tabs>
          <w:tab w:val="left" w:pos="426"/>
        </w:tabs>
        <w:spacing w:after="0" w:line="240" w:lineRule="auto"/>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Наличие принадлежащих на праве собственности или ином законном основании и соответствующих установленным требованиям помещений и оборудования для технического обслуживания и ремонта транспортных средств или договора со специализированными лицензированными организациями на проведение технического обслуживание и ремонта транспортных средств.</w:t>
      </w:r>
    </w:p>
    <w:p w14:paraId="4FD7ADFA" w14:textId="77777777" w:rsidR="001B6E7C" w:rsidRPr="00971645" w:rsidRDefault="001B6E7C" w:rsidP="001B6E7C">
      <w:pPr>
        <w:widowControl w:val="0"/>
        <w:tabs>
          <w:tab w:val="left" w:pos="426"/>
        </w:tabs>
        <w:spacing w:after="0" w:line="240" w:lineRule="auto"/>
        <w:jc w:val="center"/>
        <w:rPr>
          <w:rFonts w:ascii="Times New Roman" w:eastAsia="Times New Roman" w:hAnsi="Times New Roman" w:cs="Times New Roman"/>
          <w:b/>
          <w:bCs/>
          <w:sz w:val="20"/>
          <w:szCs w:val="20"/>
          <w:lang w:eastAsia="ru-RU"/>
        </w:rPr>
      </w:pPr>
      <w:r w:rsidRPr="00971645">
        <w:rPr>
          <w:rFonts w:ascii="Times New Roman" w:eastAsia="Times New Roman" w:hAnsi="Times New Roman" w:cs="Times New Roman"/>
          <w:b/>
          <w:bCs/>
          <w:sz w:val="20"/>
          <w:szCs w:val="20"/>
          <w:lang w:eastAsia="ru-RU"/>
        </w:rPr>
        <w:t>6. Требования к водителям транспортных средств</w:t>
      </w:r>
    </w:p>
    <w:p w14:paraId="203A429D" w14:textId="77777777" w:rsidR="001B6E7C" w:rsidRPr="00971645" w:rsidRDefault="001B6E7C" w:rsidP="001B6E7C">
      <w:pPr>
        <w:widowControl w:val="0"/>
        <w:tabs>
          <w:tab w:val="left" w:pos="426"/>
        </w:tabs>
        <w:spacing w:after="0" w:line="240" w:lineRule="auto"/>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1. Наличие водителей транспортных средств, заключивших трудовой договор с Исполнителем и имеющих необходимые квалификацию и стаж работы;</w:t>
      </w:r>
      <w:bookmarkStart w:id="1" w:name="_Hlk54251098"/>
    </w:p>
    <w:p w14:paraId="761A3EFF" w14:textId="77777777" w:rsidR="001B6E7C" w:rsidRPr="00971645" w:rsidRDefault="001B6E7C" w:rsidP="001B6E7C">
      <w:pPr>
        <w:widowControl w:val="0"/>
        <w:tabs>
          <w:tab w:val="left" w:pos="426"/>
        </w:tabs>
        <w:spacing w:after="0" w:line="240" w:lineRule="auto"/>
        <w:jc w:val="center"/>
        <w:rPr>
          <w:rFonts w:ascii="Times New Roman" w:eastAsia="Times New Roman" w:hAnsi="Times New Roman" w:cs="Times New Roman"/>
          <w:b/>
          <w:bCs/>
          <w:sz w:val="20"/>
          <w:szCs w:val="20"/>
          <w:lang w:eastAsia="ru-RU"/>
        </w:rPr>
      </w:pPr>
      <w:r w:rsidRPr="00971645">
        <w:rPr>
          <w:rFonts w:ascii="Times New Roman" w:eastAsia="Times New Roman" w:hAnsi="Times New Roman" w:cs="Times New Roman"/>
          <w:b/>
          <w:bCs/>
          <w:sz w:val="20"/>
          <w:szCs w:val="20"/>
          <w:lang w:eastAsia="ru-RU"/>
        </w:rPr>
        <w:t>7. Наличие лицензии</w:t>
      </w:r>
    </w:p>
    <w:bookmarkEnd w:id="1"/>
    <w:p w14:paraId="67EFC527" w14:textId="77777777" w:rsidR="001B6E7C" w:rsidRPr="00971645" w:rsidRDefault="001B6E7C" w:rsidP="001B6E7C">
      <w:pPr>
        <w:widowControl w:val="0"/>
        <w:tabs>
          <w:tab w:val="left" w:pos="426"/>
        </w:tabs>
        <w:spacing w:after="0" w:line="240" w:lineRule="auto"/>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Наличие лицензии на право проведения предрейсовых и послерейсовых медицинских осмотров водителей транспортных средств, или наличие договора с медицинской организацией или индивидуальным предпринимателем, имеющими соответствующую лицензию.</w:t>
      </w:r>
    </w:p>
    <w:p w14:paraId="746B6792" w14:textId="77777777" w:rsidR="001B6E7C" w:rsidRPr="00971645" w:rsidRDefault="001B6E7C" w:rsidP="001B6E7C">
      <w:pPr>
        <w:widowControl w:val="0"/>
        <w:tabs>
          <w:tab w:val="left" w:pos="426"/>
        </w:tabs>
        <w:spacing w:after="0" w:line="240" w:lineRule="auto"/>
        <w:jc w:val="center"/>
        <w:rPr>
          <w:rFonts w:ascii="Times New Roman" w:eastAsia="Times New Roman" w:hAnsi="Times New Roman" w:cs="Times New Roman"/>
          <w:b/>
          <w:bCs/>
          <w:sz w:val="20"/>
          <w:szCs w:val="20"/>
          <w:lang w:eastAsia="ru-RU"/>
        </w:rPr>
      </w:pPr>
      <w:r w:rsidRPr="00971645">
        <w:rPr>
          <w:rFonts w:ascii="Times New Roman" w:eastAsia="Times New Roman" w:hAnsi="Times New Roman" w:cs="Times New Roman"/>
          <w:b/>
          <w:bCs/>
          <w:sz w:val="20"/>
          <w:szCs w:val="20"/>
          <w:lang w:eastAsia="ru-RU"/>
        </w:rPr>
        <w:t>8. Наличие договора обязательного страхования</w:t>
      </w:r>
    </w:p>
    <w:p w14:paraId="57713649" w14:textId="77777777" w:rsidR="001B6E7C" w:rsidRPr="00971645" w:rsidRDefault="001B6E7C" w:rsidP="001B6E7C">
      <w:pPr>
        <w:widowControl w:val="0"/>
        <w:tabs>
          <w:tab w:val="left" w:pos="426"/>
        </w:tabs>
        <w:spacing w:after="0" w:line="240" w:lineRule="auto"/>
        <w:ind w:firstLine="284"/>
        <w:contextualSpacing/>
        <w:jc w:val="both"/>
        <w:rPr>
          <w:rFonts w:ascii="Times New Roman" w:eastAsia="Calibri" w:hAnsi="Times New Roman" w:cs="Times New Roman"/>
          <w:sz w:val="20"/>
          <w:szCs w:val="20"/>
        </w:rPr>
      </w:pPr>
      <w:r w:rsidRPr="00971645">
        <w:rPr>
          <w:rFonts w:ascii="Times New Roman" w:eastAsia="Calibri" w:hAnsi="Times New Roman" w:cs="Times New Roman"/>
          <w:sz w:val="20"/>
          <w:szCs w:val="20"/>
        </w:rPr>
        <w:t>Наличие договора обязательного страхования гражданской ответственности перевозчика за причинение вреда жизни, здоровью и имуществу пассажиров.</w:t>
      </w:r>
    </w:p>
    <w:p w14:paraId="2D3C7E3D" w14:textId="77777777" w:rsidR="001B6E7C" w:rsidRPr="00971645" w:rsidRDefault="001B6E7C" w:rsidP="001B6E7C">
      <w:pPr>
        <w:widowControl w:val="0"/>
        <w:tabs>
          <w:tab w:val="left" w:pos="426"/>
        </w:tabs>
        <w:spacing w:after="0" w:line="240" w:lineRule="auto"/>
        <w:jc w:val="center"/>
        <w:rPr>
          <w:rFonts w:ascii="Times New Roman" w:eastAsia="Times New Roman" w:hAnsi="Times New Roman" w:cs="Times New Roman"/>
          <w:b/>
          <w:color w:val="000000"/>
          <w:sz w:val="20"/>
          <w:szCs w:val="20"/>
          <w:lang w:eastAsia="ru-RU"/>
        </w:rPr>
      </w:pPr>
      <w:r w:rsidRPr="00971645">
        <w:rPr>
          <w:rFonts w:ascii="Times New Roman" w:eastAsia="Times New Roman" w:hAnsi="Times New Roman" w:cs="Times New Roman"/>
          <w:b/>
          <w:color w:val="000000"/>
          <w:sz w:val="20"/>
          <w:szCs w:val="20"/>
          <w:lang w:eastAsia="ru-RU"/>
        </w:rPr>
        <w:t>9. Порядок оплаты оказанных услуг</w:t>
      </w:r>
    </w:p>
    <w:p w14:paraId="04C3BD56" w14:textId="77777777" w:rsidR="001B6E7C" w:rsidRPr="00971645" w:rsidRDefault="001B6E7C" w:rsidP="001B6E7C">
      <w:pPr>
        <w:widowControl w:val="0"/>
        <w:tabs>
          <w:tab w:val="left" w:pos="426"/>
        </w:tabs>
        <w:spacing w:after="0" w:line="240" w:lineRule="auto"/>
        <w:ind w:firstLine="284"/>
        <w:jc w:val="both"/>
        <w:rPr>
          <w:rFonts w:ascii="Times New Roman" w:eastAsia="Times New Roman" w:hAnsi="Times New Roman" w:cs="Times New Roman"/>
          <w:color w:val="000000"/>
          <w:sz w:val="20"/>
          <w:szCs w:val="20"/>
          <w:lang w:eastAsia="ru-RU"/>
        </w:rPr>
      </w:pPr>
      <w:r w:rsidRPr="00971645">
        <w:rPr>
          <w:rFonts w:ascii="Times New Roman" w:eastAsia="Times New Roman" w:hAnsi="Times New Roman" w:cs="Times New Roman"/>
          <w:color w:val="000000"/>
          <w:sz w:val="20"/>
          <w:szCs w:val="20"/>
          <w:lang w:eastAsia="ru-RU"/>
        </w:rPr>
        <w:t xml:space="preserve">1. Оплата производится ежемесячно по безналичному расчету на основании Акта оказанных услуг в соответствии с фактически выполненной месячной отработкой на линии. </w:t>
      </w:r>
    </w:p>
    <w:p w14:paraId="6443312E" w14:textId="77777777" w:rsidR="001B6E7C" w:rsidRPr="00971645" w:rsidRDefault="001B6E7C" w:rsidP="001B6E7C">
      <w:pPr>
        <w:widowControl w:val="0"/>
        <w:spacing w:after="0" w:line="240" w:lineRule="auto"/>
        <w:ind w:firstLine="284"/>
        <w:rPr>
          <w:rFonts w:ascii="Times New Roman" w:eastAsia="Calibri" w:hAnsi="Times New Roman" w:cs="Times New Roman"/>
          <w:sz w:val="20"/>
          <w:szCs w:val="20"/>
        </w:rPr>
      </w:pPr>
      <w:r w:rsidRPr="00971645">
        <w:rPr>
          <w:rFonts w:ascii="Times New Roman" w:eastAsia="Calibri" w:hAnsi="Times New Roman" w:cs="Times New Roman"/>
          <w:sz w:val="20"/>
          <w:szCs w:val="20"/>
        </w:rPr>
        <w:t>График оказания услуг может быть двухсменный с режимом работы.</w:t>
      </w:r>
    </w:p>
    <w:p w14:paraId="00C2A09C" w14:textId="77777777" w:rsidR="001B6E7C" w:rsidRPr="00971645" w:rsidRDefault="001B6E7C" w:rsidP="001B6E7C">
      <w:pPr>
        <w:widowControl w:val="0"/>
        <w:spacing w:after="0" w:line="240" w:lineRule="auto"/>
        <w:ind w:firstLine="284"/>
        <w:jc w:val="both"/>
        <w:rPr>
          <w:rFonts w:ascii="Times New Roman" w:eastAsia="Times New Roman" w:hAnsi="Times New Roman" w:cs="Times New Roman"/>
          <w:sz w:val="20"/>
          <w:szCs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
        <w:gridCol w:w="1559"/>
        <w:gridCol w:w="1843"/>
        <w:gridCol w:w="2126"/>
      </w:tblGrid>
      <w:tr w:rsidR="001B6E7C" w:rsidRPr="00971645" w14:paraId="77232C42" w14:textId="77777777" w:rsidTr="003448BF">
        <w:trPr>
          <w:trHeight w:val="1124"/>
          <w:jc w:val="center"/>
        </w:trPr>
        <w:tc>
          <w:tcPr>
            <w:tcW w:w="948" w:type="dxa"/>
            <w:shd w:val="clear" w:color="auto" w:fill="auto"/>
          </w:tcPr>
          <w:p w14:paraId="45982D8E" w14:textId="77777777"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 п/п</w:t>
            </w:r>
          </w:p>
        </w:tc>
        <w:tc>
          <w:tcPr>
            <w:tcW w:w="1559" w:type="dxa"/>
            <w:shd w:val="clear" w:color="auto" w:fill="auto"/>
          </w:tcPr>
          <w:p w14:paraId="7A1872DB" w14:textId="77777777"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 маршрута</w:t>
            </w:r>
          </w:p>
        </w:tc>
        <w:tc>
          <w:tcPr>
            <w:tcW w:w="1843" w:type="dxa"/>
            <w:shd w:val="clear" w:color="auto" w:fill="auto"/>
          </w:tcPr>
          <w:p w14:paraId="16FB31CC" w14:textId="77777777"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Количество рейсов в день</w:t>
            </w:r>
          </w:p>
        </w:tc>
        <w:tc>
          <w:tcPr>
            <w:tcW w:w="2126" w:type="dxa"/>
            <w:shd w:val="clear" w:color="auto" w:fill="auto"/>
          </w:tcPr>
          <w:p w14:paraId="3DB22ADD" w14:textId="77777777"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Отработка на линии с учетом разрыва, час/день</w:t>
            </w:r>
          </w:p>
        </w:tc>
      </w:tr>
      <w:tr w:rsidR="001B6E7C" w:rsidRPr="00971645" w14:paraId="5ACE3B24" w14:textId="77777777" w:rsidTr="003448BF">
        <w:trPr>
          <w:trHeight w:val="280"/>
          <w:jc w:val="center"/>
        </w:trPr>
        <w:tc>
          <w:tcPr>
            <w:tcW w:w="948" w:type="dxa"/>
            <w:shd w:val="clear" w:color="auto" w:fill="auto"/>
          </w:tcPr>
          <w:p w14:paraId="1B65E73A" w14:textId="77777777"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1</w:t>
            </w:r>
          </w:p>
        </w:tc>
        <w:tc>
          <w:tcPr>
            <w:tcW w:w="1559" w:type="dxa"/>
            <w:shd w:val="clear" w:color="auto" w:fill="auto"/>
          </w:tcPr>
          <w:p w14:paraId="2F644A4D" w14:textId="77777777"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1Д</w:t>
            </w:r>
          </w:p>
        </w:tc>
        <w:tc>
          <w:tcPr>
            <w:tcW w:w="1843" w:type="dxa"/>
            <w:shd w:val="clear" w:color="auto" w:fill="auto"/>
          </w:tcPr>
          <w:p w14:paraId="35834896" w14:textId="77777777"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4</w:t>
            </w:r>
          </w:p>
        </w:tc>
        <w:tc>
          <w:tcPr>
            <w:tcW w:w="2126" w:type="dxa"/>
            <w:shd w:val="clear" w:color="auto" w:fill="auto"/>
          </w:tcPr>
          <w:p w14:paraId="08846974" w14:textId="67EC585E" w:rsidR="001B6E7C" w:rsidRPr="00971645" w:rsidRDefault="00745251" w:rsidP="001B6E7C">
            <w:pPr>
              <w:widowControl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8,71</w:t>
            </w:r>
          </w:p>
        </w:tc>
      </w:tr>
      <w:tr w:rsidR="001B6E7C" w:rsidRPr="00971645" w14:paraId="5184159F" w14:textId="77777777" w:rsidTr="00D0391E">
        <w:trPr>
          <w:trHeight w:val="254"/>
          <w:jc w:val="center"/>
        </w:trPr>
        <w:tc>
          <w:tcPr>
            <w:tcW w:w="948" w:type="dxa"/>
            <w:shd w:val="clear" w:color="auto" w:fill="auto"/>
          </w:tcPr>
          <w:p w14:paraId="34BFB02A" w14:textId="77777777"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2</w:t>
            </w:r>
          </w:p>
        </w:tc>
        <w:tc>
          <w:tcPr>
            <w:tcW w:w="1559" w:type="dxa"/>
            <w:shd w:val="clear" w:color="auto" w:fill="auto"/>
          </w:tcPr>
          <w:p w14:paraId="38D61E2A" w14:textId="77777777"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2Д</w:t>
            </w:r>
          </w:p>
        </w:tc>
        <w:tc>
          <w:tcPr>
            <w:tcW w:w="1843" w:type="dxa"/>
            <w:shd w:val="clear" w:color="auto" w:fill="auto"/>
          </w:tcPr>
          <w:p w14:paraId="0950021C" w14:textId="77777777"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4</w:t>
            </w:r>
          </w:p>
        </w:tc>
        <w:tc>
          <w:tcPr>
            <w:tcW w:w="2126" w:type="dxa"/>
            <w:shd w:val="clear" w:color="auto" w:fill="auto"/>
          </w:tcPr>
          <w:p w14:paraId="5D6D9F46" w14:textId="1493EDFA" w:rsidR="001B6E7C" w:rsidRPr="00971645" w:rsidRDefault="00745251" w:rsidP="001B6E7C">
            <w:pPr>
              <w:widowControl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8,23</w:t>
            </w:r>
          </w:p>
        </w:tc>
      </w:tr>
      <w:tr w:rsidR="001B6E7C" w:rsidRPr="00971645" w14:paraId="2F14BEB0" w14:textId="77777777" w:rsidTr="003448BF">
        <w:trPr>
          <w:jc w:val="center"/>
        </w:trPr>
        <w:tc>
          <w:tcPr>
            <w:tcW w:w="948" w:type="dxa"/>
            <w:shd w:val="clear" w:color="auto" w:fill="auto"/>
          </w:tcPr>
          <w:p w14:paraId="533E62C1" w14:textId="77777777" w:rsidR="001B6E7C" w:rsidRPr="00971645" w:rsidRDefault="00333C36" w:rsidP="001B6E7C">
            <w:pPr>
              <w:widowControl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559" w:type="dxa"/>
            <w:shd w:val="clear" w:color="auto" w:fill="auto"/>
          </w:tcPr>
          <w:p w14:paraId="1B5F78D5" w14:textId="77777777"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5Д</w:t>
            </w:r>
          </w:p>
        </w:tc>
        <w:tc>
          <w:tcPr>
            <w:tcW w:w="1843" w:type="dxa"/>
            <w:shd w:val="clear" w:color="auto" w:fill="auto"/>
          </w:tcPr>
          <w:p w14:paraId="38AB3A61" w14:textId="77777777" w:rsidR="001B6E7C" w:rsidRPr="00971645" w:rsidRDefault="00D0391E" w:rsidP="001B6E7C">
            <w:pPr>
              <w:widowControl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126" w:type="dxa"/>
            <w:shd w:val="clear" w:color="auto" w:fill="auto"/>
          </w:tcPr>
          <w:p w14:paraId="1BEB5B28" w14:textId="26A51EAE" w:rsidR="001B6E7C" w:rsidRPr="00971645" w:rsidRDefault="00745251" w:rsidP="001B6E7C">
            <w:pPr>
              <w:widowControl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8,71</w:t>
            </w:r>
          </w:p>
        </w:tc>
      </w:tr>
      <w:tr w:rsidR="001B6E7C" w:rsidRPr="00971645" w14:paraId="1E4A01C2" w14:textId="77777777" w:rsidTr="003448BF">
        <w:trPr>
          <w:jc w:val="center"/>
        </w:trPr>
        <w:tc>
          <w:tcPr>
            <w:tcW w:w="948" w:type="dxa"/>
            <w:shd w:val="clear" w:color="auto" w:fill="auto"/>
          </w:tcPr>
          <w:p w14:paraId="49E41F68" w14:textId="77777777" w:rsidR="001B6E7C" w:rsidRPr="00971645" w:rsidRDefault="00333C36" w:rsidP="001B6E7C">
            <w:pPr>
              <w:widowControl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559" w:type="dxa"/>
            <w:shd w:val="clear" w:color="auto" w:fill="auto"/>
          </w:tcPr>
          <w:p w14:paraId="4F95BED5" w14:textId="77777777"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6Д</w:t>
            </w:r>
          </w:p>
        </w:tc>
        <w:tc>
          <w:tcPr>
            <w:tcW w:w="1843" w:type="dxa"/>
            <w:shd w:val="clear" w:color="auto" w:fill="auto"/>
          </w:tcPr>
          <w:p w14:paraId="3EC6DA5B" w14:textId="77777777"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4</w:t>
            </w:r>
          </w:p>
        </w:tc>
        <w:tc>
          <w:tcPr>
            <w:tcW w:w="2126" w:type="dxa"/>
            <w:shd w:val="clear" w:color="auto" w:fill="auto"/>
          </w:tcPr>
          <w:p w14:paraId="6DB39AE4" w14:textId="18827A64" w:rsidR="001B6E7C" w:rsidRPr="00971645" w:rsidRDefault="00745251" w:rsidP="001B6E7C">
            <w:pPr>
              <w:widowControl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8,71</w:t>
            </w:r>
          </w:p>
        </w:tc>
      </w:tr>
      <w:tr w:rsidR="001B6E7C" w:rsidRPr="00971645" w14:paraId="2DF46AD6" w14:textId="77777777" w:rsidTr="003448BF">
        <w:trPr>
          <w:jc w:val="center"/>
        </w:trPr>
        <w:tc>
          <w:tcPr>
            <w:tcW w:w="948" w:type="dxa"/>
            <w:shd w:val="clear" w:color="auto" w:fill="auto"/>
          </w:tcPr>
          <w:p w14:paraId="18323CBB" w14:textId="77777777" w:rsidR="001B6E7C" w:rsidRPr="00971645" w:rsidRDefault="00333C36" w:rsidP="001B6E7C">
            <w:pPr>
              <w:widowControl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559" w:type="dxa"/>
            <w:shd w:val="clear" w:color="auto" w:fill="auto"/>
          </w:tcPr>
          <w:p w14:paraId="5A508FD3" w14:textId="2C6F82B4" w:rsidR="001B6E7C" w:rsidRPr="00971645" w:rsidRDefault="00745251" w:rsidP="001B6E7C">
            <w:pPr>
              <w:widowControl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B6E7C" w:rsidRPr="00971645">
              <w:rPr>
                <w:rFonts w:ascii="Times New Roman" w:eastAsia="Times New Roman" w:hAnsi="Times New Roman" w:cs="Times New Roman"/>
                <w:sz w:val="20"/>
                <w:szCs w:val="20"/>
                <w:lang w:eastAsia="ru-RU"/>
              </w:rPr>
              <w:t>Д</w:t>
            </w:r>
          </w:p>
        </w:tc>
        <w:tc>
          <w:tcPr>
            <w:tcW w:w="1843" w:type="dxa"/>
            <w:shd w:val="clear" w:color="auto" w:fill="auto"/>
          </w:tcPr>
          <w:p w14:paraId="5FAA6CD7" w14:textId="77777777"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4</w:t>
            </w:r>
          </w:p>
        </w:tc>
        <w:tc>
          <w:tcPr>
            <w:tcW w:w="2126" w:type="dxa"/>
            <w:shd w:val="clear" w:color="auto" w:fill="auto"/>
          </w:tcPr>
          <w:p w14:paraId="281E501F" w14:textId="55E2E7C5" w:rsidR="001B6E7C" w:rsidRPr="00971645" w:rsidRDefault="00745251" w:rsidP="001B6E7C">
            <w:pPr>
              <w:widowControl w:val="0"/>
              <w:spacing w:after="0" w:line="240" w:lineRule="auto"/>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8,24</w:t>
            </w:r>
          </w:p>
        </w:tc>
      </w:tr>
      <w:tr w:rsidR="001B6E7C" w:rsidRPr="00971645" w14:paraId="22BBB5D9" w14:textId="77777777" w:rsidTr="003448BF">
        <w:trPr>
          <w:jc w:val="center"/>
        </w:trPr>
        <w:tc>
          <w:tcPr>
            <w:tcW w:w="948" w:type="dxa"/>
            <w:shd w:val="clear" w:color="auto" w:fill="auto"/>
          </w:tcPr>
          <w:p w14:paraId="514EE9EB" w14:textId="77777777"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p>
        </w:tc>
        <w:tc>
          <w:tcPr>
            <w:tcW w:w="1559" w:type="dxa"/>
            <w:shd w:val="clear" w:color="auto" w:fill="auto"/>
          </w:tcPr>
          <w:p w14:paraId="5B70C62B" w14:textId="77777777"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p>
        </w:tc>
        <w:tc>
          <w:tcPr>
            <w:tcW w:w="1843" w:type="dxa"/>
            <w:shd w:val="clear" w:color="auto" w:fill="auto"/>
          </w:tcPr>
          <w:p w14:paraId="106F4BBF" w14:textId="77777777" w:rsidR="001B6E7C" w:rsidRPr="00971645" w:rsidRDefault="001B6E7C" w:rsidP="00D0391E">
            <w:pPr>
              <w:widowControl w:val="0"/>
              <w:spacing w:after="0" w:line="240" w:lineRule="auto"/>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 xml:space="preserve">Итого: </w:t>
            </w:r>
            <w:r w:rsidR="00D0391E">
              <w:rPr>
                <w:rFonts w:ascii="Times New Roman" w:eastAsia="Times New Roman" w:hAnsi="Times New Roman" w:cs="Times New Roman"/>
                <w:sz w:val="20"/>
                <w:szCs w:val="20"/>
                <w:lang w:eastAsia="ru-RU"/>
              </w:rPr>
              <w:t>42</w:t>
            </w:r>
          </w:p>
        </w:tc>
        <w:tc>
          <w:tcPr>
            <w:tcW w:w="2126" w:type="dxa"/>
            <w:shd w:val="clear" w:color="auto" w:fill="auto"/>
          </w:tcPr>
          <w:p w14:paraId="18B995FC" w14:textId="3AEB85D2" w:rsidR="001B6E7C" w:rsidRPr="00971645" w:rsidRDefault="001B6E7C" w:rsidP="001B6E7C">
            <w:pPr>
              <w:widowControl w:val="0"/>
              <w:spacing w:after="0" w:line="240" w:lineRule="auto"/>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 xml:space="preserve">Итого: </w:t>
            </w:r>
            <w:r w:rsidR="00745251">
              <w:rPr>
                <w:rFonts w:ascii="Times New Roman" w:eastAsia="Times New Roman" w:hAnsi="Times New Roman" w:cs="Times New Roman"/>
                <w:sz w:val="20"/>
                <w:szCs w:val="20"/>
                <w:lang w:eastAsia="ru-RU"/>
              </w:rPr>
              <w:t>42,6</w:t>
            </w:r>
          </w:p>
        </w:tc>
      </w:tr>
    </w:tbl>
    <w:p w14:paraId="163BFC62" w14:textId="77777777" w:rsidR="001B6E7C" w:rsidRPr="00971645" w:rsidRDefault="001B6E7C" w:rsidP="001B6E7C">
      <w:pPr>
        <w:widowControl w:val="0"/>
        <w:spacing w:after="0" w:line="240" w:lineRule="auto"/>
        <w:ind w:left="720" w:firstLine="696"/>
        <w:contextualSpacing/>
        <w:jc w:val="both"/>
        <w:rPr>
          <w:rFonts w:ascii="Times New Roman" w:eastAsia="Calibri" w:hAnsi="Times New Roman" w:cs="Times New Roman"/>
          <w:sz w:val="20"/>
          <w:szCs w:val="20"/>
        </w:rPr>
      </w:pPr>
    </w:p>
    <w:p w14:paraId="164DF812" w14:textId="77777777" w:rsidR="001B6E7C" w:rsidRPr="00971645" w:rsidRDefault="001B6E7C" w:rsidP="001B6E7C">
      <w:pPr>
        <w:widowControl w:val="0"/>
        <w:spacing w:after="0" w:line="240" w:lineRule="auto"/>
        <w:jc w:val="both"/>
        <w:rPr>
          <w:rFonts w:ascii="Times New Roman" w:eastAsia="Times New Roman" w:hAnsi="Times New Roman" w:cs="Times New Roman"/>
          <w:sz w:val="20"/>
          <w:szCs w:val="20"/>
          <w:lang w:eastAsia="ru-RU"/>
        </w:rPr>
      </w:pPr>
    </w:p>
    <w:p w14:paraId="4832946B" w14:textId="77777777" w:rsidR="001B6E7C" w:rsidRPr="00971645" w:rsidRDefault="001B6E7C" w:rsidP="001B6E7C">
      <w:pPr>
        <w:widowControl w:val="0"/>
        <w:spacing w:after="0" w:line="240" w:lineRule="auto"/>
        <w:jc w:val="both"/>
        <w:outlineLvl w:val="0"/>
        <w:rPr>
          <w:rFonts w:ascii="Times New Roman" w:eastAsia="Times New Roman" w:hAnsi="Times New Roman" w:cs="Times New Roman"/>
          <w:sz w:val="20"/>
          <w:szCs w:val="20"/>
          <w:lang w:eastAsia="ru-RU"/>
        </w:rPr>
      </w:pPr>
      <w:r w:rsidRPr="00971645">
        <w:rPr>
          <w:rFonts w:ascii="Times New Roman" w:eastAsia="Calibri" w:hAnsi="Times New Roman" w:cs="Times New Roman"/>
          <w:sz w:val="20"/>
          <w:szCs w:val="20"/>
        </w:rPr>
        <w:t xml:space="preserve">График оказания услуг может изменяться по согласованию Заказчика с Исполнителем, но </w:t>
      </w:r>
      <w:proofErr w:type="gramStart"/>
      <w:r w:rsidRPr="00971645">
        <w:rPr>
          <w:rFonts w:ascii="Times New Roman" w:eastAsia="Calibri" w:hAnsi="Times New Roman" w:cs="Times New Roman"/>
          <w:sz w:val="20"/>
          <w:szCs w:val="20"/>
        </w:rPr>
        <w:t>в объеме</w:t>
      </w:r>
      <w:proofErr w:type="gramEnd"/>
      <w:r w:rsidRPr="00971645">
        <w:rPr>
          <w:rFonts w:ascii="Times New Roman" w:eastAsia="Calibri" w:hAnsi="Times New Roman" w:cs="Times New Roman"/>
          <w:sz w:val="20"/>
          <w:szCs w:val="20"/>
        </w:rPr>
        <w:t xml:space="preserve"> </w:t>
      </w:r>
      <w:r w:rsidRPr="00971645">
        <w:rPr>
          <w:rFonts w:ascii="Times New Roman" w:eastAsia="Calibri" w:hAnsi="Times New Roman" w:cs="Times New Roman"/>
          <w:sz w:val="20"/>
          <w:szCs w:val="20"/>
        </w:rPr>
        <w:lastRenderedPageBreak/>
        <w:t>указанном в данном Техническом задании.</w:t>
      </w:r>
    </w:p>
    <w:p w14:paraId="5774AA75" w14:textId="77777777" w:rsidR="001B6E7C" w:rsidRPr="00971645" w:rsidRDefault="001B6E7C" w:rsidP="001B6E7C">
      <w:pPr>
        <w:widowControl w:val="0"/>
        <w:spacing w:after="0" w:line="240" w:lineRule="auto"/>
        <w:ind w:left="-142"/>
        <w:jc w:val="both"/>
        <w:outlineLvl w:val="0"/>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Перевозка пассажиров осуществляется в соответствии с утвержденными схемами и расписанием маршрутов (</w:t>
      </w:r>
      <w:r w:rsidRPr="00971645">
        <w:rPr>
          <w:rFonts w:ascii="Times New Roman" w:eastAsia="Times New Roman" w:hAnsi="Times New Roman" w:cs="Times New Roman"/>
          <w:b/>
          <w:i/>
          <w:sz w:val="20"/>
          <w:szCs w:val="20"/>
          <w:u w:val="single"/>
          <w:lang w:eastAsia="ru-RU"/>
        </w:rPr>
        <w:t>схемы и расписание прилагаются отдельным файлом</w:t>
      </w:r>
      <w:r w:rsidRPr="00971645">
        <w:rPr>
          <w:rFonts w:ascii="Times New Roman" w:eastAsia="Times New Roman" w:hAnsi="Times New Roman" w:cs="Times New Roman"/>
          <w:sz w:val="20"/>
          <w:szCs w:val="20"/>
          <w:lang w:eastAsia="ru-RU"/>
        </w:rPr>
        <w:t>):</w:t>
      </w:r>
    </w:p>
    <w:p w14:paraId="31BC1F53" w14:textId="77777777" w:rsidR="001B6E7C" w:rsidRPr="00971645" w:rsidRDefault="001B6E7C" w:rsidP="001B6E7C">
      <w:pPr>
        <w:widowControl w:val="0"/>
        <w:spacing w:after="0" w:line="240" w:lineRule="auto"/>
        <w:ind w:left="-142"/>
        <w:jc w:val="both"/>
        <w:outlineLvl w:val="0"/>
        <w:rPr>
          <w:rFonts w:ascii="Times New Roman" w:eastAsia="Times New Roman" w:hAnsi="Times New Roman" w:cs="Times New Roman"/>
          <w:sz w:val="20"/>
          <w:szCs w:val="20"/>
          <w:lang w:eastAsia="ru-RU"/>
        </w:rPr>
      </w:pPr>
    </w:p>
    <w:tbl>
      <w:tblPr>
        <w:tblW w:w="445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0"/>
        <w:gridCol w:w="4914"/>
      </w:tblGrid>
      <w:tr w:rsidR="001B6E7C" w:rsidRPr="00971645" w14:paraId="02CDB3BD" w14:textId="77777777" w:rsidTr="003448BF">
        <w:trPr>
          <w:trHeight w:val="1124"/>
        </w:trPr>
        <w:tc>
          <w:tcPr>
            <w:tcW w:w="2121" w:type="pct"/>
            <w:shd w:val="clear" w:color="auto" w:fill="auto"/>
          </w:tcPr>
          <w:p w14:paraId="190A7E4F" w14:textId="77777777" w:rsidR="001B6E7C" w:rsidRPr="00971645" w:rsidRDefault="001B6E7C" w:rsidP="001B6E7C">
            <w:pPr>
              <w:widowControl w:val="0"/>
              <w:spacing w:after="0" w:line="240" w:lineRule="auto"/>
              <w:ind w:left="-142"/>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 п/п</w:t>
            </w:r>
          </w:p>
        </w:tc>
        <w:tc>
          <w:tcPr>
            <w:tcW w:w="2879" w:type="pct"/>
            <w:shd w:val="clear" w:color="auto" w:fill="auto"/>
          </w:tcPr>
          <w:p w14:paraId="429C574B" w14:textId="77777777" w:rsidR="001B6E7C" w:rsidRPr="00971645" w:rsidRDefault="001B6E7C" w:rsidP="001B6E7C">
            <w:pPr>
              <w:widowControl w:val="0"/>
              <w:spacing w:after="0" w:line="240" w:lineRule="auto"/>
              <w:ind w:left="-142"/>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 маршрута</w:t>
            </w:r>
          </w:p>
        </w:tc>
      </w:tr>
      <w:tr w:rsidR="001B6E7C" w:rsidRPr="00971645" w14:paraId="3003E17F" w14:textId="77777777" w:rsidTr="003448BF">
        <w:trPr>
          <w:trHeight w:val="280"/>
        </w:trPr>
        <w:tc>
          <w:tcPr>
            <w:tcW w:w="2121" w:type="pct"/>
            <w:shd w:val="clear" w:color="auto" w:fill="auto"/>
          </w:tcPr>
          <w:p w14:paraId="287504D2" w14:textId="77777777" w:rsidR="001B6E7C" w:rsidRPr="00971645" w:rsidRDefault="001B6E7C" w:rsidP="001B6E7C">
            <w:pPr>
              <w:widowControl w:val="0"/>
              <w:spacing w:after="0" w:line="240" w:lineRule="auto"/>
              <w:ind w:left="-142"/>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1</w:t>
            </w:r>
          </w:p>
        </w:tc>
        <w:tc>
          <w:tcPr>
            <w:tcW w:w="2879" w:type="pct"/>
            <w:shd w:val="clear" w:color="auto" w:fill="auto"/>
          </w:tcPr>
          <w:p w14:paraId="2C46B7BF" w14:textId="77777777" w:rsidR="001B6E7C" w:rsidRPr="00971645" w:rsidRDefault="001B6E7C" w:rsidP="001B6E7C">
            <w:pPr>
              <w:widowControl w:val="0"/>
              <w:spacing w:after="0" w:line="240" w:lineRule="auto"/>
              <w:ind w:left="-142"/>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1Д</w:t>
            </w:r>
          </w:p>
        </w:tc>
      </w:tr>
      <w:tr w:rsidR="001B6E7C" w:rsidRPr="00971645" w14:paraId="2855FE0B" w14:textId="77777777" w:rsidTr="00D0391E">
        <w:trPr>
          <w:trHeight w:val="216"/>
        </w:trPr>
        <w:tc>
          <w:tcPr>
            <w:tcW w:w="2121" w:type="pct"/>
            <w:shd w:val="clear" w:color="auto" w:fill="auto"/>
          </w:tcPr>
          <w:p w14:paraId="1FEE8713" w14:textId="77777777" w:rsidR="001B6E7C" w:rsidRPr="00971645" w:rsidRDefault="001B6E7C" w:rsidP="001B6E7C">
            <w:pPr>
              <w:widowControl w:val="0"/>
              <w:spacing w:after="0" w:line="240" w:lineRule="auto"/>
              <w:ind w:left="-142"/>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2</w:t>
            </w:r>
          </w:p>
        </w:tc>
        <w:tc>
          <w:tcPr>
            <w:tcW w:w="2879" w:type="pct"/>
            <w:shd w:val="clear" w:color="auto" w:fill="auto"/>
          </w:tcPr>
          <w:p w14:paraId="1CC0B7C0" w14:textId="77777777" w:rsidR="001B6E7C" w:rsidRPr="00971645" w:rsidRDefault="001B6E7C" w:rsidP="001B6E7C">
            <w:pPr>
              <w:widowControl w:val="0"/>
              <w:spacing w:after="0" w:line="240" w:lineRule="auto"/>
              <w:ind w:left="-142"/>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2Д</w:t>
            </w:r>
          </w:p>
        </w:tc>
      </w:tr>
      <w:tr w:rsidR="001B6E7C" w:rsidRPr="00971645" w14:paraId="7A835B4B" w14:textId="77777777" w:rsidTr="003448BF">
        <w:tc>
          <w:tcPr>
            <w:tcW w:w="2121" w:type="pct"/>
            <w:shd w:val="clear" w:color="auto" w:fill="auto"/>
          </w:tcPr>
          <w:p w14:paraId="05FFB5CE" w14:textId="77777777" w:rsidR="001B6E7C" w:rsidRPr="00971645" w:rsidRDefault="00333C36" w:rsidP="001B6E7C">
            <w:pPr>
              <w:widowControl w:val="0"/>
              <w:spacing w:after="0" w:line="240" w:lineRule="auto"/>
              <w:ind w:left="-142"/>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879" w:type="pct"/>
            <w:shd w:val="clear" w:color="auto" w:fill="auto"/>
          </w:tcPr>
          <w:p w14:paraId="3DEE5017" w14:textId="77777777" w:rsidR="001B6E7C" w:rsidRPr="00971645" w:rsidRDefault="001B6E7C" w:rsidP="001B6E7C">
            <w:pPr>
              <w:widowControl w:val="0"/>
              <w:spacing w:after="0" w:line="240" w:lineRule="auto"/>
              <w:ind w:left="-142"/>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5Д</w:t>
            </w:r>
          </w:p>
        </w:tc>
      </w:tr>
      <w:tr w:rsidR="001B6E7C" w:rsidRPr="00971645" w14:paraId="086D15E3" w14:textId="77777777" w:rsidTr="003448BF">
        <w:tc>
          <w:tcPr>
            <w:tcW w:w="2121" w:type="pct"/>
            <w:shd w:val="clear" w:color="auto" w:fill="auto"/>
          </w:tcPr>
          <w:p w14:paraId="1C523D64" w14:textId="77777777" w:rsidR="001B6E7C" w:rsidRPr="00971645" w:rsidRDefault="00333C36" w:rsidP="001B6E7C">
            <w:pPr>
              <w:widowControl w:val="0"/>
              <w:spacing w:after="0" w:line="240" w:lineRule="auto"/>
              <w:ind w:left="-142"/>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2879" w:type="pct"/>
            <w:shd w:val="clear" w:color="auto" w:fill="auto"/>
          </w:tcPr>
          <w:p w14:paraId="1A09E399" w14:textId="77777777" w:rsidR="001B6E7C" w:rsidRPr="00971645" w:rsidRDefault="001B6E7C" w:rsidP="001B6E7C">
            <w:pPr>
              <w:widowControl w:val="0"/>
              <w:spacing w:after="0" w:line="240" w:lineRule="auto"/>
              <w:ind w:left="-142"/>
              <w:contextualSpacing/>
              <w:jc w:val="center"/>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6Д</w:t>
            </w:r>
          </w:p>
        </w:tc>
      </w:tr>
      <w:tr w:rsidR="001B6E7C" w:rsidRPr="00971645" w14:paraId="63D25603" w14:textId="77777777" w:rsidTr="003448BF">
        <w:tc>
          <w:tcPr>
            <w:tcW w:w="2121" w:type="pct"/>
            <w:shd w:val="clear" w:color="auto" w:fill="auto"/>
          </w:tcPr>
          <w:p w14:paraId="5BED6CDF" w14:textId="77777777" w:rsidR="001B6E7C" w:rsidRPr="00971645" w:rsidRDefault="00333C36" w:rsidP="001B6E7C">
            <w:pPr>
              <w:widowControl w:val="0"/>
              <w:spacing w:after="0" w:line="240" w:lineRule="auto"/>
              <w:ind w:left="-142"/>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879" w:type="pct"/>
            <w:shd w:val="clear" w:color="auto" w:fill="auto"/>
          </w:tcPr>
          <w:p w14:paraId="3E7684D3" w14:textId="6D151EED" w:rsidR="001B6E7C" w:rsidRPr="00971645" w:rsidRDefault="00745251" w:rsidP="001B6E7C">
            <w:pPr>
              <w:widowControl w:val="0"/>
              <w:spacing w:after="0" w:line="240" w:lineRule="auto"/>
              <w:ind w:left="-142"/>
              <w:contextualSpacing/>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1B6E7C" w:rsidRPr="00971645">
              <w:rPr>
                <w:rFonts w:ascii="Times New Roman" w:eastAsia="Times New Roman" w:hAnsi="Times New Roman" w:cs="Times New Roman"/>
                <w:sz w:val="20"/>
                <w:szCs w:val="20"/>
                <w:lang w:eastAsia="ru-RU"/>
              </w:rPr>
              <w:t>Д</w:t>
            </w:r>
          </w:p>
        </w:tc>
      </w:tr>
    </w:tbl>
    <w:p w14:paraId="704F50CF" w14:textId="77777777" w:rsidR="001B6E7C" w:rsidRPr="00971645" w:rsidRDefault="001B6E7C" w:rsidP="001B6E7C">
      <w:pPr>
        <w:widowControl w:val="0"/>
        <w:spacing w:after="0" w:line="240" w:lineRule="auto"/>
        <w:outlineLvl w:val="0"/>
        <w:rPr>
          <w:rFonts w:ascii="Times New Roman" w:eastAsia="Times New Roman" w:hAnsi="Times New Roman" w:cs="Times New Roman"/>
          <w:b/>
          <w:bCs/>
          <w:sz w:val="20"/>
          <w:szCs w:val="20"/>
          <w:lang w:eastAsia="ru-RU"/>
        </w:rPr>
      </w:pPr>
    </w:p>
    <w:p w14:paraId="2DDC0452" w14:textId="77777777" w:rsidR="001B6E7C" w:rsidRPr="00971645" w:rsidRDefault="001B6E7C" w:rsidP="001B6E7C">
      <w:pPr>
        <w:widowControl w:val="0"/>
        <w:spacing w:after="0" w:line="240" w:lineRule="auto"/>
        <w:outlineLvl w:val="0"/>
        <w:rPr>
          <w:rFonts w:ascii="Times New Roman" w:eastAsia="Times New Roman" w:hAnsi="Times New Roman" w:cs="Times New Roman"/>
          <w:b/>
          <w:bCs/>
          <w:sz w:val="20"/>
          <w:szCs w:val="20"/>
          <w:lang w:eastAsia="ru-RU"/>
        </w:rPr>
      </w:pPr>
      <w:r w:rsidRPr="00971645">
        <w:rPr>
          <w:rFonts w:ascii="Times New Roman" w:eastAsia="Times New Roman" w:hAnsi="Times New Roman" w:cs="Times New Roman"/>
          <w:b/>
          <w:bCs/>
          <w:sz w:val="20"/>
          <w:szCs w:val="20"/>
          <w:lang w:eastAsia="ru-RU"/>
        </w:rPr>
        <w:t>10. Требования к составу технического предложения участника</w:t>
      </w:r>
    </w:p>
    <w:p w14:paraId="6C9E7FA6" w14:textId="77777777" w:rsidR="001B6E7C" w:rsidRPr="00971645" w:rsidRDefault="001B6E7C" w:rsidP="001B6E7C">
      <w:pPr>
        <w:widowControl w:val="0"/>
        <w:spacing w:after="0" w:line="240" w:lineRule="auto"/>
        <w:ind w:left="-142"/>
        <w:jc w:val="both"/>
        <w:outlineLvl w:val="0"/>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1. Для оказания услуг участник должен подтвердить, что услуги будут оказываться в соответствии с законодательством Российской Федерации об обеспечении безопасности дорожного движения.</w:t>
      </w:r>
    </w:p>
    <w:p w14:paraId="1793F68C" w14:textId="77777777" w:rsidR="001B6E7C" w:rsidRPr="00971645" w:rsidRDefault="001B6E7C" w:rsidP="001B6E7C">
      <w:pPr>
        <w:widowControl w:val="0"/>
        <w:spacing w:after="0" w:line="240" w:lineRule="auto"/>
        <w:ind w:left="-142"/>
        <w:jc w:val="both"/>
        <w:outlineLvl w:val="0"/>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2. Наличие лицензии на данный вид деятельности в соответствии с Постановлением Правительства РФ от 27.02.2019 N 195 "О лицензировании деятельности по перевозкам пассажиров и иных лиц автобусами" (вместе с "Положением о лицензировании деятельности по перевозкам пассажиров и иных лиц автобусами").</w:t>
      </w:r>
    </w:p>
    <w:p w14:paraId="22661A6C" w14:textId="77777777" w:rsidR="001B6E7C" w:rsidRPr="00971645" w:rsidRDefault="001B6E7C" w:rsidP="001B6E7C">
      <w:pPr>
        <w:widowControl w:val="0"/>
        <w:spacing w:after="0" w:line="240" w:lineRule="auto"/>
        <w:ind w:left="-142"/>
        <w:jc w:val="both"/>
        <w:outlineLvl w:val="0"/>
        <w:rPr>
          <w:rFonts w:ascii="Times New Roman" w:eastAsia="Times New Roman" w:hAnsi="Times New Roman" w:cs="Times New Roman"/>
          <w:sz w:val="20"/>
          <w:szCs w:val="20"/>
          <w:lang w:eastAsia="ru-RU"/>
        </w:rPr>
      </w:pPr>
    </w:p>
    <w:p w14:paraId="4210789A" w14:textId="77777777" w:rsidR="001B6E7C" w:rsidRPr="00971645" w:rsidRDefault="001B6E7C" w:rsidP="001B6E7C">
      <w:pPr>
        <w:widowControl w:val="0"/>
        <w:spacing w:after="0" w:line="240" w:lineRule="auto"/>
        <w:ind w:left="360"/>
        <w:contextualSpacing/>
        <w:outlineLvl w:val="0"/>
        <w:rPr>
          <w:rFonts w:ascii="Times New Roman" w:eastAsia="Calibri" w:hAnsi="Times New Roman" w:cs="Times New Roman"/>
          <w:b/>
          <w:bCs/>
          <w:sz w:val="20"/>
          <w:szCs w:val="20"/>
        </w:rPr>
      </w:pPr>
      <w:r w:rsidRPr="00971645">
        <w:rPr>
          <w:rFonts w:ascii="Times New Roman" w:eastAsia="Calibri" w:hAnsi="Times New Roman" w:cs="Times New Roman"/>
          <w:b/>
          <w:bCs/>
          <w:sz w:val="20"/>
          <w:szCs w:val="20"/>
        </w:rPr>
        <w:t>11. Требования к безопасности оказания услуг и безопасности результата оказанных услуг</w:t>
      </w:r>
    </w:p>
    <w:p w14:paraId="0CEF7DD8" w14:textId="77777777" w:rsidR="001B6E7C" w:rsidRPr="00971645" w:rsidRDefault="001B6E7C" w:rsidP="001B6E7C">
      <w:pPr>
        <w:widowControl w:val="0"/>
        <w:spacing w:after="0" w:line="240" w:lineRule="auto"/>
        <w:ind w:left="-142"/>
        <w:jc w:val="both"/>
        <w:outlineLvl w:val="0"/>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1. Безопасность оказания услуг – в соответствии с действующим законодательством Российской Федерации. Неукоснительное соблюдение Исполнителем законодательства Российской Федерации в области безопасности дорожного движения, в том числе:</w:t>
      </w:r>
    </w:p>
    <w:p w14:paraId="5ABB8F66" w14:textId="77777777" w:rsidR="001B6E7C" w:rsidRPr="00971645" w:rsidRDefault="001B6E7C" w:rsidP="001B6E7C">
      <w:pPr>
        <w:widowControl w:val="0"/>
        <w:spacing w:after="0" w:line="240" w:lineRule="auto"/>
        <w:ind w:left="-142"/>
        <w:jc w:val="both"/>
        <w:outlineLvl w:val="0"/>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 xml:space="preserve">Федерального закона «О безопасности дорожного движения» от 10.12.1995 г </w:t>
      </w:r>
    </w:p>
    <w:p w14:paraId="68792447" w14:textId="77777777" w:rsidR="001B6E7C" w:rsidRPr="00971645" w:rsidRDefault="001B6E7C" w:rsidP="001B6E7C">
      <w:pPr>
        <w:widowControl w:val="0"/>
        <w:spacing w:after="0" w:line="240" w:lineRule="auto"/>
        <w:ind w:left="-142"/>
        <w:jc w:val="both"/>
        <w:outlineLvl w:val="0"/>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 196 –ФЗ;</w:t>
      </w:r>
    </w:p>
    <w:p w14:paraId="0A71AB09" w14:textId="77777777" w:rsidR="001B6E7C" w:rsidRPr="00971645" w:rsidRDefault="001B6E7C" w:rsidP="001B6E7C">
      <w:pPr>
        <w:widowControl w:val="0"/>
        <w:spacing w:after="0" w:line="240" w:lineRule="auto"/>
        <w:ind w:left="-142"/>
        <w:jc w:val="both"/>
        <w:outlineLvl w:val="0"/>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«Правил дорожного движения Российской Федерации», утвержденных Постановлением Совета Министров – Правительством Российской Федерации от 23.10.1993 № 1090;</w:t>
      </w:r>
    </w:p>
    <w:p w14:paraId="45BB39AF" w14:textId="77777777" w:rsidR="001B6E7C" w:rsidRPr="00971645" w:rsidRDefault="001B6E7C" w:rsidP="001B6E7C">
      <w:pPr>
        <w:widowControl w:val="0"/>
        <w:spacing w:after="0" w:line="240" w:lineRule="auto"/>
        <w:ind w:left="-142"/>
        <w:jc w:val="both"/>
        <w:outlineLvl w:val="0"/>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к безопасной работе и транспортных средств к безопасной эксплуатации», утвержденных приказом Минтранса РФ от 15.01.2014 № 7;</w:t>
      </w:r>
    </w:p>
    <w:p w14:paraId="3AA0B801" w14:textId="77777777" w:rsidR="001B6E7C" w:rsidRPr="00971645" w:rsidRDefault="001B6E7C" w:rsidP="001B6E7C">
      <w:pPr>
        <w:widowControl w:val="0"/>
        <w:spacing w:after="0" w:line="240" w:lineRule="auto"/>
        <w:ind w:left="-142"/>
        <w:jc w:val="both"/>
        <w:outlineLvl w:val="0"/>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«Положения об особенностях режима рабочего времени и времени отдыха водителей автомобилей» приказ Минтранса РФ от 20 августа 2004 г. N 15.</w:t>
      </w:r>
    </w:p>
    <w:p w14:paraId="42BFD881" w14:textId="77777777" w:rsidR="001B6E7C" w:rsidRPr="00971645" w:rsidRDefault="001B6E7C" w:rsidP="001B6E7C">
      <w:pPr>
        <w:widowControl w:val="0"/>
        <w:spacing w:after="0" w:line="240" w:lineRule="auto"/>
        <w:ind w:left="-142"/>
        <w:jc w:val="both"/>
        <w:outlineLvl w:val="0"/>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2. Исполнитель несет ответственность за вред, причиненный здоровью работников Заказчика, а также имуществу Заказчика.</w:t>
      </w:r>
    </w:p>
    <w:p w14:paraId="54E1940B" w14:textId="77777777" w:rsidR="001B6E7C" w:rsidRPr="00971645" w:rsidRDefault="001B6E7C" w:rsidP="001B6E7C">
      <w:pPr>
        <w:widowControl w:val="0"/>
        <w:spacing w:after="0" w:line="240" w:lineRule="auto"/>
        <w:jc w:val="center"/>
        <w:rPr>
          <w:rFonts w:ascii="Times New Roman" w:eastAsia="Times New Roman" w:hAnsi="Times New Roman" w:cs="Times New Roman"/>
          <w:b/>
          <w:bCs/>
          <w:sz w:val="20"/>
          <w:szCs w:val="20"/>
          <w:lang w:eastAsia="ru-RU"/>
        </w:rPr>
      </w:pPr>
      <w:r w:rsidRPr="00971645">
        <w:rPr>
          <w:rFonts w:ascii="Times New Roman" w:eastAsia="Times New Roman" w:hAnsi="Times New Roman" w:cs="Times New Roman"/>
          <w:b/>
          <w:bCs/>
          <w:sz w:val="20"/>
          <w:szCs w:val="20"/>
          <w:lang w:eastAsia="ru-RU"/>
        </w:rPr>
        <w:t>12. Условия оплаты услуг</w:t>
      </w:r>
    </w:p>
    <w:p w14:paraId="6CF95943" w14:textId="77777777" w:rsidR="001B6E7C" w:rsidRPr="00971645" w:rsidRDefault="001B6E7C" w:rsidP="001B6E7C">
      <w:pPr>
        <w:widowControl w:val="0"/>
        <w:spacing w:after="0" w:line="240" w:lineRule="auto"/>
        <w:jc w:val="both"/>
        <w:rPr>
          <w:rFonts w:ascii="Times New Roman" w:eastAsia="Calibri" w:hAnsi="Times New Roman" w:cs="Times New Roman"/>
          <w:i/>
          <w:sz w:val="20"/>
          <w:szCs w:val="20"/>
        </w:rPr>
      </w:pPr>
      <w:r w:rsidRPr="00971645">
        <w:rPr>
          <w:rFonts w:ascii="Times New Roman" w:eastAsia="Calibri" w:hAnsi="Times New Roman" w:cs="Times New Roman"/>
          <w:sz w:val="20"/>
          <w:szCs w:val="20"/>
        </w:rPr>
        <w:t xml:space="preserve">Оплата производится за фактическое использование транспортного средства Заказчиком </w:t>
      </w:r>
      <w:r w:rsidRPr="00971645">
        <w:rPr>
          <w:rFonts w:ascii="Times New Roman" w:eastAsia="Times New Roman" w:hAnsi="Times New Roman" w:cs="Times New Roman"/>
          <w:i/>
          <w:color w:val="000000"/>
          <w:sz w:val="20"/>
          <w:szCs w:val="20"/>
          <w:lang w:eastAsia="ru-RU"/>
        </w:rPr>
        <w:t>(</w:t>
      </w:r>
      <w:r w:rsidRPr="00971645">
        <w:rPr>
          <w:rFonts w:ascii="Times New Roman" w:eastAsia="Calibri" w:hAnsi="Times New Roman" w:cs="Times New Roman"/>
          <w:i/>
          <w:sz w:val="20"/>
          <w:szCs w:val="20"/>
        </w:rPr>
        <w:t>Возможен непрерывный режим использования в ограниченном временном промежутке в течение определенного количества дней в неделю или работа пассажирского транспорта по расписанию)</w:t>
      </w:r>
    </w:p>
    <w:p w14:paraId="34E2556E" w14:textId="77777777" w:rsidR="001B6E7C" w:rsidRPr="00971645" w:rsidRDefault="001B6E7C" w:rsidP="001B6E7C">
      <w:pPr>
        <w:widowControl w:val="0"/>
        <w:spacing w:after="0" w:line="240" w:lineRule="auto"/>
        <w:ind w:left="-709"/>
        <w:jc w:val="center"/>
        <w:outlineLvl w:val="0"/>
        <w:rPr>
          <w:rFonts w:ascii="Times New Roman" w:eastAsia="Times New Roman" w:hAnsi="Times New Roman" w:cs="Times New Roman"/>
          <w:b/>
          <w:bCs/>
          <w:sz w:val="20"/>
          <w:szCs w:val="20"/>
          <w:lang w:eastAsia="ru-RU"/>
        </w:rPr>
      </w:pPr>
      <w:r w:rsidRPr="00971645">
        <w:rPr>
          <w:rFonts w:ascii="Times New Roman" w:eastAsia="Times New Roman" w:hAnsi="Times New Roman" w:cs="Times New Roman"/>
          <w:b/>
          <w:bCs/>
          <w:sz w:val="20"/>
          <w:szCs w:val="20"/>
          <w:lang w:eastAsia="ru-RU"/>
        </w:rPr>
        <w:t>ПРИЕМКА УСЛУГ</w:t>
      </w:r>
    </w:p>
    <w:p w14:paraId="69F41AA0" w14:textId="77777777" w:rsidR="001B6E7C" w:rsidRPr="00971645" w:rsidRDefault="001B6E7C" w:rsidP="001B6E7C">
      <w:pPr>
        <w:widowControl w:val="0"/>
        <w:spacing w:after="0" w:line="240" w:lineRule="auto"/>
        <w:jc w:val="both"/>
        <w:outlineLvl w:val="0"/>
        <w:rPr>
          <w:rFonts w:ascii="Times New Roman" w:eastAsia="Times New Roman" w:hAnsi="Times New Roman" w:cs="Times New Roman"/>
          <w:b/>
          <w:bCs/>
          <w:sz w:val="20"/>
          <w:szCs w:val="20"/>
          <w:lang w:eastAsia="ru-RU"/>
        </w:rPr>
      </w:pPr>
      <w:r w:rsidRPr="00971645">
        <w:rPr>
          <w:rFonts w:ascii="Times New Roman" w:eastAsia="Times New Roman" w:hAnsi="Times New Roman" w:cs="Times New Roman"/>
          <w:b/>
          <w:bCs/>
          <w:sz w:val="20"/>
          <w:szCs w:val="20"/>
          <w:lang w:eastAsia="ru-RU"/>
        </w:rPr>
        <w:t>Описание конечного результата оказанных услуг</w:t>
      </w:r>
    </w:p>
    <w:p w14:paraId="54AE58C5" w14:textId="77777777" w:rsidR="001B6E7C" w:rsidRPr="00971645" w:rsidRDefault="001B6E7C" w:rsidP="001B6E7C">
      <w:pPr>
        <w:widowControl w:val="0"/>
        <w:spacing w:after="0" w:line="240" w:lineRule="auto"/>
        <w:jc w:val="both"/>
        <w:outlineLvl w:val="0"/>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 xml:space="preserve">1. Выполнение задания (факт оказания услуги) подтверждается записью </w:t>
      </w:r>
      <w:proofErr w:type="gramStart"/>
      <w:r w:rsidRPr="00971645">
        <w:rPr>
          <w:rFonts w:ascii="Times New Roman" w:eastAsia="Times New Roman" w:hAnsi="Times New Roman" w:cs="Times New Roman"/>
          <w:sz w:val="20"/>
          <w:szCs w:val="20"/>
          <w:lang w:eastAsia="ru-RU"/>
        </w:rPr>
        <w:t>в  путевом</w:t>
      </w:r>
      <w:proofErr w:type="gramEnd"/>
      <w:r w:rsidRPr="00971645">
        <w:rPr>
          <w:rFonts w:ascii="Times New Roman" w:eastAsia="Times New Roman" w:hAnsi="Times New Roman" w:cs="Times New Roman"/>
          <w:sz w:val="20"/>
          <w:szCs w:val="20"/>
          <w:lang w:eastAsia="ru-RU"/>
        </w:rPr>
        <w:t xml:space="preserve"> листе транспортного средства маршрута движения и времени его фактического использования, заверенной подписью работника Заказчика, ответственного за поездку (использовавшего транспортное средство) или уполномоченного лица Заказчика, выполняющего функцию планирования и организации автотранспортного обеспечения деятельности Заказчика.</w:t>
      </w:r>
    </w:p>
    <w:p w14:paraId="3F9065F1" w14:textId="77777777" w:rsidR="001B6E7C" w:rsidRPr="00971645" w:rsidRDefault="001B6E7C" w:rsidP="001B6E7C">
      <w:pPr>
        <w:widowControl w:val="0"/>
        <w:spacing w:after="0" w:line="240" w:lineRule="auto"/>
        <w:jc w:val="both"/>
        <w:outlineLvl w:val="0"/>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 xml:space="preserve">2. Оценку качества оказанных услуг осуществляет представитель Заказчика. В случае, </w:t>
      </w:r>
      <w:proofErr w:type="gramStart"/>
      <w:r w:rsidRPr="00971645">
        <w:rPr>
          <w:rFonts w:ascii="Times New Roman" w:eastAsia="Times New Roman" w:hAnsi="Times New Roman" w:cs="Times New Roman"/>
          <w:sz w:val="20"/>
          <w:szCs w:val="20"/>
          <w:lang w:eastAsia="ru-RU"/>
        </w:rPr>
        <w:t>каких либо</w:t>
      </w:r>
      <w:proofErr w:type="gramEnd"/>
      <w:r w:rsidRPr="00971645">
        <w:rPr>
          <w:rFonts w:ascii="Times New Roman" w:eastAsia="Times New Roman" w:hAnsi="Times New Roman" w:cs="Times New Roman"/>
          <w:sz w:val="20"/>
          <w:szCs w:val="20"/>
          <w:lang w:eastAsia="ru-RU"/>
        </w:rPr>
        <w:t xml:space="preserve"> замечаний по качеству оказываемых услуг, представитель Заказчика связывается по телефону или посредством электронной почты с представителем Исполнителя услуг и доводит до него все замечания, для их устранения. Исполнитель обязан по требованию представителя Заказчика принять все меры по незамедлительному устранению всех замечаний по качеству оказания услуг.</w:t>
      </w:r>
    </w:p>
    <w:p w14:paraId="21A3A95E" w14:textId="77777777" w:rsidR="001B6E7C" w:rsidRPr="00971645" w:rsidRDefault="001B6E7C" w:rsidP="001B6E7C">
      <w:pPr>
        <w:widowControl w:val="0"/>
        <w:spacing w:after="0" w:line="240" w:lineRule="auto"/>
        <w:jc w:val="both"/>
        <w:outlineLvl w:val="0"/>
        <w:rPr>
          <w:rFonts w:ascii="Times New Roman" w:eastAsia="Times New Roman" w:hAnsi="Times New Roman" w:cs="Times New Roman"/>
          <w:b/>
          <w:bCs/>
          <w:sz w:val="20"/>
          <w:szCs w:val="20"/>
          <w:lang w:eastAsia="ru-RU"/>
        </w:rPr>
      </w:pPr>
      <w:r w:rsidRPr="00971645">
        <w:rPr>
          <w:rFonts w:ascii="Times New Roman" w:eastAsia="Times New Roman" w:hAnsi="Times New Roman" w:cs="Times New Roman"/>
          <w:b/>
          <w:bCs/>
          <w:sz w:val="20"/>
          <w:szCs w:val="20"/>
          <w:lang w:eastAsia="ru-RU"/>
        </w:rPr>
        <w:t xml:space="preserve"> Требования по приемке услуг</w:t>
      </w:r>
    </w:p>
    <w:p w14:paraId="1EA53452" w14:textId="77777777" w:rsidR="001B6E7C" w:rsidRPr="00971645" w:rsidRDefault="001B6E7C" w:rsidP="001B6E7C">
      <w:pPr>
        <w:widowControl w:val="0"/>
        <w:spacing w:after="0" w:line="240" w:lineRule="auto"/>
        <w:jc w:val="both"/>
        <w:outlineLvl w:val="0"/>
        <w:rPr>
          <w:rFonts w:ascii="Times New Roman" w:eastAsia="Times New Roman" w:hAnsi="Times New Roman" w:cs="Times New Roman"/>
          <w:sz w:val="20"/>
          <w:szCs w:val="20"/>
          <w:lang w:eastAsia="ru-RU"/>
        </w:rPr>
      </w:pPr>
      <w:r w:rsidRPr="00971645">
        <w:rPr>
          <w:rFonts w:ascii="Times New Roman" w:eastAsia="Times New Roman" w:hAnsi="Times New Roman" w:cs="Times New Roman"/>
          <w:sz w:val="20"/>
          <w:szCs w:val="20"/>
          <w:lang w:eastAsia="ru-RU"/>
        </w:rPr>
        <w:t>Услуги считаются оказанными после подписания Заказчиком Акта сдачи-приёмки оказанных услуг и Реестра оказанных услуг с разбивкой по транспортным средствам. Акт сдачи-приёмки оказанных услуг должен содержать Обязательные реквизиты первичного документа согласно Приложению № 1 к настоящему техническому заданию.</w:t>
      </w:r>
    </w:p>
    <w:p w14:paraId="42D4F7F8" w14:textId="77777777" w:rsidR="001B6E7C" w:rsidRPr="00971645" w:rsidRDefault="001B6E7C" w:rsidP="001B6E7C">
      <w:pPr>
        <w:widowControl w:val="0"/>
        <w:spacing w:after="0" w:line="240" w:lineRule="auto"/>
        <w:jc w:val="both"/>
        <w:outlineLvl w:val="0"/>
        <w:rPr>
          <w:rFonts w:ascii="Times New Roman" w:eastAsia="Times New Roman" w:hAnsi="Times New Roman" w:cs="Times New Roman"/>
          <w:sz w:val="20"/>
          <w:szCs w:val="20"/>
          <w:lang w:eastAsia="ru-RU"/>
        </w:rPr>
      </w:pPr>
    </w:p>
    <w:p w14:paraId="7F39B830" w14:textId="77777777" w:rsidR="001B6E7C" w:rsidRPr="00971645" w:rsidRDefault="001B6E7C" w:rsidP="001B6E7C">
      <w:pPr>
        <w:widowControl w:val="0"/>
        <w:spacing w:after="0" w:line="240" w:lineRule="auto"/>
        <w:ind w:left="-709"/>
        <w:jc w:val="both"/>
        <w:outlineLvl w:val="0"/>
        <w:rPr>
          <w:rFonts w:ascii="Times New Roman" w:eastAsia="Times New Roman" w:hAnsi="Times New Roman" w:cs="Times New Roman"/>
          <w:sz w:val="20"/>
          <w:szCs w:val="20"/>
          <w:lang w:eastAsia="ru-RU"/>
        </w:rPr>
      </w:pPr>
    </w:p>
    <w:p w14:paraId="049AEB45" w14:textId="77777777" w:rsidR="001B6E7C" w:rsidRPr="00971645" w:rsidRDefault="001B6E7C" w:rsidP="001B6E7C">
      <w:pPr>
        <w:spacing w:after="0" w:line="240" w:lineRule="auto"/>
        <w:ind w:left="660" w:right="283"/>
        <w:jc w:val="right"/>
        <w:rPr>
          <w:rFonts w:ascii="Times New Roman" w:eastAsia="Times New Roman" w:hAnsi="Times New Roman" w:cs="Times New Roman"/>
          <w:bCs/>
          <w:iCs/>
          <w:sz w:val="20"/>
          <w:szCs w:val="20"/>
          <w:lang w:eastAsia="ru-RU"/>
        </w:rPr>
      </w:pPr>
      <w:r w:rsidRPr="00971645">
        <w:rPr>
          <w:rFonts w:ascii="Times New Roman" w:eastAsia="Times New Roman" w:hAnsi="Times New Roman" w:cs="Times New Roman"/>
          <w:bCs/>
          <w:iCs/>
          <w:sz w:val="20"/>
          <w:szCs w:val="20"/>
          <w:lang w:eastAsia="ru-RU"/>
        </w:rPr>
        <w:lastRenderedPageBreak/>
        <w:t xml:space="preserve">Приложение № 2 </w:t>
      </w:r>
    </w:p>
    <w:p w14:paraId="46406A5E" w14:textId="77777777" w:rsidR="001B6E7C" w:rsidRPr="00971645" w:rsidRDefault="001B6E7C" w:rsidP="001B6E7C">
      <w:pPr>
        <w:spacing w:after="0" w:line="240" w:lineRule="auto"/>
        <w:ind w:left="660" w:right="283"/>
        <w:jc w:val="right"/>
        <w:rPr>
          <w:rFonts w:ascii="Times New Roman" w:eastAsia="Times New Roman" w:hAnsi="Times New Roman" w:cs="Times New Roman"/>
          <w:bCs/>
          <w:iCs/>
          <w:sz w:val="20"/>
          <w:szCs w:val="20"/>
          <w:lang w:eastAsia="ru-RU"/>
        </w:rPr>
      </w:pPr>
      <w:r w:rsidRPr="00971645">
        <w:rPr>
          <w:rFonts w:ascii="Times New Roman" w:eastAsia="Times New Roman" w:hAnsi="Times New Roman" w:cs="Times New Roman"/>
          <w:bCs/>
          <w:iCs/>
          <w:sz w:val="20"/>
          <w:szCs w:val="20"/>
          <w:lang w:eastAsia="ru-RU"/>
        </w:rPr>
        <w:t>к проекту договора№____ от _________20___г</w:t>
      </w:r>
    </w:p>
    <w:p w14:paraId="303D69BF" w14:textId="77777777" w:rsidR="001B6E7C" w:rsidRPr="00971645" w:rsidRDefault="001B6E7C" w:rsidP="001B6E7C">
      <w:pPr>
        <w:spacing w:after="0" w:line="240" w:lineRule="auto"/>
        <w:ind w:left="660" w:right="283"/>
        <w:jc w:val="right"/>
        <w:rPr>
          <w:rFonts w:ascii="Times New Roman" w:eastAsia="Times New Roman" w:hAnsi="Times New Roman" w:cs="Times New Roman"/>
          <w:bCs/>
          <w:iCs/>
          <w:sz w:val="20"/>
          <w:szCs w:val="20"/>
          <w:lang w:eastAsia="ru-RU"/>
        </w:rPr>
      </w:pPr>
      <w:r w:rsidRPr="00971645">
        <w:rPr>
          <w:rFonts w:ascii="Times New Roman" w:eastAsia="Times New Roman" w:hAnsi="Times New Roman" w:cs="Times New Roman"/>
          <w:bCs/>
          <w:iCs/>
          <w:sz w:val="20"/>
          <w:szCs w:val="20"/>
          <w:lang w:eastAsia="ru-RU"/>
        </w:rPr>
        <w:t>на оказание услуг по перевозке</w:t>
      </w:r>
    </w:p>
    <w:p w14:paraId="3F0E96CF" w14:textId="77777777" w:rsidR="001B6E7C" w:rsidRPr="00971645" w:rsidRDefault="001B6E7C" w:rsidP="001B6E7C">
      <w:pPr>
        <w:widowControl w:val="0"/>
        <w:spacing w:after="0" w:line="240" w:lineRule="auto"/>
        <w:jc w:val="both"/>
        <w:outlineLvl w:val="0"/>
        <w:rPr>
          <w:rFonts w:ascii="Times New Roman" w:eastAsia="Times New Roman" w:hAnsi="Times New Roman" w:cs="Times New Roman"/>
          <w:sz w:val="20"/>
          <w:szCs w:val="20"/>
          <w:lang w:eastAsia="ru-RU"/>
        </w:rPr>
      </w:pPr>
    </w:p>
    <w:sectPr w:rsidR="001B6E7C" w:rsidRPr="00971645" w:rsidSect="00317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charset w:val="CC"/>
    <w:family w:val="modern"/>
    <w:pitch w:val="default"/>
    <w:sig w:usb0="00000000"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1C1D"/>
    <w:multiLevelType w:val="hybridMultilevel"/>
    <w:tmpl w:val="85D22CD4"/>
    <w:lvl w:ilvl="0" w:tplc="7EA293E4">
      <w:start w:val="1"/>
      <w:numFmt w:val="russianLower"/>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5623868"/>
    <w:multiLevelType w:val="hybridMultilevel"/>
    <w:tmpl w:val="7E4E11A4"/>
    <w:lvl w:ilvl="0" w:tplc="FE36EBF0">
      <w:start w:val="1"/>
      <w:numFmt w:val="decimal"/>
      <w:lvlText w:val="5.%1."/>
      <w:lvlJc w:val="left"/>
      <w:pPr>
        <w:ind w:left="720" w:hanging="360"/>
      </w:pPr>
      <w:rPr>
        <w:rFonts w:ascii="Times New Roman" w:hAnsi="Times New Roman" w:cs="Times New Roman" w:hint="default"/>
        <w:b w:val="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6F875BF"/>
    <w:multiLevelType w:val="hybridMultilevel"/>
    <w:tmpl w:val="1362DB1C"/>
    <w:lvl w:ilvl="0" w:tplc="D9B0E224">
      <w:start w:val="1"/>
      <w:numFmt w:val="decimal"/>
      <w:lvlText w:val="4.2.%1."/>
      <w:lvlJc w:val="left"/>
      <w:pPr>
        <w:ind w:left="1571" w:hanging="360"/>
      </w:pPr>
      <w:rPr>
        <w:b w:val="0"/>
      </w:rPr>
    </w:lvl>
    <w:lvl w:ilvl="1" w:tplc="4E5EF246">
      <w:start w:val="1"/>
      <w:numFmt w:val="decimal"/>
      <w:lvlText w:val="4.2.%2."/>
      <w:lvlJc w:val="left"/>
      <w:pPr>
        <w:ind w:left="1440" w:hanging="360"/>
      </w:pPr>
      <w:rPr>
        <w:rFonts w:ascii="Times New Roman" w:hAnsi="Times New Roman" w:cs="Times New Roman" w:hint="default"/>
        <w:b w:val="0"/>
        <w:sz w:val="22"/>
        <w:szCs w:val="22"/>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99D7C42"/>
    <w:multiLevelType w:val="hybridMultilevel"/>
    <w:tmpl w:val="059ED43A"/>
    <w:lvl w:ilvl="0" w:tplc="7EA293E4">
      <w:start w:val="1"/>
      <w:numFmt w:val="russianLower"/>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4B22BB"/>
    <w:multiLevelType w:val="hybridMultilevel"/>
    <w:tmpl w:val="271A6D82"/>
    <w:lvl w:ilvl="0" w:tplc="19F40EF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3C1365"/>
    <w:multiLevelType w:val="hybridMultilevel"/>
    <w:tmpl w:val="8528D37C"/>
    <w:lvl w:ilvl="0" w:tplc="C1742402">
      <w:start w:val="1"/>
      <w:numFmt w:val="decimal"/>
      <w:lvlText w:val="3.%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1C75671B"/>
    <w:multiLevelType w:val="hybridMultilevel"/>
    <w:tmpl w:val="7022357C"/>
    <w:lvl w:ilvl="0" w:tplc="404E6BC0">
      <w:start w:val="1"/>
      <w:numFmt w:val="decimal"/>
      <w:lvlText w:val="2.%1."/>
      <w:lvlJc w:val="left"/>
      <w:pPr>
        <w:ind w:left="2160" w:hanging="360"/>
      </w:pPr>
      <w:rPr>
        <w:b w:val="0"/>
      </w:r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9" w15:restartNumberingAfterBreak="0">
    <w:nsid w:val="1E9B67B0"/>
    <w:multiLevelType w:val="hybridMultilevel"/>
    <w:tmpl w:val="641041FC"/>
    <w:lvl w:ilvl="0" w:tplc="D18C5DCA">
      <w:start w:val="1"/>
      <w:numFmt w:val="decimal"/>
      <w:lvlText w:val="4.%1."/>
      <w:lvlJc w:val="left"/>
      <w:pPr>
        <w:ind w:left="1571" w:hanging="360"/>
      </w:pPr>
      <w:rPr>
        <w:rFonts w:ascii="Times New Roman" w:hAnsi="Times New Roman" w:cs="Times New Roman" w:hint="default"/>
        <w:b w:val="0"/>
        <w:sz w:val="22"/>
        <w:szCs w:val="22"/>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9A256A2"/>
    <w:multiLevelType w:val="hybridMultilevel"/>
    <w:tmpl w:val="1C24080A"/>
    <w:lvl w:ilvl="0" w:tplc="BAC6DD3C">
      <w:start w:val="1"/>
      <w:numFmt w:val="decimal"/>
      <w:lvlText w:val="11.%1."/>
      <w:lvlJc w:val="left"/>
      <w:pPr>
        <w:ind w:left="720" w:hanging="360"/>
      </w:pPr>
      <w:rPr>
        <w:rFonts w:ascii="Times New Roman" w:hAnsi="Times New Roman" w:cs="Times New Roman" w:hint="default"/>
        <w:b w:val="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3" w15:restartNumberingAfterBreak="0">
    <w:nsid w:val="2D1949C8"/>
    <w:multiLevelType w:val="hybridMultilevel"/>
    <w:tmpl w:val="B28654BA"/>
    <w:lvl w:ilvl="0" w:tplc="EBE686B0">
      <w:start w:val="5"/>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F3D6DF8"/>
    <w:multiLevelType w:val="hybridMultilevel"/>
    <w:tmpl w:val="07F816A8"/>
    <w:lvl w:ilvl="0" w:tplc="A2843C2C">
      <w:start w:val="1"/>
      <w:numFmt w:val="decimal"/>
      <w:lvlText w:val="9.%1."/>
      <w:lvlJc w:val="left"/>
      <w:pPr>
        <w:ind w:left="720" w:hanging="360"/>
      </w:pPr>
      <w:rPr>
        <w:rFonts w:ascii="Times New Roman" w:hAnsi="Times New Roman" w:cs="Times New Roman" w:hint="default"/>
        <w:b w:val="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0A67DC0"/>
    <w:multiLevelType w:val="hybridMultilevel"/>
    <w:tmpl w:val="BA3E92CE"/>
    <w:lvl w:ilvl="0" w:tplc="E10ADB26">
      <w:start w:val="1"/>
      <w:numFmt w:val="decimal"/>
      <w:lvlText w:val="%1."/>
      <w:lvlJc w:val="left"/>
      <w:pPr>
        <w:ind w:left="720" w:hanging="360"/>
      </w:pPr>
      <w:rPr>
        <w:rFonts w:eastAsia="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60203C4"/>
    <w:multiLevelType w:val="hybridMultilevel"/>
    <w:tmpl w:val="649AD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DF1787"/>
    <w:multiLevelType w:val="hybridMultilevel"/>
    <w:tmpl w:val="2D4E6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885D32"/>
    <w:multiLevelType w:val="multilevel"/>
    <w:tmpl w:val="12580F00"/>
    <w:lvl w:ilvl="0">
      <w:start w:val="4"/>
      <w:numFmt w:val="decimal"/>
      <w:lvlText w:val="%1."/>
      <w:lvlJc w:val="left"/>
      <w:pPr>
        <w:ind w:left="360" w:hanging="360"/>
      </w:pPr>
      <w:rPr>
        <w:rFonts w:hint="default"/>
        <w:b/>
      </w:rPr>
    </w:lvl>
    <w:lvl w:ilvl="1">
      <w:start w:val="2"/>
      <w:numFmt w:val="decimal"/>
      <w:lvlText w:val="%1.%2."/>
      <w:lvlJc w:val="left"/>
      <w:pPr>
        <w:ind w:left="1637" w:hanging="360"/>
      </w:pPr>
      <w:rPr>
        <w:rFonts w:hint="default"/>
        <w:b/>
      </w:rPr>
    </w:lvl>
    <w:lvl w:ilvl="2">
      <w:start w:val="1"/>
      <w:numFmt w:val="decimal"/>
      <w:lvlText w:val="%1.%2.%3."/>
      <w:lvlJc w:val="left"/>
      <w:pPr>
        <w:ind w:left="3274" w:hanging="720"/>
      </w:pPr>
      <w:rPr>
        <w:rFonts w:hint="default"/>
        <w:b/>
      </w:rPr>
    </w:lvl>
    <w:lvl w:ilvl="3">
      <w:start w:val="1"/>
      <w:numFmt w:val="decimal"/>
      <w:lvlText w:val="%1.%2.%3.%4."/>
      <w:lvlJc w:val="left"/>
      <w:pPr>
        <w:ind w:left="4551" w:hanging="72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465" w:hanging="1080"/>
      </w:pPr>
      <w:rPr>
        <w:rFonts w:hint="default"/>
        <w:b/>
      </w:rPr>
    </w:lvl>
    <w:lvl w:ilvl="6">
      <w:start w:val="1"/>
      <w:numFmt w:val="decimal"/>
      <w:lvlText w:val="%1.%2.%3.%4.%5.%6.%7."/>
      <w:lvlJc w:val="left"/>
      <w:pPr>
        <w:ind w:left="9102" w:hanging="1440"/>
      </w:pPr>
      <w:rPr>
        <w:rFonts w:hint="default"/>
        <w:b/>
      </w:rPr>
    </w:lvl>
    <w:lvl w:ilvl="7">
      <w:start w:val="1"/>
      <w:numFmt w:val="decimal"/>
      <w:lvlText w:val="%1.%2.%3.%4.%5.%6.%7.%8."/>
      <w:lvlJc w:val="left"/>
      <w:pPr>
        <w:ind w:left="10379" w:hanging="1440"/>
      </w:pPr>
      <w:rPr>
        <w:rFonts w:hint="default"/>
        <w:b/>
      </w:rPr>
    </w:lvl>
    <w:lvl w:ilvl="8">
      <w:start w:val="1"/>
      <w:numFmt w:val="decimal"/>
      <w:lvlText w:val="%1.%2.%3.%4.%5.%6.%7.%8.%9."/>
      <w:lvlJc w:val="left"/>
      <w:pPr>
        <w:ind w:left="12016" w:hanging="1800"/>
      </w:pPr>
      <w:rPr>
        <w:rFonts w:hint="default"/>
        <w:b/>
      </w:rPr>
    </w:lvl>
  </w:abstractNum>
  <w:abstractNum w:abstractNumId="20"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B84B31"/>
    <w:multiLevelType w:val="hybridMultilevel"/>
    <w:tmpl w:val="980A5C4C"/>
    <w:lvl w:ilvl="0" w:tplc="66D8DD68">
      <w:start w:val="1"/>
      <w:numFmt w:val="decimal"/>
      <w:lvlText w:val="12.%1."/>
      <w:lvlJc w:val="left"/>
      <w:pPr>
        <w:ind w:left="720" w:hanging="360"/>
      </w:pPr>
      <w:rPr>
        <w:rFonts w:ascii="Times New Roman" w:hAnsi="Times New Roman" w:cs="Times New Roman" w:hint="default"/>
        <w:b w:val="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DDF254F"/>
    <w:multiLevelType w:val="hybridMultilevel"/>
    <w:tmpl w:val="3A9CD2CE"/>
    <w:lvl w:ilvl="0" w:tplc="C964A002">
      <w:start w:val="1"/>
      <w:numFmt w:val="decimal"/>
      <w:lvlText w:val="6.%1."/>
      <w:lvlJc w:val="left"/>
      <w:pPr>
        <w:ind w:left="720" w:hanging="360"/>
      </w:pPr>
      <w:rPr>
        <w:rFonts w:ascii="Times New Roman" w:hAnsi="Times New Roman" w:cs="Times New Roman" w:hint="default"/>
        <w:b w:val="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EF37F75"/>
    <w:multiLevelType w:val="hybridMultilevel"/>
    <w:tmpl w:val="F168B4CE"/>
    <w:lvl w:ilvl="0" w:tplc="E1C83428">
      <w:start w:val="1"/>
      <w:numFmt w:val="decimal"/>
      <w:lvlText w:val="8.%1."/>
      <w:lvlJc w:val="left"/>
      <w:pPr>
        <w:ind w:left="720" w:hanging="360"/>
      </w:pPr>
      <w:rPr>
        <w:rFonts w:ascii="Times New Roman" w:hAnsi="Times New Roman" w:cs="Times New Roman" w:hint="default"/>
        <w:b w:val="0"/>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5107FA9"/>
    <w:multiLevelType w:val="hybridMultilevel"/>
    <w:tmpl w:val="3AA08E46"/>
    <w:lvl w:ilvl="0" w:tplc="8FBEFDCA">
      <w:start w:val="1"/>
      <w:numFmt w:val="decimal"/>
      <w:lvlText w:val="10.%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6140EDA"/>
    <w:multiLevelType w:val="multilevel"/>
    <w:tmpl w:val="8C56399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BDE0F21"/>
    <w:multiLevelType w:val="hybridMultilevel"/>
    <w:tmpl w:val="4FC84040"/>
    <w:lvl w:ilvl="0" w:tplc="56F69DC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FB722F"/>
    <w:multiLevelType w:val="hybridMultilevel"/>
    <w:tmpl w:val="5DDA0B90"/>
    <w:lvl w:ilvl="0" w:tplc="55C4C446">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5578EC"/>
    <w:multiLevelType w:val="multilevel"/>
    <w:tmpl w:val="260C19C8"/>
    <w:lvl w:ilvl="0">
      <w:start w:val="1"/>
      <w:numFmt w:val="decimal"/>
      <w:lvlText w:val="%1."/>
      <w:lvlJc w:val="left"/>
      <w:pPr>
        <w:ind w:left="720" w:hanging="360"/>
      </w:pPr>
      <w:rPr>
        <w:rFonts w:hint="default"/>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0"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15:restartNumberingAfterBreak="0">
    <w:nsid w:val="6B6E21A7"/>
    <w:multiLevelType w:val="hybridMultilevel"/>
    <w:tmpl w:val="575CDA9E"/>
    <w:lvl w:ilvl="0" w:tplc="9FC85D50">
      <w:start w:val="1"/>
      <w:numFmt w:val="decimal"/>
      <w:lvlText w:val="1.%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3"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DBA4363"/>
    <w:multiLevelType w:val="hybridMultilevel"/>
    <w:tmpl w:val="E492607E"/>
    <w:lvl w:ilvl="0" w:tplc="2B6896DC">
      <w:start w:val="1"/>
      <w:numFmt w:val="decimal"/>
      <w:lvlText w:val="4.%1."/>
      <w:lvlJc w:val="left"/>
      <w:pPr>
        <w:ind w:left="1637" w:hanging="360"/>
      </w:pPr>
      <w:rPr>
        <w:rFonts w:ascii="Times New Roman" w:hAnsi="Times New Roman" w:cs="Times New Roman" w:hint="default"/>
        <w:b w:val="0"/>
        <w:sz w:val="24"/>
        <w:szCs w:val="24"/>
      </w:r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35" w15:restartNumberingAfterBreak="0">
    <w:nsid w:val="7171543A"/>
    <w:multiLevelType w:val="hybridMultilevel"/>
    <w:tmpl w:val="82C8CBB0"/>
    <w:lvl w:ilvl="0" w:tplc="DD9AEA46">
      <w:start w:val="1"/>
      <w:numFmt w:val="decimal"/>
      <w:lvlText w:val="%1)"/>
      <w:lvlJc w:val="left"/>
      <w:pPr>
        <w:ind w:left="1570" w:hanging="360"/>
      </w:pPr>
      <w:rPr>
        <w:b/>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36" w15:restartNumberingAfterBreak="0">
    <w:nsid w:val="71AA61D6"/>
    <w:multiLevelType w:val="hybridMultilevel"/>
    <w:tmpl w:val="85D22CD4"/>
    <w:lvl w:ilvl="0" w:tplc="7EA293E4">
      <w:start w:val="1"/>
      <w:numFmt w:val="russianLower"/>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37" w15:restartNumberingAfterBreak="0">
    <w:nsid w:val="74F64604"/>
    <w:multiLevelType w:val="hybridMultilevel"/>
    <w:tmpl w:val="7C24D3DC"/>
    <w:lvl w:ilvl="0" w:tplc="F0325454">
      <w:start w:val="1"/>
      <w:numFmt w:val="decimal"/>
      <w:lvlText w:val="7.%1."/>
      <w:lvlJc w:val="left"/>
      <w:pPr>
        <w:ind w:left="1440" w:hanging="360"/>
      </w:pPr>
      <w:rPr>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8"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6"/>
  </w:num>
  <w:num w:numId="5">
    <w:abstractNumId w:val="38"/>
  </w:num>
  <w:num w:numId="6">
    <w:abstractNumId w:val="29"/>
  </w:num>
  <w:num w:numId="7">
    <w:abstractNumId w:val="31"/>
  </w:num>
  <w:num w:numId="8">
    <w:abstractNumId w:val="12"/>
  </w:num>
  <w:num w:numId="9">
    <w:abstractNumId w:val="5"/>
  </w:num>
  <w:num w:numId="10">
    <w:abstractNumId w:val="30"/>
  </w:num>
  <w:num w:numId="11">
    <w:abstractNumId w:val="20"/>
  </w:num>
  <w:num w:numId="12">
    <w:abstractNumId w:val="27"/>
  </w:num>
  <w:num w:numId="13">
    <w:abstractNumId w:val="25"/>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35"/>
  </w:num>
  <w:num w:numId="30">
    <w:abstractNumId w:val="4"/>
  </w:num>
  <w:num w:numId="31">
    <w:abstractNumId w:val="6"/>
  </w:num>
  <w:num w:numId="32">
    <w:abstractNumId w:val="26"/>
  </w:num>
  <w:num w:numId="33">
    <w:abstractNumId w:val="36"/>
  </w:num>
  <w:num w:numId="34">
    <w:abstractNumId w:val="0"/>
  </w:num>
  <w:num w:numId="35">
    <w:abstractNumId w:val="18"/>
  </w:num>
  <w:num w:numId="36">
    <w:abstractNumId w:val="15"/>
  </w:num>
  <w:num w:numId="37">
    <w:abstractNumId w:val="28"/>
  </w:num>
  <w:num w:numId="38">
    <w:abstractNumId w:val="1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339C6"/>
    <w:rsid w:val="000B7BFA"/>
    <w:rsid w:val="001339C6"/>
    <w:rsid w:val="00196FFA"/>
    <w:rsid w:val="001B6E7C"/>
    <w:rsid w:val="001E1099"/>
    <w:rsid w:val="00214051"/>
    <w:rsid w:val="00260246"/>
    <w:rsid w:val="002812B4"/>
    <w:rsid w:val="003067F3"/>
    <w:rsid w:val="00317DBE"/>
    <w:rsid w:val="00333C36"/>
    <w:rsid w:val="00335682"/>
    <w:rsid w:val="003408F8"/>
    <w:rsid w:val="003448BF"/>
    <w:rsid w:val="00347262"/>
    <w:rsid w:val="0035309A"/>
    <w:rsid w:val="00373274"/>
    <w:rsid w:val="003763EC"/>
    <w:rsid w:val="003808B3"/>
    <w:rsid w:val="003C6C5F"/>
    <w:rsid w:val="00406435"/>
    <w:rsid w:val="0041595E"/>
    <w:rsid w:val="004A0277"/>
    <w:rsid w:val="005D0794"/>
    <w:rsid w:val="00612031"/>
    <w:rsid w:val="00635F55"/>
    <w:rsid w:val="00643DE5"/>
    <w:rsid w:val="00647310"/>
    <w:rsid w:val="00654D8B"/>
    <w:rsid w:val="00655163"/>
    <w:rsid w:val="00660E9E"/>
    <w:rsid w:val="00685FF3"/>
    <w:rsid w:val="00745251"/>
    <w:rsid w:val="007771D8"/>
    <w:rsid w:val="007A78AB"/>
    <w:rsid w:val="007C5C65"/>
    <w:rsid w:val="00825046"/>
    <w:rsid w:val="008452B9"/>
    <w:rsid w:val="008D05C6"/>
    <w:rsid w:val="008E4414"/>
    <w:rsid w:val="008F1D66"/>
    <w:rsid w:val="008F46A5"/>
    <w:rsid w:val="009178B6"/>
    <w:rsid w:val="00921022"/>
    <w:rsid w:val="00943248"/>
    <w:rsid w:val="00965BF0"/>
    <w:rsid w:val="00971645"/>
    <w:rsid w:val="009721B8"/>
    <w:rsid w:val="009B2C20"/>
    <w:rsid w:val="009D36DE"/>
    <w:rsid w:val="00A44814"/>
    <w:rsid w:val="00A60997"/>
    <w:rsid w:val="00A66001"/>
    <w:rsid w:val="00AD21A4"/>
    <w:rsid w:val="00AF4F04"/>
    <w:rsid w:val="00B066C1"/>
    <w:rsid w:val="00B31260"/>
    <w:rsid w:val="00B50679"/>
    <w:rsid w:val="00B50F12"/>
    <w:rsid w:val="00B54E0B"/>
    <w:rsid w:val="00B72CEA"/>
    <w:rsid w:val="00B8750A"/>
    <w:rsid w:val="00BA052A"/>
    <w:rsid w:val="00BF19E9"/>
    <w:rsid w:val="00BF752E"/>
    <w:rsid w:val="00C354B2"/>
    <w:rsid w:val="00C4365C"/>
    <w:rsid w:val="00CC6826"/>
    <w:rsid w:val="00D025BE"/>
    <w:rsid w:val="00D0391E"/>
    <w:rsid w:val="00DC0392"/>
    <w:rsid w:val="00E079F2"/>
    <w:rsid w:val="00E77864"/>
    <w:rsid w:val="00E83C53"/>
    <w:rsid w:val="00ED71CF"/>
    <w:rsid w:val="00F30DE1"/>
    <w:rsid w:val="00F94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CA31C"/>
  <w15:docId w15:val="{6DF4D73F-BCD3-4504-83A9-BE60FCF2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7DBE"/>
  </w:style>
  <w:style w:type="paragraph" w:styleId="10">
    <w:name w:val="heading 1"/>
    <w:basedOn w:val="a"/>
    <w:next w:val="a"/>
    <w:link w:val="11"/>
    <w:uiPriority w:val="9"/>
    <w:qFormat/>
    <w:rsid w:val="001B6E7C"/>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rPr>
  </w:style>
  <w:style w:type="paragraph" w:styleId="21">
    <w:name w:val="heading 2"/>
    <w:basedOn w:val="a"/>
    <w:next w:val="a"/>
    <w:link w:val="22"/>
    <w:uiPriority w:val="9"/>
    <w:qFormat/>
    <w:rsid w:val="001B6E7C"/>
    <w:pPr>
      <w:keepNext/>
      <w:spacing w:after="0" w:line="240" w:lineRule="auto"/>
      <w:jc w:val="both"/>
      <w:outlineLvl w:val="1"/>
    </w:pPr>
    <w:rPr>
      <w:rFonts w:ascii="Times New Roman" w:eastAsia="Times New Roman" w:hAnsi="Times New Roman" w:cs="Times New Roman"/>
      <w:b/>
      <w:sz w:val="28"/>
      <w:szCs w:val="20"/>
    </w:rPr>
  </w:style>
  <w:style w:type="paragraph" w:styleId="30">
    <w:name w:val="heading 3"/>
    <w:basedOn w:val="a"/>
    <w:next w:val="a"/>
    <w:link w:val="31"/>
    <w:qFormat/>
    <w:rsid w:val="001B6E7C"/>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1B6E7C"/>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1B6E7C"/>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1B6E7C"/>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1B6E7C"/>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1B6E7C"/>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1B6E7C"/>
    <w:rPr>
      <w:rFonts w:ascii="Times New Roman" w:eastAsia="Times New Roman" w:hAnsi="Times New Roman" w:cs="Times New Roman"/>
      <w:b/>
      <w:kern w:val="28"/>
      <w:sz w:val="24"/>
      <w:szCs w:val="20"/>
    </w:rPr>
  </w:style>
  <w:style w:type="character" w:customStyle="1" w:styleId="22">
    <w:name w:val="Заголовок 2 Знак"/>
    <w:basedOn w:val="a0"/>
    <w:link w:val="21"/>
    <w:uiPriority w:val="9"/>
    <w:rsid w:val="001B6E7C"/>
    <w:rPr>
      <w:rFonts w:ascii="Times New Roman" w:eastAsia="Times New Roman" w:hAnsi="Times New Roman" w:cs="Times New Roman"/>
      <w:b/>
      <w:sz w:val="28"/>
      <w:szCs w:val="20"/>
    </w:rPr>
  </w:style>
  <w:style w:type="character" w:customStyle="1" w:styleId="31">
    <w:name w:val="Заголовок 3 Знак"/>
    <w:basedOn w:val="a0"/>
    <w:link w:val="30"/>
    <w:rsid w:val="001B6E7C"/>
    <w:rPr>
      <w:rFonts w:ascii="Arial" w:eastAsia="Times New Roman" w:hAnsi="Arial" w:cs="Times New Roman"/>
      <w:b/>
      <w:bCs/>
      <w:sz w:val="26"/>
      <w:szCs w:val="26"/>
    </w:rPr>
  </w:style>
  <w:style w:type="character" w:customStyle="1" w:styleId="40">
    <w:name w:val="Заголовок 4 Знак"/>
    <w:basedOn w:val="a0"/>
    <w:link w:val="4"/>
    <w:rsid w:val="001B6E7C"/>
    <w:rPr>
      <w:rFonts w:ascii="Arial" w:eastAsia="Times New Roman" w:hAnsi="Arial" w:cs="Times New Roman"/>
      <w:sz w:val="24"/>
      <w:szCs w:val="24"/>
    </w:rPr>
  </w:style>
  <w:style w:type="character" w:customStyle="1" w:styleId="50">
    <w:name w:val="Заголовок 5 Знак"/>
    <w:basedOn w:val="a0"/>
    <w:link w:val="5"/>
    <w:uiPriority w:val="9"/>
    <w:semiHidden/>
    <w:rsid w:val="001B6E7C"/>
    <w:rPr>
      <w:rFonts w:ascii="Cambria" w:eastAsia="Times New Roman" w:hAnsi="Cambria" w:cs="Times New Roman"/>
      <w:color w:val="243F60"/>
    </w:rPr>
  </w:style>
  <w:style w:type="character" w:customStyle="1" w:styleId="60">
    <w:name w:val="Заголовок 6 Знак"/>
    <w:basedOn w:val="a0"/>
    <w:link w:val="6"/>
    <w:rsid w:val="001B6E7C"/>
    <w:rPr>
      <w:rFonts w:ascii="Times New Roman" w:eastAsia="Times New Roman" w:hAnsi="Times New Roman" w:cs="Times New Roman"/>
      <w:b/>
      <w:bCs/>
    </w:rPr>
  </w:style>
  <w:style w:type="character" w:customStyle="1" w:styleId="70">
    <w:name w:val="Заголовок 7 Знак"/>
    <w:basedOn w:val="a0"/>
    <w:link w:val="7"/>
    <w:rsid w:val="001B6E7C"/>
    <w:rPr>
      <w:rFonts w:ascii="Times New Roman" w:eastAsia="Times New Roman" w:hAnsi="Times New Roman" w:cs="Times New Roman"/>
      <w:sz w:val="24"/>
      <w:szCs w:val="24"/>
    </w:rPr>
  </w:style>
  <w:style w:type="character" w:customStyle="1" w:styleId="80">
    <w:name w:val="Заголовок 8 Знак"/>
    <w:basedOn w:val="a0"/>
    <w:link w:val="8"/>
    <w:rsid w:val="001B6E7C"/>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1B6E7C"/>
  </w:style>
  <w:style w:type="paragraph" w:styleId="a3">
    <w:name w:val="List Paragraph"/>
    <w:basedOn w:val="a"/>
    <w:link w:val="a4"/>
    <w:uiPriority w:val="99"/>
    <w:qFormat/>
    <w:rsid w:val="001B6E7C"/>
    <w:pPr>
      <w:spacing w:after="200" w:line="276" w:lineRule="auto"/>
      <w:ind w:left="720"/>
      <w:contextualSpacing/>
    </w:pPr>
    <w:rPr>
      <w:rFonts w:ascii="Calibri" w:eastAsia="Calibri" w:hAnsi="Calibri" w:cs="Times New Roman"/>
    </w:rPr>
  </w:style>
  <w:style w:type="table" w:styleId="a5">
    <w:name w:val="Table Grid"/>
    <w:basedOn w:val="a1"/>
    <w:uiPriority w:val="59"/>
    <w:rsid w:val="001B6E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1B6E7C"/>
    <w:rPr>
      <w:color w:val="0000FF"/>
      <w:u w:val="single"/>
    </w:rPr>
  </w:style>
  <w:style w:type="paragraph" w:customStyle="1" w:styleId="ConsPlusNonformat">
    <w:name w:val="ConsPlusNonformat"/>
    <w:uiPriority w:val="99"/>
    <w:rsid w:val="001B6E7C"/>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1B6E7C"/>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1B6E7C"/>
  </w:style>
  <w:style w:type="paragraph" w:styleId="a7">
    <w:name w:val="header"/>
    <w:basedOn w:val="a"/>
    <w:link w:val="a8"/>
    <w:uiPriority w:val="99"/>
    <w:unhideWhenUsed/>
    <w:rsid w:val="001B6E7C"/>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1B6E7C"/>
    <w:rPr>
      <w:rFonts w:ascii="Calibri" w:eastAsia="Calibri" w:hAnsi="Calibri" w:cs="Times New Roman"/>
    </w:rPr>
  </w:style>
  <w:style w:type="paragraph" w:styleId="a9">
    <w:name w:val="footer"/>
    <w:basedOn w:val="a"/>
    <w:link w:val="aa"/>
    <w:uiPriority w:val="99"/>
    <w:unhideWhenUsed/>
    <w:rsid w:val="001B6E7C"/>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1B6E7C"/>
    <w:rPr>
      <w:rFonts w:ascii="Calibri" w:eastAsia="Calibri" w:hAnsi="Calibri" w:cs="Times New Roman"/>
    </w:rPr>
  </w:style>
  <w:style w:type="paragraph" w:styleId="ab">
    <w:name w:val="No Spacing"/>
    <w:link w:val="ac"/>
    <w:uiPriority w:val="1"/>
    <w:qFormat/>
    <w:rsid w:val="001B6E7C"/>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1B6E7C"/>
    <w:rPr>
      <w:rFonts w:ascii="Calibri" w:eastAsia="Times New Roman" w:hAnsi="Calibri" w:cs="Times New Roman"/>
    </w:rPr>
  </w:style>
  <w:style w:type="paragraph" w:styleId="ad">
    <w:name w:val="Balloon Text"/>
    <w:basedOn w:val="a"/>
    <w:link w:val="ae"/>
    <w:uiPriority w:val="99"/>
    <w:unhideWhenUsed/>
    <w:rsid w:val="001B6E7C"/>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1B6E7C"/>
    <w:rPr>
      <w:rFonts w:ascii="Tahoma" w:eastAsia="Calibri" w:hAnsi="Tahoma" w:cs="Times New Roman"/>
      <w:sz w:val="16"/>
      <w:szCs w:val="16"/>
    </w:rPr>
  </w:style>
  <w:style w:type="paragraph" w:customStyle="1" w:styleId="23">
    <w:name w:val="Абзац списка2"/>
    <w:basedOn w:val="a"/>
    <w:uiPriority w:val="99"/>
    <w:rsid w:val="001B6E7C"/>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1B6E7C"/>
    <w:pPr>
      <w:spacing w:line="240" w:lineRule="exact"/>
    </w:pPr>
    <w:rPr>
      <w:rFonts w:ascii="Verdana" w:eastAsia="Times New Roman" w:hAnsi="Verdana" w:cs="Times New Roman"/>
      <w:sz w:val="20"/>
      <w:szCs w:val="20"/>
      <w:lang w:val="en-US"/>
    </w:rPr>
  </w:style>
  <w:style w:type="paragraph" w:styleId="24">
    <w:name w:val="Body Text 2"/>
    <w:basedOn w:val="a"/>
    <w:link w:val="25"/>
    <w:rsid w:val="001B6E7C"/>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1B6E7C"/>
    <w:rPr>
      <w:rFonts w:ascii="Times New Roman" w:eastAsia="Times New Roman" w:hAnsi="Times New Roman" w:cs="Times New Roman"/>
      <w:sz w:val="24"/>
      <w:szCs w:val="20"/>
    </w:rPr>
  </w:style>
  <w:style w:type="paragraph" w:customStyle="1" w:styleId="ConsNormal">
    <w:name w:val="ConsNormal"/>
    <w:link w:val="ConsNormal0"/>
    <w:rsid w:val="001B6E7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1B6E7C"/>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1B6E7C"/>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1B6E7C"/>
    <w:rPr>
      <w:rFonts w:ascii="Times New Roman" w:eastAsia="Times New Roman" w:hAnsi="Times New Roman" w:cs="Times New Roman"/>
      <w:sz w:val="20"/>
      <w:szCs w:val="20"/>
    </w:rPr>
  </w:style>
  <w:style w:type="paragraph" w:customStyle="1" w:styleId="ConsPlusNormal">
    <w:name w:val="ConsPlusNormal"/>
    <w:link w:val="ConsPlusNormal0"/>
    <w:rsid w:val="001B6E7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1B6E7C"/>
    <w:rPr>
      <w:rFonts w:ascii="Arial" w:eastAsia="Times New Roman" w:hAnsi="Arial" w:cs="Arial"/>
      <w:sz w:val="20"/>
      <w:szCs w:val="20"/>
      <w:lang w:eastAsia="ru-RU"/>
    </w:rPr>
  </w:style>
  <w:style w:type="character" w:customStyle="1" w:styleId="ConsPlusNormal0">
    <w:name w:val="ConsPlusNormal Знак"/>
    <w:link w:val="ConsPlusNormal"/>
    <w:rsid w:val="001B6E7C"/>
    <w:rPr>
      <w:rFonts w:ascii="Arial" w:eastAsia="Times New Roman" w:hAnsi="Arial" w:cs="Arial"/>
      <w:sz w:val="20"/>
      <w:szCs w:val="20"/>
      <w:lang w:eastAsia="ru-RU"/>
    </w:rPr>
  </w:style>
  <w:style w:type="paragraph" w:styleId="26">
    <w:name w:val="Body Text Indent 2"/>
    <w:basedOn w:val="a"/>
    <w:link w:val="27"/>
    <w:unhideWhenUsed/>
    <w:rsid w:val="001B6E7C"/>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1B6E7C"/>
    <w:rPr>
      <w:rFonts w:ascii="Calibri" w:eastAsia="Calibri" w:hAnsi="Calibri" w:cs="Times New Roman"/>
    </w:rPr>
  </w:style>
  <w:style w:type="paragraph" w:customStyle="1" w:styleId="s1">
    <w:name w:val="s_1"/>
    <w:basedOn w:val="a"/>
    <w:qFormat/>
    <w:rsid w:val="001B6E7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1B6E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qFormat/>
    <w:rsid w:val="001B6E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1B6E7C"/>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1B6E7C"/>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1B6E7C"/>
    <w:rPr>
      <w:color w:val="605E5C"/>
      <w:shd w:val="clear" w:color="auto" w:fill="E1DFDD"/>
    </w:rPr>
  </w:style>
  <w:style w:type="numbering" w:customStyle="1" w:styleId="110">
    <w:name w:val="Нет списка11"/>
    <w:next w:val="a2"/>
    <w:uiPriority w:val="99"/>
    <w:semiHidden/>
    <w:unhideWhenUsed/>
    <w:rsid w:val="001B6E7C"/>
  </w:style>
  <w:style w:type="numbering" w:customStyle="1" w:styleId="111">
    <w:name w:val="Нет списка111"/>
    <w:next w:val="a2"/>
    <w:uiPriority w:val="99"/>
    <w:semiHidden/>
    <w:unhideWhenUsed/>
    <w:rsid w:val="001B6E7C"/>
  </w:style>
  <w:style w:type="paragraph" w:styleId="32">
    <w:name w:val="Body Text 3"/>
    <w:basedOn w:val="a"/>
    <w:link w:val="33"/>
    <w:unhideWhenUsed/>
    <w:rsid w:val="001B6E7C"/>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rPr>
  </w:style>
  <w:style w:type="character" w:customStyle="1" w:styleId="33">
    <w:name w:val="Основной текст 3 Знак"/>
    <w:basedOn w:val="a0"/>
    <w:link w:val="32"/>
    <w:rsid w:val="001B6E7C"/>
    <w:rPr>
      <w:rFonts w:ascii="Times New Roman" w:eastAsia="Times New Roman" w:hAnsi="Times New Roman" w:cs="Times New Roman"/>
      <w:iCs/>
      <w:color w:val="000000"/>
      <w:sz w:val="24"/>
      <w:szCs w:val="20"/>
    </w:rPr>
  </w:style>
  <w:style w:type="paragraph" w:styleId="34">
    <w:name w:val="Body Text Indent 3"/>
    <w:basedOn w:val="a"/>
    <w:link w:val="35"/>
    <w:unhideWhenUsed/>
    <w:rsid w:val="001B6E7C"/>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1B6E7C"/>
    <w:rPr>
      <w:rFonts w:ascii="Times New Roman" w:eastAsia="Times New Roman" w:hAnsi="Times New Roman" w:cs="Times New Roman"/>
      <w:sz w:val="16"/>
      <w:szCs w:val="16"/>
    </w:rPr>
  </w:style>
  <w:style w:type="character" w:customStyle="1" w:styleId="36">
    <w:name w:val="Стиль3 Знак"/>
    <w:link w:val="3"/>
    <w:locked/>
    <w:rsid w:val="001B6E7C"/>
    <w:rPr>
      <w:sz w:val="24"/>
    </w:rPr>
  </w:style>
  <w:style w:type="paragraph" w:customStyle="1" w:styleId="3">
    <w:name w:val="Стиль3"/>
    <w:basedOn w:val="26"/>
    <w:link w:val="36"/>
    <w:rsid w:val="001B6E7C"/>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1B6E7C"/>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1B6E7C"/>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1B6E7C"/>
    <w:pPr>
      <w:spacing w:after="120" w:line="240" w:lineRule="auto"/>
    </w:pPr>
    <w:rPr>
      <w:rFonts w:ascii="Times New Roman" w:eastAsia="Times New Roman" w:hAnsi="Times New Roman" w:cs="Times New Roman"/>
      <w:sz w:val="20"/>
      <w:szCs w:val="20"/>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1B6E7C"/>
    <w:rPr>
      <w:rFonts w:ascii="Times New Roman" w:eastAsia="Times New Roman" w:hAnsi="Times New Roman" w:cs="Times New Roman"/>
      <w:sz w:val="20"/>
      <w:szCs w:val="20"/>
    </w:rPr>
  </w:style>
  <w:style w:type="paragraph" w:styleId="HTML">
    <w:name w:val="HTML Preformatted"/>
    <w:basedOn w:val="a"/>
    <w:link w:val="HTML0"/>
    <w:rsid w:val="001B6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1B6E7C"/>
    <w:rPr>
      <w:rFonts w:ascii="Courier New" w:eastAsia="Courier New" w:hAnsi="Courier New" w:cs="Times New Roman"/>
      <w:sz w:val="20"/>
      <w:szCs w:val="20"/>
    </w:rPr>
  </w:style>
  <w:style w:type="paragraph" w:styleId="af7">
    <w:name w:val="footnote text"/>
    <w:basedOn w:val="a"/>
    <w:link w:val="af8"/>
    <w:rsid w:val="001B6E7C"/>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rsid w:val="001B6E7C"/>
    <w:rPr>
      <w:rFonts w:ascii="Times New Roman" w:eastAsia="Times New Roman" w:hAnsi="Times New Roman" w:cs="Times New Roman"/>
      <w:sz w:val="20"/>
      <w:szCs w:val="20"/>
    </w:rPr>
  </w:style>
  <w:style w:type="character" w:customStyle="1" w:styleId="af9">
    <w:name w:val="Текст примечания Знак"/>
    <w:link w:val="afa"/>
    <w:locked/>
    <w:rsid w:val="001B6E7C"/>
  </w:style>
  <w:style w:type="paragraph" w:styleId="afa">
    <w:name w:val="annotation text"/>
    <w:basedOn w:val="a"/>
    <w:link w:val="af9"/>
    <w:rsid w:val="001B6E7C"/>
    <w:pPr>
      <w:spacing w:after="0" w:line="240" w:lineRule="auto"/>
    </w:pPr>
  </w:style>
  <w:style w:type="character" w:customStyle="1" w:styleId="16">
    <w:name w:val="Текст примечания Знак1"/>
    <w:basedOn w:val="a0"/>
    <w:uiPriority w:val="99"/>
    <w:rsid w:val="001B6E7C"/>
    <w:rPr>
      <w:sz w:val="20"/>
      <w:szCs w:val="20"/>
    </w:rPr>
  </w:style>
  <w:style w:type="character" w:customStyle="1" w:styleId="afb">
    <w:name w:val="Тема примечания Знак"/>
    <w:link w:val="afc"/>
    <w:locked/>
    <w:rsid w:val="001B6E7C"/>
    <w:rPr>
      <w:b/>
      <w:bCs/>
    </w:rPr>
  </w:style>
  <w:style w:type="paragraph" w:styleId="afc">
    <w:name w:val="annotation subject"/>
    <w:basedOn w:val="afa"/>
    <w:next w:val="afa"/>
    <w:link w:val="afb"/>
    <w:rsid w:val="001B6E7C"/>
    <w:rPr>
      <w:b/>
      <w:bCs/>
    </w:rPr>
  </w:style>
  <w:style w:type="character" w:customStyle="1" w:styleId="17">
    <w:name w:val="Тема примечания Знак1"/>
    <w:basedOn w:val="16"/>
    <w:uiPriority w:val="99"/>
    <w:rsid w:val="001B6E7C"/>
    <w:rPr>
      <w:b/>
      <w:bCs/>
      <w:sz w:val="20"/>
      <w:szCs w:val="20"/>
    </w:rPr>
  </w:style>
  <w:style w:type="paragraph" w:customStyle="1" w:styleId="afd">
    <w:name w:val="Îñíîâí"/>
    <w:basedOn w:val="a"/>
    <w:rsid w:val="001B6E7C"/>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1B6E7C"/>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1B6E7C"/>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1B6E7C"/>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1B6E7C"/>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1B6E7C"/>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1B6E7C"/>
    <w:pPr>
      <w:suppressLineNumbers/>
      <w:suppressAutoHyphens/>
      <w:spacing w:after="0"/>
    </w:pPr>
    <w:rPr>
      <w:b/>
      <w:sz w:val="24"/>
    </w:rPr>
  </w:style>
  <w:style w:type="paragraph" w:customStyle="1" w:styleId="WW-2">
    <w:name w:val="WW-Основной текст 2"/>
    <w:basedOn w:val="a"/>
    <w:rsid w:val="001B6E7C"/>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1B6E7C"/>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1B6E7C"/>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1B6E7C"/>
    <w:rPr>
      <w:vertAlign w:val="superscript"/>
    </w:rPr>
  </w:style>
  <w:style w:type="character" w:styleId="aff1">
    <w:name w:val="annotation reference"/>
    <w:rsid w:val="001B6E7C"/>
    <w:rPr>
      <w:sz w:val="16"/>
      <w:szCs w:val="16"/>
    </w:rPr>
  </w:style>
  <w:style w:type="character" w:customStyle="1" w:styleId="WW-WW8Num4z0">
    <w:name w:val="WW-WW8Num4z0"/>
    <w:rsid w:val="001B6E7C"/>
    <w:rPr>
      <w:rFonts w:ascii="Times New Roman" w:eastAsia="Times New Roman" w:hAnsi="Times New Roman" w:cs="Times New Roman" w:hint="default"/>
    </w:rPr>
  </w:style>
  <w:style w:type="table" w:customStyle="1" w:styleId="28">
    <w:name w:val="Сетка таблицы2"/>
    <w:basedOn w:val="a1"/>
    <w:next w:val="a5"/>
    <w:uiPriority w:val="59"/>
    <w:rsid w:val="001B6E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1B6E7C"/>
    <w:pPr>
      <w:numPr>
        <w:numId w:val="3"/>
      </w:numPr>
    </w:pPr>
  </w:style>
  <w:style w:type="numbering" w:customStyle="1" w:styleId="1">
    <w:name w:val="Текущий список1"/>
    <w:rsid w:val="001B6E7C"/>
    <w:pPr>
      <w:numPr>
        <w:numId w:val="4"/>
      </w:numPr>
    </w:pPr>
  </w:style>
  <w:style w:type="paragraph" w:customStyle="1" w:styleId="CharChar">
    <w:name w:val="Char Char"/>
    <w:basedOn w:val="a"/>
    <w:semiHidden/>
    <w:rsid w:val="001B6E7C"/>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1B6E7C"/>
  </w:style>
  <w:style w:type="paragraph" w:customStyle="1" w:styleId="19">
    <w:name w:val="Тема примечания1"/>
    <w:basedOn w:val="afa"/>
    <w:next w:val="afa"/>
    <w:semiHidden/>
    <w:rsid w:val="001B6E7C"/>
    <w:rPr>
      <w:rFonts w:ascii="Arial" w:hAnsi="Arial"/>
      <w:b/>
      <w:bCs/>
    </w:rPr>
  </w:style>
  <w:style w:type="paragraph" w:customStyle="1" w:styleId="Standard">
    <w:name w:val="Standard"/>
    <w:rsid w:val="001B6E7C"/>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1B6E7C"/>
    <w:rPr>
      <w:rFonts w:ascii="Times New Roman" w:hAnsi="Times New Roman" w:cs="Times New Roman"/>
      <w:sz w:val="22"/>
      <w:szCs w:val="22"/>
    </w:rPr>
  </w:style>
  <w:style w:type="paragraph" w:customStyle="1" w:styleId="29">
    <w:name w:val="Основной текст2"/>
    <w:basedOn w:val="a"/>
    <w:rsid w:val="001B6E7C"/>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1B6E7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1B6E7C"/>
    <w:rPr>
      <w:rFonts w:ascii="Times New Roman" w:eastAsia="Times New Roman" w:hAnsi="Times New Roman" w:cs="Times New Roman"/>
      <w:sz w:val="16"/>
      <w:szCs w:val="16"/>
      <w:lang w:eastAsia="ru-RU"/>
    </w:rPr>
  </w:style>
  <w:style w:type="character" w:styleId="aff3">
    <w:name w:val="endnote reference"/>
    <w:uiPriority w:val="99"/>
    <w:unhideWhenUsed/>
    <w:rsid w:val="001B6E7C"/>
    <w:rPr>
      <w:vertAlign w:val="superscript"/>
    </w:rPr>
  </w:style>
  <w:style w:type="character" w:customStyle="1" w:styleId="aff4">
    <w:name w:val="Основной текст_"/>
    <w:link w:val="1b"/>
    <w:rsid w:val="001B6E7C"/>
    <w:rPr>
      <w:sz w:val="25"/>
      <w:szCs w:val="25"/>
      <w:shd w:val="clear" w:color="auto" w:fill="FFFFFF"/>
    </w:rPr>
  </w:style>
  <w:style w:type="character" w:customStyle="1" w:styleId="115pt">
    <w:name w:val="Основной текст + 11;5 pt"/>
    <w:rsid w:val="001B6E7C"/>
    <w:rPr>
      <w:color w:val="000000"/>
      <w:spacing w:val="0"/>
      <w:w w:val="100"/>
      <w:position w:val="0"/>
      <w:sz w:val="23"/>
      <w:szCs w:val="23"/>
      <w:shd w:val="clear" w:color="auto" w:fill="FFFFFF"/>
      <w:lang w:val="ru-RU"/>
    </w:rPr>
  </w:style>
  <w:style w:type="character" w:customStyle="1" w:styleId="2a">
    <w:name w:val="Основной текст (2)_"/>
    <w:link w:val="2b"/>
    <w:rsid w:val="001B6E7C"/>
    <w:rPr>
      <w:b/>
      <w:bCs/>
      <w:sz w:val="25"/>
      <w:szCs w:val="25"/>
      <w:shd w:val="clear" w:color="auto" w:fill="FFFFFF"/>
    </w:rPr>
  </w:style>
  <w:style w:type="character" w:customStyle="1" w:styleId="aff5">
    <w:name w:val="Основной текст + Курсив"/>
    <w:rsid w:val="001B6E7C"/>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1B6E7C"/>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1B6E7C"/>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1B6E7C"/>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1B6E7C"/>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1B6E7C"/>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1B6E7C"/>
    <w:rPr>
      <w:rFonts w:ascii="Consolas" w:hAnsi="Consolas"/>
      <w:sz w:val="21"/>
      <w:szCs w:val="21"/>
    </w:rPr>
  </w:style>
  <w:style w:type="paragraph" w:customStyle="1" w:styleId="aff9">
    <w:name w:val="Îáû÷íûé"/>
    <w:rsid w:val="001B6E7C"/>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1B6E7C"/>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1B6E7C"/>
    <w:pPr>
      <w:spacing w:after="0" w:line="240" w:lineRule="auto"/>
    </w:pPr>
    <w:rPr>
      <w:rFonts w:ascii="Calibri" w:eastAsia="Times New Roman" w:hAnsi="Calibri" w:cs="Times New Roman"/>
      <w:lang w:eastAsia="ru-RU"/>
    </w:rPr>
  </w:style>
  <w:style w:type="character" w:customStyle="1" w:styleId="f">
    <w:name w:val="f"/>
    <w:rsid w:val="001B6E7C"/>
  </w:style>
  <w:style w:type="character" w:customStyle="1" w:styleId="100">
    <w:name w:val="Основной текст (10)_"/>
    <w:link w:val="101"/>
    <w:rsid w:val="001B6E7C"/>
    <w:rPr>
      <w:sz w:val="23"/>
      <w:szCs w:val="23"/>
      <w:shd w:val="clear" w:color="auto" w:fill="FFFFFF"/>
    </w:rPr>
  </w:style>
  <w:style w:type="paragraph" w:customStyle="1" w:styleId="101">
    <w:name w:val="Основной текст (10)"/>
    <w:basedOn w:val="a"/>
    <w:link w:val="100"/>
    <w:rsid w:val="001B6E7C"/>
    <w:pPr>
      <w:shd w:val="clear" w:color="auto" w:fill="FFFFFF"/>
      <w:spacing w:after="0" w:line="274" w:lineRule="exact"/>
      <w:ind w:hanging="380"/>
      <w:jc w:val="right"/>
    </w:pPr>
    <w:rPr>
      <w:sz w:val="23"/>
      <w:szCs w:val="23"/>
    </w:rPr>
  </w:style>
  <w:style w:type="character" w:styleId="affa">
    <w:name w:val="Strong"/>
    <w:uiPriority w:val="22"/>
    <w:qFormat/>
    <w:rsid w:val="001B6E7C"/>
    <w:rPr>
      <w:b/>
      <w:bCs/>
    </w:rPr>
  </w:style>
  <w:style w:type="character" w:customStyle="1" w:styleId="95pt">
    <w:name w:val="Основной текст + 9;5 pt;Не полужирный"/>
    <w:rsid w:val="001B6E7C"/>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1B6E7C"/>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rsid w:val="001B6E7C"/>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1B6E7C"/>
  </w:style>
  <w:style w:type="character" w:customStyle="1" w:styleId="1f">
    <w:name w:val="Просмотренная гиперссылка1"/>
    <w:uiPriority w:val="99"/>
    <w:unhideWhenUsed/>
    <w:rsid w:val="001B6E7C"/>
    <w:rPr>
      <w:color w:val="800080"/>
      <w:u w:val="single"/>
    </w:rPr>
  </w:style>
  <w:style w:type="numbering" w:customStyle="1" w:styleId="2c">
    <w:name w:val="Нет списка2"/>
    <w:next w:val="a2"/>
    <w:uiPriority w:val="99"/>
    <w:semiHidden/>
    <w:unhideWhenUsed/>
    <w:rsid w:val="001B6E7C"/>
  </w:style>
  <w:style w:type="table" w:customStyle="1" w:styleId="112">
    <w:name w:val="Сетка таблицы11"/>
    <w:basedOn w:val="a1"/>
    <w:next w:val="a5"/>
    <w:uiPriority w:val="59"/>
    <w:rsid w:val="001B6E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1B6E7C"/>
    <w:rPr>
      <w:rFonts w:ascii="Times New Roman" w:hAnsi="Times New Roman" w:cs="Times New Roman"/>
      <w:sz w:val="26"/>
      <w:szCs w:val="26"/>
    </w:rPr>
  </w:style>
  <w:style w:type="paragraph" w:customStyle="1" w:styleId="ConsPlusCell">
    <w:name w:val="ConsPlusCell"/>
    <w:rsid w:val="001B6E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1B6E7C"/>
  </w:style>
  <w:style w:type="character" w:customStyle="1" w:styleId="1f0">
    <w:name w:val="Текст выноски Знак1"/>
    <w:uiPriority w:val="99"/>
    <w:semiHidden/>
    <w:rsid w:val="001B6E7C"/>
    <w:rPr>
      <w:rFonts w:ascii="Tahoma" w:hAnsi="Tahoma" w:cs="Tahoma"/>
      <w:color w:val="000000"/>
      <w:sz w:val="16"/>
      <w:szCs w:val="16"/>
      <w:lang w:eastAsia="ru-RU"/>
    </w:rPr>
  </w:style>
  <w:style w:type="character" w:customStyle="1" w:styleId="37">
    <w:name w:val="Основной текст (3)_"/>
    <w:link w:val="38"/>
    <w:rsid w:val="001B6E7C"/>
    <w:rPr>
      <w:sz w:val="26"/>
      <w:szCs w:val="26"/>
      <w:shd w:val="clear" w:color="auto" w:fill="FFFFFF"/>
    </w:rPr>
  </w:style>
  <w:style w:type="paragraph" w:customStyle="1" w:styleId="38">
    <w:name w:val="Основной текст (3)"/>
    <w:basedOn w:val="a"/>
    <w:link w:val="37"/>
    <w:rsid w:val="001B6E7C"/>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1B6E7C"/>
    <w:rPr>
      <w:b/>
      <w:bCs/>
      <w:sz w:val="26"/>
      <w:szCs w:val="26"/>
      <w:shd w:val="clear" w:color="auto" w:fill="FFFFFF"/>
      <w:lang w:bidi="ar-SA"/>
    </w:rPr>
  </w:style>
  <w:style w:type="paragraph" w:customStyle="1" w:styleId="39">
    <w:name w:val="Основной текст3"/>
    <w:basedOn w:val="a"/>
    <w:rsid w:val="001B6E7C"/>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1B6E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1B6E7C"/>
    <w:rPr>
      <w:b/>
      <w:color w:val="000080"/>
    </w:rPr>
  </w:style>
  <w:style w:type="paragraph" w:customStyle="1" w:styleId="affc">
    <w:name w:val="_Обычный"/>
    <w:basedOn w:val="a"/>
    <w:uiPriority w:val="99"/>
    <w:rsid w:val="001B6E7C"/>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1B6E7C"/>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1B6E7C"/>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1B6E7C"/>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1B6E7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1B6E7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1B6E7C"/>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1B6E7C"/>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1B6E7C"/>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1B6E7C"/>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1B6E7C"/>
    <w:rPr>
      <w:rFonts w:cs="Times New Roman"/>
      <w:i/>
      <w:iCs/>
    </w:rPr>
  </w:style>
  <w:style w:type="paragraph" w:customStyle="1" w:styleId="PEA">
    <w:name w:val="PEA"/>
    <w:rsid w:val="001B6E7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1B6E7C"/>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1B6E7C"/>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1B6E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1B6E7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1B6E7C"/>
  </w:style>
  <w:style w:type="table" w:customStyle="1" w:styleId="212">
    <w:name w:val="Сетка таблицы21"/>
    <w:basedOn w:val="a1"/>
    <w:next w:val="a5"/>
    <w:uiPriority w:val="59"/>
    <w:rsid w:val="001B6E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1B6E7C"/>
  </w:style>
  <w:style w:type="paragraph" w:customStyle="1" w:styleId="2f">
    <w:name w:val="Обычный2"/>
    <w:rsid w:val="001B6E7C"/>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1B6E7C"/>
  </w:style>
  <w:style w:type="character" w:customStyle="1" w:styleId="1f2">
    <w:name w:val="Выделение1"/>
    <w:rsid w:val="001B6E7C"/>
    <w:rPr>
      <w:i/>
      <w:sz w:val="24"/>
    </w:rPr>
  </w:style>
  <w:style w:type="character" w:customStyle="1" w:styleId="2f0">
    <w:name w:val="Основной шрифт абзаца2"/>
    <w:rsid w:val="001B6E7C"/>
    <w:rPr>
      <w:sz w:val="24"/>
    </w:rPr>
  </w:style>
  <w:style w:type="character" w:customStyle="1" w:styleId="2f1">
    <w:name w:val="Выделение2"/>
    <w:rsid w:val="001B6E7C"/>
    <w:rPr>
      <w:i/>
      <w:sz w:val="24"/>
    </w:rPr>
  </w:style>
  <w:style w:type="table" w:styleId="1f3">
    <w:name w:val="Table Simple 1"/>
    <w:basedOn w:val="a1"/>
    <w:rsid w:val="001B6E7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1B6E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1B6E7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1B6E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1B6E7C"/>
  </w:style>
  <w:style w:type="numbering" w:customStyle="1" w:styleId="114">
    <w:name w:val="Текущий список11"/>
    <w:rsid w:val="001B6E7C"/>
  </w:style>
  <w:style w:type="numbering" w:customStyle="1" w:styleId="121">
    <w:name w:val="Нет списка12"/>
    <w:next w:val="a2"/>
    <w:uiPriority w:val="99"/>
    <w:semiHidden/>
    <w:unhideWhenUsed/>
    <w:rsid w:val="001B6E7C"/>
  </w:style>
  <w:style w:type="numbering" w:customStyle="1" w:styleId="213">
    <w:name w:val="Нет списка21"/>
    <w:next w:val="a2"/>
    <w:uiPriority w:val="99"/>
    <w:semiHidden/>
    <w:unhideWhenUsed/>
    <w:rsid w:val="001B6E7C"/>
  </w:style>
  <w:style w:type="numbering" w:customStyle="1" w:styleId="313">
    <w:name w:val="Нет списка31"/>
    <w:next w:val="a2"/>
    <w:uiPriority w:val="99"/>
    <w:semiHidden/>
    <w:unhideWhenUsed/>
    <w:rsid w:val="001B6E7C"/>
  </w:style>
  <w:style w:type="table" w:customStyle="1" w:styleId="1110">
    <w:name w:val="Сетка таблицы111"/>
    <w:basedOn w:val="a1"/>
    <w:next w:val="a5"/>
    <w:uiPriority w:val="59"/>
    <w:rsid w:val="001B6E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1B6E7C"/>
  </w:style>
  <w:style w:type="table" w:customStyle="1" w:styleId="122">
    <w:name w:val="Простая таблица 12"/>
    <w:basedOn w:val="a1"/>
    <w:next w:val="1f3"/>
    <w:rsid w:val="001B6E7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1B6E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1B6E7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1B6E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1B6E7C"/>
  </w:style>
  <w:style w:type="numbering" w:customStyle="1" w:styleId="123">
    <w:name w:val="Текущий список12"/>
    <w:rsid w:val="001B6E7C"/>
  </w:style>
  <w:style w:type="numbering" w:customStyle="1" w:styleId="131">
    <w:name w:val="Нет списка13"/>
    <w:next w:val="a2"/>
    <w:uiPriority w:val="99"/>
    <w:semiHidden/>
    <w:unhideWhenUsed/>
    <w:rsid w:val="001B6E7C"/>
  </w:style>
  <w:style w:type="numbering" w:customStyle="1" w:styleId="220">
    <w:name w:val="Нет списка22"/>
    <w:next w:val="a2"/>
    <w:uiPriority w:val="99"/>
    <w:semiHidden/>
    <w:unhideWhenUsed/>
    <w:rsid w:val="001B6E7C"/>
  </w:style>
  <w:style w:type="numbering" w:customStyle="1" w:styleId="320">
    <w:name w:val="Нет списка32"/>
    <w:next w:val="a2"/>
    <w:uiPriority w:val="99"/>
    <w:semiHidden/>
    <w:unhideWhenUsed/>
    <w:rsid w:val="001B6E7C"/>
  </w:style>
  <w:style w:type="table" w:customStyle="1" w:styleId="221">
    <w:name w:val="Сетка таблицы22"/>
    <w:basedOn w:val="a1"/>
    <w:next w:val="a5"/>
    <w:uiPriority w:val="59"/>
    <w:rsid w:val="001B6E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1B6E7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1B6E7C"/>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1B6E7C"/>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1B6E7C"/>
    <w:rPr>
      <w:rFonts w:ascii="Cambria" w:eastAsia="Times New Roman" w:hAnsi="Cambria" w:cs="Times New Roman"/>
      <w:sz w:val="24"/>
      <w:szCs w:val="24"/>
    </w:rPr>
  </w:style>
  <w:style w:type="character" w:customStyle="1" w:styleId="a4">
    <w:name w:val="Абзац списка Знак"/>
    <w:link w:val="a3"/>
    <w:uiPriority w:val="99"/>
    <w:locked/>
    <w:rsid w:val="001B6E7C"/>
    <w:rPr>
      <w:rFonts w:ascii="Calibri" w:eastAsia="Calibri" w:hAnsi="Calibri" w:cs="Times New Roman"/>
    </w:rPr>
  </w:style>
  <w:style w:type="table" w:customStyle="1" w:styleId="52">
    <w:name w:val="Сетка таблицы5"/>
    <w:basedOn w:val="a1"/>
    <w:next w:val="a5"/>
    <w:uiPriority w:val="59"/>
    <w:rsid w:val="001B6E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59"/>
    <w:rsid w:val="001B6E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5"/>
    <w:uiPriority w:val="59"/>
    <w:rsid w:val="001B6E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5"/>
    <w:uiPriority w:val="59"/>
    <w:rsid w:val="001B6E7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1B6E7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90">
    <w:name w:val="Сетка таблицы9"/>
    <w:basedOn w:val="a1"/>
    <w:next w:val="a5"/>
    <w:uiPriority w:val="59"/>
    <w:rsid w:val="001B6E7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1B6E7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
    <w:basedOn w:val="a1"/>
    <w:next w:val="a5"/>
    <w:uiPriority w:val="59"/>
    <w:rsid w:val="001B6E7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5"/>
    <w:uiPriority w:val="59"/>
    <w:rsid w:val="001B6E7C"/>
    <w:pPr>
      <w:spacing w:after="0" w:line="240" w:lineRule="auto"/>
    </w:pPr>
    <w:rPr>
      <w:rFonts w:ascii="Calibri" w:eastAsia="MS Mincho"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5"/>
    <w:uiPriority w:val="59"/>
    <w:rsid w:val="001B6E7C"/>
    <w:pPr>
      <w:spacing w:after="0" w:line="240" w:lineRule="auto"/>
    </w:pPr>
    <w:rPr>
      <w:rFonts w:ascii="Calibri" w:eastAsia="MS Mincho"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1B6E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2366</Words>
  <Characters>13490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Акентьева Татьяна Юрьевна</dc:creator>
  <cp:lastModifiedBy>Гераскин Евгений Вячеславович</cp:lastModifiedBy>
  <cp:revision>5</cp:revision>
  <cp:lastPrinted>2024-02-07T11:50:00Z</cp:lastPrinted>
  <dcterms:created xsi:type="dcterms:W3CDTF">2025-02-06T09:33:00Z</dcterms:created>
  <dcterms:modified xsi:type="dcterms:W3CDTF">2025-02-26T04:46:00Z</dcterms:modified>
</cp:coreProperties>
</file>