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7A4C" w14:textId="4B841602" w:rsidR="00564742" w:rsidRPr="00EE2F96" w:rsidRDefault="00564742" w:rsidP="00564742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14:paraId="627D7ED7" w14:textId="785E441C" w:rsidR="00564742" w:rsidRPr="00EE2F96" w:rsidRDefault="00564742" w:rsidP="00564742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ООО «ОВК - Восток»</w:t>
      </w:r>
    </w:p>
    <w:p w14:paraId="408B5DDC" w14:textId="77777777" w:rsidR="00564742" w:rsidRPr="00EE2F96" w:rsidRDefault="00564742" w:rsidP="00564742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C347E" w14:textId="77777777" w:rsidR="00564742" w:rsidRPr="00EE2F96" w:rsidRDefault="00564742" w:rsidP="00564742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51A50" w14:textId="77777777" w:rsidR="00564742" w:rsidRPr="00EE2F96" w:rsidRDefault="00564742" w:rsidP="00564742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/ А.В. Абрамян / </w:t>
      </w:r>
    </w:p>
    <w:p w14:paraId="625905FA" w14:textId="77777777" w:rsidR="00564742" w:rsidRPr="00EE2F96" w:rsidRDefault="00564742" w:rsidP="00564742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1AA82" w14:textId="655884A2" w:rsidR="0018652B" w:rsidRPr="00EE2F96" w:rsidRDefault="00564742" w:rsidP="00564742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2025 г.</w:t>
      </w:r>
    </w:p>
    <w:p w14:paraId="36D726CD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02C196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2B763" w14:textId="77777777" w:rsidR="009826C7" w:rsidRPr="00EE2F96" w:rsidRDefault="009826C7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20663" w14:textId="77777777" w:rsidR="009826C7" w:rsidRPr="00EE2F96" w:rsidRDefault="009826C7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985EF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41822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CD5CD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528FEE" w14:textId="77777777" w:rsidR="00D315F6" w:rsidRPr="00EE2F96" w:rsidRDefault="00D315F6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901A0" w14:textId="77777777" w:rsidR="00D315F6" w:rsidRPr="00EE2F96" w:rsidRDefault="00D315F6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4F476B" w14:textId="77777777" w:rsidR="00D315F6" w:rsidRPr="00EE2F96" w:rsidRDefault="00D315F6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56229" w14:textId="77777777" w:rsidR="00564742" w:rsidRPr="00EE2F96" w:rsidRDefault="00564742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302F9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F5DAB5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419D5" w14:textId="77777777" w:rsidR="0018652B" w:rsidRPr="00EE2F96" w:rsidRDefault="0018652B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6EDA3" w14:textId="77777777" w:rsidR="00564742" w:rsidRPr="00EE2F96" w:rsidRDefault="00564742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14:paraId="21674887" w14:textId="77777777" w:rsidR="00564742" w:rsidRPr="00EE2F96" w:rsidRDefault="00564742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«Техническое перевооружение существующих систем канализования с внедрением системы мониторинга режимов работы централизованного водоотведения города Краснодара в границах балансовой ответственности ООО «ОВК-ВОСТОК»</w:t>
      </w:r>
    </w:p>
    <w:p w14:paraId="7F80114E" w14:textId="77777777" w:rsidR="0018652B" w:rsidRPr="00EE2F96" w:rsidRDefault="0018652B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822445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DEEAF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0DA8C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1E65B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39647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8E2F1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44AC7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C479D1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389BFF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3A0DFE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B2037E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50A65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9E6CA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255EC4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EE4D5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78CB6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DD2C3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19345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BB96F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D14389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A7946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0116A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93ED13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04A020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B6B6D" w14:textId="77777777" w:rsidR="00564742" w:rsidRPr="00EE2F96" w:rsidRDefault="00564742" w:rsidP="00564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89A30" w14:textId="3FDE540E" w:rsidR="0018652B" w:rsidRPr="00EE2F96" w:rsidRDefault="004526BF" w:rsidP="00564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</w:t>
      </w:r>
      <w:r w:rsidR="002F4BFA"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</w:t>
      </w:r>
      <w:r w:rsidR="00564742" w:rsidRPr="00EE2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8652B" w:rsidRPr="00EE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0" w:name="_Toc341885285"/>
    </w:p>
    <w:p w14:paraId="1450B006" w14:textId="33EEA97C" w:rsidR="00EE37C5" w:rsidRPr="00EE2F96" w:rsidRDefault="0018652B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341885286"/>
      <w:bookmarkEnd w:id="0"/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D315F6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работ и услуг</w:t>
      </w:r>
    </w:p>
    <w:p w14:paraId="41E1B3C8" w14:textId="77777777" w:rsidR="00EE37C5" w:rsidRPr="00EE2F96" w:rsidRDefault="00EE37C5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18652B" w:rsidRPr="00EE2F96" w14:paraId="73288C83" w14:textId="77777777" w:rsidTr="00FE333C">
        <w:trPr>
          <w:trHeight w:val="319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07E043A" w14:textId="17BF0C65" w:rsidR="004526BF" w:rsidRPr="00EE2F96" w:rsidRDefault="004526BF" w:rsidP="00614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существующих систем канализования с внедрением системы мониторинга режимов работы централизованного водоотведения города Краснодар</w:t>
            </w:r>
            <w:r w:rsidR="002965ED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балансовой ответственности ООО «ОВК-Восток»</w:t>
            </w:r>
            <w:r w:rsidR="00A4762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D0C95" w14:textId="0ED3700B" w:rsidR="0018652B" w:rsidRPr="00EE2F96" w:rsidRDefault="00F10CAB" w:rsidP="00614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r w:rsidR="000E11B8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истема)</w:t>
            </w:r>
          </w:p>
        </w:tc>
      </w:tr>
    </w:tbl>
    <w:p w14:paraId="75A37C5E" w14:textId="77777777" w:rsidR="0018652B" w:rsidRPr="00EE2F96" w:rsidRDefault="0018652B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708E1" w14:textId="703DEE1C" w:rsidR="0018652B" w:rsidRPr="00EE2F96" w:rsidRDefault="0018652B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FF004F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315F6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бщие положения</w:t>
      </w:r>
    </w:p>
    <w:p w14:paraId="56C767DD" w14:textId="77777777" w:rsidR="00EE37C5" w:rsidRPr="00EE2F96" w:rsidRDefault="00EE37C5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321A0B" w:rsidRPr="00EE2F96" w14:paraId="1FDF7AF1" w14:textId="77777777" w:rsidTr="00FE333C">
        <w:trPr>
          <w:trHeight w:val="396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A7C" w14:textId="58A6C58D" w:rsidR="00321A0B" w:rsidRPr="00EE2F96" w:rsidRDefault="00321A0B" w:rsidP="0062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выполнения работ</w:t>
            </w:r>
          </w:p>
        </w:tc>
      </w:tr>
      <w:tr w:rsidR="00321A0B" w:rsidRPr="00EE2F96" w14:paraId="3CF3FDDC" w14:textId="77777777" w:rsidTr="00FE333C">
        <w:trPr>
          <w:trHeight w:val="396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E19" w14:textId="4403AEBB" w:rsidR="00321A0B" w:rsidRPr="00EE2F96" w:rsidRDefault="00321A0B" w:rsidP="0056474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3106004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Этап 1 –</w:t>
            </w:r>
            <w:r w:rsidR="001B02DB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>разработка рабочей документации</w:t>
            </w:r>
            <w:r w:rsidR="001B02DB"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8E51D5" w14:textId="1A0B81C8" w:rsidR="001B02DB" w:rsidRPr="00EE2F96" w:rsidRDefault="001B02DB" w:rsidP="0056474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Этап 2 – Приобретение неисключительных прав на программное обеспечение (бессрочн</w:t>
            </w:r>
            <w:r w:rsidR="0030267C" w:rsidRPr="00EE2F9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 w:rsidR="0030267C" w:rsidRPr="00EE2F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B8650DC" w14:textId="2B3E7B6B" w:rsidR="001B02DB" w:rsidRPr="00EE2F96" w:rsidRDefault="001B02DB" w:rsidP="0056474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3106C7" w:rsidRPr="00EE2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работ по внедрению программного обеспечения;</w:t>
            </w:r>
          </w:p>
          <w:p w14:paraId="132E7662" w14:textId="165238D6" w:rsidR="001B02DB" w:rsidRPr="00EE2F96" w:rsidRDefault="001B02DB" w:rsidP="00564742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3106C7" w:rsidRPr="00EE2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– Закупка оборудования и монтажные работы по созданию и внедрению диспетчерской;</w:t>
            </w:r>
          </w:p>
          <w:p w14:paraId="66DCBAB7" w14:textId="2528B4BA" w:rsidR="00564742" w:rsidRPr="00EE2F96" w:rsidRDefault="001B02DB" w:rsidP="00A64E3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3106C7" w:rsidRPr="00EE2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– Закупка оборудования и монтажные работы по созданию системы диспетчеризации объектов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</w:tc>
      </w:tr>
      <w:tr w:rsidR="0018652B" w:rsidRPr="00EE2F96" w14:paraId="04C7D6EC" w14:textId="77777777" w:rsidTr="00564742">
        <w:trPr>
          <w:trHeight w:val="382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C50" w14:textId="380AE7FA" w:rsidR="0018652B" w:rsidRPr="00EE2F96" w:rsidRDefault="0018652B" w:rsidP="0032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21A0B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</w:t>
            </w:r>
            <w:r w:rsidR="00EF3C51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(перечень) </w:t>
            </w:r>
            <w:r w:rsidR="00FF004F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 и </w:t>
            </w:r>
            <w:r w:rsidR="00EF3C51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 </w:t>
            </w:r>
          </w:p>
        </w:tc>
      </w:tr>
      <w:tr w:rsidR="0018652B" w:rsidRPr="00EE2F96" w14:paraId="12E7916E" w14:textId="77777777" w:rsidTr="00FE333C">
        <w:trPr>
          <w:trHeight w:val="420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AA9" w14:textId="71FDEADD" w:rsidR="006A1532" w:rsidRPr="00EE2F96" w:rsidRDefault="004526BF" w:rsidP="00564742">
            <w:pPr>
              <w:numPr>
                <w:ilvl w:val="0"/>
                <w:numId w:val="32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Разработка рабочей документации</w:t>
            </w:r>
            <w:r w:rsidR="006A1532" w:rsidRPr="00EE2F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9D1AEF" w14:textId="79867B88" w:rsidR="006A1532" w:rsidRPr="00EE2F96" w:rsidRDefault="006A1532" w:rsidP="00564742">
            <w:pPr>
              <w:numPr>
                <w:ilvl w:val="1"/>
                <w:numId w:val="3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предпроектного обследования </w:t>
            </w:r>
            <w:r w:rsidR="00B6737C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</w:t>
            </w:r>
            <w:r w:rsidR="00BC20C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6F5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техническому заданию.</w:t>
            </w:r>
          </w:p>
          <w:p w14:paraId="6C2A9C9E" w14:textId="53943FBE" w:rsidR="006A1532" w:rsidRPr="00EE2F96" w:rsidRDefault="00D518C4" w:rsidP="00564742">
            <w:pPr>
              <w:numPr>
                <w:ilvl w:val="1"/>
                <w:numId w:val="32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</w:t>
            </w:r>
            <w:r w:rsidR="00A21E3A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20CD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Стадия </w:t>
            </w:r>
            <w:r w:rsidR="0030267C" w:rsidRPr="00EE2F96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  <w:r w:rsidR="00BC20CD" w:rsidRPr="00EE2F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20C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Приложением №3 к техническому заданию;</w:t>
            </w:r>
          </w:p>
          <w:p w14:paraId="444C333D" w14:textId="398C0248" w:rsidR="00B6737C" w:rsidRPr="00EE2F96" w:rsidRDefault="00D518C4" w:rsidP="00564742">
            <w:pPr>
              <w:numPr>
                <w:ilvl w:val="1"/>
                <w:numId w:val="32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C20C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Приложением №4 к техническому заданию;</w:t>
            </w:r>
          </w:p>
          <w:p w14:paraId="7B6462CF" w14:textId="3EE8D2A2" w:rsidR="006A12AF" w:rsidRPr="00EE2F96" w:rsidRDefault="00BA6A61" w:rsidP="0056474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626"/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Закупка и поставка лицензий неисключительного права на программное обеспечение</w:t>
            </w:r>
            <w:r w:rsidR="00EA22C9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(бессрочные лицензии)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1EAA7B" w14:textId="125DC722" w:rsidR="00BA6A61" w:rsidRPr="00EE2F96" w:rsidRDefault="00BA6A61" w:rsidP="00564742">
            <w:pPr>
              <w:spacing w:after="0" w:line="240" w:lineRule="auto"/>
              <w:ind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ГИС </w:t>
            </w:r>
            <w:r w:rsidR="00564742" w:rsidRPr="00EE2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Zulu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564742" w:rsidRPr="00EE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5554B3" w14:textId="316803EE" w:rsidR="00BA6A61" w:rsidRPr="00EE2F96" w:rsidRDefault="00BA6A61" w:rsidP="00564742">
            <w:pPr>
              <w:spacing w:after="0" w:line="240" w:lineRule="auto"/>
              <w:ind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>Учетная система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841A51" w14:textId="6E9C7E09" w:rsidR="00BA6A61" w:rsidRPr="00EE2F96" w:rsidRDefault="00BA6A61" w:rsidP="00564742">
            <w:pPr>
              <w:spacing w:after="0" w:line="240" w:lineRule="auto"/>
              <w:ind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SCADA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53C495" w14:textId="79381FAD" w:rsidR="002B5CD2" w:rsidRPr="00EE2F96" w:rsidRDefault="00076725" w:rsidP="00564742">
            <w:pPr>
              <w:numPr>
                <w:ilvl w:val="0"/>
                <w:numId w:val="32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="002B5CD2" w:rsidRPr="00EE2F96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B5CD2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="002B5CD2" w:rsidRPr="00EE2F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65006D" w14:textId="29493BC3" w:rsidR="004854BF" w:rsidRPr="00EE2F96" w:rsidRDefault="004526BF" w:rsidP="00564742">
            <w:pPr>
              <w:numPr>
                <w:ilvl w:val="1"/>
                <w:numId w:val="3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ПО ГИС </w:t>
            </w:r>
            <w:r w:rsidR="00564742" w:rsidRPr="00EE2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Zulu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564742" w:rsidRPr="00EE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4BF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4BF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</w:t>
            </w:r>
            <w:r w:rsidR="00D422C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54BF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техническому заданию;</w:t>
            </w:r>
          </w:p>
          <w:p w14:paraId="0936CB58" w14:textId="61E20A1A" w:rsidR="004526BF" w:rsidRPr="00EE2F96" w:rsidRDefault="004526BF" w:rsidP="00564742">
            <w:pPr>
              <w:numPr>
                <w:ilvl w:val="1"/>
                <w:numId w:val="3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ПО Учетная система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Приложением №7 к техническому заданию;</w:t>
            </w:r>
          </w:p>
          <w:p w14:paraId="1623B5A1" w14:textId="27B69AC5" w:rsidR="004526BF" w:rsidRPr="00EE2F96" w:rsidRDefault="004526BF" w:rsidP="00564742">
            <w:pPr>
              <w:numPr>
                <w:ilvl w:val="1"/>
                <w:numId w:val="3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SCADA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Приложением №</w:t>
            </w:r>
            <w:r w:rsidR="00D422C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техническому заданию;</w:t>
            </w:r>
          </w:p>
          <w:p w14:paraId="7D778DB7" w14:textId="72BADAD8" w:rsidR="00B43ED5" w:rsidRPr="00EE2F96" w:rsidRDefault="00B43ED5" w:rsidP="00564742">
            <w:pPr>
              <w:numPr>
                <w:ilvl w:val="0"/>
                <w:numId w:val="32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Поставка оборудования и материалов, выполнение монтажных и пуско-наладочных работ на объектах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Приложением №6 к техническому заданию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654055" w14:textId="7A6F4C0A" w:rsidR="00A77302" w:rsidRPr="00EE2F96" w:rsidRDefault="00A77302" w:rsidP="00564742">
            <w:pPr>
              <w:numPr>
                <w:ilvl w:val="0"/>
                <w:numId w:val="3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обучения</w:t>
            </w:r>
            <w:r w:rsidR="00E0304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435" w:rsidRPr="00EE2F96">
              <w:rPr>
                <w:rFonts w:ascii="Times New Roman" w:hAnsi="Times New Roman" w:cs="Times New Roman"/>
                <w:sz w:val="24"/>
                <w:szCs w:val="24"/>
              </w:rPr>
              <w:t>представителей Заказчика</w:t>
            </w:r>
            <w:r w:rsidR="00AB6435"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AB6435" w:rsidRPr="00EE2F96"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r w:rsidR="00C5387C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3.6 </w:t>
            </w:r>
            <w:r w:rsidR="00AB6435" w:rsidRPr="00EE2F96">
              <w:rPr>
                <w:rFonts w:ascii="Times New Roman" w:hAnsi="Times New Roman" w:cs="Times New Roman"/>
                <w:sz w:val="24"/>
                <w:szCs w:val="24"/>
              </w:rPr>
              <w:t>настоящего Технического задания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8CD582" w14:textId="3F69AD85" w:rsidR="00A35AE8" w:rsidRPr="00EE2F96" w:rsidRDefault="00AB6435" w:rsidP="00564742">
            <w:pPr>
              <w:numPr>
                <w:ilvl w:val="0"/>
                <w:numId w:val="3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E0304A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</w:t>
            </w:r>
            <w:r w:rsidR="00E0304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</w:t>
            </w:r>
            <w:r w:rsidR="00E0304A" w:rsidRPr="00EE2F9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r w:rsidR="00E07086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2B5C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настоящего Технического задания</w:t>
            </w:r>
            <w:r w:rsidR="00E07086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52B" w:rsidRPr="00EE2F96" w14:paraId="465BD430" w14:textId="77777777" w:rsidTr="00FE333C">
        <w:trPr>
          <w:trHeight w:val="337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17" w14:textId="571D59F5" w:rsidR="0018652B" w:rsidRPr="00EE2F96" w:rsidRDefault="0018652B" w:rsidP="0032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21A0B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</w:t>
            </w:r>
            <w:r w:rsidR="00FF004F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</w:t>
            </w:r>
          </w:p>
        </w:tc>
      </w:tr>
      <w:tr w:rsidR="0018652B" w:rsidRPr="00EE2F96" w14:paraId="225C746C" w14:textId="77777777" w:rsidTr="00FE333C">
        <w:trPr>
          <w:trHeight w:val="42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B90" w14:textId="0B486A35" w:rsidR="00973830" w:rsidRPr="00EE2F96" w:rsidRDefault="000C21A6" w:rsidP="00564742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1358F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(услуги)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выполнены на </w:t>
            </w:r>
            <w:r w:rsidR="0001005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 Заказчика </w:t>
            </w:r>
            <w:r w:rsidR="00F24F0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перечн</w:t>
            </w:r>
            <w:r w:rsidR="0001005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53C2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указанному в</w:t>
            </w:r>
            <w:r w:rsidR="00B43ED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C2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43ED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</w:t>
            </w:r>
            <w:r w:rsidR="00853C2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3ED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53C2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3ED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техническому заданию на </w:t>
            </w:r>
            <w:r w:rsidR="004526BF" w:rsidRPr="00EE2F96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существующих систем канализования с внедрением системы мониторинга режимов работы централизованного водоотведения города Краснодар</w:t>
            </w:r>
            <w:r w:rsidR="002965ED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балансовой ответственности ООО «ОВК-Восток»</w:t>
            </w:r>
            <w:r w:rsidR="00973830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ADEDE" w14:textId="5007926E" w:rsidR="00973830" w:rsidRPr="00EE2F96" w:rsidRDefault="00973830" w:rsidP="00564742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В основу структуры</w:t>
            </w:r>
            <w:r w:rsidR="00010051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заложен модульный принцип организации, обеспечивающий возможность встраивания дополнительных информационных подсистем (модулей) и взаимодействия с другими информационными системами.</w:t>
            </w:r>
          </w:p>
          <w:p w14:paraId="2294B966" w14:textId="1921A1B0" w:rsidR="00973830" w:rsidRPr="00EE2F96" w:rsidRDefault="00973830" w:rsidP="00564742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10051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состав внедряемой Системы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43661A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F83552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входить </w:t>
            </w:r>
            <w:r w:rsidR="008D25C5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услуги, а также </w:t>
            </w:r>
            <w:r w:rsidR="00F83552" w:rsidRPr="00EE2F96">
              <w:rPr>
                <w:rFonts w:ascii="Times New Roman" w:hAnsi="Times New Roman" w:cs="Times New Roman"/>
                <w:sz w:val="24"/>
                <w:szCs w:val="24"/>
              </w:rPr>
              <w:t>программные модули</w:t>
            </w:r>
            <w:r w:rsidR="000E678D" w:rsidRPr="00EE2F96">
              <w:rPr>
                <w:rFonts w:ascii="Times New Roman" w:hAnsi="Times New Roman" w:cs="Times New Roman"/>
                <w:sz w:val="24"/>
                <w:szCs w:val="24"/>
              </w:rPr>
              <w:t>, материалы</w:t>
            </w:r>
            <w:r w:rsidR="00F83552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оборудование, указанные выше</w:t>
            </w:r>
            <w:r w:rsidR="00E64487" w:rsidRPr="00EE2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5C5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="00E64487" w:rsidRPr="00EE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552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внедрение и интеграция:</w:t>
            </w:r>
          </w:p>
          <w:p w14:paraId="236DAF08" w14:textId="7ECFBA28" w:rsidR="008D25C5" w:rsidRPr="00EE2F96" w:rsidRDefault="00194BC9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предпроектное обследование </w:t>
            </w:r>
            <w:r w:rsidR="00BB2A6C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Заказчика</w:t>
            </w:r>
            <w:r w:rsidR="00B43ED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53C2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43ED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</w:t>
            </w:r>
            <w:r w:rsidR="00853C2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3ED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техническому заданию)</w:t>
            </w:r>
            <w:r w:rsidR="00BB2A6C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71DB87" w14:textId="40725036" w:rsidR="00BB2A6C" w:rsidRPr="00EE2F96" w:rsidRDefault="00DD3611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4526BF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на систему в целом</w:t>
            </w:r>
            <w:r w:rsidR="00BB2A6C"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11048F" w14:textId="3388C8EC" w:rsidR="00BB2A6C" w:rsidRPr="00EE2F96" w:rsidRDefault="00DD3611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 (стадия рабочий проект) на</w:t>
            </w:r>
            <w:r w:rsidR="00BB2A6C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B2A6C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приборов учета</w:t>
            </w:r>
            <w:r w:rsidR="004526B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 контроля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сетях </w:t>
            </w:r>
            <w:r w:rsidR="004526B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BB2A6C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E995439" w14:textId="4A3A85FA" w:rsidR="00973830" w:rsidRPr="00EE2F96" w:rsidRDefault="00973830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</w:t>
            </w:r>
            <w:r w:rsidR="00F32E50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</w:t>
            </w:r>
            <w:r w:rsidR="00DD361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  <w:r w:rsidR="00D56458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361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</w:t>
            </w:r>
            <w:r w:rsidR="00D56458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  <w:r w:rsidR="00DD361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0BD6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</w:t>
            </w:r>
            <w:r w:rsidR="00D63FCF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разработанной документаци</w:t>
            </w:r>
            <w:r w:rsidR="00DD361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объеме, достаточном для выполнения задач</w:t>
            </w:r>
            <w:r w:rsidR="00D56458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  <w:r w:rsidR="00E07086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7417B3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Техническим заданием и </w:t>
            </w:r>
            <w:r w:rsidR="00E07086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Приложениями к</w:t>
            </w:r>
            <w:r w:rsidR="007417B3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нему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40E434" w14:textId="2DDC07B8" w:rsidR="00973830" w:rsidRPr="00EE2F96" w:rsidRDefault="00973830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</w:t>
            </w:r>
            <w:r w:rsidR="00F32E50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информации: сбор и обработку информации от оборудования, сбор и обработку информации от приборов коммерческого и технического учёта;</w:t>
            </w:r>
          </w:p>
          <w:p w14:paraId="237F5C09" w14:textId="6A47FD55" w:rsidR="00973830" w:rsidRPr="00EE2F96" w:rsidRDefault="00973830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оборудования: эксплуатационный мониторинг состояний приборов учёта, каналов связи, программного и аппаратного обеспечения, регистрация и обработка критических событий;</w:t>
            </w:r>
          </w:p>
          <w:p w14:paraId="67FA8123" w14:textId="49B8537B" w:rsidR="00973830" w:rsidRPr="00EE2F96" w:rsidRDefault="00973830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функции</w:t>
            </w:r>
            <w:r w:rsidR="00F32E50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расчёт суммарных показателей энергопотребления по различным группам объектов, формирование объективных данных по расходованию энергоресурсов, формирование </w:t>
            </w:r>
            <w:r w:rsidR="00E82AD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 </w:t>
            </w:r>
            <w:r w:rsidR="006D3D6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методик Заказчика</w:t>
            </w:r>
            <w:r w:rsidR="007F54E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расчет показателей эффективности работы объектов транспортировки КПД и УРЭ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A86260" w14:textId="1EBE99D8" w:rsidR="000E678D" w:rsidRPr="00EE2F96" w:rsidRDefault="000E678D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предприятия путем стратегического управления, позволяющего выстроить цели компании в единую стратегию и обеспечить мониторинг их выполнения за счет сбора, анализа и представления информации (BI-контента) о производственных показателях работы предприятия</w:t>
            </w:r>
            <w:r w:rsidR="0010006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AD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0006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основе методик З</w:t>
            </w:r>
            <w:r w:rsidR="00E82AD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CB70D8" w14:textId="1120A72C" w:rsidR="000E678D" w:rsidRPr="00EE2F96" w:rsidRDefault="004A070B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распределённого информационного ландшафта предприятия для обеспечения взаимодействия интегрируемых приложений в одном центре, объединяя существующие источники информации и предоставляя централизованный обмен данными между разными информационными системами с созданием единой базы нормативно-справочной информации</w:t>
            </w:r>
            <w:r w:rsidR="008B01D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консолидация, первичная обработка и ведение нормативно-справочной информации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75BB6C" w14:textId="0D2D5FF2" w:rsidR="004A070B" w:rsidRPr="00EE2F96" w:rsidRDefault="004A070B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формирование баланса</w:t>
            </w:r>
            <w:r w:rsidR="007F54E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стоков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 и проведение факторного анализа для выявления аномали</w:t>
            </w:r>
            <w:r w:rsidR="007F54E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25B4A3D" w14:textId="20C671B3" w:rsidR="00796248" w:rsidRPr="00EE2F96" w:rsidRDefault="004A070B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мониторинга и анализа технологических параметров режимов работы </w:t>
            </w:r>
            <w:r w:rsidR="00DD361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 объектов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отдельных сегментов сети водоотведения;</w:t>
            </w:r>
          </w:p>
          <w:p w14:paraId="4E2561C3" w14:textId="6B16C756" w:rsidR="00796248" w:rsidRPr="00EE2F96" w:rsidRDefault="00796248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индивидуальной и коллективной работы диспетчеров, информационной поддержки процесса мониторинга работы объектов;</w:t>
            </w:r>
          </w:p>
          <w:p w14:paraId="1038FA94" w14:textId="679F3334" w:rsidR="00973830" w:rsidRPr="00EE2F96" w:rsidRDefault="00973830" w:rsidP="00564742">
            <w:pPr>
              <w:numPr>
                <w:ilvl w:val="0"/>
                <w:numId w:val="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устранения аварий и выполнения плановых работ: повышение оперативности при устранении аварийных ситуаций, определение ближайшей точки отключения участка сети, определение количества отключаемых потребителей, работа с заявками на плановые и аварийные работы</w:t>
            </w:r>
            <w:r w:rsidR="0056474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F23BC4" w14:textId="6F56107F" w:rsidR="00597ADD" w:rsidRPr="00EE2F96" w:rsidRDefault="00597ADD" w:rsidP="00564742">
            <w:pPr>
              <w:spacing w:after="0" w:line="240" w:lineRule="auto"/>
              <w:ind w:firstLine="62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Уточнение и дополнение задания:</w:t>
            </w:r>
          </w:p>
          <w:p w14:paraId="0B7D6960" w14:textId="77777777" w:rsidR="00597ADD" w:rsidRPr="00EE2F96" w:rsidRDefault="00597ADD" w:rsidP="00564742">
            <w:pPr>
              <w:spacing w:after="0" w:line="240" w:lineRule="auto"/>
              <w:ind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Настоящее Техническое задание может уточняться и дополняться на любом этапе выполнения работ</w:t>
            </w:r>
            <w:r w:rsidR="001358F5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(услуг)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по согласованию сторон.</w:t>
            </w:r>
          </w:p>
          <w:p w14:paraId="4BE81AE4" w14:textId="75921715" w:rsidR="00564742" w:rsidRPr="00EE2F96" w:rsidRDefault="00564742" w:rsidP="00564742">
            <w:pPr>
              <w:spacing w:after="0" w:line="240" w:lineRule="auto"/>
              <w:ind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598E1F" w14:textId="54BC4E47" w:rsidR="00EE37C5" w:rsidRPr="00EE2F96" w:rsidRDefault="00EE37C5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13D7C1" w14:textId="77777777" w:rsidR="00EE37C5" w:rsidRPr="00EE2F96" w:rsidRDefault="00EE37C5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5AE0A50" w14:textId="5EEB8114" w:rsidR="0018652B" w:rsidRPr="00EE2F96" w:rsidRDefault="0018652B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Т</w:t>
      </w:r>
      <w:r w:rsidR="00D315F6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техническим характеристикам работ и услуг</w:t>
      </w:r>
    </w:p>
    <w:p w14:paraId="2861620D" w14:textId="77777777" w:rsidR="00EE37C5" w:rsidRPr="00EE2F96" w:rsidRDefault="00EE37C5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18652B" w:rsidRPr="00EE2F96" w14:paraId="5490D7E9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1C009" w14:textId="51F7A27D" w:rsidR="0018652B" w:rsidRPr="00EE2F96" w:rsidRDefault="0018652B" w:rsidP="0008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требования</w:t>
            </w:r>
          </w:p>
        </w:tc>
      </w:tr>
      <w:tr w:rsidR="0018652B" w:rsidRPr="00EE2F96" w14:paraId="4F2AF38C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B06B9" w14:textId="111E0FD6" w:rsidR="002A23D1" w:rsidRPr="00EE2F96" w:rsidRDefault="002A23D1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</w:t>
            </w: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данные: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сходными данными для оказания услуг являются следующие документы: </w:t>
            </w:r>
          </w:p>
          <w:p w14:paraId="26DF7F9A" w14:textId="7DBE483A" w:rsidR="002A23D1" w:rsidRPr="00EE2F96" w:rsidRDefault="002A23D1" w:rsidP="00EE37C5">
            <w:pPr>
              <w:numPr>
                <w:ilvl w:val="0"/>
                <w:numId w:val="1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документы и регламенты, стандарты организаци</w:t>
            </w:r>
            <w:r w:rsidR="000E11B8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Заказчика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регламентирующие процессы управления эксплуатацией систем и оборудования водоснабжения и водоотведения;</w:t>
            </w:r>
          </w:p>
          <w:p w14:paraId="126188D3" w14:textId="45ECA129" w:rsidR="005B5F95" w:rsidRPr="00EE2F96" w:rsidRDefault="002A23D1" w:rsidP="00EE37C5">
            <w:pPr>
              <w:numPr>
                <w:ilvl w:val="0"/>
                <w:numId w:val="1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документы и регламенты, стандарты организаци</w:t>
            </w:r>
            <w:r w:rsidR="000E11B8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Заказчика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регламентирующие процессы внедрения ИТ-систем</w:t>
            </w:r>
            <w:r w:rsidR="005B5F9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2EF176" w14:textId="50A9FCB5" w:rsidR="002A23D1" w:rsidRPr="00EE2F96" w:rsidRDefault="005B5F95" w:rsidP="00EE37C5">
            <w:pPr>
              <w:numPr>
                <w:ilvl w:val="0"/>
                <w:numId w:val="1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документация, предоставляемая по запросу</w:t>
            </w:r>
            <w:r w:rsidR="00EC3A31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Приложениями к настоящему техническому заданию</w:t>
            </w:r>
            <w:r w:rsidR="00A366A8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положения о структурных подразделениях, методики расчета удельных показателей и </w:t>
            </w:r>
            <w:proofErr w:type="spellStart"/>
            <w:r w:rsidR="00A366A8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="00EC3A31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BA27ADB" w14:textId="77777777" w:rsidR="00D3403D" w:rsidRPr="00EE2F96" w:rsidRDefault="00D3403D" w:rsidP="00EE37C5">
            <w:pPr>
              <w:tabs>
                <w:tab w:val="left" w:pos="1176"/>
              </w:tabs>
              <w:spacing w:after="0" w:line="240" w:lineRule="auto"/>
              <w:ind w:right="31" w:firstLine="6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лицензированию:</w:t>
            </w:r>
          </w:p>
          <w:p w14:paraId="55C67FE6" w14:textId="5AE6CB5C" w:rsidR="00D3403D" w:rsidRPr="00EE2F96" w:rsidRDefault="00D3403D" w:rsidP="00EE37C5">
            <w:pPr>
              <w:numPr>
                <w:ilvl w:val="0"/>
                <w:numId w:val="1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Лицензии на </w:t>
            </w:r>
            <w:r w:rsidR="001A02B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предназначены для коммерческих организаций для целей корпоративного использования;</w:t>
            </w:r>
          </w:p>
          <w:p w14:paraId="07D1672A" w14:textId="2351D040" w:rsidR="00D3403D" w:rsidRPr="00EE2F96" w:rsidRDefault="00D3403D" w:rsidP="00EE37C5">
            <w:pPr>
              <w:numPr>
                <w:ilvl w:val="0"/>
                <w:numId w:val="1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Неисключительное право (лицензии) на использование </w:t>
            </w:r>
            <w:r w:rsidR="001A02B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модулей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включать в себя: установку ПО Заказчиком; копирование ПО Заказчиком на электронные носители информации в целях архивирования и резервного копирования; использование ПО Заказчиком для собственных нужд в полном объеме в соответствии с функциональным назначением ПО; право Заказчика на все результаты, полученные с помощью ПО. Данные права могут использоваться Заказчиком на всей территории Российской Федерации;</w:t>
            </w:r>
          </w:p>
          <w:p w14:paraId="797045E7" w14:textId="22524DA4" w:rsidR="00A478F9" w:rsidRPr="00EE2F96" w:rsidRDefault="00A478F9" w:rsidP="00EE37C5">
            <w:pPr>
              <w:tabs>
                <w:tab w:val="left" w:pos="1176"/>
              </w:tabs>
              <w:spacing w:after="0" w:line="240" w:lineRule="auto"/>
              <w:ind w:right="31" w:firstLine="6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 w:rsidR="004A3D7E"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Системе</w:t>
            </w: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целом:</w:t>
            </w:r>
          </w:p>
          <w:p w14:paraId="6336AAD9" w14:textId="5D54D308" w:rsidR="00A478F9" w:rsidRPr="00EE2F96" w:rsidRDefault="00A478F9" w:rsidP="00EE37C5">
            <w:pPr>
              <w:tabs>
                <w:tab w:val="left" w:pos="1176"/>
              </w:tabs>
              <w:spacing w:after="0" w:line="240" w:lineRule="auto"/>
              <w:ind w:right="31"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Перед началом оказания услуг (комплекс монтажных и пусконаладочных работ, включая поставку оборудования, а также работ</w:t>
            </w:r>
            <w:r w:rsidR="001358F5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(услуг)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15BA7" w:rsidRPr="00EE2F96">
              <w:rPr>
                <w:rFonts w:ascii="Times New Roman" w:hAnsi="Times New Roman" w:cs="Times New Roman"/>
                <w:sz w:val="24"/>
                <w:szCs w:val="24"/>
              </w:rPr>
              <w:t>внедрению и интеграцию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обеспечения) Исполнитель обязан согласовать с Заказчиком график выполнения работ</w:t>
            </w:r>
            <w:r w:rsidR="001358F5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(услуг)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, и ознакомиться с требованиями на </w:t>
            </w:r>
            <w:r w:rsidR="004A3D7E" w:rsidRPr="00EE2F9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7734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BA7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0B7734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  <w:r w:rsidR="00B15BA7" w:rsidRPr="00EE2F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BA7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и работы: </w:t>
            </w:r>
          </w:p>
          <w:p w14:paraId="51CD9CD6" w14:textId="6AC2FFFB" w:rsidR="00F30F94" w:rsidRPr="00EE2F96" w:rsidRDefault="007F54E2" w:rsidP="00EE37C5">
            <w:pPr>
              <w:numPr>
                <w:ilvl w:val="0"/>
                <w:numId w:val="13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рабочей и сметной документации</w:t>
            </w:r>
            <w:r w:rsidR="00F30F9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2E724C" w14:textId="5AC4FA92" w:rsidR="008039FA" w:rsidRPr="00EE2F96" w:rsidRDefault="00016B2F" w:rsidP="00EE37C5">
            <w:pPr>
              <w:numPr>
                <w:ilvl w:val="0"/>
                <w:numId w:val="13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СМР и ПНР оборудования;</w:t>
            </w:r>
          </w:p>
          <w:p w14:paraId="6A0E942E" w14:textId="77777777" w:rsidR="00F96EFC" w:rsidRPr="00EE2F96" w:rsidRDefault="00F96EFC" w:rsidP="00EE37C5">
            <w:pPr>
              <w:numPr>
                <w:ilvl w:val="0"/>
                <w:numId w:val="13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программных модулей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3354CF" w14:textId="79728F31" w:rsidR="00A478F9" w:rsidRPr="00EE2F96" w:rsidRDefault="00016B2F" w:rsidP="00EE37C5">
            <w:pPr>
              <w:numPr>
                <w:ilvl w:val="0"/>
                <w:numId w:val="13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78F9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нтеграция данных </w:t>
            </w:r>
            <w:r w:rsidR="004A3D7E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A478F9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объединения и представления данных в унифицированном виде, в том числе двухсторонняя интеграция;</w:t>
            </w:r>
          </w:p>
          <w:p w14:paraId="244954E1" w14:textId="55E3396B" w:rsidR="00A478F9" w:rsidRPr="00EE2F96" w:rsidRDefault="00016B2F" w:rsidP="00EE37C5">
            <w:pPr>
              <w:numPr>
                <w:ilvl w:val="0"/>
                <w:numId w:val="13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78F9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единого программно-аппаратного комплекса</w:t>
            </w:r>
            <w:r w:rsidR="00AC666B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1B0F09" w14:textId="5D2DD63A" w:rsidR="00EC3A31" w:rsidRPr="00EE2F96" w:rsidRDefault="007F54E2" w:rsidP="00EE37C5">
            <w:pPr>
              <w:numPr>
                <w:ilvl w:val="0"/>
                <w:numId w:val="13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C3A3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3A3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накладывать ограничений на структуру и функции эксплуатирующих её подразделений. Организационное обеспечение </w:t>
            </w:r>
            <w:r w:rsidR="004A3D7E" w:rsidRPr="00EE2F9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EC3A3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внедряться в соответствии с существующими положениями Заказчика о структуре его подразделений;</w:t>
            </w:r>
          </w:p>
          <w:p w14:paraId="2B08F14E" w14:textId="4AB2CAA6" w:rsidR="005C1ADE" w:rsidRPr="00EE2F96" w:rsidRDefault="005C1ADE" w:rsidP="00EE37C5">
            <w:pPr>
              <w:numPr>
                <w:ilvl w:val="0"/>
                <w:numId w:val="13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Пользователями </w:t>
            </w:r>
            <w:r w:rsidR="004A3D7E" w:rsidRPr="00EE2F9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сотрудники </w:t>
            </w:r>
            <w:r w:rsidR="00B3032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ОВК-ВОСТОК</w:t>
            </w:r>
            <w:r w:rsidR="00B3032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D7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</w:t>
            </w:r>
            <w:r w:rsidR="004A3D7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бесперебойную полнофункциональную работу </w:t>
            </w:r>
            <w:r w:rsidR="007F54E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пользователей одновременно, при этом общее количество пользователей составляет около </w:t>
            </w:r>
            <w:r w:rsidR="007F54E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</w:t>
            </w:r>
          </w:p>
          <w:p w14:paraId="2257CF4D" w14:textId="4972307F" w:rsidR="008039FA" w:rsidRPr="00EE2F96" w:rsidRDefault="008039FA" w:rsidP="00EE37C5">
            <w:pPr>
              <w:tabs>
                <w:tab w:val="left" w:pos="1176"/>
              </w:tabs>
              <w:spacing w:after="0" w:line="240" w:lineRule="auto"/>
              <w:ind w:right="31" w:firstLine="6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работам</w:t>
            </w:r>
            <w:r w:rsidR="001358F5"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(услугам)</w:t>
            </w: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DB872C6" w14:textId="53CA6362" w:rsidR="008039FA" w:rsidRPr="00EE2F96" w:rsidRDefault="008039FA" w:rsidP="00EE37C5">
            <w:pPr>
              <w:tabs>
                <w:tab w:val="left" w:pos="1176"/>
              </w:tabs>
              <w:spacing w:after="0" w:line="240" w:lineRule="auto"/>
              <w:ind w:right="31"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должен выполнить весь комплекс монтажных и пусконаладочных работ, включая поставку оборудования, </w:t>
            </w:r>
            <w:r w:rsidR="004B5DFB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неисключительных лицензий,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а также работ</w:t>
            </w:r>
            <w:r w:rsidR="001358F5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(услуг)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программного обеспечения в объеме и в сроки, предусмотренные </w:t>
            </w:r>
            <w:r w:rsidR="007F54E2" w:rsidRPr="00EE2F9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 (с учетом общей архитектурной схемой), техническим заданием</w:t>
            </w:r>
            <w:r w:rsidR="000B7734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Приложениями к нему,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договором, и сдать объекты заказчику готовыми к эксплуатации в установленный срок в состоянии, обеспечивающем их нормальную эксплуатацию в соответствии с функциональным назначением объектов. </w:t>
            </w:r>
          </w:p>
          <w:p w14:paraId="4817D971" w14:textId="77777777" w:rsidR="008039FA" w:rsidRPr="00EE2F96" w:rsidRDefault="008039FA" w:rsidP="00EE37C5">
            <w:pPr>
              <w:tabs>
                <w:tab w:val="left" w:pos="1176"/>
              </w:tabs>
              <w:spacing w:after="0" w:line="240" w:lineRule="auto"/>
              <w:ind w:right="86" w:firstLine="6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оборудованию, материалам:</w:t>
            </w:r>
          </w:p>
          <w:p w14:paraId="55FD90C7" w14:textId="3E385EA5" w:rsidR="008039FA" w:rsidRPr="00EE2F96" w:rsidRDefault="008039FA" w:rsidP="00EE37C5">
            <w:pPr>
              <w:spacing w:after="0" w:line="240" w:lineRule="auto"/>
              <w:ind w:right="86"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 должны применяться качественные материалы, изделия, конструкции и оборудование, полностью совместимые с инженерными системами и оборудованием и системами, установленными на объектах Заказчика. Материалы, изделия, конструкции и оборудование должны иметь сертификаты соответствия </w:t>
            </w:r>
            <w:r w:rsidR="000B7734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или другой документ, </w:t>
            </w:r>
            <w:r w:rsidR="000B7734" w:rsidRPr="00EE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удостоверяющий качество оборудования.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(в случае, если они подлежат обязательной сертификации).</w:t>
            </w:r>
          </w:p>
          <w:p w14:paraId="393C9DB8" w14:textId="77777777" w:rsidR="008039FA" w:rsidRPr="00EE2F96" w:rsidRDefault="008039FA" w:rsidP="00EE37C5">
            <w:pPr>
              <w:tabs>
                <w:tab w:val="left" w:pos="1176"/>
              </w:tabs>
              <w:spacing w:after="0" w:line="240" w:lineRule="auto"/>
              <w:ind w:right="86"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Для выпускаемого оборудования требования безопасности, требования охраны окружающей среды, условия транспортировки и хранения, указания по эксплуатации и гарантии изготовителя должны быть определены в соответствующих документах фирм-производителей этого оборудования.</w:t>
            </w:r>
          </w:p>
          <w:p w14:paraId="657B7814" w14:textId="72FA1636" w:rsidR="008039FA" w:rsidRPr="00EE2F96" w:rsidRDefault="008039FA" w:rsidP="00EE37C5">
            <w:pPr>
              <w:tabs>
                <w:tab w:val="left" w:pos="1176"/>
              </w:tabs>
              <w:spacing w:after="0" w:line="240" w:lineRule="auto"/>
              <w:ind w:right="86"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поставляемые совместно с оборудованием, должны иметь все необходимые сертификаты соответствия. </w:t>
            </w:r>
          </w:p>
          <w:p w14:paraId="4CBA881B" w14:textId="77777777" w:rsidR="008039FA" w:rsidRPr="00EE2F96" w:rsidRDefault="008039FA" w:rsidP="00EE37C5">
            <w:pPr>
              <w:tabs>
                <w:tab w:val="left" w:pos="1176"/>
              </w:tabs>
              <w:spacing w:after="0" w:line="240" w:lineRule="auto"/>
              <w:ind w:right="31" w:firstLine="6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Pr="00EE2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Pr="00EE2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группам функций системного ПО:</w:t>
            </w:r>
          </w:p>
          <w:p w14:paraId="2B0462C7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30600645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bookmarkEnd w:id="3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4E4681" w14:textId="53E81958" w:rsidR="008039FA" w:rsidRPr="00EE2F96" w:rsidRDefault="00960CD4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оптимизирован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сбора и передачи информации между модулями и внешними информационными системами, с возможностью дальнейшей модернизации (определяется на этапе </w:t>
            </w:r>
            <w:r w:rsidR="000717F0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решения</w:t>
            </w:r>
            <w:r w:rsidR="00AB771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интеграции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6FF3B760" w14:textId="0A2133CB" w:rsidR="008039FA" w:rsidRPr="00EE2F96" w:rsidRDefault="00960CD4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должна 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оптимизирован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сбора и обработки информации с приборов учета, оборудования, КИП;</w:t>
            </w:r>
          </w:p>
          <w:p w14:paraId="73CEC905" w14:textId="43B8D21E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автоматизированного </w:t>
            </w:r>
            <w:proofErr w:type="spellStart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досбора</w:t>
            </w:r>
            <w:proofErr w:type="spellEnd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при нарушении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и восстановлении </w:t>
            </w:r>
            <w:r w:rsidR="002148E2"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работоспособности 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канала передачи данных.</w:t>
            </w:r>
          </w:p>
          <w:p w14:paraId="5F02BB6D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данных:</w:t>
            </w:r>
          </w:p>
          <w:p w14:paraId="06DD331F" w14:textId="4030AC72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глубина хранения данных в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составлять не менее 3 лет;</w:t>
            </w:r>
          </w:p>
          <w:p w14:paraId="6EFEDCAA" w14:textId="0ECEB7DC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быть реализована функция автоматического архивирования данных с возможностью аварийного восстановления. Средства и параметры архивации согласовать с Заказчиком.</w:t>
            </w:r>
          </w:p>
          <w:p w14:paraId="42644CA2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30600647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bookmarkEnd w:id="4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, удобство использования:</w:t>
            </w:r>
          </w:p>
          <w:p w14:paraId="1CDCCBD4" w14:textId="4945642E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Пользовательские интерфейсы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реализованы с учетом потребностей </w:t>
            </w:r>
            <w:r w:rsidR="00A7730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аудитории и не должны быть перегружены функциональными возможностями и информацией, которые отвлекают пользователей от решения их задач;</w:t>
            </w:r>
          </w:p>
          <w:p w14:paraId="5D8449D9" w14:textId="642EA2F3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Пользовательские интерфейсы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оформлены в строгом деловом исполнении в корпоративной стилистике заказчика;</w:t>
            </w:r>
          </w:p>
          <w:p w14:paraId="4D35B4BA" w14:textId="7E929FE3" w:rsidR="00DB2122" w:rsidRPr="00EE2F96" w:rsidRDefault="00DB2122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операций ввода данных в интерактивных экранных формах допускается максимальное время реакции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действия пользователей: в режиме штатной работы – не более 5 секунд; в режиме пиковы</w:t>
            </w:r>
            <w:r w:rsidR="00EC3A3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нагрузок – не более 20 секунд;</w:t>
            </w:r>
          </w:p>
          <w:p w14:paraId="088E09C5" w14:textId="548CA2BD" w:rsidR="00DB2122" w:rsidRPr="00EE2F96" w:rsidRDefault="00EC3A31" w:rsidP="00EE37C5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модули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должны обеспечивать контроль заполнения экранных форм.</w:t>
            </w:r>
          </w:p>
          <w:p w14:paraId="46017C04" w14:textId="635BF26F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 дизайн интерфейса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FF82BD" w14:textId="29987EF0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всех компонентов </w:t>
            </w:r>
            <w:r w:rsidR="00960CD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должен быть реализован на русском языке</w:t>
            </w:r>
            <w:r w:rsidR="005E74BE"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и интуитивно понятен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3C3F1289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архитектура. </w:t>
            </w:r>
          </w:p>
          <w:p w14:paraId="5AB6F293" w14:textId="28DE3EDB" w:rsidR="008039FA" w:rsidRPr="00EE2F96" w:rsidRDefault="008F3C89" w:rsidP="00EE37C5">
            <w:pPr>
              <w:tabs>
                <w:tab w:val="left" w:pos="741"/>
              </w:tabs>
              <w:suppressAutoHyphens/>
              <w:spacing w:after="0" w:line="240" w:lineRule="auto"/>
              <w:ind w:firstLine="6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8039FA"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должн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</w:t>
            </w:r>
            <w:r w:rsidR="008039FA"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удовлетворять следующим параметрам:</w:t>
            </w:r>
          </w:p>
          <w:p w14:paraId="3784E551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многопользовательской работы;</w:t>
            </w:r>
          </w:p>
          <w:p w14:paraId="005E2E32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масштабируемость (увеличение количества рабочих мест и количества задач без изменения программного обеспечения);</w:t>
            </w:r>
          </w:p>
          <w:p w14:paraId="381ED881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функций администрирования и безопасности, обеспечивающих централизованный контроль состояния программной системы и распределенный доступ к информации;</w:t>
            </w:r>
          </w:p>
          <w:p w14:paraId="1264AA61" w14:textId="678EF55A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информационно-технологической интеграции программного обеспечения с другими существующими информационными системами, функционирующими у Заказчика</w:t>
            </w:r>
            <w:r w:rsidR="00FD6A1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рамках данного проекта, так и за его пределами</w:t>
            </w:r>
            <w:r w:rsidR="00D23E2B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Конкретные требования к обеспечению интеграции должны быть выявлены на этапе сбора требований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E9011D" w14:textId="1C224224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используемое программное обеспечение и библиотеки</w:t>
            </w:r>
            <w:r w:rsidR="00FD6A1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компоненты, приложения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иметь широкое распространение, быть общедоступными и использоваться</w:t>
            </w:r>
            <w:r w:rsidR="00FD6A1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промышленных масштабах;</w:t>
            </w:r>
          </w:p>
          <w:p w14:paraId="17DC8004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ичие </w:t>
            </w:r>
            <w:proofErr w:type="spellStart"/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web</w:t>
            </w:r>
            <w:proofErr w:type="spellEnd"/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-интерфейса.</w:t>
            </w:r>
          </w:p>
          <w:p w14:paraId="0127E210" w14:textId="750FFF64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к клиентской части</w:t>
            </w:r>
            <w:r w:rsidR="0098459C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833A9" w14:textId="1C5E56D6" w:rsidR="008039FA" w:rsidRPr="00EE2F96" w:rsidRDefault="008039FA" w:rsidP="00EE37C5">
            <w:pPr>
              <w:tabs>
                <w:tab w:val="left" w:pos="982"/>
              </w:tabs>
              <w:spacing w:after="0" w:line="240" w:lineRule="auto"/>
              <w:ind w:firstLine="626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часть программного обеспечения </w:t>
            </w:r>
            <w:r w:rsidR="008F3C89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может быть реализована в виде:</w:t>
            </w:r>
          </w:p>
          <w:p w14:paraId="2582CEE9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Web-интерфейса с использованием общепринятых Веб-технологий и стандартов (включая HTML5, CSS3 и JavaScript), в том числе с использованием технологии PWA (</w:t>
            </w:r>
            <w:proofErr w:type="spellStart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Progressive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Web </w:t>
            </w:r>
            <w:proofErr w:type="spellStart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648910B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приложений, устанавливаемых на АРМ;</w:t>
            </w:r>
          </w:p>
          <w:p w14:paraId="66BF4602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серверному ПО:</w:t>
            </w:r>
          </w:p>
          <w:p w14:paraId="52EDA679" w14:textId="34AEF01E" w:rsidR="008039FA" w:rsidRPr="00EE2F96" w:rsidRDefault="008F3C89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работу на отечественном ПО (включенного в реестр отечественного ПО) либо свободно распространяемом ПО (в том числе из реестра отечественного ПО), в том числе: в качестве СУБД иметь возможность использовать </w:t>
            </w:r>
            <w:proofErr w:type="spellStart"/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PostgreSQL</w:t>
            </w:r>
            <w:proofErr w:type="spellEnd"/>
            <w:r w:rsidR="008039F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MySQL;</w:t>
            </w:r>
          </w:p>
          <w:p w14:paraId="02185171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для серверных компонент: поддержка ОС семейства Linux;</w:t>
            </w:r>
          </w:p>
          <w:p w14:paraId="79F91B96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приложений Apache, </w:t>
            </w:r>
            <w:proofErr w:type="spellStart"/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Nginx</w:t>
            </w:r>
            <w:proofErr w:type="spellEnd"/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либо аналоги;</w:t>
            </w:r>
          </w:p>
          <w:p w14:paraId="64A44AE5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безопасности и доступу:</w:t>
            </w:r>
          </w:p>
          <w:p w14:paraId="0DDA1846" w14:textId="4E6A406E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Веб-серверы и Веб-приложения, входящие в комплект </w:t>
            </w:r>
            <w:r w:rsidR="003B006C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поддерживать использование сертификатов безопасности и механизмов шифрования SSL или TLS, работая в протоколе HTTPS;</w:t>
            </w:r>
          </w:p>
          <w:p w14:paraId="02E1EA2F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подсистемы безопасности должна лежать ролевая модель доступа, поддерживающая механизмы аутентификации и авторизации (разграничение прав доступа). При этом роли должны определять типовые модели функционального поведения и ограничений. Каждый пользователь может относиться к одной или нескольким ролям;</w:t>
            </w:r>
          </w:p>
          <w:p w14:paraId="2FE1BBC1" w14:textId="13817438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быть обеспечена возможность создания, редактирования и удаления пользовательских ролей. Редактирование ролей должно включать в себя возможность настройки доступа к компонентам </w:t>
            </w:r>
            <w:r w:rsidR="003B006C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там, где это применимо, к конкретным элементам (разделам, страницам, функциональным возможностям) отдельных компонентов;</w:t>
            </w:r>
          </w:p>
          <w:p w14:paraId="01ECBB2E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обеспечена возможность создания, редактирования и удаления учетных записей пользователей мобильного клиента, веб-портала и панели администрирования;</w:t>
            </w:r>
          </w:p>
          <w:p w14:paraId="71D57294" w14:textId="09E95B66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обеспечено взаимодействие с сервисом аутентификации и авторизации по протоколу </w:t>
            </w:r>
            <w:proofErr w:type="spellStart"/>
            <w:r w:rsidR="00F60EE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Auth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встроенных механизмов интеграции с </w:t>
            </w:r>
            <w:proofErr w:type="spellStart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ActiveDirectory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9991AE" w14:textId="08A85D94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обеспечена фиксация в журнале основных действий пользователей. Перечень таких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действий, глубина их хранения и другие параметры согласовать с Заказчиком.</w:t>
            </w:r>
          </w:p>
          <w:p w14:paraId="327678A2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режиму работы:</w:t>
            </w:r>
          </w:p>
          <w:p w14:paraId="05FEB014" w14:textId="7206204F" w:rsidR="008039FA" w:rsidRPr="00EE2F96" w:rsidRDefault="005732F6" w:rsidP="00EE37C5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8039FA"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8039FA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039FA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предусматривать круглосуточный, непрерывный режим работы (24/7/365), при этом выполнять полный объем информационных, коммуникационных, математических и диагностических функций.</w:t>
            </w:r>
          </w:p>
          <w:p w14:paraId="6D2CDEA0" w14:textId="77777777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аппаратной части:</w:t>
            </w:r>
          </w:p>
          <w:p w14:paraId="6D658FC4" w14:textId="716A656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по своим характеристикам (быстродействие, объемы запоминающих устройств, состав периферийного оборудования и т.п.) должны обеспечивать получение требуемых функциональных показателей </w:t>
            </w:r>
            <w:r w:rsidR="00750033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иметь интерфейсные выходы для передачи данных;</w:t>
            </w:r>
          </w:p>
          <w:p w14:paraId="6C4944EA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необходимо выбирать, руководствуясь принципом унификации;</w:t>
            </w:r>
          </w:p>
          <w:p w14:paraId="51E5C8CE" w14:textId="77777777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критериями оптимальности выбора технических решений должны являться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следующие:</w:t>
            </w:r>
          </w:p>
          <w:p w14:paraId="77557427" w14:textId="77777777" w:rsidR="008039FA" w:rsidRPr="00EE2F96" w:rsidRDefault="008039FA" w:rsidP="00EE37C5">
            <w:pPr>
              <w:numPr>
                <w:ilvl w:val="2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текущих информационных функций в полном объеме;</w:t>
            </w:r>
          </w:p>
          <w:p w14:paraId="2455FCE6" w14:textId="77777777" w:rsidR="008039FA" w:rsidRPr="00EE2F96" w:rsidRDefault="008039FA" w:rsidP="00EE37C5">
            <w:pPr>
              <w:numPr>
                <w:ilvl w:val="2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при каких ситуациях не должна быть потеряна информация основных серверов;</w:t>
            </w:r>
          </w:p>
          <w:p w14:paraId="11D3B96E" w14:textId="77777777" w:rsidR="008039FA" w:rsidRPr="00EE2F96" w:rsidRDefault="008039FA" w:rsidP="00EE37C5">
            <w:pPr>
              <w:numPr>
                <w:ilvl w:val="2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надежность и безопасность;</w:t>
            </w:r>
          </w:p>
          <w:p w14:paraId="027D7B72" w14:textId="77777777" w:rsidR="008039FA" w:rsidRPr="00EE2F96" w:rsidRDefault="008039FA" w:rsidP="00EE37C5">
            <w:pPr>
              <w:numPr>
                <w:ilvl w:val="2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средств на эксплуатацию и сопровождение;</w:t>
            </w:r>
          </w:p>
          <w:p w14:paraId="22F566A9" w14:textId="77777777" w:rsidR="008039FA" w:rsidRPr="00EE2F96" w:rsidRDefault="008039FA" w:rsidP="00EE37C5">
            <w:pPr>
              <w:numPr>
                <w:ilvl w:val="2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перспективность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использованных технологических решений.</w:t>
            </w:r>
          </w:p>
          <w:p w14:paraId="3B70153F" w14:textId="5A4A7E73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и качественный состав технических средств </w:t>
            </w:r>
            <w:r w:rsidR="00A6763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быть определен на стадии </w:t>
            </w:r>
            <w:r w:rsidR="00AB7717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  <w:r w:rsidR="005E74B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проектных решений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EBF70A" w14:textId="1F4CD9B0" w:rsidR="008039FA" w:rsidRPr="00EE2F96" w:rsidRDefault="008039FA" w:rsidP="00EE37C5">
            <w:pPr>
              <w:numPr>
                <w:ilvl w:val="1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B7717"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внедрении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750033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необходимо максимально эффективным образом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существующую аппаратную часть. </w:t>
            </w:r>
          </w:p>
          <w:p w14:paraId="1D983CA1" w14:textId="46505930" w:rsidR="008039FA" w:rsidRPr="00EE2F96" w:rsidRDefault="008039FA" w:rsidP="00EE37C5">
            <w:pPr>
              <w:numPr>
                <w:ilvl w:val="0"/>
                <w:numId w:val="1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EE2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модулям </w:t>
            </w:r>
            <w:r w:rsidR="00E24BB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C7480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детальные требования к </w:t>
            </w:r>
            <w:r w:rsidR="003B5E9C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модулям</w:t>
            </w:r>
            <w:r w:rsidR="00FC7480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4BB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 w:rsidR="00FC7480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 в</w:t>
            </w:r>
            <w:r w:rsidR="007A4C58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Приложениях к настоящему Техническому заданию, перечисленных</w:t>
            </w:r>
            <w:r w:rsidR="00FC7480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975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C7480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разделе </w:t>
            </w:r>
            <w:r w:rsidR="003253A5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7480"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«Перечень приложений».</w:t>
            </w:r>
          </w:p>
          <w:p w14:paraId="096D2C9B" w14:textId="0FA1DD99" w:rsidR="00A9543D" w:rsidRPr="00EE2F96" w:rsidRDefault="00A9543D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 w:rsidR="00FC25E8"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внедрению</w:t>
            </w: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622E"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модулей</w:t>
            </w:r>
            <w:r w:rsidR="002F6CBE"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54F3FA" w14:textId="490E26E8" w:rsidR="00A9543D" w:rsidRPr="00EE2F96" w:rsidRDefault="002734AA" w:rsidP="00EE37C5">
            <w:pPr>
              <w:numPr>
                <w:ilvl w:val="0"/>
                <w:numId w:val="15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модулей, внедряемых по неисключительным лицензиям: в</w:t>
            </w:r>
            <w:r w:rsidR="00A9543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недряемые модули должны быть установлен</w:t>
            </w:r>
            <w:r w:rsidR="00AB3092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9543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вычислительных ресурсах Заказчика с организацией доступа пользователей к данным и разделением прав доступа для ввода, корректировки, обработки и анализа данных;</w:t>
            </w:r>
          </w:p>
          <w:p w14:paraId="5478C1D2" w14:textId="5C5BDF14" w:rsidR="00A9543D" w:rsidRPr="00EE2F96" w:rsidRDefault="00AB3092" w:rsidP="00EE37C5">
            <w:pPr>
              <w:numPr>
                <w:ilvl w:val="0"/>
                <w:numId w:val="15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9543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ешения по интеграции должны включать в себя требования к каналам связи, требования к аппаратному обеспечению, включая сетевое активное оборудование и спецификацию программного и аппаратного обеспечения;</w:t>
            </w:r>
          </w:p>
          <w:p w14:paraId="37B0701A" w14:textId="2DE9EA7F" w:rsidR="00A9543D" w:rsidRPr="00EE2F96" w:rsidRDefault="00A9543D" w:rsidP="00EE37C5">
            <w:pPr>
              <w:numPr>
                <w:ilvl w:val="0"/>
                <w:numId w:val="15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разработке решений </w:t>
            </w:r>
            <w:r w:rsidR="00AB7717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внедрению и интеграции 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</w:t>
            </w:r>
            <w:r w:rsidR="00A6763E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быть использован</w:t>
            </w:r>
            <w:r w:rsidR="00A6763E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разрабатываемый в рамках настоящего технического задания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763E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верхнего </w:t>
            </w:r>
            <w:r w:rsidR="008420BD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 w:rsidR="00A6763E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833AE32" w14:textId="0A3D7FA6" w:rsidR="00FC25E8" w:rsidRPr="00EE2F96" w:rsidRDefault="00FC25E8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интеграции</w:t>
            </w:r>
            <w:r w:rsidR="00D54E5E"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модулей</w:t>
            </w: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4D7C0813" w14:textId="7426A013" w:rsidR="00FC25E8" w:rsidRPr="00EE2F96" w:rsidRDefault="00FC25E8" w:rsidP="00EE37C5">
            <w:pPr>
              <w:numPr>
                <w:ilvl w:val="0"/>
                <w:numId w:val="1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этапе </w:t>
            </w:r>
            <w:r w:rsidR="00753204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решения по </w:t>
            </w:r>
            <w:r w:rsidR="00294BF0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интеграции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определено максимальное количество пользователей и максимальный объем информации, обрабатываемый модулями;</w:t>
            </w:r>
          </w:p>
          <w:p w14:paraId="7ACFC321" w14:textId="25E270C6" w:rsidR="00FC25E8" w:rsidRPr="00EE2F96" w:rsidRDefault="00FC25E8" w:rsidP="00EE37C5">
            <w:pPr>
              <w:numPr>
                <w:ilvl w:val="0"/>
                <w:numId w:val="1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аппаратному обеспечению программного обеспечения, в том числе в части </w:t>
            </w:r>
            <w:r w:rsidR="00FB6409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вычислительных мощностей, объему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оперативной памяти, дисковому пространству определяются по методикам, установленным производителем программы;</w:t>
            </w:r>
          </w:p>
          <w:p w14:paraId="7C2D41D7" w14:textId="7BD2A81B" w:rsidR="00FC25E8" w:rsidRPr="00EE2F96" w:rsidRDefault="00FC25E8" w:rsidP="00EE37C5">
            <w:pPr>
              <w:numPr>
                <w:ilvl w:val="0"/>
                <w:numId w:val="1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требования, предъявляемые к ПО, а также к аппаратному обеспечению, необходимые для выполнения работ </w:t>
            </w:r>
            <w:r w:rsidR="001358F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(услуг)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внедрению модулей, формируются на этапе подготовки решения и согласовываются с Заказчиком;</w:t>
            </w:r>
          </w:p>
          <w:p w14:paraId="38A94645" w14:textId="416D5D28" w:rsidR="00FC25E8" w:rsidRPr="00EE2F96" w:rsidRDefault="00FC25E8" w:rsidP="00EE37C5">
            <w:pPr>
              <w:numPr>
                <w:ilvl w:val="0"/>
                <w:numId w:val="1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системного ПО (операционные системы, драйверы), СУБД производится специалистами Заказчика с привлечением, в случае необходимости, специалистов Исполнителя</w:t>
            </w:r>
            <w:r w:rsidR="0085477F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(оплачиваются отдельно)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B48281" w14:textId="77777777" w:rsidR="007E2197" w:rsidRPr="00EE2F96" w:rsidRDefault="007E2197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архитектуре: </w:t>
            </w:r>
          </w:p>
          <w:p w14:paraId="2FB6465F" w14:textId="00E411C9" w:rsidR="007E2197" w:rsidRPr="00EE2F96" w:rsidRDefault="007E2197" w:rsidP="00EE37C5">
            <w:pPr>
              <w:numPr>
                <w:ilvl w:val="0"/>
                <w:numId w:val="17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модулей в информационную инфраструктуру Заказчика</w:t>
            </w:r>
            <w:r w:rsidR="005E737A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проектным решением верхнего уровня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A669A4" w14:textId="703D229F" w:rsidR="007E2197" w:rsidRPr="00EE2F96" w:rsidRDefault="007E2197" w:rsidP="00EE37C5">
            <w:pPr>
              <w:numPr>
                <w:ilvl w:val="0"/>
                <w:numId w:val="17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модулям посредством использования браузер</w:t>
            </w:r>
            <w:r w:rsidR="000717F0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Chrom</w:t>
            </w:r>
            <w:proofErr w:type="spellEnd"/>
            <w:r w:rsidRPr="00EE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версии 80 и выше</w:t>
            </w:r>
            <w:r w:rsidR="000717F0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717F0" w:rsidRPr="00EE2F96">
              <w:rPr>
                <w:rFonts w:ascii="Times New Roman" w:hAnsi="Times New Roman" w:cs="Times New Roman"/>
                <w:sz w:val="24"/>
                <w:szCs w:val="24"/>
              </w:rPr>
              <w:t>Яндекс.Браузер</w:t>
            </w:r>
            <w:proofErr w:type="spellEnd"/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17F0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версии 20 и выше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2CA68" w14:textId="0B7190AF" w:rsidR="007E2197" w:rsidRPr="00EE2F96" w:rsidRDefault="007E2197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защите информации от несанкционированного</w:t>
            </w:r>
            <w:r w:rsidR="002D38BE"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доступа</w:t>
            </w: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38BE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ащита информации от несанкционированного доступа при внедрении </w:t>
            </w:r>
            <w:r w:rsidR="002D38BE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модулей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обеспечиваться базовыми средствами ПО для ЭВМ</w:t>
            </w:r>
            <w:r w:rsidR="00E726E6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внедряемой в рамках технического задания системы информационной безопасности предприятия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8F8F97" w14:textId="77777777" w:rsidR="006F553B" w:rsidRPr="00EE2F96" w:rsidRDefault="006F553B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по сохранности информации при авариях:</w:t>
            </w:r>
          </w:p>
          <w:p w14:paraId="3197CCC6" w14:textId="4FBEE530" w:rsidR="006F553B" w:rsidRPr="00EE2F96" w:rsidRDefault="006F553B" w:rsidP="00EE37C5">
            <w:pPr>
              <w:numPr>
                <w:ilvl w:val="0"/>
                <w:numId w:val="1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внедрении модулей должны быть использованы средства и реализованы технические решения, обеспечивающие сохранность информации и восстановление функционирования без потери информации в аварийных ситуациях;</w:t>
            </w:r>
          </w:p>
          <w:p w14:paraId="2276F01D" w14:textId="77777777" w:rsidR="006F553B" w:rsidRPr="00EE2F96" w:rsidRDefault="006F553B" w:rsidP="00EE37C5">
            <w:pPr>
              <w:numPr>
                <w:ilvl w:val="0"/>
                <w:numId w:val="1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информации на серверах должна обеспечиваться средствами системного программного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обеспечения, в рамках функциональных возможностей данного ПО, при следующих аварийных ситуациях:</w:t>
            </w:r>
          </w:p>
          <w:p w14:paraId="6B3C3B59" w14:textId="696B3B86" w:rsidR="006F553B" w:rsidRPr="00EE2F96" w:rsidRDefault="006F553B" w:rsidP="00EE37C5">
            <w:pPr>
              <w:numPr>
                <w:ilvl w:val="1"/>
                <w:numId w:val="1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Отказ комплекса программно-технических средств в результате сбоя или выхода из строя его программных и технических средств;</w:t>
            </w:r>
          </w:p>
          <w:p w14:paraId="0DA07CA8" w14:textId="51D782C2" w:rsidR="006F553B" w:rsidRPr="00EE2F96" w:rsidRDefault="006F553B" w:rsidP="00EE37C5">
            <w:pPr>
              <w:numPr>
                <w:ilvl w:val="1"/>
                <w:numId w:val="1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Отказ комплекса программно-технических средств в результате сбоя его общесистемного программного обеспечения или программного обеспечения общего назначения;</w:t>
            </w:r>
          </w:p>
          <w:p w14:paraId="5B226C48" w14:textId="37C1214C" w:rsidR="006F553B" w:rsidRPr="00EE2F96" w:rsidRDefault="006F553B" w:rsidP="00EE37C5">
            <w:pPr>
              <w:numPr>
                <w:ilvl w:val="1"/>
                <w:numId w:val="1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Сбой или отказ комплекса программно-технических средств в результате ошибки в прикладном программном обеспечении;</w:t>
            </w:r>
          </w:p>
          <w:p w14:paraId="09AEC59B" w14:textId="0DE6BEF6" w:rsidR="006F553B" w:rsidRPr="00EE2F96" w:rsidRDefault="006F553B" w:rsidP="00EE37C5">
            <w:pPr>
              <w:numPr>
                <w:ilvl w:val="1"/>
                <w:numId w:val="1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Отказ комплекса программно-технических средств в результате ошибки в работе пользователей.</w:t>
            </w:r>
          </w:p>
          <w:p w14:paraId="3AD62B4E" w14:textId="67CA6F65" w:rsidR="006F553B" w:rsidRPr="00EE2F96" w:rsidRDefault="006F553B" w:rsidP="00EE37C5">
            <w:pPr>
              <w:numPr>
                <w:ilvl w:val="0"/>
                <w:numId w:val="18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внедрении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модулей должна быть обеспечена сохранность конфигурационной информации </w:t>
            </w:r>
            <w:r w:rsidR="00906FFF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за счет хранения на</w:t>
            </w:r>
            <w:r w:rsidR="00906FFF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энергонезависимых носителях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39DAC" w14:textId="4D4969A7" w:rsidR="00D54E5E" w:rsidRPr="00EE2F96" w:rsidRDefault="00D54E5E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лингвистическому обеспечению</w:t>
            </w:r>
            <w:r w:rsidR="00DB2122"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44195B3E" w14:textId="777B9DB5" w:rsidR="00D54E5E" w:rsidRPr="00EE2F96" w:rsidRDefault="00D54E5E" w:rsidP="00EE37C5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пользователя с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пользователю всех видов диалоговых окон или информационных сообщений)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instrText>KEYWORDS</w:instrTex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должно осуществляться на русском языке. Все документы, продуцируемые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, должны предоставляться пользователю на русском языке.</w:t>
            </w:r>
          </w:p>
          <w:p w14:paraId="58A5DAC9" w14:textId="77777777" w:rsidR="00DB2122" w:rsidRPr="00EE2F96" w:rsidRDefault="00DB2122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надежности:</w:t>
            </w:r>
          </w:p>
          <w:p w14:paraId="39A777C6" w14:textId="3167DA71" w:rsidR="00DB2122" w:rsidRPr="00EE2F96" w:rsidRDefault="00DB2122" w:rsidP="00EE37C5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должна обеспечиваться комплексом организационно-технических мероприятий отладки, поиска и исключения ошибок, а также технологическими процедурами резервирования информационных ресурсов.</w:t>
            </w:r>
          </w:p>
          <w:p w14:paraId="68AAC2DD" w14:textId="267AB29D" w:rsidR="00DB2122" w:rsidRPr="00EE2F96" w:rsidRDefault="00DB2122" w:rsidP="00EE37C5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внедрения должна обеспечиваться сохранность информации в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Системе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и ее модулях при возникновении аварийных ситуаций. Должна быть предусмотрена возможность резервного копирования данных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на резервные устройства хранения с последующим их восстановлением.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возможность круглосуточного непрерывного функционирования с технологическими перерывами на проведение регламентных работ. </w:t>
            </w:r>
          </w:p>
          <w:p w14:paraId="6DC72F21" w14:textId="759B0ECA" w:rsidR="00DB2122" w:rsidRPr="00EE2F96" w:rsidRDefault="00DB2122" w:rsidP="00EE37C5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модули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и оборудования 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должны обеспечивать устойчивость по отношению к ошиб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очным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5E4E33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916AEF" w14:textId="59A1B1FB" w:rsidR="00DB2122" w:rsidRPr="00EE2F96" w:rsidRDefault="00DB2122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диагностированию:</w:t>
            </w:r>
          </w:p>
          <w:p w14:paraId="5AC0563F" w14:textId="38FAE379" w:rsidR="00DB2122" w:rsidRPr="00EE2F96" w:rsidRDefault="00DB2122" w:rsidP="00EE37C5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</w:t>
            </w:r>
            <w:r w:rsidR="00906FFF" w:rsidRPr="00EE2F9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должно обеспечивать выявление неработоспособности технических средств, базового и прикладного ПО. Для поддержания установленных параметров работы </w:t>
            </w:r>
            <w:r w:rsidR="00906FFF" w:rsidRPr="00EE2F9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906FFF" w:rsidRPr="00EE2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протоколирование критических событий с возможностью последующего анализа их возникновения в </w:t>
            </w:r>
            <w:proofErr w:type="spellStart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proofErr w:type="spellEnd"/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-файлы. </w:t>
            </w:r>
          </w:p>
          <w:p w14:paraId="4319DECA" w14:textId="754CEEB8" w:rsidR="005F6421" w:rsidRPr="00EE2F96" w:rsidRDefault="005F6421" w:rsidP="00EE37C5">
            <w:pPr>
              <w:pStyle w:val="a3"/>
              <w:spacing w:after="0" w:line="240" w:lineRule="auto"/>
              <w:ind w:left="0" w:firstLine="6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документации на </w:t>
            </w:r>
            <w:r w:rsidR="00B951EF" w:rsidRPr="00EE2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по интеграции:</w:t>
            </w:r>
            <w:r w:rsidR="00B951EF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окументация должна включать технические решения, описание комплекса технических средств, схемы, согласование документации с Заказчиком.</w:t>
            </w:r>
          </w:p>
          <w:p w14:paraId="5284B137" w14:textId="3C5F509D" w:rsidR="005F6421" w:rsidRPr="00EE2F96" w:rsidRDefault="00675EBE" w:rsidP="00EE37C5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должно быть выполнено с учетом</w:t>
            </w:r>
            <w:r w:rsidR="005F6421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33986F7" w14:textId="187D0B33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ГОСТ 21.1101-2013</w:t>
            </w:r>
            <w:r w:rsidR="000039B8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Система проектной документации для строительства. ОСНОВНЫЕ ТРЕБОВАНИЯ К ПРОЕКТНОЙ И РАБОЧЕЙ ДОКУМЕНТАЦИИ</w:t>
            </w:r>
          </w:p>
          <w:p w14:paraId="40FB7192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24.104. Автоматизированные системы управления. Общие требования;</w:t>
            </w:r>
          </w:p>
          <w:p w14:paraId="0940BE97" w14:textId="253110F1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ГОСТ 24.207-80</w:t>
            </w:r>
            <w:r w:rsidR="000039B8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Система технической документации на АСУ. Требования к содержанию документов по программному обеспечению (с Изменением N 1)</w:t>
            </w:r>
          </w:p>
          <w:p w14:paraId="13DC6473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34.003. Информационная технология. Комплекс стандартов на автоматизированные системы. Термины и определения;</w:t>
            </w:r>
          </w:p>
          <w:p w14:paraId="09064F18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34.201. 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систем;</w:t>
            </w:r>
          </w:p>
          <w:p w14:paraId="521511DA" w14:textId="70F3E0D6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ГОСТ 34.201-89</w:t>
            </w:r>
            <w:r w:rsidR="000039B8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Комплекс стандартов на автоматизированные системы. ВИДЫ, КОМПЛЕКТНОСТЬ И ОБОЗНАЧЕНИЕ ДОКУМЕНТОВ ПРИ СОЗДАНИИ АВТОМАТИЗИРОВАННЫХ СИСТЕМ</w:t>
            </w:r>
          </w:p>
          <w:p w14:paraId="0D5AB2A3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34.601. Информационная технология. Комплекс стандартов на автоматизированные системы. Автоматизированные системы. Стадии создания;</w:t>
            </w:r>
          </w:p>
          <w:p w14:paraId="6B83D3E8" w14:textId="10C7887B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ГОСТ 34.601-90</w:t>
            </w:r>
            <w:r w:rsidR="000039B8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Комплекс стандартов на автоматизированные системы. АВТОМАТИЗИРОВАННЫЕ СИСТЕМЫ. СТАДИИ СОЗДАНИЯ</w:t>
            </w:r>
          </w:p>
          <w:p w14:paraId="3B654A11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34.603. Информационная технология. Виды испытаний автоматизированных систем;</w:t>
            </w:r>
          </w:p>
          <w:p w14:paraId="37D73F79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ГОСТ 8.009-84 Нормируемые метрологические характеристики средств измерений</w:t>
            </w:r>
          </w:p>
          <w:p w14:paraId="51A7E47A" w14:textId="759F86D6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НПБ 104-03</w:t>
            </w:r>
            <w:r w:rsidR="000039B8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Нормы пожарной безопасности "Системы оповещения и управления эвакуацией людей при пожарах в зданиях и сооружениях"</w:t>
            </w:r>
          </w:p>
          <w:p w14:paraId="30F50C90" w14:textId="3D7CA579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НПБ 105-03</w:t>
            </w:r>
            <w:r w:rsidR="000039B8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категорий помещений, зданий и наружных установок по взрывопожарной и пожарной опасности</w:t>
            </w:r>
          </w:p>
          <w:p w14:paraId="61BAC55F" w14:textId="2DB840BE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НПБ-110-03</w:t>
            </w:r>
            <w:r w:rsidR="000039B8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Нормы пожарной безопасности "Перечень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сигнализацией"</w:t>
            </w:r>
          </w:p>
          <w:p w14:paraId="5D3819FC" w14:textId="0CA3F050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</w:t>
            </w:r>
            <w:r w:rsidR="009847C7" w:rsidRPr="00EE2F96">
              <w:rPr>
                <w:rFonts w:ascii="Times New Roman" w:hAnsi="Times New Roman" w:cs="Times New Roman"/>
                <w:sz w:val="24"/>
                <w:szCs w:val="24"/>
              </w:rPr>
              <w:t>троустановок (ПУЭ) издания 6,7</w:t>
            </w:r>
          </w:p>
          <w:p w14:paraId="4C49D06F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50-34.698. Методические указания. Информационная технология. Комплекс стандартов и руководящих документов на автоматизированные системы. Автоматизированные системы. Требования к содержанию документов;</w:t>
            </w:r>
          </w:p>
          <w:p w14:paraId="678D91C2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50-680. Автоматизированные системы. Основные положения;</w:t>
            </w:r>
          </w:p>
          <w:p w14:paraId="3D1DB0D8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50-682. Комплекс стандартов и руководящих документов на автоматизированные системы. Общие положения;</w:t>
            </w:r>
          </w:p>
          <w:p w14:paraId="3716217D" w14:textId="6BB43464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РД 78.145-93</w:t>
            </w:r>
            <w:r w:rsidR="009847C7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"Системы и комплексы охранной, пожарной и охранно-пожарной сигнализации. Правила производства и приемки работ</w:t>
            </w:r>
          </w:p>
          <w:p w14:paraId="670F9C23" w14:textId="4FEED066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СНиП 21-01-97</w:t>
            </w:r>
            <w:r w:rsidR="009847C7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Пожарная безопасность зданий и сооружений (с Изменениями N 1, 2)</w:t>
            </w:r>
          </w:p>
          <w:p w14:paraId="5CE5E1D9" w14:textId="5B435E9D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СП 111.13330.2011</w:t>
            </w:r>
            <w:r w:rsidR="009847C7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- Инструкция о порядке разработки, согласования, экспертизы и утверждения градостроительной документации</w:t>
            </w:r>
          </w:p>
          <w:p w14:paraId="7A163AB0" w14:textId="77777777" w:rsidR="00CF6F83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СП 131.13330.2018 "Строительная климатология. Актуализированная редакция СНиП 23-01-99*" для г. Геленджика.</w:t>
            </w:r>
          </w:p>
          <w:p w14:paraId="4418B7B8" w14:textId="77777777" w:rsidR="00675EBE" w:rsidRPr="00EE2F96" w:rsidRDefault="00CF6F83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СП 14.13330.2018 Строительство в сейсмических районах. Актуализированная редакция СНиП II-7-81* (с Изменением N 1)</w:t>
            </w:r>
          </w:p>
          <w:p w14:paraId="53B7D9CA" w14:textId="5EA209AC" w:rsidR="009847C7" w:rsidRPr="00EE2F96" w:rsidRDefault="009847C7" w:rsidP="00EE37C5">
            <w:pPr>
              <w:numPr>
                <w:ilvl w:val="0"/>
                <w:numId w:val="19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требования к работам, услугам, программному обеспечению, оборудованию, материалам приведены в соответствующих разделах настоящего Технического задания, а также Приложений к нему.</w:t>
            </w:r>
          </w:p>
        </w:tc>
      </w:tr>
      <w:tr w:rsidR="0018652B" w:rsidRPr="00EE2F96" w14:paraId="27E9A99D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18B" w14:textId="34C0B8E0" w:rsidR="0018652B" w:rsidRPr="00EE2F96" w:rsidRDefault="0018652B" w:rsidP="008F4333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качеству </w:t>
            </w:r>
          </w:p>
        </w:tc>
      </w:tr>
      <w:tr w:rsidR="0018652B" w:rsidRPr="00EE2F96" w14:paraId="1F9F8F9E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EF9" w14:textId="77777777" w:rsidR="0018652B" w:rsidRPr="00EE2F96" w:rsidRDefault="007662E1" w:rsidP="00EE37C5">
            <w:pPr>
              <w:numPr>
                <w:ilvl w:val="0"/>
                <w:numId w:val="20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 должны соблюдаться требования норм пожарной безопасности, техники безопасности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, охраны окружающей среды и иных правовых норм, в соответствии с действующими или вступающими в силу нормами на момент оказания услуг.</w:t>
            </w:r>
          </w:p>
          <w:p w14:paraId="4AA10DE9" w14:textId="7466293E" w:rsidR="005E3E85" w:rsidRPr="00EE2F96" w:rsidRDefault="005E3E85" w:rsidP="00EE37C5">
            <w:pPr>
              <w:numPr>
                <w:ilvl w:val="0"/>
                <w:numId w:val="20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работ и услуг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оказываться по удаленным каналам связи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652B" w:rsidRPr="00EE2F96" w14:paraId="33C6B8C6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06C" w14:textId="59474ECC" w:rsidR="0018652B" w:rsidRPr="00EE2F96" w:rsidRDefault="0018652B" w:rsidP="008F4333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гарантийным обязательствам </w:t>
            </w:r>
            <w:r w:rsidR="00080CDE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технической поддержке</w:t>
            </w:r>
          </w:p>
        </w:tc>
      </w:tr>
      <w:tr w:rsidR="0018652B" w:rsidRPr="00EE2F96" w14:paraId="6E923C3A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50F" w14:textId="713987F9" w:rsidR="00433C4F" w:rsidRPr="00EE2F96" w:rsidRDefault="00433C4F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</w:pPr>
            <w:r w:rsidRPr="00EE2F96">
              <w:rPr>
                <w:rStyle w:val="normaltextrun"/>
                <w:color w:val="000000"/>
              </w:rPr>
              <w:t>Исполнитель</w:t>
            </w:r>
            <w:r w:rsidRPr="00EE2F96">
              <w:rPr>
                <w:rStyle w:val="normaltextrun"/>
              </w:rPr>
              <w:t xml:space="preserve"> должен предоставить техническую поддержку и нести гарантийные обязательства в объеме оказанных услуг. </w:t>
            </w:r>
            <w:r w:rsidRPr="00EE2F96">
              <w:rPr>
                <w:rStyle w:val="normaltextrun"/>
                <w:color w:val="000000"/>
              </w:rPr>
              <w:t>Срок технической поддержки должен составлять</w:t>
            </w:r>
            <w:r w:rsidR="003B2EC6" w:rsidRPr="00EE2F96">
              <w:rPr>
                <w:rStyle w:val="normaltextrun"/>
                <w:color w:val="000000"/>
              </w:rPr>
              <w:t xml:space="preserve"> </w:t>
            </w:r>
            <w:r w:rsidR="002A1675" w:rsidRPr="00EE2F96">
              <w:rPr>
                <w:rStyle w:val="normaltextrun"/>
                <w:color w:val="000000"/>
              </w:rPr>
              <w:t>6 месяцев</w:t>
            </w:r>
            <w:r w:rsidR="003B2EC6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с</w:t>
            </w:r>
            <w:r w:rsidR="009653DA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даты</w:t>
            </w:r>
            <w:r w:rsidR="009653DA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подписания</w:t>
            </w:r>
            <w:r w:rsidR="009653DA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акта</w:t>
            </w:r>
            <w:r w:rsidR="009653DA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оказанных</w:t>
            </w:r>
            <w:r w:rsidR="009653DA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услуг.</w:t>
            </w:r>
            <w:r w:rsidR="009653DA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 xml:space="preserve">Объем технической поддержки должен составлять </w:t>
            </w:r>
            <w:r w:rsidR="002A1675" w:rsidRPr="00EE2F96">
              <w:rPr>
                <w:rStyle w:val="normaltextrun"/>
                <w:color w:val="000000"/>
              </w:rPr>
              <w:t xml:space="preserve">не более </w:t>
            </w:r>
            <w:r w:rsidR="003B2EC6" w:rsidRPr="00EE2F96">
              <w:rPr>
                <w:rStyle w:val="normaltextrun"/>
                <w:color w:val="000000"/>
              </w:rPr>
              <w:t>16 человеко-часов ежемесячно</w:t>
            </w:r>
            <w:r w:rsidRPr="00EE2F96">
              <w:rPr>
                <w:rStyle w:val="normaltextrun"/>
                <w:color w:val="000000"/>
              </w:rPr>
              <w:t>.</w:t>
            </w:r>
            <w:r w:rsidRPr="00EE2F96">
              <w:rPr>
                <w:rStyle w:val="eop"/>
                <w:color w:val="000000"/>
              </w:rPr>
              <w:t> </w:t>
            </w:r>
          </w:p>
          <w:p w14:paraId="3675E1B8" w14:textId="2A03495E" w:rsidR="00433C4F" w:rsidRPr="00EE2F96" w:rsidRDefault="00433C4F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</w:pPr>
            <w:r w:rsidRPr="00EE2F96">
              <w:rPr>
                <w:rStyle w:val="normaltextrun"/>
                <w:color w:val="000000"/>
              </w:rPr>
              <w:t xml:space="preserve">Техническая поддержка может предоставляется в следующих </w:t>
            </w:r>
            <w:r w:rsidRPr="00EE2F96">
              <w:rPr>
                <w:rStyle w:val="spellingerror"/>
                <w:color w:val="000000"/>
              </w:rPr>
              <w:t>формах: по</w:t>
            </w:r>
            <w:r w:rsidRPr="00EE2F96">
              <w:rPr>
                <w:rStyle w:val="normaltextrun"/>
                <w:color w:val="000000"/>
              </w:rPr>
              <w:t> </w:t>
            </w:r>
            <w:hyperlink r:id="rId8" w:tgtFrame="_blank" w:history="1">
              <w:r w:rsidRPr="00EE2F96">
                <w:rPr>
                  <w:rStyle w:val="normaltextrun"/>
                  <w:color w:val="000000"/>
                </w:rPr>
                <w:t>телефону</w:t>
              </w:r>
            </w:hyperlink>
            <w:r w:rsidRPr="00EE2F96">
              <w:rPr>
                <w:rStyle w:val="normaltextrun"/>
                <w:color w:val="000000"/>
              </w:rPr>
              <w:t xml:space="preserve"> и/или посредством предоставления удаленного доступа через информационно-телекоммуникационную сеть </w:t>
            </w:r>
            <w:hyperlink r:id="rId9" w:tgtFrame="_blank" w:history="1">
              <w:r w:rsidRPr="00EE2F96">
                <w:rPr>
                  <w:rStyle w:val="normaltextrun"/>
                  <w:color w:val="000000"/>
                </w:rPr>
                <w:t>интернет</w:t>
              </w:r>
            </w:hyperlink>
            <w:r w:rsidRPr="00EE2F96">
              <w:rPr>
                <w:rStyle w:val="normaltextrun"/>
                <w:color w:val="000000"/>
              </w:rPr>
              <w:t> и/</w:t>
            </w:r>
            <w:r w:rsidRPr="00EE2F96">
              <w:rPr>
                <w:rStyle w:val="spellingerror"/>
                <w:color w:val="000000"/>
              </w:rPr>
              <w:t>или по</w:t>
            </w:r>
            <w:r w:rsidRPr="00EE2F96">
              <w:rPr>
                <w:rStyle w:val="normaltextrun"/>
                <w:color w:val="000000"/>
              </w:rPr>
              <w:t> </w:t>
            </w:r>
            <w:hyperlink r:id="rId10" w:tgtFrame="_blank" w:history="1">
              <w:r w:rsidRPr="00EE2F96">
                <w:rPr>
                  <w:rStyle w:val="normaltextrun"/>
                  <w:color w:val="000000"/>
                </w:rPr>
                <w:t>электронной почте</w:t>
              </w:r>
            </w:hyperlink>
            <w:r w:rsidRPr="00EE2F96">
              <w:rPr>
                <w:rStyle w:val="normaltextrun"/>
                <w:color w:val="000000"/>
              </w:rPr>
              <w:t> и/или через инструменты, посредством которых пользователи могут зарегистрировать заявку или создать инцидент и затем проследить их судьбу – историю состояний/этапов её или его решения. </w:t>
            </w:r>
            <w:r w:rsidRPr="00EE2F96">
              <w:rPr>
                <w:rStyle w:val="eop"/>
                <w:color w:val="000000"/>
              </w:rPr>
              <w:t> </w:t>
            </w:r>
          </w:p>
          <w:p w14:paraId="63611C32" w14:textId="651A9252" w:rsidR="00433C4F" w:rsidRPr="00EE2F96" w:rsidRDefault="00433C4F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  <w:rPr>
                <w:b/>
              </w:rPr>
            </w:pPr>
            <w:r w:rsidRPr="00EE2F96">
              <w:rPr>
                <w:rStyle w:val="normaltextrun"/>
                <w:b/>
                <w:color w:val="000000"/>
              </w:rPr>
              <w:t>В техническую поддержку должны включаться:</w:t>
            </w:r>
            <w:r w:rsidRPr="00EE2F96">
              <w:rPr>
                <w:rStyle w:val="eop"/>
                <w:b/>
                <w:color w:val="000000"/>
              </w:rPr>
              <w:t> </w:t>
            </w:r>
          </w:p>
          <w:p w14:paraId="1F838787" w14:textId="07DF3093" w:rsidR="00433C4F" w:rsidRPr="00EE2F96" w:rsidRDefault="00433C4F" w:rsidP="00EE37C5">
            <w:pPr>
              <w:numPr>
                <w:ilvl w:val="0"/>
                <w:numId w:val="2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исправление ошибок пользователей и администраторов, возникающих при работе с </w:t>
            </w:r>
            <w:r w:rsidR="00080CDE" w:rsidRPr="00EE2F96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F305F6" w14:textId="65147FE4" w:rsidR="00433C4F" w:rsidRPr="00EE2F96" w:rsidRDefault="00433C4F" w:rsidP="00EE37C5">
            <w:pPr>
              <w:numPr>
                <w:ilvl w:val="0"/>
                <w:numId w:val="2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поддержку пользователей и консультации по использованию</w:t>
            </w:r>
            <w:r w:rsidR="00080CDE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85F85" w14:textId="371C1C58" w:rsidR="00433C4F" w:rsidRPr="00EE2F96" w:rsidRDefault="00433C4F" w:rsidP="00EE37C5">
            <w:pPr>
              <w:numPr>
                <w:ilvl w:val="0"/>
                <w:numId w:val="2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нетиповых ситуаций, выработку решений по устранению возникших проблем;</w:t>
            </w:r>
          </w:p>
          <w:p w14:paraId="26B55127" w14:textId="4C781E21" w:rsidR="00433C4F" w:rsidRPr="00EE2F96" w:rsidRDefault="00433C4F" w:rsidP="00EE37C5">
            <w:pPr>
              <w:numPr>
                <w:ilvl w:val="0"/>
                <w:numId w:val="2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настройку конфигураций </w:t>
            </w:r>
            <w:r w:rsidR="00080CDE" w:rsidRPr="00EE2F9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F704EF" w14:textId="57645782" w:rsidR="00433C4F" w:rsidRPr="00EE2F96" w:rsidRDefault="00433C4F" w:rsidP="00EE37C5">
            <w:pPr>
              <w:numPr>
                <w:ilvl w:val="0"/>
                <w:numId w:val="21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EE2F9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 данных в случае их повреждения. </w:t>
            </w:r>
          </w:p>
          <w:p w14:paraId="63850E67" w14:textId="12B60ED2" w:rsidR="00433C4F" w:rsidRPr="00EE2F96" w:rsidRDefault="00433C4F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</w:pPr>
            <w:r w:rsidRPr="00EE2F96">
              <w:rPr>
                <w:rStyle w:val="normaltextrun"/>
                <w:color w:val="000000"/>
              </w:rPr>
              <w:t>Срок </w:t>
            </w:r>
            <w:r w:rsidRPr="00EE2F96">
              <w:rPr>
                <w:rStyle w:val="normaltextrun"/>
              </w:rPr>
              <w:t xml:space="preserve">гарантийного обслуживания (обязательств) должен устанавливаться в течение </w:t>
            </w:r>
            <w:r w:rsidR="0010006D" w:rsidRPr="00EE2F96">
              <w:rPr>
                <w:rStyle w:val="normaltextrun"/>
              </w:rPr>
              <w:t>12 (</w:t>
            </w:r>
            <w:r w:rsidRPr="00EE2F96">
              <w:rPr>
                <w:rStyle w:val="normaltextrun"/>
              </w:rPr>
              <w:t>двенадцати) месяцев </w:t>
            </w:r>
            <w:r w:rsidRPr="00EE2F96">
              <w:rPr>
                <w:rStyle w:val="normaltextrun"/>
                <w:color w:val="000000"/>
              </w:rPr>
              <w:t>с даты подписания акта приема-сдачи оказанных услуг.</w:t>
            </w:r>
            <w:r w:rsidRPr="00EE2F96">
              <w:rPr>
                <w:rStyle w:val="eop"/>
                <w:color w:val="000000"/>
              </w:rPr>
              <w:t> </w:t>
            </w:r>
          </w:p>
          <w:p w14:paraId="69AB6017" w14:textId="33A13335" w:rsidR="00615E72" w:rsidRPr="00EE2F96" w:rsidRDefault="00433C4F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</w:pPr>
            <w:r w:rsidRPr="00EE2F96">
              <w:rPr>
                <w:rStyle w:val="normaltextrun"/>
              </w:rPr>
              <w:t>Под гарантийными обязательствами понимается устранение неполадок в работе</w:t>
            </w:r>
            <w:r w:rsidR="00080CDE" w:rsidRPr="00EE2F96">
              <w:rPr>
                <w:rStyle w:val="normaltextrun"/>
              </w:rPr>
              <w:t xml:space="preserve"> Системы</w:t>
            </w:r>
            <w:r w:rsidRPr="00EE2F96">
              <w:rPr>
                <w:rStyle w:val="normaltextrun"/>
              </w:rPr>
              <w:t>, возникшие по вине Исполнителя, исправление таких неполадок (ошибок) в программном</w:t>
            </w:r>
            <w:r w:rsidR="00615E72" w:rsidRPr="00EE2F96">
              <w:rPr>
                <w:rStyle w:val="normaltextrun"/>
              </w:rPr>
              <w:t xml:space="preserve"> </w:t>
            </w:r>
            <w:r w:rsidRPr="00EE2F96">
              <w:rPr>
                <w:rStyle w:val="normaltextrun"/>
              </w:rPr>
              <w:t>коде.</w:t>
            </w:r>
          </w:p>
        </w:tc>
      </w:tr>
      <w:tr w:rsidR="0018652B" w:rsidRPr="00EE2F96" w14:paraId="3364AEBC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028" w14:textId="3176E9F4" w:rsidR="0018652B" w:rsidRPr="00EE2F96" w:rsidRDefault="0018652B" w:rsidP="00EB3011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конфиденциальности </w:t>
            </w:r>
          </w:p>
        </w:tc>
      </w:tr>
      <w:tr w:rsidR="0018652B" w:rsidRPr="00EE2F96" w14:paraId="0F296A5B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40B" w14:textId="43D83BAD" w:rsidR="0018652B" w:rsidRPr="00EE2F96" w:rsidRDefault="00895D3E" w:rsidP="00392F3A">
            <w:pPr>
              <w:pStyle w:val="2"/>
              <w:ind w:left="0" w:firstLine="630"/>
              <w:jc w:val="both"/>
            </w:pPr>
            <w:r w:rsidRPr="00EE2F96">
              <w:lastRenderedPageBreak/>
              <w:t xml:space="preserve">Исполнитель несет ответственность за передачу полученных в ходе работ </w:t>
            </w:r>
            <w:r w:rsidR="001358F5" w:rsidRPr="00EE2F96">
              <w:t xml:space="preserve">(услуг) </w:t>
            </w:r>
            <w:r w:rsidRPr="00EE2F96">
              <w:t xml:space="preserve">по внедрению и интеграции </w:t>
            </w:r>
            <w:r w:rsidR="00754539" w:rsidRPr="00EE2F96">
              <w:t>Системы</w:t>
            </w:r>
            <w:r w:rsidRPr="00EE2F96">
              <w:t xml:space="preserve"> сведений, алгоритмов, методов обработки данных, а также программ и баз данных любым третьим лицам без письменного согласия Заказчика</w:t>
            </w:r>
            <w:r w:rsidR="00754539" w:rsidRPr="00EE2F96">
              <w:t>.</w:t>
            </w:r>
            <w:r w:rsidR="00392F3A" w:rsidRPr="00EE2F96">
              <w:t xml:space="preserve"> Стороны обязуются не разглашать конфиденциальную информацию, ставшую им известной в связи с исполнением настоящего договора.</w:t>
            </w:r>
          </w:p>
        </w:tc>
      </w:tr>
      <w:tr w:rsidR="0018652B" w:rsidRPr="00EE2F96" w14:paraId="70A0EA62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F2A" w14:textId="46F4AD17" w:rsidR="0018652B" w:rsidRPr="00EE2F96" w:rsidRDefault="0018652B" w:rsidP="00EB3011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333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безопасности выполнения работ и оказания услуг</w:t>
            </w:r>
          </w:p>
        </w:tc>
      </w:tr>
      <w:tr w:rsidR="0018652B" w:rsidRPr="00EE2F96" w14:paraId="5EB31B96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3EE" w14:textId="0214CD9C" w:rsidR="00895D3E" w:rsidRPr="00EE2F96" w:rsidRDefault="00895D3E" w:rsidP="00EE37C5">
            <w:pPr>
              <w:numPr>
                <w:ilvl w:val="0"/>
                <w:numId w:val="2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При оказании услуг должны соблюдаться требования норм пожарной безопасности, техники безопасности, охраны окружающей среды и иных правовых норм, в соответствии с действующими или вступающими в силу н</w:t>
            </w:r>
            <w:r w:rsidR="00117736" w:rsidRPr="00EE2F96">
              <w:rPr>
                <w:rFonts w:ascii="Times New Roman" w:hAnsi="Times New Roman" w:cs="Times New Roman"/>
                <w:sz w:val="24"/>
                <w:szCs w:val="24"/>
              </w:rPr>
              <w:t>ормами на момент оказания услуг</w:t>
            </w:r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5B54C6" w14:textId="44188DDD" w:rsidR="00895D3E" w:rsidRPr="00EE2F96" w:rsidRDefault="00895D3E" w:rsidP="00EE37C5">
            <w:pPr>
              <w:numPr>
                <w:ilvl w:val="0"/>
                <w:numId w:val="2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Исполнитель несет ответственность за соблюдение своими сотрудниками при оказании услуг требований, установленных внутри организаци</w:t>
            </w:r>
            <w:r w:rsidR="00754539" w:rsidRPr="00EE2F96">
              <w:rPr>
                <w:rFonts w:ascii="Times New Roman" w:hAnsi="Times New Roman" w:cs="Times New Roman"/>
                <w:sz w:val="24"/>
                <w:szCs w:val="24"/>
              </w:rPr>
              <w:t>и Заказчика</w:t>
            </w:r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FD4E0" w14:textId="1A898C8E" w:rsidR="002B6361" w:rsidRPr="00EE2F96" w:rsidRDefault="002B6361" w:rsidP="00EE37C5">
            <w:pPr>
              <w:numPr>
                <w:ilvl w:val="0"/>
                <w:numId w:val="2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При привлечении субподрядных организаций необходимо согласовать их с Заказчиком, указывать виды работ</w:t>
            </w:r>
            <w:r w:rsidR="001358F5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(услуг)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, на которые они привлекаются, и подтвердить их правомочность на выполнение данных работ соответствующими документами</w:t>
            </w:r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F22704" w14:textId="59A23FDC" w:rsidR="0018652B" w:rsidRPr="00EE2F96" w:rsidRDefault="00895D3E" w:rsidP="00EE37C5">
            <w:pPr>
              <w:numPr>
                <w:ilvl w:val="0"/>
                <w:numId w:val="2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Для оформления пропусков, до начала оказания услуг, а также в дальнейшем, в случае привлечения к оказанию услуг новых сотрудников, Исполнитель обязан предоставить Заказчику сведения обо всех работающих сотрудниках на объектах, в том числе иностранных гражданах (с предоставлением заверенных копий всех разрешающих документов на к</w:t>
            </w:r>
            <w:r w:rsidR="00117736" w:rsidRPr="00EE2F96">
              <w:rPr>
                <w:rFonts w:ascii="Times New Roman" w:hAnsi="Times New Roman" w:cs="Times New Roman"/>
                <w:sz w:val="24"/>
                <w:szCs w:val="24"/>
              </w:rPr>
              <w:t>аждого иностранного сотрудника)</w:t>
            </w:r>
            <w:r w:rsidR="00EE37C5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CA06B" w14:textId="215DBC3E" w:rsidR="00DB2122" w:rsidRPr="00EE2F96" w:rsidRDefault="00117736" w:rsidP="00EE37C5">
            <w:pPr>
              <w:numPr>
                <w:ilvl w:val="0"/>
                <w:numId w:val="22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Все привлекаемые к работам лица, выполняющие работы на выделенном участке, должны пройти в установленном порядке необходимый инструктаж, проводимый сотрудниками Заказчика, на которого приказом возложены эти обязанности. Не приступать к работам без прохождения инструктажей.</w:t>
            </w:r>
          </w:p>
        </w:tc>
      </w:tr>
      <w:tr w:rsidR="0018652B" w:rsidRPr="00EE2F96" w14:paraId="707D5F78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6DB" w14:textId="74B80C1C" w:rsidR="0018652B" w:rsidRPr="00EE2F96" w:rsidRDefault="0018652B" w:rsidP="00EB3011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по </w:t>
            </w:r>
            <w:r w:rsidR="0025308E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персонала З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аказчика</w:t>
            </w:r>
          </w:p>
        </w:tc>
      </w:tr>
      <w:tr w:rsidR="0018652B" w:rsidRPr="00EE2F96" w14:paraId="50E80DCA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00C" w14:textId="4FA74136" w:rsidR="00600E6F" w:rsidRPr="00EE2F96" w:rsidRDefault="00600E6F" w:rsidP="00EE37C5">
            <w:pPr>
              <w:pStyle w:val="paragraph"/>
              <w:spacing w:before="0" w:beforeAutospacing="0" w:after="0" w:afterAutospacing="0"/>
              <w:ind w:firstLine="600"/>
              <w:jc w:val="both"/>
              <w:textAlignment w:val="baseline"/>
            </w:pPr>
            <w:r w:rsidRPr="00EE2F96">
              <w:rPr>
                <w:rStyle w:val="normaltextrun"/>
                <w:color w:val="000000"/>
              </w:rPr>
              <w:t xml:space="preserve">В рамках оказания услуг Исполнителем должны быть оказаны консультационные услуги в форме тренинг-семинара по работе с </w:t>
            </w:r>
            <w:r w:rsidR="00A4003D" w:rsidRPr="00EE2F96">
              <w:rPr>
                <w:rStyle w:val="normaltextrun"/>
                <w:color w:val="000000"/>
              </w:rPr>
              <w:t>Системой</w:t>
            </w:r>
            <w:r w:rsidR="0025308E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для специалистов Заказчика.</w:t>
            </w:r>
            <w:r w:rsidR="00BB4D28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Тренинг-семинар должен быть проведен на учебном материале, с</w:t>
            </w:r>
            <w:r w:rsidR="0025308E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использованием</w:t>
            </w:r>
            <w:r w:rsidR="0025308E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contextualspellingandgrammarerror"/>
                <w:color w:val="000000"/>
              </w:rPr>
              <w:t>демонстрационного</w:t>
            </w:r>
            <w:r w:rsidR="00BB4D28" w:rsidRPr="00EE2F96">
              <w:rPr>
                <w:rStyle w:val="contextualspellingandgrammarerror"/>
                <w:color w:val="000000"/>
              </w:rPr>
              <w:t xml:space="preserve"> </w:t>
            </w:r>
            <w:r w:rsidRPr="00EE2F96">
              <w:rPr>
                <w:rStyle w:val="contextualspellingandgrammarerror"/>
                <w:color w:val="000000"/>
              </w:rPr>
              <w:t>стенда</w:t>
            </w:r>
            <w:r w:rsidRPr="00EE2F96">
              <w:rPr>
                <w:rStyle w:val="normaltextrun"/>
                <w:color w:val="000000"/>
              </w:rPr>
              <w:t>, представленном Исполнителем.</w:t>
            </w:r>
          </w:p>
          <w:p w14:paraId="1E47405A" w14:textId="112557CF" w:rsidR="00600E6F" w:rsidRPr="00EE2F96" w:rsidRDefault="00600E6F" w:rsidP="00EE37C5">
            <w:pPr>
              <w:pStyle w:val="paragraph"/>
              <w:spacing w:before="0" w:beforeAutospacing="0" w:after="0" w:afterAutospacing="0"/>
              <w:ind w:firstLine="600"/>
              <w:jc w:val="both"/>
              <w:textAlignment w:val="baseline"/>
              <w:rPr>
                <w:rStyle w:val="normaltextrun"/>
                <w:color w:val="000000"/>
              </w:rPr>
            </w:pPr>
            <w:r w:rsidRPr="00EE2F96">
              <w:rPr>
                <w:rStyle w:val="normaltextrun"/>
                <w:color w:val="000000"/>
              </w:rPr>
              <w:t xml:space="preserve">Консультационные услуги должны быть оказаны </w:t>
            </w:r>
            <w:r w:rsidR="003D6CA8" w:rsidRPr="00EE2F96">
              <w:rPr>
                <w:rStyle w:val="normaltextrun"/>
                <w:color w:val="000000"/>
              </w:rPr>
              <w:t xml:space="preserve">по адресу: </w:t>
            </w:r>
            <w:r w:rsidR="00A4003D" w:rsidRPr="00EE2F96">
              <w:rPr>
                <w:rStyle w:val="normaltextrun"/>
                <w:color w:val="000000"/>
              </w:rPr>
              <w:t>________________</w:t>
            </w:r>
            <w:r w:rsidRPr="00EE2F96">
              <w:rPr>
                <w:rStyle w:val="normaltextrun"/>
                <w:color w:val="000000"/>
              </w:rPr>
              <w:t>.</w:t>
            </w:r>
            <w:r w:rsidR="00EE37C5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Допустимо оказание консультационных услуг дистанционно (в режиме онлайн</w:t>
            </w:r>
            <w:r w:rsidR="00E26826" w:rsidRPr="00EE2F96">
              <w:rPr>
                <w:rStyle w:val="normaltextrun"/>
                <w:color w:val="000000"/>
              </w:rPr>
              <w:t>-</w:t>
            </w:r>
            <w:r w:rsidRPr="00EE2F96">
              <w:rPr>
                <w:rStyle w:val="normaltextrun"/>
                <w:color w:val="000000"/>
              </w:rPr>
              <w:t xml:space="preserve">вебинара). Исполнитель должен произвести видео запись </w:t>
            </w:r>
            <w:r w:rsidR="00E26826" w:rsidRPr="00EE2F96">
              <w:rPr>
                <w:rStyle w:val="normaltextrun"/>
                <w:color w:val="000000"/>
              </w:rPr>
              <w:t>онлайн-вебинара</w:t>
            </w:r>
            <w:r w:rsidRPr="00EE2F96">
              <w:rPr>
                <w:rStyle w:val="normaltextrun"/>
                <w:color w:val="000000"/>
              </w:rPr>
              <w:t>.</w:t>
            </w:r>
            <w:r w:rsidRPr="00EE2F96">
              <w:rPr>
                <w:rStyle w:val="normaltextrun"/>
              </w:rPr>
              <w:t> </w:t>
            </w:r>
            <w:r w:rsidR="00BB4D28" w:rsidRPr="00EE2F96">
              <w:rPr>
                <w:rStyle w:val="normaltextrun"/>
              </w:rPr>
              <w:t xml:space="preserve">Итоговую форму </w:t>
            </w:r>
            <w:r w:rsidR="00E26826" w:rsidRPr="00EE2F96">
              <w:rPr>
                <w:rStyle w:val="normaltextrun"/>
              </w:rPr>
              <w:t>обучения</w:t>
            </w:r>
            <w:r w:rsidR="00BB4D28" w:rsidRPr="00EE2F96">
              <w:rPr>
                <w:rStyle w:val="normaltextrun"/>
              </w:rPr>
              <w:t xml:space="preserve"> согласовать с Заказчиком.</w:t>
            </w:r>
          </w:p>
          <w:p w14:paraId="29EE9F31" w14:textId="69C4EFEB" w:rsidR="00600E6F" w:rsidRPr="00EE2F96" w:rsidRDefault="00600E6F" w:rsidP="00EE37C5">
            <w:pPr>
              <w:pStyle w:val="paragraph"/>
              <w:spacing w:before="0" w:beforeAutospacing="0" w:after="0" w:afterAutospacing="0"/>
              <w:ind w:firstLine="600"/>
              <w:jc w:val="both"/>
              <w:textAlignment w:val="baseline"/>
            </w:pPr>
            <w:r w:rsidRPr="00EE2F96">
              <w:rPr>
                <w:rStyle w:val="normaltextrun"/>
                <w:color w:val="000000"/>
              </w:rPr>
              <w:t>Общая длительность проведения тренинг-семинара должна быть не менее </w:t>
            </w:r>
            <w:r w:rsidR="00995D2E" w:rsidRPr="00EE2F96">
              <w:rPr>
                <w:rStyle w:val="normaltextrun"/>
                <w:color w:val="000000"/>
              </w:rPr>
              <w:t>двух</w:t>
            </w:r>
            <w:r w:rsidRPr="00EE2F96">
              <w:rPr>
                <w:rStyle w:val="normaltextrun"/>
                <w:color w:val="000000"/>
              </w:rPr>
              <w:t xml:space="preserve"> и не более </w:t>
            </w:r>
            <w:r w:rsidR="00BB4D28" w:rsidRPr="00EE2F96">
              <w:rPr>
                <w:rStyle w:val="normaltextrun"/>
                <w:color w:val="000000"/>
              </w:rPr>
              <w:t>5</w:t>
            </w:r>
            <w:r w:rsidRPr="00EE2F96">
              <w:rPr>
                <w:rStyle w:val="normaltextrun"/>
                <w:color w:val="000000"/>
              </w:rPr>
              <w:t>-</w:t>
            </w:r>
            <w:r w:rsidR="0085477F" w:rsidRPr="00EE2F96">
              <w:rPr>
                <w:rStyle w:val="normaltextrun"/>
                <w:color w:val="000000"/>
              </w:rPr>
              <w:t>и</w:t>
            </w:r>
            <w:r w:rsidRPr="00EE2F96">
              <w:rPr>
                <w:rStyle w:val="normaltextrun"/>
                <w:color w:val="000000"/>
              </w:rPr>
              <w:t xml:space="preserve"> рабочих дней, по 8 часов обучения в день включая перерывы.</w:t>
            </w:r>
          </w:p>
          <w:p w14:paraId="425DDC70" w14:textId="05494E17" w:rsidR="00600E6F" w:rsidRPr="00EE2F96" w:rsidRDefault="00600E6F" w:rsidP="00EE37C5">
            <w:pPr>
              <w:pStyle w:val="paragraph"/>
              <w:spacing w:before="0" w:beforeAutospacing="0" w:after="0" w:afterAutospacing="0"/>
              <w:ind w:firstLine="600"/>
              <w:jc w:val="both"/>
              <w:textAlignment w:val="baseline"/>
            </w:pPr>
            <w:r w:rsidRPr="00EE2F96">
              <w:rPr>
                <w:rStyle w:val="normaltextrun"/>
                <w:color w:val="000000"/>
              </w:rPr>
              <w:t>Программа (план) проведения тренинг</w:t>
            </w:r>
            <w:r w:rsidR="00BB4D28" w:rsidRPr="00EE2F96">
              <w:rPr>
                <w:rStyle w:val="normaltextrun"/>
                <w:color w:val="000000"/>
              </w:rPr>
              <w:t>-</w:t>
            </w:r>
            <w:r w:rsidRPr="00EE2F96">
              <w:rPr>
                <w:rStyle w:val="normaltextrun"/>
                <w:color w:val="000000"/>
              </w:rPr>
              <w:t>семинара должна быть согласована</w:t>
            </w:r>
            <w:r w:rsidR="00BB4D28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с</w:t>
            </w:r>
            <w:r w:rsidR="00BB4D28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Заказчиком</w:t>
            </w:r>
            <w:r w:rsidR="00BB4D28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не</w:t>
            </w:r>
            <w:r w:rsidR="00BB4D28" w:rsidRPr="00EE2F96">
              <w:rPr>
                <w:rStyle w:val="normaltextrun"/>
                <w:color w:val="000000"/>
              </w:rPr>
              <w:t xml:space="preserve"> </w:t>
            </w:r>
            <w:r w:rsidRPr="00EE2F96">
              <w:rPr>
                <w:rStyle w:val="normaltextrun"/>
                <w:color w:val="000000"/>
              </w:rPr>
              <w:t>позднее 10 (десяти) рабочих дней до даты начала проведения тренинг</w:t>
            </w:r>
            <w:r w:rsidR="00BB4D28" w:rsidRPr="00EE2F96">
              <w:rPr>
                <w:rStyle w:val="normaltextrun"/>
                <w:color w:val="000000"/>
              </w:rPr>
              <w:t>-с</w:t>
            </w:r>
            <w:r w:rsidRPr="00EE2F96">
              <w:rPr>
                <w:rStyle w:val="normaltextrun"/>
                <w:color w:val="000000"/>
              </w:rPr>
              <w:t>еминара. </w:t>
            </w:r>
            <w:r w:rsidRPr="00EE2F96">
              <w:rPr>
                <w:rStyle w:val="eop"/>
                <w:color w:val="000000"/>
              </w:rPr>
              <w:t> </w:t>
            </w:r>
          </w:p>
          <w:p w14:paraId="25DE9306" w14:textId="43350C72" w:rsidR="00600E6F" w:rsidRPr="00EE2F96" w:rsidRDefault="00600E6F" w:rsidP="00EE37C5">
            <w:pPr>
              <w:pStyle w:val="paragraph"/>
              <w:spacing w:before="0" w:beforeAutospacing="0" w:after="0" w:afterAutospacing="0"/>
              <w:ind w:firstLine="600"/>
              <w:jc w:val="both"/>
              <w:textAlignment w:val="baseline"/>
              <w:rPr>
                <w:b/>
              </w:rPr>
            </w:pPr>
            <w:r w:rsidRPr="00EE2F96">
              <w:rPr>
                <w:rStyle w:val="normaltextrun"/>
                <w:b/>
                <w:color w:val="000000"/>
              </w:rPr>
              <w:t xml:space="preserve">Требования к программе </w:t>
            </w:r>
            <w:r w:rsidR="00AD6AE7" w:rsidRPr="00EE2F96">
              <w:rPr>
                <w:rStyle w:val="normaltextrun"/>
                <w:b/>
                <w:color w:val="000000"/>
              </w:rPr>
              <w:t>тренинг-</w:t>
            </w:r>
            <w:r w:rsidRPr="00EE2F96">
              <w:rPr>
                <w:rStyle w:val="normaltextrun"/>
                <w:b/>
                <w:color w:val="000000"/>
              </w:rPr>
              <w:t>семинара:</w:t>
            </w:r>
          </w:p>
          <w:p w14:paraId="66BB1AF4" w14:textId="652B57D7" w:rsidR="00600E6F" w:rsidRPr="00EE2F96" w:rsidRDefault="00600E6F" w:rsidP="00EE37C5">
            <w:pPr>
              <w:numPr>
                <w:ilvl w:val="0"/>
                <w:numId w:val="23"/>
              </w:numPr>
              <w:spacing w:after="0" w:line="240" w:lineRule="auto"/>
              <w:ind w:left="0" w:firstLine="6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Вводная теоретическая часть;</w:t>
            </w:r>
          </w:p>
          <w:p w14:paraId="4EB0AE44" w14:textId="4AD5B88F" w:rsidR="0025308E" w:rsidRPr="00EE2F96" w:rsidRDefault="0025308E" w:rsidP="00EE37C5">
            <w:pPr>
              <w:numPr>
                <w:ilvl w:val="0"/>
                <w:numId w:val="23"/>
              </w:numPr>
              <w:spacing w:after="0" w:line="240" w:lineRule="auto"/>
              <w:ind w:left="0" w:firstLine="6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состав </w:t>
            </w:r>
            <w:r w:rsidR="00A4003D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в целом;</w:t>
            </w:r>
          </w:p>
          <w:p w14:paraId="3305F150" w14:textId="565BFB5A" w:rsidR="00600E6F" w:rsidRPr="00EE2F96" w:rsidRDefault="00600E6F" w:rsidP="00EE37C5">
            <w:pPr>
              <w:numPr>
                <w:ilvl w:val="0"/>
                <w:numId w:val="23"/>
              </w:numPr>
              <w:spacing w:after="0" w:line="240" w:lineRule="auto"/>
              <w:ind w:left="0" w:firstLine="6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</w:t>
            </w:r>
            <w:r w:rsidR="0025308E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возможности </w:t>
            </w:r>
            <w:r w:rsidR="00995D2E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</w:t>
            </w:r>
            <w:r w:rsidR="007F54E2" w:rsidRPr="00EE2F9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D2E" w:rsidRPr="00EE2F96">
              <w:rPr>
                <w:rFonts w:ascii="Times New Roman" w:hAnsi="Times New Roman" w:cs="Times New Roman"/>
                <w:sz w:val="24"/>
                <w:szCs w:val="24"/>
              </w:rPr>
              <w:t>в отдельности</w:t>
            </w:r>
            <w:r w:rsidR="00A4003D"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3A230E" w14:textId="2907BE66" w:rsidR="00A4003D" w:rsidRPr="00EE2F96" w:rsidRDefault="00A4003D" w:rsidP="00EE37C5">
            <w:pPr>
              <w:numPr>
                <w:ilvl w:val="0"/>
                <w:numId w:val="23"/>
              </w:numPr>
              <w:spacing w:after="0" w:line="240" w:lineRule="auto"/>
              <w:ind w:left="0" w:firstLine="6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Назначение и ключевые возможности единицы оборудования в отдельности;</w:t>
            </w:r>
          </w:p>
          <w:p w14:paraId="14C47C7A" w14:textId="3B408275" w:rsidR="0025308E" w:rsidRPr="00EE2F96" w:rsidRDefault="00600E6F" w:rsidP="00EE37C5">
            <w:pPr>
              <w:numPr>
                <w:ilvl w:val="0"/>
                <w:numId w:val="23"/>
              </w:numPr>
              <w:spacing w:after="0" w:line="240" w:lineRule="auto"/>
              <w:ind w:left="0" w:firstLine="6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Настройка</w:t>
            </w:r>
            <w:r w:rsidRPr="00EE2F9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003D" w:rsidRPr="00EE2F9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и администрирование Системы</w:t>
            </w:r>
            <w:r w:rsidR="009C361D" w:rsidRPr="00EE2F9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  <w:tr w:rsidR="0018652B" w:rsidRPr="00EE2F96" w14:paraId="6CF95F4C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46F" w14:textId="5F781DEF" w:rsidR="0018652B" w:rsidRPr="00EE2F96" w:rsidRDefault="0018652B" w:rsidP="00EB3011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составу технического предложения участника</w:t>
            </w:r>
          </w:p>
        </w:tc>
      </w:tr>
      <w:tr w:rsidR="0018652B" w:rsidRPr="00EE2F96" w14:paraId="1AABEDB6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2E2" w14:textId="7184C294" w:rsidR="002A1675" w:rsidRPr="00EE2F96" w:rsidRDefault="00C02736" w:rsidP="008F1A18">
            <w:pPr>
              <w:spacing w:after="0" w:line="240" w:lineRule="auto"/>
              <w:ind w:left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Специальных требований не предъявляется</w:t>
            </w:r>
          </w:p>
        </w:tc>
      </w:tr>
      <w:tr w:rsidR="00E32A8E" w:rsidRPr="00EE2F96" w14:paraId="76DA000C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F40" w14:textId="7BFE4476" w:rsidR="00E32A8E" w:rsidRPr="00EE2F96" w:rsidRDefault="00E32A8E" w:rsidP="00E32A8E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оборудованию, материалам</w:t>
            </w:r>
          </w:p>
        </w:tc>
      </w:tr>
      <w:tr w:rsidR="00E32A8E" w:rsidRPr="00EE2F96" w14:paraId="09A23AD0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1A9" w14:textId="77777777" w:rsidR="00B0436D" w:rsidRPr="00EE2F96" w:rsidRDefault="00B0436D" w:rsidP="00B0436D">
            <w:pPr>
              <w:spacing w:after="0" w:line="240" w:lineRule="auto"/>
              <w:ind w:right="86" w:firstLine="4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 должны применяться качественные материалы, изделия, конструкции и оборудование, полностью совместимые с инженерными системами и оборудованием и системами, установленными на объектах Заказчика. Материалы, изделия,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и оборудование должны иметь сертификаты соответствия (в случае, если они подлежат обязательной сертификации).</w:t>
            </w:r>
          </w:p>
          <w:p w14:paraId="62156FD1" w14:textId="77777777" w:rsidR="00B0436D" w:rsidRPr="00EE2F96" w:rsidRDefault="00B0436D" w:rsidP="00EE37C5">
            <w:pPr>
              <w:spacing w:after="0" w:line="240" w:lineRule="auto"/>
              <w:ind w:right="86"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Для выпускаемого оборудования требования безопасности, требования охраны окружающей среды, условия транспортировки и хранения, указания по эксплуатации и гарантии изготовителя должны быть определены в соответствующих документах фирм-производителей этого оборудования.</w:t>
            </w:r>
          </w:p>
          <w:p w14:paraId="660930CE" w14:textId="05242F36" w:rsidR="00E32A8E" w:rsidRPr="00EE2F96" w:rsidRDefault="00B0436D" w:rsidP="00EE37C5">
            <w:pPr>
              <w:spacing w:after="0" w:line="240" w:lineRule="auto"/>
              <w:ind w:right="86"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поставляемые Исполнителем, должны соответствовать </w:t>
            </w:r>
            <w:r w:rsidR="007F54E2" w:rsidRPr="00EE2F96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иметь необходимые сертификаты и свидетельства, которые предоставляются Заказчику не менее, чем за 5 (Пять) рабочих дней до поставки.</w:t>
            </w:r>
          </w:p>
        </w:tc>
      </w:tr>
      <w:tr w:rsidR="00E32A8E" w:rsidRPr="00EE2F96" w14:paraId="197DD996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9F1" w14:textId="4E7FE3E5" w:rsidR="00E32A8E" w:rsidRPr="00EE2F96" w:rsidRDefault="00E32A8E" w:rsidP="00E32A8E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  <w:r w:rsidR="00EE37C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требования</w:t>
            </w:r>
          </w:p>
        </w:tc>
      </w:tr>
      <w:tr w:rsidR="00E32A8E" w:rsidRPr="00EE2F96" w14:paraId="00EA56AA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8D6" w14:textId="79430F0C" w:rsidR="00E32A8E" w:rsidRPr="00EE2F96" w:rsidRDefault="00566EC8" w:rsidP="00566EC8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работоспособности модуля (на этапах внедрения, интеграции, эксплуатации) в случае необходимости Заказчик должен выполнить работы по настройке сетевого оборудования, предоставлении прав доступа, произвести обновление ОС и прошивок до актуальных версий.</w:t>
            </w:r>
          </w:p>
        </w:tc>
      </w:tr>
    </w:tbl>
    <w:p w14:paraId="06FA2C62" w14:textId="77777777" w:rsidR="0018652B" w:rsidRPr="00EE2F96" w:rsidRDefault="0018652B" w:rsidP="00EB3011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55F14" w14:textId="666E7530" w:rsidR="0018652B" w:rsidRPr="00EE2F96" w:rsidRDefault="0018652B" w:rsidP="00302E20">
      <w:pPr>
        <w:spacing w:after="0" w:line="240" w:lineRule="auto"/>
        <w:ind w:right="567" w:firstLine="6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D315F6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работ и услуг</w:t>
      </w:r>
    </w:p>
    <w:p w14:paraId="6500452C" w14:textId="77777777" w:rsidR="00EE37C5" w:rsidRPr="00EE2F96" w:rsidRDefault="00EE37C5" w:rsidP="00302E20">
      <w:pPr>
        <w:spacing w:after="0" w:line="240" w:lineRule="auto"/>
        <w:ind w:right="567" w:firstLine="6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18652B" w:rsidRPr="00EE2F96" w14:paraId="368BB6FE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793" w14:textId="51D8AB6A" w:rsidR="0018652B" w:rsidRPr="00EE2F96" w:rsidRDefault="0018652B" w:rsidP="00C62ED0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конечного результата </w:t>
            </w:r>
          </w:p>
        </w:tc>
      </w:tr>
      <w:tr w:rsidR="0018652B" w:rsidRPr="00EE2F96" w14:paraId="4C3FAA85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751" w14:textId="6181FC1D" w:rsidR="00D37FB6" w:rsidRPr="00EE2F96" w:rsidRDefault="00D37FB6" w:rsidP="00EE37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Ключевым результатом </w:t>
            </w:r>
            <w:r w:rsidR="00E31B42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E31B42" w:rsidRPr="00EE2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стать внедренн</w:t>
            </w:r>
            <w:r w:rsidR="00E31B42" w:rsidRPr="00EE2F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 задокументированн</w:t>
            </w:r>
            <w:r w:rsidR="00E31B42" w:rsidRPr="00EE2F96">
              <w:rPr>
                <w:rFonts w:ascii="Times New Roman" w:hAnsi="Times New Roman" w:cs="Times New Roman"/>
                <w:sz w:val="24"/>
                <w:szCs w:val="24"/>
              </w:rPr>
              <w:t>ая Система</w:t>
            </w:r>
            <w:r w:rsidR="00DB4081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настоящего Технического задания и Приложений к нему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14:paraId="725DA5C1" w14:textId="447B69EC" w:rsidR="00D37FB6" w:rsidRPr="00EE2F96" w:rsidRDefault="00D37FB6" w:rsidP="00EE37C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внедренн</w:t>
            </w:r>
            <w:r w:rsidR="00DA2BEB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программн</w:t>
            </w:r>
            <w:r w:rsidR="00DA2BEB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DA2BEB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мощностях Заказчика;</w:t>
            </w:r>
          </w:p>
          <w:p w14:paraId="3B404359" w14:textId="14CA3299" w:rsidR="00D37FB6" w:rsidRPr="00EE2F96" w:rsidRDefault="00D37FB6" w:rsidP="00EE37C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смонтированное и запущенное в эксплуатацию оборудование</w:t>
            </w:r>
            <w:r w:rsidR="00A65E8F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технологических объектах Заказчика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4B3E45" w14:textId="476A9306" w:rsidR="00D37FB6" w:rsidRPr="00EE2F96" w:rsidRDefault="00D37FB6" w:rsidP="00EE37C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завершенные работы </w:t>
            </w:r>
            <w:r w:rsidR="001358F5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(услуги) 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интеграции</w:t>
            </w:r>
            <w:r w:rsidR="00DB4081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6472B8" w14:textId="73229517" w:rsidR="00D37FB6" w:rsidRPr="00EE2F96" w:rsidRDefault="00D37FB6" w:rsidP="00EE37C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r w:rsidR="00A65E8F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опытно-промышленную эксплуатацию в объеме в соответствии с организационными рамками проекта;</w:t>
            </w:r>
          </w:p>
          <w:p w14:paraId="28F7FA07" w14:textId="4B2B80CC" w:rsidR="0018652B" w:rsidRPr="00EE2F96" w:rsidRDefault="00D37FB6" w:rsidP="00EE37C5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техническая документация в объеме, достаточном для самостоятельной </w:t>
            </w:r>
            <w:r w:rsidR="0010006D"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="0010006D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52B" w:rsidRPr="00EE2F96" w14:paraId="0938260D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133" w14:textId="1074C473" w:rsidR="0018652B" w:rsidRPr="00EE2F96" w:rsidRDefault="0018652B" w:rsidP="00C62ED0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  <w:r w:rsidR="00EE37C5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по приемке </w:t>
            </w:r>
          </w:p>
        </w:tc>
      </w:tr>
      <w:tr w:rsidR="0018652B" w:rsidRPr="00EE2F96" w14:paraId="268DA171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EB0" w14:textId="0734D077" w:rsidR="009C434D" w:rsidRPr="00EE2F96" w:rsidRDefault="009C434D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</w:pPr>
            <w:r w:rsidRPr="00EE2F96">
              <w:rPr>
                <w:rStyle w:val="normaltextrun"/>
              </w:rPr>
              <w:t>Испытания</w:t>
            </w:r>
            <w:r w:rsidRPr="00EE2F96">
              <w:t xml:space="preserve"> </w:t>
            </w:r>
            <w:r w:rsidRPr="00EE2F96">
              <w:rPr>
                <w:iCs/>
                <w:color w:val="000000"/>
              </w:rPr>
              <w:t>результатов</w:t>
            </w:r>
            <w:r w:rsidR="001358F5" w:rsidRPr="00EE2F96">
              <w:t xml:space="preserve"> работ</w:t>
            </w:r>
            <w:r w:rsidRPr="00EE2F96">
              <w:t xml:space="preserve"> </w:t>
            </w:r>
            <w:r w:rsidR="001358F5" w:rsidRPr="00EE2F96">
              <w:t xml:space="preserve">(услуг) </w:t>
            </w:r>
            <w:r w:rsidRPr="00EE2F96">
              <w:t>должны проводиться в соответствии с требованиями ГОСТ 34.603-92 «Информационная технология. Виды испытаний автоматизированных систем».</w:t>
            </w:r>
          </w:p>
          <w:p w14:paraId="6325BBDA" w14:textId="184DD96E" w:rsidR="009C434D" w:rsidRPr="00EE2F96" w:rsidRDefault="009C434D" w:rsidP="00EE37C5">
            <w:pPr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DA2BEB"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EE2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должны быть установлены следующие основные виды испытаний:</w:t>
            </w:r>
          </w:p>
          <w:p w14:paraId="07A30E40" w14:textId="6C88CEA2" w:rsidR="009C434D" w:rsidRPr="00EE2F96" w:rsidRDefault="00D315F6" w:rsidP="00EE37C5">
            <w:pPr>
              <w:numPr>
                <w:ilvl w:val="0"/>
                <w:numId w:val="2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34D" w:rsidRPr="00EE2F96">
              <w:rPr>
                <w:rFonts w:ascii="Times New Roman" w:hAnsi="Times New Roman" w:cs="Times New Roman"/>
                <w:sz w:val="24"/>
                <w:szCs w:val="24"/>
              </w:rPr>
              <w:t>пытная эксплуатация</w:t>
            </w:r>
            <w:r w:rsidR="00A77D5A" w:rsidRPr="00EE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798F6" w14:textId="64878E99" w:rsidR="009C434D" w:rsidRPr="00EE2F96" w:rsidRDefault="00D315F6" w:rsidP="00EE37C5">
            <w:pPr>
              <w:numPr>
                <w:ilvl w:val="0"/>
                <w:numId w:val="24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34D" w:rsidRPr="00EE2F96">
              <w:rPr>
                <w:rFonts w:ascii="Times New Roman" w:hAnsi="Times New Roman" w:cs="Times New Roman"/>
                <w:sz w:val="24"/>
                <w:szCs w:val="24"/>
              </w:rPr>
              <w:t>риемочные испытания</w:t>
            </w:r>
            <w:r w:rsidR="00A77D5A"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EB2B0" w14:textId="49B465C5" w:rsidR="009C434D" w:rsidRPr="00EE2F96" w:rsidRDefault="009C434D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  <w:rPr>
                <w:rStyle w:val="normaltextrun"/>
              </w:rPr>
            </w:pPr>
            <w:r w:rsidRPr="00EE2F96">
              <w:rPr>
                <w:rStyle w:val="normaltextrun"/>
              </w:rPr>
              <w:t xml:space="preserve">Испытания на каждом этапе должны проводиться в соответствии с документом «Программа </w:t>
            </w:r>
            <w:r w:rsidR="00D668FE" w:rsidRPr="00EE2F96">
              <w:rPr>
                <w:rStyle w:val="normaltextrun"/>
              </w:rPr>
              <w:t>проведения опытной эксплуатации</w:t>
            </w:r>
            <w:r w:rsidRPr="00EE2F96">
              <w:rPr>
                <w:rStyle w:val="normaltextrun"/>
              </w:rPr>
              <w:t xml:space="preserve">», который должен устанавливать необходимый и достаточный объем испытаний, обеспечивающий необходимый уровень достоверности получаемых результатов. </w:t>
            </w:r>
            <w:r w:rsidR="00B37589" w:rsidRPr="00EE2F96">
              <w:rPr>
                <w:rStyle w:val="normaltextrun"/>
              </w:rPr>
              <w:t>Во время опытной эксплуатации Сторонами должен вестись журнал, в который заносятся сведения об отказах, сбоях, аварийных ситуациях, изменениях параметров объекта автоматизации, проводимых корректировках документации и программных средств, наладке технических средств. Сведения фиксируются в журнале с указанием даты обнаружения, статусом и датой устранения. В журнал могут быть занесены замечания пользователей по удобству эксплуатации системы</w:t>
            </w:r>
            <w:r w:rsidRPr="00EE2F96">
              <w:rPr>
                <w:rStyle w:val="normaltextrun"/>
              </w:rPr>
              <w:t>.</w:t>
            </w:r>
          </w:p>
          <w:p w14:paraId="63B6F05E" w14:textId="270D1354" w:rsidR="009C434D" w:rsidRPr="00EE2F96" w:rsidRDefault="009C434D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  <w:rPr>
                <w:b/>
                <w:color w:val="000000"/>
              </w:rPr>
            </w:pPr>
            <w:r w:rsidRPr="00EE2F96">
              <w:rPr>
                <w:rStyle w:val="normaltextrun"/>
                <w:b/>
              </w:rPr>
              <w:t>Приемку</w:t>
            </w:r>
            <w:r w:rsidRPr="00EE2F96">
              <w:rPr>
                <w:b/>
              </w:rPr>
              <w:t xml:space="preserve"> работ </w:t>
            </w:r>
            <w:r w:rsidR="001358F5" w:rsidRPr="00EE2F96">
              <w:rPr>
                <w:b/>
              </w:rPr>
              <w:t xml:space="preserve">(услуг) </w:t>
            </w:r>
            <w:r w:rsidRPr="00EE2F96">
              <w:rPr>
                <w:b/>
              </w:rPr>
              <w:t xml:space="preserve">по всем видам испытаний должна осуществлять приемочная комиссия, </w:t>
            </w:r>
            <w:r w:rsidR="00D668FE" w:rsidRPr="00EE2F96">
              <w:rPr>
                <w:b/>
              </w:rPr>
              <w:t xml:space="preserve">созданная на основании приказа по предприятию Заказчика, </w:t>
            </w:r>
            <w:r w:rsidRPr="00EE2F96">
              <w:rPr>
                <w:b/>
              </w:rPr>
              <w:t>в состав которой включаются:</w:t>
            </w:r>
          </w:p>
          <w:p w14:paraId="3BAB3A48" w14:textId="211C79B5" w:rsidR="00D668FE" w:rsidRPr="00EE2F96" w:rsidRDefault="00D668FE" w:rsidP="00EE37C5">
            <w:pPr>
              <w:numPr>
                <w:ilvl w:val="0"/>
                <w:numId w:val="25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  <w:p w14:paraId="3B5149B7" w14:textId="2EFF4E31" w:rsidR="009C434D" w:rsidRPr="00EE2F96" w:rsidRDefault="00D668FE" w:rsidP="00EE37C5">
            <w:pPr>
              <w:numPr>
                <w:ilvl w:val="0"/>
                <w:numId w:val="25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34D" w:rsidRPr="00EE2F96">
              <w:rPr>
                <w:rFonts w:ascii="Times New Roman" w:hAnsi="Times New Roman" w:cs="Times New Roman"/>
                <w:sz w:val="24"/>
                <w:szCs w:val="24"/>
              </w:rPr>
              <w:t>редставители Заказчика;</w:t>
            </w:r>
          </w:p>
          <w:p w14:paraId="77A1C8B4" w14:textId="01C09ED0" w:rsidR="009C434D" w:rsidRPr="00EE2F96" w:rsidRDefault="00D668FE" w:rsidP="00EE37C5">
            <w:pPr>
              <w:numPr>
                <w:ilvl w:val="0"/>
                <w:numId w:val="25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434D" w:rsidRPr="00EE2F96">
              <w:rPr>
                <w:rFonts w:ascii="Times New Roman" w:hAnsi="Times New Roman" w:cs="Times New Roman"/>
                <w:sz w:val="24"/>
                <w:szCs w:val="24"/>
              </w:rPr>
              <w:t>редставители Подрядчика.</w:t>
            </w:r>
          </w:p>
          <w:p w14:paraId="7DE65E3F" w14:textId="566AA769" w:rsidR="0085401B" w:rsidRPr="00EE2F96" w:rsidRDefault="00CD5595" w:rsidP="00EE37C5">
            <w:pPr>
              <w:pStyle w:val="paragraph"/>
              <w:spacing w:before="0" w:beforeAutospacing="0" w:after="0" w:afterAutospacing="0"/>
              <w:ind w:firstLine="626"/>
              <w:jc w:val="both"/>
              <w:textAlignment w:val="baseline"/>
              <w:rPr>
                <w:rStyle w:val="normaltextrun"/>
                <w:b/>
              </w:rPr>
            </w:pPr>
            <w:r w:rsidRPr="00EE2F96">
              <w:rPr>
                <w:rStyle w:val="normaltextrun"/>
                <w:b/>
              </w:rPr>
              <w:lastRenderedPageBreak/>
              <w:t>Сдача</w:t>
            </w:r>
            <w:r w:rsidR="0085401B" w:rsidRPr="00EE2F96">
              <w:rPr>
                <w:rStyle w:val="normaltextrun"/>
                <w:b/>
              </w:rPr>
              <w:t xml:space="preserve"> работ</w:t>
            </w:r>
            <w:r w:rsidR="001358F5" w:rsidRPr="00EE2F96">
              <w:rPr>
                <w:rStyle w:val="normaltextrun"/>
                <w:b/>
              </w:rPr>
              <w:t xml:space="preserve"> (услуг)</w:t>
            </w:r>
            <w:r w:rsidR="0085401B" w:rsidRPr="00EE2F96">
              <w:rPr>
                <w:rStyle w:val="normaltextrun"/>
                <w:b/>
              </w:rPr>
              <w:t>:</w:t>
            </w:r>
          </w:p>
          <w:p w14:paraId="0C3F3A9C" w14:textId="30E2E6AE" w:rsidR="009C434D" w:rsidRPr="00EE2F96" w:rsidRDefault="009C434D" w:rsidP="00EE37C5">
            <w:pPr>
              <w:numPr>
                <w:ilvl w:val="0"/>
                <w:numId w:val="2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Опытная эксплуатация должна проводиться для всех объектов Заказчиком при поддержке Подрядчика на реальных данных. </w:t>
            </w:r>
          </w:p>
          <w:p w14:paraId="570077C4" w14:textId="0BB86DDE" w:rsidR="009C434D" w:rsidRPr="00EE2F96" w:rsidRDefault="009C434D" w:rsidP="00EE37C5">
            <w:pPr>
              <w:numPr>
                <w:ilvl w:val="0"/>
                <w:numId w:val="2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Приемочные испытания должны проводиться в рамках ввода в промышленную эксплуатацию для определения их работоспособности и соответствия требованиям. </w:t>
            </w:r>
          </w:p>
          <w:p w14:paraId="1A648A3D" w14:textId="77777777" w:rsidR="009C434D" w:rsidRPr="00EE2F96" w:rsidRDefault="009C434D" w:rsidP="00EE37C5">
            <w:pPr>
              <w:numPr>
                <w:ilvl w:val="0"/>
                <w:numId w:val="2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Всю отчетную документацию по этапу необходимо предоставлять до предоставления актов выполненных работ по этапу. Документация должна быть согласована в установленном порядке со всеми заинтересованными подразделениями, в том числе с функциональными заказчиками (подразделениями в составе Заказчика). </w:t>
            </w:r>
          </w:p>
          <w:p w14:paraId="24089BD6" w14:textId="52B67114" w:rsidR="009C434D" w:rsidRPr="00EE2F96" w:rsidRDefault="009C434D" w:rsidP="00EE37C5">
            <w:pPr>
              <w:numPr>
                <w:ilvl w:val="0"/>
                <w:numId w:val="2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К началу приемочных испытаний документация должна быть доработана по существу замечаний Заказчика, выработанных в ходе опытной эксплуатации. По результатам приемочных испытаний должен быть оформлен «Акт о вводе в промышленную эксплуатацию»</w:t>
            </w:r>
            <w:r w:rsidR="005978A1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для каждого модуля</w:t>
            </w:r>
            <w:r w:rsidR="00B37589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 для Системы в целом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87001" w14:textId="1BC2586F" w:rsidR="0018652B" w:rsidRPr="00EE2F96" w:rsidRDefault="009C434D" w:rsidP="00EE37C5">
            <w:pPr>
              <w:numPr>
                <w:ilvl w:val="0"/>
                <w:numId w:val="26"/>
              </w:numPr>
              <w:spacing w:after="0" w:line="240" w:lineRule="auto"/>
              <w:ind w:left="0" w:firstLine="6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испытаний приемочной комиссии предъявляются </w:t>
            </w:r>
            <w:r w:rsidR="00AB7717" w:rsidRPr="00EE2F96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  <w:r w:rsidRPr="00EE2F9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(документация). Работа завершается подписанием протокола приемо-сдаточных испытаний и акта о вводе модулей в промышленную эксплуатацию.</w:t>
            </w:r>
            <w:r w:rsidR="00B37589" w:rsidRPr="00EE2F9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Опытная эксплуатация считается успешно завершенной при отсутствии критических замечаний на момент подписания акта о завершении опытной эксплуатации, который фиксирует фактическое ее окончание.</w:t>
            </w:r>
          </w:p>
        </w:tc>
      </w:tr>
      <w:tr w:rsidR="0018652B" w:rsidRPr="00EE2F96" w14:paraId="54C6CD3E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60B" w14:textId="37FB9342" w:rsidR="0018652B" w:rsidRPr="00EE2F96" w:rsidRDefault="0018652B" w:rsidP="003A2EFD">
            <w:pPr>
              <w:spacing w:after="0" w:line="240" w:lineRule="auto"/>
              <w:ind w:firstLine="6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  <w:r w:rsidR="00D315F6"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по передаче Заказчику технических и иных документов </w:t>
            </w:r>
          </w:p>
        </w:tc>
      </w:tr>
      <w:tr w:rsidR="0018652B" w:rsidRPr="00EE2F96" w14:paraId="02A05976" w14:textId="77777777" w:rsidTr="00F46029">
        <w:trPr>
          <w:trHeight w:val="38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E0D2" w14:textId="412741AF" w:rsidR="006973A1" w:rsidRPr="00EE2F96" w:rsidRDefault="00CA45BB" w:rsidP="00D315F6">
            <w:pPr>
              <w:pStyle w:val="StyleBodyTextAfter0pt"/>
              <w:spacing w:line="240" w:lineRule="auto"/>
              <w:ind w:firstLine="626"/>
              <w:rPr>
                <w:bCs/>
                <w:iCs/>
              </w:rPr>
            </w:pPr>
            <w:r w:rsidRPr="00EE2F96">
              <w:rPr>
                <w:bCs/>
                <w:iCs/>
              </w:rPr>
              <w:t xml:space="preserve">После </w:t>
            </w:r>
            <w:r w:rsidR="006973A1" w:rsidRPr="00EE2F96">
              <w:rPr>
                <w:bCs/>
                <w:iCs/>
              </w:rPr>
              <w:t>завершения работ по внедрению Системы</w:t>
            </w:r>
            <w:r w:rsidRPr="00EE2F96">
              <w:rPr>
                <w:bCs/>
                <w:iCs/>
              </w:rPr>
              <w:t xml:space="preserve"> Исполнитель должен передать Заказчику </w:t>
            </w:r>
            <w:r w:rsidR="006973A1" w:rsidRPr="00EE2F96">
              <w:rPr>
                <w:bCs/>
                <w:iCs/>
              </w:rPr>
              <w:t>следующую</w:t>
            </w:r>
            <w:r w:rsidRPr="00EE2F96">
              <w:rPr>
                <w:bCs/>
                <w:iCs/>
              </w:rPr>
              <w:t xml:space="preserve"> документацию</w:t>
            </w:r>
            <w:r w:rsidR="00FC5A6C" w:rsidRPr="00EE2F96">
              <w:rPr>
                <w:bCs/>
                <w:iCs/>
              </w:rPr>
              <w:t xml:space="preserve"> на русском языке</w:t>
            </w:r>
            <w:r w:rsidR="006973A1" w:rsidRPr="00EE2F96">
              <w:rPr>
                <w:bCs/>
                <w:iCs/>
              </w:rPr>
              <w:t>:</w:t>
            </w:r>
          </w:p>
          <w:p w14:paraId="2E12CDA9" w14:textId="3708C89B" w:rsidR="006973A1" w:rsidRPr="00EE2F96" w:rsidRDefault="006973A1" w:rsidP="00D315F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0" w:firstLine="626"/>
              <w:jc w:val="both"/>
              <w:textAlignment w:val="baseline"/>
              <w:rPr>
                <w:bCs/>
                <w:iCs/>
              </w:rPr>
            </w:pPr>
            <w:r w:rsidRPr="00EE2F96">
              <w:rPr>
                <w:bCs/>
                <w:iCs/>
              </w:rPr>
              <w:t>о проведении предпроектного обследования:</w:t>
            </w:r>
          </w:p>
          <w:p w14:paraId="6612A7BB" w14:textId="2EEE8E2A" w:rsidR="006973A1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отчет</w:t>
            </w:r>
            <w:r w:rsidR="0010006D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</w:t>
            </w: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 предпроектном обследовании</w:t>
            </w:r>
            <w:r w:rsidR="005C0760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пилотной зоны</w:t>
            </w: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;</w:t>
            </w:r>
          </w:p>
          <w:p w14:paraId="60C7D71A" w14:textId="686EFA6D" w:rsidR="006973A1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согласовать с Заказчиком итоговый перечень технологических объектов для проведения работ;</w:t>
            </w:r>
          </w:p>
          <w:p w14:paraId="34EA750C" w14:textId="4DE998B4" w:rsidR="006973A1" w:rsidRPr="00EE2F96" w:rsidRDefault="006973A1" w:rsidP="00D315F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0" w:firstLine="626"/>
              <w:jc w:val="both"/>
              <w:textAlignment w:val="baseline"/>
              <w:rPr>
                <w:bCs/>
                <w:iCs/>
              </w:rPr>
            </w:pPr>
            <w:r w:rsidRPr="00EE2F96">
              <w:rPr>
                <w:bCs/>
                <w:iCs/>
              </w:rPr>
              <w:t xml:space="preserve">о выполнении </w:t>
            </w:r>
            <w:r w:rsidR="00DA2BEB" w:rsidRPr="00EE2F96">
              <w:rPr>
                <w:bCs/>
                <w:iCs/>
              </w:rPr>
              <w:t xml:space="preserve">рабочей и </w:t>
            </w:r>
            <w:r w:rsidRPr="00EE2F96">
              <w:rPr>
                <w:bCs/>
                <w:iCs/>
              </w:rPr>
              <w:t>сметной документации:</w:t>
            </w:r>
          </w:p>
          <w:p w14:paraId="181D32D8" w14:textId="6C149BC2" w:rsidR="006973A1" w:rsidRPr="00EE2F96" w:rsidRDefault="002F4BD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рабоч</w:t>
            </w:r>
            <w:r w:rsidR="00DA2BEB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ая</w:t>
            </w: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</w:t>
            </w:r>
            <w:r w:rsidR="00DA2BEB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документация</w:t>
            </w: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на Систему</w:t>
            </w:r>
            <w:r w:rsidR="006973A1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;</w:t>
            </w:r>
          </w:p>
          <w:p w14:paraId="38EB802F" w14:textId="435C509F" w:rsidR="0085477F" w:rsidRPr="00EE2F96" w:rsidRDefault="002F4BD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сметная документация;</w:t>
            </w:r>
          </w:p>
          <w:p w14:paraId="33ADA457" w14:textId="6DA847E7" w:rsidR="006973A1" w:rsidRPr="00EE2F96" w:rsidRDefault="006973A1" w:rsidP="00D315F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0" w:firstLine="626"/>
              <w:jc w:val="both"/>
              <w:textAlignment w:val="baseline"/>
              <w:rPr>
                <w:bCs/>
                <w:iCs/>
              </w:rPr>
            </w:pPr>
            <w:r w:rsidRPr="00EE2F96">
              <w:rPr>
                <w:bCs/>
                <w:iCs/>
              </w:rPr>
              <w:t>по завершению монтажных и пуско-наладочных работ:</w:t>
            </w:r>
          </w:p>
          <w:p w14:paraId="0B5BEE87" w14:textId="4B07D4BD" w:rsidR="002364BE" w:rsidRPr="00EE2F96" w:rsidRDefault="0085477F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исполнительная документация,</w:t>
            </w:r>
            <w:r w:rsidR="002364BE" w:rsidRPr="00EE2F96">
              <w:rPr>
                <w:bCs/>
                <w:iCs/>
              </w:rPr>
              <w:t xml:space="preserve"> </w:t>
            </w:r>
            <w:r w:rsidR="002364BE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представляющая собой текстовые и графические материалы, отражающие фактическое исполнение проектных решений и фактическое положение объектов и их элементов по мере завершения определенных в документации работ</w:t>
            </w:r>
            <w:r w:rsidR="002F4BD1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.</w:t>
            </w:r>
          </w:p>
          <w:p w14:paraId="0E1B95CF" w14:textId="534EDDDF" w:rsidR="0008487C" w:rsidRPr="00EE2F96" w:rsidRDefault="0008487C" w:rsidP="00D315F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0" w:firstLine="626"/>
              <w:jc w:val="both"/>
              <w:textAlignment w:val="baseline"/>
              <w:rPr>
                <w:bCs/>
                <w:iCs/>
              </w:rPr>
            </w:pPr>
            <w:r w:rsidRPr="00EE2F96">
              <w:rPr>
                <w:bCs/>
                <w:iCs/>
              </w:rPr>
              <w:t>на оборудование</w:t>
            </w:r>
            <w:r w:rsidR="003C10C4" w:rsidRPr="00EE2F96">
              <w:rPr>
                <w:bCs/>
                <w:iCs/>
              </w:rPr>
              <w:t>:</w:t>
            </w:r>
          </w:p>
          <w:p w14:paraId="521FF1FD" w14:textId="597A4323" w:rsidR="003C10C4" w:rsidRPr="00EE2F96" w:rsidRDefault="00FC5A6C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паспорт</w:t>
            </w:r>
            <w:r w:rsidR="003C10C4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;</w:t>
            </w:r>
          </w:p>
          <w:p w14:paraId="426E78FF" w14:textId="10EECF7D" w:rsidR="00FC5A6C" w:rsidRPr="00EE2F96" w:rsidRDefault="00FC5A6C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руководство </w:t>
            </w:r>
            <w:r w:rsidR="00283951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по эксплуатации;</w:t>
            </w:r>
          </w:p>
          <w:p w14:paraId="64FDC260" w14:textId="4F31F7E6" w:rsidR="003C10C4" w:rsidRPr="00EE2F96" w:rsidRDefault="003C10C4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сертификаты</w:t>
            </w:r>
            <w:r w:rsidR="00303767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соответствия техническому регламенту таможенного союза;</w:t>
            </w:r>
          </w:p>
          <w:p w14:paraId="5521C7FA" w14:textId="157EF744" w:rsidR="003C10C4" w:rsidRPr="00EE2F96" w:rsidRDefault="003C10C4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свидетельство о поверке</w:t>
            </w:r>
            <w:r w:rsidR="00303767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и т</w:t>
            </w:r>
            <w:r w:rsidR="00D315F6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.</w:t>
            </w:r>
            <w:r w:rsidR="00303767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д.</w:t>
            </w:r>
          </w:p>
          <w:p w14:paraId="36C090D9" w14:textId="73C083FF" w:rsidR="00CA45BB" w:rsidRPr="00EE2F96" w:rsidRDefault="00A3700B" w:rsidP="00D315F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0" w:firstLine="626"/>
              <w:jc w:val="both"/>
              <w:textAlignment w:val="baseline"/>
              <w:rPr>
                <w:bCs/>
                <w:iCs/>
              </w:rPr>
            </w:pPr>
            <w:r w:rsidRPr="00EE2F96">
              <w:rPr>
                <w:bCs/>
                <w:iCs/>
              </w:rPr>
              <w:t xml:space="preserve">на </w:t>
            </w:r>
            <w:r w:rsidR="003260B4" w:rsidRPr="00EE2F96">
              <w:rPr>
                <w:bCs/>
                <w:iCs/>
              </w:rPr>
              <w:t xml:space="preserve">решение по интеграции и внедрению </w:t>
            </w:r>
            <w:r w:rsidR="00DA2BEB" w:rsidRPr="00EE2F96">
              <w:rPr>
                <w:bCs/>
                <w:iCs/>
              </w:rPr>
              <w:t>программного обеспечения</w:t>
            </w:r>
            <w:r w:rsidR="00CA45BB" w:rsidRPr="00EE2F96">
              <w:rPr>
                <w:bCs/>
                <w:iCs/>
              </w:rPr>
              <w:t>:</w:t>
            </w:r>
          </w:p>
          <w:p w14:paraId="4BB289B4" w14:textId="07DD2B30" w:rsidR="00CA45BB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</w:t>
            </w:r>
            <w:r w:rsidR="003260B4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бщие сведения</w:t>
            </w:r>
            <w:r w:rsidR="00A77302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;</w:t>
            </w:r>
          </w:p>
          <w:p w14:paraId="1EE26038" w14:textId="6EB324AB" w:rsidR="00A77302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р</w:t>
            </w:r>
            <w:r w:rsidR="00A77302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азработка технических решений и механизмов по интеграции;</w:t>
            </w:r>
          </w:p>
          <w:p w14:paraId="6343D644" w14:textId="3CCBFDF0" w:rsidR="003260B4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</w:t>
            </w:r>
            <w:r w:rsidR="003260B4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писание архитектуры решения;</w:t>
            </w:r>
          </w:p>
          <w:p w14:paraId="135FA558" w14:textId="5083B597" w:rsidR="003260B4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т</w:t>
            </w:r>
            <w:r w:rsidR="003260B4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ребования к интеграции и внедрению;</w:t>
            </w:r>
          </w:p>
          <w:p w14:paraId="5B459EC1" w14:textId="3A64AB02" w:rsidR="003260B4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п</w:t>
            </w:r>
            <w:r w:rsidR="003260B4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орядок контроля и приемки работ</w:t>
            </w:r>
            <w:r w:rsidR="00A466F5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 xml:space="preserve"> (услуг)</w:t>
            </w:r>
            <w:r w:rsidR="003260B4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;</w:t>
            </w:r>
          </w:p>
          <w:p w14:paraId="53244124" w14:textId="4B0015AF" w:rsidR="003260B4" w:rsidRPr="00EE2F96" w:rsidRDefault="006973A1" w:rsidP="00D315F6">
            <w:pPr>
              <w:numPr>
                <w:ilvl w:val="0"/>
                <w:numId w:val="33"/>
              </w:numPr>
              <w:spacing w:after="0" w:line="240" w:lineRule="auto"/>
              <w:ind w:left="0" w:firstLine="62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т</w:t>
            </w:r>
            <w:r w:rsidR="003260B4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ребования к организации технической поддержки</w:t>
            </w:r>
            <w:r w:rsidR="00303767" w:rsidRPr="00EE2F96">
              <w:rPr>
                <w:rFonts w:ascii="Times New Roman" w:hAnsi="Times New Roman" w:cs="Times New Roman"/>
                <w:bCs/>
                <w:iCs/>
                <w:sz w:val="24"/>
                <w:szCs w:val="20"/>
              </w:rPr>
              <w:t>.</w:t>
            </w:r>
          </w:p>
          <w:p w14:paraId="683B6649" w14:textId="608C6E24" w:rsidR="005238ED" w:rsidRPr="00EE2F96" w:rsidRDefault="005238ED" w:rsidP="00D315F6">
            <w:pPr>
              <w:pStyle w:val="StyleBodyTextAfter0pt"/>
              <w:spacing w:line="240" w:lineRule="auto"/>
              <w:ind w:firstLine="626"/>
              <w:rPr>
                <w:bCs/>
                <w:iCs/>
              </w:rPr>
            </w:pPr>
            <w:r w:rsidRPr="00EE2F96">
              <w:rPr>
                <w:bCs/>
                <w:iCs/>
              </w:rPr>
              <w:t xml:space="preserve">В составе документации должна быть предоставлена эксплуатационная документация.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в условиях функционирования </w:t>
            </w:r>
            <w:r w:rsidR="00826C45" w:rsidRPr="00EE2F96">
              <w:rPr>
                <w:bCs/>
                <w:iCs/>
              </w:rPr>
              <w:t>модулей</w:t>
            </w:r>
            <w:r w:rsidRPr="00EE2F96">
              <w:rPr>
                <w:bCs/>
                <w:iCs/>
              </w:rPr>
              <w:t xml:space="preserve"> в штатном, аварийном режиме. Документация как минимум должна включать следующие основные документы:</w:t>
            </w:r>
          </w:p>
          <w:p w14:paraId="394D3F51" w14:textId="39EFE84B" w:rsidR="005238ED" w:rsidRPr="00EE2F96" w:rsidRDefault="005238ED" w:rsidP="00D315F6">
            <w:pPr>
              <w:pStyle w:val="StyleBodyTextAfter0pt"/>
              <w:numPr>
                <w:ilvl w:val="0"/>
                <w:numId w:val="41"/>
              </w:numPr>
              <w:spacing w:line="240" w:lineRule="auto"/>
              <w:ind w:left="0" w:firstLine="626"/>
              <w:rPr>
                <w:bCs/>
                <w:iCs/>
              </w:rPr>
            </w:pPr>
            <w:r w:rsidRPr="00EE2F96">
              <w:rPr>
                <w:bCs/>
                <w:iCs/>
              </w:rPr>
              <w:t>Руководство администратора;</w:t>
            </w:r>
          </w:p>
          <w:p w14:paraId="08E28D0F" w14:textId="14B9FE1E" w:rsidR="005238ED" w:rsidRPr="00EE2F96" w:rsidRDefault="005238ED" w:rsidP="00D315F6">
            <w:pPr>
              <w:pStyle w:val="StyleBodyTextAfter0pt"/>
              <w:numPr>
                <w:ilvl w:val="0"/>
                <w:numId w:val="41"/>
              </w:numPr>
              <w:spacing w:line="240" w:lineRule="auto"/>
              <w:ind w:left="0" w:firstLine="626"/>
              <w:rPr>
                <w:bCs/>
                <w:iCs/>
              </w:rPr>
            </w:pPr>
            <w:r w:rsidRPr="00EE2F96">
              <w:rPr>
                <w:bCs/>
                <w:iCs/>
              </w:rPr>
              <w:t>Руководство пользователя с пошаговым описанием типовых проц</w:t>
            </w:r>
            <w:r w:rsidR="003D4131" w:rsidRPr="00EE2F96">
              <w:rPr>
                <w:bCs/>
                <w:iCs/>
              </w:rPr>
              <w:t>едур</w:t>
            </w:r>
            <w:r w:rsidRPr="00EE2F96">
              <w:rPr>
                <w:bCs/>
                <w:iCs/>
              </w:rPr>
              <w:t>.</w:t>
            </w:r>
          </w:p>
          <w:p w14:paraId="5BAE924C" w14:textId="031C2EE3" w:rsidR="00BA3336" w:rsidRPr="00EE2F96" w:rsidRDefault="00BA3336" w:rsidP="00D315F6">
            <w:pPr>
              <w:pStyle w:val="StyleBodyTextAfter0pt"/>
              <w:spacing w:line="240" w:lineRule="auto"/>
              <w:ind w:firstLine="626"/>
              <w:rPr>
                <w:bCs/>
                <w:iCs/>
              </w:rPr>
            </w:pPr>
            <w:r w:rsidRPr="00EE2F96">
              <w:rPr>
                <w:bCs/>
                <w:iCs/>
              </w:rPr>
              <w:lastRenderedPageBreak/>
              <w:t>Все документы</w:t>
            </w:r>
            <w:r w:rsidR="00245406" w:rsidRPr="00EE2F96">
              <w:rPr>
                <w:bCs/>
                <w:iCs/>
              </w:rPr>
              <w:t xml:space="preserve"> на Систему</w:t>
            </w:r>
            <w:r w:rsidRPr="00EE2F96">
              <w:rPr>
                <w:bCs/>
                <w:iCs/>
              </w:rPr>
              <w:t xml:space="preserve"> предоставляются Заказчику на электронном носит</w:t>
            </w:r>
            <w:r w:rsidR="00C11598" w:rsidRPr="00EE2F96">
              <w:rPr>
                <w:bCs/>
                <w:iCs/>
              </w:rPr>
              <w:t>еле (CD\DVD</w:t>
            </w:r>
            <w:r w:rsidRPr="00EE2F96">
              <w:rPr>
                <w:bCs/>
                <w:iCs/>
              </w:rPr>
              <w:t xml:space="preserve">) в полном объеме в 1 экземпляре в </w:t>
            </w:r>
            <w:r w:rsidR="00245406" w:rsidRPr="00EE2F96">
              <w:rPr>
                <w:bCs/>
                <w:iCs/>
              </w:rPr>
              <w:t xml:space="preserve">формате </w:t>
            </w:r>
            <w:r w:rsidR="00245406" w:rsidRPr="00EE2F96">
              <w:rPr>
                <w:bCs/>
                <w:iCs/>
                <w:lang w:val="en-US"/>
              </w:rPr>
              <w:t>PDF</w:t>
            </w:r>
            <w:r w:rsidR="00DB0EC6" w:rsidRPr="00EE2F96">
              <w:rPr>
                <w:bCs/>
                <w:iCs/>
              </w:rPr>
              <w:t>.</w:t>
            </w:r>
          </w:p>
          <w:p w14:paraId="69BC94AB" w14:textId="532F5CE1" w:rsidR="0018652B" w:rsidRPr="00EE2F96" w:rsidRDefault="00BA3336" w:rsidP="00D315F6">
            <w:pPr>
              <w:pStyle w:val="StyleBodyTextAfter0pt"/>
              <w:spacing w:line="240" w:lineRule="auto"/>
              <w:ind w:firstLine="626"/>
              <w:rPr>
                <w:bCs/>
                <w:iCs/>
              </w:rPr>
            </w:pPr>
            <w:r w:rsidRPr="00EE2F96">
              <w:rPr>
                <w:bCs/>
                <w:iCs/>
              </w:rPr>
              <w:t>Срок предоставления документации – не более 20 рабочих дней с момента оказания всех услуг и сдачи модуля в промышленную эксплуатацию.</w:t>
            </w:r>
          </w:p>
        </w:tc>
      </w:tr>
    </w:tbl>
    <w:p w14:paraId="2F4C011D" w14:textId="77777777" w:rsidR="00870479" w:rsidRPr="00EE2F96" w:rsidRDefault="00870479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F59A5" w14:textId="68FF5567" w:rsidR="0018652B" w:rsidRPr="00EE2F96" w:rsidRDefault="003253A5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8652B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315F6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принятых сокращений</w:t>
      </w:r>
    </w:p>
    <w:p w14:paraId="3F662C16" w14:textId="77777777" w:rsidR="00D315F6" w:rsidRPr="00EE2F96" w:rsidRDefault="00D315F6" w:rsidP="001865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410"/>
        <w:gridCol w:w="6520"/>
      </w:tblGrid>
      <w:tr w:rsidR="0018652B" w:rsidRPr="00EE2F96" w14:paraId="1D427033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7C4" w14:textId="77777777" w:rsidR="0018652B" w:rsidRPr="00EE2F96" w:rsidRDefault="0018652B" w:rsidP="007C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0F40" w14:textId="77777777" w:rsidR="0018652B" w:rsidRPr="00EE2F96" w:rsidRDefault="0018652B" w:rsidP="0008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FB2B" w14:textId="77777777" w:rsidR="0018652B" w:rsidRPr="00EE2F96" w:rsidRDefault="0018652B" w:rsidP="0008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6A3035" w:rsidRPr="00EE2F96" w14:paraId="3F4ADFAB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FD0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DBB" w14:textId="77777777" w:rsidR="006A3035" w:rsidRPr="00EE2F96" w:rsidRDefault="006A3035" w:rsidP="007C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722" w14:textId="77777777" w:rsidR="006A3035" w:rsidRPr="00EE2F96" w:rsidRDefault="006A3035" w:rsidP="00E3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Compact Disc</w:t>
            </w:r>
          </w:p>
        </w:tc>
      </w:tr>
      <w:tr w:rsidR="006A3035" w:rsidRPr="00EE2F96" w14:paraId="1B804352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56E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C6E" w14:textId="77777777" w:rsidR="006A3035" w:rsidRPr="00EE2F96" w:rsidRDefault="006A3035" w:rsidP="007C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5AC" w14:textId="77777777" w:rsidR="006A3035" w:rsidRPr="00EE2F96" w:rsidRDefault="006A3035" w:rsidP="00E3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Digital Versatile Disc</w:t>
            </w:r>
          </w:p>
        </w:tc>
      </w:tr>
      <w:tr w:rsidR="006A3035" w:rsidRPr="00EE2F96" w14:paraId="106A6548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7B3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883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HTTPS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30E" w14:textId="221E4B01" w:rsidR="006A3035" w:rsidRPr="00EE2F96" w:rsidRDefault="001D2972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HyperText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Transfer Protocol Secure</w:t>
            </w:r>
          </w:p>
        </w:tc>
      </w:tr>
      <w:tr w:rsidR="006A3035" w:rsidRPr="00EE2F96" w14:paraId="2A3CB303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D37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6D0" w14:textId="77777777" w:rsidR="006A3035" w:rsidRPr="00EE2F96" w:rsidRDefault="006A3035" w:rsidP="007C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PDF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F9D" w14:textId="77777777" w:rsidR="006A3035" w:rsidRPr="00EE2F96" w:rsidRDefault="006A3035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Portable Document Format</w:t>
            </w:r>
          </w:p>
        </w:tc>
      </w:tr>
      <w:tr w:rsidR="006A3035" w:rsidRPr="00EE2F96" w14:paraId="28B2090F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FEC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5A9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PWA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803" w14:textId="1200B286" w:rsidR="006A3035" w:rsidRPr="00EE2F96" w:rsidRDefault="001D2972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progressive web app</w:t>
            </w:r>
          </w:p>
        </w:tc>
      </w:tr>
      <w:tr w:rsidR="006A3035" w:rsidRPr="00EE2F96" w14:paraId="16FCE151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425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A07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SaaS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F89" w14:textId="62D18B31" w:rsidR="006A3035" w:rsidRPr="00EE2F96" w:rsidRDefault="0030654F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Soft as a Service</w:t>
            </w:r>
          </w:p>
        </w:tc>
      </w:tr>
      <w:tr w:rsidR="006A3035" w:rsidRPr="00EE2F96" w14:paraId="18D3572E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C85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1BA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SSL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404" w14:textId="50C7BE55" w:rsidR="006A3035" w:rsidRPr="00EE2F96" w:rsidRDefault="001D2972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Secure Sockets Layer</w:t>
            </w:r>
          </w:p>
        </w:tc>
      </w:tr>
      <w:tr w:rsidR="006A3035" w:rsidRPr="00EE2F96" w14:paraId="7DE51A19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E93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674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TLS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D17" w14:textId="3912BEBD" w:rsidR="006A3035" w:rsidRPr="00EE2F96" w:rsidRDefault="001D2972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transport layer security</w:t>
            </w:r>
          </w:p>
        </w:tc>
      </w:tr>
      <w:tr w:rsidR="006A3035" w:rsidRPr="00EE2F96" w14:paraId="2435CC5C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CC1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2B3" w14:textId="77777777" w:rsidR="006A3035" w:rsidRPr="00EE2F96" w:rsidRDefault="006A3035" w:rsidP="00082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F9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USB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E04" w14:textId="77777777" w:rsidR="006A3035" w:rsidRPr="00EE2F96" w:rsidRDefault="006A3035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англ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Universal Serial Bus</w:t>
            </w:r>
          </w:p>
        </w:tc>
      </w:tr>
      <w:tr w:rsidR="006A3035" w:rsidRPr="00EE2F96" w14:paraId="55A8380A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A96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EF3" w14:textId="432EA1AB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DAD" w14:textId="230E6186" w:rsidR="006A3035" w:rsidRPr="00EE2F96" w:rsidRDefault="001D2972" w:rsidP="001D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Автоматизированное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рабочее</w:t>
            </w:r>
            <w:proofErr w:type="spellEnd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  <w:tr w:rsidR="001D2972" w:rsidRPr="00EE2F96" w14:paraId="6901F925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CA3" w14:textId="77777777" w:rsidR="001D2972" w:rsidRPr="00EE2F96" w:rsidRDefault="001D2972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59B" w14:textId="44C94A38" w:rsidR="001D2972" w:rsidRPr="00EE2F96" w:rsidRDefault="001D2972" w:rsidP="001D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D5C" w14:textId="7931287F" w:rsidR="001D2972" w:rsidRPr="00EE2F96" w:rsidRDefault="001D2972" w:rsidP="001D2972">
            <w:pPr>
              <w:pStyle w:val="a7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6A3035" w:rsidRPr="00EE2F96" w14:paraId="011A4CBF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6A5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8C75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ПНР</w:t>
            </w: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083" w14:textId="59269FA4" w:rsidR="006A3035" w:rsidRPr="00EE2F96" w:rsidRDefault="001D2972" w:rsidP="00EB727C">
            <w:pPr>
              <w:pStyle w:val="a7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</w:t>
            </w:r>
          </w:p>
        </w:tc>
      </w:tr>
      <w:tr w:rsidR="006A3035" w:rsidRPr="00EE2F96" w14:paraId="04F51D65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5FA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9AD" w14:textId="77777777" w:rsidR="006A3035" w:rsidRPr="00EE2F96" w:rsidRDefault="006A3035" w:rsidP="007C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878" w14:textId="77777777" w:rsidR="006A3035" w:rsidRPr="00EE2F96" w:rsidRDefault="006A3035" w:rsidP="00082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6A3035" w:rsidRPr="00EE2F96" w14:paraId="3165D1EA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3D6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8FD" w14:textId="77777777" w:rsidR="006A3035" w:rsidRPr="00EE2F96" w:rsidRDefault="006A3035" w:rsidP="007C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948" w14:textId="1A0C9ED6" w:rsidR="006A3035" w:rsidRPr="00EE2F96" w:rsidRDefault="001D2972" w:rsidP="00EB727C">
            <w:pPr>
              <w:pStyle w:val="a7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</w:t>
            </w:r>
          </w:p>
        </w:tc>
      </w:tr>
      <w:tr w:rsidR="006A3035" w:rsidRPr="00EE2F96" w14:paraId="0C952211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938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F52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СМР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ECB" w14:textId="48A79913" w:rsidR="006A3035" w:rsidRPr="00EE2F96" w:rsidRDefault="001D2972" w:rsidP="00EB727C">
            <w:pPr>
              <w:pStyle w:val="a7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</w:tr>
      <w:tr w:rsidR="006A3035" w:rsidRPr="00EE2F96" w14:paraId="6FE880DB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45E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AD9" w14:textId="77777777" w:rsidR="006A3035" w:rsidRPr="00EE2F96" w:rsidRDefault="006A3035" w:rsidP="007C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СУБД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25B" w14:textId="77777777" w:rsidR="006A3035" w:rsidRPr="00EE2F96" w:rsidRDefault="006A3035" w:rsidP="00EB727C">
            <w:pPr>
              <w:pStyle w:val="a7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</w:tr>
      <w:tr w:rsidR="006A3035" w:rsidRPr="00EE2F96" w14:paraId="23E6D737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67F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662" w14:textId="77777777" w:rsidR="006A3035" w:rsidRPr="00EE2F96" w:rsidRDefault="006A3035" w:rsidP="006A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ФЗ</w:t>
            </w: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4F9" w14:textId="62109CD6" w:rsidR="006A3035" w:rsidRPr="00EE2F96" w:rsidRDefault="001D2972" w:rsidP="00EB727C">
            <w:pPr>
              <w:pStyle w:val="a7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</w:tr>
      <w:tr w:rsidR="006A3035" w:rsidRPr="00EE2F96" w14:paraId="5FCD36F7" w14:textId="77777777" w:rsidTr="007C7211">
        <w:trPr>
          <w:trHeight w:val="39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CA" w14:textId="77777777" w:rsidR="006A3035" w:rsidRPr="00EE2F96" w:rsidRDefault="006A3035" w:rsidP="0041354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E16" w14:textId="77777777" w:rsidR="006A3035" w:rsidRPr="00EE2F96" w:rsidRDefault="006A3035" w:rsidP="007C7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ЭВМ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729" w14:textId="77777777" w:rsidR="006A3035" w:rsidRPr="00EE2F96" w:rsidRDefault="006A3035" w:rsidP="00EB727C">
            <w:pPr>
              <w:pStyle w:val="a7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rPr>
                <w:rFonts w:ascii="Times New Roman" w:hAnsi="Times New Roman" w:cs="Times New Roman"/>
                <w:sz w:val="24"/>
                <w:szCs w:val="24"/>
              </w:rPr>
              <w:t>Электронная вычислительная машина</w:t>
            </w:r>
          </w:p>
        </w:tc>
      </w:tr>
    </w:tbl>
    <w:p w14:paraId="16D303C9" w14:textId="77777777" w:rsidR="004A5788" w:rsidRPr="00EE2F96" w:rsidRDefault="004A5788" w:rsidP="00D315F6">
      <w:pPr>
        <w:pStyle w:val="a7"/>
        <w:spacing w:after="0" w:line="240" w:lineRule="auto"/>
        <w:ind w:right="72"/>
        <w:jc w:val="center"/>
        <w:rPr>
          <w:rFonts w:ascii="Times New Roman" w:hAnsi="Times New Roman" w:cs="Times New Roman"/>
          <w:sz w:val="24"/>
          <w:szCs w:val="24"/>
        </w:rPr>
      </w:pPr>
    </w:p>
    <w:p w14:paraId="76311DF5" w14:textId="24DA826A" w:rsidR="00FC7480" w:rsidRPr="00EE2F96" w:rsidRDefault="003253A5" w:rsidP="00FC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FC7480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</w:t>
      </w:r>
      <w:r w:rsidR="00D315F6" w:rsidRPr="00EE2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еречень приложений</w:t>
      </w:r>
    </w:p>
    <w:p w14:paraId="3F830034" w14:textId="77777777" w:rsidR="00D315F6" w:rsidRPr="00EE2F96" w:rsidRDefault="00D315F6" w:rsidP="00FC7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7"/>
      </w:tblGrid>
      <w:tr w:rsidR="00870479" w:rsidRPr="00EE2F96" w14:paraId="5738EB1F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432" w14:textId="77777777" w:rsidR="00870479" w:rsidRPr="00EE2F96" w:rsidRDefault="00870479" w:rsidP="006973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DF2" w14:textId="77777777" w:rsidR="00870479" w:rsidRPr="00EE2F96" w:rsidRDefault="00870479" w:rsidP="006973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приложения</w:t>
            </w:r>
          </w:p>
        </w:tc>
      </w:tr>
      <w:tr w:rsidR="00870479" w:rsidRPr="00EE2F96" w14:paraId="76C4DD1B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033" w14:textId="77777777" w:rsidR="00870479" w:rsidRPr="00EE2F96" w:rsidRDefault="00870479" w:rsidP="00870479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97F" w14:textId="3CCD4B6A" w:rsidR="00870479" w:rsidRPr="00EE2F96" w:rsidRDefault="00870479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1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объектов </w:t>
            </w:r>
            <w:r w:rsidR="00F410B3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ОВК-ВОСТОК</w:t>
            </w:r>
            <w:r w:rsidR="00F410B3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2D5F" w:rsidRPr="00EE2F96" w14:paraId="39F5B039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590" w14:textId="77777777" w:rsidR="006E2D5F" w:rsidRPr="00EE2F96" w:rsidRDefault="006E2D5F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8901" w14:textId="0E895D5B" w:rsidR="006E2D5F" w:rsidRPr="00EE2F96" w:rsidRDefault="006E2D5F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работам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разработке рабочей документации </w:t>
            </w:r>
            <w:r w:rsidR="002B7C8E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Заказчика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2D5F" w:rsidRPr="00EE2F96" w14:paraId="586EFCD7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1C7" w14:textId="77777777" w:rsidR="006E2D5F" w:rsidRPr="00EE2F96" w:rsidRDefault="006E2D5F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F551" w14:textId="5419DBE1" w:rsidR="006E2D5F" w:rsidRPr="00EE2F96" w:rsidRDefault="006E2D5F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работам </w:t>
            </w:r>
            <w:r w:rsidR="00A327A0" w:rsidRPr="00EE2F96">
              <w:rPr>
                <w:rFonts w:ascii="Times New Roman" w:hAnsi="Times New Roman" w:cs="Times New Roman"/>
                <w:sz w:val="24"/>
                <w:szCs w:val="24"/>
              </w:rPr>
              <w:t>при разработке проекта установки контрольных приборов учета</w:t>
            </w:r>
            <w:r w:rsidR="00DA2BEB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мониторинга</w:t>
            </w:r>
            <w:r w:rsidR="00D315F6" w:rsidRPr="00EE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D5F" w:rsidRPr="00EE2F96" w14:paraId="57694FAB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894" w14:textId="77777777" w:rsidR="006E2D5F" w:rsidRPr="00EE2F96" w:rsidRDefault="006E2D5F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8B1A" w14:textId="0880566F" w:rsidR="006E2D5F" w:rsidRPr="00EE2F96" w:rsidRDefault="006E2D5F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</w:t>
            </w:r>
            <w:r w:rsidR="00900BE3" w:rsidRPr="00E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выполнению монтажных и пуско-наладочных работ </w:t>
            </w:r>
            <w:r w:rsidR="005040B7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объектах Заказчика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2D5F" w:rsidRPr="00EE2F96" w14:paraId="3564D7F6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665" w14:textId="77777777" w:rsidR="006E2D5F" w:rsidRPr="00EE2F96" w:rsidRDefault="006E2D5F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978F" w14:textId="1EE6BE60" w:rsidR="006E2D5F" w:rsidRPr="00EE2F96" w:rsidRDefault="006E2D5F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Toc61512235"/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диспетчеризации, автоматизации</w:t>
            </w:r>
            <w:bookmarkEnd w:id="5"/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A2BEB" w:rsidRPr="00EE2F96" w14:paraId="7ADC87C9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9DC7" w14:textId="77777777" w:rsidR="00DA2BEB" w:rsidRPr="00EE2F96" w:rsidRDefault="00DA2BEB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B701" w14:textId="0BFD6E2D" w:rsidR="00DA2BEB" w:rsidRPr="00EE2F96" w:rsidRDefault="00DA2BEB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6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 ГИС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2D5F" w:rsidRPr="00EE2F96" w14:paraId="688318AB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398" w14:textId="77777777" w:rsidR="006E2D5F" w:rsidRPr="00EE2F96" w:rsidRDefault="006E2D5F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8625" w14:textId="69F49E2B" w:rsidR="006E2D5F" w:rsidRPr="00EE2F96" w:rsidRDefault="006E2D5F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Toc61512236"/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 w:rsidR="00017548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модулю </w:t>
            </w:r>
            <w:r w:rsidR="005545E7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A49F2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="005545E7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ресурсов</w:t>
            </w:r>
            <w:bookmarkEnd w:id="6"/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2D5F" w:rsidRPr="00EE2F96" w14:paraId="020E7210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6A5" w14:textId="77777777" w:rsidR="006E2D5F" w:rsidRPr="00EE2F96" w:rsidRDefault="006E2D5F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4771" w14:textId="7BFE3642" w:rsidR="006E2D5F" w:rsidRPr="00EE2F96" w:rsidRDefault="00267C19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E2D5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E2D5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работам по модернизации диспетчерского пункта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2D5F" w:rsidRPr="00953C11" w14:paraId="1E0A4098" w14:textId="77777777" w:rsidTr="00D315F6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A25" w14:textId="77777777" w:rsidR="006E2D5F" w:rsidRPr="00EE2F96" w:rsidRDefault="006E2D5F" w:rsidP="006E2D5F">
            <w:pPr>
              <w:pStyle w:val="a3"/>
              <w:numPr>
                <w:ilvl w:val="0"/>
                <w:numId w:val="3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F57" w14:textId="08F49A1D" w:rsidR="006E2D5F" w:rsidRPr="00E5153C" w:rsidRDefault="00267C19" w:rsidP="005322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Toc61512249"/>
            <w:r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A2BEB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E2D5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E2D5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 w:rsidR="00DE66CA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проектированию</w:t>
            </w:r>
            <w:r w:rsidR="006E2D5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серверной </w:t>
            </w:r>
            <w:r w:rsidR="00900BE3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сетевой </w:t>
            </w:r>
            <w:r w:rsidR="006E2D5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ИТ-инфраструктур</w:t>
            </w:r>
            <w:bookmarkEnd w:id="7"/>
            <w:r w:rsidR="006E2D5F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D315F6" w:rsidRPr="00EE2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09247835" w14:textId="5305914D" w:rsidR="006E6055" w:rsidRPr="001B0435" w:rsidRDefault="006E6055" w:rsidP="00564742">
      <w:pPr>
        <w:pStyle w:val="a7"/>
        <w:spacing w:after="0" w:line="240" w:lineRule="auto"/>
        <w:ind w:right="72"/>
        <w:rPr>
          <w:rFonts w:ascii="Times New Roman" w:hAnsi="Times New Roman" w:cs="Times New Roman"/>
        </w:rPr>
      </w:pPr>
    </w:p>
    <w:sectPr w:rsidR="006E6055" w:rsidRPr="001B0435" w:rsidSect="004526BF">
      <w:pgSz w:w="11906" w:h="16838"/>
      <w:pgMar w:top="1134" w:right="42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F157" w14:textId="77777777" w:rsidR="007D4806" w:rsidRDefault="007D4806" w:rsidP="0041497B">
      <w:pPr>
        <w:spacing w:after="0" w:line="240" w:lineRule="auto"/>
      </w:pPr>
      <w:r>
        <w:separator/>
      </w:r>
    </w:p>
  </w:endnote>
  <w:endnote w:type="continuationSeparator" w:id="0">
    <w:p w14:paraId="024D250F" w14:textId="77777777" w:rsidR="007D4806" w:rsidRDefault="007D4806" w:rsidP="0041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87EA" w14:textId="77777777" w:rsidR="007D4806" w:rsidRDefault="007D4806" w:rsidP="0041497B">
      <w:pPr>
        <w:spacing w:after="0" w:line="240" w:lineRule="auto"/>
      </w:pPr>
      <w:r>
        <w:separator/>
      </w:r>
    </w:p>
  </w:footnote>
  <w:footnote w:type="continuationSeparator" w:id="0">
    <w:p w14:paraId="0295842A" w14:textId="77777777" w:rsidR="007D4806" w:rsidRDefault="007D4806" w:rsidP="0041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4C23D5"/>
    <w:multiLevelType w:val="multilevel"/>
    <w:tmpl w:val="83B2C9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817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16341"/>
    <w:multiLevelType w:val="multilevel"/>
    <w:tmpl w:val="489E2B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303177"/>
    <w:multiLevelType w:val="hybridMultilevel"/>
    <w:tmpl w:val="848C8C66"/>
    <w:lvl w:ilvl="0" w:tplc="F898A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7BF3"/>
    <w:multiLevelType w:val="multilevel"/>
    <w:tmpl w:val="021C5F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E17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B00A22"/>
    <w:multiLevelType w:val="hybridMultilevel"/>
    <w:tmpl w:val="C6E601AC"/>
    <w:lvl w:ilvl="0" w:tplc="749ABCB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 w15:restartNumberingAfterBreak="0">
    <w:nsid w:val="1CE95A62"/>
    <w:multiLevelType w:val="multilevel"/>
    <w:tmpl w:val="E7C2AB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F40788"/>
    <w:multiLevelType w:val="multilevel"/>
    <w:tmpl w:val="1A7ED0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C63E4E"/>
    <w:multiLevelType w:val="hybridMultilevel"/>
    <w:tmpl w:val="6BDE8180"/>
    <w:lvl w:ilvl="0" w:tplc="834C9C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577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B17B38"/>
    <w:multiLevelType w:val="hybridMultilevel"/>
    <w:tmpl w:val="A1968EC6"/>
    <w:lvl w:ilvl="0" w:tplc="DA34A458">
      <w:start w:val="1"/>
      <w:numFmt w:val="bullet"/>
      <w:suff w:val="space"/>
      <w:lvlText w:val="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 w15:restartNumberingAfterBreak="0">
    <w:nsid w:val="329655C1"/>
    <w:multiLevelType w:val="multilevel"/>
    <w:tmpl w:val="01A09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567AEB"/>
    <w:multiLevelType w:val="multilevel"/>
    <w:tmpl w:val="5FE094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464BE3"/>
    <w:multiLevelType w:val="multilevel"/>
    <w:tmpl w:val="2B48B5F2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ru-RU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060D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E61E84"/>
    <w:multiLevelType w:val="multilevel"/>
    <w:tmpl w:val="55BEB6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4453B7"/>
    <w:multiLevelType w:val="hybridMultilevel"/>
    <w:tmpl w:val="C8B675FC"/>
    <w:lvl w:ilvl="0" w:tplc="75969B12">
      <w:start w:val="1"/>
      <w:numFmt w:val="bullet"/>
      <w:lvlText w:val=""/>
      <w:lvlJc w:val="left"/>
      <w:pPr>
        <w:ind w:left="1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43C52046"/>
    <w:multiLevelType w:val="multilevel"/>
    <w:tmpl w:val="0428BE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12649D"/>
    <w:multiLevelType w:val="multilevel"/>
    <w:tmpl w:val="CC1491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6777FB"/>
    <w:multiLevelType w:val="multilevel"/>
    <w:tmpl w:val="F98E4A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060E32"/>
    <w:multiLevelType w:val="multilevel"/>
    <w:tmpl w:val="C6322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E29501E"/>
    <w:multiLevelType w:val="multilevel"/>
    <w:tmpl w:val="03AC2C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4D3DCB"/>
    <w:multiLevelType w:val="multilevel"/>
    <w:tmpl w:val="7AF22A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34964"/>
    <w:multiLevelType w:val="multilevel"/>
    <w:tmpl w:val="78A0EE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BA6A4C"/>
    <w:multiLevelType w:val="multilevel"/>
    <w:tmpl w:val="1A7ED0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F32F0D"/>
    <w:multiLevelType w:val="multilevel"/>
    <w:tmpl w:val="F0384A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2B025E"/>
    <w:multiLevelType w:val="multilevel"/>
    <w:tmpl w:val="220C9A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3736D5"/>
    <w:multiLevelType w:val="multilevel"/>
    <w:tmpl w:val="8406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9CE4824"/>
    <w:multiLevelType w:val="hybridMultilevel"/>
    <w:tmpl w:val="62EC5914"/>
    <w:lvl w:ilvl="0" w:tplc="727433CC">
      <w:start w:val="1"/>
      <w:numFmt w:val="bullet"/>
      <w:suff w:val="space"/>
      <w:lvlText w:val=""/>
      <w:lvlJc w:val="left"/>
      <w:pPr>
        <w:ind w:left="12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3" w15:restartNumberingAfterBreak="0">
    <w:nsid w:val="6B225251"/>
    <w:multiLevelType w:val="hybridMultilevel"/>
    <w:tmpl w:val="28E07AF2"/>
    <w:lvl w:ilvl="0" w:tplc="E6F03100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4" w15:restartNumberingAfterBreak="0">
    <w:nsid w:val="70A41CCE"/>
    <w:multiLevelType w:val="multilevel"/>
    <w:tmpl w:val="985A41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EE1926"/>
    <w:multiLevelType w:val="multilevel"/>
    <w:tmpl w:val="E92019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4518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9A327B"/>
    <w:multiLevelType w:val="multilevel"/>
    <w:tmpl w:val="EA8A63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B41DCA"/>
    <w:multiLevelType w:val="multilevel"/>
    <w:tmpl w:val="6E10E8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9" w15:restartNumberingAfterBreak="0">
    <w:nsid w:val="77DB54AC"/>
    <w:multiLevelType w:val="hybridMultilevel"/>
    <w:tmpl w:val="178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65E6F"/>
    <w:multiLevelType w:val="multilevel"/>
    <w:tmpl w:val="CFF8F6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634701"/>
    <w:multiLevelType w:val="multilevel"/>
    <w:tmpl w:val="4A286E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1"/>
  </w:num>
  <w:num w:numId="4">
    <w:abstractNumId w:val="13"/>
  </w:num>
  <w:num w:numId="5">
    <w:abstractNumId w:val="2"/>
  </w:num>
  <w:num w:numId="6">
    <w:abstractNumId w:val="5"/>
  </w:num>
  <w:num w:numId="7">
    <w:abstractNumId w:val="1"/>
  </w:num>
  <w:num w:numId="8">
    <w:abstractNumId w:val="41"/>
  </w:num>
  <w:num w:numId="9">
    <w:abstractNumId w:val="8"/>
  </w:num>
  <w:num w:numId="10">
    <w:abstractNumId w:val="36"/>
  </w:num>
  <w:num w:numId="11">
    <w:abstractNumId w:val="27"/>
  </w:num>
  <w:num w:numId="12">
    <w:abstractNumId w:val="3"/>
  </w:num>
  <w:num w:numId="13">
    <w:abstractNumId w:val="22"/>
  </w:num>
  <w:num w:numId="14">
    <w:abstractNumId w:val="35"/>
  </w:num>
  <w:num w:numId="15">
    <w:abstractNumId w:val="37"/>
  </w:num>
  <w:num w:numId="16">
    <w:abstractNumId w:val="7"/>
  </w:num>
  <w:num w:numId="17">
    <w:abstractNumId w:val="19"/>
  </w:num>
  <w:num w:numId="18">
    <w:abstractNumId w:val="10"/>
  </w:num>
  <w:num w:numId="19">
    <w:abstractNumId w:val="26"/>
  </w:num>
  <w:num w:numId="20">
    <w:abstractNumId w:val="29"/>
  </w:num>
  <w:num w:numId="21">
    <w:abstractNumId w:val="23"/>
  </w:num>
  <w:num w:numId="22">
    <w:abstractNumId w:val="30"/>
  </w:num>
  <w:num w:numId="23">
    <w:abstractNumId w:val="34"/>
  </w:num>
  <w:num w:numId="24">
    <w:abstractNumId w:val="21"/>
  </w:num>
  <w:num w:numId="25">
    <w:abstractNumId w:val="15"/>
  </w:num>
  <w:num w:numId="26">
    <w:abstractNumId w:val="40"/>
  </w:num>
  <w:num w:numId="27">
    <w:abstractNumId w:val="16"/>
  </w:num>
  <w:num w:numId="28">
    <w:abstractNumId w:val="11"/>
  </w:num>
  <w:num w:numId="29">
    <w:abstractNumId w:val="28"/>
  </w:num>
  <w:num w:numId="30">
    <w:abstractNumId w:val="18"/>
  </w:num>
  <w:num w:numId="31">
    <w:abstractNumId w:val="17"/>
  </w:num>
  <w:num w:numId="32">
    <w:abstractNumId w:val="25"/>
  </w:num>
  <w:num w:numId="33">
    <w:abstractNumId w:val="32"/>
  </w:num>
  <w:num w:numId="34">
    <w:abstractNumId w:val="20"/>
  </w:num>
  <w:num w:numId="35">
    <w:abstractNumId w:val="38"/>
  </w:num>
  <w:num w:numId="36">
    <w:abstractNumId w:val="24"/>
  </w:num>
  <w:num w:numId="37">
    <w:abstractNumId w:val="4"/>
  </w:num>
  <w:num w:numId="38">
    <w:abstractNumId w:val="3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0F"/>
    <w:rsid w:val="000039B8"/>
    <w:rsid w:val="00010051"/>
    <w:rsid w:val="00010FEE"/>
    <w:rsid w:val="00013F0B"/>
    <w:rsid w:val="00016B2F"/>
    <w:rsid w:val="00017548"/>
    <w:rsid w:val="00017724"/>
    <w:rsid w:val="000245ED"/>
    <w:rsid w:val="00031B70"/>
    <w:rsid w:val="0003363C"/>
    <w:rsid w:val="00042A76"/>
    <w:rsid w:val="000513B4"/>
    <w:rsid w:val="00055D14"/>
    <w:rsid w:val="00060241"/>
    <w:rsid w:val="000717F0"/>
    <w:rsid w:val="0007568B"/>
    <w:rsid w:val="00076725"/>
    <w:rsid w:val="00076A30"/>
    <w:rsid w:val="0007775B"/>
    <w:rsid w:val="00080CDE"/>
    <w:rsid w:val="000821F8"/>
    <w:rsid w:val="0008487C"/>
    <w:rsid w:val="00087CA3"/>
    <w:rsid w:val="00093FBA"/>
    <w:rsid w:val="000957C1"/>
    <w:rsid w:val="000A2B36"/>
    <w:rsid w:val="000A3213"/>
    <w:rsid w:val="000B3C25"/>
    <w:rsid w:val="000B7734"/>
    <w:rsid w:val="000C21A6"/>
    <w:rsid w:val="000C72B3"/>
    <w:rsid w:val="000D7096"/>
    <w:rsid w:val="000D7397"/>
    <w:rsid w:val="000E11B8"/>
    <w:rsid w:val="000E2684"/>
    <w:rsid w:val="000E460B"/>
    <w:rsid w:val="000E678D"/>
    <w:rsid w:val="000E76A8"/>
    <w:rsid w:val="000F260C"/>
    <w:rsid w:val="000F4299"/>
    <w:rsid w:val="000F4C80"/>
    <w:rsid w:val="0010006D"/>
    <w:rsid w:val="0010456E"/>
    <w:rsid w:val="0010561D"/>
    <w:rsid w:val="00112CE8"/>
    <w:rsid w:val="00117736"/>
    <w:rsid w:val="001265A1"/>
    <w:rsid w:val="00132CC6"/>
    <w:rsid w:val="001358F5"/>
    <w:rsid w:val="0013622A"/>
    <w:rsid w:val="00144C99"/>
    <w:rsid w:val="00154867"/>
    <w:rsid w:val="0016332B"/>
    <w:rsid w:val="00167578"/>
    <w:rsid w:val="00180C5C"/>
    <w:rsid w:val="001843AE"/>
    <w:rsid w:val="0018652B"/>
    <w:rsid w:val="00192305"/>
    <w:rsid w:val="0019276D"/>
    <w:rsid w:val="00194BC9"/>
    <w:rsid w:val="00196D24"/>
    <w:rsid w:val="00197DF4"/>
    <w:rsid w:val="001A02B1"/>
    <w:rsid w:val="001A6732"/>
    <w:rsid w:val="001B02DB"/>
    <w:rsid w:val="001B0435"/>
    <w:rsid w:val="001D2972"/>
    <w:rsid w:val="001D500B"/>
    <w:rsid w:val="001D526F"/>
    <w:rsid w:val="001F0DAF"/>
    <w:rsid w:val="001F44D7"/>
    <w:rsid w:val="002148E2"/>
    <w:rsid w:val="002163E2"/>
    <w:rsid w:val="002177B6"/>
    <w:rsid w:val="002209F6"/>
    <w:rsid w:val="00224815"/>
    <w:rsid w:val="00227888"/>
    <w:rsid w:val="00235C66"/>
    <w:rsid w:val="002364BE"/>
    <w:rsid w:val="00240D4F"/>
    <w:rsid w:val="00245406"/>
    <w:rsid w:val="0025308E"/>
    <w:rsid w:val="0026724A"/>
    <w:rsid w:val="002672A5"/>
    <w:rsid w:val="00267C19"/>
    <w:rsid w:val="002711DD"/>
    <w:rsid w:val="002734AA"/>
    <w:rsid w:val="00275083"/>
    <w:rsid w:val="00283951"/>
    <w:rsid w:val="00287474"/>
    <w:rsid w:val="00291CCA"/>
    <w:rsid w:val="00291E2D"/>
    <w:rsid w:val="0029413D"/>
    <w:rsid w:val="00294BF0"/>
    <w:rsid w:val="00294CD6"/>
    <w:rsid w:val="002951C0"/>
    <w:rsid w:val="00295BA3"/>
    <w:rsid w:val="002965ED"/>
    <w:rsid w:val="002A1675"/>
    <w:rsid w:val="002A23D1"/>
    <w:rsid w:val="002B03CF"/>
    <w:rsid w:val="002B3220"/>
    <w:rsid w:val="002B5CD2"/>
    <w:rsid w:val="002B62F2"/>
    <w:rsid w:val="002B6361"/>
    <w:rsid w:val="002B6E41"/>
    <w:rsid w:val="002B7C8E"/>
    <w:rsid w:val="002C6C4D"/>
    <w:rsid w:val="002C773B"/>
    <w:rsid w:val="002D20DD"/>
    <w:rsid w:val="002D2460"/>
    <w:rsid w:val="002D38BE"/>
    <w:rsid w:val="002D6352"/>
    <w:rsid w:val="002E6C91"/>
    <w:rsid w:val="002E7C53"/>
    <w:rsid w:val="002F1796"/>
    <w:rsid w:val="002F2E72"/>
    <w:rsid w:val="002F3D90"/>
    <w:rsid w:val="002F4BD1"/>
    <w:rsid w:val="002F4BFA"/>
    <w:rsid w:val="002F6CBE"/>
    <w:rsid w:val="0030267C"/>
    <w:rsid w:val="00302E20"/>
    <w:rsid w:val="00303767"/>
    <w:rsid w:val="0030654F"/>
    <w:rsid w:val="00306F54"/>
    <w:rsid w:val="00310062"/>
    <w:rsid w:val="003106C7"/>
    <w:rsid w:val="00311DE0"/>
    <w:rsid w:val="00313650"/>
    <w:rsid w:val="0031375A"/>
    <w:rsid w:val="003156CE"/>
    <w:rsid w:val="00321A0B"/>
    <w:rsid w:val="00323691"/>
    <w:rsid w:val="00325324"/>
    <w:rsid w:val="003253A5"/>
    <w:rsid w:val="003260B4"/>
    <w:rsid w:val="00327CB8"/>
    <w:rsid w:val="00332910"/>
    <w:rsid w:val="0034104B"/>
    <w:rsid w:val="003422B1"/>
    <w:rsid w:val="003505D0"/>
    <w:rsid w:val="00353348"/>
    <w:rsid w:val="0035397D"/>
    <w:rsid w:val="00361C88"/>
    <w:rsid w:val="003638C3"/>
    <w:rsid w:val="00373C5E"/>
    <w:rsid w:val="00375F69"/>
    <w:rsid w:val="00392F3A"/>
    <w:rsid w:val="003930C1"/>
    <w:rsid w:val="00397D36"/>
    <w:rsid w:val="003A215A"/>
    <w:rsid w:val="003A2EFD"/>
    <w:rsid w:val="003A4916"/>
    <w:rsid w:val="003A5700"/>
    <w:rsid w:val="003B006C"/>
    <w:rsid w:val="003B2EC6"/>
    <w:rsid w:val="003B5E9C"/>
    <w:rsid w:val="003C10C4"/>
    <w:rsid w:val="003D1B60"/>
    <w:rsid w:val="003D1FBF"/>
    <w:rsid w:val="003D4131"/>
    <w:rsid w:val="003D5AA0"/>
    <w:rsid w:val="003D6CA8"/>
    <w:rsid w:val="003E0EFB"/>
    <w:rsid w:val="003E5F23"/>
    <w:rsid w:val="003E6AF3"/>
    <w:rsid w:val="0040169D"/>
    <w:rsid w:val="004018E3"/>
    <w:rsid w:val="00402857"/>
    <w:rsid w:val="0040636A"/>
    <w:rsid w:val="00411195"/>
    <w:rsid w:val="00412E1C"/>
    <w:rsid w:val="0041354E"/>
    <w:rsid w:val="00414802"/>
    <w:rsid w:val="0041497B"/>
    <w:rsid w:val="00417681"/>
    <w:rsid w:val="00417858"/>
    <w:rsid w:val="00422316"/>
    <w:rsid w:val="00427F9D"/>
    <w:rsid w:val="00433C4F"/>
    <w:rsid w:val="0043522D"/>
    <w:rsid w:val="004362AE"/>
    <w:rsid w:val="00436560"/>
    <w:rsid w:val="0043661A"/>
    <w:rsid w:val="0043756C"/>
    <w:rsid w:val="00442037"/>
    <w:rsid w:val="00443D93"/>
    <w:rsid w:val="004526BF"/>
    <w:rsid w:val="00454225"/>
    <w:rsid w:val="00456D8E"/>
    <w:rsid w:val="00467B2E"/>
    <w:rsid w:val="00475475"/>
    <w:rsid w:val="00482688"/>
    <w:rsid w:val="004854BF"/>
    <w:rsid w:val="004859E7"/>
    <w:rsid w:val="00487DB6"/>
    <w:rsid w:val="00494162"/>
    <w:rsid w:val="004A070B"/>
    <w:rsid w:val="004A0DE2"/>
    <w:rsid w:val="004A1ACE"/>
    <w:rsid w:val="004A2B5C"/>
    <w:rsid w:val="004A3D7E"/>
    <w:rsid w:val="004A55A4"/>
    <w:rsid w:val="004A5788"/>
    <w:rsid w:val="004B2292"/>
    <w:rsid w:val="004B5DFB"/>
    <w:rsid w:val="004C5E78"/>
    <w:rsid w:val="004C743E"/>
    <w:rsid w:val="004E3DB2"/>
    <w:rsid w:val="004F12C2"/>
    <w:rsid w:val="004F236D"/>
    <w:rsid w:val="004F3A95"/>
    <w:rsid w:val="004F41F1"/>
    <w:rsid w:val="0050094F"/>
    <w:rsid w:val="005040B7"/>
    <w:rsid w:val="00506C9F"/>
    <w:rsid w:val="00511CB9"/>
    <w:rsid w:val="00521975"/>
    <w:rsid w:val="005238ED"/>
    <w:rsid w:val="0052429B"/>
    <w:rsid w:val="00532238"/>
    <w:rsid w:val="00533F1E"/>
    <w:rsid w:val="005343F4"/>
    <w:rsid w:val="005374D3"/>
    <w:rsid w:val="005450DF"/>
    <w:rsid w:val="005545E7"/>
    <w:rsid w:val="00563269"/>
    <w:rsid w:val="00564742"/>
    <w:rsid w:val="00566EC8"/>
    <w:rsid w:val="005710D5"/>
    <w:rsid w:val="005724E2"/>
    <w:rsid w:val="005732F6"/>
    <w:rsid w:val="005732FD"/>
    <w:rsid w:val="00573F99"/>
    <w:rsid w:val="00580276"/>
    <w:rsid w:val="0059091B"/>
    <w:rsid w:val="005918F7"/>
    <w:rsid w:val="005978A1"/>
    <w:rsid w:val="00597ADD"/>
    <w:rsid w:val="005A0474"/>
    <w:rsid w:val="005A0962"/>
    <w:rsid w:val="005A3E97"/>
    <w:rsid w:val="005A49F2"/>
    <w:rsid w:val="005A7DB7"/>
    <w:rsid w:val="005B5F95"/>
    <w:rsid w:val="005C0760"/>
    <w:rsid w:val="005C083D"/>
    <w:rsid w:val="005C1ADE"/>
    <w:rsid w:val="005C3996"/>
    <w:rsid w:val="005C3EE7"/>
    <w:rsid w:val="005D306A"/>
    <w:rsid w:val="005D3E67"/>
    <w:rsid w:val="005D65E9"/>
    <w:rsid w:val="005E0E40"/>
    <w:rsid w:val="005E2307"/>
    <w:rsid w:val="005E3E85"/>
    <w:rsid w:val="005E4E33"/>
    <w:rsid w:val="005E4E63"/>
    <w:rsid w:val="005E737A"/>
    <w:rsid w:val="005E74BE"/>
    <w:rsid w:val="005F05FE"/>
    <w:rsid w:val="005F37E1"/>
    <w:rsid w:val="005F3D47"/>
    <w:rsid w:val="005F6421"/>
    <w:rsid w:val="005F6E50"/>
    <w:rsid w:val="006009A5"/>
    <w:rsid w:val="00600E6F"/>
    <w:rsid w:val="00604563"/>
    <w:rsid w:val="006049CF"/>
    <w:rsid w:val="00605504"/>
    <w:rsid w:val="00612579"/>
    <w:rsid w:val="00612BED"/>
    <w:rsid w:val="00613ECF"/>
    <w:rsid w:val="006142E4"/>
    <w:rsid w:val="00615E72"/>
    <w:rsid w:val="0061749F"/>
    <w:rsid w:val="00617AC3"/>
    <w:rsid w:val="00625B8E"/>
    <w:rsid w:val="00627633"/>
    <w:rsid w:val="00646543"/>
    <w:rsid w:val="006506EE"/>
    <w:rsid w:val="00655A84"/>
    <w:rsid w:val="00664EBD"/>
    <w:rsid w:val="0067277E"/>
    <w:rsid w:val="00672E57"/>
    <w:rsid w:val="00673EB6"/>
    <w:rsid w:val="00675117"/>
    <w:rsid w:val="00675E4F"/>
    <w:rsid w:val="00675EBE"/>
    <w:rsid w:val="00680A21"/>
    <w:rsid w:val="00682370"/>
    <w:rsid w:val="0069197D"/>
    <w:rsid w:val="0069556C"/>
    <w:rsid w:val="00696FDF"/>
    <w:rsid w:val="006973A1"/>
    <w:rsid w:val="006A12AF"/>
    <w:rsid w:val="006A1532"/>
    <w:rsid w:val="006A3035"/>
    <w:rsid w:val="006A5FCB"/>
    <w:rsid w:val="006B4110"/>
    <w:rsid w:val="006B5B1F"/>
    <w:rsid w:val="006C103B"/>
    <w:rsid w:val="006C1737"/>
    <w:rsid w:val="006D0549"/>
    <w:rsid w:val="006D3D62"/>
    <w:rsid w:val="006D52CC"/>
    <w:rsid w:val="006D5AA4"/>
    <w:rsid w:val="006E2D5F"/>
    <w:rsid w:val="006E41E3"/>
    <w:rsid w:val="006E54FF"/>
    <w:rsid w:val="006E6055"/>
    <w:rsid w:val="006F0113"/>
    <w:rsid w:val="006F553B"/>
    <w:rsid w:val="006F7A7E"/>
    <w:rsid w:val="0070278A"/>
    <w:rsid w:val="007039F3"/>
    <w:rsid w:val="00705142"/>
    <w:rsid w:val="007417B3"/>
    <w:rsid w:val="00743E0A"/>
    <w:rsid w:val="00750033"/>
    <w:rsid w:val="007531EB"/>
    <w:rsid w:val="00753204"/>
    <w:rsid w:val="00754539"/>
    <w:rsid w:val="00762E11"/>
    <w:rsid w:val="00763274"/>
    <w:rsid w:val="007662E1"/>
    <w:rsid w:val="007757EF"/>
    <w:rsid w:val="00776503"/>
    <w:rsid w:val="00782103"/>
    <w:rsid w:val="00782486"/>
    <w:rsid w:val="00783CCA"/>
    <w:rsid w:val="00792559"/>
    <w:rsid w:val="00793376"/>
    <w:rsid w:val="00794E19"/>
    <w:rsid w:val="0079622E"/>
    <w:rsid w:val="00796248"/>
    <w:rsid w:val="007A0BA9"/>
    <w:rsid w:val="007A4C58"/>
    <w:rsid w:val="007A71F3"/>
    <w:rsid w:val="007A7A06"/>
    <w:rsid w:val="007B776D"/>
    <w:rsid w:val="007C5E27"/>
    <w:rsid w:val="007C7211"/>
    <w:rsid w:val="007C7B92"/>
    <w:rsid w:val="007D3EEA"/>
    <w:rsid w:val="007D4806"/>
    <w:rsid w:val="007D525F"/>
    <w:rsid w:val="007E2197"/>
    <w:rsid w:val="007E7B43"/>
    <w:rsid w:val="007F2E0D"/>
    <w:rsid w:val="007F54E2"/>
    <w:rsid w:val="007F5571"/>
    <w:rsid w:val="008039FA"/>
    <w:rsid w:val="008109C5"/>
    <w:rsid w:val="00815B1C"/>
    <w:rsid w:val="00826C45"/>
    <w:rsid w:val="008317FB"/>
    <w:rsid w:val="0083305C"/>
    <w:rsid w:val="00841254"/>
    <w:rsid w:val="0084182E"/>
    <w:rsid w:val="008420BD"/>
    <w:rsid w:val="008438C5"/>
    <w:rsid w:val="00846DEF"/>
    <w:rsid w:val="008511F9"/>
    <w:rsid w:val="00853C25"/>
    <w:rsid w:val="0085401B"/>
    <w:rsid w:val="0085477F"/>
    <w:rsid w:val="00854AD6"/>
    <w:rsid w:val="00865134"/>
    <w:rsid w:val="00870479"/>
    <w:rsid w:val="00870F05"/>
    <w:rsid w:val="00876FC5"/>
    <w:rsid w:val="00881E7D"/>
    <w:rsid w:val="00883443"/>
    <w:rsid w:val="008921B8"/>
    <w:rsid w:val="00893CB4"/>
    <w:rsid w:val="00895D3E"/>
    <w:rsid w:val="008A52CE"/>
    <w:rsid w:val="008A7D6E"/>
    <w:rsid w:val="008B01DE"/>
    <w:rsid w:val="008C3A67"/>
    <w:rsid w:val="008C73CA"/>
    <w:rsid w:val="008D25C5"/>
    <w:rsid w:val="008D65E2"/>
    <w:rsid w:val="008D6B93"/>
    <w:rsid w:val="008E0354"/>
    <w:rsid w:val="008E1E1E"/>
    <w:rsid w:val="008E37FD"/>
    <w:rsid w:val="008F19A0"/>
    <w:rsid w:val="008F1A18"/>
    <w:rsid w:val="008F1BD3"/>
    <w:rsid w:val="008F3C89"/>
    <w:rsid w:val="008F4333"/>
    <w:rsid w:val="008F749E"/>
    <w:rsid w:val="00900BE3"/>
    <w:rsid w:val="00901D07"/>
    <w:rsid w:val="00906FFF"/>
    <w:rsid w:val="009130E0"/>
    <w:rsid w:val="00915535"/>
    <w:rsid w:val="00916E90"/>
    <w:rsid w:val="00917402"/>
    <w:rsid w:val="00917BDC"/>
    <w:rsid w:val="009220F8"/>
    <w:rsid w:val="009258DE"/>
    <w:rsid w:val="00925E08"/>
    <w:rsid w:val="00927940"/>
    <w:rsid w:val="00932D0B"/>
    <w:rsid w:val="00934204"/>
    <w:rsid w:val="00945D0D"/>
    <w:rsid w:val="009505D0"/>
    <w:rsid w:val="00953C11"/>
    <w:rsid w:val="00960CD4"/>
    <w:rsid w:val="00960FFE"/>
    <w:rsid w:val="0096190E"/>
    <w:rsid w:val="0096468B"/>
    <w:rsid w:val="009653DA"/>
    <w:rsid w:val="00972A95"/>
    <w:rsid w:val="00973830"/>
    <w:rsid w:val="009826C7"/>
    <w:rsid w:val="0098459C"/>
    <w:rsid w:val="009847C7"/>
    <w:rsid w:val="00991509"/>
    <w:rsid w:val="0099449F"/>
    <w:rsid w:val="00994B13"/>
    <w:rsid w:val="00995D2E"/>
    <w:rsid w:val="00997E1B"/>
    <w:rsid w:val="009A6628"/>
    <w:rsid w:val="009A6C2B"/>
    <w:rsid w:val="009B1070"/>
    <w:rsid w:val="009B172A"/>
    <w:rsid w:val="009C361D"/>
    <w:rsid w:val="009C434D"/>
    <w:rsid w:val="009D031E"/>
    <w:rsid w:val="009D78BD"/>
    <w:rsid w:val="009E12D3"/>
    <w:rsid w:val="009F27D6"/>
    <w:rsid w:val="00A0411A"/>
    <w:rsid w:val="00A11B1A"/>
    <w:rsid w:val="00A14430"/>
    <w:rsid w:val="00A20328"/>
    <w:rsid w:val="00A21E3A"/>
    <w:rsid w:val="00A327A0"/>
    <w:rsid w:val="00A35AE8"/>
    <w:rsid w:val="00A366A8"/>
    <w:rsid w:val="00A3700B"/>
    <w:rsid w:val="00A373EF"/>
    <w:rsid w:val="00A4003D"/>
    <w:rsid w:val="00A466F5"/>
    <w:rsid w:val="00A47627"/>
    <w:rsid w:val="00A478F9"/>
    <w:rsid w:val="00A51B76"/>
    <w:rsid w:val="00A57401"/>
    <w:rsid w:val="00A63D45"/>
    <w:rsid w:val="00A64E3A"/>
    <w:rsid w:val="00A65E8F"/>
    <w:rsid w:val="00A6763E"/>
    <w:rsid w:val="00A71C90"/>
    <w:rsid w:val="00A73699"/>
    <w:rsid w:val="00A77302"/>
    <w:rsid w:val="00A77D5A"/>
    <w:rsid w:val="00A80BD6"/>
    <w:rsid w:val="00A87CD1"/>
    <w:rsid w:val="00A901B7"/>
    <w:rsid w:val="00A90BD6"/>
    <w:rsid w:val="00A9543D"/>
    <w:rsid w:val="00AA0AD4"/>
    <w:rsid w:val="00AA1A62"/>
    <w:rsid w:val="00AB3092"/>
    <w:rsid w:val="00AB5FE8"/>
    <w:rsid w:val="00AB6435"/>
    <w:rsid w:val="00AB7717"/>
    <w:rsid w:val="00AC0A3A"/>
    <w:rsid w:val="00AC1393"/>
    <w:rsid w:val="00AC30E9"/>
    <w:rsid w:val="00AC4CE1"/>
    <w:rsid w:val="00AC534D"/>
    <w:rsid w:val="00AC666B"/>
    <w:rsid w:val="00AC7DBC"/>
    <w:rsid w:val="00AD08DA"/>
    <w:rsid w:val="00AD6AE7"/>
    <w:rsid w:val="00AD7471"/>
    <w:rsid w:val="00AE0D84"/>
    <w:rsid w:val="00AE0F18"/>
    <w:rsid w:val="00AE10DF"/>
    <w:rsid w:val="00AE52A3"/>
    <w:rsid w:val="00AF7A30"/>
    <w:rsid w:val="00B0003B"/>
    <w:rsid w:val="00B003D9"/>
    <w:rsid w:val="00B0171C"/>
    <w:rsid w:val="00B0436D"/>
    <w:rsid w:val="00B157A8"/>
    <w:rsid w:val="00B15BA7"/>
    <w:rsid w:val="00B16E37"/>
    <w:rsid w:val="00B2317C"/>
    <w:rsid w:val="00B27C82"/>
    <w:rsid w:val="00B30321"/>
    <w:rsid w:val="00B30EED"/>
    <w:rsid w:val="00B347C8"/>
    <w:rsid w:val="00B34F15"/>
    <w:rsid w:val="00B37589"/>
    <w:rsid w:val="00B4381E"/>
    <w:rsid w:val="00B43ED5"/>
    <w:rsid w:val="00B47C91"/>
    <w:rsid w:val="00B62341"/>
    <w:rsid w:val="00B63279"/>
    <w:rsid w:val="00B66188"/>
    <w:rsid w:val="00B66A4F"/>
    <w:rsid w:val="00B67051"/>
    <w:rsid w:val="00B6737C"/>
    <w:rsid w:val="00B7258E"/>
    <w:rsid w:val="00B8468C"/>
    <w:rsid w:val="00B87106"/>
    <w:rsid w:val="00B951EF"/>
    <w:rsid w:val="00BA1B10"/>
    <w:rsid w:val="00BA3336"/>
    <w:rsid w:val="00BA51FA"/>
    <w:rsid w:val="00BA6A61"/>
    <w:rsid w:val="00BB2A6C"/>
    <w:rsid w:val="00BB4A91"/>
    <w:rsid w:val="00BB4D28"/>
    <w:rsid w:val="00BC20CD"/>
    <w:rsid w:val="00BC6057"/>
    <w:rsid w:val="00BD4E6B"/>
    <w:rsid w:val="00BD77D1"/>
    <w:rsid w:val="00BE01BE"/>
    <w:rsid w:val="00BE702A"/>
    <w:rsid w:val="00BF429D"/>
    <w:rsid w:val="00BF4656"/>
    <w:rsid w:val="00BF496B"/>
    <w:rsid w:val="00BF57DA"/>
    <w:rsid w:val="00BF6153"/>
    <w:rsid w:val="00BF6A32"/>
    <w:rsid w:val="00C00DCB"/>
    <w:rsid w:val="00C02736"/>
    <w:rsid w:val="00C04DE4"/>
    <w:rsid w:val="00C11598"/>
    <w:rsid w:val="00C1790B"/>
    <w:rsid w:val="00C21D97"/>
    <w:rsid w:val="00C22C41"/>
    <w:rsid w:val="00C23C41"/>
    <w:rsid w:val="00C35B8D"/>
    <w:rsid w:val="00C36298"/>
    <w:rsid w:val="00C3740F"/>
    <w:rsid w:val="00C3779E"/>
    <w:rsid w:val="00C4042D"/>
    <w:rsid w:val="00C46265"/>
    <w:rsid w:val="00C5387C"/>
    <w:rsid w:val="00C53DD0"/>
    <w:rsid w:val="00C5518D"/>
    <w:rsid w:val="00C612CD"/>
    <w:rsid w:val="00C62ED0"/>
    <w:rsid w:val="00C735FA"/>
    <w:rsid w:val="00C74BA9"/>
    <w:rsid w:val="00C8031D"/>
    <w:rsid w:val="00C80AE6"/>
    <w:rsid w:val="00C8154D"/>
    <w:rsid w:val="00C846EA"/>
    <w:rsid w:val="00C867B3"/>
    <w:rsid w:val="00C91002"/>
    <w:rsid w:val="00C95117"/>
    <w:rsid w:val="00C953E4"/>
    <w:rsid w:val="00CA45BB"/>
    <w:rsid w:val="00CA5113"/>
    <w:rsid w:val="00CB005B"/>
    <w:rsid w:val="00CB237F"/>
    <w:rsid w:val="00CB7160"/>
    <w:rsid w:val="00CC4F29"/>
    <w:rsid w:val="00CD5595"/>
    <w:rsid w:val="00CE1326"/>
    <w:rsid w:val="00CF6F83"/>
    <w:rsid w:val="00D0397F"/>
    <w:rsid w:val="00D05266"/>
    <w:rsid w:val="00D06F53"/>
    <w:rsid w:val="00D07A08"/>
    <w:rsid w:val="00D13884"/>
    <w:rsid w:val="00D23E2B"/>
    <w:rsid w:val="00D30771"/>
    <w:rsid w:val="00D315F6"/>
    <w:rsid w:val="00D3403D"/>
    <w:rsid w:val="00D34C26"/>
    <w:rsid w:val="00D37FB6"/>
    <w:rsid w:val="00D42218"/>
    <w:rsid w:val="00D422C7"/>
    <w:rsid w:val="00D43281"/>
    <w:rsid w:val="00D45BF1"/>
    <w:rsid w:val="00D470BA"/>
    <w:rsid w:val="00D500E7"/>
    <w:rsid w:val="00D518C4"/>
    <w:rsid w:val="00D52420"/>
    <w:rsid w:val="00D54E5E"/>
    <w:rsid w:val="00D56458"/>
    <w:rsid w:val="00D574D4"/>
    <w:rsid w:val="00D63FCF"/>
    <w:rsid w:val="00D668FE"/>
    <w:rsid w:val="00D70B5E"/>
    <w:rsid w:val="00D73590"/>
    <w:rsid w:val="00D74A8C"/>
    <w:rsid w:val="00D75C8B"/>
    <w:rsid w:val="00D82F93"/>
    <w:rsid w:val="00D845D1"/>
    <w:rsid w:val="00D84FB6"/>
    <w:rsid w:val="00D90B7D"/>
    <w:rsid w:val="00D91DCC"/>
    <w:rsid w:val="00D97EBC"/>
    <w:rsid w:val="00DA2BEB"/>
    <w:rsid w:val="00DB01E7"/>
    <w:rsid w:val="00DB0EC6"/>
    <w:rsid w:val="00DB13F4"/>
    <w:rsid w:val="00DB2122"/>
    <w:rsid w:val="00DB2CDB"/>
    <w:rsid w:val="00DB2F16"/>
    <w:rsid w:val="00DB4081"/>
    <w:rsid w:val="00DB4F0D"/>
    <w:rsid w:val="00DC083F"/>
    <w:rsid w:val="00DC1278"/>
    <w:rsid w:val="00DC42FA"/>
    <w:rsid w:val="00DD132F"/>
    <w:rsid w:val="00DD3611"/>
    <w:rsid w:val="00DD462B"/>
    <w:rsid w:val="00DD7903"/>
    <w:rsid w:val="00DE0BF8"/>
    <w:rsid w:val="00DE282D"/>
    <w:rsid w:val="00DE63FD"/>
    <w:rsid w:val="00DE66CA"/>
    <w:rsid w:val="00DE6B75"/>
    <w:rsid w:val="00DF6347"/>
    <w:rsid w:val="00E0304A"/>
    <w:rsid w:val="00E05E13"/>
    <w:rsid w:val="00E0622D"/>
    <w:rsid w:val="00E063C9"/>
    <w:rsid w:val="00E06D10"/>
    <w:rsid w:val="00E07086"/>
    <w:rsid w:val="00E13352"/>
    <w:rsid w:val="00E1546D"/>
    <w:rsid w:val="00E17411"/>
    <w:rsid w:val="00E17A47"/>
    <w:rsid w:val="00E21A93"/>
    <w:rsid w:val="00E2253C"/>
    <w:rsid w:val="00E24BBD"/>
    <w:rsid w:val="00E25138"/>
    <w:rsid w:val="00E266F8"/>
    <w:rsid w:val="00E267C1"/>
    <w:rsid w:val="00E26826"/>
    <w:rsid w:val="00E31B42"/>
    <w:rsid w:val="00E32240"/>
    <w:rsid w:val="00E32A8E"/>
    <w:rsid w:val="00E35BD3"/>
    <w:rsid w:val="00E361E8"/>
    <w:rsid w:val="00E363CE"/>
    <w:rsid w:val="00E37AFE"/>
    <w:rsid w:val="00E42100"/>
    <w:rsid w:val="00E4660B"/>
    <w:rsid w:val="00E50174"/>
    <w:rsid w:val="00E5153C"/>
    <w:rsid w:val="00E563D5"/>
    <w:rsid w:val="00E615BB"/>
    <w:rsid w:val="00E6356A"/>
    <w:rsid w:val="00E64487"/>
    <w:rsid w:val="00E66739"/>
    <w:rsid w:val="00E726E6"/>
    <w:rsid w:val="00E73C5B"/>
    <w:rsid w:val="00E82AD7"/>
    <w:rsid w:val="00E8450C"/>
    <w:rsid w:val="00E84650"/>
    <w:rsid w:val="00E8584B"/>
    <w:rsid w:val="00E86557"/>
    <w:rsid w:val="00E86ADD"/>
    <w:rsid w:val="00E87753"/>
    <w:rsid w:val="00E9144C"/>
    <w:rsid w:val="00E934C0"/>
    <w:rsid w:val="00E97EA0"/>
    <w:rsid w:val="00EA20E2"/>
    <w:rsid w:val="00EA22C9"/>
    <w:rsid w:val="00EA72D4"/>
    <w:rsid w:val="00EB1313"/>
    <w:rsid w:val="00EB26F5"/>
    <w:rsid w:val="00EB275D"/>
    <w:rsid w:val="00EB3011"/>
    <w:rsid w:val="00EB653D"/>
    <w:rsid w:val="00EB6EB6"/>
    <w:rsid w:val="00EB727C"/>
    <w:rsid w:val="00EC3A31"/>
    <w:rsid w:val="00EC572E"/>
    <w:rsid w:val="00EC5B58"/>
    <w:rsid w:val="00EC662D"/>
    <w:rsid w:val="00EC70D3"/>
    <w:rsid w:val="00ED6358"/>
    <w:rsid w:val="00EE2F96"/>
    <w:rsid w:val="00EE37C5"/>
    <w:rsid w:val="00EE5B0B"/>
    <w:rsid w:val="00EE69A5"/>
    <w:rsid w:val="00EE7D69"/>
    <w:rsid w:val="00EF04A0"/>
    <w:rsid w:val="00EF1F8C"/>
    <w:rsid w:val="00EF3C51"/>
    <w:rsid w:val="00F01B99"/>
    <w:rsid w:val="00F10796"/>
    <w:rsid w:val="00F10CAB"/>
    <w:rsid w:val="00F119A1"/>
    <w:rsid w:val="00F245AB"/>
    <w:rsid w:val="00F24F0E"/>
    <w:rsid w:val="00F30F94"/>
    <w:rsid w:val="00F315E1"/>
    <w:rsid w:val="00F32E50"/>
    <w:rsid w:val="00F35D56"/>
    <w:rsid w:val="00F35E31"/>
    <w:rsid w:val="00F40CC1"/>
    <w:rsid w:val="00F410B3"/>
    <w:rsid w:val="00F43EA5"/>
    <w:rsid w:val="00F45C8F"/>
    <w:rsid w:val="00F46029"/>
    <w:rsid w:val="00F5057E"/>
    <w:rsid w:val="00F60EEE"/>
    <w:rsid w:val="00F61196"/>
    <w:rsid w:val="00F65117"/>
    <w:rsid w:val="00F6711A"/>
    <w:rsid w:val="00F73488"/>
    <w:rsid w:val="00F73FEE"/>
    <w:rsid w:val="00F762BB"/>
    <w:rsid w:val="00F83552"/>
    <w:rsid w:val="00F926B3"/>
    <w:rsid w:val="00F92AAA"/>
    <w:rsid w:val="00F93CEB"/>
    <w:rsid w:val="00F94CDE"/>
    <w:rsid w:val="00F96EFC"/>
    <w:rsid w:val="00F96F1C"/>
    <w:rsid w:val="00FB6409"/>
    <w:rsid w:val="00FB67E2"/>
    <w:rsid w:val="00FC04E8"/>
    <w:rsid w:val="00FC25E8"/>
    <w:rsid w:val="00FC5A6C"/>
    <w:rsid w:val="00FC6047"/>
    <w:rsid w:val="00FC7480"/>
    <w:rsid w:val="00FC7C33"/>
    <w:rsid w:val="00FD29FF"/>
    <w:rsid w:val="00FD3FEF"/>
    <w:rsid w:val="00FD5422"/>
    <w:rsid w:val="00FD6A1A"/>
    <w:rsid w:val="00FE333C"/>
    <w:rsid w:val="00FF004F"/>
    <w:rsid w:val="00FF2A2C"/>
    <w:rsid w:val="00FF3514"/>
    <w:rsid w:val="00FF73A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0DD9"/>
  <w15:docId w15:val="{B1B40DEF-BA92-4E58-9762-63E46122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Ненумерованный список,AC List 01,Подпись рисунка,ПКФ Список,Заголовок_3,Абзац списка5,Абзац маркированнный,Table-Normal,RSHB_Table-Normal,Предусловия,Шаг процесса,Bullet List,FooterText,numbered,lp1,H Абзац списка"/>
    <w:basedOn w:val="a"/>
    <w:link w:val="a4"/>
    <w:uiPriority w:val="34"/>
    <w:qFormat/>
    <w:rsid w:val="00854A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0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A45BB"/>
    <w:pPr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StyleBodyTextAfter0pt">
    <w:name w:val="Style Body Text + After:  0 pt"/>
    <w:basedOn w:val="a7"/>
    <w:rsid w:val="00CA45B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CA45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A45BB"/>
  </w:style>
  <w:style w:type="character" w:styleId="a9">
    <w:name w:val="Hyperlink"/>
    <w:basedOn w:val="a0"/>
    <w:uiPriority w:val="99"/>
    <w:semiHidden/>
    <w:unhideWhenUsed/>
    <w:rsid w:val="003930C1"/>
    <w:rPr>
      <w:color w:val="0000FF"/>
      <w:u w:val="single"/>
    </w:rPr>
  </w:style>
  <w:style w:type="character" w:customStyle="1" w:styleId="normaltextrun">
    <w:name w:val="normaltextrun"/>
    <w:basedOn w:val="a0"/>
    <w:rsid w:val="00A373EF"/>
  </w:style>
  <w:style w:type="paragraph" w:styleId="aa">
    <w:name w:val="footnote text"/>
    <w:basedOn w:val="a"/>
    <w:link w:val="ab"/>
    <w:uiPriority w:val="99"/>
    <w:semiHidden/>
    <w:unhideWhenUsed/>
    <w:rsid w:val="0041497B"/>
    <w:pPr>
      <w:spacing w:after="0" w:line="240" w:lineRule="auto"/>
      <w:contextualSpacing/>
      <w:jc w:val="both"/>
    </w:pPr>
    <w:rPr>
      <w:rFonts w:ascii="Times New Roman" w:eastAsia="Arial" w:hAnsi="Times New Roman" w:cs="Arial"/>
      <w:sz w:val="20"/>
      <w:szCs w:val="20"/>
      <w:lang w:val="en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1497B"/>
    <w:rPr>
      <w:rFonts w:ascii="Times New Roman" w:eastAsia="Arial" w:hAnsi="Times New Roman" w:cs="Arial"/>
      <w:sz w:val="20"/>
      <w:szCs w:val="20"/>
      <w:lang w:val="en" w:eastAsia="ru-RU"/>
    </w:rPr>
  </w:style>
  <w:style w:type="character" w:styleId="ac">
    <w:name w:val="footnote reference"/>
    <w:basedOn w:val="a0"/>
    <w:uiPriority w:val="99"/>
    <w:semiHidden/>
    <w:unhideWhenUsed/>
    <w:rsid w:val="0041497B"/>
    <w:rPr>
      <w:vertAlign w:val="superscript"/>
    </w:rPr>
  </w:style>
  <w:style w:type="paragraph" w:customStyle="1" w:styleId="paragraph">
    <w:name w:val="paragraph"/>
    <w:basedOn w:val="a"/>
    <w:rsid w:val="0060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00E6F"/>
  </w:style>
  <w:style w:type="character" w:customStyle="1" w:styleId="contextualspellingandgrammarerror">
    <w:name w:val="contextualspellingandgrammarerror"/>
    <w:basedOn w:val="a0"/>
    <w:rsid w:val="00600E6F"/>
  </w:style>
  <w:style w:type="character" w:customStyle="1" w:styleId="spellingerror">
    <w:name w:val="spellingerror"/>
    <w:basedOn w:val="a0"/>
    <w:rsid w:val="00600E6F"/>
  </w:style>
  <w:style w:type="character" w:styleId="ad">
    <w:name w:val="annotation reference"/>
    <w:basedOn w:val="a0"/>
    <w:unhideWhenUsed/>
    <w:rsid w:val="008E1E1E"/>
    <w:rPr>
      <w:sz w:val="16"/>
      <w:szCs w:val="16"/>
    </w:rPr>
  </w:style>
  <w:style w:type="paragraph" w:styleId="ae">
    <w:name w:val="annotation text"/>
    <w:basedOn w:val="a"/>
    <w:link w:val="af"/>
    <w:unhideWhenUsed/>
    <w:rsid w:val="008E1E1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E1E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1E1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1E1E"/>
    <w:rPr>
      <w:b/>
      <w:bCs/>
      <w:sz w:val="20"/>
      <w:szCs w:val="20"/>
    </w:rPr>
  </w:style>
  <w:style w:type="table" w:styleId="af2">
    <w:name w:val="Table Grid"/>
    <w:basedOn w:val="a1"/>
    <w:uiPriority w:val="39"/>
    <w:rsid w:val="002C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D5242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4">
    <w:name w:val="Emphasis"/>
    <w:basedOn w:val="a0"/>
    <w:uiPriority w:val="20"/>
    <w:qFormat/>
    <w:rsid w:val="007D3EEA"/>
    <w:rPr>
      <w:i/>
      <w:iCs/>
    </w:rPr>
  </w:style>
  <w:style w:type="character" w:customStyle="1" w:styleId="a4">
    <w:name w:val="Абзац списка Знак"/>
    <w:aliases w:val="ПАРАГРАФ Знак,Абзац списка11 Знак,Ненумерованный список Знак,AC List 01 Знак,Подпись рисунка Знак,ПКФ Список Знак,Заголовок_3 Знак,Абзац списка5 Знак,Абзац маркированнный Знак,Table-Normal Знак,RSHB_Table-Normal Знак,Предусловия Знак"/>
    <w:link w:val="a3"/>
    <w:uiPriority w:val="34"/>
    <w:qFormat/>
    <w:locked/>
    <w:rsid w:val="00197DF4"/>
  </w:style>
  <w:style w:type="paragraph" w:styleId="af5">
    <w:name w:val="Normal (Web)"/>
    <w:basedOn w:val="a"/>
    <w:uiPriority w:val="99"/>
    <w:unhideWhenUsed/>
    <w:rsid w:val="0019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ребование2"/>
    <w:basedOn w:val="a"/>
    <w:qFormat/>
    <w:rsid w:val="007662E1"/>
    <w:pPr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E605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E6055"/>
  </w:style>
  <w:style w:type="paragraph" w:styleId="20">
    <w:name w:val="Body Text Indent 2"/>
    <w:basedOn w:val="a"/>
    <w:link w:val="21"/>
    <w:uiPriority w:val="99"/>
    <w:semiHidden/>
    <w:unhideWhenUsed/>
    <w:rsid w:val="006E60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E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B%D0%B5%D1%84%D0%BE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D%D0%BB%D0%B5%D0%BA%D1%82%D1%80%D0%BE%D0%BD%D0%BD%D0%B0%D1%8F_%D0%BF%D0%BE%D1%87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2%D0%B5%D1%80%D0%BD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7B66-D77E-4F9A-9977-F70B285C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5384</Words>
  <Characters>30695</Characters>
  <Application>Microsoft Office Word</Application>
  <DocSecurity>0</DocSecurity>
  <Lines>255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2020-09-15T09:27:00Z</cp:lastPrinted>
  <dcterms:created xsi:type="dcterms:W3CDTF">2021-03-04T09:01:00Z</dcterms:created>
  <dcterms:modified xsi:type="dcterms:W3CDTF">2025-03-25T08:05:00Z</dcterms:modified>
</cp:coreProperties>
</file>