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activeX/activeX1.xml" ContentType="application/vnd.ms-office.activeX+xml"/>
  <Override PartName="/word/activeX/activeX2.xml" ContentType="application/vnd.ms-office.activeX+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88FB2B3" w14:textId="3A6DD96A" w:rsidR="00A2361B" w:rsidRPr="0059006B" w:rsidRDefault="00A2361B" w:rsidP="00492FF8">
      <w:pPr>
        <w:ind w:firstLine="0"/>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01055E38" w14:textId="77777777" w:rsidR="00A624B9" w:rsidRDefault="00A2361B" w:rsidP="00A624B9">
      <w:pPr>
        <w:ind w:firstLine="0"/>
        <w:jc w:val="center"/>
        <w:rPr>
          <w:rStyle w:val="-9"/>
          <w:rFonts w:ascii="Times New Roman" w:hAnsi="Times New Roman"/>
        </w:rPr>
      </w:pPr>
      <w:bookmarkStart w:id="0" w:name="_Toc392487629"/>
      <w:bookmarkStart w:id="1" w:name="_Toc392489333"/>
      <w:bookmarkStart w:id="2" w:name="_Toc438724505"/>
      <w:r w:rsidRPr="0085682C">
        <w:rPr>
          <w:rStyle w:val="-9"/>
          <w:rFonts w:ascii="Times New Roman" w:hAnsi="Times New Roman"/>
        </w:rPr>
        <w:t>ДОКУМЕНТАЦИЯ О ЗАКУПКЕ</w:t>
      </w:r>
      <w:bookmarkEnd w:id="0"/>
      <w:bookmarkEnd w:id="1"/>
      <w:bookmarkEnd w:id="2"/>
    </w:p>
    <w:p w14:paraId="04431F99" w14:textId="77777777" w:rsidR="00280E44" w:rsidRDefault="00A2361B" w:rsidP="00280E44">
      <w:pPr>
        <w:ind w:firstLine="0"/>
        <w:rPr>
          <w:sz w:val="28"/>
        </w:rPr>
      </w:pPr>
      <w:r w:rsidRPr="0085682C">
        <w:rPr>
          <w:b/>
        </w:rPr>
        <w:br/>
      </w:r>
      <w:r w:rsidR="00817658">
        <w:rPr>
          <w:sz w:val="28"/>
        </w:rPr>
        <w:t xml:space="preserve">ПРЕДМЕТ ЗАКУПКИ: </w:t>
      </w:r>
    </w:p>
    <w:p w14:paraId="127677B4" w14:textId="437ABE6E" w:rsidR="00E967AF" w:rsidRDefault="00BB697E" w:rsidP="00CC3767">
      <w:pPr>
        <w:ind w:firstLine="0"/>
        <w:jc w:val="left"/>
        <w:rPr>
          <w:sz w:val="28"/>
        </w:rPr>
      </w:pPr>
      <w:r>
        <w:rPr>
          <w:sz w:val="28"/>
        </w:rPr>
        <w:t xml:space="preserve">Оказание услуг </w:t>
      </w:r>
      <w:r w:rsidRPr="00BB697E">
        <w:rPr>
          <w:sz w:val="28"/>
        </w:rPr>
        <w:t>сертификации качества электрической энергии</w:t>
      </w:r>
      <w:r w:rsidR="00C47F69" w:rsidRPr="00C47F69">
        <w:rPr>
          <w:sz w:val="28"/>
        </w:rPr>
        <w:t xml:space="preserve"> </w:t>
      </w:r>
      <w:r w:rsidR="00586C8D" w:rsidRPr="00586C8D">
        <w:rPr>
          <w:sz w:val="28"/>
        </w:rPr>
        <w:t xml:space="preserve">для </w:t>
      </w:r>
      <w:r w:rsidR="00CC3767" w:rsidRPr="00CC3767">
        <w:rPr>
          <w:sz w:val="28"/>
        </w:rPr>
        <w:t>ООО «КЭСК»</w:t>
      </w:r>
    </w:p>
    <w:p w14:paraId="36353A47" w14:textId="77777777" w:rsidR="00CC3767" w:rsidRDefault="00CC3767" w:rsidP="00CC3767">
      <w:pPr>
        <w:ind w:firstLine="0"/>
        <w:jc w:val="left"/>
        <w:rPr>
          <w:b/>
        </w:rPr>
      </w:pPr>
    </w:p>
    <w:p w14:paraId="608364E3" w14:textId="0CF1A389" w:rsidR="00A2361B" w:rsidRDefault="00790C73" w:rsidP="00351A24">
      <w:pPr>
        <w:ind w:firstLine="0"/>
        <w:jc w:val="center"/>
        <w:rPr>
          <w:b/>
        </w:rPr>
      </w:pPr>
      <w:r>
        <w:rPr>
          <w:b/>
        </w:rPr>
        <w:t xml:space="preserve">ЗАПРОС </w:t>
      </w:r>
      <w:r w:rsidR="002D328E">
        <w:rPr>
          <w:b/>
        </w:rPr>
        <w:t>КОТИРОВОК</w:t>
      </w:r>
      <w:r w:rsidR="00E967AF">
        <w:rPr>
          <w:b/>
        </w:rPr>
        <w:t xml:space="preserve"> В ЭЛЕКТРОННОЙ ФОРМЕ</w:t>
      </w:r>
      <w:r w:rsidR="00351A24">
        <w:rPr>
          <w:b/>
        </w:rPr>
        <w:t xml:space="preserve"> </w:t>
      </w:r>
    </w:p>
    <w:p w14:paraId="59538F72" w14:textId="77777777" w:rsidR="00E647BB" w:rsidRDefault="00E647BB" w:rsidP="00351A24">
      <w:pPr>
        <w:ind w:firstLine="0"/>
        <w:jc w:val="center"/>
        <w:rPr>
          <w:b/>
        </w:rPr>
      </w:pPr>
    </w:p>
    <w:p w14:paraId="02088984" w14:textId="77777777" w:rsidR="00E647BB" w:rsidRDefault="00E647BB" w:rsidP="00351A24">
      <w:pPr>
        <w:ind w:firstLine="0"/>
        <w:jc w:val="center"/>
        <w:rPr>
          <w:b/>
        </w:rPr>
      </w:pPr>
    </w:p>
    <w:p w14:paraId="7FF64736" w14:textId="77777777" w:rsidR="00402F2D" w:rsidRDefault="00402F2D" w:rsidP="00351A24">
      <w:pPr>
        <w:ind w:firstLine="0"/>
        <w:jc w:val="center"/>
        <w:rPr>
          <w:b/>
        </w:rPr>
      </w:pPr>
    </w:p>
    <w:p w14:paraId="2BC24B08" w14:textId="77777777" w:rsidR="00A2361B" w:rsidRPr="0085682C" w:rsidRDefault="00A2361B" w:rsidP="00492FF8">
      <w:pPr>
        <w:ind w:firstLine="0"/>
      </w:pPr>
    </w:p>
    <w:p w14:paraId="57C54154" w14:textId="77777777" w:rsidR="00A2361B" w:rsidRPr="0085682C" w:rsidRDefault="00A2361B" w:rsidP="00492FF8">
      <w:pPr>
        <w:ind w:firstLine="0"/>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646A3583" w:rsidR="00374916" w:rsidRDefault="00374916" w:rsidP="00492FF8">
      <w:pPr>
        <w:ind w:firstLine="0"/>
      </w:pPr>
    </w:p>
    <w:p w14:paraId="5993CFD6" w14:textId="77777777" w:rsidR="00FB1CEC" w:rsidRPr="0085682C" w:rsidRDefault="00FB1CEC"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641F1616" w14:textId="77777777" w:rsidR="009041C7" w:rsidRPr="0085682C" w:rsidRDefault="009041C7" w:rsidP="00492FF8">
      <w:pPr>
        <w:ind w:firstLine="0"/>
        <w:rPr>
          <w:i/>
        </w:rPr>
      </w:pPr>
    </w:p>
    <w:p w14:paraId="179F28EE" w14:textId="77777777" w:rsidR="00374916" w:rsidRPr="0085682C" w:rsidRDefault="00374916" w:rsidP="00492FF8">
      <w:pPr>
        <w:ind w:firstLine="0"/>
        <w:rPr>
          <w:i/>
        </w:rPr>
      </w:pPr>
    </w:p>
    <w:p w14:paraId="4FF1EB42" w14:textId="77777777" w:rsidR="00A2361B" w:rsidRPr="0085682C" w:rsidRDefault="00A2361B" w:rsidP="00492FF8">
      <w:pPr>
        <w:ind w:firstLine="0"/>
        <w:rPr>
          <w:i/>
        </w:rPr>
      </w:pPr>
    </w:p>
    <w:p w14:paraId="0EDB10AE" w14:textId="77777777" w:rsidR="00F40984" w:rsidRPr="0085682C" w:rsidRDefault="00F40984" w:rsidP="00F40984">
      <w:pPr>
        <w:ind w:firstLine="0"/>
        <w:jc w:val="center"/>
        <w:rPr>
          <w:i/>
        </w:rPr>
      </w:pPr>
      <w:r w:rsidRPr="0085682C">
        <w:rPr>
          <w:i/>
        </w:rPr>
        <w:t xml:space="preserve">г. </w:t>
      </w:r>
      <w:r w:rsidR="002B1BEA" w:rsidRPr="0085682C">
        <w:rPr>
          <w:i/>
        </w:rPr>
        <w:t>Краснодар</w:t>
      </w:r>
    </w:p>
    <w:p w14:paraId="051BA48D" w14:textId="4056B603" w:rsidR="00A2361B" w:rsidRPr="0085682C" w:rsidRDefault="00F40984" w:rsidP="00F40984">
      <w:pPr>
        <w:ind w:firstLine="0"/>
        <w:jc w:val="center"/>
        <w:rPr>
          <w:i/>
        </w:rPr>
      </w:pPr>
      <w:r w:rsidRPr="0085682C">
        <w:rPr>
          <w:i/>
        </w:rPr>
        <w:t>20</w:t>
      </w:r>
      <w:r w:rsidR="005C4676">
        <w:rPr>
          <w:i/>
        </w:rPr>
        <w:t>2</w:t>
      </w:r>
      <w:r w:rsidR="002C2C0B">
        <w:rPr>
          <w:i/>
        </w:rPr>
        <w:t>5</w:t>
      </w:r>
    </w:p>
    <w:p w14:paraId="108477B0" w14:textId="77777777" w:rsidR="00221B34" w:rsidRPr="0085682C" w:rsidRDefault="00221B34" w:rsidP="003B72FB">
      <w:pPr>
        <w:pStyle w:val="-8"/>
        <w:jc w:val="center"/>
        <w:rPr>
          <w:rFonts w:ascii="Times New Roman" w:hAnsi="Times New Roman"/>
          <w:i/>
        </w:rPr>
        <w:sectPr w:rsidR="00221B34" w:rsidRPr="0085682C" w:rsidSect="00AD3C92">
          <w:headerReference w:type="default" r:id="rId11"/>
          <w:headerReference w:type="first" r:id="rId12"/>
          <w:pgSz w:w="11906" w:h="16838" w:code="9"/>
          <w:pgMar w:top="510" w:right="1021" w:bottom="567" w:left="1247" w:header="737" w:footer="680" w:gutter="0"/>
          <w:cols w:space="708"/>
          <w:docGrid w:linePitch="360"/>
        </w:sectPr>
      </w:pPr>
    </w:p>
    <w:p w14:paraId="44F052D6" w14:textId="77777777" w:rsidR="00A2361B" w:rsidRPr="0085682C" w:rsidRDefault="00BA504D" w:rsidP="003B72FB">
      <w:pPr>
        <w:pStyle w:val="-8"/>
        <w:jc w:val="center"/>
        <w:rPr>
          <w:rFonts w:ascii="Times New Roman" w:hAnsi="Times New Roman"/>
          <w:i/>
        </w:rPr>
      </w:pPr>
      <w:bookmarkStart w:id="3" w:name="_Toc438724506"/>
      <w:r w:rsidRPr="0085682C">
        <w:rPr>
          <w:rFonts w:ascii="Times New Roman" w:hAnsi="Times New Roman"/>
          <w:i/>
        </w:rPr>
        <w:lastRenderedPageBreak/>
        <w:t>общие положения</w:t>
      </w:r>
      <w:bookmarkEnd w:id="3"/>
    </w:p>
    <w:p w14:paraId="5DB6C7A6" w14:textId="77777777" w:rsidR="00BA504D" w:rsidRPr="0085682C" w:rsidRDefault="003A3034" w:rsidP="00856283">
      <w:pPr>
        <w:numPr>
          <w:ilvl w:val="0"/>
          <w:numId w:val="4"/>
        </w:numPr>
        <w:spacing w:before="120" w:after="120"/>
        <w:ind w:left="357" w:hanging="357"/>
        <w:rPr>
          <w:i/>
        </w:rPr>
      </w:pPr>
      <w:r w:rsidRPr="0085682C">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sidR="007E5BE1" w:rsidRPr="0085682C">
        <w:rPr>
          <w:b/>
        </w:rPr>
        <w:br/>
      </w:r>
      <w:r w:rsidRPr="0085682C">
        <w:rPr>
          <w:i/>
        </w:rPr>
        <w:t>с Заказчиком Договор.</w:t>
      </w:r>
    </w:p>
    <w:p w14:paraId="48160FA2" w14:textId="493E6AC3" w:rsidR="00BA504D" w:rsidRPr="0085682C" w:rsidRDefault="003A3034" w:rsidP="00856283">
      <w:pPr>
        <w:numPr>
          <w:ilvl w:val="0"/>
          <w:numId w:val="4"/>
        </w:numPr>
        <w:spacing w:before="120" w:after="120"/>
        <w:ind w:left="357" w:hanging="357"/>
        <w:rPr>
          <w:i/>
        </w:rPr>
      </w:pPr>
      <w:r w:rsidRPr="0085682C">
        <w:rPr>
          <w:i/>
        </w:rPr>
        <w:t xml:space="preserve">Официальное размещение Извещения и Документации производится в соответствии </w:t>
      </w:r>
      <w:r w:rsidR="007E5BE1" w:rsidRPr="0085682C">
        <w:rPr>
          <w:b/>
        </w:rPr>
        <w:br/>
      </w:r>
      <w:r w:rsidRPr="0085682C">
        <w:rPr>
          <w:i/>
        </w:rPr>
        <w:t xml:space="preserve">с Положением </w:t>
      </w:r>
      <w:r w:rsidR="00B42938">
        <w:rPr>
          <w:i/>
        </w:rPr>
        <w:t>ОО</w:t>
      </w:r>
      <w:r w:rsidR="005F3B2B">
        <w:rPr>
          <w:i/>
        </w:rPr>
        <w:t>О «</w:t>
      </w:r>
      <w:r w:rsidR="00280E44">
        <w:rPr>
          <w:i/>
        </w:rPr>
        <w:t>КЭСК</w:t>
      </w:r>
      <w:r w:rsidR="005F3B2B">
        <w:rPr>
          <w:i/>
        </w:rPr>
        <w:t>»</w:t>
      </w:r>
      <w:r w:rsidRPr="0085682C">
        <w:rPr>
          <w:i/>
        </w:rPr>
        <w:t xml:space="preserve"> «О закупк</w:t>
      </w:r>
      <w:r w:rsidR="00CE635A">
        <w:rPr>
          <w:i/>
        </w:rPr>
        <w:t>ах</w:t>
      </w:r>
      <w:r w:rsidRPr="0085682C">
        <w:rPr>
          <w:i/>
        </w:rPr>
        <w:t xml:space="preserve"> товаров, работ, услуг». Иные публикации </w:t>
      </w:r>
      <w:r w:rsidR="007E5BE1" w:rsidRPr="0085682C">
        <w:rPr>
          <w:b/>
        </w:rPr>
        <w:br/>
      </w:r>
      <w:r w:rsidRPr="0085682C">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28A1860F" w:rsidR="00BA504D" w:rsidRPr="0085682C" w:rsidRDefault="003A3034" w:rsidP="00856283">
      <w:pPr>
        <w:numPr>
          <w:ilvl w:val="0"/>
          <w:numId w:val="4"/>
        </w:numPr>
        <w:spacing w:before="120" w:after="120"/>
        <w:ind w:left="357" w:hanging="357"/>
        <w:rPr>
          <w:b/>
          <w:i/>
        </w:rPr>
      </w:pPr>
      <w:r w:rsidRPr="0085682C">
        <w:rPr>
          <w:i/>
        </w:rPr>
        <w:t xml:space="preserve">При проведении процедуры закупки на ЭТП Организатор закупки размещает Документацию и Извещение в соответствии с Положением </w:t>
      </w:r>
      <w:r w:rsidR="00B42938">
        <w:rPr>
          <w:i/>
        </w:rPr>
        <w:t>ОО</w:t>
      </w:r>
      <w:r w:rsidR="005F3B2B">
        <w:rPr>
          <w:i/>
        </w:rPr>
        <w:t>О «</w:t>
      </w:r>
      <w:r w:rsidR="00280E44">
        <w:rPr>
          <w:i/>
        </w:rPr>
        <w:t>КЭСК</w:t>
      </w:r>
      <w:r w:rsidR="005F3B2B">
        <w:rPr>
          <w:i/>
        </w:rPr>
        <w:t>»</w:t>
      </w:r>
      <w:r w:rsidR="00832382">
        <w:rPr>
          <w:i/>
        </w:rPr>
        <w:t xml:space="preserve"> </w:t>
      </w:r>
      <w:r w:rsidRPr="0085682C">
        <w:rPr>
          <w:i/>
        </w:rPr>
        <w:t>«О закупк</w:t>
      </w:r>
      <w:r w:rsidR="00CE635A">
        <w:rPr>
          <w:i/>
        </w:rPr>
        <w:t>ах</w:t>
      </w:r>
      <w:r w:rsidRPr="0085682C">
        <w:rPr>
          <w:i/>
        </w:rPr>
        <w:t xml:space="preserve"> товаров, работ, услуг» и официально</w:t>
      </w:r>
      <w:r w:rsidR="00BA504D" w:rsidRPr="0085682C">
        <w:rPr>
          <w:i/>
        </w:rPr>
        <w:t xml:space="preserve"> принятыми правилами работы ЭТП.</w:t>
      </w:r>
    </w:p>
    <w:p w14:paraId="0F07D09F" w14:textId="77777777" w:rsidR="00EA0002" w:rsidRPr="0085682C" w:rsidRDefault="00EA0002" w:rsidP="00EA0002">
      <w:pPr>
        <w:spacing w:before="120" w:after="120"/>
        <w:rPr>
          <w:i/>
        </w:rPr>
      </w:pPr>
      <w:bookmarkStart w:id="4" w:name="_Toc392487631"/>
      <w:bookmarkStart w:id="5" w:name="_Toc392489335"/>
    </w:p>
    <w:p w14:paraId="39DB19B6" w14:textId="77777777" w:rsidR="00EA0002" w:rsidRPr="0085682C" w:rsidRDefault="00EA0002" w:rsidP="00EA0002">
      <w:pPr>
        <w:spacing w:before="120" w:after="120"/>
        <w:rPr>
          <w:i/>
        </w:rPr>
        <w:sectPr w:rsidR="00EA0002" w:rsidRPr="0085682C" w:rsidSect="007A2AA2">
          <w:headerReference w:type="even" r:id="rId13"/>
          <w:headerReference w:type="default" r:id="rId14"/>
          <w:headerReference w:type="first" r:id="rId15"/>
          <w:pgSz w:w="11906" w:h="16838" w:code="9"/>
          <w:pgMar w:top="510" w:right="1021" w:bottom="567" w:left="1247" w:header="737" w:footer="680" w:gutter="0"/>
          <w:cols w:space="708"/>
          <w:docGrid w:linePitch="360"/>
        </w:sectPr>
      </w:pPr>
    </w:p>
    <w:p w14:paraId="25762C91" w14:textId="77777777" w:rsidR="000766AC" w:rsidRPr="0085682C" w:rsidRDefault="00EA3E6B" w:rsidP="002E1487">
      <w:pPr>
        <w:pStyle w:val="-8"/>
        <w:jc w:val="center"/>
        <w:rPr>
          <w:rFonts w:ascii="Times New Roman" w:hAnsi="Times New Roman"/>
          <w:i/>
        </w:rPr>
      </w:pPr>
      <w:bookmarkStart w:id="6" w:name="_Toc438724507"/>
      <w:r w:rsidRPr="0085682C">
        <w:rPr>
          <w:rFonts w:ascii="Times New Roman" w:hAnsi="Times New Roman"/>
          <w:i/>
        </w:rPr>
        <w:lastRenderedPageBreak/>
        <w:t>Содержание</w:t>
      </w:r>
      <w:bookmarkEnd w:id="4"/>
      <w:bookmarkEnd w:id="5"/>
      <w:bookmarkEnd w:id="6"/>
    </w:p>
    <w:p w14:paraId="41987B29" w14:textId="250F1AE4" w:rsidR="00185C5A" w:rsidRDefault="003B72FB">
      <w:pPr>
        <w:spacing w:before="80" w:after="80"/>
        <w:ind w:firstLine="0"/>
        <w:rPr>
          <w:i/>
        </w:rPr>
      </w:pPr>
      <w:r w:rsidRPr="0085682C">
        <w:rPr>
          <w:i/>
        </w:rPr>
        <w:t xml:space="preserve">Документация </w:t>
      </w:r>
      <w:r w:rsidR="002850D9" w:rsidRPr="0085682C">
        <w:rPr>
          <w:i/>
        </w:rPr>
        <w:t xml:space="preserve">о закупке </w:t>
      </w:r>
      <w:r w:rsidRPr="0085682C">
        <w:rPr>
          <w:i/>
        </w:rPr>
        <w:t xml:space="preserve">состоит из следующих </w:t>
      </w:r>
      <w:r w:rsidR="00217DBF" w:rsidRPr="0085682C">
        <w:rPr>
          <w:i/>
        </w:rPr>
        <w:t>блоков</w:t>
      </w:r>
      <w:r w:rsidRPr="0085682C">
        <w:rPr>
          <w:i/>
        </w:rPr>
        <w:t>:</w:t>
      </w:r>
    </w:p>
    <w:p w14:paraId="4F875D7E" w14:textId="77777777" w:rsidR="00E41346" w:rsidRPr="0085682C" w:rsidRDefault="00E41346">
      <w:pPr>
        <w:spacing w:before="80" w:after="80"/>
        <w:ind w:firstLine="0"/>
        <w:rPr>
          <w:i/>
        </w:rPr>
      </w:pPr>
    </w:p>
    <w:p w14:paraId="11B9AE7C" w14:textId="77777777" w:rsidR="00185C5A" w:rsidRPr="0085682C" w:rsidRDefault="003A5A50" w:rsidP="00E41346">
      <w:pPr>
        <w:pStyle w:val="affff0"/>
        <w:jc w:val="both"/>
      </w:pPr>
      <w:r w:rsidRPr="0085682C">
        <w:t>Термины, определения и сокращения</w:t>
      </w:r>
    </w:p>
    <w:p w14:paraId="1B6795AE" w14:textId="77777777" w:rsidR="00185C5A" w:rsidRPr="0085682C" w:rsidRDefault="00021DCE">
      <w:pPr>
        <w:pStyle w:val="29"/>
        <w:spacing w:before="80" w:after="80"/>
      </w:pPr>
      <w:r w:rsidRPr="0085682C">
        <w:t xml:space="preserve">Раздел содержит </w:t>
      </w:r>
      <w:r w:rsidR="00F67DC3" w:rsidRPr="0085682C">
        <w:t>применимые</w:t>
      </w:r>
      <w:r w:rsidRPr="0085682C">
        <w:t xml:space="preserve"> термины, </w:t>
      </w:r>
      <w:r w:rsidR="003A5A50" w:rsidRPr="0085682C">
        <w:t>определения и сокращения</w:t>
      </w:r>
      <w:r w:rsidR="00C77563" w:rsidRPr="0085682C">
        <w:t>.</w:t>
      </w:r>
    </w:p>
    <w:p w14:paraId="6FE5E463" w14:textId="77777777" w:rsidR="00217DBF" w:rsidRPr="0085682C" w:rsidRDefault="00217DBF" w:rsidP="00A624B9">
      <w:pPr>
        <w:pStyle w:val="affff0"/>
      </w:pPr>
    </w:p>
    <w:p w14:paraId="6177A24C" w14:textId="77777777" w:rsidR="00185C5A" w:rsidRPr="0085682C" w:rsidRDefault="003B72FB" w:rsidP="00E41346">
      <w:pPr>
        <w:pStyle w:val="affff0"/>
        <w:jc w:val="both"/>
      </w:pPr>
      <w:r w:rsidRPr="0085682C">
        <w:t>Блок «</w:t>
      </w:r>
      <w:r w:rsidR="00CE1AB1" w:rsidRPr="0085682C">
        <w:t>Извещен</w:t>
      </w:r>
      <w:r w:rsidRPr="0085682C">
        <w:t>ие</w:t>
      </w:r>
      <w:r w:rsidR="00E967FB" w:rsidRPr="0085682C">
        <w:t xml:space="preserve"> о закупке</w:t>
      </w:r>
      <w:r w:rsidRPr="0085682C">
        <w:t>»</w:t>
      </w:r>
    </w:p>
    <w:p w14:paraId="459A3306" w14:textId="77777777" w:rsidR="00185C5A" w:rsidRPr="0085682C" w:rsidRDefault="00D42B4D">
      <w:pPr>
        <w:pStyle w:val="29"/>
        <w:spacing w:before="80" w:after="80"/>
      </w:pPr>
      <w:r w:rsidRPr="0085682C">
        <w:t xml:space="preserve">Блок содержит </w:t>
      </w:r>
      <w:r w:rsidR="00A710E4" w:rsidRPr="0085682C">
        <w:t>Извещение</w:t>
      </w:r>
      <w:r w:rsidR="00F67DC3" w:rsidRPr="0085682C">
        <w:t xml:space="preserve">, официально </w:t>
      </w:r>
      <w:r w:rsidR="00185C5A" w:rsidRPr="0085682C">
        <w:t xml:space="preserve">размещаемое </w:t>
      </w:r>
      <w:r w:rsidR="00F67DC3" w:rsidRPr="0085682C">
        <w:t>в установленном порядке</w:t>
      </w:r>
      <w:r w:rsidR="005D7CC1" w:rsidRPr="0085682C">
        <w:t>.</w:t>
      </w:r>
    </w:p>
    <w:p w14:paraId="47A438DB" w14:textId="77777777" w:rsidR="00217DBF" w:rsidRPr="0085682C" w:rsidRDefault="00217DBF" w:rsidP="00A624B9">
      <w:pPr>
        <w:pStyle w:val="affff0"/>
      </w:pPr>
    </w:p>
    <w:p w14:paraId="022614EF" w14:textId="77777777" w:rsidR="00185C5A" w:rsidRPr="0085682C" w:rsidRDefault="00D42B4D" w:rsidP="00E41346">
      <w:pPr>
        <w:pStyle w:val="affff0"/>
        <w:jc w:val="both"/>
      </w:pPr>
      <w:r w:rsidRPr="0085682C">
        <w:t xml:space="preserve">Блок «Информационная карта» </w:t>
      </w:r>
    </w:p>
    <w:p w14:paraId="09FDD378" w14:textId="3815B65A" w:rsidR="00185C5A" w:rsidRPr="0085682C" w:rsidRDefault="00D42B4D">
      <w:pPr>
        <w:pStyle w:val="29"/>
        <w:spacing w:before="80" w:after="80"/>
      </w:pPr>
      <w:r w:rsidRPr="0085682C">
        <w:t xml:space="preserve">Блок содержит реквизиты и условия </w:t>
      </w:r>
      <w:r w:rsidR="00F67DC3" w:rsidRPr="0085682C">
        <w:t xml:space="preserve">конкретной </w:t>
      </w:r>
      <w:r w:rsidRPr="0085682C">
        <w:t>закупки, дополняет и уточняет положения Блок</w:t>
      </w:r>
      <w:r w:rsidR="006206AE" w:rsidRPr="0085682C">
        <w:t>а «Инструкци</w:t>
      </w:r>
      <w:r w:rsidR="00990369" w:rsidRPr="0085682C">
        <w:t>я</w:t>
      </w:r>
      <w:r w:rsidR="006206AE" w:rsidRPr="0085682C">
        <w:t xml:space="preserve"> для </w:t>
      </w:r>
      <w:r w:rsidR="003127FF" w:rsidRPr="0085682C">
        <w:t>Участник</w:t>
      </w:r>
      <w:r w:rsidR="006206AE" w:rsidRPr="0085682C">
        <w:t>а</w:t>
      </w:r>
      <w:r w:rsidR="00CD2757" w:rsidRPr="0085682C">
        <w:t xml:space="preserve"> закупки</w:t>
      </w:r>
      <w:r w:rsidR="006206AE" w:rsidRPr="0085682C">
        <w:t>»</w:t>
      </w:r>
      <w:r w:rsidR="005D7CC1" w:rsidRPr="0085682C">
        <w:t>.</w:t>
      </w:r>
    </w:p>
    <w:p w14:paraId="69A65060" w14:textId="77777777" w:rsidR="00217DBF" w:rsidRPr="0085682C" w:rsidRDefault="00217DBF" w:rsidP="00A624B9">
      <w:pPr>
        <w:pStyle w:val="affff0"/>
      </w:pPr>
    </w:p>
    <w:p w14:paraId="2C666309" w14:textId="77777777" w:rsidR="00185C5A" w:rsidRPr="0085682C" w:rsidRDefault="00D42B4D" w:rsidP="00E41346">
      <w:pPr>
        <w:pStyle w:val="affff0"/>
        <w:jc w:val="both"/>
      </w:pPr>
      <w:r w:rsidRPr="0085682C">
        <w:t>Блок «</w:t>
      </w:r>
      <w:r w:rsidR="00D60BCA" w:rsidRPr="0085682C">
        <w:t>И</w:t>
      </w:r>
      <w:r w:rsidR="00C314D9" w:rsidRPr="0085682C">
        <w:t xml:space="preserve">нструкция </w:t>
      </w:r>
      <w:r w:rsidR="00D60BCA" w:rsidRPr="0085682C">
        <w:t xml:space="preserve">для </w:t>
      </w:r>
      <w:r w:rsidR="003127FF" w:rsidRPr="0085682C">
        <w:t>Участник</w:t>
      </w:r>
      <w:r w:rsidR="00D60BCA" w:rsidRPr="0085682C">
        <w:t>а</w:t>
      </w:r>
      <w:r w:rsidR="00B36CA9" w:rsidRPr="0085682C">
        <w:t xml:space="preserve"> закупки</w:t>
      </w:r>
      <w:r w:rsidRPr="0085682C">
        <w:t>»</w:t>
      </w:r>
    </w:p>
    <w:p w14:paraId="6EF21799" w14:textId="77777777" w:rsidR="00185C5A" w:rsidRPr="0085682C" w:rsidRDefault="009C310D">
      <w:pPr>
        <w:pStyle w:val="29"/>
        <w:spacing w:before="80" w:after="80"/>
      </w:pPr>
      <w:r w:rsidRPr="0085682C">
        <w:t xml:space="preserve">Блок содержит </w:t>
      </w:r>
      <w:r w:rsidR="005D7CC1" w:rsidRPr="0085682C">
        <w:t>информацию</w:t>
      </w:r>
      <w:r w:rsidR="00C016F7" w:rsidRPr="0085682C">
        <w:t>,</w:t>
      </w:r>
      <w:r w:rsidR="005D7CC1" w:rsidRPr="0085682C">
        <w:t xml:space="preserve"> </w:t>
      </w:r>
      <w:r w:rsidRPr="0085682C">
        <w:t xml:space="preserve">необходимую </w:t>
      </w:r>
      <w:r w:rsidR="003127FF" w:rsidRPr="0085682C">
        <w:t>Участник</w:t>
      </w:r>
      <w:r w:rsidR="005D7CC1" w:rsidRPr="0085682C">
        <w:t xml:space="preserve">у закупки </w:t>
      </w:r>
      <w:r w:rsidRPr="0085682C">
        <w:t>для</w:t>
      </w:r>
      <w:r w:rsidR="005D7CC1" w:rsidRPr="0085682C">
        <w:t xml:space="preserve"> участия </w:t>
      </w:r>
      <w:r w:rsidR="007E5BE1" w:rsidRPr="0085682C">
        <w:rPr>
          <w:b/>
        </w:rPr>
        <w:br/>
      </w:r>
      <w:r w:rsidR="005D7CC1" w:rsidRPr="0085682C">
        <w:t xml:space="preserve">в процедуре закупки и </w:t>
      </w:r>
      <w:r w:rsidRPr="0085682C">
        <w:t>подготовки заявки</w:t>
      </w:r>
      <w:r w:rsidR="00CD2757" w:rsidRPr="0085682C">
        <w:t>.</w:t>
      </w:r>
    </w:p>
    <w:p w14:paraId="588045C9" w14:textId="77777777" w:rsidR="00217DBF" w:rsidRPr="0085682C" w:rsidRDefault="00217DBF" w:rsidP="00A624B9">
      <w:pPr>
        <w:pStyle w:val="affff0"/>
      </w:pPr>
    </w:p>
    <w:p w14:paraId="4C021DF0" w14:textId="77777777" w:rsidR="00185C5A" w:rsidRPr="0085682C" w:rsidRDefault="009C310D" w:rsidP="00E41346">
      <w:pPr>
        <w:pStyle w:val="affff0"/>
        <w:jc w:val="both"/>
      </w:pPr>
      <w:r w:rsidRPr="0085682C">
        <w:t>Блок «Образцы форм документов»</w:t>
      </w:r>
    </w:p>
    <w:p w14:paraId="08436BF0" w14:textId="77777777" w:rsidR="00185C5A" w:rsidRPr="0085682C" w:rsidRDefault="009C310D">
      <w:pPr>
        <w:pStyle w:val="29"/>
        <w:spacing w:before="80" w:after="80"/>
      </w:pPr>
      <w:r w:rsidRPr="0085682C">
        <w:t xml:space="preserve">Блок содержит образцы форм документов, которые </w:t>
      </w:r>
      <w:r w:rsidR="003127FF" w:rsidRPr="0085682C">
        <w:t>Участник</w:t>
      </w:r>
      <w:r w:rsidRPr="0085682C">
        <w:t xml:space="preserve"> </w:t>
      </w:r>
      <w:r w:rsidR="00B36CA9" w:rsidRPr="0085682C">
        <w:t xml:space="preserve">закупки </w:t>
      </w:r>
      <w:r w:rsidRPr="0085682C">
        <w:t xml:space="preserve">должен заполнить, оформить и предоставить </w:t>
      </w:r>
      <w:r w:rsidR="001A4EC8" w:rsidRPr="0085682C">
        <w:t>Организатор</w:t>
      </w:r>
      <w:r w:rsidRPr="0085682C">
        <w:t xml:space="preserve">у </w:t>
      </w:r>
      <w:r w:rsidR="003127FF" w:rsidRPr="0085682C">
        <w:t xml:space="preserve">закупки </w:t>
      </w:r>
      <w:r w:rsidRPr="0085682C">
        <w:t xml:space="preserve">в составе </w:t>
      </w:r>
      <w:r w:rsidR="00D934E3" w:rsidRPr="0085682C">
        <w:t>соответствующих частей</w:t>
      </w:r>
      <w:r w:rsidRPr="0085682C">
        <w:t xml:space="preserve"> заявки</w:t>
      </w:r>
      <w:r w:rsidR="00D934E3" w:rsidRPr="0085682C">
        <w:t>.</w:t>
      </w:r>
    </w:p>
    <w:p w14:paraId="1D90914F" w14:textId="77777777" w:rsidR="00217DBF" w:rsidRPr="0085682C" w:rsidRDefault="00217DBF" w:rsidP="00A624B9">
      <w:pPr>
        <w:pStyle w:val="affff0"/>
      </w:pPr>
    </w:p>
    <w:p w14:paraId="4E23433D" w14:textId="77777777" w:rsidR="00185C5A" w:rsidRPr="0085682C" w:rsidRDefault="00955042" w:rsidP="00E41346">
      <w:pPr>
        <w:pStyle w:val="affff0"/>
        <w:jc w:val="both"/>
      </w:pPr>
      <w:r w:rsidRPr="0085682C">
        <w:t>Блок</w:t>
      </w:r>
      <w:r w:rsidR="009C310D" w:rsidRPr="0085682C">
        <w:t xml:space="preserve"> «Проект </w:t>
      </w:r>
      <w:r w:rsidR="0016112C" w:rsidRPr="0085682C">
        <w:t>Договор</w:t>
      </w:r>
      <w:r w:rsidR="009C310D" w:rsidRPr="0085682C">
        <w:t>а»</w:t>
      </w:r>
    </w:p>
    <w:p w14:paraId="39D75633" w14:textId="72E104B8" w:rsidR="00185C5A" w:rsidRPr="0085682C" w:rsidRDefault="009C310D">
      <w:pPr>
        <w:pStyle w:val="29"/>
        <w:spacing w:before="80" w:after="80"/>
      </w:pPr>
      <w:r w:rsidRPr="0085682C">
        <w:t xml:space="preserve">Блок содержит проект </w:t>
      </w:r>
      <w:r w:rsidR="0016112C" w:rsidRPr="0085682C">
        <w:t>Договор</w:t>
      </w:r>
      <w:r w:rsidR="00133643" w:rsidRPr="0085682C">
        <w:t>а</w:t>
      </w:r>
      <w:r w:rsidRPr="0085682C">
        <w:t xml:space="preserve">, который </w:t>
      </w:r>
      <w:r w:rsidR="001A4EC8" w:rsidRPr="0085682C">
        <w:t>Заказчик</w:t>
      </w:r>
      <w:r w:rsidRPr="0085682C">
        <w:t xml:space="preserve"> намерен заключить </w:t>
      </w:r>
      <w:r w:rsidR="007E5BE1" w:rsidRPr="0085682C">
        <w:rPr>
          <w:b/>
        </w:rPr>
        <w:br/>
      </w:r>
      <w:r w:rsidRPr="0085682C">
        <w:t xml:space="preserve">с </w:t>
      </w:r>
      <w:r w:rsidR="003127FF" w:rsidRPr="0085682C">
        <w:t>Участник</w:t>
      </w:r>
      <w:r w:rsidRPr="0085682C">
        <w:t>ом</w:t>
      </w:r>
      <w:r w:rsidR="00B36CA9" w:rsidRPr="0085682C">
        <w:t xml:space="preserve"> закупки</w:t>
      </w:r>
      <w:r w:rsidRPr="0085682C">
        <w:t>, предоставившим наилучшую заявку (</w:t>
      </w:r>
      <w:r w:rsidR="00620093" w:rsidRPr="0085682C">
        <w:t>П</w:t>
      </w:r>
      <w:r w:rsidRPr="0085682C">
        <w:t>обедителем)</w:t>
      </w:r>
      <w:r w:rsidR="00F45765" w:rsidRPr="0085682C">
        <w:t>,</w:t>
      </w:r>
      <w:r w:rsidR="0001220D" w:rsidRPr="0085682C">
        <w:t xml:space="preserve"> либо, </w:t>
      </w:r>
      <w:r w:rsidR="007E5BE1" w:rsidRPr="0085682C">
        <w:rPr>
          <w:b/>
        </w:rPr>
        <w:br/>
      </w:r>
      <w:r w:rsidR="0001220D" w:rsidRPr="0085682C">
        <w:t xml:space="preserve">в установленных случаях, с единственным Участником </w:t>
      </w:r>
      <w:r w:rsidR="00F67DC3" w:rsidRPr="0085682C">
        <w:t xml:space="preserve">несостоявшейся </w:t>
      </w:r>
      <w:r w:rsidR="0001220D" w:rsidRPr="0085682C">
        <w:t>закупки</w:t>
      </w:r>
      <w:r w:rsidR="00B62B78" w:rsidRPr="0085682C">
        <w:t>, либо с единственным поставщиком неконкурентной процедуры закупки</w:t>
      </w:r>
      <w:r w:rsidR="00F45765" w:rsidRPr="0085682C">
        <w:t>.</w:t>
      </w:r>
      <w:r w:rsidR="003A50F0" w:rsidRPr="0085682C">
        <w:t xml:space="preserve"> При</w:t>
      </w:r>
      <w:r w:rsidR="00873E23">
        <w:t xml:space="preserve"> </w:t>
      </w:r>
      <w:r w:rsidR="003A50F0" w:rsidRPr="0085682C">
        <w:t xml:space="preserve">необходимости, проект </w:t>
      </w:r>
      <w:r w:rsidR="0016112C" w:rsidRPr="0085682C">
        <w:t>Договор</w:t>
      </w:r>
      <w:r w:rsidR="00133643" w:rsidRPr="0085682C">
        <w:t xml:space="preserve">а </w:t>
      </w:r>
      <w:r w:rsidR="00F67DC3" w:rsidRPr="0085682C">
        <w:t>может содержать</w:t>
      </w:r>
      <w:r w:rsidR="003A50F0" w:rsidRPr="0085682C">
        <w:t xml:space="preserve"> проекты дополнительных соглашений, иных неотъемлемых приложений/спецификаций. </w:t>
      </w:r>
      <w:r w:rsidR="00F67DC3" w:rsidRPr="0085682C">
        <w:t xml:space="preserve">Данный блок </w:t>
      </w:r>
      <w:r w:rsidR="003A50F0" w:rsidRPr="0085682C">
        <w:t xml:space="preserve">может содержать как форму </w:t>
      </w:r>
      <w:r w:rsidR="0016112C" w:rsidRPr="0085682C">
        <w:t>Договор</w:t>
      </w:r>
      <w:r w:rsidR="00133643" w:rsidRPr="0085682C">
        <w:t>а</w:t>
      </w:r>
      <w:r w:rsidR="003A50F0" w:rsidRPr="0085682C">
        <w:t xml:space="preserve">, так и только установленные Заказчиком существенные условия </w:t>
      </w:r>
      <w:r w:rsidR="0016112C" w:rsidRPr="0085682C">
        <w:t>Договор</w:t>
      </w:r>
      <w:r w:rsidR="00133643" w:rsidRPr="0085682C">
        <w:t xml:space="preserve">а </w:t>
      </w:r>
      <w:r w:rsidR="003A50F0" w:rsidRPr="0085682C">
        <w:t>или требования к ним.</w:t>
      </w:r>
    </w:p>
    <w:p w14:paraId="1512B09B" w14:textId="77777777" w:rsidR="00217DBF" w:rsidRPr="0085682C" w:rsidRDefault="00217DBF" w:rsidP="00A624B9">
      <w:pPr>
        <w:pStyle w:val="affff0"/>
      </w:pPr>
    </w:p>
    <w:p w14:paraId="090DE821" w14:textId="77777777" w:rsidR="00185C5A" w:rsidRPr="0085682C" w:rsidRDefault="00371C1D" w:rsidP="00E41346">
      <w:pPr>
        <w:pStyle w:val="affff0"/>
        <w:jc w:val="both"/>
      </w:pPr>
      <w:r w:rsidRPr="0085682C">
        <w:t>Блок «Техническое задание»</w:t>
      </w:r>
    </w:p>
    <w:p w14:paraId="758EE7D7" w14:textId="301B1E9D" w:rsidR="00185C5A" w:rsidRDefault="00371C1D">
      <w:pPr>
        <w:pStyle w:val="29"/>
        <w:spacing w:before="80" w:after="80"/>
      </w:pPr>
      <w:r w:rsidRPr="0085682C">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B722C94" w14:textId="0624DE72" w:rsidR="00A624B9" w:rsidRDefault="00A624B9" w:rsidP="00A624B9">
      <w:pPr>
        <w:ind w:firstLine="0"/>
      </w:pPr>
    </w:p>
    <w:p w14:paraId="447E7DE8" w14:textId="77777777" w:rsidR="00A624B9" w:rsidRPr="0085682C" w:rsidRDefault="00A624B9" w:rsidP="00A624B9">
      <w:pPr>
        <w:pStyle w:val="affff0"/>
      </w:pPr>
      <w:r w:rsidRPr="0085682C">
        <w:t>Блок «</w:t>
      </w:r>
      <w:r w:rsidRPr="002C09DB">
        <w:t xml:space="preserve">Обоснование </w:t>
      </w:r>
      <w:bookmarkStart w:id="7" w:name="_Hlk99011446"/>
      <w:r w:rsidRPr="002C09DB">
        <w:t>начальной (максимальной) цены договора</w:t>
      </w:r>
      <w:bookmarkEnd w:id="7"/>
      <w:r w:rsidRPr="0085682C">
        <w:t>»</w:t>
      </w:r>
    </w:p>
    <w:p w14:paraId="43B105EC" w14:textId="77777777" w:rsidR="00A624B9" w:rsidRPr="0085682C" w:rsidRDefault="00A624B9" w:rsidP="00A624B9">
      <w:pPr>
        <w:pStyle w:val="29"/>
        <w:spacing w:before="80" w:after="80"/>
      </w:pPr>
      <w:r w:rsidRPr="0085682C">
        <w:t>Блок содержит информаци</w:t>
      </w:r>
      <w:r>
        <w:t xml:space="preserve">ю о порядке формирования </w:t>
      </w:r>
      <w:r w:rsidRPr="006920A4">
        <w:t>начальной (максимальной) цены договора</w:t>
      </w:r>
      <w:r w:rsidRPr="0085682C">
        <w:t>.</w:t>
      </w:r>
    </w:p>
    <w:p w14:paraId="21393797" w14:textId="77777777" w:rsidR="00185C5A" w:rsidRPr="0085682C" w:rsidRDefault="003A5A50">
      <w:pPr>
        <w:pStyle w:val="-8"/>
        <w:pageBreakBefore/>
        <w:jc w:val="left"/>
        <w:rPr>
          <w:rFonts w:ascii="Times New Roman" w:hAnsi="Times New Roman"/>
          <w:i/>
        </w:rPr>
      </w:pPr>
      <w:bookmarkStart w:id="8" w:name="_Toc392487632"/>
      <w:bookmarkStart w:id="9" w:name="_Toc392489336"/>
      <w:bookmarkStart w:id="10" w:name="_Toc438724508"/>
      <w:r w:rsidRPr="0085682C">
        <w:rPr>
          <w:rFonts w:ascii="Times New Roman" w:hAnsi="Times New Roman"/>
          <w:i/>
        </w:rPr>
        <w:lastRenderedPageBreak/>
        <w:t>Термины, определения и сокращения</w:t>
      </w:r>
      <w:bookmarkEnd w:id="8"/>
      <w:bookmarkEnd w:id="9"/>
      <w:bookmarkEnd w:id="10"/>
    </w:p>
    <w:p w14:paraId="2B165F11" w14:textId="77777777" w:rsidR="00021DCE" w:rsidRPr="0085682C" w:rsidRDefault="00FC2DE5" w:rsidP="009F713A">
      <w:pPr>
        <w:pStyle w:val="20"/>
        <w:pageBreakBefore w:val="0"/>
        <w:rPr>
          <w:i/>
        </w:rPr>
      </w:pPr>
      <w:bookmarkStart w:id="11" w:name="_Ref391413640"/>
      <w:bookmarkStart w:id="12" w:name="_Toc392487633"/>
      <w:bookmarkStart w:id="13" w:name="_Toc392489337"/>
      <w:r w:rsidRPr="0085682C">
        <w:rPr>
          <w:i/>
        </w:rPr>
        <w:t>Т</w:t>
      </w:r>
      <w:r w:rsidR="00021DCE" w:rsidRPr="0085682C">
        <w:rPr>
          <w:i/>
        </w:rPr>
        <w:t>ермин</w:t>
      </w:r>
      <w:r w:rsidRPr="0085682C">
        <w:rPr>
          <w:i/>
        </w:rPr>
        <w:t>ы</w:t>
      </w:r>
      <w:r w:rsidR="00021DCE" w:rsidRPr="0085682C">
        <w:rPr>
          <w:i/>
        </w:rPr>
        <w:t xml:space="preserve"> и определени</w:t>
      </w:r>
      <w:r w:rsidRPr="0085682C">
        <w:rPr>
          <w:i/>
        </w:rPr>
        <w:t>я</w:t>
      </w:r>
      <w:bookmarkEnd w:id="11"/>
      <w:bookmarkEnd w:id="12"/>
      <w:bookmarkEnd w:id="13"/>
    </w:p>
    <w:p w14:paraId="1449E665" w14:textId="4E0FF34C" w:rsidR="00AF1E78" w:rsidRDefault="00021DCE" w:rsidP="0085682C">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 xml:space="preserve">Положении </w:t>
      </w:r>
      <w:r w:rsidR="00B42938">
        <w:rPr>
          <w:i/>
        </w:rPr>
        <w:t>ОО</w:t>
      </w:r>
      <w:r w:rsidR="00790C73">
        <w:rPr>
          <w:i/>
        </w:rPr>
        <w:t>О «</w:t>
      </w:r>
      <w:r w:rsidR="00280E44">
        <w:rPr>
          <w:i/>
        </w:rPr>
        <w:t>КЭСК</w:t>
      </w:r>
      <w:r w:rsidR="00790C73">
        <w:rPr>
          <w:i/>
        </w:rPr>
        <w:t>»</w:t>
      </w:r>
      <w:r w:rsidR="001A4B48" w:rsidRPr="0085682C">
        <w:rPr>
          <w:i/>
        </w:rPr>
        <w:t xml:space="preserve"> «О закупк</w:t>
      </w:r>
      <w:r w:rsidR="00873E23">
        <w:rPr>
          <w:i/>
        </w:rPr>
        <w:t>ах</w:t>
      </w:r>
      <w:r w:rsidR="001A4B48" w:rsidRPr="0085682C">
        <w:rPr>
          <w:i/>
        </w:rPr>
        <w:t xml:space="preserve">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6" w:history="1">
        <w:r w:rsidRPr="0085682C">
          <w:rPr>
            <w:i/>
            <w:color w:val="0000FF"/>
            <w:u w:val="single"/>
          </w:rPr>
          <w:t>www.zakupki.gov.ru</w:t>
        </w:r>
      </w:hyperlink>
      <w:bookmarkStart w:id="14" w:name="_Toc355626470"/>
      <w:bookmarkStart w:id="15" w:name="_Toc386738885"/>
      <w:bookmarkStart w:id="16" w:name="_Toc390239199"/>
      <w:bookmarkStart w:id="17" w:name="_Ref391413642"/>
      <w:bookmarkStart w:id="18" w:name="_Toc392487634"/>
      <w:bookmarkStart w:id="19" w:name="_Toc392489338"/>
      <w:r w:rsidR="00B42938">
        <w:rPr>
          <w:i/>
        </w:rPr>
        <w:t>.</w:t>
      </w:r>
    </w:p>
    <w:p w14:paraId="721874A6" w14:textId="77777777" w:rsidR="00021DCE" w:rsidRPr="0085682C" w:rsidRDefault="00A47C9D" w:rsidP="00AF1E78">
      <w:pPr>
        <w:ind w:firstLine="0"/>
        <w:rPr>
          <w:i/>
        </w:rPr>
      </w:pPr>
      <w:r w:rsidRPr="0085682C">
        <w:rPr>
          <w:i/>
        </w:rPr>
        <w:t>Обозначения и с</w:t>
      </w:r>
      <w:r w:rsidR="00021DCE" w:rsidRPr="0085682C">
        <w:rPr>
          <w:i/>
        </w:rPr>
        <w:t>окращени</w:t>
      </w:r>
      <w:bookmarkEnd w:id="14"/>
      <w:bookmarkEnd w:id="15"/>
      <w:bookmarkEnd w:id="16"/>
      <w:r w:rsidR="00021DCE" w:rsidRPr="0085682C">
        <w:rPr>
          <w:i/>
        </w:rPr>
        <w:t>я</w:t>
      </w:r>
      <w:bookmarkEnd w:id="17"/>
      <w:bookmarkEnd w:id="18"/>
      <w:bookmarkEnd w:id="19"/>
      <w:r w:rsidR="0085682C">
        <w:rPr>
          <w:i/>
        </w:rPr>
        <w:t>.</w:t>
      </w:r>
    </w:p>
    <w:p w14:paraId="2F3FFAD8" w14:textId="77777777" w:rsidR="009B641A" w:rsidRPr="0085682C" w:rsidRDefault="00021DCE" w:rsidP="00FE5E9D">
      <w:pPr>
        <w:spacing w:before="120"/>
        <w:ind w:firstLine="0"/>
        <w:rPr>
          <w:i/>
          <w:szCs w:val="24"/>
        </w:rPr>
      </w:pPr>
      <w:r w:rsidRPr="0085682C">
        <w:rPr>
          <w:b/>
          <w:i/>
          <w:szCs w:val="24"/>
        </w:rPr>
        <w:t>Документация</w:t>
      </w:r>
      <w:r w:rsidRPr="0085682C">
        <w:rPr>
          <w:i/>
          <w:szCs w:val="24"/>
        </w:rPr>
        <w:t xml:space="preserve"> —</w:t>
      </w:r>
      <w:r w:rsidR="00707709" w:rsidRPr="001D40B5">
        <w:rPr>
          <w:i/>
          <w:szCs w:val="24"/>
        </w:rPr>
        <w:t xml:space="preserve"> </w:t>
      </w:r>
      <w:r w:rsidR="00F379F1" w:rsidRPr="0085682C">
        <w:rPr>
          <w:i/>
          <w:szCs w:val="24"/>
        </w:rPr>
        <w:t>Д</w:t>
      </w:r>
      <w:r w:rsidR="001A4EC8" w:rsidRPr="0085682C">
        <w:rPr>
          <w:i/>
          <w:szCs w:val="24"/>
        </w:rPr>
        <w:t>окументаци</w:t>
      </w:r>
      <w:r w:rsidRPr="0085682C">
        <w:rPr>
          <w:i/>
          <w:szCs w:val="24"/>
        </w:rPr>
        <w:t>я о закупке.</w:t>
      </w:r>
    </w:p>
    <w:p w14:paraId="4486F1BB" w14:textId="77777777" w:rsidR="009B641A" w:rsidRPr="0085682C" w:rsidRDefault="00021DCE" w:rsidP="00FE5E9D">
      <w:pPr>
        <w:spacing w:before="120"/>
        <w:ind w:firstLine="0"/>
        <w:rPr>
          <w:b/>
          <w:i/>
          <w:szCs w:val="24"/>
        </w:rPr>
      </w:pPr>
      <w:r w:rsidRPr="0085682C">
        <w:rPr>
          <w:b/>
          <w:i/>
          <w:szCs w:val="24"/>
        </w:rPr>
        <w:t xml:space="preserve">ЕИС </w:t>
      </w:r>
      <w:r w:rsidRPr="0085682C">
        <w:rPr>
          <w:i/>
          <w:szCs w:val="24"/>
        </w:rPr>
        <w:t xml:space="preserve">— </w:t>
      </w:r>
      <w:r w:rsidR="00E967FB" w:rsidRPr="0085682C">
        <w:rPr>
          <w:i/>
          <w:szCs w:val="24"/>
        </w:rPr>
        <w:t>е</w:t>
      </w:r>
      <w:r w:rsidRPr="0085682C">
        <w:rPr>
          <w:i/>
          <w:szCs w:val="24"/>
        </w:rPr>
        <w:t>диная информационная система (официальный сайт)</w:t>
      </w:r>
      <w:r w:rsidR="006F0019" w:rsidRPr="0085682C">
        <w:rPr>
          <w:bCs/>
          <w:i/>
          <w:iCs/>
          <w:szCs w:val="24"/>
        </w:rPr>
        <w:t>.</w:t>
      </w:r>
    </w:p>
    <w:p w14:paraId="07F474CB" w14:textId="77777777" w:rsidR="00CA29A5" w:rsidRPr="0085682C" w:rsidRDefault="00CA29A5" w:rsidP="00FE5E9D">
      <w:pPr>
        <w:spacing w:before="120"/>
        <w:ind w:firstLine="0"/>
        <w:rPr>
          <w:b/>
          <w:i/>
          <w:szCs w:val="24"/>
        </w:rPr>
      </w:pPr>
      <w:r w:rsidRPr="0085682C">
        <w:rPr>
          <w:b/>
          <w:i/>
          <w:szCs w:val="24"/>
        </w:rPr>
        <w:t xml:space="preserve">ЕП – </w:t>
      </w:r>
      <w:r w:rsidRPr="0085682C">
        <w:rPr>
          <w:i/>
          <w:szCs w:val="24"/>
        </w:rPr>
        <w:t>единственный поставщик.</w:t>
      </w:r>
    </w:p>
    <w:p w14:paraId="48314BC3" w14:textId="77777777" w:rsidR="009B641A" w:rsidRPr="0085682C" w:rsidRDefault="00021DCE" w:rsidP="00FE5E9D">
      <w:pPr>
        <w:spacing w:before="120"/>
        <w:ind w:firstLine="0"/>
        <w:rPr>
          <w:i/>
          <w:szCs w:val="24"/>
        </w:rPr>
      </w:pPr>
      <w:r w:rsidRPr="0085682C">
        <w:rPr>
          <w:b/>
          <w:i/>
          <w:szCs w:val="24"/>
        </w:rPr>
        <w:t>Закон 223-ФЗ</w:t>
      </w:r>
      <w:r w:rsidRPr="0085682C">
        <w:rPr>
          <w:i/>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85682C" w:rsidRDefault="00021DCE" w:rsidP="00FE5E9D">
      <w:pPr>
        <w:spacing w:before="120"/>
        <w:ind w:right="-7" w:firstLine="0"/>
        <w:rPr>
          <w:i/>
          <w:szCs w:val="24"/>
        </w:rPr>
      </w:pPr>
      <w:r w:rsidRPr="0085682C">
        <w:rPr>
          <w:b/>
          <w:i/>
          <w:szCs w:val="24"/>
        </w:rPr>
        <w:t xml:space="preserve">Заявка </w:t>
      </w:r>
      <w:r w:rsidRPr="0085682C">
        <w:rPr>
          <w:bCs/>
          <w:i/>
          <w:szCs w:val="24"/>
        </w:rPr>
        <w:t xml:space="preserve">— </w:t>
      </w:r>
      <w:r w:rsidR="00A64660" w:rsidRPr="0085682C">
        <w:rPr>
          <w:i/>
        </w:rPr>
        <w:t>заявка на участие в процедуре закупки</w:t>
      </w:r>
      <w:r w:rsidRPr="0085682C">
        <w:rPr>
          <w:i/>
          <w:szCs w:val="24"/>
        </w:rPr>
        <w:t>.</w:t>
      </w:r>
    </w:p>
    <w:p w14:paraId="4305912A" w14:textId="77777777" w:rsidR="009B641A" w:rsidRPr="0085682C" w:rsidRDefault="00CE1AB1" w:rsidP="00FE5E9D">
      <w:pPr>
        <w:spacing w:before="120"/>
        <w:ind w:firstLine="0"/>
        <w:rPr>
          <w:i/>
          <w:szCs w:val="24"/>
        </w:rPr>
      </w:pPr>
      <w:r w:rsidRPr="0085682C">
        <w:rPr>
          <w:b/>
          <w:i/>
          <w:szCs w:val="24"/>
        </w:rPr>
        <w:t>Извещен</w:t>
      </w:r>
      <w:r w:rsidR="00021DCE" w:rsidRPr="0085682C">
        <w:rPr>
          <w:b/>
          <w:i/>
          <w:szCs w:val="24"/>
        </w:rPr>
        <w:t>ие</w:t>
      </w:r>
      <w:r w:rsidR="00021DCE" w:rsidRPr="0085682C">
        <w:rPr>
          <w:i/>
          <w:szCs w:val="24"/>
        </w:rPr>
        <w:t xml:space="preserve"> —</w:t>
      </w:r>
      <w:r w:rsidR="00E50895" w:rsidRPr="0085682C">
        <w:rPr>
          <w:i/>
          <w:szCs w:val="24"/>
        </w:rPr>
        <w:t xml:space="preserve"> </w:t>
      </w:r>
      <w:r w:rsidRPr="0085682C">
        <w:rPr>
          <w:i/>
          <w:szCs w:val="24"/>
        </w:rPr>
        <w:t>Извещен</w:t>
      </w:r>
      <w:r w:rsidR="00FC2DE5" w:rsidRPr="0085682C">
        <w:rPr>
          <w:i/>
          <w:szCs w:val="24"/>
        </w:rPr>
        <w:t>ие о проведении закупки, копия которого приведена в Блоке 1</w:t>
      </w:r>
      <w:r w:rsidR="00C01507" w:rsidRPr="0085682C">
        <w:rPr>
          <w:i/>
          <w:szCs w:val="24"/>
        </w:rPr>
        <w:t xml:space="preserve"> </w:t>
      </w:r>
      <w:r w:rsidR="00C01507" w:rsidRPr="0085682C">
        <w:rPr>
          <w:i/>
        </w:rPr>
        <w:t>«Извещение</w:t>
      </w:r>
      <w:r w:rsidR="00B62B78" w:rsidRPr="0085682C">
        <w:rPr>
          <w:i/>
        </w:rPr>
        <w:t xml:space="preserve"> о закупке</w:t>
      </w:r>
      <w:r w:rsidR="00C01507" w:rsidRPr="0085682C">
        <w:rPr>
          <w:i/>
        </w:rPr>
        <w:t>»</w:t>
      </w:r>
      <w:r w:rsidR="00FC2DE5" w:rsidRPr="0085682C">
        <w:rPr>
          <w:i/>
          <w:szCs w:val="24"/>
        </w:rPr>
        <w:t>.</w:t>
      </w:r>
    </w:p>
    <w:p w14:paraId="479ECAD4" w14:textId="5784C29D" w:rsidR="00021DCE" w:rsidRPr="0085682C" w:rsidRDefault="00021DCE" w:rsidP="00C159D6">
      <w:pPr>
        <w:spacing w:before="120"/>
        <w:ind w:firstLine="0"/>
        <w:rPr>
          <w:bCs/>
          <w:i/>
          <w:iCs/>
          <w:szCs w:val="24"/>
        </w:rPr>
      </w:pPr>
      <w:r w:rsidRPr="0085682C">
        <w:rPr>
          <w:b/>
          <w:i/>
          <w:szCs w:val="24"/>
        </w:rPr>
        <w:t>Информационная карта</w:t>
      </w:r>
      <w:r w:rsidRPr="0085682C">
        <w:rPr>
          <w:b/>
          <w:bCs/>
          <w:i/>
          <w:iCs/>
          <w:szCs w:val="24"/>
        </w:rPr>
        <w:t xml:space="preserve"> — </w:t>
      </w:r>
      <w:r w:rsidRPr="0085682C">
        <w:rPr>
          <w:bCs/>
          <w:i/>
          <w:iCs/>
          <w:szCs w:val="24"/>
        </w:rPr>
        <w:t xml:space="preserve">раздел </w:t>
      </w:r>
      <w:r w:rsidR="008F3213" w:rsidRPr="0085682C">
        <w:rPr>
          <w:bCs/>
          <w:i/>
          <w:iCs/>
          <w:szCs w:val="24"/>
        </w:rPr>
        <w:t>Д</w:t>
      </w:r>
      <w:r w:rsidR="00CD2757" w:rsidRPr="0085682C">
        <w:rPr>
          <w:bCs/>
          <w:i/>
          <w:iCs/>
          <w:szCs w:val="24"/>
        </w:rPr>
        <w:t xml:space="preserve">окументации </w:t>
      </w:r>
      <w:r w:rsidRPr="0085682C">
        <w:rPr>
          <w:bCs/>
          <w:i/>
          <w:iCs/>
          <w:szCs w:val="24"/>
        </w:rPr>
        <w:t>«</w:t>
      </w:r>
      <w:r w:rsidR="0068313B" w:rsidRPr="0085682C">
        <w:rPr>
          <w:i/>
        </w:rPr>
        <w:fldChar w:fldCharType="begin"/>
      </w:r>
      <w:r w:rsidR="0068313B" w:rsidRPr="0085682C">
        <w:rPr>
          <w:i/>
        </w:rPr>
        <w:instrText xml:space="preserve"> REF _Ref391411050 \h  \* MERGEFORMAT </w:instrText>
      </w:r>
      <w:r w:rsidR="0068313B" w:rsidRPr="0085682C">
        <w:rPr>
          <w:i/>
        </w:rPr>
      </w:r>
      <w:r w:rsidR="0068313B" w:rsidRPr="0085682C">
        <w:rPr>
          <w:i/>
        </w:rPr>
        <w:fldChar w:fldCharType="separate"/>
      </w:r>
      <w:r w:rsidR="00C4370E" w:rsidRPr="00C4370E">
        <w:rPr>
          <w:i/>
        </w:rPr>
        <w:t>Информационная карта</w:t>
      </w:r>
      <w:r w:rsidR="0068313B" w:rsidRPr="0085682C">
        <w:rPr>
          <w:i/>
        </w:rPr>
        <w:fldChar w:fldCharType="end"/>
      </w:r>
      <w:r w:rsidRPr="0085682C">
        <w:rPr>
          <w:bCs/>
          <w:i/>
          <w:iCs/>
          <w:szCs w:val="24"/>
        </w:rPr>
        <w:t xml:space="preserve">» </w:t>
      </w:r>
      <w:r w:rsidR="00CD2757" w:rsidRPr="0085682C">
        <w:rPr>
          <w:bCs/>
          <w:i/>
          <w:iCs/>
          <w:szCs w:val="24"/>
        </w:rPr>
        <w:t>(</w:t>
      </w:r>
      <w:r w:rsidR="00FC2DE5" w:rsidRPr="0085682C">
        <w:rPr>
          <w:bCs/>
          <w:i/>
          <w:iCs/>
          <w:szCs w:val="24"/>
        </w:rPr>
        <w:t>Блок 2</w:t>
      </w:r>
      <w:r w:rsidR="00CD2757" w:rsidRPr="0085682C">
        <w:rPr>
          <w:bCs/>
          <w:i/>
          <w:iCs/>
          <w:szCs w:val="24"/>
        </w:rPr>
        <w:t>)</w:t>
      </w:r>
      <w:r w:rsidRPr="0085682C">
        <w:rPr>
          <w:bCs/>
          <w:i/>
          <w:iCs/>
          <w:szCs w:val="24"/>
        </w:rPr>
        <w:t>.</w:t>
      </w:r>
    </w:p>
    <w:p w14:paraId="31D8074D" w14:textId="77777777" w:rsidR="009B641A" w:rsidRPr="0085682C" w:rsidRDefault="00021DCE" w:rsidP="00FE5E9D">
      <w:pPr>
        <w:spacing w:before="120"/>
        <w:ind w:firstLine="0"/>
        <w:rPr>
          <w:i/>
          <w:szCs w:val="24"/>
        </w:rPr>
      </w:pPr>
      <w:r w:rsidRPr="0085682C">
        <w:rPr>
          <w:b/>
          <w:i/>
          <w:szCs w:val="24"/>
        </w:rPr>
        <w:t>НДС</w:t>
      </w:r>
      <w:r w:rsidRPr="0085682C">
        <w:rPr>
          <w:i/>
          <w:szCs w:val="24"/>
        </w:rPr>
        <w:t xml:space="preserve"> — налог на добавленную стоимость.</w:t>
      </w:r>
    </w:p>
    <w:p w14:paraId="479CD81C" w14:textId="77777777" w:rsidR="009B641A" w:rsidRPr="0085682C" w:rsidRDefault="00021DCE" w:rsidP="00FE5E9D">
      <w:pPr>
        <w:spacing w:before="120"/>
        <w:ind w:firstLine="0"/>
        <w:rPr>
          <w:i/>
          <w:szCs w:val="24"/>
        </w:rPr>
      </w:pPr>
      <w:r w:rsidRPr="0085682C">
        <w:rPr>
          <w:b/>
          <w:i/>
          <w:szCs w:val="24"/>
        </w:rPr>
        <w:t xml:space="preserve">НМЦ </w:t>
      </w:r>
      <w:r w:rsidRPr="0085682C">
        <w:rPr>
          <w:i/>
          <w:szCs w:val="24"/>
        </w:rPr>
        <w:t>—</w:t>
      </w:r>
      <w:r w:rsidRPr="0085682C">
        <w:rPr>
          <w:b/>
          <w:i/>
          <w:szCs w:val="24"/>
        </w:rPr>
        <w:t xml:space="preserve"> </w:t>
      </w:r>
      <w:r w:rsidRPr="0085682C">
        <w:rPr>
          <w:i/>
          <w:szCs w:val="24"/>
        </w:rPr>
        <w:t xml:space="preserve">начальная (максимальная) цена </w:t>
      </w:r>
      <w:r w:rsidR="0016112C" w:rsidRPr="0085682C">
        <w:rPr>
          <w:i/>
          <w:szCs w:val="24"/>
        </w:rPr>
        <w:t>Договор</w:t>
      </w:r>
      <w:r w:rsidR="003370D7" w:rsidRPr="0085682C">
        <w:rPr>
          <w:i/>
          <w:szCs w:val="24"/>
        </w:rPr>
        <w:t>а</w:t>
      </w:r>
      <w:r w:rsidRPr="0085682C">
        <w:rPr>
          <w:i/>
          <w:szCs w:val="24"/>
        </w:rPr>
        <w:t>.</w:t>
      </w:r>
    </w:p>
    <w:p w14:paraId="671B7A6B" w14:textId="77777777" w:rsidR="005D23F4" w:rsidRPr="0085682C" w:rsidRDefault="005D23F4" w:rsidP="00FE5E9D">
      <w:pPr>
        <w:spacing w:before="120"/>
        <w:ind w:firstLine="0"/>
        <w:rPr>
          <w:i/>
        </w:rPr>
      </w:pPr>
      <w:r w:rsidRPr="0085682C">
        <w:rPr>
          <w:b/>
          <w:i/>
          <w:szCs w:val="24"/>
        </w:rPr>
        <w:t>О</w:t>
      </w:r>
      <w:r w:rsidR="005D4AF8" w:rsidRPr="0085682C">
        <w:rPr>
          <w:b/>
          <w:i/>
          <w:szCs w:val="24"/>
        </w:rPr>
        <w:t>беспечение заявки</w:t>
      </w:r>
      <w:r w:rsidRPr="0085682C">
        <w:rPr>
          <w:i/>
        </w:rPr>
        <w:t xml:space="preserve"> </w:t>
      </w:r>
      <w:r w:rsidRPr="0085682C">
        <w:rPr>
          <w:i/>
          <w:szCs w:val="24"/>
        </w:rPr>
        <w:t xml:space="preserve">— </w:t>
      </w:r>
      <w:r w:rsidRPr="0085682C">
        <w:rPr>
          <w:i/>
        </w:rPr>
        <w:t>обеспечение исполнения обязательств, связанных с участием в процедуре закупки.</w:t>
      </w:r>
    </w:p>
    <w:p w14:paraId="24344951" w14:textId="77777777" w:rsidR="00D21868" w:rsidRPr="0085682C" w:rsidRDefault="00D21868" w:rsidP="00FE5E9D">
      <w:pPr>
        <w:spacing w:before="120"/>
        <w:ind w:firstLine="0"/>
        <w:rPr>
          <w:i/>
          <w:szCs w:val="24"/>
        </w:rPr>
      </w:pPr>
      <w:r w:rsidRPr="0085682C">
        <w:rPr>
          <w:b/>
          <w:i/>
          <w:szCs w:val="24"/>
        </w:rPr>
        <w:t xml:space="preserve">Обеспечение </w:t>
      </w:r>
      <w:r w:rsidR="0016112C" w:rsidRPr="0085682C">
        <w:rPr>
          <w:b/>
          <w:i/>
          <w:szCs w:val="24"/>
        </w:rPr>
        <w:t>Договор</w:t>
      </w:r>
      <w:r w:rsidRPr="0085682C">
        <w:rPr>
          <w:b/>
          <w:i/>
          <w:szCs w:val="24"/>
        </w:rPr>
        <w:t xml:space="preserve">а </w:t>
      </w:r>
      <w:r w:rsidRPr="0085682C">
        <w:rPr>
          <w:i/>
          <w:szCs w:val="24"/>
        </w:rPr>
        <w:t xml:space="preserve">— </w:t>
      </w:r>
      <w:r w:rsidRPr="0085682C">
        <w:rPr>
          <w:i/>
        </w:rPr>
        <w:t>обеспечени</w:t>
      </w:r>
      <w:r w:rsidR="001A4B48" w:rsidRPr="0085682C">
        <w:rPr>
          <w:i/>
        </w:rPr>
        <w:t>е</w:t>
      </w:r>
      <w:r w:rsidRPr="0085682C">
        <w:rPr>
          <w:i/>
        </w:rPr>
        <w:t xml:space="preserve"> исполнения обязательств по </w:t>
      </w:r>
      <w:r w:rsidR="0016112C" w:rsidRPr="0085682C">
        <w:rPr>
          <w:i/>
        </w:rPr>
        <w:t>Договор</w:t>
      </w:r>
      <w:r w:rsidRPr="0085682C">
        <w:rPr>
          <w:i/>
        </w:rPr>
        <w:t>у.</w:t>
      </w:r>
    </w:p>
    <w:p w14:paraId="04ED783A" w14:textId="68999073" w:rsidR="009B641A" w:rsidRPr="0085682C" w:rsidRDefault="00021DCE" w:rsidP="00FE5E9D">
      <w:pPr>
        <w:spacing w:before="120"/>
        <w:ind w:firstLine="0"/>
        <w:rPr>
          <w:i/>
          <w:szCs w:val="24"/>
        </w:rPr>
      </w:pPr>
      <w:r w:rsidRPr="0085682C">
        <w:rPr>
          <w:b/>
          <w:i/>
          <w:szCs w:val="24"/>
        </w:rPr>
        <w:t>Положение о закупке</w:t>
      </w:r>
      <w:r w:rsidRPr="0085682C">
        <w:rPr>
          <w:b/>
          <w:bCs/>
          <w:i/>
          <w:iCs/>
          <w:szCs w:val="24"/>
        </w:rPr>
        <w:t xml:space="preserve"> </w:t>
      </w:r>
      <w:r w:rsidRPr="0085682C">
        <w:rPr>
          <w:i/>
          <w:szCs w:val="24"/>
        </w:rPr>
        <w:t xml:space="preserve">— </w:t>
      </w:r>
      <w:r w:rsidR="001A4B48" w:rsidRPr="0085682C">
        <w:rPr>
          <w:i/>
        </w:rPr>
        <w:t>Положени</w:t>
      </w:r>
      <w:r w:rsidR="00DB6BB7" w:rsidRPr="0085682C">
        <w:rPr>
          <w:i/>
        </w:rPr>
        <w:t>е</w:t>
      </w:r>
      <w:r w:rsidR="001A4B48" w:rsidRPr="0085682C">
        <w:rPr>
          <w:i/>
        </w:rPr>
        <w:t xml:space="preserve"> </w:t>
      </w:r>
      <w:r w:rsidR="00E60864">
        <w:rPr>
          <w:i/>
        </w:rPr>
        <w:t>ОО</w:t>
      </w:r>
      <w:r w:rsidR="00C97B2E">
        <w:rPr>
          <w:i/>
        </w:rPr>
        <w:t>О «</w:t>
      </w:r>
      <w:r w:rsidR="00280E44">
        <w:rPr>
          <w:i/>
        </w:rPr>
        <w:t>КЭСК</w:t>
      </w:r>
      <w:r w:rsidR="00C97B2E">
        <w:rPr>
          <w:i/>
        </w:rPr>
        <w:t xml:space="preserve">» </w:t>
      </w:r>
      <w:r w:rsidR="001A4B48" w:rsidRPr="0085682C">
        <w:rPr>
          <w:i/>
        </w:rPr>
        <w:t>«О закупк</w:t>
      </w:r>
      <w:r w:rsidR="00873E23">
        <w:rPr>
          <w:i/>
        </w:rPr>
        <w:t>ах</w:t>
      </w:r>
      <w:r w:rsidR="001A4B48" w:rsidRPr="0085682C">
        <w:rPr>
          <w:i/>
        </w:rPr>
        <w:t xml:space="preserve"> товаров,</w:t>
      </w:r>
      <w:r w:rsidR="0085682C">
        <w:rPr>
          <w:i/>
        </w:rPr>
        <w:t xml:space="preserve"> работ, услуг»</w:t>
      </w:r>
      <w:r w:rsidRPr="0085682C">
        <w:rPr>
          <w:i/>
          <w:szCs w:val="24"/>
        </w:rPr>
        <w:t>.</w:t>
      </w:r>
    </w:p>
    <w:p w14:paraId="252A0DB5" w14:textId="77777777" w:rsidR="008F55AD" w:rsidRPr="0085682C" w:rsidRDefault="008F55AD" w:rsidP="00FE5E9D">
      <w:pPr>
        <w:spacing w:before="120"/>
        <w:ind w:firstLine="0"/>
        <w:rPr>
          <w:b/>
          <w:bCs/>
          <w:i/>
          <w:iCs/>
          <w:szCs w:val="24"/>
        </w:rPr>
      </w:pPr>
      <w:r w:rsidRPr="0085682C">
        <w:rPr>
          <w:b/>
          <w:i/>
          <w:szCs w:val="24"/>
        </w:rPr>
        <w:t>Продукция</w:t>
      </w:r>
      <w:r w:rsidRPr="0085682C">
        <w:rPr>
          <w:b/>
          <w:bCs/>
          <w:i/>
          <w:iCs/>
          <w:szCs w:val="24"/>
        </w:rPr>
        <w:t xml:space="preserve"> </w:t>
      </w:r>
      <w:r w:rsidRPr="0085682C">
        <w:rPr>
          <w:i/>
          <w:szCs w:val="24"/>
        </w:rPr>
        <w:t>—</w:t>
      </w:r>
      <w:r w:rsidRPr="0085682C">
        <w:rPr>
          <w:b/>
          <w:bCs/>
          <w:i/>
          <w:iCs/>
          <w:szCs w:val="24"/>
        </w:rPr>
        <w:t xml:space="preserve"> </w:t>
      </w:r>
      <w:r w:rsidRPr="0085682C">
        <w:rPr>
          <w:i/>
        </w:rPr>
        <w:t>товары, работы, услуги, приобретаемые на возмездной основе.</w:t>
      </w:r>
    </w:p>
    <w:p w14:paraId="595C9AEA" w14:textId="77777777" w:rsidR="00885F39" w:rsidRPr="0085682C" w:rsidRDefault="008F55AD" w:rsidP="00FE5E9D">
      <w:pPr>
        <w:spacing w:before="120"/>
        <w:ind w:firstLine="0"/>
        <w:rPr>
          <w:i/>
          <w:szCs w:val="24"/>
        </w:rPr>
      </w:pPr>
      <w:r w:rsidRPr="0085682C">
        <w:rPr>
          <w:b/>
          <w:i/>
          <w:szCs w:val="24"/>
        </w:rPr>
        <w:t>Субъект</w:t>
      </w:r>
      <w:r w:rsidR="00885F39" w:rsidRPr="0085682C">
        <w:rPr>
          <w:b/>
          <w:i/>
          <w:szCs w:val="24"/>
        </w:rPr>
        <w:t xml:space="preserve"> МСП </w:t>
      </w:r>
      <w:r w:rsidR="00885F39" w:rsidRPr="0085682C">
        <w:rPr>
          <w:i/>
          <w:szCs w:val="24"/>
        </w:rPr>
        <w:t>—</w:t>
      </w:r>
      <w:r w:rsidR="00885F39" w:rsidRPr="0085682C">
        <w:rPr>
          <w:b/>
          <w:i/>
          <w:szCs w:val="24"/>
        </w:rPr>
        <w:t xml:space="preserve"> </w:t>
      </w:r>
      <w:r w:rsidRPr="0085682C">
        <w:rPr>
          <w:i/>
          <w:szCs w:val="24"/>
        </w:rPr>
        <w:t>субъект</w:t>
      </w:r>
      <w:r w:rsidR="00885F39" w:rsidRPr="0085682C">
        <w:rPr>
          <w:i/>
          <w:szCs w:val="24"/>
        </w:rPr>
        <w:t xml:space="preserve"> малого и среднего предпринимательства.</w:t>
      </w:r>
    </w:p>
    <w:p w14:paraId="50AFEBC2" w14:textId="77777777" w:rsidR="008F55AD" w:rsidRPr="0085682C" w:rsidRDefault="008F55AD" w:rsidP="00FE5E9D">
      <w:pPr>
        <w:spacing w:before="120"/>
        <w:ind w:firstLine="0"/>
        <w:rPr>
          <w:b/>
          <w:i/>
          <w:szCs w:val="24"/>
        </w:rPr>
      </w:pPr>
      <w:r w:rsidRPr="0085682C">
        <w:rPr>
          <w:b/>
          <w:i/>
          <w:szCs w:val="24"/>
        </w:rPr>
        <w:t xml:space="preserve">Часть заявки </w:t>
      </w:r>
      <w:r w:rsidRPr="0085682C">
        <w:rPr>
          <w:i/>
          <w:szCs w:val="24"/>
        </w:rPr>
        <w:t>—</w:t>
      </w:r>
      <w:r w:rsidRPr="0085682C">
        <w:rPr>
          <w:b/>
          <w:i/>
          <w:szCs w:val="24"/>
        </w:rPr>
        <w:t xml:space="preserve"> </w:t>
      </w:r>
      <w:r w:rsidRPr="0085682C">
        <w:rPr>
          <w:i/>
          <w:szCs w:val="24"/>
        </w:rPr>
        <w:t>квалификационная, техническая или коммерческая часть заявки.</w:t>
      </w:r>
    </w:p>
    <w:p w14:paraId="07F448C6" w14:textId="77777777" w:rsidR="003B4589" w:rsidRPr="0085682C" w:rsidRDefault="00021DCE" w:rsidP="00FE5E9D">
      <w:pPr>
        <w:spacing w:before="120"/>
        <w:ind w:firstLine="0"/>
        <w:rPr>
          <w:i/>
          <w:szCs w:val="24"/>
        </w:rPr>
      </w:pPr>
      <w:r w:rsidRPr="0085682C">
        <w:rPr>
          <w:b/>
          <w:i/>
          <w:szCs w:val="24"/>
        </w:rPr>
        <w:t>ЭТП</w:t>
      </w:r>
      <w:r w:rsidRPr="0085682C">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17"/>
          <w:headerReference w:type="default" r:id="rId18"/>
          <w:headerReference w:type="first" r:id="rId19"/>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20" w:name="_Toc392487635"/>
      <w:bookmarkStart w:id="21"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20"/>
      <w:bookmarkEnd w:id="21"/>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sidRPr="0085682C">
        <w:rPr>
          <w:rFonts w:ascii="Times New Roman" w:hAnsi="Times New Roman"/>
        </w:rPr>
        <w:lastRenderedPageBreak/>
        <w:t>Извещение</w:t>
      </w:r>
      <w:bookmarkEnd w:id="22"/>
      <w:bookmarkEnd w:id="23"/>
      <w:bookmarkEnd w:id="24"/>
      <w:r w:rsidR="000664AC" w:rsidRPr="0085682C">
        <w:rPr>
          <w:rFonts w:ascii="Times New Roman" w:hAnsi="Times New Roman"/>
        </w:rPr>
        <w:t xml:space="preserve"> о закупке</w:t>
      </w:r>
      <w:bookmarkEnd w:id="25"/>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3C3D3919" w:rsidR="00BF7550" w:rsidRPr="004E6649" w:rsidRDefault="004D6FA6" w:rsidP="00CF3B5C">
            <w:pPr>
              <w:ind w:firstLine="0"/>
              <w:jc w:val="left"/>
              <w:rPr>
                <w:sz w:val="22"/>
                <w:szCs w:val="22"/>
              </w:rPr>
            </w:pPr>
            <w:r w:rsidRPr="000002EB">
              <w:rPr>
                <w:sz w:val="22"/>
                <w:szCs w:val="22"/>
              </w:rPr>
              <w:t xml:space="preserve">Запрос </w:t>
            </w:r>
            <w:r w:rsidR="002D328E">
              <w:rPr>
                <w:sz w:val="22"/>
                <w:szCs w:val="22"/>
              </w:rPr>
              <w:t>котировок</w:t>
            </w:r>
            <w:r w:rsidRPr="000002EB">
              <w:rPr>
                <w:sz w:val="22"/>
                <w:szCs w:val="22"/>
              </w:rPr>
              <w:t xml:space="preserve">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7E76AD">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300FB64" w14:textId="064B9D08" w:rsidR="001A74E9" w:rsidRDefault="007E76AD" w:rsidP="00280E44">
            <w:pPr>
              <w:widowControl w:val="0"/>
              <w:rPr>
                <w:bCs/>
                <w:sz w:val="22"/>
                <w:szCs w:val="22"/>
                <w:lang w:eastAsia="ar-SA"/>
              </w:rPr>
            </w:pPr>
            <w:r w:rsidRPr="004D6FA6">
              <w:rPr>
                <w:b/>
                <w:bCs/>
                <w:sz w:val="22"/>
                <w:szCs w:val="22"/>
                <w:lang w:eastAsia="ar-SA"/>
              </w:rPr>
              <w:t xml:space="preserve">Предмет договора: </w:t>
            </w:r>
            <w:r w:rsidR="002C69AC" w:rsidRPr="002C69AC">
              <w:rPr>
                <w:bCs/>
                <w:sz w:val="22"/>
                <w:szCs w:val="22"/>
                <w:lang w:eastAsia="ar-SA"/>
              </w:rPr>
              <w:t>Оказание услуг сертификации качества электрической энергии для ООО «КЭСК»</w:t>
            </w:r>
          </w:p>
          <w:p w14:paraId="2FECEFB4" w14:textId="176DEF6C" w:rsidR="007E76AD" w:rsidRPr="004D6FA6" w:rsidRDefault="007E76AD" w:rsidP="007E76AD">
            <w:pPr>
              <w:widowControl w:val="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Оказания услу</w:t>
            </w:r>
            <w:r w:rsidR="002C69AC">
              <w:rPr>
                <w:b/>
                <w:sz w:val="22"/>
                <w:szCs w:val="22"/>
                <w:lang w:eastAsia="ar-SA"/>
              </w:rPr>
              <w:t>г</w:t>
            </w:r>
            <w:r w:rsidRPr="004D6FA6">
              <w:rPr>
                <w:b/>
                <w:color w:val="000000"/>
                <w:sz w:val="22"/>
                <w:szCs w:val="22"/>
                <w:lang w:eastAsia="ar-SA"/>
              </w:rPr>
              <w:t xml:space="preserve">: </w:t>
            </w:r>
            <w:r w:rsidRPr="004D6FA6">
              <w:rPr>
                <w:color w:val="000000"/>
                <w:sz w:val="22"/>
                <w:szCs w:val="22"/>
                <w:lang w:eastAsia="ar-SA"/>
              </w:rPr>
              <w:t>указаны в Техническо</w:t>
            </w:r>
            <w:r w:rsidR="006460F5" w:rsidRPr="004D6FA6">
              <w:rPr>
                <w:color w:val="000000"/>
                <w:sz w:val="22"/>
                <w:szCs w:val="22"/>
                <w:lang w:eastAsia="ar-SA"/>
              </w:rPr>
              <w:t>м</w:t>
            </w:r>
            <w:r w:rsidRPr="004D6FA6">
              <w:rPr>
                <w:color w:val="000000"/>
                <w:sz w:val="22"/>
                <w:szCs w:val="22"/>
                <w:lang w:eastAsia="ar-SA"/>
              </w:rPr>
              <w:t xml:space="preserve"> задани</w:t>
            </w:r>
            <w:r w:rsidR="006460F5" w:rsidRPr="004D6FA6">
              <w:rPr>
                <w:color w:val="000000"/>
                <w:sz w:val="22"/>
                <w:szCs w:val="22"/>
                <w:lang w:eastAsia="ar-SA"/>
              </w:rPr>
              <w:t>и</w:t>
            </w:r>
            <w:r w:rsidRPr="004D6FA6">
              <w:rPr>
                <w:color w:val="000000"/>
                <w:sz w:val="22"/>
                <w:szCs w:val="22"/>
                <w:lang w:eastAsia="ar-SA"/>
              </w:rPr>
              <w:t>.</w:t>
            </w:r>
          </w:p>
          <w:p w14:paraId="6CE3B2C8" w14:textId="07BDB13A" w:rsidR="00541CBE" w:rsidRDefault="007E76AD" w:rsidP="00541CBE">
            <w:pPr>
              <w:rPr>
                <w:sz w:val="22"/>
                <w:szCs w:val="22"/>
              </w:rPr>
            </w:pPr>
            <w:r w:rsidRPr="004D6FA6">
              <w:rPr>
                <w:b/>
                <w:sz w:val="22"/>
                <w:szCs w:val="22"/>
                <w:lang w:eastAsia="ar-SA"/>
              </w:rPr>
              <w:t>Ср</w:t>
            </w:r>
            <w:r w:rsidRPr="002C69AC">
              <w:rPr>
                <w:b/>
                <w:sz w:val="22"/>
                <w:szCs w:val="22"/>
                <w:lang w:eastAsia="ar-SA"/>
              </w:rPr>
              <w:t>ок</w:t>
            </w:r>
            <w:r w:rsidR="00085B45" w:rsidRPr="002C69AC">
              <w:rPr>
                <w:b/>
                <w:sz w:val="22"/>
                <w:szCs w:val="22"/>
              </w:rPr>
              <w:t xml:space="preserve"> </w:t>
            </w:r>
            <w:r w:rsidR="002C69AC" w:rsidRPr="002C69AC">
              <w:rPr>
                <w:b/>
                <w:sz w:val="22"/>
                <w:szCs w:val="22"/>
              </w:rPr>
              <w:t>оказания услуг:</w:t>
            </w:r>
            <w:r w:rsidR="002C69AC">
              <w:rPr>
                <w:sz w:val="22"/>
                <w:szCs w:val="22"/>
              </w:rPr>
              <w:t xml:space="preserve"> до 01.07.2025</w:t>
            </w:r>
          </w:p>
          <w:p w14:paraId="091F4683" w14:textId="4DCAF2BB" w:rsidR="007E76AD" w:rsidRPr="004D6FA6" w:rsidRDefault="007E76AD" w:rsidP="00085B45">
            <w:pPr>
              <w:rPr>
                <w:sz w:val="22"/>
                <w:szCs w:val="22"/>
                <w:highlight w:val="yellow"/>
              </w:rPr>
            </w:pPr>
            <w:r w:rsidRPr="00FD7E27">
              <w:rPr>
                <w:b/>
                <w:color w:val="000000"/>
                <w:sz w:val="22"/>
                <w:szCs w:val="22"/>
                <w:lang w:eastAsia="ar-SA"/>
              </w:rPr>
              <w:t xml:space="preserve">Место поставки </w:t>
            </w:r>
            <w:r w:rsidRPr="00FD7E27">
              <w:rPr>
                <w:b/>
                <w:sz w:val="22"/>
                <w:szCs w:val="22"/>
                <w:lang w:eastAsia="ar-SA"/>
              </w:rPr>
              <w:t>Продукции/Оказания услуг/выполнения работ</w:t>
            </w:r>
            <w:r w:rsidRPr="00FD7E27">
              <w:rPr>
                <w:b/>
                <w:color w:val="000000"/>
                <w:sz w:val="22"/>
                <w:szCs w:val="22"/>
                <w:lang w:eastAsia="ar-SA"/>
              </w:rPr>
              <w:t>:</w:t>
            </w:r>
            <w:r w:rsidR="00E967AF">
              <w:rPr>
                <w:b/>
                <w:color w:val="000000"/>
                <w:sz w:val="22"/>
                <w:szCs w:val="22"/>
                <w:lang w:eastAsia="ar-SA"/>
              </w:rPr>
              <w:t xml:space="preserve"> </w:t>
            </w:r>
            <w:r w:rsidR="00085B45" w:rsidRPr="00085B45">
              <w:rPr>
                <w:bCs/>
                <w:sz w:val="22"/>
                <w:szCs w:val="22"/>
              </w:rPr>
              <w:t>350053, Краснодарский край, г. Краснодар</w:t>
            </w:r>
          </w:p>
        </w:tc>
      </w:tr>
      <w:tr w:rsidR="0022228E" w:rsidRPr="0085682C" w14:paraId="68C2EABD"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22228E" w:rsidRPr="004E6649" w:rsidRDefault="0022228E" w:rsidP="0022228E">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004F1F4" w14:textId="783BD85A" w:rsidR="0022228E" w:rsidRPr="004E6649" w:rsidRDefault="008B7A53" w:rsidP="00B478D7">
            <w:pPr>
              <w:ind w:firstLine="0"/>
              <w:jc w:val="left"/>
              <w:rPr>
                <w:rStyle w:val="af5"/>
                <w:sz w:val="22"/>
                <w:szCs w:val="22"/>
              </w:rPr>
            </w:pPr>
            <w:r>
              <w:rPr>
                <w:color w:val="000000"/>
                <w:sz w:val="27"/>
                <w:szCs w:val="27"/>
              </w:rPr>
              <w:t>ООО «ЭТР»</w:t>
            </w:r>
          </w:p>
        </w:tc>
      </w:tr>
      <w:tr w:rsidR="0022228E" w:rsidRPr="008B7A53"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22228E" w:rsidRPr="008B7A53" w:rsidRDefault="0022228E" w:rsidP="0022228E">
            <w:pPr>
              <w:ind w:firstLine="0"/>
              <w:rPr>
                <w:color w:val="000000"/>
                <w:sz w:val="27"/>
                <w:szCs w:val="27"/>
              </w:rPr>
            </w:pPr>
            <w:r w:rsidRPr="008B7A53">
              <w:rPr>
                <w:color w:val="000000"/>
                <w:sz w:val="27"/>
                <w:szCs w:val="27"/>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58F2DC7A" w:rsidR="0022228E" w:rsidRPr="008B7A53" w:rsidRDefault="008B7A53" w:rsidP="0022228E">
            <w:pPr>
              <w:ind w:firstLine="0"/>
              <w:rPr>
                <w:b/>
                <w:i/>
                <w:color w:val="000000"/>
                <w:sz w:val="27"/>
                <w:szCs w:val="27"/>
              </w:rPr>
            </w:pPr>
            <w:r w:rsidRPr="008B7A53">
              <w:rPr>
                <w:b/>
                <w:i/>
                <w:color w:val="000000"/>
                <w:sz w:val="27"/>
                <w:szCs w:val="27"/>
              </w:rPr>
              <w:t>https:torgi82.ru</w:t>
            </w:r>
          </w:p>
        </w:tc>
      </w:tr>
      <w:tr w:rsidR="0022228E"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22228E" w:rsidRPr="008B7A53" w:rsidRDefault="0022228E" w:rsidP="0022228E">
            <w:pPr>
              <w:ind w:firstLine="0"/>
              <w:rPr>
                <w:b/>
                <w:color w:val="000000"/>
                <w:sz w:val="27"/>
                <w:szCs w:val="27"/>
              </w:rPr>
            </w:pPr>
            <w:r w:rsidRPr="008B7A53">
              <w:rPr>
                <w:color w:val="000000"/>
                <w:sz w:val="27"/>
                <w:szCs w:val="27"/>
              </w:rPr>
              <w:t>Сведения о Заказчике / Организаторе закупки</w:t>
            </w:r>
          </w:p>
        </w:tc>
      </w:tr>
      <w:tr w:rsidR="0022228E"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22228E" w:rsidRPr="004E6649" w:rsidRDefault="0022228E" w:rsidP="0022228E">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4334E4AC" w:rsidR="0022228E" w:rsidRPr="004E6649" w:rsidRDefault="00B478D7" w:rsidP="00B478D7">
            <w:pPr>
              <w:ind w:firstLine="0"/>
              <w:jc w:val="left"/>
              <w:rPr>
                <w:sz w:val="22"/>
                <w:szCs w:val="22"/>
              </w:rPr>
            </w:pPr>
            <w:r w:rsidRPr="004E6649">
              <w:rPr>
                <w:sz w:val="22"/>
                <w:szCs w:val="22"/>
              </w:rPr>
              <w:t>ООО «</w:t>
            </w:r>
            <w:r w:rsidR="00336364">
              <w:rPr>
                <w:sz w:val="22"/>
                <w:szCs w:val="22"/>
              </w:rPr>
              <w:t>КЭСК</w:t>
            </w:r>
            <w:r w:rsidRPr="004E6649">
              <w:rPr>
                <w:sz w:val="22"/>
                <w:szCs w:val="22"/>
              </w:rPr>
              <w:t>»</w:t>
            </w:r>
          </w:p>
        </w:tc>
      </w:tr>
      <w:tr w:rsidR="0022228E"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22228E" w:rsidRPr="004E6649" w:rsidRDefault="0022228E" w:rsidP="0022228E">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4832033B" w:rsidR="0022228E" w:rsidRPr="004E6649" w:rsidRDefault="00336364" w:rsidP="00336364">
            <w:pPr>
              <w:ind w:firstLine="0"/>
              <w:rPr>
                <w:b/>
                <w:sz w:val="22"/>
                <w:szCs w:val="22"/>
              </w:rPr>
            </w:pPr>
            <w:r w:rsidRPr="00336364">
              <w:rPr>
                <w:sz w:val="22"/>
                <w:szCs w:val="22"/>
              </w:rPr>
              <w:t>350000, РФ, г. Краснодар, ул. Длинная, 120</w:t>
            </w:r>
          </w:p>
        </w:tc>
      </w:tr>
      <w:tr w:rsidR="0022228E"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22228E" w:rsidRPr="004E6649" w:rsidRDefault="0022228E" w:rsidP="0022228E">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4DD33FE1" w:rsidR="0022228E" w:rsidRPr="004E6649" w:rsidRDefault="00336364" w:rsidP="0022228E">
            <w:pPr>
              <w:ind w:firstLine="0"/>
              <w:rPr>
                <w:b/>
                <w:sz w:val="22"/>
                <w:szCs w:val="22"/>
              </w:rPr>
            </w:pPr>
            <w:r w:rsidRPr="00336364">
              <w:rPr>
                <w:sz w:val="22"/>
                <w:szCs w:val="22"/>
              </w:rPr>
              <w:t>350000, РФ, г. Краснодар, ул. Длинная, 120</w:t>
            </w:r>
          </w:p>
        </w:tc>
      </w:tr>
      <w:tr w:rsidR="0022228E"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22228E" w:rsidRPr="004E6649" w:rsidRDefault="0022228E" w:rsidP="0022228E">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13E7A15F" w:rsidR="0022228E" w:rsidRPr="00336364" w:rsidRDefault="00003805" w:rsidP="0022228E">
            <w:pPr>
              <w:ind w:firstLine="0"/>
              <w:rPr>
                <w:sz w:val="22"/>
                <w:szCs w:val="22"/>
                <w:lang w:val="en-US"/>
              </w:rPr>
            </w:pPr>
            <w:r w:rsidRPr="00003805">
              <w:rPr>
                <w:sz w:val="22"/>
                <w:szCs w:val="22"/>
              </w:rPr>
              <w:t>+79</w:t>
            </w:r>
            <w:r w:rsidR="00336364">
              <w:rPr>
                <w:sz w:val="22"/>
                <w:szCs w:val="22"/>
                <w:lang w:val="en-US"/>
              </w:rPr>
              <w:t>892620397</w:t>
            </w:r>
          </w:p>
        </w:tc>
      </w:tr>
      <w:tr w:rsidR="0022228E" w:rsidRPr="0085682C" w14:paraId="08B412B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E5D104"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E9031D5" w14:textId="77777777" w:rsidR="0022228E" w:rsidRPr="004E6649" w:rsidRDefault="0022228E" w:rsidP="0022228E">
            <w:pPr>
              <w:ind w:firstLine="0"/>
              <w:rPr>
                <w:sz w:val="22"/>
                <w:szCs w:val="22"/>
              </w:rPr>
            </w:pPr>
            <w:r w:rsidRPr="004E6649">
              <w:rPr>
                <w:sz w:val="22"/>
                <w:szCs w:val="22"/>
              </w:rPr>
              <w:t xml:space="preserve">Электронная почта </w:t>
            </w:r>
          </w:p>
        </w:tc>
        <w:tc>
          <w:tcPr>
            <w:tcW w:w="3293" w:type="pct"/>
            <w:tcBorders>
              <w:top w:val="single" w:sz="4" w:space="0" w:color="auto"/>
              <w:bottom w:val="single" w:sz="4" w:space="0" w:color="auto"/>
              <w:right w:val="single" w:sz="12" w:space="0" w:color="auto"/>
            </w:tcBorders>
            <w:shd w:val="clear" w:color="auto" w:fill="FFFFFF" w:themeFill="background1"/>
          </w:tcPr>
          <w:p w14:paraId="7CD4BF19" w14:textId="14E1A3BC" w:rsidR="0022228E" w:rsidRPr="004E6649" w:rsidRDefault="007C7A89" w:rsidP="0022228E">
            <w:pPr>
              <w:ind w:firstLine="0"/>
              <w:rPr>
                <w:rStyle w:val="af5"/>
                <w:i w:val="0"/>
                <w:sz w:val="22"/>
                <w:szCs w:val="22"/>
                <w:shd w:val="clear" w:color="auto" w:fill="FFFFFF" w:themeFill="background1"/>
              </w:rPr>
            </w:pPr>
            <w:r w:rsidRPr="00003805">
              <w:rPr>
                <w:sz w:val="22"/>
                <w:szCs w:val="22"/>
                <w:lang w:val="en-US"/>
              </w:rPr>
              <w:t>I</w:t>
            </w:r>
            <w:r w:rsidR="00003805" w:rsidRPr="00003805">
              <w:rPr>
                <w:sz w:val="22"/>
                <w:szCs w:val="22"/>
                <w:lang w:val="en-US"/>
              </w:rPr>
              <w:t>vaneva</w:t>
            </w:r>
            <w:r>
              <w:rPr>
                <w:sz w:val="22"/>
                <w:szCs w:val="22"/>
              </w:rPr>
              <w:t>-</w:t>
            </w:r>
            <w:r>
              <w:rPr>
                <w:sz w:val="22"/>
                <w:szCs w:val="22"/>
                <w:lang w:val="en-US"/>
              </w:rPr>
              <w:t>vp</w:t>
            </w:r>
            <w:r w:rsidR="00003805" w:rsidRPr="00003805">
              <w:rPr>
                <w:sz w:val="22"/>
                <w:szCs w:val="22"/>
              </w:rPr>
              <w:t>@</w:t>
            </w:r>
            <w:r w:rsidR="00336364">
              <w:rPr>
                <w:sz w:val="22"/>
                <w:szCs w:val="22"/>
                <w:lang w:val="en-US"/>
              </w:rPr>
              <w:t>kr</w:t>
            </w:r>
            <w:r w:rsidR="00003805" w:rsidRPr="00003805">
              <w:rPr>
                <w:sz w:val="22"/>
                <w:szCs w:val="22"/>
                <w:lang w:val="en-US"/>
              </w:rPr>
              <w:t>teplo</w:t>
            </w:r>
            <w:r w:rsidR="00003805" w:rsidRPr="00003805">
              <w:rPr>
                <w:sz w:val="22"/>
                <w:szCs w:val="22"/>
              </w:rPr>
              <w:t>.</w:t>
            </w:r>
            <w:r w:rsidR="00003805" w:rsidRPr="00003805">
              <w:rPr>
                <w:sz w:val="22"/>
                <w:szCs w:val="22"/>
                <w:lang w:val="en-US"/>
              </w:rPr>
              <w:t>ru</w:t>
            </w:r>
          </w:p>
        </w:tc>
      </w:tr>
      <w:tr w:rsidR="0022228E" w:rsidRPr="0085682C" w14:paraId="08657349" w14:textId="77777777" w:rsidTr="00336364">
        <w:trPr>
          <w:trHeight w:val="448"/>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22228E" w:rsidRPr="004E6649" w:rsidRDefault="0022228E" w:rsidP="0022228E">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643F64AA" w:rsidR="0022228E" w:rsidRPr="004E6649" w:rsidRDefault="00B55E1A" w:rsidP="0022228E">
            <w:pPr>
              <w:pStyle w:val="afc"/>
              <w:ind w:left="0"/>
              <w:rPr>
                <w:bCs/>
                <w:i/>
                <w:iCs/>
                <w:sz w:val="22"/>
                <w:szCs w:val="22"/>
                <w:shd w:val="pct10" w:color="auto" w:fill="auto"/>
              </w:rPr>
            </w:pPr>
            <w:r w:rsidRPr="004E6649">
              <w:rPr>
                <w:sz w:val="22"/>
                <w:szCs w:val="22"/>
              </w:rPr>
              <w:t>Заказчик является Организатором закупки (сведения приведены в пп. 6-10 Извещения)</w:t>
            </w:r>
          </w:p>
        </w:tc>
      </w:tr>
      <w:tr w:rsidR="0022228E"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22228E" w:rsidRPr="004E6649" w:rsidRDefault="0022228E" w:rsidP="0022228E">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22228E" w:rsidRPr="0085682C" w14:paraId="715BBE6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22228E" w:rsidRPr="004E6649" w:rsidRDefault="0022228E" w:rsidP="0022228E">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73A739A7" w14:textId="45FF4700" w:rsidR="0022228E" w:rsidRPr="004E6649" w:rsidRDefault="0022228E" w:rsidP="008C3CBD">
            <w:pPr>
              <w:pBdr>
                <w:bottom w:val="single" w:sz="4" w:space="1" w:color="auto"/>
              </w:pBdr>
              <w:ind w:firstLine="0"/>
              <w:rPr>
                <w:sz w:val="22"/>
                <w:szCs w:val="22"/>
              </w:rPr>
            </w:pPr>
            <w:r w:rsidRPr="004E6649">
              <w:rPr>
                <w:sz w:val="22"/>
                <w:szCs w:val="22"/>
              </w:rPr>
              <w:t xml:space="preserve">По процедурным вопросам: </w:t>
            </w:r>
            <w:r w:rsidR="00311851">
              <w:rPr>
                <w:sz w:val="22"/>
                <w:szCs w:val="22"/>
              </w:rPr>
              <w:t>Иваньева Валентина Петровна</w:t>
            </w:r>
          </w:p>
        </w:tc>
      </w:tr>
      <w:tr w:rsidR="0022228E" w:rsidRPr="0085682C" w14:paraId="3B1EBD6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7A4E75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C4CA231" w14:textId="77777777" w:rsidR="0022228E" w:rsidRPr="004E6649" w:rsidRDefault="0022228E" w:rsidP="0022228E">
            <w:pPr>
              <w:ind w:firstLine="0"/>
              <w:rPr>
                <w:sz w:val="22"/>
                <w:szCs w:val="22"/>
              </w:rPr>
            </w:pPr>
            <w:r w:rsidRPr="004E6649">
              <w:rPr>
                <w:sz w:val="22"/>
                <w:szCs w:val="22"/>
              </w:rPr>
              <w:t>Электронная почта</w:t>
            </w:r>
          </w:p>
        </w:tc>
        <w:tc>
          <w:tcPr>
            <w:tcW w:w="3293" w:type="pct"/>
            <w:tcBorders>
              <w:top w:val="single" w:sz="4" w:space="0" w:color="auto"/>
              <w:bottom w:val="single" w:sz="4" w:space="0" w:color="auto"/>
              <w:right w:val="single" w:sz="12" w:space="0" w:color="auto"/>
            </w:tcBorders>
            <w:shd w:val="clear" w:color="auto" w:fill="FFFFFF" w:themeFill="background1"/>
          </w:tcPr>
          <w:p w14:paraId="62F70F9C" w14:textId="6ED90BF9" w:rsidR="0022228E" w:rsidRPr="004E6649" w:rsidRDefault="007C7A89" w:rsidP="0022228E">
            <w:pPr>
              <w:ind w:firstLine="0"/>
              <w:rPr>
                <w:sz w:val="22"/>
                <w:szCs w:val="22"/>
              </w:rPr>
            </w:pPr>
            <w:r w:rsidRPr="00003805">
              <w:rPr>
                <w:sz w:val="22"/>
                <w:szCs w:val="22"/>
                <w:lang w:val="en-US"/>
              </w:rPr>
              <w:t>Ivaneva</w:t>
            </w:r>
            <w:r>
              <w:rPr>
                <w:sz w:val="22"/>
                <w:szCs w:val="22"/>
              </w:rPr>
              <w:t>-</w:t>
            </w:r>
            <w:r>
              <w:rPr>
                <w:sz w:val="22"/>
                <w:szCs w:val="22"/>
                <w:lang w:val="en-US"/>
              </w:rPr>
              <w:t>vp</w:t>
            </w:r>
            <w:r w:rsidRPr="00003805">
              <w:rPr>
                <w:sz w:val="22"/>
                <w:szCs w:val="22"/>
              </w:rPr>
              <w:t xml:space="preserve"> </w:t>
            </w:r>
            <w:r w:rsidR="00003805" w:rsidRPr="00003805">
              <w:rPr>
                <w:sz w:val="22"/>
                <w:szCs w:val="22"/>
              </w:rPr>
              <w:t>@</w:t>
            </w:r>
            <w:r w:rsidR="00336364">
              <w:rPr>
                <w:sz w:val="22"/>
                <w:szCs w:val="22"/>
                <w:lang w:val="en-US"/>
              </w:rPr>
              <w:t>kr</w:t>
            </w:r>
            <w:r w:rsidR="00336364" w:rsidRPr="00003805">
              <w:rPr>
                <w:sz w:val="22"/>
                <w:szCs w:val="22"/>
                <w:lang w:val="en-US"/>
              </w:rPr>
              <w:t>teplo</w:t>
            </w:r>
            <w:r w:rsidR="00336364" w:rsidRPr="00003805">
              <w:rPr>
                <w:sz w:val="22"/>
                <w:szCs w:val="22"/>
              </w:rPr>
              <w:t>.</w:t>
            </w:r>
            <w:r w:rsidR="00336364" w:rsidRPr="00003805">
              <w:rPr>
                <w:sz w:val="22"/>
                <w:szCs w:val="22"/>
                <w:lang w:val="en-US"/>
              </w:rPr>
              <w:t>ru</w:t>
            </w:r>
          </w:p>
        </w:tc>
      </w:tr>
      <w:tr w:rsidR="0022228E"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22228E" w:rsidRPr="004E6649" w:rsidRDefault="0022228E" w:rsidP="0022228E">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190F574B" w:rsidR="0022228E" w:rsidRPr="00311851" w:rsidRDefault="00003805" w:rsidP="0022228E">
            <w:pPr>
              <w:ind w:firstLine="0"/>
              <w:rPr>
                <w:sz w:val="22"/>
                <w:szCs w:val="22"/>
              </w:rPr>
            </w:pPr>
            <w:r w:rsidRPr="00003805">
              <w:rPr>
                <w:sz w:val="22"/>
                <w:szCs w:val="22"/>
              </w:rPr>
              <w:t>+7</w:t>
            </w:r>
            <w:r w:rsidR="00336364" w:rsidRPr="00003805">
              <w:rPr>
                <w:sz w:val="22"/>
                <w:szCs w:val="22"/>
              </w:rPr>
              <w:t>9</w:t>
            </w:r>
            <w:r w:rsidR="00336364">
              <w:rPr>
                <w:sz w:val="22"/>
                <w:szCs w:val="22"/>
                <w:lang w:val="en-US"/>
              </w:rPr>
              <w:t>892620397</w:t>
            </w:r>
          </w:p>
        </w:tc>
      </w:tr>
      <w:tr w:rsidR="0022228E" w:rsidRPr="0085682C" w14:paraId="2B5F107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22228E" w:rsidRPr="004E6649" w:rsidRDefault="0022228E" w:rsidP="0022228E">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44916400" w14:textId="77777777" w:rsidR="004E6649" w:rsidRPr="004E6649" w:rsidRDefault="004E6649" w:rsidP="004E6649">
            <w:pPr>
              <w:pBdr>
                <w:bottom w:val="single" w:sz="4" w:space="1" w:color="auto"/>
              </w:pBdr>
              <w:ind w:firstLine="0"/>
              <w:rPr>
                <w:b/>
                <w:color w:val="FF0000"/>
                <w:sz w:val="22"/>
                <w:szCs w:val="22"/>
              </w:rPr>
            </w:pPr>
            <w:r w:rsidRPr="004E6649">
              <w:rPr>
                <w:b/>
                <w:color w:val="FF0000"/>
                <w:sz w:val="22"/>
                <w:szCs w:val="22"/>
              </w:rPr>
              <w:t>По техническим вопросам (по предмету закупки):</w:t>
            </w:r>
          </w:p>
          <w:p w14:paraId="310BC3B0" w14:textId="642099F7" w:rsidR="0022228E" w:rsidRPr="00CC3767" w:rsidRDefault="00FE7C64" w:rsidP="00CC3767">
            <w:pPr>
              <w:ind w:firstLine="0"/>
              <w:rPr>
                <w:rStyle w:val="af5"/>
                <w:b w:val="0"/>
                <w:i w:val="0"/>
                <w:szCs w:val="24"/>
                <w:shd w:val="clear" w:color="auto" w:fill="auto"/>
              </w:rPr>
            </w:pPr>
            <w:r w:rsidRPr="00A04DB3">
              <w:rPr>
                <w:bCs/>
                <w:sz w:val="22"/>
                <w:szCs w:val="22"/>
              </w:rPr>
              <w:t>П.В. Агафонов</w:t>
            </w:r>
            <w:r w:rsidR="00B047AC">
              <w:rPr>
                <w:bCs/>
                <w:sz w:val="22"/>
                <w:szCs w:val="22"/>
              </w:rPr>
              <w:t xml:space="preserve"> </w:t>
            </w:r>
            <w:r w:rsidR="00B047AC" w:rsidRPr="00B047AC">
              <w:rPr>
                <w:bCs/>
                <w:sz w:val="22"/>
                <w:szCs w:val="22"/>
              </w:rPr>
              <w:t>+7 (918) 3322026</w:t>
            </w:r>
          </w:p>
        </w:tc>
      </w:tr>
      <w:tr w:rsidR="00737EBA"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737EBA" w:rsidRPr="004E6649" w:rsidRDefault="00737EBA"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737EBA" w:rsidRPr="00282766" w:rsidRDefault="00737EBA" w:rsidP="0022228E">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40E88E27" w14:textId="763BA373" w:rsidR="00737EBA" w:rsidRPr="008E7930" w:rsidRDefault="00A40C7B" w:rsidP="00A40C7B">
            <w:pPr>
              <w:ind w:firstLine="0"/>
              <w:rPr>
                <w:sz w:val="22"/>
                <w:szCs w:val="22"/>
              </w:rPr>
            </w:pPr>
            <w:r w:rsidRPr="008E7930">
              <w:rPr>
                <w:sz w:val="22"/>
                <w:szCs w:val="22"/>
              </w:rPr>
              <w:t xml:space="preserve">- </w:t>
            </w:r>
            <w:r w:rsidR="002C69AC">
              <w:rPr>
                <w:bCs/>
                <w:sz w:val="22"/>
                <w:szCs w:val="22"/>
              </w:rPr>
              <w:t>422</w:t>
            </w:r>
            <w:r w:rsidR="00085B45">
              <w:rPr>
                <w:bCs/>
                <w:sz w:val="22"/>
                <w:szCs w:val="22"/>
              </w:rPr>
              <w:t xml:space="preserve"> </w:t>
            </w:r>
            <w:r w:rsidR="002C69AC">
              <w:rPr>
                <w:bCs/>
                <w:sz w:val="22"/>
                <w:szCs w:val="22"/>
              </w:rPr>
              <w:t>000</w:t>
            </w:r>
            <w:r w:rsidR="00085B45">
              <w:rPr>
                <w:bCs/>
                <w:sz w:val="22"/>
                <w:szCs w:val="22"/>
              </w:rPr>
              <w:t xml:space="preserve">,00 </w:t>
            </w:r>
            <w:r w:rsidR="007C14CF">
              <w:rPr>
                <w:bCs/>
                <w:sz w:val="22"/>
                <w:szCs w:val="22"/>
              </w:rPr>
              <w:t>(</w:t>
            </w:r>
            <w:r w:rsidR="002C69AC">
              <w:rPr>
                <w:bCs/>
                <w:sz w:val="22"/>
                <w:szCs w:val="22"/>
              </w:rPr>
              <w:t>Четыреста двадцать две</w:t>
            </w:r>
            <w:r w:rsidR="00004EE0">
              <w:rPr>
                <w:bCs/>
                <w:sz w:val="22"/>
                <w:szCs w:val="22"/>
              </w:rPr>
              <w:t xml:space="preserve"> </w:t>
            </w:r>
            <w:r w:rsidR="00707C2F">
              <w:rPr>
                <w:bCs/>
                <w:sz w:val="22"/>
                <w:szCs w:val="22"/>
              </w:rPr>
              <w:t>тысяч</w:t>
            </w:r>
            <w:r w:rsidR="002C69AC">
              <w:rPr>
                <w:bCs/>
                <w:sz w:val="22"/>
                <w:szCs w:val="22"/>
              </w:rPr>
              <w:t>и)</w:t>
            </w:r>
            <w:r w:rsidR="000468EC">
              <w:rPr>
                <w:bCs/>
                <w:sz w:val="22"/>
                <w:szCs w:val="22"/>
              </w:rPr>
              <w:t xml:space="preserve"> </w:t>
            </w:r>
            <w:r w:rsidR="007C14CF">
              <w:rPr>
                <w:bCs/>
                <w:sz w:val="22"/>
                <w:szCs w:val="22"/>
              </w:rPr>
              <w:t>рублей</w:t>
            </w:r>
            <w:r w:rsidR="008E7930" w:rsidRPr="008E7930">
              <w:rPr>
                <w:bCs/>
                <w:sz w:val="22"/>
                <w:szCs w:val="22"/>
              </w:rPr>
              <w:t xml:space="preserve"> </w:t>
            </w:r>
            <w:r w:rsidR="00707C2F">
              <w:rPr>
                <w:bCs/>
                <w:sz w:val="22"/>
                <w:szCs w:val="22"/>
              </w:rPr>
              <w:t>00</w:t>
            </w:r>
            <w:r w:rsidR="008E7930" w:rsidRPr="008E7930">
              <w:rPr>
                <w:bCs/>
                <w:sz w:val="22"/>
                <w:szCs w:val="22"/>
              </w:rPr>
              <w:t xml:space="preserve"> копе</w:t>
            </w:r>
            <w:r w:rsidR="00707C2F">
              <w:rPr>
                <w:bCs/>
                <w:sz w:val="22"/>
                <w:szCs w:val="22"/>
              </w:rPr>
              <w:t>ек</w:t>
            </w:r>
            <w:r w:rsidR="002C69AC">
              <w:rPr>
                <w:bCs/>
                <w:sz w:val="22"/>
                <w:szCs w:val="22"/>
              </w:rPr>
              <w:t>,</w:t>
            </w:r>
            <w:r w:rsidR="00707C2F">
              <w:rPr>
                <w:bCs/>
                <w:sz w:val="22"/>
                <w:szCs w:val="22"/>
              </w:rPr>
              <w:t xml:space="preserve"> в т.ч. НДС 20 %.</w:t>
            </w:r>
          </w:p>
          <w:p w14:paraId="0A0367C2" w14:textId="69119069" w:rsidR="008B7A53" w:rsidRPr="008E7930" w:rsidRDefault="00AA2924" w:rsidP="000468EC">
            <w:pPr>
              <w:ind w:firstLine="0"/>
              <w:rPr>
                <w:sz w:val="22"/>
                <w:szCs w:val="22"/>
              </w:rPr>
            </w:pPr>
            <w:r w:rsidRPr="008E7930">
              <w:rPr>
                <w:sz w:val="22"/>
                <w:szCs w:val="22"/>
              </w:rPr>
              <w:t xml:space="preserve">- </w:t>
            </w:r>
            <w:r w:rsidR="002C69AC">
              <w:rPr>
                <w:sz w:val="22"/>
                <w:szCs w:val="22"/>
              </w:rPr>
              <w:t>351 666</w:t>
            </w:r>
            <w:r w:rsidR="000468EC" w:rsidRPr="000468EC">
              <w:rPr>
                <w:sz w:val="22"/>
                <w:szCs w:val="22"/>
              </w:rPr>
              <w:t xml:space="preserve"> </w:t>
            </w:r>
            <w:r w:rsidR="008E7930" w:rsidRPr="008E7930">
              <w:rPr>
                <w:sz w:val="22"/>
                <w:szCs w:val="22"/>
              </w:rPr>
              <w:t>(</w:t>
            </w:r>
            <w:r w:rsidR="002C69AC">
              <w:rPr>
                <w:sz w:val="22"/>
                <w:szCs w:val="22"/>
              </w:rPr>
              <w:t xml:space="preserve">триста пятьдесят одна тысяча шестьсот шестьдесят шесть) 67 копеек </w:t>
            </w:r>
            <w:r w:rsidR="008E7930" w:rsidRPr="008E7930">
              <w:rPr>
                <w:sz w:val="22"/>
                <w:szCs w:val="22"/>
              </w:rPr>
              <w:t>без учета НДС.</w:t>
            </w:r>
          </w:p>
        </w:tc>
      </w:tr>
      <w:tr w:rsidR="007E76AD"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7E76AD" w:rsidRPr="00282766" w:rsidRDefault="007E76AD" w:rsidP="007E76AD">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9FF4032" w14:textId="77777777" w:rsidR="007E76AD" w:rsidRPr="00282766" w:rsidRDefault="007E76AD" w:rsidP="00553130">
            <w:pPr>
              <w:suppressAutoHyphens/>
              <w:snapToGrid w:val="0"/>
              <w:ind w:firstLine="0"/>
              <w:rPr>
                <w:sz w:val="22"/>
                <w:szCs w:val="22"/>
                <w:lang w:eastAsia="ar-SA"/>
              </w:rPr>
            </w:pPr>
            <w:r w:rsidRPr="00282766">
              <w:rPr>
                <w:sz w:val="22"/>
                <w:szCs w:val="22"/>
                <w:lang w:eastAsia="ar-SA"/>
              </w:rPr>
              <w:t>Цена договора определяется по результатам закупки.</w:t>
            </w:r>
          </w:p>
          <w:p w14:paraId="0188BC34" w14:textId="504EA4AA" w:rsidR="007E76AD" w:rsidRPr="007A3956" w:rsidRDefault="007E76AD" w:rsidP="007E76AD">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7E76AD"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7E76AD" w:rsidRPr="00282766" w:rsidRDefault="007E76AD" w:rsidP="007E76AD">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7E76AD" w:rsidRPr="004D6FA6" w:rsidRDefault="007E76AD" w:rsidP="007E76AD">
            <w:pPr>
              <w:ind w:firstLine="0"/>
              <w:rPr>
                <w:sz w:val="22"/>
                <w:szCs w:val="22"/>
              </w:rPr>
            </w:pPr>
            <w:r w:rsidRPr="004D6FA6">
              <w:rPr>
                <w:sz w:val="22"/>
                <w:szCs w:val="22"/>
                <w:lang w:eastAsia="ar-SA"/>
              </w:rPr>
              <w:t xml:space="preserve">В соответствии с </w:t>
            </w:r>
            <w:r w:rsidR="00E647BB" w:rsidRPr="004D6FA6">
              <w:rPr>
                <w:sz w:val="22"/>
                <w:szCs w:val="22"/>
                <w:lang w:eastAsia="ar-SA"/>
              </w:rPr>
              <w:t>Блоком «Обоснование начальной (максимальной) цены договора»</w:t>
            </w:r>
            <w:r w:rsidRPr="004D6FA6">
              <w:rPr>
                <w:sz w:val="22"/>
                <w:szCs w:val="22"/>
                <w:lang w:eastAsia="ar-SA"/>
              </w:rPr>
              <w:t>.</w:t>
            </w:r>
          </w:p>
        </w:tc>
      </w:tr>
      <w:tr w:rsidR="007E76AD"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7E76AD" w:rsidRPr="00282766" w:rsidRDefault="007E76AD" w:rsidP="007E76AD">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E671D81" w14:textId="77777777" w:rsidR="002C69AC" w:rsidRPr="002C69AC" w:rsidRDefault="002C69AC" w:rsidP="002C69AC">
            <w:pPr>
              <w:pStyle w:val="Standard"/>
              <w:rPr>
                <w:color w:val="000000"/>
                <w:sz w:val="22"/>
                <w:szCs w:val="22"/>
                <w:lang w:val="ru-RU"/>
              </w:rPr>
            </w:pPr>
            <w:r w:rsidRPr="002C69AC">
              <w:rPr>
                <w:color w:val="000000"/>
                <w:sz w:val="22"/>
                <w:szCs w:val="22"/>
                <w:lang w:val="ru-RU"/>
              </w:rPr>
              <w:t>Оплата услуг производится Заказчиком в следующем порядке:</w:t>
            </w:r>
          </w:p>
          <w:p w14:paraId="64E3B3CE" w14:textId="355EEE5F" w:rsidR="002C69AC" w:rsidRPr="002C69AC" w:rsidRDefault="002C69AC" w:rsidP="002C69AC">
            <w:pPr>
              <w:pStyle w:val="Standard"/>
              <w:rPr>
                <w:color w:val="000000"/>
                <w:sz w:val="22"/>
                <w:szCs w:val="22"/>
                <w:lang w:val="ru-RU"/>
              </w:rPr>
            </w:pPr>
            <w:r w:rsidRPr="002C69AC">
              <w:rPr>
                <w:color w:val="000000"/>
                <w:sz w:val="22"/>
                <w:szCs w:val="22"/>
                <w:lang w:val="ru-RU"/>
              </w:rPr>
              <w:t>- 10% от цены услуг, указанной в п.3.1. Договора, уплачивается Заказчиком в течение 7 рабочих дней с момента заключения настоящего Договора (предварительная оплата);</w:t>
            </w:r>
          </w:p>
          <w:p w14:paraId="549B8E2C" w14:textId="15EB853C" w:rsidR="007E76AD" w:rsidRPr="004D6FA6" w:rsidRDefault="002C69AC" w:rsidP="002C69AC">
            <w:pPr>
              <w:pStyle w:val="Standard"/>
              <w:jc w:val="both"/>
              <w:rPr>
                <w:color w:val="000000"/>
                <w:sz w:val="22"/>
                <w:szCs w:val="22"/>
                <w:lang w:val="ru-RU"/>
              </w:rPr>
            </w:pPr>
            <w:r w:rsidRPr="002C69AC">
              <w:rPr>
                <w:color w:val="000000"/>
                <w:sz w:val="22"/>
                <w:szCs w:val="22"/>
                <w:lang w:val="ru-RU"/>
              </w:rPr>
              <w:t>- 90% от цены услуг, указанной в п.3.1. Договора, уплачивается Заказчиком в течение 7 рабочих дней с момента подписания сторонами без замечаний Акта сдачи-приемки услуг (окончательный расчет).</w:t>
            </w:r>
          </w:p>
        </w:tc>
      </w:tr>
      <w:tr w:rsidR="007E76AD"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7E76AD" w:rsidRPr="00282766" w:rsidRDefault="007E76AD" w:rsidP="007E76AD">
            <w:pPr>
              <w:ind w:firstLine="0"/>
              <w:rPr>
                <w:sz w:val="22"/>
                <w:szCs w:val="22"/>
              </w:rPr>
            </w:pPr>
            <w:r w:rsidRPr="00282766">
              <w:rPr>
                <w:sz w:val="22"/>
                <w:szCs w:val="22"/>
                <w:lang w:eastAsia="ar-SA"/>
              </w:rPr>
              <w:t>Обеспечение исполнения договора, размер, срок и 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7E76AD" w:rsidRPr="004D6FA6" w:rsidRDefault="007E76AD" w:rsidP="007E76AD">
            <w:pPr>
              <w:ind w:firstLine="0"/>
              <w:rPr>
                <w:sz w:val="22"/>
                <w:szCs w:val="22"/>
              </w:rPr>
            </w:pPr>
            <w:r w:rsidRPr="004D6FA6">
              <w:rPr>
                <w:sz w:val="22"/>
                <w:szCs w:val="22"/>
                <w:lang w:eastAsia="ar-SA"/>
              </w:rPr>
              <w:t>Не требуется.</w:t>
            </w:r>
          </w:p>
        </w:tc>
      </w:tr>
      <w:tr w:rsidR="007E76AD"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7E76AD" w:rsidRPr="004E6649" w:rsidRDefault="007E76AD" w:rsidP="007E76AD">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7E76AD"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7E76AD" w:rsidRPr="004E6649" w:rsidRDefault="007E76AD" w:rsidP="007E76AD">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1697D5F0" w:rsidR="007E76AD" w:rsidRPr="004E6649" w:rsidRDefault="007E76AD" w:rsidP="006D0D00">
            <w:pPr>
              <w:ind w:firstLine="0"/>
              <w:rPr>
                <w:sz w:val="22"/>
                <w:szCs w:val="22"/>
              </w:rPr>
            </w:pPr>
            <w:r w:rsidRPr="004E6649">
              <w:rPr>
                <w:sz w:val="22"/>
                <w:szCs w:val="22"/>
              </w:rPr>
              <w:t>«</w:t>
            </w:r>
            <w:r w:rsidR="002C69AC">
              <w:rPr>
                <w:sz w:val="22"/>
                <w:szCs w:val="22"/>
              </w:rPr>
              <w:t>21</w:t>
            </w:r>
            <w:r w:rsidR="006D0D00">
              <w:rPr>
                <w:sz w:val="22"/>
                <w:szCs w:val="22"/>
              </w:rPr>
              <w:t xml:space="preserve"> » </w:t>
            </w:r>
            <w:r w:rsidR="002C69AC">
              <w:rPr>
                <w:sz w:val="22"/>
                <w:szCs w:val="22"/>
              </w:rPr>
              <w:t>марта</w:t>
            </w:r>
            <w:r w:rsidRPr="004E6649">
              <w:rPr>
                <w:sz w:val="22"/>
                <w:szCs w:val="22"/>
              </w:rPr>
              <w:t xml:space="preserve"> 202</w:t>
            </w:r>
            <w:r w:rsidR="006D0D00">
              <w:rPr>
                <w:sz w:val="22"/>
                <w:szCs w:val="22"/>
              </w:rPr>
              <w:t>5</w:t>
            </w:r>
            <w:r w:rsidRPr="004E6649">
              <w:rPr>
                <w:sz w:val="22"/>
                <w:szCs w:val="22"/>
              </w:rPr>
              <w:t xml:space="preserve"> г.</w:t>
            </w:r>
          </w:p>
        </w:tc>
      </w:tr>
      <w:tr w:rsidR="007E76AD"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7E76AD" w:rsidRPr="004E6649" w:rsidRDefault="007E76AD" w:rsidP="007E76AD">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62C3AB8D" w:rsidR="007E76AD" w:rsidRPr="004E6649" w:rsidRDefault="006D0D00" w:rsidP="001A74E9">
            <w:pPr>
              <w:ind w:firstLine="0"/>
              <w:rPr>
                <w:sz w:val="22"/>
                <w:szCs w:val="22"/>
              </w:rPr>
            </w:pPr>
            <w:r w:rsidRPr="006D0D00">
              <w:rPr>
                <w:sz w:val="22"/>
                <w:szCs w:val="22"/>
              </w:rPr>
              <w:t>«</w:t>
            </w:r>
            <w:r w:rsidR="002C69AC">
              <w:rPr>
                <w:sz w:val="22"/>
                <w:szCs w:val="22"/>
              </w:rPr>
              <w:t>21</w:t>
            </w:r>
            <w:r w:rsidRPr="006D0D00">
              <w:rPr>
                <w:sz w:val="22"/>
                <w:szCs w:val="22"/>
              </w:rPr>
              <w:t xml:space="preserve"> » </w:t>
            </w:r>
            <w:r w:rsidR="002C69AC">
              <w:rPr>
                <w:sz w:val="22"/>
                <w:szCs w:val="22"/>
              </w:rPr>
              <w:t>марта</w:t>
            </w:r>
            <w:r w:rsidRPr="006D0D00">
              <w:rPr>
                <w:sz w:val="22"/>
                <w:szCs w:val="22"/>
              </w:rPr>
              <w:t xml:space="preserve"> 2025 г.</w:t>
            </w:r>
          </w:p>
        </w:tc>
      </w:tr>
      <w:tr w:rsidR="007E76AD"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7E76AD" w:rsidRPr="004E6649" w:rsidRDefault="007E76AD" w:rsidP="007E76AD">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76BF3522" w:rsidR="007E76AD" w:rsidRPr="004E6649" w:rsidRDefault="007E76AD" w:rsidP="001A74E9">
            <w:pPr>
              <w:ind w:firstLine="0"/>
              <w:rPr>
                <w:sz w:val="22"/>
                <w:szCs w:val="22"/>
              </w:rPr>
            </w:pPr>
            <w:r w:rsidRPr="004E6649">
              <w:rPr>
                <w:sz w:val="22"/>
                <w:szCs w:val="22"/>
              </w:rPr>
              <w:t>«</w:t>
            </w:r>
            <w:r w:rsidR="00A21B31">
              <w:rPr>
                <w:sz w:val="22"/>
                <w:szCs w:val="22"/>
              </w:rPr>
              <w:t>04</w:t>
            </w:r>
            <w:r w:rsidRPr="004E6649">
              <w:rPr>
                <w:sz w:val="22"/>
                <w:szCs w:val="22"/>
              </w:rPr>
              <w:t>»</w:t>
            </w:r>
            <w:r w:rsidR="00315F4D">
              <w:t xml:space="preserve"> </w:t>
            </w:r>
            <w:r w:rsidR="001728C9">
              <w:rPr>
                <w:sz w:val="22"/>
                <w:szCs w:val="22"/>
              </w:rPr>
              <w:t>апреля</w:t>
            </w:r>
            <w:r w:rsidR="00315F4D" w:rsidRPr="00315F4D">
              <w:rPr>
                <w:sz w:val="22"/>
                <w:szCs w:val="22"/>
              </w:rPr>
              <w:t xml:space="preserve"> </w:t>
            </w:r>
            <w:r w:rsidRPr="004E6649">
              <w:rPr>
                <w:sz w:val="22"/>
                <w:szCs w:val="22"/>
              </w:rPr>
              <w:t>202</w:t>
            </w:r>
            <w:r w:rsidR="007C7A89">
              <w:rPr>
                <w:sz w:val="22"/>
                <w:szCs w:val="22"/>
              </w:rPr>
              <w:t>5</w:t>
            </w:r>
            <w:r w:rsidRPr="004E6649">
              <w:rPr>
                <w:sz w:val="22"/>
                <w:szCs w:val="22"/>
              </w:rPr>
              <w:t xml:space="preserve"> г. «</w:t>
            </w:r>
            <w:r w:rsidR="00C9080F">
              <w:rPr>
                <w:sz w:val="22"/>
                <w:szCs w:val="22"/>
              </w:rPr>
              <w:t>10</w:t>
            </w:r>
            <w:r w:rsidRPr="004E6649">
              <w:rPr>
                <w:sz w:val="22"/>
                <w:szCs w:val="22"/>
              </w:rPr>
              <w:t xml:space="preserve"> ч : 00 м»</w:t>
            </w:r>
          </w:p>
        </w:tc>
      </w:tr>
      <w:tr w:rsidR="007E76AD"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7777777" w:rsidR="007E76AD" w:rsidRPr="004E6649" w:rsidRDefault="007E76AD" w:rsidP="007E76AD">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EE1E4F1" w14:textId="77777777" w:rsidR="007E76AD" w:rsidRPr="004E6649" w:rsidRDefault="007E76AD" w:rsidP="007E76AD">
            <w:pPr>
              <w:pStyle w:val="af2"/>
              <w:spacing w:before="0" w:after="0"/>
              <w:ind w:left="0"/>
              <w:jc w:val="both"/>
              <w:rPr>
                <w:b/>
                <w:i/>
                <w:sz w:val="22"/>
                <w:szCs w:val="22"/>
              </w:rPr>
            </w:pPr>
            <w:r w:rsidRPr="004E6649">
              <w:rPr>
                <w:b/>
                <w:i/>
                <w:sz w:val="22"/>
                <w:szCs w:val="22"/>
              </w:rPr>
              <w:t xml:space="preserve">А. Место подачи заявок: </w:t>
            </w:r>
          </w:p>
          <w:p w14:paraId="2B18CA0B" w14:textId="77777777" w:rsidR="007E76AD" w:rsidRPr="004E6649" w:rsidRDefault="007E76AD" w:rsidP="007E76AD">
            <w:pPr>
              <w:pStyle w:val="af2"/>
              <w:spacing w:before="0" w:after="0"/>
              <w:ind w:left="0"/>
              <w:jc w:val="both"/>
              <w:rPr>
                <w:rStyle w:val="af5"/>
                <w:b w:val="0"/>
                <w:i w:val="0"/>
                <w:sz w:val="22"/>
                <w:szCs w:val="22"/>
                <w:shd w:val="clear" w:color="auto" w:fill="auto"/>
              </w:rPr>
            </w:pPr>
            <w:r w:rsidRPr="004E6649">
              <w:rPr>
                <w:rStyle w:val="af5"/>
                <w:b w:val="0"/>
                <w:i w:val="0"/>
                <w:sz w:val="22"/>
                <w:szCs w:val="22"/>
                <w:shd w:val="clear" w:color="auto" w:fill="auto"/>
              </w:rPr>
              <w:t>Адрес электронной площадки в сети Интернет (п.4)</w:t>
            </w:r>
          </w:p>
          <w:p w14:paraId="710BCF53" w14:textId="77777777" w:rsidR="007E76AD" w:rsidRPr="004E6649" w:rsidRDefault="007E76AD" w:rsidP="007E76AD">
            <w:pPr>
              <w:pStyle w:val="af2"/>
              <w:spacing w:before="0" w:after="0"/>
              <w:ind w:left="0"/>
              <w:jc w:val="both"/>
              <w:rPr>
                <w:i/>
                <w:sz w:val="22"/>
                <w:szCs w:val="22"/>
              </w:rPr>
            </w:pPr>
            <w:r w:rsidRPr="004E6649">
              <w:rPr>
                <w:b/>
                <w:i/>
                <w:sz w:val="22"/>
                <w:szCs w:val="22"/>
              </w:rPr>
              <w:t>Б. Место рассмотрения заявок:</w:t>
            </w:r>
            <w:r w:rsidRPr="004E6649">
              <w:rPr>
                <w:i/>
                <w:sz w:val="22"/>
                <w:szCs w:val="22"/>
              </w:rPr>
              <w:t xml:space="preserve"> </w:t>
            </w:r>
          </w:p>
          <w:p w14:paraId="7FE1EB85" w14:textId="31BAB183" w:rsidR="007E76AD" w:rsidRPr="004E6649" w:rsidRDefault="00336364" w:rsidP="007E76AD">
            <w:pPr>
              <w:ind w:firstLine="0"/>
              <w:rPr>
                <w:b/>
                <w:i/>
                <w:sz w:val="22"/>
                <w:szCs w:val="22"/>
                <w:shd w:val="clear" w:color="auto" w:fill="FFFF99"/>
              </w:rPr>
            </w:pPr>
            <w:r w:rsidRPr="00336364">
              <w:rPr>
                <w:sz w:val="22"/>
                <w:szCs w:val="22"/>
              </w:rPr>
              <w:t>350000, РФ, г. Краснодар, ул. Длинная, 120</w:t>
            </w:r>
          </w:p>
        </w:tc>
      </w:tr>
      <w:tr w:rsidR="00717C58" w:rsidRPr="0085682C" w14:paraId="227947AE"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25B9F47"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0FFA1879" w14:textId="6EF12CB2" w:rsidR="00717C58" w:rsidRPr="00282766" w:rsidRDefault="00717C58" w:rsidP="00717C58">
            <w:pPr>
              <w:ind w:firstLine="0"/>
              <w:rPr>
                <w:sz w:val="22"/>
                <w:szCs w:val="22"/>
              </w:rPr>
            </w:pPr>
            <w:r w:rsidRPr="00282766">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08899DD9" w14:textId="1FC01B67" w:rsidR="00717C58" w:rsidRPr="00282766" w:rsidRDefault="00336364" w:rsidP="00717C58">
            <w:pPr>
              <w:ind w:firstLine="0"/>
              <w:rPr>
                <w:sz w:val="22"/>
                <w:szCs w:val="22"/>
              </w:rPr>
            </w:pPr>
            <w:r w:rsidRPr="00336364">
              <w:rPr>
                <w:sz w:val="22"/>
                <w:szCs w:val="22"/>
              </w:rPr>
              <w:t>350000, РФ, г. Краснодар, ул. Длинная, 120</w:t>
            </w:r>
          </w:p>
        </w:tc>
      </w:tr>
      <w:tr w:rsidR="00717C58"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717C58" w:rsidRPr="00282766" w:rsidRDefault="00717C58" w:rsidP="00717C58">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605CF935" w14:textId="6F27822E" w:rsidR="00717C58" w:rsidRPr="00282766" w:rsidRDefault="00717C58" w:rsidP="002942CA">
            <w:pPr>
              <w:ind w:firstLine="0"/>
              <w:rPr>
                <w:sz w:val="22"/>
                <w:szCs w:val="22"/>
              </w:rPr>
            </w:pPr>
            <w:r w:rsidRPr="00282766">
              <w:rPr>
                <w:sz w:val="22"/>
                <w:szCs w:val="22"/>
              </w:rPr>
              <w:t>«</w:t>
            </w:r>
            <w:r w:rsidR="001728C9">
              <w:rPr>
                <w:sz w:val="22"/>
                <w:szCs w:val="22"/>
              </w:rPr>
              <w:t>10</w:t>
            </w:r>
            <w:r w:rsidRPr="00282766">
              <w:rPr>
                <w:sz w:val="22"/>
                <w:szCs w:val="22"/>
              </w:rPr>
              <w:t xml:space="preserve">» </w:t>
            </w:r>
            <w:r w:rsidR="002C69AC">
              <w:rPr>
                <w:sz w:val="22"/>
                <w:szCs w:val="22"/>
              </w:rPr>
              <w:t>апреля</w:t>
            </w:r>
            <w:r w:rsidRPr="00282766">
              <w:rPr>
                <w:sz w:val="22"/>
                <w:szCs w:val="22"/>
              </w:rPr>
              <w:t xml:space="preserve"> 202</w:t>
            </w:r>
            <w:r w:rsidR="007C7A89">
              <w:rPr>
                <w:sz w:val="22"/>
                <w:szCs w:val="22"/>
              </w:rPr>
              <w:t>5</w:t>
            </w:r>
            <w:r w:rsidRPr="00282766">
              <w:rPr>
                <w:sz w:val="22"/>
                <w:szCs w:val="22"/>
              </w:rPr>
              <w:t xml:space="preserve"> г.</w:t>
            </w:r>
          </w:p>
        </w:tc>
      </w:tr>
      <w:tr w:rsidR="00717C58"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717C58" w:rsidRPr="004E6649" w:rsidRDefault="00717C58" w:rsidP="00717C58">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717C58"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717C58" w:rsidRPr="004E6649" w:rsidRDefault="00717C58" w:rsidP="00717C58">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717C58" w:rsidRPr="004E6649" w:rsidRDefault="00717C58" w:rsidP="00717C58">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717C58" w:rsidRPr="004E6649" w:rsidRDefault="00717C58" w:rsidP="00717C58">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717C58" w:rsidRPr="004E6649" w:rsidRDefault="00717C58" w:rsidP="00717C58">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717C58" w:rsidRPr="004E6649" w:rsidRDefault="00717C58" w:rsidP="00717C58">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717C58"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717C58" w:rsidRPr="004E6649" w:rsidRDefault="00717C58" w:rsidP="00717C58">
            <w:pPr>
              <w:ind w:firstLine="0"/>
              <w:rPr>
                <w:b/>
                <w:sz w:val="22"/>
                <w:szCs w:val="22"/>
              </w:rPr>
            </w:pPr>
            <w:r w:rsidRPr="004E6649">
              <w:rPr>
                <w:b/>
                <w:sz w:val="22"/>
                <w:szCs w:val="22"/>
              </w:rPr>
              <w:t>Порядок проведения переторжки</w:t>
            </w:r>
          </w:p>
        </w:tc>
      </w:tr>
      <w:tr w:rsidR="00717C58"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717C58" w:rsidRPr="004E6649" w:rsidRDefault="00717C58" w:rsidP="00717C58">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717C58" w:rsidRPr="004E6649" w14:paraId="62932088" w14:textId="77777777" w:rsidTr="004E6649">
              <w:trPr>
                <w:trHeight w:val="562"/>
              </w:trPr>
              <w:tc>
                <w:tcPr>
                  <w:tcW w:w="3302" w:type="dxa"/>
                </w:tcPr>
                <w:p w14:paraId="4D4BF427" w14:textId="77777777" w:rsidR="00717C58" w:rsidRPr="004E6649" w:rsidRDefault="00717C58" w:rsidP="00717C58">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717C58" w:rsidRPr="004E6649" w:rsidRDefault="00717C58" w:rsidP="00717C58">
                  <w:pPr>
                    <w:ind w:firstLine="0"/>
                    <w:rPr>
                      <w:sz w:val="22"/>
                      <w:szCs w:val="22"/>
                    </w:rPr>
                  </w:pPr>
                </w:p>
              </w:tc>
              <w:tc>
                <w:tcPr>
                  <w:tcW w:w="592" w:type="dxa"/>
                  <w:vAlign w:val="center"/>
                </w:tcPr>
                <w:p w14:paraId="076C1801" w14:textId="6E3FD3C1" w:rsidR="00717C58" w:rsidRPr="004E6649" w:rsidRDefault="00717C58" w:rsidP="00717C58">
                  <w:pPr>
                    <w:ind w:firstLine="0"/>
                    <w:rPr>
                      <w:sz w:val="22"/>
                      <w:szCs w:val="22"/>
                    </w:rPr>
                  </w:pPr>
                  <w:r w:rsidRPr="004E6649">
                    <w:object w:dxaOrig="1440" w:dyaOrig="1440"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8.75pt" o:ole="">
                        <v:imagedata r:id="rId20" o:title=""/>
                      </v:shape>
                      <w:control r:id="rId21" w:name="CheckBox212626311" w:shapeid="_x0000_i1037"/>
                    </w:object>
                  </w:r>
                </w:p>
              </w:tc>
              <w:tc>
                <w:tcPr>
                  <w:tcW w:w="2628" w:type="dxa"/>
                  <w:vAlign w:val="center"/>
                </w:tcPr>
                <w:p w14:paraId="58E19EBA" w14:textId="77777777" w:rsidR="00717C58" w:rsidRPr="004E6649" w:rsidRDefault="00717C58" w:rsidP="00717C58">
                  <w:pPr>
                    <w:pStyle w:val="af2"/>
                    <w:spacing w:before="0" w:after="0"/>
                    <w:ind w:left="0"/>
                    <w:jc w:val="both"/>
                    <w:rPr>
                      <w:i/>
                      <w:sz w:val="22"/>
                      <w:szCs w:val="22"/>
                    </w:rPr>
                  </w:pPr>
                  <w:r w:rsidRPr="004E6649">
                    <w:rPr>
                      <w:sz w:val="22"/>
                      <w:szCs w:val="22"/>
                    </w:rPr>
                    <w:t>Предусмотрено;</w:t>
                  </w:r>
                </w:p>
              </w:tc>
            </w:tr>
            <w:tr w:rsidR="00717C58" w:rsidRPr="004E6649" w14:paraId="2920D0F5" w14:textId="77777777" w:rsidTr="004E6649">
              <w:trPr>
                <w:trHeight w:val="217"/>
              </w:trPr>
              <w:tc>
                <w:tcPr>
                  <w:tcW w:w="3302" w:type="dxa"/>
                </w:tcPr>
                <w:p w14:paraId="4153EEE0" w14:textId="77777777" w:rsidR="00717C58" w:rsidRPr="004E6649" w:rsidRDefault="00717C58" w:rsidP="00717C58">
                  <w:pPr>
                    <w:ind w:firstLine="0"/>
                    <w:rPr>
                      <w:sz w:val="22"/>
                      <w:szCs w:val="22"/>
                    </w:rPr>
                  </w:pPr>
                </w:p>
              </w:tc>
              <w:tc>
                <w:tcPr>
                  <w:tcW w:w="592" w:type="dxa"/>
                  <w:vAlign w:val="center"/>
                </w:tcPr>
                <w:p w14:paraId="4BFFEFAD" w14:textId="7C34F3C1" w:rsidR="00717C58" w:rsidRPr="004E6649" w:rsidRDefault="00717C58" w:rsidP="00717C58">
                  <w:pPr>
                    <w:ind w:firstLine="0"/>
                    <w:rPr>
                      <w:sz w:val="22"/>
                      <w:szCs w:val="22"/>
                    </w:rPr>
                  </w:pPr>
                  <w:r w:rsidRPr="004E6649">
                    <w:object w:dxaOrig="1440" w:dyaOrig="1440" w14:anchorId="1E742F9D">
                      <v:shape id="_x0000_i1039" type="#_x0000_t75" style="width:12.75pt;height:18.75pt" o:ole="">
                        <v:imagedata r:id="rId22" o:title=""/>
                      </v:shape>
                      <w:control r:id="rId23" w:name="CheckBox212626312" w:shapeid="_x0000_i1039"/>
                    </w:object>
                  </w:r>
                </w:p>
              </w:tc>
              <w:tc>
                <w:tcPr>
                  <w:tcW w:w="2628" w:type="dxa"/>
                  <w:vAlign w:val="center"/>
                </w:tcPr>
                <w:p w14:paraId="349A93B2" w14:textId="77777777" w:rsidR="00717C58" w:rsidRPr="004E6649" w:rsidRDefault="00717C58" w:rsidP="00717C58">
                  <w:pPr>
                    <w:pStyle w:val="af2"/>
                    <w:spacing w:before="0" w:after="0"/>
                    <w:ind w:left="0"/>
                    <w:jc w:val="both"/>
                    <w:rPr>
                      <w:sz w:val="22"/>
                      <w:szCs w:val="22"/>
                    </w:rPr>
                  </w:pPr>
                  <w:r w:rsidRPr="004E6649">
                    <w:rPr>
                      <w:sz w:val="22"/>
                      <w:szCs w:val="22"/>
                    </w:rPr>
                    <w:t>Не предусмотрено.</w:t>
                  </w:r>
                </w:p>
              </w:tc>
            </w:tr>
            <w:tr w:rsidR="00717C58" w:rsidRPr="004E6649" w14:paraId="421E49DE" w14:textId="77777777" w:rsidTr="004E6649">
              <w:trPr>
                <w:trHeight w:val="217"/>
              </w:trPr>
              <w:tc>
                <w:tcPr>
                  <w:tcW w:w="6522" w:type="dxa"/>
                  <w:gridSpan w:val="3"/>
                </w:tcPr>
                <w:p w14:paraId="6AFD10CE" w14:textId="77777777" w:rsidR="00717C58" w:rsidRPr="004E6649" w:rsidRDefault="00717C58" w:rsidP="00717C58">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717C58" w:rsidRPr="004E6649" w:rsidRDefault="00717C58" w:rsidP="00717C58">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717C58" w:rsidRPr="004E6649" w:rsidRDefault="00717C58" w:rsidP="00717C58">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24"/>
          <w:headerReference w:type="default" r:id="rId25"/>
          <w:headerReference w:type="first" r:id="rId26"/>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53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14"/>
        <w:gridCol w:w="1559"/>
        <w:gridCol w:w="1843"/>
        <w:gridCol w:w="850"/>
        <w:gridCol w:w="1418"/>
        <w:gridCol w:w="1276"/>
        <w:gridCol w:w="992"/>
        <w:gridCol w:w="2126"/>
        <w:gridCol w:w="2126"/>
      </w:tblGrid>
      <w:tr w:rsidR="00857545" w:rsidRPr="0085682C" w14:paraId="5F325644" w14:textId="77777777" w:rsidTr="001248D6">
        <w:trPr>
          <w:trHeight w:val="313"/>
        </w:trPr>
        <w:tc>
          <w:tcPr>
            <w:tcW w:w="3114" w:type="dxa"/>
          </w:tcPr>
          <w:p w14:paraId="00657368" w14:textId="77777777" w:rsidR="00857545" w:rsidRPr="0085682C" w:rsidRDefault="00857545" w:rsidP="0047085D">
            <w:pPr>
              <w:ind w:firstLine="0"/>
              <w:jc w:val="center"/>
              <w:rPr>
                <w:b/>
                <w:sz w:val="16"/>
              </w:rPr>
            </w:pPr>
            <w:r w:rsidRPr="0085682C">
              <w:rPr>
                <w:sz w:val="16"/>
                <w:szCs w:val="20"/>
              </w:rPr>
              <w:t>Наименование предмета Договора (лота)</w:t>
            </w:r>
          </w:p>
        </w:tc>
        <w:tc>
          <w:tcPr>
            <w:tcW w:w="1559" w:type="dxa"/>
          </w:tcPr>
          <w:p w14:paraId="4F091A4D" w14:textId="77777777"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без учета НДС</w:t>
            </w:r>
          </w:p>
        </w:tc>
        <w:tc>
          <w:tcPr>
            <w:tcW w:w="1843" w:type="dxa"/>
          </w:tcPr>
          <w:p w14:paraId="2B42CB51" w14:textId="149B894E"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с учетом НДС (20%)</w:t>
            </w:r>
          </w:p>
        </w:tc>
        <w:tc>
          <w:tcPr>
            <w:tcW w:w="850" w:type="dxa"/>
          </w:tcPr>
          <w:p w14:paraId="3C7EB9B8" w14:textId="77777777" w:rsidR="00857545" w:rsidRPr="0085682C" w:rsidRDefault="00857545" w:rsidP="0047085D">
            <w:pPr>
              <w:ind w:firstLine="0"/>
              <w:jc w:val="center"/>
              <w:rPr>
                <w:sz w:val="16"/>
                <w:szCs w:val="20"/>
              </w:rPr>
            </w:pPr>
            <w:r w:rsidRPr="0085682C">
              <w:rPr>
                <w:sz w:val="16"/>
                <w:szCs w:val="20"/>
              </w:rPr>
              <w:t>Валюта</w:t>
            </w:r>
          </w:p>
        </w:tc>
        <w:tc>
          <w:tcPr>
            <w:tcW w:w="1418" w:type="dxa"/>
          </w:tcPr>
          <w:p w14:paraId="64A792C5" w14:textId="77777777" w:rsidR="00857545" w:rsidRPr="0085682C" w:rsidRDefault="00857545" w:rsidP="0047085D">
            <w:pPr>
              <w:ind w:firstLine="0"/>
              <w:jc w:val="center"/>
              <w:rPr>
                <w:b/>
                <w:sz w:val="16"/>
              </w:rPr>
            </w:pPr>
            <w:r w:rsidRPr="0085682C">
              <w:rPr>
                <w:sz w:val="16"/>
                <w:szCs w:val="20"/>
              </w:rPr>
              <w:t>Классификация по ОКПД2</w:t>
            </w:r>
          </w:p>
        </w:tc>
        <w:tc>
          <w:tcPr>
            <w:tcW w:w="1276" w:type="dxa"/>
          </w:tcPr>
          <w:p w14:paraId="0BB681FC" w14:textId="77777777" w:rsidR="00857545" w:rsidRPr="0085682C" w:rsidRDefault="00857545" w:rsidP="0047085D">
            <w:pPr>
              <w:ind w:left="-52" w:firstLine="0"/>
              <w:jc w:val="center"/>
              <w:rPr>
                <w:sz w:val="16"/>
                <w:szCs w:val="20"/>
              </w:rPr>
            </w:pPr>
            <w:r w:rsidRPr="0085682C">
              <w:rPr>
                <w:sz w:val="16"/>
                <w:szCs w:val="20"/>
              </w:rPr>
              <w:t>Классификация по ОКВЭД2</w:t>
            </w:r>
          </w:p>
        </w:tc>
        <w:tc>
          <w:tcPr>
            <w:tcW w:w="992" w:type="dxa"/>
          </w:tcPr>
          <w:p w14:paraId="73A56208" w14:textId="77777777" w:rsidR="00857545" w:rsidRPr="0085682C" w:rsidRDefault="00857545" w:rsidP="0047085D">
            <w:pPr>
              <w:ind w:left="-52" w:firstLine="0"/>
              <w:jc w:val="center"/>
              <w:rPr>
                <w:sz w:val="16"/>
              </w:rPr>
            </w:pPr>
            <w:r w:rsidRPr="0085682C">
              <w:rPr>
                <w:sz w:val="16"/>
                <w:szCs w:val="20"/>
              </w:rPr>
              <w:t>Ед. измерения</w:t>
            </w:r>
          </w:p>
        </w:tc>
        <w:tc>
          <w:tcPr>
            <w:tcW w:w="2126" w:type="dxa"/>
          </w:tcPr>
          <w:p w14:paraId="2AAEC3AB" w14:textId="77777777" w:rsidR="00857545" w:rsidRPr="0085682C" w:rsidRDefault="00857545" w:rsidP="0047085D">
            <w:pPr>
              <w:ind w:firstLine="0"/>
              <w:jc w:val="center"/>
              <w:rPr>
                <w:sz w:val="16"/>
              </w:rPr>
            </w:pPr>
            <w:r w:rsidRPr="0085682C">
              <w:rPr>
                <w:sz w:val="16"/>
                <w:szCs w:val="20"/>
              </w:rPr>
              <w:t>Количество (Объём)</w:t>
            </w:r>
          </w:p>
        </w:tc>
        <w:tc>
          <w:tcPr>
            <w:tcW w:w="2126" w:type="dxa"/>
          </w:tcPr>
          <w:p w14:paraId="0D954D38" w14:textId="62097BFC" w:rsidR="00857545" w:rsidRPr="0085682C" w:rsidRDefault="00857545" w:rsidP="0047085D">
            <w:pPr>
              <w:ind w:firstLine="0"/>
              <w:jc w:val="center"/>
              <w:rPr>
                <w:sz w:val="16"/>
              </w:rPr>
            </w:pPr>
            <w:r w:rsidRPr="0085682C">
              <w:rPr>
                <w:sz w:val="16"/>
                <w:szCs w:val="20"/>
              </w:rPr>
              <w:t xml:space="preserve">Место поставки </w:t>
            </w:r>
          </w:p>
        </w:tc>
      </w:tr>
      <w:tr w:rsidR="00857545" w:rsidRPr="0085682C" w14:paraId="61F829CE" w14:textId="77777777" w:rsidTr="001248D6">
        <w:trPr>
          <w:trHeight w:val="224"/>
        </w:trPr>
        <w:tc>
          <w:tcPr>
            <w:tcW w:w="3114" w:type="dxa"/>
            <w:tcBorders>
              <w:bottom w:val="single" w:sz="6" w:space="0" w:color="auto"/>
            </w:tcBorders>
          </w:tcPr>
          <w:p w14:paraId="71477F6C" w14:textId="77777777" w:rsidR="00857545" w:rsidRPr="0085682C" w:rsidRDefault="00857545" w:rsidP="0047085D">
            <w:pPr>
              <w:ind w:firstLine="0"/>
              <w:jc w:val="center"/>
              <w:rPr>
                <w:b/>
                <w:sz w:val="14"/>
              </w:rPr>
            </w:pPr>
            <w:r w:rsidRPr="0085682C">
              <w:rPr>
                <w:b/>
                <w:sz w:val="14"/>
              </w:rPr>
              <w:t>2</w:t>
            </w:r>
          </w:p>
        </w:tc>
        <w:tc>
          <w:tcPr>
            <w:tcW w:w="1559" w:type="dxa"/>
            <w:tcBorders>
              <w:bottom w:val="single" w:sz="6" w:space="0" w:color="auto"/>
            </w:tcBorders>
          </w:tcPr>
          <w:p w14:paraId="5EF0488B" w14:textId="77777777" w:rsidR="00857545" w:rsidRDefault="00857545" w:rsidP="0047085D">
            <w:pPr>
              <w:ind w:firstLine="0"/>
              <w:jc w:val="center"/>
              <w:rPr>
                <w:b/>
                <w:sz w:val="14"/>
              </w:rPr>
            </w:pPr>
          </w:p>
        </w:tc>
        <w:tc>
          <w:tcPr>
            <w:tcW w:w="1843" w:type="dxa"/>
            <w:tcBorders>
              <w:bottom w:val="single" w:sz="6" w:space="0" w:color="auto"/>
            </w:tcBorders>
          </w:tcPr>
          <w:p w14:paraId="431BF581" w14:textId="77777777" w:rsidR="00857545" w:rsidRPr="0085682C" w:rsidRDefault="00857545" w:rsidP="0047085D">
            <w:pPr>
              <w:ind w:firstLine="0"/>
              <w:jc w:val="center"/>
              <w:rPr>
                <w:b/>
                <w:sz w:val="14"/>
              </w:rPr>
            </w:pPr>
            <w:r>
              <w:rPr>
                <w:b/>
                <w:sz w:val="14"/>
              </w:rPr>
              <w:t>3</w:t>
            </w:r>
            <w:r w:rsidRPr="0085682C">
              <w:rPr>
                <w:b/>
                <w:sz w:val="14"/>
              </w:rPr>
              <w:t>.1</w:t>
            </w:r>
          </w:p>
        </w:tc>
        <w:tc>
          <w:tcPr>
            <w:tcW w:w="850" w:type="dxa"/>
            <w:tcBorders>
              <w:bottom w:val="single" w:sz="6" w:space="0" w:color="auto"/>
            </w:tcBorders>
          </w:tcPr>
          <w:p w14:paraId="22A63D1E" w14:textId="77777777" w:rsidR="00857545" w:rsidRPr="0085682C" w:rsidRDefault="00857545" w:rsidP="0047085D">
            <w:pPr>
              <w:ind w:firstLine="0"/>
              <w:jc w:val="center"/>
              <w:rPr>
                <w:b/>
                <w:sz w:val="14"/>
              </w:rPr>
            </w:pPr>
            <w:r>
              <w:rPr>
                <w:b/>
                <w:sz w:val="14"/>
              </w:rPr>
              <w:t>3</w:t>
            </w:r>
            <w:r w:rsidRPr="0085682C">
              <w:rPr>
                <w:b/>
                <w:sz w:val="14"/>
              </w:rPr>
              <w:t>.2</w:t>
            </w:r>
          </w:p>
        </w:tc>
        <w:tc>
          <w:tcPr>
            <w:tcW w:w="1418" w:type="dxa"/>
            <w:tcBorders>
              <w:bottom w:val="single" w:sz="6" w:space="0" w:color="auto"/>
            </w:tcBorders>
          </w:tcPr>
          <w:p w14:paraId="5E8366E9" w14:textId="77777777" w:rsidR="00857545" w:rsidRPr="0085682C" w:rsidRDefault="00857545" w:rsidP="0047085D">
            <w:pPr>
              <w:ind w:firstLine="0"/>
              <w:jc w:val="center"/>
              <w:rPr>
                <w:b/>
                <w:sz w:val="14"/>
              </w:rPr>
            </w:pPr>
            <w:r>
              <w:rPr>
                <w:b/>
                <w:sz w:val="14"/>
              </w:rPr>
              <w:t>4</w:t>
            </w:r>
          </w:p>
        </w:tc>
        <w:tc>
          <w:tcPr>
            <w:tcW w:w="1276" w:type="dxa"/>
            <w:tcBorders>
              <w:bottom w:val="single" w:sz="6" w:space="0" w:color="auto"/>
            </w:tcBorders>
          </w:tcPr>
          <w:p w14:paraId="720FEFA1" w14:textId="77777777" w:rsidR="00857545" w:rsidRPr="0085682C" w:rsidRDefault="00857545" w:rsidP="0047085D">
            <w:pPr>
              <w:ind w:firstLine="0"/>
              <w:jc w:val="center"/>
              <w:rPr>
                <w:b/>
                <w:sz w:val="14"/>
              </w:rPr>
            </w:pPr>
            <w:r>
              <w:rPr>
                <w:b/>
                <w:sz w:val="14"/>
              </w:rPr>
              <w:t>5</w:t>
            </w:r>
          </w:p>
        </w:tc>
        <w:tc>
          <w:tcPr>
            <w:tcW w:w="992" w:type="dxa"/>
            <w:tcBorders>
              <w:bottom w:val="single" w:sz="6" w:space="0" w:color="auto"/>
            </w:tcBorders>
          </w:tcPr>
          <w:p w14:paraId="6868DE69" w14:textId="77777777" w:rsidR="00857545" w:rsidRPr="0085682C" w:rsidRDefault="00857545" w:rsidP="0047085D">
            <w:pPr>
              <w:ind w:firstLine="0"/>
              <w:jc w:val="center"/>
              <w:rPr>
                <w:b/>
                <w:sz w:val="14"/>
              </w:rPr>
            </w:pPr>
            <w:r>
              <w:rPr>
                <w:b/>
                <w:sz w:val="14"/>
              </w:rPr>
              <w:t>6</w:t>
            </w:r>
          </w:p>
        </w:tc>
        <w:tc>
          <w:tcPr>
            <w:tcW w:w="2126" w:type="dxa"/>
            <w:tcBorders>
              <w:bottom w:val="single" w:sz="6" w:space="0" w:color="auto"/>
            </w:tcBorders>
          </w:tcPr>
          <w:p w14:paraId="1A2943C7" w14:textId="77777777" w:rsidR="00857545" w:rsidRPr="0085682C" w:rsidRDefault="00857545" w:rsidP="0047085D">
            <w:pPr>
              <w:ind w:firstLine="0"/>
              <w:jc w:val="center"/>
              <w:rPr>
                <w:b/>
                <w:sz w:val="14"/>
              </w:rPr>
            </w:pPr>
            <w:r>
              <w:rPr>
                <w:b/>
                <w:sz w:val="14"/>
              </w:rPr>
              <w:t>7</w:t>
            </w:r>
          </w:p>
        </w:tc>
        <w:tc>
          <w:tcPr>
            <w:tcW w:w="2126" w:type="dxa"/>
            <w:tcBorders>
              <w:bottom w:val="single" w:sz="6" w:space="0" w:color="auto"/>
            </w:tcBorders>
          </w:tcPr>
          <w:p w14:paraId="3C19F6C5" w14:textId="77777777" w:rsidR="00857545" w:rsidRPr="0085682C" w:rsidRDefault="00857545" w:rsidP="0047085D">
            <w:pPr>
              <w:ind w:firstLine="0"/>
              <w:jc w:val="center"/>
              <w:rPr>
                <w:b/>
                <w:sz w:val="14"/>
              </w:rPr>
            </w:pPr>
            <w:r>
              <w:rPr>
                <w:b/>
                <w:sz w:val="14"/>
              </w:rPr>
              <w:t>8</w:t>
            </w:r>
            <w:r w:rsidRPr="0085682C">
              <w:rPr>
                <w:b/>
                <w:sz w:val="14"/>
              </w:rPr>
              <w:t>.1</w:t>
            </w:r>
          </w:p>
        </w:tc>
      </w:tr>
      <w:tr w:rsidR="00954DA6" w:rsidRPr="0085682C" w14:paraId="6ECC6E3A" w14:textId="77777777" w:rsidTr="00FD22F0">
        <w:tc>
          <w:tcPr>
            <w:tcW w:w="3114" w:type="dxa"/>
            <w:tcBorders>
              <w:top w:val="single" w:sz="6" w:space="0" w:color="auto"/>
              <w:bottom w:val="single" w:sz="4" w:space="0" w:color="auto"/>
            </w:tcBorders>
            <w:vAlign w:val="center"/>
          </w:tcPr>
          <w:p w14:paraId="34F0B3EB" w14:textId="6EB05799" w:rsidR="00954DA6" w:rsidRPr="0036097F" w:rsidRDefault="002C69AC" w:rsidP="00954DA6">
            <w:pPr>
              <w:ind w:firstLine="0"/>
              <w:jc w:val="left"/>
              <w:rPr>
                <w:sz w:val="16"/>
                <w:szCs w:val="16"/>
                <w:lang w:bidi="he-IL"/>
              </w:rPr>
            </w:pPr>
            <w:r w:rsidRPr="002C69AC">
              <w:rPr>
                <w:sz w:val="16"/>
                <w:szCs w:val="16"/>
                <w:lang w:bidi="he-IL"/>
              </w:rPr>
              <w:t>Оказание услуг сертификации качества электрической энергии для ООО «КЭСК»</w:t>
            </w:r>
          </w:p>
        </w:tc>
        <w:tc>
          <w:tcPr>
            <w:tcW w:w="1559" w:type="dxa"/>
            <w:tcBorders>
              <w:top w:val="single" w:sz="6" w:space="0" w:color="auto"/>
              <w:bottom w:val="single" w:sz="4" w:space="0" w:color="auto"/>
            </w:tcBorders>
            <w:vAlign w:val="center"/>
          </w:tcPr>
          <w:p w14:paraId="11331D15" w14:textId="6A76D031" w:rsidR="00954DA6" w:rsidRPr="00C9080F" w:rsidRDefault="002C69AC" w:rsidP="00954DA6">
            <w:pPr>
              <w:ind w:firstLine="0"/>
              <w:jc w:val="center"/>
              <w:rPr>
                <w:sz w:val="16"/>
                <w:szCs w:val="16"/>
                <w:lang w:bidi="he-IL"/>
              </w:rPr>
            </w:pPr>
            <w:r>
              <w:rPr>
                <w:sz w:val="16"/>
                <w:szCs w:val="16"/>
                <w:lang w:bidi="he-IL"/>
              </w:rPr>
              <w:t>351 666</w:t>
            </w:r>
            <w:r w:rsidR="00954DA6" w:rsidRPr="00954DA6">
              <w:rPr>
                <w:sz w:val="16"/>
                <w:szCs w:val="16"/>
                <w:lang w:bidi="he-IL"/>
              </w:rPr>
              <w:t>,</w:t>
            </w:r>
            <w:r>
              <w:rPr>
                <w:sz w:val="16"/>
                <w:szCs w:val="16"/>
                <w:lang w:bidi="he-IL"/>
              </w:rPr>
              <w:t>67</w:t>
            </w:r>
          </w:p>
        </w:tc>
        <w:tc>
          <w:tcPr>
            <w:tcW w:w="1843" w:type="dxa"/>
            <w:tcBorders>
              <w:top w:val="single" w:sz="6" w:space="0" w:color="auto"/>
              <w:bottom w:val="single" w:sz="4" w:space="0" w:color="auto"/>
            </w:tcBorders>
            <w:vAlign w:val="center"/>
          </w:tcPr>
          <w:p w14:paraId="70EF78E1" w14:textId="1C7EE819" w:rsidR="00954DA6" w:rsidRPr="000005FF" w:rsidRDefault="002C69AC" w:rsidP="00954DA6">
            <w:pPr>
              <w:ind w:firstLine="0"/>
              <w:jc w:val="center"/>
              <w:rPr>
                <w:sz w:val="16"/>
                <w:szCs w:val="16"/>
                <w:lang w:bidi="he-IL"/>
              </w:rPr>
            </w:pPr>
            <w:r>
              <w:rPr>
                <w:sz w:val="16"/>
                <w:szCs w:val="16"/>
                <w:lang w:bidi="he-IL"/>
              </w:rPr>
              <w:t>422 000,00</w:t>
            </w:r>
            <w:r w:rsidR="00954DA6" w:rsidRPr="00954DA6">
              <w:rPr>
                <w:sz w:val="16"/>
                <w:szCs w:val="16"/>
                <w:lang w:bidi="he-IL"/>
              </w:rPr>
              <w:t xml:space="preserve">  </w:t>
            </w:r>
          </w:p>
        </w:tc>
        <w:tc>
          <w:tcPr>
            <w:tcW w:w="850" w:type="dxa"/>
            <w:tcBorders>
              <w:top w:val="single" w:sz="6" w:space="0" w:color="auto"/>
              <w:bottom w:val="single" w:sz="4" w:space="0" w:color="auto"/>
            </w:tcBorders>
            <w:vAlign w:val="center"/>
          </w:tcPr>
          <w:p w14:paraId="2DFD502B" w14:textId="77777777" w:rsidR="00954DA6" w:rsidRPr="0085682C" w:rsidRDefault="00954DA6" w:rsidP="00954DA6">
            <w:pPr>
              <w:ind w:firstLine="0"/>
              <w:jc w:val="center"/>
              <w:rPr>
                <w:sz w:val="16"/>
                <w:szCs w:val="16"/>
                <w:lang w:bidi="he-IL"/>
              </w:rPr>
            </w:pPr>
            <w:r w:rsidRPr="0085682C">
              <w:rPr>
                <w:sz w:val="16"/>
                <w:szCs w:val="16"/>
                <w:lang w:bidi="he-IL"/>
              </w:rPr>
              <w:t>рубль</w:t>
            </w:r>
          </w:p>
        </w:tc>
        <w:tc>
          <w:tcPr>
            <w:tcW w:w="1418" w:type="dxa"/>
            <w:tcBorders>
              <w:top w:val="single" w:sz="6" w:space="0" w:color="000000"/>
              <w:left w:val="single" w:sz="4" w:space="0" w:color="000000"/>
              <w:bottom w:val="single" w:sz="4" w:space="0" w:color="000000"/>
              <w:right w:val="single" w:sz="6" w:space="0" w:color="000000"/>
            </w:tcBorders>
            <w:vAlign w:val="center"/>
          </w:tcPr>
          <w:p w14:paraId="69F941FB" w14:textId="2B0966A5" w:rsidR="00954DA6" w:rsidRPr="00F0516F" w:rsidRDefault="002C69AC" w:rsidP="00954DA6">
            <w:pPr>
              <w:ind w:firstLine="0"/>
              <w:jc w:val="center"/>
              <w:rPr>
                <w:sz w:val="16"/>
                <w:szCs w:val="16"/>
                <w:lang w:bidi="he-IL"/>
              </w:rPr>
            </w:pPr>
            <w:r w:rsidRPr="002C69AC">
              <w:rPr>
                <w:sz w:val="16"/>
                <w:szCs w:val="16"/>
                <w:lang w:bidi="he-IL"/>
              </w:rPr>
              <w:tab/>
              <w:t>71.20.19.129</w:t>
            </w:r>
          </w:p>
        </w:tc>
        <w:tc>
          <w:tcPr>
            <w:tcW w:w="1276" w:type="dxa"/>
            <w:tcBorders>
              <w:top w:val="single" w:sz="6" w:space="0" w:color="000000"/>
              <w:left w:val="single" w:sz="6" w:space="0" w:color="000000"/>
              <w:bottom w:val="single" w:sz="4" w:space="0" w:color="000000"/>
              <w:right w:val="single" w:sz="4" w:space="0" w:color="000000"/>
            </w:tcBorders>
            <w:vAlign w:val="center"/>
          </w:tcPr>
          <w:p w14:paraId="1A653B83" w14:textId="5D96E7EF" w:rsidR="00954DA6" w:rsidRPr="00F0516F" w:rsidRDefault="002C69AC" w:rsidP="00954DA6">
            <w:pPr>
              <w:ind w:firstLine="0"/>
              <w:jc w:val="center"/>
              <w:rPr>
                <w:sz w:val="16"/>
                <w:szCs w:val="16"/>
                <w:lang w:bidi="he-IL"/>
              </w:rPr>
            </w:pPr>
            <w:r>
              <w:rPr>
                <w:sz w:val="16"/>
                <w:szCs w:val="16"/>
                <w:lang w:bidi="he-IL"/>
              </w:rPr>
              <w:t>71.20.4</w:t>
            </w:r>
          </w:p>
        </w:tc>
        <w:tc>
          <w:tcPr>
            <w:tcW w:w="992" w:type="dxa"/>
            <w:tcBorders>
              <w:top w:val="single" w:sz="6" w:space="0" w:color="auto"/>
              <w:bottom w:val="single" w:sz="4" w:space="0" w:color="auto"/>
            </w:tcBorders>
            <w:vAlign w:val="center"/>
          </w:tcPr>
          <w:p w14:paraId="38A8D7B3" w14:textId="77777777" w:rsidR="00954DA6" w:rsidRPr="0085682C" w:rsidRDefault="00954DA6" w:rsidP="00954DA6">
            <w:pPr>
              <w:ind w:firstLine="0"/>
              <w:jc w:val="center"/>
              <w:rPr>
                <w:sz w:val="16"/>
                <w:szCs w:val="16"/>
                <w:lang w:bidi="he-IL"/>
              </w:rPr>
            </w:pPr>
            <w:r>
              <w:rPr>
                <w:sz w:val="16"/>
                <w:szCs w:val="16"/>
                <w:lang w:bidi="he-IL"/>
              </w:rPr>
              <w:t>Усл. ед.</w:t>
            </w:r>
          </w:p>
        </w:tc>
        <w:tc>
          <w:tcPr>
            <w:tcW w:w="2126" w:type="dxa"/>
            <w:tcBorders>
              <w:top w:val="single" w:sz="6" w:space="0" w:color="auto"/>
              <w:bottom w:val="single" w:sz="4" w:space="0" w:color="auto"/>
            </w:tcBorders>
            <w:vAlign w:val="center"/>
          </w:tcPr>
          <w:p w14:paraId="4067AFF7" w14:textId="77777777" w:rsidR="00954DA6" w:rsidRPr="0085682C" w:rsidRDefault="00954DA6" w:rsidP="00954DA6">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2126" w:type="dxa"/>
            <w:tcBorders>
              <w:top w:val="single" w:sz="6" w:space="0" w:color="auto"/>
              <w:bottom w:val="single" w:sz="4" w:space="0" w:color="auto"/>
            </w:tcBorders>
            <w:vAlign w:val="center"/>
          </w:tcPr>
          <w:p w14:paraId="64D66A93" w14:textId="77777777" w:rsidR="00954DA6" w:rsidRPr="0085682C" w:rsidRDefault="00954DA6" w:rsidP="00954DA6">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r>
    </w:tbl>
    <w:p w14:paraId="33ADA660" w14:textId="77777777" w:rsidR="00DD604C" w:rsidRPr="0085682C" w:rsidRDefault="00DD604C" w:rsidP="009568FB">
      <w:pPr>
        <w:ind w:firstLine="0"/>
        <w:sectPr w:rsidR="00DD604C" w:rsidRPr="0085682C" w:rsidSect="007A2AA2">
          <w:headerReference w:type="even" r:id="rId27"/>
          <w:headerReference w:type="default" r:id="rId28"/>
          <w:footerReference w:type="default" r:id="rId29"/>
          <w:headerReference w:type="first" r:id="rId30"/>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29"/>
      <w:bookmarkEnd w:id="30"/>
      <w:bookmarkEnd w:id="31"/>
      <w:bookmarkEnd w:id="32"/>
      <w:bookmarkEnd w:id="33"/>
      <w:bookmarkEnd w:id="34"/>
      <w:bookmarkEnd w:id="35"/>
      <w:bookmarkEnd w:id="36"/>
      <w:bookmarkEnd w:id="37"/>
      <w:r w:rsidR="00956BEB" w:rsidRPr="0085682C">
        <w:rPr>
          <w:rFonts w:ascii="Times New Roman" w:hAnsi="Times New Roman" w:cs="Times New Roman"/>
        </w:rPr>
        <w:t>»</w:t>
      </w:r>
      <w:bookmarkEnd w:id="38"/>
      <w:bookmarkEnd w:id="39"/>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40" w:name="_Ref391411050"/>
      <w:bookmarkStart w:id="41" w:name="_Toc392487638"/>
      <w:bookmarkStart w:id="42" w:name="_Toc392489342"/>
      <w:bookmarkStart w:id="43" w:name="_Toc438724510"/>
      <w:r w:rsidRPr="0085682C">
        <w:rPr>
          <w:rFonts w:ascii="Times New Roman" w:hAnsi="Times New Roman"/>
        </w:rPr>
        <w:lastRenderedPageBreak/>
        <w:t>Информационная карта</w:t>
      </w:r>
      <w:bookmarkEnd w:id="40"/>
      <w:bookmarkEnd w:id="41"/>
      <w:bookmarkEnd w:id="42"/>
      <w:r w:rsidR="006E4141" w:rsidRPr="0085682C">
        <w:rPr>
          <w:rFonts w:ascii="Times New Roman" w:hAnsi="Times New Roman"/>
        </w:rPr>
        <w:t xml:space="preserve"> </w:t>
      </w:r>
      <w:r w:rsidR="005C228B" w:rsidRPr="0085682C">
        <w:rPr>
          <w:rFonts w:ascii="Times New Roman" w:hAnsi="Times New Roman"/>
        </w:rPr>
        <w:t xml:space="preserve"> </w:t>
      </w:r>
      <w:bookmarkEnd w:id="43"/>
    </w:p>
    <w:p w14:paraId="7EE9409E" w14:textId="77777777" w:rsidR="00A845E5" w:rsidRPr="0085682C" w:rsidRDefault="00A845E5" w:rsidP="00D624CB">
      <w:pPr>
        <w:jc w:val="center"/>
        <w:rPr>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560ED4D" w14:textId="22AE7511" w:rsidR="000C3444" w:rsidRPr="0085682C" w:rsidRDefault="006B52D9" w:rsidP="000C3444">
      <w:pPr>
        <w:rPr>
          <w:sz w:val="20"/>
          <w:szCs w:val="20"/>
        </w:rPr>
      </w:pPr>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70"/>
        <w:gridCol w:w="28"/>
      </w:tblGrid>
      <w:tr w:rsidR="00D309A0" w:rsidRPr="0085682C" w14:paraId="29B558B1" w14:textId="77777777" w:rsidTr="007A42AF">
        <w:trPr>
          <w:gridAfter w:val="1"/>
          <w:wAfter w:w="14" w:type="pct"/>
          <w:tblHeader/>
          <w:jc w:val="center"/>
        </w:trPr>
        <w:tc>
          <w:tcPr>
            <w:tcW w:w="207" w:type="pct"/>
            <w:tcBorders>
              <w:top w:val="single" w:sz="12" w:space="0" w:color="auto"/>
              <w:left w:val="single" w:sz="12" w:space="0" w:color="auto"/>
            </w:tcBorders>
            <w:shd w:val="clear" w:color="auto" w:fill="FFFFFF" w:themeFill="background1"/>
            <w:vAlign w:val="center"/>
          </w:tcPr>
          <w:p w14:paraId="027C7F37" w14:textId="77777777" w:rsidR="00D309A0" w:rsidRPr="007A42AF" w:rsidRDefault="00D309A0" w:rsidP="000F5DA8">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7D290518" w14:textId="77777777" w:rsidR="00D309A0" w:rsidRPr="007A42AF" w:rsidRDefault="00D309A0" w:rsidP="000F5DA8">
            <w:pPr>
              <w:pStyle w:val="af0"/>
              <w:spacing w:before="0" w:after="0"/>
              <w:jc w:val="center"/>
              <w:rPr>
                <w:b/>
                <w:sz w:val="22"/>
                <w:szCs w:val="22"/>
              </w:rPr>
            </w:pPr>
            <w:r w:rsidRPr="007A42AF">
              <w:rPr>
                <w:b/>
                <w:sz w:val="22"/>
                <w:szCs w:val="22"/>
              </w:rPr>
              <w:t>УСЛОВИЯ ЗАКУПКИ</w:t>
            </w:r>
          </w:p>
        </w:tc>
      </w:tr>
      <w:tr w:rsidR="00D309A0" w:rsidRPr="007A42AF" w14:paraId="7A33B91E" w14:textId="77777777" w:rsidTr="007A42AF">
        <w:trPr>
          <w:trHeight w:val="307"/>
          <w:jc w:val="center"/>
        </w:trPr>
        <w:tc>
          <w:tcPr>
            <w:tcW w:w="207" w:type="pct"/>
            <w:tcBorders>
              <w:top w:val="single" w:sz="4" w:space="0" w:color="auto"/>
              <w:left w:val="single" w:sz="12" w:space="0" w:color="auto"/>
              <w:bottom w:val="single" w:sz="12" w:space="0" w:color="auto"/>
            </w:tcBorders>
          </w:tcPr>
          <w:p w14:paraId="7E906BBF" w14:textId="77777777" w:rsidR="00D309A0" w:rsidRPr="007A42AF" w:rsidRDefault="007F160A" w:rsidP="00517AD1">
            <w:pPr>
              <w:ind w:left="-552" w:right="-89"/>
              <w:rPr>
                <w:sz w:val="22"/>
                <w:szCs w:val="22"/>
              </w:rPr>
            </w:pPr>
            <w:bookmarkStart w:id="264" w:name="_Toc386738960"/>
            <w:bookmarkStart w:id="265" w:name="_Toc386738984"/>
            <w:bookmarkStart w:id="266" w:name="_Toc386738988"/>
            <w:bookmarkStart w:id="267" w:name="_Toc386738992"/>
            <w:bookmarkStart w:id="268" w:name="_Toc386738996"/>
            <w:bookmarkStart w:id="269" w:name="_Toc386739000"/>
            <w:bookmarkStart w:id="270" w:name="_Toc386739004"/>
            <w:bookmarkStart w:id="271" w:name="_Toc386739008"/>
            <w:bookmarkStart w:id="272" w:name="_Toc386739012"/>
            <w:bookmarkStart w:id="273" w:name="_Toc386739016"/>
            <w:bookmarkStart w:id="274" w:name="_Toc386739020"/>
            <w:bookmarkStart w:id="275" w:name="_Toc386739024"/>
            <w:bookmarkStart w:id="276" w:name="_Toc386739028"/>
            <w:bookmarkStart w:id="277" w:name="_Toc386739032"/>
            <w:bookmarkStart w:id="278" w:name="_Toc386739036"/>
            <w:bookmarkStart w:id="279" w:name="_Toc386739040"/>
            <w:bookmarkStart w:id="280" w:name="_Toc386739044"/>
            <w:bookmarkStart w:id="281" w:name="_Toc386739048"/>
            <w:bookmarkStart w:id="282" w:name="_Toc386739052"/>
            <w:bookmarkStart w:id="283" w:name="_Toc386739056"/>
            <w:bookmarkStart w:id="284" w:name="_Toc386739060"/>
            <w:bookmarkStart w:id="285" w:name="_Toc38673906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7A42AF">
              <w:rPr>
                <w:sz w:val="22"/>
                <w:szCs w:val="22"/>
              </w:rPr>
              <w:t>1</w:t>
            </w:r>
          </w:p>
        </w:tc>
        <w:tc>
          <w:tcPr>
            <w:tcW w:w="4793" w:type="pct"/>
            <w:gridSpan w:val="2"/>
            <w:tcBorders>
              <w:top w:val="single" w:sz="4" w:space="0" w:color="auto"/>
              <w:bottom w:val="single" w:sz="12" w:space="0" w:color="auto"/>
              <w:right w:val="single" w:sz="12" w:space="0" w:color="auto"/>
            </w:tcBorders>
          </w:tcPr>
          <w:p w14:paraId="05827E4B" w14:textId="4F6081F4" w:rsidR="00D309A0" w:rsidRPr="007A42AF" w:rsidRDefault="00F55B31" w:rsidP="000F5DA8">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7F160A" w:rsidRPr="0085682C" w14:paraId="35284E11" w14:textId="77777777" w:rsidTr="003E69B4">
        <w:trPr>
          <w:gridAfter w:val="1"/>
          <w:wAfter w:w="14" w:type="pct"/>
          <w:trHeight w:val="538"/>
          <w:jc w:val="center"/>
        </w:trPr>
        <w:tc>
          <w:tcPr>
            <w:tcW w:w="207" w:type="pct"/>
            <w:tcBorders>
              <w:top w:val="single" w:sz="4" w:space="0" w:color="auto"/>
              <w:left w:val="single" w:sz="12" w:space="0" w:color="auto"/>
              <w:bottom w:val="single" w:sz="12" w:space="0" w:color="auto"/>
            </w:tcBorders>
          </w:tcPr>
          <w:p w14:paraId="2D51A4BE" w14:textId="77777777" w:rsidR="00517AD1" w:rsidRPr="007A42AF" w:rsidRDefault="00517AD1" w:rsidP="00517AD1">
            <w:pPr>
              <w:ind w:left="-567" w:right="-89"/>
              <w:rPr>
                <w:sz w:val="22"/>
                <w:szCs w:val="22"/>
              </w:rPr>
            </w:pPr>
          </w:p>
        </w:tc>
        <w:tc>
          <w:tcPr>
            <w:tcW w:w="4779" w:type="pct"/>
            <w:tcBorders>
              <w:top w:val="single" w:sz="4" w:space="0" w:color="auto"/>
              <w:bottom w:val="single" w:sz="12" w:space="0" w:color="auto"/>
              <w:right w:val="single" w:sz="12" w:space="0" w:color="auto"/>
            </w:tcBorders>
          </w:tcPr>
          <w:p w14:paraId="0822814F" w14:textId="77777777" w:rsidR="00F55B31" w:rsidRPr="007A42AF" w:rsidRDefault="00F55B31" w:rsidP="00F55B31">
            <w:pPr>
              <w:adjustRightInd w:val="0"/>
              <w:rPr>
                <w:sz w:val="22"/>
                <w:szCs w:val="22"/>
                <w:lang w:eastAsia="ar-SA"/>
              </w:rPr>
            </w:pPr>
            <w:r w:rsidRPr="007A42AF">
              <w:rPr>
                <w:sz w:val="22"/>
                <w:szCs w:val="22"/>
                <w:lang w:eastAsia="ar-SA"/>
              </w:rPr>
              <w:t>Общие требования:</w:t>
            </w:r>
          </w:p>
          <w:p w14:paraId="2EC77231" w14:textId="77777777" w:rsidR="00F55B31" w:rsidRPr="007A42AF" w:rsidRDefault="00F55B31" w:rsidP="00F55B31">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34748802" w14:textId="77777777" w:rsidR="00F55B31" w:rsidRPr="007A42AF" w:rsidRDefault="00F55B31" w:rsidP="00F55B31">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75929621" w14:textId="77777777" w:rsidR="00F55B31" w:rsidRPr="007A42AF" w:rsidRDefault="00F55B31" w:rsidP="00F55B31">
            <w:pPr>
              <w:adjustRightInd w:val="0"/>
              <w:rPr>
                <w:sz w:val="22"/>
                <w:szCs w:val="22"/>
                <w:lang w:eastAsia="ar-SA"/>
              </w:rPr>
            </w:pPr>
            <w:r w:rsidRPr="007A42AF">
              <w:rPr>
                <w:sz w:val="22"/>
                <w:szCs w:val="22"/>
                <w:lang w:eastAsia="ar-SA"/>
              </w:rPr>
              <w:t xml:space="preserve">3.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14:paraId="1396754A" w14:textId="4E4E57E6" w:rsidR="00F55B31" w:rsidRPr="007A42AF" w:rsidRDefault="00F55B31" w:rsidP="00F55B31">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14:paraId="0E1E50C2" w14:textId="77777777" w:rsidR="00F55B31" w:rsidRPr="007A42AF" w:rsidRDefault="00F55B31" w:rsidP="00F55B31">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0CD0C8" w14:textId="77777777" w:rsidR="00F55B31" w:rsidRPr="007A42AF" w:rsidRDefault="00F55B31" w:rsidP="00F55B31">
            <w:pPr>
              <w:adjustRightInd w:val="0"/>
              <w:rPr>
                <w:sz w:val="22"/>
                <w:szCs w:val="22"/>
                <w:lang w:eastAsia="ar-SA"/>
              </w:rPr>
            </w:pPr>
            <w:r w:rsidRPr="007A42AF">
              <w:rPr>
                <w:sz w:val="22"/>
                <w:szCs w:val="22"/>
                <w:lang w:eastAsia="ar-SA"/>
              </w:rPr>
              <w:t xml:space="preserve">6.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2B26C3C" w14:textId="46CC45FE" w:rsidR="00F55B31" w:rsidRDefault="00F55B31" w:rsidP="00F55B31">
            <w:pPr>
              <w:adjustRightInd w:val="0"/>
              <w:rPr>
                <w:sz w:val="22"/>
                <w:szCs w:val="22"/>
                <w:lang w:eastAsia="ar-SA"/>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p w14:paraId="59D4009C" w14:textId="2C673018" w:rsidR="0090405F" w:rsidRPr="004D6FA6" w:rsidRDefault="0090405F" w:rsidP="00B265A0">
            <w:pPr>
              <w:adjustRightInd w:val="0"/>
              <w:rPr>
                <w:sz w:val="22"/>
                <w:szCs w:val="22"/>
                <w:lang w:eastAsia="ar-SA"/>
              </w:rPr>
            </w:pPr>
          </w:p>
        </w:tc>
      </w:tr>
      <w:tr w:rsidR="009865E2" w:rsidRPr="0085682C" w14:paraId="08737D16" w14:textId="77777777" w:rsidTr="007A42AF">
        <w:trPr>
          <w:gridAfter w:val="1"/>
          <w:wAfter w:w="14" w:type="pct"/>
          <w:trHeight w:val="303"/>
          <w:jc w:val="center"/>
        </w:trPr>
        <w:tc>
          <w:tcPr>
            <w:tcW w:w="207" w:type="pct"/>
            <w:tcBorders>
              <w:top w:val="single" w:sz="4" w:space="0" w:color="auto"/>
              <w:left w:val="single" w:sz="12" w:space="0" w:color="auto"/>
              <w:bottom w:val="single" w:sz="12" w:space="0" w:color="auto"/>
            </w:tcBorders>
          </w:tcPr>
          <w:p w14:paraId="6647C381" w14:textId="77777777" w:rsidR="009865E2" w:rsidRPr="007A42AF" w:rsidRDefault="006C4A41" w:rsidP="00B96EA7">
            <w:pPr>
              <w:ind w:left="22" w:firstLine="0"/>
              <w:rPr>
                <w:sz w:val="22"/>
                <w:szCs w:val="22"/>
              </w:rPr>
            </w:pPr>
            <w:r w:rsidRPr="007A42AF">
              <w:rPr>
                <w:sz w:val="22"/>
                <w:szCs w:val="22"/>
              </w:rPr>
              <w:t>2</w:t>
            </w:r>
          </w:p>
        </w:tc>
        <w:tc>
          <w:tcPr>
            <w:tcW w:w="4779" w:type="pct"/>
            <w:tcBorders>
              <w:top w:val="single" w:sz="4" w:space="0" w:color="auto"/>
              <w:bottom w:val="single" w:sz="12" w:space="0" w:color="auto"/>
              <w:right w:val="single" w:sz="12" w:space="0" w:color="auto"/>
            </w:tcBorders>
          </w:tcPr>
          <w:p w14:paraId="6A242A31" w14:textId="77777777" w:rsidR="009865E2" w:rsidRPr="007A42AF" w:rsidRDefault="00463410" w:rsidP="000F5DA8">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284056" w:rsidRPr="0085682C" w14:paraId="1B08AECD" w14:textId="77777777" w:rsidTr="007A42AF">
        <w:trPr>
          <w:gridAfter w:val="1"/>
          <w:wAfter w:w="14" w:type="pct"/>
          <w:trHeight w:val="277"/>
          <w:jc w:val="center"/>
        </w:trPr>
        <w:tc>
          <w:tcPr>
            <w:tcW w:w="207" w:type="pct"/>
            <w:tcBorders>
              <w:top w:val="single" w:sz="4" w:space="0" w:color="auto"/>
              <w:left w:val="single" w:sz="12" w:space="0" w:color="auto"/>
              <w:bottom w:val="single" w:sz="12" w:space="0" w:color="auto"/>
            </w:tcBorders>
          </w:tcPr>
          <w:p w14:paraId="51925BF4" w14:textId="77777777" w:rsidR="00284056" w:rsidRPr="007A42AF" w:rsidRDefault="00284056" w:rsidP="006C4A41">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76DE8ADC" w14:textId="1C0C9291" w:rsidR="00284056" w:rsidRPr="007A42AF" w:rsidRDefault="00284056" w:rsidP="007A42AF">
            <w:pPr>
              <w:adjustRightInd w:val="0"/>
              <w:rPr>
                <w:b/>
                <w:sz w:val="22"/>
                <w:szCs w:val="22"/>
                <w:lang w:eastAsia="ar-SA"/>
              </w:rPr>
            </w:pPr>
            <w:r w:rsidRPr="007A42AF">
              <w:rPr>
                <w:b/>
                <w:sz w:val="22"/>
                <w:szCs w:val="22"/>
                <w:lang w:eastAsia="ar-SA"/>
              </w:rPr>
              <w:t xml:space="preserve">Заявка на участие в запросе </w:t>
            </w:r>
            <w:r w:rsidR="002D328E">
              <w:rPr>
                <w:b/>
                <w:sz w:val="22"/>
                <w:szCs w:val="22"/>
                <w:lang w:eastAsia="ar-SA"/>
              </w:rPr>
              <w:t>котировок</w:t>
            </w:r>
            <w:r w:rsidRPr="007A42AF">
              <w:rPr>
                <w:b/>
                <w:sz w:val="22"/>
                <w:szCs w:val="22"/>
                <w:lang w:eastAsia="ar-SA"/>
              </w:rPr>
              <w:t xml:space="preserve"> должна включать:</w:t>
            </w:r>
          </w:p>
          <w:p w14:paraId="5085A9E2" w14:textId="06B4CD9A" w:rsidR="004C1EBC" w:rsidRPr="007A42AF" w:rsidRDefault="004C1EBC" w:rsidP="007A42AF">
            <w:pPr>
              <w:adjustRightInd w:val="0"/>
              <w:rPr>
                <w:sz w:val="22"/>
                <w:szCs w:val="22"/>
                <w:lang w:eastAsia="ar-SA"/>
              </w:rPr>
            </w:pPr>
            <w:r w:rsidRPr="007A42AF">
              <w:rPr>
                <w:sz w:val="22"/>
                <w:szCs w:val="22"/>
                <w:lang w:eastAsia="ar-SA"/>
              </w:rPr>
              <w:t>1. Техническое предложение по форме и в соответствии с инструкциями, приведенными в настоящей Документации о закупке;</w:t>
            </w:r>
          </w:p>
          <w:p w14:paraId="3525FEAF" w14:textId="06464B06" w:rsidR="004C1EBC" w:rsidRPr="007A42AF" w:rsidRDefault="00D5097C" w:rsidP="007A42AF">
            <w:pPr>
              <w:adjustRightInd w:val="0"/>
              <w:rPr>
                <w:sz w:val="22"/>
                <w:szCs w:val="22"/>
                <w:lang w:eastAsia="ar-SA"/>
              </w:rPr>
            </w:pPr>
            <w:r w:rsidRPr="007A42AF">
              <w:rPr>
                <w:sz w:val="22"/>
                <w:szCs w:val="22"/>
                <w:lang w:eastAsia="ar-SA"/>
              </w:rPr>
              <w:t>2</w:t>
            </w:r>
            <w:r w:rsidR="004C1EBC" w:rsidRPr="007A42AF">
              <w:rPr>
                <w:sz w:val="22"/>
                <w:szCs w:val="22"/>
                <w:lang w:eastAsia="ar-SA"/>
              </w:rPr>
              <w:t>. Письмо о подаче оферты, по форме и в соответствии с инструкциями, приведенными в настоящей Документации о закупке;</w:t>
            </w:r>
          </w:p>
          <w:p w14:paraId="0DA84DE1" w14:textId="1E4354CB" w:rsidR="004C1EBC" w:rsidRPr="007A42AF" w:rsidRDefault="00D5097C" w:rsidP="007A42AF">
            <w:pPr>
              <w:adjustRightInd w:val="0"/>
              <w:rPr>
                <w:sz w:val="22"/>
                <w:szCs w:val="22"/>
                <w:lang w:eastAsia="ar-SA"/>
              </w:rPr>
            </w:pPr>
            <w:r w:rsidRPr="007A42AF">
              <w:rPr>
                <w:sz w:val="22"/>
                <w:szCs w:val="22"/>
                <w:lang w:eastAsia="ar-SA"/>
              </w:rPr>
              <w:t>3</w:t>
            </w:r>
            <w:r w:rsidR="004C1EBC" w:rsidRPr="007A42AF">
              <w:rPr>
                <w:sz w:val="22"/>
                <w:szCs w:val="22"/>
                <w:lang w:eastAsia="ar-SA"/>
              </w:rPr>
              <w:t xml:space="preserve">. </w:t>
            </w:r>
            <w:r w:rsidR="007375FF" w:rsidRPr="007A42AF">
              <w:rPr>
                <w:sz w:val="22"/>
                <w:szCs w:val="22"/>
                <w:lang w:eastAsia="ar-SA"/>
              </w:rPr>
              <w:t>Сведения об участнике закупки</w:t>
            </w:r>
            <w:r w:rsidR="004C1EBC" w:rsidRPr="007A42AF">
              <w:rPr>
                <w:sz w:val="22"/>
                <w:szCs w:val="22"/>
                <w:lang w:eastAsia="ar-SA"/>
              </w:rPr>
              <w:t xml:space="preserve"> по форме и в соответствии с инструкциями, приведенными в настоящей Документации о закупке;</w:t>
            </w:r>
          </w:p>
          <w:p w14:paraId="4AC04FF0" w14:textId="048B0FC3" w:rsidR="004C1EBC" w:rsidRPr="007A42AF" w:rsidRDefault="007375FF" w:rsidP="007A42AF">
            <w:pPr>
              <w:adjustRightInd w:val="0"/>
              <w:rPr>
                <w:sz w:val="22"/>
                <w:szCs w:val="22"/>
                <w:lang w:eastAsia="ar-SA"/>
              </w:rPr>
            </w:pPr>
            <w:r w:rsidRPr="007A42AF">
              <w:rPr>
                <w:sz w:val="22"/>
                <w:szCs w:val="22"/>
                <w:lang w:eastAsia="ar-SA"/>
              </w:rPr>
              <w:t>4</w:t>
            </w:r>
            <w:r w:rsidR="004C1EBC" w:rsidRPr="007A42AF">
              <w:rPr>
                <w:sz w:val="22"/>
                <w:szCs w:val="22"/>
                <w:lang w:eastAsia="ar-SA"/>
              </w:rPr>
              <w:t>. Документы, подтверждающие соответствие Участника обязательным требованиям настоящей Документации о закупке:</w:t>
            </w:r>
          </w:p>
          <w:p w14:paraId="4EC78B72" w14:textId="77777777" w:rsidR="004C1EBC" w:rsidRPr="007A42AF" w:rsidRDefault="004C1EBC" w:rsidP="007A42AF">
            <w:pPr>
              <w:adjustRightInd w:val="0"/>
              <w:rPr>
                <w:sz w:val="22"/>
                <w:szCs w:val="22"/>
                <w:lang w:eastAsia="ar-SA"/>
              </w:rPr>
            </w:pPr>
            <w:r w:rsidRPr="007A42AF">
              <w:rPr>
                <w:sz w:val="22"/>
                <w:szCs w:val="22"/>
                <w:lang w:eastAsia="ar-SA"/>
              </w:rPr>
              <w:t>а)</w:t>
            </w:r>
            <w:r w:rsidRPr="007A42AF">
              <w:rPr>
                <w:sz w:val="22"/>
                <w:szCs w:val="22"/>
                <w:lang w:eastAsia="ar-SA"/>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583D6569" w14:textId="77777777" w:rsidR="004C1EBC" w:rsidRPr="007A42AF" w:rsidRDefault="004C1EBC" w:rsidP="007A42AF">
            <w:pPr>
              <w:adjustRightInd w:val="0"/>
              <w:rPr>
                <w:sz w:val="22"/>
                <w:szCs w:val="22"/>
                <w:lang w:eastAsia="ar-SA"/>
              </w:rPr>
            </w:pPr>
            <w:r w:rsidRPr="007A42AF">
              <w:rPr>
                <w:sz w:val="22"/>
                <w:szCs w:val="22"/>
                <w:lang w:eastAsia="ar-SA"/>
              </w:rPr>
              <w:t>б)</w:t>
            </w:r>
            <w:r w:rsidRPr="007A42AF">
              <w:rPr>
                <w:sz w:val="22"/>
                <w:szCs w:val="22"/>
                <w:lang w:eastAsia="ar-SA"/>
              </w:rPr>
              <w:tab/>
              <w:t>Копия Устава в действующей редакции с отметкой ИФНС либо копия нотариально заверенного Устава;</w:t>
            </w:r>
          </w:p>
          <w:p w14:paraId="4668548C" w14:textId="77777777" w:rsidR="004C1EBC" w:rsidRPr="007A42AF" w:rsidRDefault="004C1EBC" w:rsidP="007A42AF">
            <w:pPr>
              <w:adjustRightInd w:val="0"/>
              <w:rPr>
                <w:sz w:val="22"/>
                <w:szCs w:val="22"/>
                <w:lang w:eastAsia="ar-SA"/>
              </w:rPr>
            </w:pPr>
            <w:r w:rsidRPr="007A42AF">
              <w:rPr>
                <w:sz w:val="22"/>
                <w:szCs w:val="22"/>
                <w:lang w:eastAsia="ar-SA"/>
              </w:rPr>
              <w:t>в)</w:t>
            </w:r>
            <w:r w:rsidRPr="007A42AF">
              <w:rPr>
                <w:sz w:val="22"/>
                <w:szCs w:val="22"/>
                <w:lang w:eastAsia="ar-SA"/>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2B804BD0" w14:textId="77777777" w:rsidR="004C1EBC" w:rsidRPr="007A42AF" w:rsidRDefault="004C1EBC" w:rsidP="007A42AF">
            <w:pPr>
              <w:adjustRightInd w:val="0"/>
              <w:rPr>
                <w:sz w:val="22"/>
                <w:szCs w:val="22"/>
                <w:lang w:eastAsia="ar-SA"/>
              </w:rPr>
            </w:pPr>
            <w:r w:rsidRPr="007A42AF">
              <w:rPr>
                <w:sz w:val="22"/>
                <w:szCs w:val="22"/>
                <w:lang w:eastAsia="ar-SA"/>
              </w:rPr>
              <w:t>г)</w:t>
            </w:r>
            <w:r w:rsidRPr="007A42AF">
              <w:rPr>
                <w:sz w:val="22"/>
                <w:szCs w:val="22"/>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3E932F1" w14:textId="77777777" w:rsidR="004C1EBC" w:rsidRPr="007A42AF" w:rsidRDefault="004C1EBC" w:rsidP="007A42AF">
            <w:pPr>
              <w:adjustRightInd w:val="0"/>
              <w:rPr>
                <w:sz w:val="22"/>
                <w:szCs w:val="22"/>
                <w:lang w:eastAsia="ar-SA"/>
              </w:rPr>
            </w:pPr>
            <w:r w:rsidRPr="007A42AF">
              <w:rPr>
                <w:sz w:val="22"/>
                <w:szCs w:val="22"/>
                <w:lang w:eastAsia="ar-SA"/>
              </w:rPr>
              <w:t>д)</w:t>
            </w:r>
            <w:r w:rsidRPr="007A42AF">
              <w:rPr>
                <w:sz w:val="22"/>
                <w:szCs w:val="22"/>
                <w:lang w:eastAsia="ar-SA"/>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4543339" w14:textId="77777777" w:rsidR="004C1EBC" w:rsidRPr="007A42AF" w:rsidRDefault="004C1EBC" w:rsidP="007A42AF">
            <w:pPr>
              <w:adjustRightInd w:val="0"/>
              <w:rPr>
                <w:sz w:val="22"/>
                <w:szCs w:val="22"/>
                <w:lang w:eastAsia="ar-SA"/>
              </w:rPr>
            </w:pPr>
            <w:r w:rsidRPr="007A42AF">
              <w:rPr>
                <w:sz w:val="22"/>
                <w:szCs w:val="22"/>
                <w:lang w:eastAsia="ar-SA"/>
              </w:rPr>
              <w:t>е)</w:t>
            </w:r>
            <w:r w:rsidRPr="007A42AF">
              <w:rPr>
                <w:sz w:val="22"/>
                <w:szCs w:val="22"/>
                <w:lang w:eastAsia="ar-SA"/>
              </w:rPr>
              <w:tab/>
              <w:t>Копия свидетельства о постановке на учет в налоговом органе;</w:t>
            </w:r>
          </w:p>
          <w:p w14:paraId="3D3DEC4C" w14:textId="4509D164" w:rsidR="004C1EBC" w:rsidRPr="007A42AF" w:rsidRDefault="004C1EBC" w:rsidP="007A42AF">
            <w:pPr>
              <w:adjustRightInd w:val="0"/>
              <w:rPr>
                <w:sz w:val="22"/>
                <w:szCs w:val="22"/>
                <w:lang w:eastAsia="ar-SA"/>
              </w:rPr>
            </w:pPr>
            <w:r w:rsidRPr="007A42AF">
              <w:rPr>
                <w:sz w:val="22"/>
                <w:szCs w:val="22"/>
                <w:lang w:eastAsia="ar-SA"/>
              </w:rPr>
              <w:t>ж)</w:t>
            </w:r>
            <w:r w:rsidRPr="007A42AF">
              <w:rPr>
                <w:sz w:val="22"/>
                <w:szCs w:val="22"/>
                <w:lang w:eastAsia="ar-SA"/>
              </w:rPr>
              <w:tab/>
              <w:t>Для коллективного Участника</w:t>
            </w:r>
            <w:r w:rsidR="00F7509A" w:rsidRPr="007A42AF">
              <w:rPr>
                <w:sz w:val="22"/>
                <w:szCs w:val="22"/>
                <w:lang w:eastAsia="ar-SA"/>
              </w:rPr>
              <w:t>:</w:t>
            </w:r>
            <w:r w:rsidRPr="007A42AF">
              <w:rPr>
                <w:sz w:val="22"/>
                <w:szCs w:val="22"/>
                <w:lang w:eastAsia="ar-SA"/>
              </w:rPr>
              <w:t xml:space="preserve"> копия нотариального заверенного Соглашения между членами, составляющими коллективного участника.</w:t>
            </w:r>
          </w:p>
          <w:p w14:paraId="0B9EEA3E" w14:textId="0E0D2072" w:rsidR="004C1EBC" w:rsidRPr="007A42AF" w:rsidRDefault="004C1EBC" w:rsidP="007A42AF">
            <w:pPr>
              <w:adjustRightInd w:val="0"/>
              <w:rPr>
                <w:sz w:val="22"/>
                <w:szCs w:val="22"/>
                <w:lang w:eastAsia="ar-SA"/>
              </w:rPr>
            </w:pPr>
            <w:r w:rsidRPr="007A42AF">
              <w:rPr>
                <w:sz w:val="22"/>
                <w:szCs w:val="22"/>
                <w:lang w:eastAsia="ar-SA"/>
              </w:rPr>
              <w:t>з)</w:t>
            </w:r>
            <w:r w:rsidRPr="007A42AF">
              <w:rPr>
                <w:sz w:val="22"/>
                <w:szCs w:val="22"/>
                <w:lang w:eastAsia="ar-SA"/>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28A25E54" w14:textId="02D8E7AE" w:rsidR="00C00697" w:rsidRPr="007A42AF" w:rsidRDefault="00C00697" w:rsidP="007A42AF">
            <w:pPr>
              <w:adjustRightInd w:val="0"/>
              <w:rPr>
                <w:sz w:val="22"/>
                <w:szCs w:val="22"/>
                <w:lang w:eastAsia="ar-SA"/>
              </w:rPr>
            </w:pPr>
            <w:r w:rsidRPr="007A42AF">
              <w:rPr>
                <w:sz w:val="22"/>
                <w:szCs w:val="22"/>
                <w:lang w:eastAsia="ar-SA"/>
              </w:rPr>
              <w:t xml:space="preserve">и) </w:t>
            </w:r>
            <w:r w:rsidR="00CB7586" w:rsidRPr="007A42AF">
              <w:rPr>
                <w:sz w:val="22"/>
                <w:szCs w:val="22"/>
                <w:lang w:eastAsia="ar-SA"/>
              </w:rPr>
              <w:t xml:space="preserve">Копия финансовой отчетности (с отметкой о сдаче в налоговые органы): Бухгалтерский баланс и Отчет о финансовых результатах за </w:t>
            </w:r>
            <w:r w:rsidR="0056549B">
              <w:rPr>
                <w:sz w:val="22"/>
                <w:szCs w:val="22"/>
                <w:lang w:eastAsia="ar-SA"/>
              </w:rPr>
              <w:t>предыдущий финансовый год</w:t>
            </w:r>
            <w:r w:rsidR="00CB7586" w:rsidRPr="007A42AF">
              <w:rPr>
                <w:sz w:val="22"/>
                <w:szCs w:val="22"/>
                <w:lang w:eastAsia="ar-SA"/>
              </w:rPr>
              <w:t>.</w:t>
            </w:r>
          </w:p>
          <w:p w14:paraId="5A35432C" w14:textId="249ED93E" w:rsidR="00CB4822" w:rsidRDefault="00CB4822" w:rsidP="007A42AF">
            <w:pPr>
              <w:adjustRightInd w:val="0"/>
              <w:rPr>
                <w:sz w:val="22"/>
                <w:szCs w:val="22"/>
                <w:lang w:eastAsia="ar-SA"/>
              </w:rPr>
            </w:pPr>
            <w:r w:rsidRPr="007A42AF">
              <w:rPr>
                <w:sz w:val="22"/>
                <w:szCs w:val="22"/>
                <w:lang w:eastAsia="ar-SA"/>
              </w:rPr>
              <w:t>5. Ф</w:t>
            </w:r>
            <w:r w:rsidR="007F13C6" w:rsidRPr="007A42AF">
              <w:rPr>
                <w:sz w:val="22"/>
                <w:szCs w:val="22"/>
                <w:lang w:eastAsia="ar-SA"/>
              </w:rPr>
              <w:t>о</w:t>
            </w:r>
            <w:r w:rsidRPr="007A42AF">
              <w:rPr>
                <w:sz w:val="22"/>
                <w:szCs w:val="22"/>
                <w:lang w:eastAsia="ar-SA"/>
              </w:rPr>
              <w:t>рмы подт</w:t>
            </w:r>
            <w:r w:rsidR="007F13C6" w:rsidRPr="007A42AF">
              <w:rPr>
                <w:sz w:val="22"/>
                <w:szCs w:val="22"/>
                <w:lang w:eastAsia="ar-SA"/>
              </w:rPr>
              <w:t>в</w:t>
            </w:r>
            <w:r w:rsidRPr="007A42AF">
              <w:rPr>
                <w:sz w:val="22"/>
                <w:szCs w:val="22"/>
                <w:lang w:eastAsia="ar-SA"/>
              </w:rPr>
              <w:t>ерждения согласия на обработку п</w:t>
            </w:r>
            <w:r w:rsidR="007F13C6" w:rsidRPr="007A42AF">
              <w:rPr>
                <w:sz w:val="22"/>
                <w:szCs w:val="22"/>
                <w:lang w:eastAsia="ar-SA"/>
              </w:rPr>
              <w:t>е</w:t>
            </w:r>
            <w:r w:rsidRPr="007A42AF">
              <w:rPr>
                <w:sz w:val="22"/>
                <w:szCs w:val="22"/>
                <w:lang w:eastAsia="ar-SA"/>
              </w:rPr>
              <w:t>рсональных данных организации и руководителя организации.</w:t>
            </w:r>
          </w:p>
          <w:p w14:paraId="1793040C" w14:textId="77777777" w:rsidR="00776264" w:rsidRDefault="00776264" w:rsidP="007A42AF">
            <w:pPr>
              <w:adjustRightInd w:val="0"/>
              <w:rPr>
                <w:sz w:val="22"/>
                <w:szCs w:val="22"/>
                <w:lang w:eastAsia="ar-SA"/>
              </w:rPr>
            </w:pPr>
            <w:r>
              <w:rPr>
                <w:sz w:val="22"/>
                <w:szCs w:val="22"/>
                <w:lang w:eastAsia="ar-SA"/>
              </w:rPr>
              <w:t>6. Гарантийное письмо о согласии с условиями проекта договора.</w:t>
            </w:r>
          </w:p>
          <w:p w14:paraId="1357E26B" w14:textId="2798597B" w:rsidR="00166B76" w:rsidRDefault="00166B76" w:rsidP="007A42AF">
            <w:pPr>
              <w:adjustRightInd w:val="0"/>
              <w:rPr>
                <w:b/>
                <w:sz w:val="22"/>
                <w:szCs w:val="22"/>
                <w:lang w:eastAsia="ar-SA"/>
              </w:rPr>
            </w:pPr>
            <w:r>
              <w:rPr>
                <w:b/>
                <w:sz w:val="22"/>
                <w:szCs w:val="22"/>
                <w:lang w:eastAsia="ar-SA"/>
              </w:rPr>
              <w:t xml:space="preserve">8. </w:t>
            </w:r>
            <w:r>
              <w:t xml:space="preserve"> </w:t>
            </w:r>
            <w:r w:rsidRPr="00166B76">
              <w:rPr>
                <w:b/>
                <w:bCs/>
              </w:rPr>
              <w:t>Подтверждение</w:t>
            </w:r>
            <w:r>
              <w:t xml:space="preserve"> </w:t>
            </w:r>
            <w:r w:rsidRPr="00166B76">
              <w:rPr>
                <w:b/>
                <w:sz w:val="22"/>
                <w:szCs w:val="22"/>
                <w:lang w:eastAsia="ar-SA"/>
              </w:rPr>
              <w:t xml:space="preserve">аккредитации в Федеральной службе по аккредитации (Росаккредитация), </w:t>
            </w:r>
            <w:r>
              <w:rPr>
                <w:b/>
                <w:sz w:val="22"/>
                <w:szCs w:val="22"/>
                <w:lang w:eastAsia="ar-SA"/>
              </w:rPr>
              <w:t>скан копия</w:t>
            </w:r>
            <w:r w:rsidRPr="00166B76">
              <w:rPr>
                <w:b/>
                <w:sz w:val="22"/>
                <w:szCs w:val="22"/>
                <w:lang w:eastAsia="ar-SA"/>
              </w:rPr>
              <w:t xml:space="preserve"> аттестат</w:t>
            </w:r>
            <w:r>
              <w:rPr>
                <w:b/>
                <w:sz w:val="22"/>
                <w:szCs w:val="22"/>
                <w:lang w:eastAsia="ar-SA"/>
              </w:rPr>
              <w:t>а</w:t>
            </w:r>
            <w:r w:rsidRPr="00166B76">
              <w:rPr>
                <w:b/>
                <w:sz w:val="22"/>
                <w:szCs w:val="22"/>
                <w:lang w:eastAsia="ar-SA"/>
              </w:rPr>
              <w:t xml:space="preserve"> об аккредитации</w:t>
            </w:r>
            <w:r>
              <w:rPr>
                <w:b/>
                <w:sz w:val="22"/>
                <w:szCs w:val="22"/>
                <w:lang w:eastAsia="ar-SA"/>
              </w:rPr>
              <w:t>.</w:t>
            </w:r>
          </w:p>
          <w:p w14:paraId="0EC0AF0A" w14:textId="76DC7D0E" w:rsidR="00166B76" w:rsidRDefault="00166B76" w:rsidP="007A42AF">
            <w:pPr>
              <w:adjustRightInd w:val="0"/>
              <w:rPr>
                <w:b/>
                <w:sz w:val="22"/>
                <w:szCs w:val="22"/>
                <w:lang w:eastAsia="ar-SA"/>
              </w:rPr>
            </w:pPr>
            <w:r>
              <w:rPr>
                <w:b/>
                <w:sz w:val="22"/>
                <w:szCs w:val="22"/>
                <w:lang w:eastAsia="ar-SA"/>
              </w:rPr>
              <w:t>9. Подтверждение аккредитации</w:t>
            </w:r>
            <w:r>
              <w:t xml:space="preserve"> </w:t>
            </w:r>
            <w:r w:rsidRPr="00166B76">
              <w:rPr>
                <w:b/>
                <w:sz w:val="22"/>
                <w:szCs w:val="22"/>
                <w:lang w:eastAsia="ar-SA"/>
              </w:rPr>
              <w:t>испытательн</w:t>
            </w:r>
            <w:r>
              <w:rPr>
                <w:b/>
                <w:sz w:val="22"/>
                <w:szCs w:val="22"/>
                <w:lang w:eastAsia="ar-SA"/>
              </w:rPr>
              <w:t>ой</w:t>
            </w:r>
            <w:r w:rsidRPr="00166B76">
              <w:rPr>
                <w:b/>
                <w:sz w:val="22"/>
                <w:szCs w:val="22"/>
                <w:lang w:eastAsia="ar-SA"/>
              </w:rPr>
              <w:t xml:space="preserve"> лаборатори</w:t>
            </w:r>
            <w:r>
              <w:rPr>
                <w:b/>
                <w:sz w:val="22"/>
                <w:szCs w:val="22"/>
                <w:lang w:eastAsia="ar-SA"/>
              </w:rPr>
              <w:t>и</w:t>
            </w:r>
            <w:r w:rsidRPr="00166B76">
              <w:rPr>
                <w:b/>
                <w:sz w:val="22"/>
                <w:szCs w:val="22"/>
                <w:lang w:eastAsia="ar-SA"/>
              </w:rPr>
              <w:t xml:space="preserve"> по качеству электрической энергии</w:t>
            </w:r>
            <w:r>
              <w:rPr>
                <w:b/>
                <w:sz w:val="22"/>
                <w:szCs w:val="22"/>
                <w:lang w:eastAsia="ar-SA"/>
              </w:rPr>
              <w:t xml:space="preserve">. </w:t>
            </w:r>
          </w:p>
          <w:p w14:paraId="1C517520" w14:textId="4AAABE6B" w:rsidR="004C1EBC" w:rsidRPr="00282766" w:rsidRDefault="004C1EBC" w:rsidP="007A42AF">
            <w:pPr>
              <w:adjustRightInd w:val="0"/>
              <w:rPr>
                <w:b/>
                <w:sz w:val="22"/>
                <w:szCs w:val="22"/>
                <w:lang w:eastAsia="ar-SA"/>
              </w:rPr>
            </w:pPr>
            <w:r w:rsidRPr="00282766">
              <w:rPr>
                <w:b/>
                <w:sz w:val="22"/>
                <w:szCs w:val="22"/>
                <w:lang w:eastAsia="ar-SA"/>
              </w:rPr>
              <w:t>Ценовое предложение:</w:t>
            </w:r>
          </w:p>
          <w:p w14:paraId="702A1F89" w14:textId="7DA497B0" w:rsidR="004D6FA6" w:rsidRPr="007A42AF" w:rsidRDefault="00580761" w:rsidP="00F02CDB">
            <w:pPr>
              <w:adjustRightInd w:val="0"/>
              <w:rPr>
                <w:sz w:val="22"/>
                <w:szCs w:val="22"/>
                <w:lang w:eastAsia="ar-SA"/>
              </w:rPr>
            </w:pPr>
            <w:r w:rsidRPr="00282766">
              <w:rPr>
                <w:sz w:val="22"/>
                <w:szCs w:val="22"/>
                <w:lang w:eastAsia="ar-SA"/>
              </w:rPr>
              <w:t>10</w:t>
            </w:r>
            <w:r w:rsidR="004C1EBC" w:rsidRPr="00282766">
              <w:rPr>
                <w:sz w:val="22"/>
                <w:szCs w:val="22"/>
                <w:lang w:eastAsia="ar-SA"/>
              </w:rPr>
              <w:t>. Коммерческое предложение</w:t>
            </w:r>
            <w:r w:rsidR="003634BB" w:rsidRPr="00282766">
              <w:rPr>
                <w:sz w:val="22"/>
                <w:szCs w:val="22"/>
                <w:lang w:eastAsia="ar-SA"/>
              </w:rPr>
              <w:t>,</w:t>
            </w:r>
            <w:r w:rsidR="004C1EBC" w:rsidRPr="00282766">
              <w:rPr>
                <w:sz w:val="22"/>
                <w:szCs w:val="22"/>
                <w:lang w:eastAsia="ar-SA"/>
              </w:rPr>
              <w:t xml:space="preserve"> по форме и в соответствии с инструкциями, приведенными в настоящей Документации о закупке.</w:t>
            </w:r>
          </w:p>
        </w:tc>
      </w:tr>
      <w:tr w:rsidR="000421C3" w:rsidRPr="0085682C" w14:paraId="49A18BB4" w14:textId="77777777" w:rsidTr="007A42AF">
        <w:trPr>
          <w:gridAfter w:val="1"/>
          <w:wAfter w:w="14" w:type="pct"/>
          <w:jc w:val="center"/>
        </w:trPr>
        <w:tc>
          <w:tcPr>
            <w:tcW w:w="207" w:type="pct"/>
            <w:tcBorders>
              <w:left w:val="single" w:sz="12" w:space="0" w:color="auto"/>
              <w:bottom w:val="single" w:sz="4" w:space="0" w:color="auto"/>
            </w:tcBorders>
          </w:tcPr>
          <w:p w14:paraId="552C0CB6" w14:textId="217B5B3E" w:rsidR="000421C3" w:rsidRPr="007A42AF" w:rsidRDefault="00F02CDB" w:rsidP="00B96EA7">
            <w:pPr>
              <w:ind w:firstLine="0"/>
              <w:rPr>
                <w:sz w:val="22"/>
                <w:szCs w:val="22"/>
              </w:rPr>
            </w:pPr>
            <w:bookmarkStart w:id="286" w:name="_Toc386739206"/>
            <w:bookmarkEnd w:id="286"/>
            <w:r>
              <w:rPr>
                <w:sz w:val="22"/>
                <w:szCs w:val="22"/>
              </w:rPr>
              <w:t>3</w:t>
            </w:r>
          </w:p>
        </w:tc>
        <w:tc>
          <w:tcPr>
            <w:tcW w:w="4779" w:type="pct"/>
            <w:tcBorders>
              <w:bottom w:val="single" w:sz="4" w:space="0" w:color="auto"/>
              <w:right w:val="single" w:sz="12" w:space="0" w:color="auto"/>
            </w:tcBorders>
          </w:tcPr>
          <w:p w14:paraId="15F0956F" w14:textId="77777777" w:rsidR="000421C3" w:rsidRPr="007A42AF" w:rsidRDefault="000421C3" w:rsidP="000F5DA8">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D309A0" w:rsidRPr="0085682C" w14:paraId="6E99E769"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55796410" w14:textId="77777777" w:rsidR="00D309A0" w:rsidRPr="007A42AF" w:rsidRDefault="00D309A0" w:rsidP="00DA2084">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D309A0" w:rsidRPr="007A42AF" w14:paraId="655D7F02" w14:textId="77777777" w:rsidTr="00E331F1">
              <w:tc>
                <w:tcPr>
                  <w:tcW w:w="579" w:type="dxa"/>
                </w:tcPr>
                <w:p w14:paraId="2D009454" w14:textId="5C24A5B1" w:rsidR="00D309A0" w:rsidRPr="007A42AF" w:rsidRDefault="00D309A0" w:rsidP="00F02CDB">
                  <w:pPr>
                    <w:framePr w:hSpace="180" w:wrap="around" w:vAnchor="text" w:hAnchor="text" w:xAlign="center" w:y="1"/>
                    <w:ind w:firstLine="0"/>
                    <w:suppressOverlap/>
                    <w:jc w:val="left"/>
                    <w:rPr>
                      <w:sz w:val="22"/>
                      <w:szCs w:val="22"/>
                    </w:rPr>
                  </w:pPr>
                  <w:r w:rsidRPr="007A42AF">
                    <w:object w:dxaOrig="1440" w:dyaOrig="1440" w14:anchorId="3BDE0EB1">
                      <v:shape id="_x0000_i1041" type="#_x0000_t75" style="width:10.5pt;height:15pt" o:ole="">
                        <v:imagedata r:id="rId31" o:title=""/>
                      </v:shape>
                      <w:control r:id="rId32" w:name="CheckBox212432121" w:shapeid="_x0000_i1041"/>
                    </w:object>
                  </w:r>
                </w:p>
              </w:tc>
              <w:tc>
                <w:tcPr>
                  <w:tcW w:w="7908" w:type="dxa"/>
                  <w:vAlign w:val="center"/>
                </w:tcPr>
                <w:p w14:paraId="0A471E2E" w14:textId="77777777" w:rsidR="00D309A0" w:rsidRPr="007A42AF" w:rsidRDefault="00D309A0" w:rsidP="00F02CDB">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854F53" w:rsidRPr="007A42AF" w14:paraId="416DA4C5" w14:textId="77777777" w:rsidTr="00E331F1">
              <w:tc>
                <w:tcPr>
                  <w:tcW w:w="579" w:type="dxa"/>
                </w:tcPr>
                <w:p w14:paraId="4EDE67B0" w14:textId="753DA7E2" w:rsidR="00854F53" w:rsidRPr="007A42AF" w:rsidRDefault="00854F53" w:rsidP="00F02CDB">
                  <w:pPr>
                    <w:framePr w:hSpace="180" w:wrap="around" w:vAnchor="text" w:hAnchor="text" w:xAlign="center" w:y="1"/>
                    <w:ind w:firstLine="0"/>
                    <w:suppressOverlap/>
                    <w:jc w:val="left"/>
                    <w:rPr>
                      <w:sz w:val="22"/>
                      <w:szCs w:val="22"/>
                    </w:rPr>
                  </w:pPr>
                  <w:r w:rsidRPr="007A42AF">
                    <w:object w:dxaOrig="1440" w:dyaOrig="1440" w14:anchorId="50E67158">
                      <v:shape id="_x0000_i1043" type="#_x0000_t75" style="width:12.75pt;height:18.75pt" o:ole="">
                        <v:imagedata r:id="rId22" o:title=""/>
                      </v:shape>
                      <w:control r:id="rId33" w:name="CheckBox212432111" w:shapeid="_x0000_i1043"/>
                    </w:object>
                  </w:r>
                </w:p>
              </w:tc>
              <w:tc>
                <w:tcPr>
                  <w:tcW w:w="7908" w:type="dxa"/>
                  <w:vAlign w:val="center"/>
                </w:tcPr>
                <w:p w14:paraId="453C9D5C" w14:textId="77777777" w:rsidR="00854F53" w:rsidRPr="007A42AF" w:rsidRDefault="00854F53" w:rsidP="00F02CDB">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w:t>
                  </w:r>
                  <w:r w:rsidR="00567B64" w:rsidRPr="007A42AF">
                    <w:rPr>
                      <w:sz w:val="22"/>
                      <w:szCs w:val="22"/>
                    </w:rPr>
                    <w:t>,</w:t>
                  </w:r>
                  <w:r w:rsidRPr="007A42AF">
                    <w:rPr>
                      <w:sz w:val="22"/>
                      <w:szCs w:val="22"/>
                    </w:rPr>
                    <w:t xml:space="preserve"> который входит в состав Документации и приложения к нему в электронном формате;</w:t>
                  </w:r>
                </w:p>
              </w:tc>
            </w:tr>
          </w:tbl>
          <w:p w14:paraId="2656E4F2" w14:textId="77777777" w:rsidR="00D309A0" w:rsidRPr="007A42AF" w:rsidRDefault="00D309A0" w:rsidP="000F5DA8">
            <w:pPr>
              <w:pStyle w:val="af2"/>
              <w:spacing w:before="0" w:after="0"/>
              <w:ind w:right="0"/>
              <w:jc w:val="both"/>
              <w:rPr>
                <w:sz w:val="22"/>
                <w:szCs w:val="22"/>
              </w:rPr>
            </w:pPr>
          </w:p>
        </w:tc>
      </w:tr>
      <w:tr w:rsidR="00B96EA7" w:rsidRPr="0085682C" w14:paraId="4AFD8063"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214F9CA2" w14:textId="7737A5A0" w:rsidR="00B96EA7" w:rsidRPr="007A42AF" w:rsidRDefault="00F02CDB" w:rsidP="00B96EA7">
            <w:pPr>
              <w:ind w:firstLine="0"/>
              <w:rPr>
                <w:sz w:val="22"/>
                <w:szCs w:val="22"/>
              </w:rPr>
            </w:pPr>
            <w:r>
              <w:rPr>
                <w:sz w:val="22"/>
                <w:szCs w:val="22"/>
              </w:rPr>
              <w:t>4</w:t>
            </w:r>
          </w:p>
        </w:tc>
        <w:tc>
          <w:tcPr>
            <w:tcW w:w="4779" w:type="pct"/>
            <w:tcBorders>
              <w:top w:val="single" w:sz="4" w:space="0" w:color="auto"/>
              <w:bottom w:val="single" w:sz="4" w:space="0" w:color="auto"/>
              <w:right w:val="single" w:sz="4" w:space="0" w:color="auto"/>
            </w:tcBorders>
          </w:tcPr>
          <w:p w14:paraId="0638C580" w14:textId="77777777" w:rsidR="00B96EA7" w:rsidRPr="007A42AF" w:rsidRDefault="00B96EA7" w:rsidP="00EC1517">
            <w:pPr>
              <w:ind w:firstLine="0"/>
              <w:jc w:val="left"/>
              <w:rPr>
                <w:sz w:val="22"/>
                <w:szCs w:val="22"/>
              </w:rPr>
            </w:pPr>
            <w:r w:rsidRPr="007A42AF">
              <w:rPr>
                <w:b/>
                <w:sz w:val="22"/>
                <w:szCs w:val="22"/>
              </w:rPr>
              <w:t>Требования относительно минимального срока действия заявки</w:t>
            </w:r>
          </w:p>
        </w:tc>
      </w:tr>
      <w:tr w:rsidR="00B96EA7" w:rsidRPr="0085682C" w14:paraId="3A2BAB26"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7A333B57" w14:textId="77777777" w:rsidR="00B96EA7" w:rsidRPr="007A42AF" w:rsidRDefault="00B96EA7" w:rsidP="00DA2084">
            <w:pPr>
              <w:ind w:left="142" w:firstLine="0"/>
              <w:rPr>
                <w:sz w:val="22"/>
                <w:szCs w:val="22"/>
              </w:rPr>
            </w:pPr>
          </w:p>
        </w:tc>
        <w:tc>
          <w:tcPr>
            <w:tcW w:w="4779" w:type="pct"/>
            <w:tcBorders>
              <w:top w:val="single" w:sz="4" w:space="0" w:color="auto"/>
              <w:bottom w:val="single" w:sz="4" w:space="0" w:color="auto"/>
              <w:right w:val="single" w:sz="4" w:space="0" w:color="auto"/>
            </w:tcBorders>
          </w:tcPr>
          <w:p w14:paraId="6F62BE4E" w14:textId="6E267541" w:rsidR="00B96EA7" w:rsidRPr="007A42AF" w:rsidRDefault="005A51D3" w:rsidP="005A51D3">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D50422" w:rsidRPr="0085682C" w14:paraId="0458675F" w14:textId="77777777" w:rsidTr="007A42AF">
        <w:trPr>
          <w:gridAfter w:val="1"/>
          <w:wAfter w:w="14" w:type="pct"/>
          <w:jc w:val="center"/>
        </w:trPr>
        <w:tc>
          <w:tcPr>
            <w:tcW w:w="207" w:type="pct"/>
            <w:tcBorders>
              <w:top w:val="single" w:sz="12" w:space="0" w:color="auto"/>
              <w:left w:val="single" w:sz="12" w:space="0" w:color="auto"/>
            </w:tcBorders>
          </w:tcPr>
          <w:p w14:paraId="3851B18A" w14:textId="3DFDB482" w:rsidR="00D50422" w:rsidRPr="007A42AF" w:rsidRDefault="00F02CDB" w:rsidP="00B96EA7">
            <w:pPr>
              <w:ind w:firstLine="0"/>
              <w:rPr>
                <w:sz w:val="22"/>
                <w:szCs w:val="22"/>
              </w:rPr>
            </w:pPr>
            <w:r>
              <w:rPr>
                <w:sz w:val="22"/>
                <w:szCs w:val="22"/>
              </w:rPr>
              <w:t>5</w:t>
            </w:r>
          </w:p>
        </w:tc>
        <w:tc>
          <w:tcPr>
            <w:tcW w:w="4779" w:type="pct"/>
            <w:tcBorders>
              <w:top w:val="single" w:sz="12" w:space="0" w:color="auto"/>
              <w:right w:val="single" w:sz="12" w:space="0" w:color="auto"/>
            </w:tcBorders>
          </w:tcPr>
          <w:p w14:paraId="3114C1B7" w14:textId="77777777" w:rsidR="00D50422" w:rsidRPr="007A42AF" w:rsidRDefault="006D3B61" w:rsidP="000F5DA8">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D309A0" w:rsidRPr="0085682C" w14:paraId="12658A21" w14:textId="77777777" w:rsidTr="007A42AF">
        <w:trPr>
          <w:gridAfter w:val="1"/>
          <w:wAfter w:w="14" w:type="pct"/>
          <w:jc w:val="center"/>
        </w:trPr>
        <w:tc>
          <w:tcPr>
            <w:tcW w:w="207" w:type="pct"/>
            <w:tcBorders>
              <w:left w:val="single" w:sz="12" w:space="0" w:color="auto"/>
              <w:bottom w:val="single" w:sz="12" w:space="0" w:color="auto"/>
            </w:tcBorders>
          </w:tcPr>
          <w:p w14:paraId="4E824B7A" w14:textId="77777777" w:rsidR="00D309A0" w:rsidRPr="007A42AF" w:rsidRDefault="00D309A0" w:rsidP="00DA2084">
            <w:pPr>
              <w:ind w:left="142" w:firstLine="0"/>
              <w:rPr>
                <w:sz w:val="22"/>
                <w:szCs w:val="22"/>
              </w:rPr>
            </w:pPr>
            <w:bookmarkStart w:id="287" w:name="_Ref392079677"/>
          </w:p>
        </w:tc>
        <w:bookmarkEnd w:id="287"/>
        <w:tc>
          <w:tcPr>
            <w:tcW w:w="4779" w:type="pct"/>
            <w:tcBorders>
              <w:bottom w:val="single" w:sz="12" w:space="0" w:color="auto"/>
              <w:right w:val="single" w:sz="12" w:space="0" w:color="auto"/>
            </w:tcBorders>
          </w:tcPr>
          <w:p w14:paraId="4AFE21DA" w14:textId="0F4CCF5B" w:rsidR="00D309A0" w:rsidRPr="007A42AF" w:rsidRDefault="005A51D3" w:rsidP="000F5DA8">
            <w:pPr>
              <w:pStyle w:val="af2"/>
              <w:spacing w:before="0" w:after="0"/>
              <w:ind w:left="0" w:right="0"/>
              <w:jc w:val="both"/>
              <w:rPr>
                <w:sz w:val="22"/>
                <w:szCs w:val="22"/>
              </w:rPr>
            </w:pPr>
            <w:r w:rsidRPr="007A42AF">
              <w:rPr>
                <w:sz w:val="22"/>
                <w:szCs w:val="22"/>
              </w:rPr>
              <w:t>Простая электронная подпись.</w:t>
            </w:r>
          </w:p>
        </w:tc>
      </w:tr>
      <w:tr w:rsidR="005073ED" w:rsidRPr="0085682C" w14:paraId="2A36E5E1" w14:textId="77777777" w:rsidTr="007A42AF">
        <w:trPr>
          <w:gridAfter w:val="1"/>
          <w:wAfter w:w="14" w:type="pct"/>
          <w:jc w:val="center"/>
        </w:trPr>
        <w:tc>
          <w:tcPr>
            <w:tcW w:w="207" w:type="pct"/>
            <w:tcBorders>
              <w:left w:val="single" w:sz="12" w:space="0" w:color="auto"/>
              <w:bottom w:val="single" w:sz="12" w:space="0" w:color="auto"/>
            </w:tcBorders>
          </w:tcPr>
          <w:p w14:paraId="2578D044" w14:textId="08D02F5C" w:rsidR="005073ED" w:rsidRPr="007A42AF" w:rsidRDefault="00F02CDB" w:rsidP="005073ED">
            <w:pPr>
              <w:ind w:right="-111" w:firstLine="0"/>
              <w:rPr>
                <w:sz w:val="22"/>
                <w:szCs w:val="22"/>
              </w:rPr>
            </w:pPr>
            <w:bookmarkStart w:id="288" w:name="_Ref352668093"/>
            <w:r>
              <w:rPr>
                <w:sz w:val="22"/>
                <w:szCs w:val="22"/>
              </w:rPr>
              <w:t>6</w:t>
            </w:r>
          </w:p>
        </w:tc>
        <w:tc>
          <w:tcPr>
            <w:tcW w:w="4779" w:type="pct"/>
            <w:tcBorders>
              <w:bottom w:val="single" w:sz="12" w:space="0" w:color="auto"/>
              <w:right w:val="single" w:sz="12" w:space="0" w:color="auto"/>
            </w:tcBorders>
          </w:tcPr>
          <w:p w14:paraId="26DA929A" w14:textId="77777777" w:rsidR="005073ED" w:rsidRPr="007A42AF" w:rsidRDefault="005073ED" w:rsidP="000F49C5">
            <w:pPr>
              <w:pStyle w:val="af2"/>
              <w:spacing w:before="0" w:after="0"/>
              <w:ind w:left="0" w:right="0"/>
              <w:jc w:val="both"/>
              <w:rPr>
                <w:sz w:val="22"/>
                <w:szCs w:val="22"/>
              </w:rPr>
            </w:pPr>
            <w:r w:rsidRPr="007A42AF">
              <w:rPr>
                <w:b/>
                <w:sz w:val="22"/>
                <w:szCs w:val="22"/>
              </w:rPr>
              <w:t>Сроки и порядок проведения переторжки</w:t>
            </w:r>
          </w:p>
        </w:tc>
      </w:tr>
      <w:tr w:rsidR="005073ED" w:rsidRPr="0085682C" w14:paraId="60909EAA" w14:textId="77777777" w:rsidTr="007A42AF">
        <w:trPr>
          <w:gridAfter w:val="1"/>
          <w:wAfter w:w="14" w:type="pct"/>
          <w:jc w:val="center"/>
        </w:trPr>
        <w:tc>
          <w:tcPr>
            <w:tcW w:w="207" w:type="pct"/>
            <w:tcBorders>
              <w:left w:val="single" w:sz="12" w:space="0" w:color="auto"/>
              <w:bottom w:val="single" w:sz="12" w:space="0" w:color="auto"/>
            </w:tcBorders>
          </w:tcPr>
          <w:p w14:paraId="171DAA9A" w14:textId="77777777" w:rsidR="005073ED" w:rsidRPr="007A42AF" w:rsidRDefault="005073ED" w:rsidP="00DA2084">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0F49C5" w:rsidRPr="007A42AF" w14:paraId="739225F5" w14:textId="77777777" w:rsidTr="000F49C5">
              <w:trPr>
                <w:trHeight w:val="562"/>
              </w:trPr>
              <w:tc>
                <w:tcPr>
                  <w:tcW w:w="3302" w:type="dxa"/>
                </w:tcPr>
                <w:p w14:paraId="6826A2D2" w14:textId="77777777" w:rsidR="000F49C5" w:rsidRPr="007A42AF" w:rsidRDefault="000F49C5" w:rsidP="000F49C5">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w:t>
                  </w:r>
                  <w:r w:rsidR="00A04DE9" w:rsidRPr="007A42AF">
                    <w:rPr>
                      <w:rFonts w:ascii="Times New Roman" w:eastAsia="Times New Roman" w:hAnsi="Times New Roman" w:cs="Times New Roman"/>
                      <w:sz w:val="22"/>
                      <w:szCs w:val="22"/>
                    </w:rPr>
                    <w:t>р</w:t>
                  </w:r>
                  <w:r w:rsidRPr="007A42AF">
                    <w:rPr>
                      <w:rFonts w:ascii="Times New Roman" w:eastAsia="Times New Roman" w:hAnsi="Times New Roman" w:cs="Times New Roman"/>
                      <w:sz w:val="22"/>
                      <w:szCs w:val="22"/>
                    </w:rPr>
                    <w:t>жки:</w:t>
                  </w:r>
                </w:p>
                <w:p w14:paraId="2D413A11" w14:textId="77777777" w:rsidR="000F49C5" w:rsidRPr="007A42AF" w:rsidRDefault="000F49C5" w:rsidP="000F49C5">
                  <w:pPr>
                    <w:ind w:firstLine="0"/>
                    <w:rPr>
                      <w:sz w:val="22"/>
                      <w:szCs w:val="22"/>
                    </w:rPr>
                  </w:pPr>
                </w:p>
              </w:tc>
              <w:tc>
                <w:tcPr>
                  <w:tcW w:w="592" w:type="dxa"/>
                  <w:vAlign w:val="center"/>
                </w:tcPr>
                <w:p w14:paraId="3A5D679B" w14:textId="60EA0BE4" w:rsidR="000F49C5" w:rsidRPr="007A42AF" w:rsidRDefault="000F49C5" w:rsidP="000F49C5">
                  <w:pPr>
                    <w:ind w:firstLine="0"/>
                    <w:rPr>
                      <w:sz w:val="22"/>
                      <w:szCs w:val="22"/>
                    </w:rPr>
                  </w:pPr>
                  <w:r w:rsidRPr="007A42AF">
                    <w:object w:dxaOrig="1440" w:dyaOrig="1440" w14:anchorId="7680D1C8">
                      <v:shape id="_x0000_i1045" type="#_x0000_t75" style="width:12.75pt;height:18.75pt" o:ole="">
                        <v:imagedata r:id="rId20" o:title=""/>
                      </v:shape>
                      <w:control r:id="rId34" w:name="CheckBox2126263111" w:shapeid="_x0000_i1045"/>
                    </w:object>
                  </w:r>
                </w:p>
              </w:tc>
              <w:tc>
                <w:tcPr>
                  <w:tcW w:w="5315" w:type="dxa"/>
                  <w:vAlign w:val="center"/>
                </w:tcPr>
                <w:p w14:paraId="2C5C7F73" w14:textId="77777777" w:rsidR="000F49C5" w:rsidRPr="007A42AF" w:rsidRDefault="000F49C5" w:rsidP="000F49C5">
                  <w:pPr>
                    <w:pStyle w:val="af2"/>
                    <w:spacing w:before="0" w:after="0"/>
                    <w:ind w:left="0"/>
                    <w:jc w:val="both"/>
                    <w:rPr>
                      <w:i/>
                      <w:sz w:val="22"/>
                      <w:szCs w:val="22"/>
                    </w:rPr>
                  </w:pPr>
                  <w:r w:rsidRPr="007A42AF">
                    <w:rPr>
                      <w:sz w:val="22"/>
                      <w:szCs w:val="22"/>
                    </w:rPr>
                    <w:t>Предусмотрено;</w:t>
                  </w:r>
                </w:p>
              </w:tc>
            </w:tr>
            <w:tr w:rsidR="000F49C5" w:rsidRPr="007A42AF" w14:paraId="7E1108B3" w14:textId="77777777" w:rsidTr="000F49C5">
              <w:trPr>
                <w:trHeight w:val="217"/>
              </w:trPr>
              <w:tc>
                <w:tcPr>
                  <w:tcW w:w="3302" w:type="dxa"/>
                </w:tcPr>
                <w:p w14:paraId="48C71746" w14:textId="77777777" w:rsidR="000F49C5" w:rsidRPr="007A42AF" w:rsidRDefault="000F49C5" w:rsidP="000F49C5">
                  <w:pPr>
                    <w:ind w:firstLine="0"/>
                    <w:rPr>
                      <w:sz w:val="22"/>
                      <w:szCs w:val="22"/>
                    </w:rPr>
                  </w:pPr>
                </w:p>
              </w:tc>
              <w:tc>
                <w:tcPr>
                  <w:tcW w:w="592" w:type="dxa"/>
                  <w:vAlign w:val="center"/>
                </w:tcPr>
                <w:p w14:paraId="18D4A83B" w14:textId="35FBF764" w:rsidR="000F49C5" w:rsidRPr="007A42AF" w:rsidRDefault="000F49C5" w:rsidP="000F49C5">
                  <w:pPr>
                    <w:ind w:firstLine="0"/>
                    <w:rPr>
                      <w:sz w:val="22"/>
                      <w:szCs w:val="22"/>
                    </w:rPr>
                  </w:pPr>
                  <w:r w:rsidRPr="007A42AF">
                    <w:object w:dxaOrig="1440" w:dyaOrig="1440" w14:anchorId="46FCE63C">
                      <v:shape id="_x0000_i1048" type="#_x0000_t75" style="width:12.75pt;height:18.75pt" o:ole="">
                        <v:imagedata r:id="rId22" o:title=""/>
                      </v:shape>
                      <w:control r:id="rId35" w:name="CheckBox2126263121" w:shapeid="_x0000_i1048"/>
                    </w:object>
                  </w:r>
                </w:p>
              </w:tc>
              <w:tc>
                <w:tcPr>
                  <w:tcW w:w="5315" w:type="dxa"/>
                  <w:vAlign w:val="center"/>
                </w:tcPr>
                <w:p w14:paraId="3146A412" w14:textId="77777777" w:rsidR="000F49C5" w:rsidRPr="007A42AF" w:rsidRDefault="000F49C5" w:rsidP="000F49C5">
                  <w:pPr>
                    <w:pStyle w:val="af2"/>
                    <w:spacing w:before="0" w:after="0"/>
                    <w:ind w:left="0"/>
                    <w:jc w:val="both"/>
                    <w:rPr>
                      <w:sz w:val="22"/>
                      <w:szCs w:val="22"/>
                    </w:rPr>
                  </w:pPr>
                  <w:r w:rsidRPr="007A42AF">
                    <w:rPr>
                      <w:sz w:val="22"/>
                      <w:szCs w:val="22"/>
                    </w:rPr>
                    <w:t>Не предусмотрено.</w:t>
                  </w:r>
                </w:p>
              </w:tc>
            </w:tr>
            <w:tr w:rsidR="000F49C5" w:rsidRPr="007A42AF" w14:paraId="5794653C" w14:textId="77777777" w:rsidTr="000F49C5">
              <w:trPr>
                <w:trHeight w:val="217"/>
              </w:trPr>
              <w:tc>
                <w:tcPr>
                  <w:tcW w:w="9209" w:type="dxa"/>
                  <w:gridSpan w:val="3"/>
                </w:tcPr>
                <w:p w14:paraId="6E87A3C6" w14:textId="77777777" w:rsidR="000F49C5" w:rsidRPr="007A42AF" w:rsidRDefault="000F49C5" w:rsidP="000F49C5">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64A2E0BB" w14:textId="77777777" w:rsidR="000F49C5" w:rsidRPr="007A42AF" w:rsidRDefault="000F49C5" w:rsidP="000F49C5">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2FC9FF0" w14:textId="77777777" w:rsidR="005073ED" w:rsidRPr="007A42AF" w:rsidRDefault="005073ED" w:rsidP="000F5DA8">
            <w:pPr>
              <w:pStyle w:val="af2"/>
              <w:spacing w:before="0" w:after="0"/>
              <w:ind w:left="0" w:right="0"/>
              <w:jc w:val="both"/>
              <w:rPr>
                <w:sz w:val="22"/>
                <w:szCs w:val="22"/>
              </w:rPr>
            </w:pPr>
          </w:p>
        </w:tc>
      </w:tr>
      <w:tr w:rsidR="00764C74" w:rsidRPr="0085682C" w14:paraId="45057E6C" w14:textId="77777777" w:rsidTr="007A42AF">
        <w:trPr>
          <w:gridAfter w:val="1"/>
          <w:wAfter w:w="14" w:type="pct"/>
          <w:jc w:val="center"/>
        </w:trPr>
        <w:tc>
          <w:tcPr>
            <w:tcW w:w="207" w:type="pct"/>
            <w:tcBorders>
              <w:left w:val="single" w:sz="12" w:space="0" w:color="auto"/>
              <w:bottom w:val="single" w:sz="12" w:space="0" w:color="auto"/>
            </w:tcBorders>
          </w:tcPr>
          <w:p w14:paraId="2723CFED" w14:textId="11DF9669" w:rsidR="00764C74" w:rsidRPr="007A42AF" w:rsidRDefault="00F02CDB" w:rsidP="005073ED">
            <w:pPr>
              <w:ind w:left="22" w:right="-111" w:firstLine="0"/>
              <w:rPr>
                <w:sz w:val="22"/>
                <w:szCs w:val="22"/>
              </w:rPr>
            </w:pPr>
            <w:r>
              <w:rPr>
                <w:sz w:val="22"/>
                <w:szCs w:val="22"/>
              </w:rPr>
              <w:t>7</w:t>
            </w:r>
          </w:p>
        </w:tc>
        <w:tc>
          <w:tcPr>
            <w:tcW w:w="4779" w:type="pct"/>
            <w:tcBorders>
              <w:bottom w:val="single" w:sz="12" w:space="0" w:color="auto"/>
              <w:right w:val="single" w:sz="12" w:space="0" w:color="auto"/>
            </w:tcBorders>
          </w:tcPr>
          <w:p w14:paraId="23EC8DB8" w14:textId="77777777" w:rsidR="00764C74" w:rsidRPr="007A42AF" w:rsidRDefault="00764C74" w:rsidP="000F5DA8">
            <w:pPr>
              <w:pStyle w:val="af2"/>
              <w:spacing w:before="0" w:after="0"/>
              <w:ind w:left="0" w:right="0"/>
              <w:jc w:val="both"/>
              <w:rPr>
                <w:b/>
                <w:sz w:val="22"/>
                <w:szCs w:val="22"/>
              </w:rPr>
            </w:pPr>
            <w:r w:rsidRPr="007A42AF">
              <w:rPr>
                <w:b/>
                <w:sz w:val="22"/>
                <w:szCs w:val="22"/>
              </w:rPr>
              <w:t xml:space="preserve">Критерии </w:t>
            </w:r>
            <w:r w:rsidR="006D5EE8" w:rsidRPr="007A42AF">
              <w:rPr>
                <w:b/>
                <w:sz w:val="22"/>
                <w:szCs w:val="22"/>
              </w:rPr>
              <w:t xml:space="preserve">оценки заявок Участников </w:t>
            </w:r>
            <w:r w:rsidRPr="007A42AF">
              <w:rPr>
                <w:b/>
                <w:sz w:val="22"/>
                <w:szCs w:val="22"/>
              </w:rPr>
              <w:t>закупки</w:t>
            </w:r>
          </w:p>
        </w:tc>
      </w:tr>
      <w:tr w:rsidR="00D309A0" w:rsidRPr="0085682C" w14:paraId="35AAD593" w14:textId="77777777" w:rsidTr="007A42AF">
        <w:trPr>
          <w:gridAfter w:val="1"/>
          <w:wAfter w:w="14" w:type="pct"/>
          <w:trHeight w:val="963"/>
          <w:jc w:val="center"/>
        </w:trPr>
        <w:tc>
          <w:tcPr>
            <w:tcW w:w="207" w:type="pct"/>
            <w:tcBorders>
              <w:top w:val="single" w:sz="4" w:space="0" w:color="auto"/>
              <w:left w:val="single" w:sz="12" w:space="0" w:color="auto"/>
            </w:tcBorders>
          </w:tcPr>
          <w:p w14:paraId="7ECFC002" w14:textId="77777777" w:rsidR="00D309A0" w:rsidRPr="007A42AF" w:rsidRDefault="00D309A0" w:rsidP="00DA2084">
            <w:pPr>
              <w:ind w:left="142" w:firstLine="0"/>
              <w:rPr>
                <w:sz w:val="22"/>
                <w:szCs w:val="22"/>
              </w:rPr>
            </w:pPr>
            <w:bookmarkStart w:id="289" w:name="_Toc386739072"/>
            <w:bookmarkStart w:id="290" w:name="_Toc386739073"/>
            <w:bookmarkStart w:id="291" w:name="_Toc386739074"/>
            <w:bookmarkStart w:id="292" w:name="_Toc386739075"/>
            <w:bookmarkEnd w:id="288"/>
            <w:bookmarkEnd w:id="289"/>
            <w:bookmarkEnd w:id="290"/>
            <w:bookmarkEnd w:id="291"/>
            <w:bookmarkEnd w:id="292"/>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423CC3" w:rsidRPr="007A42AF" w14:paraId="202EDDE7" w14:textId="77777777" w:rsidTr="002415E3">
              <w:trPr>
                <w:trHeight w:val="471"/>
              </w:trPr>
              <w:tc>
                <w:tcPr>
                  <w:tcW w:w="589" w:type="dxa"/>
                  <w:vAlign w:val="center"/>
                </w:tcPr>
                <w:p w14:paraId="03061793" w14:textId="0B0D9E0A" w:rsidR="00423CC3" w:rsidRPr="007A42AF" w:rsidRDefault="002415E3" w:rsidP="00F02CDB">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23C40617" w14:textId="77777777" w:rsidR="00423CC3" w:rsidRPr="007A42AF" w:rsidRDefault="00423CC3" w:rsidP="00F02CDB">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322A69F0" w14:textId="77777777" w:rsidR="00423CC3" w:rsidRPr="007A42AF" w:rsidRDefault="00423CC3" w:rsidP="00F02CDB">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423CC3" w:rsidRPr="007A42AF" w14:paraId="14A4B59D" w14:textId="77777777" w:rsidTr="002415E3">
              <w:trPr>
                <w:trHeight w:val="240"/>
              </w:trPr>
              <w:tc>
                <w:tcPr>
                  <w:tcW w:w="589" w:type="dxa"/>
                  <w:vAlign w:val="center"/>
                </w:tcPr>
                <w:p w14:paraId="4103A5DC" w14:textId="77777777" w:rsidR="00423CC3" w:rsidRPr="007A42AF" w:rsidRDefault="00423CC3" w:rsidP="00F02CDB">
                  <w:pPr>
                    <w:framePr w:hSpace="180" w:wrap="around" w:vAnchor="text" w:hAnchor="text" w:xAlign="center" w:y="1"/>
                    <w:tabs>
                      <w:tab w:val="clear" w:pos="1134"/>
                    </w:tabs>
                    <w:kinsoku/>
                    <w:overflowPunct/>
                    <w:autoSpaceDE/>
                    <w:autoSpaceDN/>
                    <w:ind w:firstLine="0"/>
                    <w:suppressOverlap/>
                    <w:jc w:val="center"/>
                    <w:rPr>
                      <w:sz w:val="22"/>
                      <w:szCs w:val="22"/>
                    </w:rPr>
                  </w:pPr>
                  <w:r w:rsidRPr="007A42AF">
                    <w:rPr>
                      <w:sz w:val="22"/>
                      <w:szCs w:val="22"/>
                    </w:rPr>
                    <w:t>1</w:t>
                  </w:r>
                </w:p>
              </w:tc>
              <w:tc>
                <w:tcPr>
                  <w:tcW w:w="5501" w:type="dxa"/>
                  <w:vAlign w:val="center"/>
                </w:tcPr>
                <w:p w14:paraId="1D15A073" w14:textId="77777777" w:rsidR="00423CC3" w:rsidRPr="007A42AF" w:rsidRDefault="00423CC3" w:rsidP="00F02CDB">
                  <w:pPr>
                    <w:pStyle w:val="af2"/>
                    <w:framePr w:hSpace="180" w:wrap="around" w:vAnchor="text" w:hAnchor="text" w:xAlign="center" w:y="1"/>
                    <w:spacing w:before="0" w:after="0"/>
                    <w:ind w:left="0"/>
                    <w:suppressOverlap/>
                    <w:jc w:val="both"/>
                    <w:rPr>
                      <w:sz w:val="22"/>
                      <w:szCs w:val="22"/>
                    </w:rPr>
                  </w:pPr>
                  <w:r w:rsidRPr="007A42AF">
                    <w:rPr>
                      <w:sz w:val="22"/>
                      <w:szCs w:val="22"/>
                    </w:rPr>
                    <w:t>Цена</w:t>
                  </w:r>
                </w:p>
              </w:tc>
              <w:tc>
                <w:tcPr>
                  <w:tcW w:w="3397" w:type="dxa"/>
                  <w:vAlign w:val="center"/>
                </w:tcPr>
                <w:p w14:paraId="61B91698" w14:textId="7170FC82" w:rsidR="00423CC3" w:rsidRPr="007A42AF" w:rsidRDefault="0056549B" w:rsidP="00F02CDB">
                  <w:pPr>
                    <w:pStyle w:val="af2"/>
                    <w:framePr w:hSpace="180" w:wrap="around" w:vAnchor="text" w:hAnchor="text" w:xAlign="center" w:y="1"/>
                    <w:spacing w:before="0" w:after="0"/>
                    <w:ind w:left="0"/>
                    <w:suppressOverlap/>
                    <w:jc w:val="center"/>
                    <w:rPr>
                      <w:sz w:val="22"/>
                      <w:szCs w:val="22"/>
                    </w:rPr>
                  </w:pPr>
                  <w:r>
                    <w:rPr>
                      <w:sz w:val="22"/>
                      <w:szCs w:val="22"/>
                    </w:rPr>
                    <w:t>100</w:t>
                  </w:r>
                </w:p>
              </w:tc>
            </w:tr>
          </w:tbl>
          <w:p w14:paraId="24B7AE6A" w14:textId="77777777" w:rsidR="00D309A0" w:rsidRPr="007A42AF" w:rsidRDefault="00563FB4" w:rsidP="000F5DA8">
            <w:pPr>
              <w:pStyle w:val="af2"/>
              <w:spacing w:before="0" w:after="0"/>
              <w:ind w:left="0" w:right="0"/>
              <w:jc w:val="both"/>
              <w:rPr>
                <w:i/>
                <w:sz w:val="22"/>
                <w:szCs w:val="22"/>
                <w:shd w:val="clear" w:color="auto" w:fill="FFFF99"/>
              </w:rPr>
            </w:pPr>
            <w:r w:rsidRPr="007A42AF">
              <w:rPr>
                <w:sz w:val="22"/>
                <w:szCs w:val="22"/>
              </w:rPr>
              <w:t>Примечание: С</w:t>
            </w:r>
            <w:r w:rsidR="009B2E85" w:rsidRPr="007A42AF">
              <w:rPr>
                <w:sz w:val="22"/>
                <w:szCs w:val="22"/>
              </w:rPr>
              <w:t>овокупная значимость</w:t>
            </w:r>
            <w:r w:rsidRPr="007A42AF">
              <w:rPr>
                <w:sz w:val="22"/>
                <w:szCs w:val="22"/>
              </w:rPr>
              <w:t xml:space="preserve"> выбранных критериев составляет 100 процентов.</w:t>
            </w:r>
          </w:p>
        </w:tc>
      </w:tr>
      <w:tr w:rsidR="009B2E85" w:rsidRPr="0085682C" w14:paraId="68BC318D" w14:textId="77777777" w:rsidTr="007A42AF">
        <w:trPr>
          <w:gridAfter w:val="1"/>
          <w:wAfter w:w="14" w:type="pct"/>
          <w:jc w:val="center"/>
        </w:trPr>
        <w:tc>
          <w:tcPr>
            <w:tcW w:w="207" w:type="pct"/>
            <w:tcBorders>
              <w:top w:val="single" w:sz="4" w:space="0" w:color="auto"/>
              <w:left w:val="single" w:sz="12" w:space="0" w:color="auto"/>
            </w:tcBorders>
          </w:tcPr>
          <w:p w14:paraId="75D043A9" w14:textId="307A2F14" w:rsidR="009B2E85" w:rsidRPr="007A42AF" w:rsidRDefault="00F02CDB" w:rsidP="00047E8F">
            <w:pPr>
              <w:ind w:left="-122" w:firstLine="0"/>
              <w:rPr>
                <w:sz w:val="22"/>
                <w:szCs w:val="22"/>
              </w:rPr>
            </w:pPr>
            <w:r>
              <w:rPr>
                <w:sz w:val="22"/>
                <w:szCs w:val="22"/>
              </w:rPr>
              <w:t>8</w:t>
            </w:r>
          </w:p>
        </w:tc>
        <w:tc>
          <w:tcPr>
            <w:tcW w:w="4779" w:type="pct"/>
            <w:tcBorders>
              <w:top w:val="single" w:sz="4" w:space="0" w:color="auto"/>
              <w:right w:val="single" w:sz="12" w:space="0" w:color="auto"/>
            </w:tcBorders>
          </w:tcPr>
          <w:p w14:paraId="51C0B3BD" w14:textId="77777777" w:rsidR="009B2E85" w:rsidRPr="007A42AF" w:rsidRDefault="009B2E85" w:rsidP="000F5DA8">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9B2E85" w:rsidRPr="0085682C" w14:paraId="0ECF7277" w14:textId="77777777" w:rsidTr="007A42AF">
        <w:trPr>
          <w:gridAfter w:val="1"/>
          <w:wAfter w:w="14" w:type="pct"/>
          <w:jc w:val="center"/>
        </w:trPr>
        <w:tc>
          <w:tcPr>
            <w:tcW w:w="207" w:type="pct"/>
            <w:tcBorders>
              <w:top w:val="single" w:sz="4" w:space="0" w:color="auto"/>
              <w:left w:val="single" w:sz="12" w:space="0" w:color="auto"/>
            </w:tcBorders>
          </w:tcPr>
          <w:p w14:paraId="16C5CA8A" w14:textId="77777777" w:rsidR="009B2E85" w:rsidRPr="007A42AF" w:rsidRDefault="009B2E85" w:rsidP="00DA2084">
            <w:pPr>
              <w:ind w:left="142" w:firstLine="0"/>
              <w:rPr>
                <w:sz w:val="22"/>
                <w:szCs w:val="22"/>
              </w:rPr>
            </w:pPr>
          </w:p>
        </w:tc>
        <w:tc>
          <w:tcPr>
            <w:tcW w:w="4779" w:type="pct"/>
            <w:tcBorders>
              <w:top w:val="single" w:sz="4" w:space="0" w:color="auto"/>
              <w:right w:val="single" w:sz="12" w:space="0" w:color="auto"/>
            </w:tcBorders>
          </w:tcPr>
          <w:p w14:paraId="74785376" w14:textId="5FFDC796" w:rsidR="002415E3" w:rsidRPr="007A42AF" w:rsidRDefault="002415E3"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r w:rsidRPr="007A42AF">
                <w:rPr>
                  <w:rFonts w:ascii="Times New Roman" w:hAnsi="Times New Roman" w:cs="Times New Roman"/>
                  <w:sz w:val="22"/>
                  <w:szCs w:val="22"/>
                </w:rPr>
                <w:t>пп. 1</w:t>
              </w:r>
            </w:hyperlink>
            <w:r w:rsidRPr="007A42AF">
              <w:rPr>
                <w:rFonts w:ascii="Times New Roman" w:hAnsi="Times New Roman" w:cs="Times New Roman"/>
                <w:sz w:val="22"/>
                <w:szCs w:val="22"/>
              </w:rPr>
              <w:t xml:space="preserve"> п. </w:t>
            </w:r>
            <w:r w:rsidR="00047E8F">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36C80B13"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ЦБi = Цmin / Цi x 100,</w:t>
            </w:r>
          </w:p>
          <w:p w14:paraId="335DB7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где ЦБi - количество баллов по критерию;</w:t>
            </w:r>
          </w:p>
          <w:p w14:paraId="2D672C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Цmin - минимальное предложение из сделанных участниками закупки;</w:t>
            </w:r>
          </w:p>
          <w:p w14:paraId="53E8659C" w14:textId="77777777" w:rsidR="00562F8E"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Цi - предложение участника, которое оценивается.</w:t>
            </w:r>
          </w:p>
          <w:p w14:paraId="73AA2B57" w14:textId="77777777" w:rsidR="00AE492F" w:rsidRPr="007A42AF" w:rsidRDefault="00AE492F" w:rsidP="00B1793F">
            <w:pPr>
              <w:kinsoku/>
              <w:overflowPunct/>
              <w:autoSpaceDE/>
              <w:autoSpaceDN/>
              <w:ind w:firstLine="311"/>
              <w:rPr>
                <w:sz w:val="22"/>
                <w:szCs w:val="22"/>
              </w:rPr>
            </w:pPr>
          </w:p>
          <w:p w14:paraId="56C62E2D" w14:textId="298003B4" w:rsidR="00013A3E" w:rsidRPr="007A42AF" w:rsidRDefault="00013A3E" w:rsidP="00423CC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0BE64D71"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ПБi = Пi / Пmax x ЗП,</w:t>
            </w:r>
          </w:p>
          <w:p w14:paraId="1D359A6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где ПБi - количество баллов по показателю;</w:t>
            </w:r>
          </w:p>
          <w:p w14:paraId="2C713DA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Пi - предложение участника, которое оценивается;</w:t>
            </w:r>
          </w:p>
          <w:p w14:paraId="0F572083"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Пmax - предложение, за которое присваивается максимальное количество баллов;</w:t>
            </w:r>
          </w:p>
          <w:p w14:paraId="1C870A33" w14:textId="5CFFCF31" w:rsidR="00013A3E"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039EFA62" w14:textId="77777777" w:rsidR="00013A3E" w:rsidRPr="007A42AF" w:rsidRDefault="00013A3E" w:rsidP="004852B9">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04F82964" w14:textId="77777777" w:rsidR="00013A3E" w:rsidRPr="007A42AF" w:rsidRDefault="00013A3E" w:rsidP="004852B9">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3F58A61D" w14:textId="77777777" w:rsidR="009B2E85" w:rsidRPr="007A42AF" w:rsidRDefault="00013A3E" w:rsidP="004852B9">
            <w:pPr>
              <w:adjustRightInd w:val="0"/>
              <w:rPr>
                <w:sz w:val="22"/>
                <w:szCs w:val="22"/>
              </w:rPr>
            </w:pPr>
            <w:r w:rsidRPr="007A42AF">
              <w:rPr>
                <w:sz w:val="22"/>
                <w:szCs w:val="22"/>
                <w:lang w:eastAsia="ar-SA"/>
              </w:rPr>
              <w:lastRenderedPageBreak/>
              <w:t>Победителем конкурса признается</w:t>
            </w:r>
            <w:r w:rsidRPr="007A42AF">
              <w:rPr>
                <w:sz w:val="22"/>
                <w:szCs w:val="22"/>
              </w:rPr>
              <w:t xml:space="preserve"> участник, заявке которого присвоено наибольшее количество балло</w:t>
            </w:r>
            <w:bookmarkStart w:id="293" w:name="P587"/>
            <w:bookmarkEnd w:id="293"/>
            <w:r w:rsidR="00A65F8A" w:rsidRPr="007A42AF">
              <w:rPr>
                <w:sz w:val="22"/>
                <w:szCs w:val="22"/>
              </w:rPr>
              <w:t>в.</w:t>
            </w:r>
          </w:p>
          <w:p w14:paraId="0579055D" w14:textId="4AA22BB6" w:rsidR="004A0DC1" w:rsidRPr="007A42AF" w:rsidRDefault="004A0DC1" w:rsidP="00E56749">
            <w:pPr>
              <w:tabs>
                <w:tab w:val="clear" w:pos="1134"/>
              </w:tabs>
              <w:kinsoku/>
              <w:overflowPunct/>
              <w:adjustRightInd w:val="0"/>
              <w:ind w:firstLine="595"/>
              <w:rPr>
                <w:sz w:val="22"/>
                <w:szCs w:val="22"/>
              </w:rPr>
            </w:pPr>
            <w:r w:rsidRPr="007A42AF">
              <w:rPr>
                <w:rFonts w:eastAsiaTheme="minorEastAsia"/>
                <w:sz w:val="22"/>
                <w:szCs w:val="22"/>
              </w:rPr>
              <w:t xml:space="preserve">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w:t>
            </w:r>
            <w:r w:rsidR="00E4488E" w:rsidRPr="007A42AF">
              <w:rPr>
                <w:rFonts w:eastAsiaTheme="minorEastAsia"/>
                <w:sz w:val="22"/>
                <w:szCs w:val="22"/>
              </w:rPr>
              <w:t xml:space="preserve">максимальной </w:t>
            </w:r>
            <w:r w:rsidRPr="007A42AF">
              <w:rPr>
                <w:rFonts w:eastAsiaTheme="minorEastAsia"/>
                <w:sz w:val="22"/>
                <w:szCs w:val="22"/>
              </w:rPr>
              <w:t>цены</w:t>
            </w:r>
            <w:r w:rsidR="00E4488E" w:rsidRPr="007A42AF">
              <w:rPr>
                <w:rFonts w:eastAsiaTheme="minorEastAsia"/>
                <w:sz w:val="22"/>
                <w:szCs w:val="22"/>
              </w:rPr>
              <w:t xml:space="preserve"> лота</w:t>
            </w:r>
            <w:r w:rsidRPr="007A42AF">
              <w:rPr>
                <w:rFonts w:eastAsiaTheme="minorEastAsia"/>
                <w:sz w:val="22"/>
                <w:szCs w:val="22"/>
              </w:rPr>
              <w:t>,</w:t>
            </w:r>
            <w:r w:rsidR="00E4488E" w:rsidRPr="007A42AF">
              <w:rPr>
                <w:rFonts w:eastAsiaTheme="minorEastAsia"/>
                <w:sz w:val="22"/>
                <w:szCs w:val="22"/>
              </w:rPr>
              <w:t xml:space="preserve"> указанной без НДС.</w:t>
            </w:r>
          </w:p>
        </w:tc>
      </w:tr>
      <w:tr w:rsidR="00D309A0" w:rsidRPr="0085682C" w14:paraId="0083A0F5" w14:textId="77777777" w:rsidTr="007A42AF">
        <w:trPr>
          <w:gridAfter w:val="1"/>
          <w:wAfter w:w="14" w:type="pct"/>
          <w:trHeight w:val="407"/>
          <w:jc w:val="center"/>
        </w:trPr>
        <w:tc>
          <w:tcPr>
            <w:tcW w:w="207" w:type="pct"/>
            <w:tcBorders>
              <w:top w:val="single" w:sz="12" w:space="0" w:color="auto"/>
              <w:left w:val="single" w:sz="12" w:space="0" w:color="auto"/>
              <w:bottom w:val="single" w:sz="12" w:space="0" w:color="auto"/>
            </w:tcBorders>
          </w:tcPr>
          <w:p w14:paraId="50DC611D" w14:textId="77777777" w:rsidR="00D309A0" w:rsidRPr="007A42AF" w:rsidRDefault="00D309A0" w:rsidP="00B96EA7">
            <w:pPr>
              <w:ind w:left="-120" w:firstLine="0"/>
              <w:rPr>
                <w:sz w:val="22"/>
                <w:szCs w:val="22"/>
              </w:rPr>
            </w:pPr>
            <w:bookmarkStart w:id="294" w:name="_Toc386739215"/>
            <w:bookmarkStart w:id="295" w:name="_Toc386739216"/>
            <w:bookmarkStart w:id="296" w:name="_Toc386739217"/>
            <w:bookmarkStart w:id="297" w:name="_Toc386739218"/>
            <w:bookmarkStart w:id="298" w:name="_Toc386739219"/>
            <w:bookmarkStart w:id="299" w:name="_Toc386739220"/>
            <w:bookmarkEnd w:id="294"/>
            <w:bookmarkEnd w:id="295"/>
            <w:bookmarkEnd w:id="296"/>
            <w:bookmarkEnd w:id="297"/>
            <w:bookmarkEnd w:id="298"/>
            <w:bookmarkEnd w:id="299"/>
          </w:p>
        </w:tc>
        <w:tc>
          <w:tcPr>
            <w:tcW w:w="4779" w:type="pct"/>
            <w:tcBorders>
              <w:top w:val="single" w:sz="12" w:space="0" w:color="auto"/>
              <w:bottom w:val="single" w:sz="12" w:space="0" w:color="auto"/>
              <w:right w:val="single" w:sz="12" w:space="0" w:color="auto"/>
            </w:tcBorders>
          </w:tcPr>
          <w:p w14:paraId="318676F1" w14:textId="77777777" w:rsidR="00D309A0" w:rsidRPr="007A42AF" w:rsidRDefault="00D309A0" w:rsidP="000F5DA8">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p>
          <w:p w14:paraId="0517E39D" w14:textId="6C8A6138" w:rsidR="00D309A0" w:rsidRPr="00857545" w:rsidRDefault="00405A82" w:rsidP="000F5DA8">
            <w:pPr>
              <w:ind w:firstLine="0"/>
              <w:rPr>
                <w:sz w:val="22"/>
                <w:szCs w:val="22"/>
              </w:rPr>
            </w:pPr>
            <w:r w:rsidRPr="00857545">
              <w:rPr>
                <w:lang w:val="en-US"/>
              </w:rPr>
              <w:t>I</w:t>
            </w:r>
            <w:r w:rsidR="00857545" w:rsidRPr="00857545">
              <w:rPr>
                <w:lang w:val="en-US"/>
              </w:rPr>
              <w:t>vaneva</w:t>
            </w:r>
            <w:r>
              <w:t>-</w:t>
            </w:r>
            <w:r>
              <w:rPr>
                <w:lang w:val="en-US"/>
              </w:rPr>
              <w:t>vp</w:t>
            </w:r>
            <w:r w:rsidR="00857545" w:rsidRPr="00857545">
              <w:t>@</w:t>
            </w:r>
            <w:r w:rsidR="000507F5">
              <w:rPr>
                <w:lang w:val="en-US"/>
              </w:rPr>
              <w:t>kr</w:t>
            </w:r>
            <w:r w:rsidR="00857545" w:rsidRPr="00857545">
              <w:rPr>
                <w:lang w:val="en-US"/>
              </w:rPr>
              <w:t>teplo</w:t>
            </w:r>
            <w:r w:rsidR="00857545" w:rsidRPr="00857545">
              <w:t>.</w:t>
            </w:r>
            <w:r w:rsidR="00857545" w:rsidRPr="00857545">
              <w:rPr>
                <w:lang w:val="en-US"/>
              </w:rPr>
              <w:t>ru</w:t>
            </w:r>
          </w:p>
        </w:tc>
      </w:tr>
    </w:tbl>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36"/>
          <w:headerReference w:type="default" r:id="rId37"/>
          <w:footerReference w:type="default" r:id="rId38"/>
          <w:headerReference w:type="first" r:id="rId39"/>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300" w:name="_Toc392487639"/>
      <w:bookmarkStart w:id="301"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300"/>
      <w:bookmarkEnd w:id="301"/>
    </w:p>
    <w:bookmarkEnd w:id="26"/>
    <w:bookmarkEnd w:id="27"/>
    <w:bookmarkEnd w:id="28"/>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302" w:name="_Toc392335769"/>
      <w:bookmarkStart w:id="303" w:name="_Toc392336216"/>
      <w:bookmarkStart w:id="304" w:name="_Toc392336365"/>
      <w:bookmarkStart w:id="305" w:name="_Toc392403797"/>
      <w:bookmarkStart w:id="306" w:name="_Toc392409013"/>
      <w:bookmarkStart w:id="307" w:name="_Toc392411101"/>
      <w:bookmarkStart w:id="308" w:name="_Toc392335770"/>
      <w:bookmarkStart w:id="309" w:name="_Toc392336217"/>
      <w:bookmarkStart w:id="310" w:name="_Toc392336366"/>
      <w:bookmarkStart w:id="311" w:name="_Toc392403798"/>
      <w:bookmarkStart w:id="312" w:name="_Toc392409014"/>
      <w:bookmarkStart w:id="313" w:name="_Toc392411102"/>
      <w:bookmarkStart w:id="314" w:name="_Toc392335771"/>
      <w:bookmarkStart w:id="315" w:name="_Toc392336218"/>
      <w:bookmarkStart w:id="316" w:name="_Toc392336367"/>
      <w:bookmarkStart w:id="317" w:name="_Toc392403799"/>
      <w:bookmarkStart w:id="318" w:name="_Toc392409015"/>
      <w:bookmarkStart w:id="319" w:name="_Toc392411103"/>
      <w:bookmarkStart w:id="320" w:name="_Toc392487640"/>
      <w:bookmarkStart w:id="321" w:name="_Toc392489344"/>
      <w:bookmarkStart w:id="322" w:name="_Toc55285335"/>
      <w:bookmarkStart w:id="323" w:name="_Toc55305369"/>
      <w:bookmarkStart w:id="324" w:name="_Toc57314615"/>
      <w:bookmarkStart w:id="325" w:name="_Toc69728941"/>
      <w:bookmarkStart w:id="326" w:name="_Toc299956840"/>
      <w:bookmarkStart w:id="327" w:name="_Toc299981465"/>
      <w:bookmarkStart w:id="328" w:name="_Toc299981668"/>
      <w:bookmarkStart w:id="329" w:name="_Toc355626472"/>
      <w:bookmarkStart w:id="330" w:name="_Toc386738887"/>
      <w:bookmarkStart w:id="331" w:name="_Toc390239201"/>
      <w:bookmarkStart w:id="332" w:name="_Ref391413645"/>
      <w:bookmarkStart w:id="333" w:name="_Ref295042457"/>
      <w:bookmarkStart w:id="334" w:name="ЗАКАЗ"/>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77777777"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субподрядчиков) устанавливается в п.1 Информационной карты.</w:t>
      </w:r>
    </w:p>
    <w:p w14:paraId="2AA0E3DE"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рабо</w:t>
      </w:r>
      <w:r w:rsidR="00BE7916" w:rsidRPr="0085682C">
        <w:t>т, оказание услуг не превышает 20</w:t>
      </w:r>
      <w:r w:rsidRPr="0085682C">
        <w:t xml:space="preserve">0 миллионов рублей и указанные товары, работы, услуги включены в «Перечень </w:t>
      </w:r>
      <w:r w:rsidR="009159F6" w:rsidRPr="0085682C">
        <w:t>товаров, работ, услуг, закупки</w:t>
      </w:r>
      <w:r w:rsidRPr="0085682C">
        <w:t xml:space="preserve"> которых осуществляются у субъектов </w:t>
      </w:r>
      <w:r w:rsidR="009159F6" w:rsidRPr="0085682C">
        <w:t>малого и среднего предпринимательства</w:t>
      </w:r>
      <w:r w:rsidRPr="0085682C">
        <w:t xml:space="preserve">» </w:t>
      </w:r>
      <w:r w:rsidR="00333E06" w:rsidRPr="0085682C">
        <w:t>Участником закупки может быть только субъект</w:t>
      </w:r>
      <w:r w:rsidRPr="0085682C">
        <w:t xml:space="preserve"> </w:t>
      </w:r>
      <w:r w:rsidR="00970136" w:rsidRPr="0085682C">
        <w:t>МСП</w:t>
      </w:r>
      <w:r w:rsidRPr="0085682C">
        <w:t>.</w:t>
      </w:r>
    </w:p>
    <w:p w14:paraId="79527770"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w:t>
      </w:r>
      <w:r w:rsidR="00BE7916" w:rsidRPr="0085682C">
        <w:t>абот, оказание услуг превышает 20</w:t>
      </w:r>
      <w:r w:rsidRPr="0085682C">
        <w:t xml:space="preserve">0 миллионов рублей, но не превышает </w:t>
      </w:r>
      <w:r w:rsidR="00574B8F" w:rsidRPr="0085682C">
        <w:t>значение</w:t>
      </w:r>
      <w:r w:rsidR="00032698" w:rsidRPr="0085682C">
        <w:t>,</w:t>
      </w:r>
      <w:r w:rsidR="00574B8F" w:rsidRPr="0085682C">
        <w:t xml:space="preserve"> установленное п.19 раздела II Постановления Правительства РФ от 11 декабря 2014 г. N 1352 </w:t>
      </w:r>
      <w:r w:rsidRPr="0085682C">
        <w:t>и указанные товары, работы, услуги включены в «</w:t>
      </w:r>
      <w:r w:rsidR="009159F6" w:rsidRPr="0085682C">
        <w:t>Перечень товаров, работ, услуг, закупки которых осуществляются у субъектов малого и среднего предпринимательства</w:t>
      </w:r>
      <w:r w:rsidRPr="0085682C">
        <w:t xml:space="preserve">», Заказчик вправе осуществить закупки таких товаров, работ, услуг у субъектов </w:t>
      </w:r>
      <w:r w:rsidR="00970136" w:rsidRPr="0085682C">
        <w:t>МСП</w:t>
      </w:r>
      <w:r w:rsidRPr="0085682C">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77777777" w:rsidR="00906754" w:rsidRPr="0085682C" w:rsidRDefault="00837B79">
      <w:pPr>
        <w:pStyle w:val="11111"/>
      </w:pPr>
      <w:r w:rsidRPr="0085682C">
        <w:t xml:space="preserve">Участник закупки при подготовке заявки </w:t>
      </w:r>
      <w:r w:rsidR="00F7207D" w:rsidRPr="0085682C">
        <w:t xml:space="preserve">дополнительно </w:t>
      </w:r>
      <w:r w:rsidRPr="0085682C">
        <w:t>должен представить следующие документы:</w:t>
      </w:r>
    </w:p>
    <w:p w14:paraId="195D938C" w14:textId="77777777" w:rsidR="00564ADE" w:rsidRPr="0085682C" w:rsidRDefault="00DA10EB" w:rsidP="00180842">
      <w:pPr>
        <w:pStyle w:val="-0"/>
      </w:pPr>
      <w:r w:rsidRPr="0085682C">
        <w:t>Анкета «</w:t>
      </w:r>
      <w:r w:rsidR="00A20C58" w:rsidRPr="0085682C">
        <w:t>С</w:t>
      </w:r>
      <w:r w:rsidR="000F1DAC" w:rsidRPr="0085682C">
        <w:t>ведения об Участнике закупки</w:t>
      </w:r>
      <w:r w:rsidRPr="0085682C">
        <w:t>»</w:t>
      </w:r>
      <w:r w:rsidR="000F1DAC" w:rsidRPr="0085682C">
        <w:t xml:space="preserve"> </w:t>
      </w:r>
      <w:r w:rsidR="007E41DB" w:rsidRPr="0085682C">
        <w:t xml:space="preserve">по </w:t>
      </w:r>
      <w:r w:rsidR="000F1DAC" w:rsidRPr="0085682C">
        <w:t>форм</w:t>
      </w:r>
      <w:r w:rsidR="007E41DB" w:rsidRPr="0085682C">
        <w:t>е</w:t>
      </w:r>
      <w:r w:rsidR="003C6F11" w:rsidRPr="0085682C">
        <w:t xml:space="preserve"> </w:t>
      </w:r>
      <w:r w:rsidR="007E41DB" w:rsidRPr="0085682C">
        <w:t>(</w:t>
      </w:r>
      <w:r w:rsidR="000F1DAC" w:rsidRPr="0085682C">
        <w:t xml:space="preserve">Блок 4 </w:t>
      </w:r>
      <w:r w:rsidR="007E41DB" w:rsidRPr="0085682C">
        <w:t>«Образцы форм документов»</w:t>
      </w:r>
      <w:r w:rsidRPr="0085682C">
        <w:t>)</w:t>
      </w:r>
      <w:r w:rsidR="000F1DAC" w:rsidRPr="0085682C">
        <w:t>;</w:t>
      </w:r>
    </w:p>
    <w:p w14:paraId="35F21257" w14:textId="77777777" w:rsidR="006835C1" w:rsidRPr="0085682C" w:rsidRDefault="006835C1" w:rsidP="0037668B">
      <w:pPr>
        <w:pStyle w:val="-0"/>
      </w:pPr>
      <w:r w:rsidRPr="00F701EE">
        <w:rPr>
          <w:color w:val="FF0000"/>
        </w:rPr>
        <w:t xml:space="preserve">Подтверждение согласия физического лица на обработку персональных данных </w:t>
      </w:r>
      <w:r w:rsidRPr="0085682C">
        <w:t>по форме  (Блок  «Образцы форм документов») для руководителя, который подписывает заявку</w:t>
      </w:r>
      <w:r w:rsidR="0037668B" w:rsidRPr="0085682C">
        <w:t>,</w:t>
      </w:r>
      <w:r w:rsidRPr="0085682C">
        <w:t xml:space="preserve">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002F7963" w:rsidRPr="002F7963">
        <w:t>;</w:t>
      </w:r>
    </w:p>
    <w:p w14:paraId="22B65B17" w14:textId="77777777" w:rsidR="00EF7CA8" w:rsidRPr="0085682C" w:rsidRDefault="000F1DAC">
      <w:pPr>
        <w:pStyle w:val="-0"/>
      </w:pPr>
      <w:r w:rsidRPr="0085682C">
        <w:t>Документы, подтверждающие полномочия лица</w:t>
      </w:r>
      <w:r w:rsidR="00DA10EB" w:rsidRPr="0085682C">
        <w:t>, подписавшего заявку,</w:t>
      </w:r>
      <w:r w:rsidRPr="0085682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85682C">
        <w:t>,</w:t>
      </w:r>
      <w:r w:rsidRPr="0085682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rsidRPr="0085682C">
        <w:t>;</w:t>
      </w:r>
      <w:r w:rsidRPr="0085682C">
        <w:t xml:space="preserve"> </w:t>
      </w:r>
      <w:r w:rsidR="00F7207D" w:rsidRPr="0085682C">
        <w:t>е</w:t>
      </w:r>
      <w:r w:rsidRPr="0085682C">
        <w:t xml:space="preserve">сли заявка подписывается по доверенности, </w:t>
      </w:r>
      <w:r w:rsidR="00EF7CA8" w:rsidRPr="0085682C">
        <w:t xml:space="preserve">необходимо представить </w:t>
      </w:r>
      <w:r w:rsidRPr="0085682C">
        <w:t xml:space="preserve">оригинал или нотариально </w:t>
      </w:r>
      <w:r w:rsidR="00EF7CA8" w:rsidRPr="0085682C">
        <w:t xml:space="preserve">заверенную копию </w:t>
      </w:r>
      <w:r w:rsidRPr="0085682C">
        <w:t>доверенности</w:t>
      </w:r>
      <w:r w:rsidR="00EF7CA8" w:rsidRPr="0085682C">
        <w:t>;</w:t>
      </w:r>
    </w:p>
    <w:p w14:paraId="48D13FC5" w14:textId="77777777" w:rsidR="00186754" w:rsidRPr="0085682C" w:rsidRDefault="002A52DE" w:rsidP="004320C6">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1E884E2C" w14:textId="77777777" w:rsidR="00186754" w:rsidRPr="0085682C" w:rsidRDefault="002A52DE" w:rsidP="003931BE">
      <w:pPr>
        <w:pStyle w:val="-0"/>
        <w:numPr>
          <w:ilvl w:val="3"/>
          <w:numId w:val="27"/>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6E2BAD25" w14:textId="77777777" w:rsidR="00186754" w:rsidRPr="0085682C" w:rsidRDefault="002A52DE" w:rsidP="004320C6">
      <w:pPr>
        <w:pStyle w:val="-0"/>
        <w:numPr>
          <w:ilvl w:val="0"/>
          <w:numId w:val="0"/>
        </w:numPr>
        <w:ind w:left="1204"/>
      </w:pPr>
      <w:r w:rsidRPr="0085682C">
        <w:t xml:space="preserve">или </w:t>
      </w:r>
    </w:p>
    <w:p w14:paraId="1C9E695E" w14:textId="77777777" w:rsidR="00186754" w:rsidRPr="0085682C" w:rsidRDefault="002A52DE" w:rsidP="003931BE">
      <w:pPr>
        <w:pStyle w:val="-0"/>
        <w:numPr>
          <w:ilvl w:val="3"/>
          <w:numId w:val="27"/>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043CF79F" w14:textId="77777777" w:rsidR="00186754" w:rsidRPr="0085682C" w:rsidRDefault="002A52DE" w:rsidP="004320C6">
      <w:pPr>
        <w:pStyle w:val="-0"/>
        <w:numPr>
          <w:ilvl w:val="0"/>
          <w:numId w:val="0"/>
        </w:numPr>
        <w:ind w:left="1204"/>
      </w:pPr>
      <w:r w:rsidRPr="0085682C">
        <w:t xml:space="preserve">или </w:t>
      </w:r>
    </w:p>
    <w:p w14:paraId="31F43247" w14:textId="2F5DDCE0" w:rsidR="00186754" w:rsidRPr="0085682C" w:rsidRDefault="002A52DE" w:rsidP="003931BE">
      <w:pPr>
        <w:pStyle w:val="-0"/>
        <w:numPr>
          <w:ilvl w:val="3"/>
          <w:numId w:val="27"/>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0039AB62" w14:textId="600CF5C5" w:rsidR="00931A06" w:rsidRDefault="00032698" w:rsidP="00995232">
      <w:pPr>
        <w:pStyle w:val="-0"/>
      </w:pPr>
      <w:r w:rsidRPr="0085682C">
        <w:t>К</w:t>
      </w:r>
      <w:r w:rsidR="00995232" w:rsidRPr="0085682C">
        <w:t>опии подтверждающих документов</w:t>
      </w:r>
      <w:r w:rsidR="004C1608" w:rsidRPr="0085682C">
        <w:t>,</w:t>
      </w:r>
      <w:r w:rsidR="00995232" w:rsidRPr="0085682C">
        <w:t xml:space="preserve"> </w:t>
      </w:r>
      <w:r w:rsidR="0056107D" w:rsidRPr="0085682C">
        <w:t xml:space="preserve">если </w:t>
      </w:r>
      <w:r w:rsidR="008046BB" w:rsidRPr="0085682C">
        <w:t>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w:t>
      </w:r>
      <w:r w:rsidR="00CE4B19" w:rsidRPr="0085682C">
        <w:t>,</w:t>
      </w:r>
      <w:r w:rsidR="008046BB" w:rsidRPr="0085682C">
        <w:t xml:space="preserve"> свидетельства о допуске на выполнение работ) в соответствии с действующим законодательством Российской Федерации</w:t>
      </w:r>
      <w:r w:rsidR="0056107D" w:rsidRPr="0085682C">
        <w:t>.</w:t>
      </w:r>
    </w:p>
    <w:p w14:paraId="6C3D5EAE" w14:textId="329B35D5" w:rsidR="005359F4" w:rsidRDefault="009A6D15" w:rsidP="00995232">
      <w:pPr>
        <w:pStyle w:val="-0"/>
      </w:pPr>
      <w:r>
        <w:t>Согласие на выполнение работ в полном объеме в соответствии с требованиями Технического задания и проекта Договора.</w:t>
      </w:r>
    </w:p>
    <w:p w14:paraId="68C61920" w14:textId="613ABEC7" w:rsidR="009A6D15" w:rsidRDefault="009A6D15" w:rsidP="00995232">
      <w:pPr>
        <w:pStyle w:val="-0"/>
      </w:pPr>
      <w:r>
        <w:t xml:space="preserve">Коммерческое предложение, содержащее сведения об условиях исполнения предлагаемого к заключению Договора.  </w:t>
      </w:r>
    </w:p>
    <w:p w14:paraId="5233BA10" w14:textId="40D0EAE2" w:rsidR="009A6D15" w:rsidRPr="0085682C" w:rsidRDefault="009A6D15" w:rsidP="00995232">
      <w:pPr>
        <w:pStyle w:val="-0"/>
      </w:pPr>
      <w:r>
        <w:t xml:space="preserve">Гарантийное письмо о согласии участника с предоставлением отсрочки оплаты по Договору. </w:t>
      </w:r>
    </w:p>
    <w:p w14:paraId="3F707D0F" w14:textId="77777777" w:rsidR="00E41F0A" w:rsidRPr="0085682C" w:rsidRDefault="00E41F0A" w:rsidP="00E41F0A">
      <w:pPr>
        <w:pStyle w:val="23"/>
      </w:pPr>
      <w:bookmarkStart w:id="335" w:name="_Ref460337232"/>
      <w:bookmarkStart w:id="336" w:name="_Toc392487666"/>
      <w:bookmarkStart w:id="337" w:name="_Toc392489370"/>
      <w:r w:rsidRPr="0085682C">
        <w:t>Инструкция по подготовке заявки Участником закупки</w:t>
      </w:r>
      <w:bookmarkEnd w:id="335"/>
    </w:p>
    <w:p w14:paraId="597A739A" w14:textId="750CAC79" w:rsidR="000319CA" w:rsidRPr="0085682C" w:rsidRDefault="00742393">
      <w:pPr>
        <w:pStyle w:val="-3"/>
        <w:ind w:left="851" w:hanging="851"/>
      </w:pPr>
      <w:bookmarkStart w:id="338" w:name="_Ref392505507"/>
      <w:bookmarkStart w:id="339" w:name="_Ref392054162"/>
      <w:bookmarkStart w:id="340" w:name="_Ref392054139"/>
      <w:bookmarkEnd w:id="336"/>
      <w:bookmarkEnd w:id="337"/>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835E37">
      <w:pPr>
        <w:pStyle w:val="-0"/>
        <w:numPr>
          <w:ilvl w:val="2"/>
          <w:numId w:val="33"/>
        </w:numPr>
      </w:pPr>
      <w:r w:rsidRPr="0085682C">
        <w:t>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835E37">
      <w:pPr>
        <w:pStyle w:val="-0"/>
        <w:numPr>
          <w:ilvl w:val="2"/>
          <w:numId w:val="33"/>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3BAE6AE6" w:rsidR="00A06C58" w:rsidRPr="0085682C" w:rsidRDefault="00A06C58" w:rsidP="00A06C58">
      <w:pPr>
        <w:pStyle w:val="-0"/>
      </w:pPr>
      <w:r w:rsidRPr="0085682C">
        <w:t>документы д</w:t>
      </w:r>
      <w:r w:rsidR="00B41F90" w:rsidRPr="0085682C">
        <w:t>олжны быть пред</w:t>
      </w:r>
      <w:r w:rsidRPr="0085682C">
        <w:t>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Информационной карт</w:t>
      </w:r>
      <w:r w:rsidR="00E202ED">
        <w:t>е</w:t>
      </w:r>
      <w:r w:rsidRPr="0085682C">
        <w:t>;</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допустимый размер (кегль) шрифта основного текста - не менее 12 пт и не более 14 пт; допус</w:t>
      </w:r>
      <w:r w:rsidRPr="0085682C">
        <w:t>тимый</w:t>
      </w:r>
      <w:r w:rsidR="005F3833" w:rsidRPr="0085682C">
        <w:t xml:space="preserve"> размер шрифта текста в таблицах - не менее 10 пт. </w:t>
      </w:r>
      <w:bookmarkEnd w:id="338"/>
      <w:bookmarkEnd w:id="339"/>
      <w:bookmarkEnd w:id="340"/>
    </w:p>
    <w:p w14:paraId="7860E5D2" w14:textId="77777777" w:rsidR="006F21B8" w:rsidRPr="0085682C" w:rsidRDefault="00AA2222">
      <w:pPr>
        <w:pStyle w:val="11111"/>
      </w:pPr>
      <w:bookmarkStart w:id="341" w:name="_Ref392226646"/>
      <w:bookmarkStart w:id="342" w:name="_Ref392486724"/>
      <w:r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835E37">
      <w:pPr>
        <w:pStyle w:val="-0"/>
        <w:numPr>
          <w:ilvl w:val="2"/>
          <w:numId w:val="30"/>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0882DF85" w:rsidR="00732D24" w:rsidRPr="0085682C" w:rsidRDefault="003F73CC" w:rsidP="00835E37">
      <w:pPr>
        <w:pStyle w:val="-0"/>
        <w:numPr>
          <w:ilvl w:val="2"/>
          <w:numId w:val="29"/>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формой 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установленным в Информационной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17373F40" w:rsidR="002F3ED8" w:rsidRPr="0085682C" w:rsidRDefault="003F73CC" w:rsidP="00835E37">
      <w:pPr>
        <w:pStyle w:val="-0"/>
        <w:numPr>
          <w:ilvl w:val="2"/>
          <w:numId w:val="29"/>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приоритетными считаются сведения</w:t>
      </w:r>
      <w:r w:rsidR="000D276C">
        <w:t>,</w:t>
      </w:r>
      <w:r w:rsidR="00FD171E">
        <w:t xml:space="preserve"> составленные с </w:t>
      </w:r>
      <w:r w:rsidR="00FD171E">
        <w:lastRenderedPageBreak/>
        <w:t>помощью программно-аппаратного комплекса ЭТП.</w:t>
      </w:r>
    </w:p>
    <w:p w14:paraId="7DFD0D63" w14:textId="77777777" w:rsidR="006D4E52" w:rsidRPr="0085682C" w:rsidRDefault="001D74E5" w:rsidP="00835E37">
      <w:pPr>
        <w:pStyle w:val="-0"/>
        <w:numPr>
          <w:ilvl w:val="2"/>
          <w:numId w:val="29"/>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406BEE80" w:rsidR="00E80A94" w:rsidRPr="0085682C" w:rsidRDefault="00E80A94" w:rsidP="00180842">
      <w:pPr>
        <w:pStyle w:val="11111"/>
      </w:pPr>
      <w:r w:rsidRPr="0085682C">
        <w:t xml:space="preserve">При установлении в Информационной карты требования о </w:t>
      </w:r>
      <w:r w:rsidR="009451DD" w:rsidRPr="0085682C">
        <w:t>заверении</w:t>
      </w:r>
      <w:r w:rsidR="00DF5C21" w:rsidRPr="0085682C">
        <w:t>/подписании</w:t>
      </w:r>
      <w:r w:rsidR="009451DD" w:rsidRPr="0085682C">
        <w:t xml:space="preserve"> </w:t>
      </w:r>
      <w:r w:rsidRPr="0085682C">
        <w:t>заявки</w:t>
      </w:r>
      <w:r w:rsidR="001F0DDE" w:rsidRPr="0085682C">
        <w:t xml:space="preserve"> (каждой ее части)</w:t>
      </w:r>
      <w:r w:rsidRPr="0085682C">
        <w:t xml:space="preserve"> квалифицированной электронной подписью, такая подпись должна быть выдана доверенным удостоверяющим центром, перечень которых может быть представлен 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Microsoft Word (*.doc, *.docx, *.rtf), Microsoft Excel (*.xls, *.xlsx), Microsoft Power Point (*.ppt, *.pptx), открытые форматы или Portable Document Format (*.pdf).</w:t>
      </w:r>
    </w:p>
    <w:p w14:paraId="07B69F29" w14:textId="77777777" w:rsidR="00580761" w:rsidRPr="00A53E2B" w:rsidRDefault="00580761" w:rsidP="00580761">
      <w:pPr>
        <w:widowControl w:val="0"/>
        <w:kinsoku/>
        <w:adjustRightInd w:val="0"/>
        <w:ind w:firstLine="709"/>
        <w:outlineLvl w:val="2"/>
        <w:rPr>
          <w:b/>
          <w:sz w:val="22"/>
          <w:szCs w:val="22"/>
        </w:rPr>
      </w:pPr>
      <w:bookmarkStart w:id="343" w:name="_Ref392482490"/>
      <w:bookmarkStart w:id="344" w:name="_Ref392150501"/>
      <w:bookmarkStart w:id="345" w:name="_Ref386807393"/>
      <w:bookmarkStart w:id="346" w:name="_Ref387749467"/>
      <w:bookmarkStart w:id="347" w:name="_Ref392059426"/>
      <w:bookmarkEnd w:id="341"/>
      <w:bookmarkEnd w:id="342"/>
      <w:r w:rsidRPr="00A53E2B">
        <w:rPr>
          <w:b/>
          <w:sz w:val="22"/>
          <w:szCs w:val="22"/>
        </w:rPr>
        <w:t>1.3.2. Рассмотрение и оценка поданных Заявок</w:t>
      </w:r>
    </w:p>
    <w:p w14:paraId="04049D06" w14:textId="77777777" w:rsidR="00580761" w:rsidRPr="00A53E2B" w:rsidRDefault="00580761" w:rsidP="00580761">
      <w:pPr>
        <w:widowControl w:val="0"/>
        <w:kinsoku/>
        <w:adjustRightInd w:val="0"/>
        <w:ind w:firstLine="709"/>
        <w:jc w:val="left"/>
        <w:outlineLvl w:val="2"/>
        <w:rPr>
          <w:b/>
          <w:sz w:val="22"/>
          <w:szCs w:val="22"/>
        </w:rPr>
      </w:pPr>
      <w:r w:rsidRPr="00A53E2B">
        <w:rPr>
          <w:b/>
          <w:sz w:val="22"/>
          <w:szCs w:val="22"/>
        </w:rPr>
        <w:t>1.3.2.1. Открытие доступа к первым частям заявок</w:t>
      </w:r>
    </w:p>
    <w:p w14:paraId="40089A57"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 xml:space="preserve">.3.2.1.1. </w:t>
      </w:r>
      <w:r>
        <w:rPr>
          <w:snapToGrid w:val="0"/>
          <w:sz w:val="22"/>
          <w:szCs w:val="22"/>
        </w:rPr>
        <w:t xml:space="preserve"> </w:t>
      </w:r>
      <w:r w:rsidRPr="00A53E2B">
        <w:rPr>
          <w:snapToGrid w:val="0"/>
          <w:sz w:val="22"/>
          <w:szCs w:val="22"/>
        </w:rPr>
        <w:t>Подробные правила открытия Организатору доступа к первым частям заявок определяются Регламентом ЭТП</w:t>
      </w:r>
      <w:bookmarkStart w:id="348" w:name="_Hlk516088531"/>
      <w:r w:rsidRPr="00A53E2B">
        <w:rPr>
          <w:snapToGrid w:val="0"/>
          <w:sz w:val="22"/>
          <w:szCs w:val="22"/>
        </w:rPr>
        <w:t>, с использованием которой проводится закупка</w:t>
      </w:r>
      <w:bookmarkEnd w:id="348"/>
      <w:r w:rsidRPr="00A53E2B">
        <w:rPr>
          <w:snapToGrid w:val="0"/>
          <w:sz w:val="22"/>
          <w:szCs w:val="22"/>
        </w:rPr>
        <w:t>.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14:paraId="2515C70F"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.3.2.1.</w:t>
      </w:r>
      <w:r>
        <w:rPr>
          <w:snapToGrid w:val="0"/>
          <w:sz w:val="22"/>
          <w:szCs w:val="22"/>
        </w:rPr>
        <w:t>2</w:t>
      </w:r>
      <w:r w:rsidRPr="00A53E2B">
        <w:rPr>
          <w:snapToGrid w:val="0"/>
          <w:sz w:val="22"/>
          <w:szCs w:val="22"/>
        </w:rPr>
        <w:t>. В случае если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 с ценовым предложением.</w:t>
      </w:r>
    </w:p>
    <w:p w14:paraId="4F8260EA" w14:textId="77777777" w:rsidR="00580761" w:rsidRPr="00A53E2B" w:rsidRDefault="00580761" w:rsidP="00580761">
      <w:pPr>
        <w:tabs>
          <w:tab w:val="clear" w:pos="1134"/>
        </w:tabs>
        <w:kinsoku/>
        <w:overflowPunct/>
        <w:autoSpaceDE/>
        <w:autoSpaceDN/>
        <w:ind w:firstLine="0"/>
        <w:jc w:val="left"/>
        <w:rPr>
          <w:snapToGrid w:val="0"/>
          <w:sz w:val="22"/>
          <w:szCs w:val="22"/>
        </w:rPr>
      </w:pPr>
      <w:r>
        <w:rPr>
          <w:b/>
          <w:sz w:val="22"/>
          <w:szCs w:val="22"/>
        </w:rPr>
        <w:tab/>
        <w:t xml:space="preserve">1.3.2.2. </w:t>
      </w:r>
      <w:r w:rsidRPr="00A53E2B">
        <w:rPr>
          <w:b/>
          <w:sz w:val="22"/>
          <w:szCs w:val="22"/>
        </w:rPr>
        <w:t>Рассмотрение и оценка первых частей заявок</w:t>
      </w:r>
    </w:p>
    <w:p w14:paraId="57CCE260"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z w:val="22"/>
          <w:szCs w:val="22"/>
        </w:rPr>
      </w:pPr>
      <w:r>
        <w:rPr>
          <w:snapToGrid w:val="0"/>
          <w:sz w:val="22"/>
          <w:szCs w:val="22"/>
        </w:rPr>
        <w:t>1.3.2.2.1</w:t>
      </w:r>
      <w:r w:rsidRPr="00A53E2B">
        <w:rPr>
          <w:snapToGrid w:val="0"/>
          <w:sz w:val="22"/>
          <w:szCs w:val="22"/>
        </w:rPr>
        <w:t xml:space="preserve">. Дата окончания срока рассмотрения первых частей заявок указана в </w:t>
      </w:r>
      <w:r w:rsidRPr="00A53E2B">
        <w:rPr>
          <w:sz w:val="22"/>
          <w:szCs w:val="22"/>
        </w:rPr>
        <w:t>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6A154FE5" w14:textId="77777777" w:rsidR="00580761" w:rsidRPr="00A53E2B" w:rsidRDefault="00580761" w:rsidP="00580761">
      <w:pPr>
        <w:kinsoku/>
        <w:overflowPunct/>
        <w:autoSpaceDE/>
        <w:autoSpaceDN/>
        <w:ind w:firstLine="709"/>
        <w:rPr>
          <w:snapToGrid w:val="0"/>
          <w:sz w:val="22"/>
          <w:szCs w:val="22"/>
        </w:rPr>
      </w:pPr>
      <w:r>
        <w:rPr>
          <w:snapToGrid w:val="0"/>
          <w:sz w:val="22"/>
          <w:szCs w:val="22"/>
        </w:rPr>
        <w:t>1.3.2.2.2</w:t>
      </w:r>
      <w:r w:rsidRPr="00A53E2B">
        <w:rPr>
          <w:snapToGrid w:val="0"/>
          <w:sz w:val="22"/>
          <w:szCs w:val="22"/>
        </w:rPr>
        <w:t>. В первую часть заявки должны входить документы, содержащие исключительно описание предлагаемой к поставке продукции (оказания услуг, выполнения работ), которая является предметом настоящей закупки, без указания сведений об Участнике и/или о его ценовом предложении.</w:t>
      </w:r>
    </w:p>
    <w:p w14:paraId="4EA6E7EC" w14:textId="77777777" w:rsidR="00580761" w:rsidRPr="00A53E2B" w:rsidRDefault="00580761" w:rsidP="00580761">
      <w:pPr>
        <w:tabs>
          <w:tab w:val="clear" w:pos="1134"/>
          <w:tab w:val="left" w:pos="709"/>
          <w:tab w:val="left" w:pos="993"/>
        </w:tabs>
        <w:kinsoku/>
        <w:overflowPunct/>
        <w:autoSpaceDE/>
        <w:autoSpaceDN/>
        <w:ind w:firstLine="709"/>
        <w:rPr>
          <w:snapToGrid w:val="0"/>
          <w:sz w:val="22"/>
          <w:szCs w:val="22"/>
        </w:rPr>
      </w:pPr>
      <w:r>
        <w:rPr>
          <w:snapToGrid w:val="0"/>
          <w:sz w:val="22"/>
          <w:szCs w:val="22"/>
        </w:rPr>
        <w:t>1.3.2.2.3</w:t>
      </w:r>
      <w:r w:rsidRPr="00A53E2B">
        <w:rPr>
          <w:snapToGrid w:val="0"/>
          <w:sz w:val="22"/>
          <w:szCs w:val="22"/>
        </w:rPr>
        <w:t xml:space="preserve">. </w:t>
      </w:r>
      <w:r w:rsidRPr="00A53E2B">
        <w:rPr>
          <w:sz w:val="22"/>
          <w:szCs w:val="22"/>
        </w:rPr>
        <w:t>В случае если не поступило ни одной Заявки, Запрос признается несостоявшимся. При этом Заказчик вправе принять решение о закупке у единственного источника или о повторном проведении Закупочной процедуры.</w:t>
      </w:r>
    </w:p>
    <w:p w14:paraId="741C1981" w14:textId="1490DE10" w:rsidR="00580761" w:rsidRDefault="00580761" w:rsidP="00580761">
      <w:pPr>
        <w:kinsoku/>
        <w:overflowPunct/>
        <w:autoSpaceDE/>
        <w:autoSpaceDN/>
        <w:ind w:firstLine="709"/>
        <w:jc w:val="left"/>
        <w:rPr>
          <w:snapToGrid w:val="0"/>
          <w:sz w:val="22"/>
          <w:szCs w:val="22"/>
        </w:rPr>
      </w:pPr>
      <w:r>
        <w:rPr>
          <w:snapToGrid w:val="0"/>
          <w:sz w:val="22"/>
          <w:szCs w:val="22"/>
        </w:rPr>
        <w:t>1.3.2.2.4</w:t>
      </w:r>
      <w:r w:rsidRPr="00A53E2B">
        <w:rPr>
          <w:snapToGrid w:val="0"/>
          <w:sz w:val="22"/>
          <w:szCs w:val="22"/>
        </w:rPr>
        <w:t>. Решение Закупочной комиссии по рассмотрению первых частей заявок оформляется протоколом.</w:t>
      </w:r>
    </w:p>
    <w:p w14:paraId="750B62B8" w14:textId="77777777" w:rsidR="00580761" w:rsidRPr="00A53E2B" w:rsidRDefault="00580761" w:rsidP="00580761">
      <w:pPr>
        <w:keepNext/>
        <w:shd w:val="clear" w:color="auto" w:fill="FFFFFF"/>
        <w:tabs>
          <w:tab w:val="clear" w:pos="1134"/>
          <w:tab w:val="left" w:pos="1276"/>
        </w:tabs>
        <w:suppressAutoHyphens/>
        <w:kinsoku/>
        <w:overflowPunct/>
        <w:autoSpaceDE/>
        <w:autoSpaceDN/>
        <w:ind w:left="709" w:firstLine="0"/>
        <w:jc w:val="left"/>
        <w:outlineLvl w:val="1"/>
        <w:rPr>
          <w:b/>
          <w:sz w:val="22"/>
          <w:szCs w:val="22"/>
        </w:rPr>
      </w:pPr>
      <w:bookmarkStart w:id="349" w:name="_Ref516112928"/>
      <w:bookmarkStart w:id="350" w:name="_Toc532226416"/>
      <w:r>
        <w:rPr>
          <w:b/>
          <w:sz w:val="22"/>
          <w:szCs w:val="22"/>
        </w:rPr>
        <w:t xml:space="preserve">1.3.2.3. </w:t>
      </w:r>
      <w:r w:rsidRPr="00A53E2B">
        <w:rPr>
          <w:b/>
          <w:sz w:val="22"/>
          <w:szCs w:val="22"/>
        </w:rPr>
        <w:t>Открытие доступа ко вторым частям заявок</w:t>
      </w:r>
      <w:bookmarkEnd w:id="349"/>
      <w:bookmarkEnd w:id="350"/>
      <w:r w:rsidRPr="00A53E2B">
        <w:rPr>
          <w:b/>
          <w:sz w:val="22"/>
          <w:szCs w:val="22"/>
        </w:rPr>
        <w:t xml:space="preserve"> и ценовому предложению</w:t>
      </w:r>
    </w:p>
    <w:p w14:paraId="50D72C99" w14:textId="77777777" w:rsidR="00580761" w:rsidRPr="00A53E2B" w:rsidRDefault="00580761" w:rsidP="00580761">
      <w:pPr>
        <w:kinsoku/>
        <w:overflowPunct/>
        <w:autoSpaceDE/>
        <w:autoSpaceDN/>
        <w:ind w:firstLine="709"/>
        <w:jc w:val="left"/>
        <w:rPr>
          <w:snapToGrid w:val="0"/>
          <w:sz w:val="22"/>
          <w:szCs w:val="22"/>
        </w:rPr>
      </w:pPr>
      <w:r w:rsidRPr="00D651BF">
        <w:rPr>
          <w:snapToGrid w:val="0"/>
          <w:sz w:val="22"/>
          <w:szCs w:val="22"/>
        </w:rPr>
        <w:t xml:space="preserve">1.3.2.3.1. </w:t>
      </w:r>
      <w:r w:rsidRPr="00A53E2B">
        <w:rPr>
          <w:snapToGrid w:val="0"/>
          <w:sz w:val="22"/>
          <w:szCs w:val="22"/>
        </w:rPr>
        <w:t xml:space="preserve">Подробные правила открытия Организатору доступа ко вторым частям заявок и предложению участника закупки о цене договора определяются Регламентом ЭТП, с использованием которой проводится закупка. </w:t>
      </w:r>
    </w:p>
    <w:p w14:paraId="69D6B7E1" w14:textId="3F665E4F" w:rsidR="00580761" w:rsidRDefault="00580761" w:rsidP="00580761">
      <w:pPr>
        <w:widowControl w:val="0"/>
        <w:tabs>
          <w:tab w:val="clear" w:pos="1134"/>
        </w:tabs>
        <w:kinsoku/>
        <w:overflowPunct/>
        <w:autoSpaceDE/>
        <w:autoSpaceDN/>
        <w:adjustRightInd w:val="0"/>
        <w:ind w:firstLine="709"/>
        <w:jc w:val="left"/>
        <w:outlineLvl w:val="3"/>
        <w:rPr>
          <w:b/>
          <w:sz w:val="22"/>
          <w:szCs w:val="22"/>
        </w:rPr>
      </w:pPr>
      <w:r>
        <w:rPr>
          <w:b/>
          <w:sz w:val="22"/>
          <w:szCs w:val="22"/>
        </w:rPr>
        <w:t>1.3.2.4</w:t>
      </w:r>
      <w:r w:rsidRPr="00F802F2">
        <w:rPr>
          <w:b/>
          <w:sz w:val="22"/>
          <w:szCs w:val="22"/>
        </w:rPr>
        <w:t xml:space="preserve">. </w:t>
      </w:r>
      <w:r w:rsidRPr="00A53E2B">
        <w:rPr>
          <w:b/>
          <w:sz w:val="22"/>
          <w:szCs w:val="22"/>
        </w:rPr>
        <w:t>Рассмотрение вторых частей Заявок и предложения участника закупки о цене договора.</w:t>
      </w:r>
    </w:p>
    <w:p w14:paraId="10F30583" w14:textId="77777777" w:rsidR="00580761" w:rsidRPr="00A53E2B" w:rsidRDefault="00580761" w:rsidP="00580761">
      <w:pPr>
        <w:widowControl w:val="0"/>
        <w:kinsoku/>
        <w:adjustRightInd w:val="0"/>
        <w:ind w:firstLine="0"/>
        <w:outlineLvl w:val="3"/>
        <w:rPr>
          <w:b/>
          <w:sz w:val="22"/>
          <w:szCs w:val="22"/>
        </w:rPr>
      </w:pPr>
      <w:r>
        <w:rPr>
          <w:b/>
          <w:sz w:val="22"/>
          <w:szCs w:val="22"/>
        </w:rPr>
        <w:tab/>
      </w:r>
      <w:r w:rsidRPr="00A53E2B">
        <w:rPr>
          <w:b/>
          <w:sz w:val="22"/>
          <w:szCs w:val="22"/>
        </w:rPr>
        <w:t>Итоговая оценка и рассмотрение Заявок</w:t>
      </w:r>
    </w:p>
    <w:p w14:paraId="56272D8F"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1.3.2.4.1</w:t>
      </w:r>
      <w:r w:rsidRPr="00F802F2">
        <w:rPr>
          <w:snapToGrid w:val="0"/>
          <w:sz w:val="22"/>
          <w:szCs w:val="22"/>
        </w:rPr>
        <w:t>.</w:t>
      </w:r>
      <w:r w:rsidRPr="00A53E2B">
        <w:rPr>
          <w:snapToGrid w:val="0"/>
          <w:sz w:val="22"/>
          <w:szCs w:val="22"/>
        </w:rPr>
        <w:tab/>
        <w:t xml:space="preserve">В рамках рассмотрения вторых частей заявок и предложения участника закупки о цене договора осуществляется проверка всех заявок, прошедших отборочную стадию рассмотрения первых частей заявок. </w:t>
      </w:r>
    </w:p>
    <w:p w14:paraId="380B9EEA"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2</w:t>
      </w:r>
      <w:r w:rsidRPr="00F802F2">
        <w:rPr>
          <w:snapToGrid w:val="0"/>
          <w:sz w:val="22"/>
          <w:szCs w:val="22"/>
        </w:rPr>
        <w:t>.</w:t>
      </w:r>
      <w:r>
        <w:rPr>
          <w:snapToGrid w:val="0"/>
          <w:sz w:val="22"/>
          <w:szCs w:val="22"/>
        </w:rPr>
        <w:t xml:space="preserve"> </w:t>
      </w:r>
      <w:r w:rsidRPr="00A53E2B">
        <w:rPr>
          <w:snapToGrid w:val="0"/>
          <w:sz w:val="22"/>
          <w:szCs w:val="22"/>
        </w:rPr>
        <w:t>Рассмотрение вторых частей заявок и предложения участника закупки о цене договора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30DC5A4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3</w:t>
      </w:r>
      <w:r w:rsidRPr="00F802F2">
        <w:rPr>
          <w:snapToGrid w:val="0"/>
          <w:sz w:val="22"/>
          <w:szCs w:val="22"/>
        </w:rPr>
        <w:t>.</w:t>
      </w:r>
      <w:r>
        <w:rPr>
          <w:snapToGrid w:val="0"/>
          <w:sz w:val="22"/>
          <w:szCs w:val="22"/>
        </w:rPr>
        <w:t xml:space="preserve"> </w:t>
      </w:r>
      <w:r w:rsidRPr="00A53E2B">
        <w:rPr>
          <w:sz w:val="22"/>
          <w:szCs w:val="22"/>
        </w:rPr>
        <w:t>Закупочная комиссия рассматривает Заявки на участие в Запросе на соответствие требованиям, установленным в Закупочной документации и соответствие Участников размещения заказа требованиям, установленным в 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10809636"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4.</w:t>
      </w:r>
      <w:r w:rsidRPr="00A53E2B">
        <w:rPr>
          <w:snapToGrid w:val="0"/>
          <w:sz w:val="22"/>
          <w:szCs w:val="22"/>
        </w:rPr>
        <w:t xml:space="preserve"> Во вторую часть заявки и предложения участника закупки о цене договора должны входить документы, </w:t>
      </w:r>
      <w:r>
        <w:rPr>
          <w:snapToGrid w:val="0"/>
          <w:sz w:val="22"/>
          <w:szCs w:val="22"/>
        </w:rPr>
        <w:t xml:space="preserve">указанные в </w:t>
      </w:r>
      <w:r w:rsidRPr="00A53E2B">
        <w:rPr>
          <w:snapToGrid w:val="0"/>
          <w:sz w:val="22"/>
          <w:szCs w:val="22"/>
        </w:rPr>
        <w:t>Информационн</w:t>
      </w:r>
      <w:r>
        <w:rPr>
          <w:snapToGrid w:val="0"/>
          <w:sz w:val="22"/>
          <w:szCs w:val="22"/>
        </w:rPr>
        <w:t>ой</w:t>
      </w:r>
      <w:r w:rsidRPr="00A53E2B">
        <w:rPr>
          <w:snapToGrid w:val="0"/>
          <w:sz w:val="22"/>
          <w:szCs w:val="22"/>
        </w:rPr>
        <w:t xml:space="preserve"> карт</w:t>
      </w:r>
      <w:r>
        <w:rPr>
          <w:snapToGrid w:val="0"/>
          <w:sz w:val="22"/>
          <w:szCs w:val="22"/>
        </w:rPr>
        <w:t>е</w:t>
      </w:r>
      <w:r w:rsidRPr="00A53E2B">
        <w:rPr>
          <w:snapToGrid w:val="0"/>
          <w:sz w:val="22"/>
          <w:szCs w:val="22"/>
        </w:rPr>
        <w:t xml:space="preserve">. </w:t>
      </w:r>
    </w:p>
    <w:p w14:paraId="300F5A7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4</w:t>
      </w:r>
      <w:r w:rsidRPr="00A53E2B">
        <w:rPr>
          <w:snapToGrid w:val="0"/>
          <w:sz w:val="22"/>
          <w:szCs w:val="22"/>
        </w:rPr>
        <w:t xml:space="preserve">. </w:t>
      </w:r>
      <w:r w:rsidRPr="00A53E2B">
        <w:rPr>
          <w:sz w:val="22"/>
          <w:szCs w:val="22"/>
        </w:rPr>
        <w:t xml:space="preserve">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w:t>
      </w:r>
      <w:r w:rsidRPr="00A53E2B">
        <w:rPr>
          <w:sz w:val="22"/>
          <w:szCs w:val="22"/>
        </w:rPr>
        <w:lastRenderedPageBreak/>
        <w:t>размещения заказа к участию в Запросе.</w:t>
      </w:r>
    </w:p>
    <w:p w14:paraId="580ED163" w14:textId="77777777" w:rsidR="00580761" w:rsidRPr="00A53E2B" w:rsidRDefault="00580761" w:rsidP="00580761">
      <w:pPr>
        <w:widowControl w:val="0"/>
        <w:tabs>
          <w:tab w:val="clear" w:pos="1134"/>
        </w:tabs>
        <w:kinsoku/>
        <w:adjustRightInd w:val="0"/>
        <w:ind w:firstLine="709"/>
        <w:rPr>
          <w:sz w:val="22"/>
          <w:szCs w:val="22"/>
        </w:rPr>
      </w:pPr>
      <w:r w:rsidRPr="00F802F2">
        <w:rPr>
          <w:sz w:val="22"/>
          <w:szCs w:val="22"/>
        </w:rPr>
        <w:t>1.3.2.4.</w:t>
      </w:r>
      <w:r>
        <w:rPr>
          <w:sz w:val="22"/>
          <w:szCs w:val="22"/>
        </w:rPr>
        <w:t>6</w:t>
      </w:r>
      <w:r w:rsidRPr="00A53E2B">
        <w:rPr>
          <w:snapToGrid w:val="0"/>
          <w:sz w:val="22"/>
          <w:szCs w:val="22"/>
        </w:rPr>
        <w:t xml:space="preserve">. </w:t>
      </w:r>
      <w:r w:rsidRPr="00A53E2B">
        <w:rPr>
          <w:sz w:val="22"/>
          <w:szCs w:val="22"/>
        </w:rPr>
        <w:t xml:space="preserve">В случае если на основании рассмотрения первых и/или вторых частей с ценовым предложением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4B839F5A" w14:textId="77777777" w:rsidR="00580761" w:rsidRPr="00A53E2B" w:rsidRDefault="00580761" w:rsidP="00580761">
      <w:pPr>
        <w:widowControl w:val="0"/>
        <w:tabs>
          <w:tab w:val="clear" w:pos="1134"/>
        </w:tabs>
        <w:kinsoku/>
        <w:adjustRightInd w:val="0"/>
        <w:ind w:firstLine="709"/>
        <w:rPr>
          <w:sz w:val="22"/>
          <w:szCs w:val="22"/>
        </w:rPr>
      </w:pPr>
      <w:r w:rsidRPr="00A53E2B">
        <w:rPr>
          <w:sz w:val="22"/>
          <w:szCs w:val="22"/>
        </w:rPr>
        <w:t>1.3.</w:t>
      </w:r>
      <w:r>
        <w:rPr>
          <w:sz w:val="22"/>
          <w:szCs w:val="22"/>
        </w:rPr>
        <w:t>2.4</w:t>
      </w:r>
      <w:r w:rsidRPr="00A53E2B">
        <w:rPr>
          <w:sz w:val="22"/>
          <w:szCs w:val="22"/>
        </w:rPr>
        <w:t>.</w:t>
      </w:r>
      <w:r>
        <w:rPr>
          <w:sz w:val="22"/>
          <w:szCs w:val="22"/>
        </w:rPr>
        <w:t>7</w:t>
      </w:r>
      <w:r w:rsidRPr="00A53E2B">
        <w:rPr>
          <w:sz w:val="22"/>
          <w:szCs w:val="22"/>
        </w:rPr>
        <w:t>.</w:t>
      </w:r>
      <w:r>
        <w:rPr>
          <w:sz w:val="22"/>
          <w:szCs w:val="22"/>
        </w:rPr>
        <w:t xml:space="preserve"> </w:t>
      </w:r>
      <w:r w:rsidRPr="00A53E2B">
        <w:rPr>
          <w:sz w:val="22"/>
          <w:szCs w:val="22"/>
        </w:rPr>
        <w:t>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1385181D" w14:textId="77777777" w:rsidR="00580761" w:rsidRPr="00A53E2B" w:rsidRDefault="00580761" w:rsidP="00580761">
      <w:pPr>
        <w:widowControl w:val="0"/>
        <w:kinsoku/>
        <w:adjustRightInd w:val="0"/>
        <w:ind w:firstLine="709"/>
        <w:outlineLvl w:val="2"/>
        <w:rPr>
          <w:sz w:val="22"/>
          <w:szCs w:val="22"/>
        </w:rPr>
      </w:pPr>
      <w:r w:rsidRPr="00A53E2B">
        <w:rPr>
          <w:sz w:val="22"/>
          <w:szCs w:val="22"/>
        </w:rPr>
        <w:t>1.3.</w:t>
      </w:r>
      <w:r>
        <w:rPr>
          <w:sz w:val="22"/>
          <w:szCs w:val="22"/>
        </w:rPr>
        <w:t>2.4.8</w:t>
      </w:r>
      <w:r w:rsidRPr="00A53E2B">
        <w:rPr>
          <w:sz w:val="22"/>
          <w:szCs w:val="22"/>
        </w:rPr>
        <w:t>.</w:t>
      </w:r>
      <w:r>
        <w:rPr>
          <w:sz w:val="22"/>
          <w:szCs w:val="22"/>
        </w:rPr>
        <w:t xml:space="preserve"> </w:t>
      </w:r>
      <w:r w:rsidRPr="00A53E2B">
        <w:rPr>
          <w:sz w:val="22"/>
          <w:szCs w:val="22"/>
        </w:rPr>
        <w:t>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73FAD0E5" w14:textId="77777777" w:rsidR="00580761" w:rsidRPr="00A53E2B" w:rsidRDefault="00580761" w:rsidP="00580761">
      <w:pPr>
        <w:widowControl w:val="0"/>
        <w:kinsoku/>
        <w:adjustRightInd w:val="0"/>
        <w:ind w:firstLine="709"/>
        <w:outlineLvl w:val="2"/>
        <w:rPr>
          <w:sz w:val="22"/>
          <w:szCs w:val="22"/>
        </w:rPr>
      </w:pPr>
      <w:r>
        <w:rPr>
          <w:sz w:val="22"/>
          <w:szCs w:val="22"/>
        </w:rPr>
        <w:t xml:space="preserve">1.4. </w:t>
      </w:r>
      <w:r w:rsidRPr="00A53E2B">
        <w:rPr>
          <w:sz w:val="22"/>
          <w:szCs w:val="22"/>
        </w:rPr>
        <w:t>Организатор закупки отклоняет заявки Участника, при выявлении следующих обстоятельств:</w:t>
      </w:r>
    </w:p>
    <w:p w14:paraId="782CE284"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6CFACF92"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.2. Несоответствие предлагаемой продукции требованиям Документации о закупке, в том числе порядка описания такой продукции;</w:t>
      </w:r>
    </w:p>
    <w:p w14:paraId="6CFA0A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.3.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4F6BF157"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.4. Несоответствие предлагаемых договорных условий требованиям Документации о закупке;</w:t>
      </w:r>
    </w:p>
    <w:p w14:paraId="7B167DEE"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.5. Несоответствие Участника требованиям Документации о закупке;</w:t>
      </w:r>
    </w:p>
    <w:p w14:paraId="28E9FFCF"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40774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1D1AA21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1C83BF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.9. Наличие действующих исполнительных производств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19B1721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.10. Наличие ограничений ИФНС - блокировка счета (или приостановка операций по счетам) как у участника закупки, так и у аффилированных лиц;</w:t>
      </w:r>
    </w:p>
    <w:p w14:paraId="47736DEB"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324CB0BB"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.12. Наличие в составе заявки заведомо ложных/ не достоверных сведений об участнике, выявленные дирекцией по безопасности в ходе проверки; </w:t>
      </w:r>
    </w:p>
    <w:p w14:paraId="4324C00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w:t>
      </w:r>
      <w:r w:rsidRPr="00A53E2B">
        <w:rPr>
          <w:sz w:val="22"/>
          <w:szCs w:val="22"/>
        </w:rPr>
        <w:lastRenderedPageBreak/>
        <w:t xml:space="preserve">(преступления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73E80BC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2818004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.15. Наличие признаков признания гражданина банкротом в отношении руководителя/учредителя;</w:t>
      </w:r>
    </w:p>
    <w:p w14:paraId="3BD02FF6" w14:textId="6866139A"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.16. Приостановление деятельности на день подачи заявки в порядке</w:t>
      </w:r>
      <w:r w:rsidR="00F64AD2">
        <w:rPr>
          <w:sz w:val="22"/>
          <w:szCs w:val="22"/>
        </w:rPr>
        <w:t>,</w:t>
      </w:r>
      <w:r w:rsidRPr="00A53E2B">
        <w:rPr>
          <w:sz w:val="22"/>
          <w:szCs w:val="22"/>
        </w:rP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3CCCCDB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17FD3E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960E2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.19. Ранее допускавшие нарушение обязательств по договорам, заключенным с Обществом и его филиалами;</w:t>
      </w:r>
    </w:p>
    <w:p w14:paraId="44D8502A"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.20. В отношении которых есть положительные решения суда, в части рекламаций качества поставляемого товара (выполнения работ, оказания услуг).</w:t>
      </w:r>
    </w:p>
    <w:p w14:paraId="39884150"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w:t>
      </w:r>
      <w:r>
        <w:rPr>
          <w:sz w:val="22"/>
          <w:szCs w:val="22"/>
        </w:rPr>
        <w:t>21</w:t>
      </w:r>
      <w:r w:rsidRPr="00A53E2B">
        <w:rPr>
          <w:sz w:val="22"/>
          <w:szCs w:val="22"/>
        </w:rPr>
        <w:t>.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3B3E5CAD"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неявка руководителя на допрос по вызову правоохранительных органов;</w:t>
      </w:r>
    </w:p>
    <w:p w14:paraId="62761EAE" w14:textId="77777777" w:rsidR="00580761" w:rsidRPr="00A53E2B" w:rsidRDefault="00580761" w:rsidP="00580761">
      <w:pPr>
        <w:widowControl w:val="0"/>
        <w:kinsoku/>
        <w:adjustRightInd w:val="0"/>
        <w:ind w:firstLine="709"/>
        <w:outlineLvl w:val="2"/>
        <w:rPr>
          <w:sz w:val="22"/>
          <w:szCs w:val="22"/>
        </w:rPr>
      </w:pPr>
      <w:r w:rsidRPr="00A53E2B">
        <w:rPr>
          <w:sz w:val="22"/>
          <w:szCs w:val="22"/>
        </w:rPr>
        <w:t>- безвозмездная работа генерального директора;</w:t>
      </w:r>
    </w:p>
    <w:p w14:paraId="6883DE23"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несоответствие места прописки и фактического проживания руководителя;</w:t>
      </w:r>
    </w:p>
    <w:p w14:paraId="25EDD84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-замена руководителя перед датой сдачи налоговой отчетности;</w:t>
      </w:r>
    </w:p>
    <w:p w14:paraId="308E12E6" w14:textId="77777777" w:rsidR="00580761" w:rsidRPr="00A53E2B" w:rsidRDefault="00580761" w:rsidP="00580761">
      <w:pPr>
        <w:widowControl w:val="0"/>
        <w:kinsoku/>
        <w:adjustRightInd w:val="0"/>
        <w:ind w:firstLine="709"/>
        <w:outlineLvl w:val="2"/>
        <w:rPr>
          <w:sz w:val="22"/>
          <w:szCs w:val="22"/>
        </w:rPr>
      </w:pPr>
      <w:r w:rsidRPr="00A53E2B">
        <w:rPr>
          <w:sz w:val="22"/>
          <w:szCs w:val="22"/>
        </w:rPr>
        <w:t>-назначение на должность руководителя гражданина иностранного государства;</w:t>
      </w:r>
    </w:p>
    <w:p w14:paraId="5577E0DD" w14:textId="77777777" w:rsidR="00580761" w:rsidRPr="00A53E2B" w:rsidRDefault="00580761" w:rsidP="00580761">
      <w:pPr>
        <w:widowControl w:val="0"/>
        <w:kinsoku/>
        <w:adjustRightInd w:val="0"/>
        <w:ind w:firstLine="709"/>
        <w:outlineLvl w:val="2"/>
        <w:rPr>
          <w:sz w:val="22"/>
          <w:szCs w:val="22"/>
        </w:rPr>
      </w:pPr>
      <w:r w:rsidRPr="00A53E2B">
        <w:rPr>
          <w:sz w:val="22"/>
          <w:szCs w:val="22"/>
        </w:rPr>
        <w:t>- сдача нулевой отчетности;</w:t>
      </w:r>
    </w:p>
    <w:p w14:paraId="72FA59EB" w14:textId="77777777" w:rsidR="00580761" w:rsidRPr="00A53E2B" w:rsidRDefault="00580761" w:rsidP="00580761">
      <w:pPr>
        <w:widowControl w:val="0"/>
        <w:kinsoku/>
        <w:adjustRightInd w:val="0"/>
        <w:ind w:firstLine="709"/>
        <w:outlineLvl w:val="2"/>
        <w:rPr>
          <w:sz w:val="22"/>
          <w:szCs w:val="22"/>
        </w:rPr>
      </w:pPr>
      <w:r w:rsidRPr="00A53E2B">
        <w:rPr>
          <w:sz w:val="22"/>
          <w:szCs w:val="22"/>
        </w:rPr>
        <w:t>- расхождение с ранее поданными отчетами по налогам;</w:t>
      </w:r>
    </w:p>
    <w:p w14:paraId="09589232" w14:textId="77777777" w:rsidR="00580761" w:rsidRPr="00A53E2B" w:rsidRDefault="00580761" w:rsidP="00580761">
      <w:pPr>
        <w:widowControl w:val="0"/>
        <w:kinsoku/>
        <w:adjustRightInd w:val="0"/>
        <w:ind w:firstLine="709"/>
        <w:outlineLvl w:val="2"/>
        <w:rPr>
          <w:sz w:val="22"/>
          <w:szCs w:val="22"/>
        </w:rPr>
      </w:pPr>
      <w:r w:rsidRPr="00A53E2B">
        <w:rPr>
          <w:sz w:val="22"/>
          <w:szCs w:val="22"/>
        </w:rPr>
        <w:t>- минимальная разница между доходами и расходами компании;</w:t>
      </w:r>
    </w:p>
    <w:p w14:paraId="25ED4B87" w14:textId="77777777" w:rsidR="00580761" w:rsidRPr="00A53E2B" w:rsidRDefault="00580761" w:rsidP="00580761">
      <w:pPr>
        <w:widowControl w:val="0"/>
        <w:kinsoku/>
        <w:adjustRightInd w:val="0"/>
        <w:ind w:firstLine="709"/>
        <w:outlineLvl w:val="2"/>
        <w:rPr>
          <w:sz w:val="22"/>
          <w:szCs w:val="22"/>
        </w:rPr>
      </w:pPr>
      <w:r w:rsidRPr="00A53E2B">
        <w:rPr>
          <w:sz w:val="22"/>
          <w:szCs w:val="22"/>
        </w:rPr>
        <w:t>- срок регистрации компании составляет менее 6 месяцев;</w:t>
      </w:r>
    </w:p>
    <w:p w14:paraId="1B7738D6"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 - коммерческая компания не находится по официальному юридическому адресу, указанному в регистрационных документах;</w:t>
      </w:r>
    </w:p>
    <w:p w14:paraId="47CC257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-отсутствует официальный договор аренды с собственником помещения, в котором расположено юридическое лицо;</w:t>
      </w:r>
    </w:p>
    <w:p w14:paraId="7DC5F0C9" w14:textId="77777777" w:rsidR="00580761" w:rsidRPr="00A53E2B" w:rsidRDefault="00580761" w:rsidP="00580761">
      <w:pPr>
        <w:widowControl w:val="0"/>
        <w:kinsoku/>
        <w:adjustRightInd w:val="0"/>
        <w:ind w:firstLine="709"/>
        <w:outlineLvl w:val="2"/>
        <w:rPr>
          <w:sz w:val="22"/>
          <w:szCs w:val="22"/>
        </w:rPr>
      </w:pPr>
      <w:r w:rsidRPr="00A53E2B">
        <w:rPr>
          <w:sz w:val="22"/>
          <w:szCs w:val="22"/>
        </w:rP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DB355D1"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53F00412"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-отсутствие материальных и иных ресурсов, которые позволяют предприятию вести хозяйственную деятельность, предусмотренную Уставом.</w:t>
      </w:r>
    </w:p>
    <w:p w14:paraId="39D91BE1"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Подход к отклонению заявок применяется единый в отношении всех Участников закупки. </w:t>
      </w:r>
    </w:p>
    <w:p w14:paraId="590F4B72"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w:t>
      </w:r>
      <w:r w:rsidRPr="00A53E2B">
        <w:rPr>
          <w:sz w:val="22"/>
          <w:szCs w:val="22"/>
        </w:rPr>
        <w:lastRenderedPageBreak/>
        <w:t>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ACE43E8"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Запрос на уточнение и разъяснение заявок Участников закупки оформляется в соответствии      с «Запросом Участникам на разъяснение заявок».</w:t>
      </w:r>
    </w:p>
    <w:p w14:paraId="160FFFEA" w14:textId="77777777" w:rsidR="00580761" w:rsidRPr="00A53E2B" w:rsidRDefault="00580761" w:rsidP="00580761">
      <w:pPr>
        <w:widowControl w:val="0"/>
        <w:kinsoku/>
        <w:adjustRightInd w:val="0"/>
        <w:ind w:firstLine="709"/>
        <w:outlineLvl w:val="2"/>
        <w:rPr>
          <w:sz w:val="22"/>
          <w:szCs w:val="22"/>
        </w:rPr>
      </w:pPr>
      <w:r w:rsidRPr="00A53E2B">
        <w:rPr>
          <w:sz w:val="22"/>
          <w:szCs w:val="22"/>
        </w:rPr>
        <w:t>Порядок заключения Договора</w:t>
      </w:r>
    </w:p>
    <w:p w14:paraId="7ED9654F" w14:textId="2FA9D3FD"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срок подписания Заказчиком Договора составляет не более 20 </w:t>
      </w:r>
      <w:r w:rsidR="00C911FE">
        <w:rPr>
          <w:sz w:val="22"/>
          <w:szCs w:val="22"/>
        </w:rPr>
        <w:t>календарных</w:t>
      </w:r>
      <w:r w:rsidRPr="00A53E2B">
        <w:rPr>
          <w:sz w:val="22"/>
          <w:szCs w:val="22"/>
        </w:rPr>
        <w:t xml:space="preserve"> дней со дня принятия Заказчиком решения о заключении такого Договора</w:t>
      </w:r>
      <w:r w:rsidR="00745EB9">
        <w:rPr>
          <w:sz w:val="22"/>
          <w:szCs w:val="22"/>
        </w:rPr>
        <w:t xml:space="preserve"> и публикации Итогового протокола</w:t>
      </w:r>
      <w:r w:rsidRPr="00A53E2B">
        <w:rPr>
          <w:sz w:val="22"/>
          <w:szCs w:val="22"/>
        </w:rPr>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C911FE">
        <w:rPr>
          <w:sz w:val="22"/>
          <w:szCs w:val="22"/>
        </w:rPr>
        <w:t>календарных</w:t>
      </w:r>
      <w:r w:rsidRPr="00A53E2B">
        <w:rPr>
          <w:sz w:val="22"/>
          <w:szCs w:val="22"/>
        </w:rPr>
        <w:t xml:space="preserve"> дней со дня вступления в силу решения антимонопольного органа или судебного акта, предусматривающего заключение Договора.</w:t>
      </w:r>
    </w:p>
    <w:p w14:paraId="75107577"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иных закупок срок подписания Договора устанавливается в Информационной карте. </w:t>
      </w:r>
    </w:p>
    <w:p w14:paraId="13775A7B"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заключения Договора Участник должен представить: </w:t>
      </w:r>
    </w:p>
    <w:p w14:paraId="64D6EB16" w14:textId="77777777" w:rsidR="00580761" w:rsidRPr="00A53E2B" w:rsidRDefault="00580761" w:rsidP="00580761">
      <w:pPr>
        <w:widowControl w:val="0"/>
        <w:kinsoku/>
        <w:adjustRightInd w:val="0"/>
        <w:ind w:firstLine="709"/>
        <w:outlineLvl w:val="2"/>
        <w:rPr>
          <w:sz w:val="22"/>
          <w:szCs w:val="22"/>
        </w:rPr>
      </w:pPr>
      <w:r w:rsidRPr="00A53E2B">
        <w:rPr>
          <w:sz w:val="22"/>
          <w:szCs w:val="22"/>
        </w:rP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240592FF"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04E4F89D" w14:textId="77777777" w:rsidR="00580761" w:rsidRPr="00A53E2B" w:rsidRDefault="00580761" w:rsidP="00580761">
      <w:pPr>
        <w:widowControl w:val="0"/>
        <w:kinsoku/>
        <w:adjustRightInd w:val="0"/>
        <w:ind w:firstLine="709"/>
        <w:outlineLvl w:val="2"/>
        <w:rPr>
          <w:sz w:val="22"/>
          <w:szCs w:val="22"/>
        </w:rPr>
      </w:pPr>
      <w:r w:rsidRPr="00A53E2B">
        <w:rPr>
          <w:sz w:val="22"/>
          <w:szCs w:val="22"/>
        </w:rPr>
        <w:t>В случае уклонения Победителя закупки от заключения договора Организатор закупки вправе:</w:t>
      </w:r>
    </w:p>
    <w:p w14:paraId="5F22467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40F57215"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провести повторную конкурентную процедуру закупки; </w:t>
      </w:r>
    </w:p>
    <w:p w14:paraId="2326745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отказаться от заключения договора;</w:t>
      </w:r>
    </w:p>
    <w:p w14:paraId="1549BF84" w14:textId="77777777" w:rsidR="00580761" w:rsidRPr="00A53E2B" w:rsidRDefault="00580761" w:rsidP="00580761">
      <w:pPr>
        <w:widowControl w:val="0"/>
        <w:kinsoku/>
        <w:adjustRightInd w:val="0"/>
        <w:ind w:firstLine="709"/>
        <w:outlineLvl w:val="2"/>
        <w:rPr>
          <w:sz w:val="22"/>
          <w:szCs w:val="22"/>
        </w:rPr>
      </w:pPr>
      <w:r w:rsidRPr="00A53E2B">
        <w:rPr>
          <w:sz w:val="22"/>
          <w:szCs w:val="22"/>
        </w:rPr>
        <w:t>обратиться в суд с иском о понуждении такого лица заключить договор и/или                                    о возмещении убытков, причиненных уклонением от заключения договора;</w:t>
      </w:r>
    </w:p>
    <w:p w14:paraId="7D02A72B" w14:textId="77777777" w:rsidR="006F21B8" w:rsidRPr="0085682C" w:rsidRDefault="006F21B8" w:rsidP="00A82590">
      <w:pPr>
        <w:pStyle w:val="23"/>
        <w:numPr>
          <w:ilvl w:val="0"/>
          <w:numId w:val="0"/>
        </w:numPr>
        <w:spacing w:before="0" w:after="0"/>
        <w:ind w:left="851" w:hanging="851"/>
      </w:pPr>
    </w:p>
    <w:p w14:paraId="69D40F56" w14:textId="77777777" w:rsidR="000B758E" w:rsidRPr="0085682C" w:rsidRDefault="000B758E" w:rsidP="00E55E72">
      <w:pPr>
        <w:pStyle w:val="-3"/>
        <w:ind w:left="851" w:hanging="851"/>
        <w:sectPr w:rsidR="000B758E" w:rsidRPr="0085682C" w:rsidSect="00221B34">
          <w:headerReference w:type="even" r:id="rId40"/>
          <w:headerReference w:type="default" r:id="rId41"/>
          <w:footerReference w:type="default" r:id="rId42"/>
          <w:headerReference w:type="first" r:id="rId43"/>
          <w:pgSz w:w="11906" w:h="16838" w:code="9"/>
          <w:pgMar w:top="510" w:right="1021" w:bottom="567" w:left="1247" w:header="737" w:footer="680" w:gutter="0"/>
          <w:cols w:space="708"/>
          <w:docGrid w:linePitch="360"/>
        </w:sectPr>
      </w:pPr>
      <w:bookmarkStart w:id="351" w:name="_Ref295186382"/>
      <w:bookmarkStart w:id="352" w:name="_Toc299956857"/>
      <w:bookmarkStart w:id="353" w:name="_Toc299981482"/>
      <w:bookmarkStart w:id="354" w:name="_Toc299981685"/>
      <w:bookmarkStart w:id="355" w:name="_Toc355626495"/>
      <w:bookmarkStart w:id="356" w:name="_Toc386738944"/>
      <w:bookmarkEnd w:id="320"/>
      <w:bookmarkEnd w:id="321"/>
      <w:bookmarkEnd w:id="322"/>
      <w:bookmarkEnd w:id="323"/>
      <w:bookmarkEnd w:id="324"/>
      <w:bookmarkEnd w:id="325"/>
      <w:bookmarkEnd w:id="326"/>
      <w:bookmarkEnd w:id="327"/>
      <w:bookmarkEnd w:id="328"/>
      <w:bookmarkEnd w:id="329"/>
      <w:bookmarkEnd w:id="330"/>
      <w:bookmarkEnd w:id="331"/>
      <w:bookmarkEnd w:id="332"/>
      <w:bookmarkEnd w:id="343"/>
      <w:bookmarkEnd w:id="344"/>
      <w:bookmarkEnd w:id="345"/>
      <w:bookmarkEnd w:id="346"/>
      <w:bookmarkEnd w:id="347"/>
    </w:p>
    <w:p w14:paraId="075D33AE" w14:textId="77777777" w:rsidR="00A2361B" w:rsidRPr="0085682C" w:rsidRDefault="00A56718" w:rsidP="00A56718">
      <w:pPr>
        <w:pStyle w:val="afffc"/>
        <w:rPr>
          <w:rFonts w:ascii="Times New Roman" w:hAnsi="Times New Roman" w:cs="Times New Roman"/>
        </w:rPr>
      </w:pPr>
      <w:bookmarkStart w:id="357" w:name="ф_06_квалификационная_часть"/>
      <w:bookmarkStart w:id="358" w:name="_Ref55280368"/>
      <w:bookmarkStart w:id="359" w:name="_Toc55285361"/>
      <w:bookmarkStart w:id="360" w:name="_Toc55305390"/>
      <w:bookmarkStart w:id="361" w:name="_Toc57314671"/>
      <w:bookmarkStart w:id="362" w:name="_Toc69728985"/>
      <w:bookmarkStart w:id="363" w:name="_Toc355626502"/>
      <w:bookmarkStart w:id="364" w:name="_Toc386739265"/>
      <w:bookmarkStart w:id="365" w:name="_Toc390239241"/>
      <w:bookmarkStart w:id="366" w:name="_Ref390521000"/>
      <w:bookmarkStart w:id="367" w:name="_Toc392487689"/>
      <w:bookmarkStart w:id="368" w:name="_Toc392489393"/>
      <w:bookmarkStart w:id="369" w:name="ФОРМЫ"/>
      <w:bookmarkEnd w:id="333"/>
      <w:bookmarkEnd w:id="334"/>
      <w:bookmarkEnd w:id="351"/>
      <w:bookmarkEnd w:id="352"/>
      <w:bookmarkEnd w:id="353"/>
      <w:bookmarkEnd w:id="354"/>
      <w:bookmarkEnd w:id="355"/>
      <w:bookmarkEnd w:id="356"/>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57"/>
      <w:bookmarkEnd w:id="358"/>
      <w:bookmarkEnd w:id="359"/>
      <w:bookmarkEnd w:id="360"/>
      <w:bookmarkEnd w:id="361"/>
      <w:bookmarkEnd w:id="362"/>
      <w:bookmarkEnd w:id="363"/>
      <w:bookmarkEnd w:id="364"/>
      <w:bookmarkEnd w:id="365"/>
      <w:r w:rsidR="006211CA" w:rsidRPr="0085682C">
        <w:rPr>
          <w:rFonts w:ascii="Times New Roman" w:hAnsi="Times New Roman" w:cs="Times New Roman"/>
        </w:rPr>
        <w:t>в</w:t>
      </w:r>
      <w:r w:rsidR="00CD2739" w:rsidRPr="0085682C">
        <w:rPr>
          <w:rFonts w:ascii="Times New Roman" w:hAnsi="Times New Roman" w:cs="Times New Roman"/>
        </w:rPr>
        <w:t>»</w:t>
      </w:r>
      <w:bookmarkEnd w:id="366"/>
      <w:bookmarkEnd w:id="367"/>
      <w:bookmarkEnd w:id="368"/>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70" w:name="_Ref391415671"/>
      <w:bookmarkStart w:id="371" w:name="_Toc392487690"/>
      <w:bookmarkStart w:id="372" w:name="_Toc392489394"/>
      <w:r w:rsidRPr="0085682C">
        <w:rPr>
          <w:rFonts w:ascii="Times New Roman" w:hAnsi="Times New Roman"/>
        </w:rPr>
        <w:lastRenderedPageBreak/>
        <w:t>Образцы форм</w:t>
      </w:r>
      <w:bookmarkEnd w:id="370"/>
      <w:bookmarkEnd w:id="371"/>
      <w:bookmarkEnd w:id="372"/>
      <w:r w:rsidR="002B3FF7" w:rsidRPr="0085682C">
        <w:rPr>
          <w:rFonts w:ascii="Times New Roman" w:hAnsi="Times New Roman"/>
        </w:rPr>
        <w:t xml:space="preserve"> </w:t>
      </w:r>
    </w:p>
    <w:p w14:paraId="26A6BD03" w14:textId="77777777" w:rsidR="00E56749" w:rsidRPr="0049429C" w:rsidRDefault="00E56749" w:rsidP="00E56749">
      <w:pPr>
        <w:ind w:firstLine="0"/>
        <w:rPr>
          <w:i/>
          <w:iCs/>
          <w:color w:val="333399"/>
          <w:szCs w:val="22"/>
        </w:rPr>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p>
    <w:p w14:paraId="42B2BE8C" w14:textId="314BB6AB" w:rsidR="005C6F92" w:rsidRPr="0085682C" w:rsidRDefault="0028635C" w:rsidP="005C6F92">
      <w:pPr>
        <w:tabs>
          <w:tab w:val="right" w:pos="9639"/>
        </w:tabs>
      </w:pPr>
      <w:bookmarkStart w:id="373" w:name="_Toc532226446"/>
      <w:r w:rsidRPr="0085682C">
        <w:t xml:space="preserve"> </w:t>
      </w:r>
      <w:r w:rsidR="005C6F92" w:rsidRPr="0085682C">
        <w:t>«_____»_______________ года</w:t>
      </w:r>
    </w:p>
    <w:p w14:paraId="5E44EA35" w14:textId="77777777" w:rsidR="005C6F92" w:rsidRPr="0085682C" w:rsidRDefault="005C6F92" w:rsidP="005C6F92"/>
    <w:p w14:paraId="14D9DBEF" w14:textId="516D7A4A" w:rsidR="005C6F92" w:rsidRDefault="005C6F92" w:rsidP="005C6F92">
      <w:r w:rsidRPr="0085682C">
        <w:t>Изучив Извещение и Документацию о закупке,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6B134D74" w14:textId="5F18F474" w:rsidR="0028635C" w:rsidRPr="00166B76" w:rsidRDefault="0028635C" w:rsidP="0028635C">
      <w:pPr>
        <w:pStyle w:val="afff1"/>
      </w:pPr>
      <w:r w:rsidRPr="00166B76">
        <w:t>Техническое предложение</w:t>
      </w:r>
    </w:p>
    <w:p w14:paraId="604879BF" w14:textId="77777777" w:rsidR="00166B76" w:rsidRPr="00166B76" w:rsidRDefault="00166B76" w:rsidP="00166B76">
      <w:pPr>
        <w:suppressAutoHyphens/>
        <w:jc w:val="center"/>
        <w:rPr>
          <w:b/>
          <w:bCs/>
          <w:color w:val="000000"/>
          <w:lang w:eastAsia="ar-SA"/>
        </w:rPr>
      </w:pPr>
      <w:r w:rsidRPr="00166B76">
        <w:rPr>
          <w:b/>
          <w:bCs/>
          <w:color w:val="000000"/>
          <w:lang w:eastAsia="ar-SA"/>
        </w:rPr>
        <w:t>на оказание услуг по сертификации электрической энергии в электрических сетях</w:t>
      </w:r>
      <w:r w:rsidRPr="00166B76">
        <w:rPr>
          <w:b/>
          <w:bCs/>
          <w:color w:val="000000"/>
          <w:lang w:eastAsia="ar-SA"/>
        </w:rPr>
        <w:br/>
        <w:t>ООО "КЭСК"</w:t>
      </w:r>
    </w:p>
    <w:p w14:paraId="57736D53" w14:textId="77777777" w:rsidR="00166B76" w:rsidRPr="00166B76" w:rsidRDefault="00166B76" w:rsidP="00835E37">
      <w:pPr>
        <w:numPr>
          <w:ilvl w:val="0"/>
          <w:numId w:val="38"/>
        </w:numPr>
        <w:tabs>
          <w:tab w:val="clear" w:pos="1134"/>
        </w:tabs>
        <w:suppressAutoHyphens/>
        <w:kinsoku/>
        <w:overflowPunct/>
        <w:autoSpaceDE/>
        <w:autoSpaceDN/>
        <w:rPr>
          <w:bCs/>
          <w:color w:val="000000"/>
          <w:lang w:eastAsia="ar-SA"/>
        </w:rPr>
      </w:pPr>
      <w:r w:rsidRPr="00166B76">
        <w:rPr>
          <w:b/>
          <w:bCs/>
          <w:color w:val="000000"/>
          <w:lang w:eastAsia="ar-SA"/>
        </w:rPr>
        <w:t>Краткая характеристика</w:t>
      </w:r>
    </w:p>
    <w:p w14:paraId="0235FA4C" w14:textId="77777777" w:rsidR="00166B76" w:rsidRPr="00166B76" w:rsidRDefault="00166B76" w:rsidP="00166B76">
      <w:pPr>
        <w:suppressAutoHyphens/>
        <w:ind w:firstLine="709"/>
        <w:rPr>
          <w:b/>
          <w:bCs/>
          <w:color w:val="000000"/>
          <w:lang w:eastAsia="ar-SA"/>
        </w:rPr>
      </w:pPr>
      <w:r w:rsidRPr="00166B76">
        <w:rPr>
          <w:color w:val="000000"/>
          <w:lang w:eastAsia="ar-SA"/>
        </w:rPr>
        <w:t>Оказание услуг по обязательной сертификации электрической энергии, передаваемой через электрические сети ОО</w:t>
      </w:r>
      <w:r w:rsidRPr="00166B76">
        <w:rPr>
          <w:bCs/>
          <w:color w:val="000000"/>
          <w:lang w:eastAsia="ar-SA"/>
        </w:rPr>
        <w:t>О "КЭСК"</w:t>
      </w:r>
      <w:r w:rsidRPr="00166B76">
        <w:rPr>
          <w:color w:val="000000"/>
          <w:lang w:eastAsia="ar-SA"/>
        </w:rPr>
        <w:t xml:space="preserve"> от центров питания согласно Перечню (Приложение №1 к техническому заданию), осуществляется в соответствии с требованиями ГОСТ 32144-2013 «Нормы качества электрической энергии в системах электроснабжения общего назначения». При положительном завершении обязательной сертификации Исполнитель выдает Заказчику сертификат соответствия электрической энергии</w:t>
      </w:r>
      <w:r w:rsidRPr="00166B76">
        <w:rPr>
          <w:bCs/>
          <w:color w:val="000000"/>
          <w:lang w:eastAsia="ar-SA"/>
        </w:rPr>
        <w:t>.</w:t>
      </w:r>
    </w:p>
    <w:p w14:paraId="6BCFF3B9" w14:textId="77777777" w:rsidR="00166B76" w:rsidRPr="00166B76" w:rsidRDefault="00166B76" w:rsidP="00835E37">
      <w:pPr>
        <w:numPr>
          <w:ilvl w:val="0"/>
          <w:numId w:val="38"/>
        </w:numPr>
        <w:tabs>
          <w:tab w:val="clear" w:pos="1134"/>
        </w:tabs>
        <w:suppressAutoHyphens/>
        <w:kinsoku/>
        <w:overflowPunct/>
        <w:autoSpaceDE/>
        <w:autoSpaceDN/>
        <w:rPr>
          <w:color w:val="000000"/>
          <w:lang w:eastAsia="ar-SA"/>
        </w:rPr>
      </w:pPr>
      <w:r w:rsidRPr="00166B76">
        <w:rPr>
          <w:b/>
          <w:bCs/>
          <w:color w:val="000000"/>
          <w:lang w:eastAsia="ar-SA"/>
        </w:rPr>
        <w:t>Общие требования</w:t>
      </w:r>
    </w:p>
    <w:p w14:paraId="23C5F04E"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Основание для проведения сертификации электроэнергии:</w:t>
      </w:r>
    </w:p>
    <w:p w14:paraId="7BA0A0B2" w14:textId="77777777" w:rsidR="00166B76" w:rsidRPr="00166B76" w:rsidRDefault="00166B76" w:rsidP="00835E37">
      <w:pPr>
        <w:numPr>
          <w:ilvl w:val="0"/>
          <w:numId w:val="37"/>
        </w:numPr>
        <w:tabs>
          <w:tab w:val="clear" w:pos="1134"/>
        </w:tabs>
        <w:suppressAutoHyphens/>
        <w:kinsoku/>
        <w:overflowPunct/>
        <w:autoSpaceDE/>
        <w:autoSpaceDN/>
        <w:rPr>
          <w:color w:val="000000"/>
          <w:lang w:eastAsia="ar-SA"/>
        </w:rPr>
      </w:pPr>
      <w:r w:rsidRPr="00166B76">
        <w:rPr>
          <w:color w:val="000000"/>
          <w:lang w:eastAsia="ar-SA"/>
        </w:rPr>
        <w:t>Закон РФ от 07.02.1992 г. №2300-1 «О защите прав потребителей»;</w:t>
      </w:r>
    </w:p>
    <w:p w14:paraId="5C41CDFD" w14:textId="77777777" w:rsidR="00166B76" w:rsidRPr="00166B76" w:rsidRDefault="00166B76" w:rsidP="00835E37">
      <w:pPr>
        <w:numPr>
          <w:ilvl w:val="0"/>
          <w:numId w:val="37"/>
        </w:numPr>
        <w:tabs>
          <w:tab w:val="clear" w:pos="1134"/>
        </w:tabs>
        <w:suppressAutoHyphens/>
        <w:kinsoku/>
        <w:overflowPunct/>
        <w:autoSpaceDE/>
        <w:autoSpaceDN/>
        <w:rPr>
          <w:color w:val="000000"/>
          <w:lang w:eastAsia="ar-SA"/>
        </w:rPr>
      </w:pPr>
      <w:r w:rsidRPr="00166B76">
        <w:rPr>
          <w:color w:val="000000"/>
          <w:lang w:eastAsia="ar-SA"/>
        </w:rPr>
        <w:t>Федеральный закон от 23.03.2003 г. №35-ФЗ «Об электроэнергетике»;</w:t>
      </w:r>
    </w:p>
    <w:p w14:paraId="63885087" w14:textId="77777777" w:rsidR="00166B76" w:rsidRPr="00166B76" w:rsidRDefault="00166B76" w:rsidP="00835E37">
      <w:pPr>
        <w:numPr>
          <w:ilvl w:val="0"/>
          <w:numId w:val="37"/>
        </w:numPr>
        <w:tabs>
          <w:tab w:val="clear" w:pos="1134"/>
        </w:tabs>
        <w:suppressAutoHyphens/>
        <w:kinsoku/>
        <w:overflowPunct/>
        <w:autoSpaceDE/>
        <w:autoSpaceDN/>
        <w:rPr>
          <w:color w:val="000000"/>
          <w:lang w:eastAsia="ar-SA"/>
        </w:rPr>
      </w:pPr>
      <w:r w:rsidRPr="00166B76">
        <w:rPr>
          <w:color w:val="000000"/>
          <w:lang w:eastAsia="ar-SA"/>
        </w:rPr>
        <w:t>Федеральный закон от 27.12.2002 г. №184-ФЗ «О техническом регулировании»;</w:t>
      </w:r>
    </w:p>
    <w:p w14:paraId="7F864147" w14:textId="77777777" w:rsidR="00166B76" w:rsidRPr="00166B76" w:rsidRDefault="00166B76" w:rsidP="00835E37">
      <w:pPr>
        <w:numPr>
          <w:ilvl w:val="0"/>
          <w:numId w:val="37"/>
        </w:numPr>
        <w:tabs>
          <w:tab w:val="clear" w:pos="1134"/>
        </w:tabs>
        <w:suppressAutoHyphens/>
        <w:kinsoku/>
        <w:overflowPunct/>
        <w:autoSpaceDE/>
        <w:autoSpaceDN/>
        <w:rPr>
          <w:color w:val="000000"/>
          <w:lang w:eastAsia="ar-SA"/>
        </w:rPr>
      </w:pPr>
      <w:r w:rsidRPr="00166B76">
        <w:rPr>
          <w:color w:val="000000"/>
          <w:lang w:eastAsia="ar-SA"/>
        </w:rPr>
        <w:t>Постановление Правительства РФ от 23.12.2021 г. № 2425 "</w:t>
      </w:r>
      <w:r w:rsidRPr="00166B76">
        <w:t xml:space="preserve">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 </w:t>
      </w:r>
      <w:r w:rsidRPr="00166B76">
        <w:rPr>
          <w:color w:val="000000"/>
          <w:lang w:eastAsia="ar-SA"/>
        </w:rPr>
        <w:t>";</w:t>
      </w:r>
    </w:p>
    <w:p w14:paraId="5C8332C2" w14:textId="77777777" w:rsidR="00166B76" w:rsidRPr="00166B76" w:rsidRDefault="00166B76" w:rsidP="00835E37">
      <w:pPr>
        <w:numPr>
          <w:ilvl w:val="0"/>
          <w:numId w:val="37"/>
        </w:numPr>
        <w:tabs>
          <w:tab w:val="clear" w:pos="1134"/>
        </w:tabs>
        <w:suppressAutoHyphens/>
        <w:kinsoku/>
        <w:overflowPunct/>
        <w:autoSpaceDE/>
        <w:autoSpaceDN/>
        <w:rPr>
          <w:lang w:eastAsia="ar-SA"/>
        </w:rPr>
      </w:pPr>
      <w:r w:rsidRPr="00166B76">
        <w:rPr>
          <w:bCs/>
          <w:lang w:eastAsia="ar-SA"/>
        </w:rPr>
        <w:t>требования ГОСТ Р 58289-2018 "Оценка соответствия. Правила сертификации электрической энергии</w:t>
      </w:r>
      <w:r w:rsidRPr="00166B76">
        <w:rPr>
          <w:lang w:eastAsia="ar-SA"/>
        </w:rPr>
        <w:t>".</w:t>
      </w:r>
    </w:p>
    <w:p w14:paraId="303F20F5" w14:textId="77777777" w:rsidR="00166B76" w:rsidRPr="00166B76" w:rsidRDefault="00166B76" w:rsidP="00835E37">
      <w:pPr>
        <w:numPr>
          <w:ilvl w:val="1"/>
          <w:numId w:val="38"/>
        </w:numPr>
        <w:tabs>
          <w:tab w:val="clear" w:pos="1134"/>
        </w:tabs>
        <w:suppressAutoHyphens/>
        <w:kinsoku/>
        <w:overflowPunct/>
        <w:autoSpaceDE/>
        <w:autoSpaceDN/>
        <w:rPr>
          <w:lang w:eastAsia="ar-SA"/>
        </w:rPr>
      </w:pPr>
      <w:r w:rsidRPr="00166B76">
        <w:rPr>
          <w:lang w:eastAsia="ar-SA"/>
        </w:rPr>
        <w:t>Место оказания услуг:</w:t>
      </w:r>
    </w:p>
    <w:p w14:paraId="00E020BD" w14:textId="77777777" w:rsidR="00166B76" w:rsidRPr="00166B76" w:rsidRDefault="00166B76" w:rsidP="00166B76">
      <w:pPr>
        <w:suppressAutoHyphens/>
        <w:rPr>
          <w:color w:val="000000"/>
          <w:lang w:eastAsia="ar-SA"/>
        </w:rPr>
      </w:pPr>
      <w:r w:rsidRPr="00166B76">
        <w:rPr>
          <w:color w:val="000000"/>
          <w:lang w:eastAsia="ar-SA"/>
        </w:rPr>
        <w:t>ООО «</w:t>
      </w:r>
      <w:r w:rsidRPr="00166B76">
        <w:rPr>
          <w:bCs/>
          <w:color w:val="000000"/>
          <w:lang w:eastAsia="ar-SA"/>
        </w:rPr>
        <w:t>КЭСК</w:t>
      </w:r>
      <w:r w:rsidRPr="00166B76">
        <w:rPr>
          <w:color w:val="000000"/>
          <w:lang w:eastAsia="ar-SA"/>
        </w:rPr>
        <w:t>» Краснодарский край, г. Краснодар</w:t>
      </w:r>
    </w:p>
    <w:p w14:paraId="31549BF2"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Требования к срокам оказания услуг:</w:t>
      </w:r>
    </w:p>
    <w:p w14:paraId="15EF6FFB" w14:textId="77777777" w:rsidR="00166B76" w:rsidRPr="00166B76" w:rsidRDefault="00166B76" w:rsidP="00166B76">
      <w:pPr>
        <w:widowControl w:val="0"/>
        <w:ind w:left="23"/>
        <w:jc w:val="center"/>
        <w:rPr>
          <w:b/>
          <w:bCs/>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6"/>
        <w:gridCol w:w="6579"/>
        <w:gridCol w:w="2933"/>
      </w:tblGrid>
      <w:tr w:rsidR="00166B76" w:rsidRPr="00166B76" w14:paraId="4574034B" w14:textId="77777777" w:rsidTr="00DD7FE8">
        <w:trPr>
          <w:trHeight w:hRule="exact" w:val="571"/>
        </w:trPr>
        <w:tc>
          <w:tcPr>
            <w:tcW w:w="846" w:type="dxa"/>
            <w:shd w:val="clear" w:color="auto" w:fill="FFFFFF"/>
            <w:vAlign w:val="bottom"/>
          </w:tcPr>
          <w:p w14:paraId="1DA79FBA" w14:textId="77777777" w:rsidR="00166B76" w:rsidRPr="00166B76" w:rsidRDefault="00166B76" w:rsidP="00DD7FE8">
            <w:pPr>
              <w:suppressAutoHyphens/>
              <w:ind w:left="260"/>
              <w:rPr>
                <w:lang w:eastAsia="ar-SA"/>
              </w:rPr>
            </w:pPr>
            <w:r w:rsidRPr="00166B76">
              <w:rPr>
                <w:color w:val="000000"/>
                <w:lang w:bidi="ru-RU"/>
              </w:rPr>
              <w:t>№ п/п.</w:t>
            </w:r>
          </w:p>
        </w:tc>
        <w:tc>
          <w:tcPr>
            <w:tcW w:w="6579" w:type="dxa"/>
            <w:shd w:val="clear" w:color="auto" w:fill="FFFFFF"/>
            <w:vAlign w:val="center"/>
          </w:tcPr>
          <w:p w14:paraId="42A772DB" w14:textId="77777777" w:rsidR="00166B76" w:rsidRPr="00166B76" w:rsidRDefault="00166B76" w:rsidP="00DD7FE8">
            <w:pPr>
              <w:suppressAutoHyphens/>
              <w:jc w:val="center"/>
              <w:rPr>
                <w:lang w:eastAsia="ar-SA"/>
              </w:rPr>
            </w:pPr>
            <w:r w:rsidRPr="00166B76">
              <w:rPr>
                <w:color w:val="000000"/>
                <w:lang w:bidi="ru-RU"/>
              </w:rPr>
              <w:t>Вид услуг</w:t>
            </w:r>
          </w:p>
        </w:tc>
        <w:tc>
          <w:tcPr>
            <w:tcW w:w="2933" w:type="dxa"/>
            <w:shd w:val="clear" w:color="auto" w:fill="FFFFFF"/>
            <w:vAlign w:val="center"/>
          </w:tcPr>
          <w:p w14:paraId="2CEE1A4F" w14:textId="77777777" w:rsidR="00166B76" w:rsidRPr="00166B76" w:rsidRDefault="00166B76" w:rsidP="00DD7FE8">
            <w:pPr>
              <w:suppressAutoHyphens/>
              <w:jc w:val="center"/>
              <w:rPr>
                <w:lang w:eastAsia="ar-SA"/>
              </w:rPr>
            </w:pPr>
            <w:r w:rsidRPr="00166B76">
              <w:rPr>
                <w:color w:val="000000"/>
                <w:lang w:bidi="ru-RU"/>
              </w:rPr>
              <w:t>Сроки оказания</w:t>
            </w:r>
          </w:p>
        </w:tc>
      </w:tr>
      <w:tr w:rsidR="00166B76" w:rsidRPr="00166B76" w14:paraId="484B3691" w14:textId="77777777" w:rsidTr="00DD7FE8">
        <w:trPr>
          <w:trHeight w:hRule="exact" w:val="426"/>
        </w:trPr>
        <w:tc>
          <w:tcPr>
            <w:tcW w:w="846" w:type="dxa"/>
            <w:shd w:val="clear" w:color="auto" w:fill="FFFFFF"/>
            <w:vAlign w:val="center"/>
          </w:tcPr>
          <w:p w14:paraId="0EAF2FBD" w14:textId="77777777" w:rsidR="00166B76" w:rsidRPr="00166B76" w:rsidRDefault="00166B76" w:rsidP="00DD7FE8">
            <w:pPr>
              <w:suppressAutoHyphens/>
              <w:jc w:val="center"/>
              <w:rPr>
                <w:lang w:eastAsia="ar-SA"/>
              </w:rPr>
            </w:pPr>
            <w:r w:rsidRPr="00166B76">
              <w:rPr>
                <w:color w:val="000000"/>
                <w:lang w:bidi="ru-RU"/>
              </w:rPr>
              <w:t>1</w:t>
            </w:r>
          </w:p>
        </w:tc>
        <w:tc>
          <w:tcPr>
            <w:tcW w:w="6579" w:type="dxa"/>
            <w:shd w:val="clear" w:color="auto" w:fill="FFFFFF"/>
            <w:vAlign w:val="center"/>
          </w:tcPr>
          <w:p w14:paraId="71C710D1" w14:textId="77777777" w:rsidR="00166B76" w:rsidRPr="00166B76" w:rsidRDefault="00166B76" w:rsidP="00DD7FE8">
            <w:pPr>
              <w:suppressAutoHyphens/>
              <w:rPr>
                <w:lang w:eastAsia="ar-SA"/>
              </w:rPr>
            </w:pPr>
            <w:r w:rsidRPr="00166B76">
              <w:rPr>
                <w:color w:val="000000"/>
                <w:lang w:bidi="ru-RU"/>
              </w:rPr>
              <w:t>услуги по сертификации электрической энергии</w:t>
            </w:r>
          </w:p>
        </w:tc>
        <w:tc>
          <w:tcPr>
            <w:tcW w:w="2933" w:type="dxa"/>
            <w:shd w:val="clear" w:color="auto" w:fill="FFFFFF"/>
            <w:vAlign w:val="center"/>
          </w:tcPr>
          <w:p w14:paraId="7CDD13BD" w14:textId="77777777" w:rsidR="00166B76" w:rsidRPr="00166B76" w:rsidRDefault="00166B76" w:rsidP="00DD7FE8">
            <w:pPr>
              <w:suppressAutoHyphens/>
              <w:jc w:val="center"/>
              <w:rPr>
                <w:lang w:eastAsia="ar-SA"/>
              </w:rPr>
            </w:pPr>
            <w:r w:rsidRPr="00166B76">
              <w:rPr>
                <w:lang w:bidi="ru-RU"/>
              </w:rPr>
              <w:t>до 01.07.2025</w:t>
            </w:r>
          </w:p>
        </w:tc>
      </w:tr>
    </w:tbl>
    <w:p w14:paraId="08792ABA" w14:textId="77777777" w:rsidR="00166B76" w:rsidRPr="00166B76" w:rsidRDefault="00166B76" w:rsidP="00166B76">
      <w:pPr>
        <w:suppressAutoHyphens/>
        <w:rPr>
          <w:color w:val="000000"/>
          <w:lang w:eastAsia="ar-SA"/>
        </w:rPr>
      </w:pPr>
    </w:p>
    <w:p w14:paraId="2B68D114"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Услуги должны оказываться в соответствии с требованиями следующей НТД:</w:t>
      </w:r>
    </w:p>
    <w:p w14:paraId="6F29A5E2" w14:textId="77777777" w:rsidR="00166B76" w:rsidRPr="00166B76" w:rsidRDefault="00166B76" w:rsidP="00835E37">
      <w:pPr>
        <w:numPr>
          <w:ilvl w:val="0"/>
          <w:numId w:val="39"/>
        </w:numPr>
        <w:tabs>
          <w:tab w:val="clear" w:pos="1134"/>
        </w:tabs>
        <w:suppressAutoHyphens/>
        <w:kinsoku/>
        <w:overflowPunct/>
        <w:autoSpaceDE/>
        <w:autoSpaceDN/>
        <w:rPr>
          <w:color w:val="000000"/>
          <w:lang w:eastAsia="ar-SA"/>
        </w:rPr>
      </w:pPr>
      <w:r w:rsidRPr="00166B76">
        <w:rPr>
          <w:color w:val="000000"/>
          <w:lang w:eastAsia="ar-SA"/>
        </w:rPr>
        <w:t>отраслевыми стандартами;</w:t>
      </w:r>
    </w:p>
    <w:p w14:paraId="2BCDC318" w14:textId="77777777" w:rsidR="00166B76" w:rsidRPr="00166B76" w:rsidRDefault="00166B76" w:rsidP="00835E37">
      <w:pPr>
        <w:numPr>
          <w:ilvl w:val="0"/>
          <w:numId w:val="39"/>
        </w:numPr>
        <w:tabs>
          <w:tab w:val="clear" w:pos="1134"/>
        </w:tabs>
        <w:suppressAutoHyphens/>
        <w:kinsoku/>
        <w:overflowPunct/>
        <w:autoSpaceDE/>
        <w:autoSpaceDN/>
        <w:rPr>
          <w:color w:val="000000"/>
          <w:lang w:eastAsia="ar-SA"/>
        </w:rPr>
      </w:pPr>
      <w:r w:rsidRPr="00166B76">
        <w:rPr>
          <w:color w:val="000000"/>
          <w:lang w:eastAsia="ar-SA"/>
        </w:rPr>
        <w:t>руководящими документами;</w:t>
      </w:r>
    </w:p>
    <w:p w14:paraId="0FC22A17" w14:textId="77777777" w:rsidR="00166B76" w:rsidRPr="00166B76" w:rsidRDefault="00166B76" w:rsidP="00835E37">
      <w:pPr>
        <w:numPr>
          <w:ilvl w:val="0"/>
          <w:numId w:val="39"/>
        </w:numPr>
        <w:tabs>
          <w:tab w:val="clear" w:pos="1134"/>
        </w:tabs>
        <w:suppressAutoHyphens/>
        <w:kinsoku/>
        <w:overflowPunct/>
        <w:autoSpaceDE/>
        <w:autoSpaceDN/>
        <w:rPr>
          <w:color w:val="000000"/>
          <w:lang w:eastAsia="ar-SA"/>
        </w:rPr>
      </w:pPr>
      <w:r w:rsidRPr="00166B76">
        <w:rPr>
          <w:color w:val="000000"/>
          <w:lang w:eastAsia="ar-SA"/>
        </w:rPr>
        <w:t>ГОСТами.</w:t>
      </w:r>
    </w:p>
    <w:p w14:paraId="26D57AF1" w14:textId="77777777" w:rsidR="00166B76" w:rsidRPr="00166B76" w:rsidRDefault="00166B76" w:rsidP="00166B76">
      <w:pPr>
        <w:suppressAutoHyphens/>
        <w:ind w:firstLine="709"/>
        <w:rPr>
          <w:color w:val="000000"/>
          <w:lang w:eastAsia="ar-SA"/>
        </w:rPr>
      </w:pPr>
      <w:r w:rsidRPr="00166B76">
        <w:rPr>
          <w:color w:val="000000"/>
          <w:lang w:eastAsia="ar-SA"/>
        </w:rPr>
        <w:t>Исполнитель должен гарантировать соответствие оказанных услуг требованиям нормативно-технической документации (НТД).</w:t>
      </w:r>
    </w:p>
    <w:p w14:paraId="66DA2712"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Цель и задачи проведения обязательной сертификации электрической энергии:</w:t>
      </w:r>
    </w:p>
    <w:p w14:paraId="5A19CE3B" w14:textId="77777777" w:rsidR="00166B76" w:rsidRPr="00166B76" w:rsidRDefault="00166B76" w:rsidP="00835E37">
      <w:pPr>
        <w:numPr>
          <w:ilvl w:val="2"/>
          <w:numId w:val="38"/>
        </w:numPr>
        <w:tabs>
          <w:tab w:val="clear" w:pos="1134"/>
        </w:tabs>
        <w:suppressAutoHyphens/>
        <w:kinsoku/>
        <w:overflowPunct/>
        <w:autoSpaceDE/>
        <w:autoSpaceDN/>
        <w:rPr>
          <w:color w:val="000000"/>
          <w:lang w:eastAsia="ar-SA"/>
        </w:rPr>
      </w:pPr>
      <w:r w:rsidRPr="00166B76">
        <w:rPr>
          <w:color w:val="000000"/>
          <w:lang w:eastAsia="ar-SA"/>
        </w:rPr>
        <w:t>Оказание услуг по обязательной сертификации электрической энергии, передаваемой через электрические сети ООО "</w:t>
      </w:r>
      <w:r w:rsidRPr="00166B76">
        <w:rPr>
          <w:bCs/>
          <w:color w:val="000000"/>
          <w:lang w:eastAsia="ar-SA"/>
        </w:rPr>
        <w:t>КЭСК"</w:t>
      </w:r>
      <w:r w:rsidRPr="00166B76">
        <w:rPr>
          <w:color w:val="000000"/>
          <w:lang w:eastAsia="ar-SA"/>
        </w:rPr>
        <w:t xml:space="preserve"> от центров питания согласно Перечню (Приложение №1 к техническому заданию).</w:t>
      </w:r>
    </w:p>
    <w:p w14:paraId="2B098E78" w14:textId="77777777" w:rsidR="00166B76" w:rsidRPr="00166B76" w:rsidRDefault="00166B76" w:rsidP="00835E37">
      <w:pPr>
        <w:numPr>
          <w:ilvl w:val="2"/>
          <w:numId w:val="38"/>
        </w:numPr>
        <w:tabs>
          <w:tab w:val="clear" w:pos="1134"/>
        </w:tabs>
        <w:suppressAutoHyphens/>
        <w:kinsoku/>
        <w:overflowPunct/>
        <w:autoSpaceDE/>
        <w:autoSpaceDN/>
        <w:rPr>
          <w:color w:val="000000"/>
          <w:lang w:eastAsia="ar-SA"/>
        </w:rPr>
      </w:pPr>
      <w:r w:rsidRPr="00166B76">
        <w:rPr>
          <w:color w:val="000000"/>
          <w:lang w:eastAsia="ar-SA"/>
        </w:rPr>
        <w:lastRenderedPageBreak/>
        <w:t>Проверка выполнения требования стандарта в части эксплуатационного контроля показателей качества электроэнергии (ПКЭ) в электросетях общего назначения.</w:t>
      </w:r>
    </w:p>
    <w:p w14:paraId="28AB4DB0" w14:textId="77777777" w:rsidR="00166B76" w:rsidRPr="00166B76" w:rsidRDefault="00166B76" w:rsidP="00835E37">
      <w:pPr>
        <w:numPr>
          <w:ilvl w:val="2"/>
          <w:numId w:val="38"/>
        </w:numPr>
        <w:tabs>
          <w:tab w:val="clear" w:pos="1134"/>
        </w:tabs>
        <w:suppressAutoHyphens/>
        <w:kinsoku/>
        <w:overflowPunct/>
        <w:autoSpaceDE/>
        <w:autoSpaceDN/>
        <w:rPr>
          <w:color w:val="000000"/>
          <w:lang w:eastAsia="ar-SA"/>
        </w:rPr>
      </w:pPr>
      <w:r w:rsidRPr="00166B76">
        <w:rPr>
          <w:color w:val="000000"/>
          <w:lang w:eastAsia="ar-SA"/>
        </w:rPr>
        <w:t>Проверка выполнения договорных условий в части качества электроэнергии (КЭ) с определением допустимого расчётного и фактического вкладов потребителя в ухудшение КЭ.</w:t>
      </w:r>
    </w:p>
    <w:p w14:paraId="4ED02656" w14:textId="77777777" w:rsidR="00166B76" w:rsidRPr="00166B76" w:rsidRDefault="00166B76" w:rsidP="00835E37">
      <w:pPr>
        <w:numPr>
          <w:ilvl w:val="2"/>
          <w:numId w:val="38"/>
        </w:numPr>
        <w:tabs>
          <w:tab w:val="clear" w:pos="1134"/>
        </w:tabs>
        <w:suppressAutoHyphens/>
        <w:kinsoku/>
        <w:overflowPunct/>
        <w:autoSpaceDE/>
        <w:autoSpaceDN/>
        <w:rPr>
          <w:color w:val="000000"/>
          <w:lang w:eastAsia="ar-SA"/>
        </w:rPr>
      </w:pPr>
      <w:r w:rsidRPr="00166B76">
        <w:rPr>
          <w:color w:val="000000"/>
          <w:lang w:eastAsia="ar-SA"/>
        </w:rPr>
        <w:t>Сертифицированные по показателям: установившееся отклонение напряжения от своего номинального значения, отклонение частоты от своего номинального значения.</w:t>
      </w:r>
    </w:p>
    <w:p w14:paraId="225BA36F"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Иные требования (особые условия)</w:t>
      </w:r>
    </w:p>
    <w:p w14:paraId="3099AC45"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Заказчик при оказании услуг по сертификации обеспечивает доступ персонала Исполнителя к своим объектам, оказывает содействие в проведении требуемых измерений, если это не противоречит требованиям безопасной эксплуатации оборудования.</w:t>
      </w:r>
    </w:p>
    <w:p w14:paraId="1272AFD5"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Исполнитель предоставляет результаты расчетов режимов напряжения для всех распределительных сетей, обследуемых центров питания.</w:t>
      </w:r>
    </w:p>
    <w:p w14:paraId="54D02CE9"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Исполнитель при необходимости проводит перерасчет потерь напряжения после проведения корректирующих мероприятий в сетях без изменения стоимости договора.</w:t>
      </w:r>
    </w:p>
    <w:p w14:paraId="5157B8C4"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Периодические и сертификационные испытания проводит аккредитованная в Росаккредитации Испытательная лаборатория по измерениям показателей качества электрической энергии, имеющая опыт работ по сертификационным испытаниям не менее 5 (пяти) лет.</w:t>
      </w:r>
    </w:p>
    <w:p w14:paraId="2D58140A"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Исполнитель должен быть аккредитован в национальной системе аккредитации, иметь в своем постоянном штате не менее 2 (двух) экспертов, имеющих опыт работ по сертификации не менее 3 (лет) лет.</w:t>
      </w:r>
    </w:p>
    <w:p w14:paraId="27059F7F"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Исполнитель передает Заказчику результаты расчетов потерь напряжения на бумажном носителе.</w:t>
      </w:r>
    </w:p>
    <w:p w14:paraId="1DC49924"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При положительных результатах Заказчику выдаются сертификаты соответствия электрической энергии согласно п. 4.3 настоящего технического задания.</w:t>
      </w:r>
    </w:p>
    <w:p w14:paraId="1A33B0EE"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Один месяц из установленного в договоре срока при необходимости отводится Заказчику на проведение корректирующих мероприятий.</w:t>
      </w:r>
    </w:p>
    <w:p w14:paraId="4C174C70"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Расходы по проведению испытаний сертифицированной продукции испытательной лабораторией, входят в цену услуг по сертификации электрической энергии Исполнителем.</w:t>
      </w:r>
    </w:p>
    <w:p w14:paraId="34DC4472" w14:textId="77777777" w:rsidR="00166B76" w:rsidRPr="00166B76" w:rsidRDefault="00166B76" w:rsidP="00835E37">
      <w:pPr>
        <w:widowControl w:val="0"/>
        <w:numPr>
          <w:ilvl w:val="2"/>
          <w:numId w:val="38"/>
        </w:numPr>
        <w:tabs>
          <w:tab w:val="clear" w:pos="1134"/>
        </w:tabs>
        <w:suppressAutoHyphens/>
        <w:kinsoku/>
        <w:overflowPunct/>
        <w:autoSpaceDE/>
        <w:autoSpaceDN/>
        <w:rPr>
          <w:b/>
          <w:bCs/>
          <w:color w:val="000000"/>
          <w:lang w:eastAsia="ar-SA"/>
        </w:rPr>
      </w:pPr>
      <w:r w:rsidRPr="00166B76">
        <w:rPr>
          <w:color w:val="000000"/>
          <w:lang w:eastAsia="ar-SA"/>
        </w:rPr>
        <w:t>Все расходы на оказание услуг по сертификации электрической энергии, включая командировочные расходы персонала Исполнителя, Испытательной лаборатории, транспортные расходы, оплата проживания персонала Исполнителя, Испытательной лаборатории, оплата государственной пошлины и т.д., входят в цену услуг по сертификации электрической энергии Исполнителем.</w:t>
      </w:r>
    </w:p>
    <w:p w14:paraId="013AA881" w14:textId="77777777" w:rsidR="00166B76" w:rsidRPr="00166B76" w:rsidRDefault="00166B76" w:rsidP="00835E37">
      <w:pPr>
        <w:widowControl w:val="0"/>
        <w:numPr>
          <w:ilvl w:val="0"/>
          <w:numId w:val="38"/>
        </w:numPr>
        <w:tabs>
          <w:tab w:val="clear" w:pos="1134"/>
        </w:tabs>
        <w:suppressAutoHyphens/>
        <w:kinsoku/>
        <w:overflowPunct/>
        <w:autoSpaceDE/>
        <w:autoSpaceDN/>
        <w:rPr>
          <w:color w:val="000000"/>
          <w:lang w:eastAsia="ar-SA"/>
        </w:rPr>
      </w:pPr>
      <w:r w:rsidRPr="00166B76">
        <w:rPr>
          <w:b/>
          <w:bCs/>
          <w:color w:val="000000"/>
          <w:lang w:eastAsia="ar-SA"/>
        </w:rPr>
        <w:t>Требования, предъявляемые к Исполнителю</w:t>
      </w:r>
    </w:p>
    <w:p w14:paraId="425EFD3C" w14:textId="77777777" w:rsidR="00166B76" w:rsidRPr="00166B76" w:rsidRDefault="00166B76" w:rsidP="00166B76">
      <w:pPr>
        <w:suppressAutoHyphens/>
        <w:ind w:firstLine="709"/>
        <w:rPr>
          <w:color w:val="000000"/>
          <w:lang w:eastAsia="ar-SA"/>
        </w:rPr>
      </w:pPr>
      <w:bookmarkStart w:id="374" w:name="_Hlk91141128"/>
      <w:r w:rsidRPr="00166B76">
        <w:rPr>
          <w:color w:val="000000"/>
          <w:lang w:eastAsia="ar-SA"/>
        </w:rPr>
        <w:t>Исполнитель для оказания услуг должен иметь</w:t>
      </w:r>
      <w:bookmarkEnd w:id="374"/>
      <w:r w:rsidRPr="00166B76">
        <w:rPr>
          <w:color w:val="000000"/>
          <w:lang w:eastAsia="ar-SA"/>
        </w:rPr>
        <w:t>:</w:t>
      </w:r>
    </w:p>
    <w:p w14:paraId="5125AC41" w14:textId="77777777" w:rsidR="00166B76" w:rsidRPr="00166B76" w:rsidRDefault="00166B76" w:rsidP="00835E37">
      <w:pPr>
        <w:numPr>
          <w:ilvl w:val="0"/>
          <w:numId w:val="42"/>
        </w:numPr>
        <w:tabs>
          <w:tab w:val="clear" w:pos="1134"/>
        </w:tabs>
        <w:suppressAutoHyphens/>
        <w:kinsoku/>
        <w:overflowPunct/>
        <w:autoSpaceDE/>
        <w:autoSpaceDN/>
        <w:ind w:left="0" w:firstLine="364"/>
        <w:rPr>
          <w:color w:val="000000"/>
          <w:lang w:eastAsia="ar-SA"/>
        </w:rPr>
      </w:pPr>
      <w:r w:rsidRPr="00166B76">
        <w:rPr>
          <w:color w:val="000000"/>
          <w:lang w:eastAsia="ar-SA"/>
        </w:rPr>
        <w:t>действующий Аттестат аккредитации Органа по сертификации электрической энергии, аккредитованного в национальной системе по аккредитации, в области качества электрической энергии</w:t>
      </w:r>
    </w:p>
    <w:p w14:paraId="2D4E2D87" w14:textId="77777777" w:rsidR="00166B76" w:rsidRPr="00166B76" w:rsidRDefault="00166B76" w:rsidP="00835E37">
      <w:pPr>
        <w:numPr>
          <w:ilvl w:val="0"/>
          <w:numId w:val="40"/>
        </w:numPr>
        <w:tabs>
          <w:tab w:val="clear" w:pos="1134"/>
          <w:tab w:val="num" w:pos="426"/>
        </w:tabs>
        <w:suppressAutoHyphens/>
        <w:kinsoku/>
        <w:overflowPunct/>
        <w:autoSpaceDE/>
        <w:autoSpaceDN/>
        <w:ind w:left="0" w:firstLine="360"/>
        <w:rPr>
          <w:color w:val="000000"/>
          <w:lang w:eastAsia="ar-SA"/>
        </w:rPr>
      </w:pPr>
      <w:bookmarkStart w:id="375" w:name="_Hlk91141241"/>
      <w:r w:rsidRPr="00166B76">
        <w:rPr>
          <w:color w:val="000000"/>
          <w:lang w:eastAsia="ar-SA"/>
        </w:rPr>
        <w:t>собственную либо арендованную аккредитованную испытательную лабораторию по измерениям показателей качества электрической энергии с действующим аттестатом аккредитации испытательной лаборатории, аккредитованной в национальной системе по аккредитации в области качества электрической энергии</w:t>
      </w:r>
      <w:bookmarkEnd w:id="375"/>
      <w:r w:rsidRPr="00166B76">
        <w:rPr>
          <w:color w:val="000000"/>
          <w:lang w:eastAsia="ar-SA"/>
        </w:rPr>
        <w:t>;</w:t>
      </w:r>
    </w:p>
    <w:p w14:paraId="2B356DCF" w14:textId="77777777" w:rsidR="00166B76" w:rsidRPr="00166B76" w:rsidRDefault="00166B76" w:rsidP="00835E37">
      <w:pPr>
        <w:numPr>
          <w:ilvl w:val="0"/>
          <w:numId w:val="40"/>
        </w:numPr>
        <w:tabs>
          <w:tab w:val="clear" w:pos="1134"/>
        </w:tabs>
        <w:suppressAutoHyphens/>
        <w:kinsoku/>
        <w:overflowPunct/>
        <w:autoSpaceDE/>
        <w:autoSpaceDN/>
        <w:rPr>
          <w:color w:val="000000"/>
          <w:lang w:eastAsia="ar-SA"/>
        </w:rPr>
      </w:pPr>
      <w:r w:rsidRPr="00166B76">
        <w:rPr>
          <w:color w:val="000000"/>
          <w:lang w:eastAsia="ar-SA"/>
        </w:rPr>
        <w:t>поверенное оборудование (измерительный инструмент);</w:t>
      </w:r>
    </w:p>
    <w:p w14:paraId="3BC268E7" w14:textId="77777777" w:rsidR="00166B76" w:rsidRPr="00166B76" w:rsidRDefault="00166B76" w:rsidP="00835E37">
      <w:pPr>
        <w:numPr>
          <w:ilvl w:val="0"/>
          <w:numId w:val="40"/>
        </w:numPr>
        <w:tabs>
          <w:tab w:val="clear" w:pos="1134"/>
        </w:tabs>
        <w:suppressAutoHyphens/>
        <w:kinsoku/>
        <w:overflowPunct/>
        <w:autoSpaceDE/>
        <w:autoSpaceDN/>
        <w:rPr>
          <w:color w:val="000000"/>
          <w:lang w:eastAsia="ar-SA"/>
        </w:rPr>
      </w:pPr>
      <w:r w:rsidRPr="00166B76">
        <w:rPr>
          <w:color w:val="000000"/>
          <w:lang w:eastAsia="ar-SA"/>
        </w:rPr>
        <w:t>необходимые профессиональные знания, опыт выполнения аналогичной работы не менее пяти лет.</w:t>
      </w:r>
    </w:p>
    <w:p w14:paraId="2C3F436E" w14:textId="77777777" w:rsidR="00166B76" w:rsidRPr="00166B76" w:rsidRDefault="00166B76" w:rsidP="00166B76">
      <w:pPr>
        <w:suppressAutoHyphens/>
        <w:ind w:firstLine="709"/>
        <w:rPr>
          <w:color w:val="000000"/>
          <w:lang w:eastAsia="ar-SA"/>
        </w:rPr>
      </w:pPr>
      <w:r w:rsidRPr="00166B76">
        <w:rPr>
          <w:color w:val="000000"/>
          <w:lang w:eastAsia="ar-SA"/>
        </w:rPr>
        <w:t>Исполнитель должен предоставить копии следующих документов:</w:t>
      </w:r>
    </w:p>
    <w:p w14:paraId="120AA0D1" w14:textId="77777777" w:rsidR="00166B76" w:rsidRPr="00166B76" w:rsidRDefault="00166B76" w:rsidP="00835E37">
      <w:pPr>
        <w:numPr>
          <w:ilvl w:val="0"/>
          <w:numId w:val="40"/>
        </w:numPr>
        <w:tabs>
          <w:tab w:val="clear" w:pos="1134"/>
        </w:tabs>
        <w:suppressAutoHyphens/>
        <w:kinsoku/>
        <w:overflowPunct/>
        <w:autoSpaceDE/>
        <w:autoSpaceDN/>
        <w:rPr>
          <w:color w:val="000000"/>
          <w:lang w:eastAsia="ar-SA"/>
        </w:rPr>
      </w:pPr>
      <w:r w:rsidRPr="00166B76">
        <w:rPr>
          <w:color w:val="000000"/>
          <w:lang w:eastAsia="ar-SA"/>
        </w:rPr>
        <w:t>действующий аттестат аккредитации Исполнителя;</w:t>
      </w:r>
    </w:p>
    <w:p w14:paraId="3CC81AD6" w14:textId="77777777" w:rsidR="00166B76" w:rsidRPr="00166B76" w:rsidRDefault="00166B76" w:rsidP="00835E37">
      <w:pPr>
        <w:numPr>
          <w:ilvl w:val="0"/>
          <w:numId w:val="40"/>
        </w:numPr>
        <w:tabs>
          <w:tab w:val="clear" w:pos="1134"/>
        </w:tabs>
        <w:suppressAutoHyphens/>
        <w:kinsoku/>
        <w:overflowPunct/>
        <w:autoSpaceDE/>
        <w:autoSpaceDN/>
        <w:jc w:val="left"/>
        <w:rPr>
          <w:color w:val="000000"/>
          <w:lang w:eastAsia="ar-SA"/>
        </w:rPr>
      </w:pPr>
      <w:r w:rsidRPr="00166B76">
        <w:rPr>
          <w:color w:val="000000"/>
          <w:lang w:eastAsia="ar-SA"/>
        </w:rPr>
        <w:t>аттестат аккредитации испытательной лаборатории по качеству электрической энергии;</w:t>
      </w:r>
    </w:p>
    <w:p w14:paraId="63BA6453" w14:textId="77777777" w:rsidR="00166B76" w:rsidRPr="00166B76" w:rsidRDefault="00166B76" w:rsidP="00835E37">
      <w:pPr>
        <w:numPr>
          <w:ilvl w:val="0"/>
          <w:numId w:val="40"/>
        </w:numPr>
        <w:tabs>
          <w:tab w:val="clear" w:pos="1134"/>
        </w:tabs>
        <w:suppressAutoHyphens/>
        <w:kinsoku/>
        <w:overflowPunct/>
        <w:autoSpaceDE/>
        <w:autoSpaceDN/>
        <w:rPr>
          <w:color w:val="000000"/>
          <w:lang w:eastAsia="ar-SA"/>
        </w:rPr>
      </w:pPr>
      <w:r w:rsidRPr="00166B76">
        <w:rPr>
          <w:color w:val="000000"/>
          <w:lang w:eastAsia="ar-SA"/>
        </w:rPr>
        <w:t xml:space="preserve">свидетельства о поверке приборов по измерению показателей качества электроэнергии, соответствующих требованиям ГОСТ 30804.4.7-2013 </w:t>
      </w:r>
      <w:r w:rsidRPr="00166B76">
        <w:rPr>
          <w:rFonts w:eastAsia="Arial CYR"/>
          <w:color w:val="000000"/>
          <w:lang w:eastAsia="ar-SA"/>
        </w:rPr>
        <w:t xml:space="preserve">"Совместимость технических средств электромагнитная. Общее руководство по средствам измерений и измерениям гармоник и интергармоник для систем электроснабжения и подключаемых к ним </w:t>
      </w:r>
      <w:r w:rsidRPr="00166B76">
        <w:rPr>
          <w:rFonts w:eastAsia="Arial CYR"/>
          <w:color w:val="000000"/>
          <w:lang w:eastAsia="ar-SA"/>
        </w:rPr>
        <w:lastRenderedPageBreak/>
        <w:t>технических средств", модифицированный по отношению к международному стандарту IEC 61000-4-7:2009 "Электромагнитная совместимость (ЭМС). Часть 4-7. Методы испытаний и измерений. Общее руководство по измерениям гармоник и интергармоник и измерительным приборам для систем электроснабжения и подключаемого к ним оборудования"</w:t>
      </w:r>
      <w:r w:rsidRPr="00166B76">
        <w:rPr>
          <w:color w:val="000000"/>
          <w:lang w:eastAsia="ar-SA"/>
        </w:rPr>
        <w:t>.</w:t>
      </w:r>
    </w:p>
    <w:p w14:paraId="00A7A32A" w14:textId="77777777" w:rsidR="00166B76" w:rsidRPr="00166B76" w:rsidRDefault="00166B76" w:rsidP="00166B76">
      <w:pPr>
        <w:suppressAutoHyphens/>
        <w:ind w:firstLine="709"/>
        <w:rPr>
          <w:color w:val="000000"/>
          <w:lang w:eastAsia="ar-SA"/>
        </w:rPr>
      </w:pPr>
      <w:r w:rsidRPr="00166B76">
        <w:rPr>
          <w:color w:val="000000"/>
          <w:lang w:eastAsia="ar-SA"/>
        </w:rPr>
        <w:t>Персонал Исполнителя должен пройти в своей организации обучение и проверку знаний «Межотраслевых правил по охране труда (Правил безопасности) при эксплуатации электроустановок с изменениями и дополнениями» (Приказ Минтруда № 903н от 15.12.2020) в объеме требований, предъявляемым к оказываемым услугам.</w:t>
      </w:r>
    </w:p>
    <w:p w14:paraId="3A2B4206" w14:textId="77777777" w:rsidR="00166B76" w:rsidRPr="00166B76" w:rsidRDefault="00166B76" w:rsidP="00166B76">
      <w:pPr>
        <w:suppressAutoHyphens/>
        <w:ind w:firstLine="709"/>
        <w:rPr>
          <w:color w:val="000000"/>
          <w:lang w:eastAsia="ar-SA"/>
        </w:rPr>
      </w:pPr>
      <w:r w:rsidRPr="00166B76">
        <w:rPr>
          <w:color w:val="000000"/>
          <w:lang w:eastAsia="ar-SA"/>
        </w:rPr>
        <w:t>Также Исполнитель не должен находиться в состоянии реорганизации или ликвидации, на его имущество не должен быть наложен арест, в отношении него не должна быть возбуждена процедура банкротства или его деятельность не должна быть приостановлена.</w:t>
      </w:r>
    </w:p>
    <w:p w14:paraId="2890A9C3" w14:textId="77777777" w:rsidR="00166B76" w:rsidRPr="00166B76" w:rsidRDefault="00166B76" w:rsidP="00166B76">
      <w:pPr>
        <w:suppressAutoHyphens/>
        <w:ind w:firstLine="709"/>
        <w:rPr>
          <w:color w:val="000000"/>
          <w:lang w:eastAsia="ar-SA"/>
        </w:rPr>
      </w:pPr>
      <w:r w:rsidRPr="00166B76">
        <w:rPr>
          <w:color w:val="000000"/>
          <w:lang w:eastAsia="ar-SA"/>
        </w:rPr>
        <w:t>Качество оказания услуг по проведению сертификации должно отвечать требованиям, действующих на момент оказания услуг, методик, ГОСТ и другой нормативной документации.</w:t>
      </w:r>
    </w:p>
    <w:p w14:paraId="50CD6B04" w14:textId="77777777" w:rsidR="00166B76" w:rsidRPr="00166B76" w:rsidRDefault="00166B76" w:rsidP="00166B76">
      <w:pPr>
        <w:widowControl w:val="0"/>
        <w:suppressAutoHyphens/>
        <w:ind w:firstLine="709"/>
        <w:rPr>
          <w:b/>
          <w:bCs/>
          <w:color w:val="000000"/>
          <w:lang w:eastAsia="ar-SA"/>
        </w:rPr>
      </w:pPr>
      <w:r w:rsidRPr="00166B76">
        <w:rPr>
          <w:color w:val="000000"/>
          <w:lang w:eastAsia="ar-SA"/>
        </w:rPr>
        <w:t>Наличие положительных отзывов по услугам, связанным с сертификацией электрической энергии.</w:t>
      </w:r>
    </w:p>
    <w:p w14:paraId="738F55BC" w14:textId="77777777" w:rsidR="00166B76" w:rsidRPr="00166B76" w:rsidRDefault="00166B76" w:rsidP="00835E37">
      <w:pPr>
        <w:widowControl w:val="0"/>
        <w:numPr>
          <w:ilvl w:val="0"/>
          <w:numId w:val="38"/>
        </w:numPr>
        <w:tabs>
          <w:tab w:val="clear" w:pos="1134"/>
        </w:tabs>
        <w:suppressAutoHyphens/>
        <w:kinsoku/>
        <w:overflowPunct/>
        <w:autoSpaceDE/>
        <w:autoSpaceDN/>
        <w:rPr>
          <w:color w:val="000000"/>
          <w:lang w:eastAsia="ar-SA"/>
        </w:rPr>
      </w:pPr>
      <w:r w:rsidRPr="00166B76">
        <w:rPr>
          <w:b/>
          <w:bCs/>
          <w:color w:val="000000"/>
          <w:lang w:eastAsia="ar-SA"/>
        </w:rPr>
        <w:t>Требования к оказанию услуг</w:t>
      </w:r>
    </w:p>
    <w:p w14:paraId="5CD912F8"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Все услуги оказываются с использованием материалов, оборудования и измерительных приборов Исполнителя и качеством услуг соответствующим действующим нормам и правилам.</w:t>
      </w:r>
    </w:p>
    <w:p w14:paraId="0EB98FBC"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Исполнитель, участвующий в сертификации, должен обеспечить условия оказания услуг, соблюдение сроков, предусмотренных п. 2.3 настоящего технического задания.</w:t>
      </w:r>
    </w:p>
    <w:p w14:paraId="7FCBD863"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Оказание услуг по сертификации включает:</w:t>
      </w:r>
    </w:p>
    <w:p w14:paraId="4A395DE7" w14:textId="77777777" w:rsidR="00166B76" w:rsidRPr="00166B76" w:rsidRDefault="00166B76" w:rsidP="00835E37">
      <w:pPr>
        <w:numPr>
          <w:ilvl w:val="0"/>
          <w:numId w:val="41"/>
        </w:numPr>
        <w:tabs>
          <w:tab w:val="clear" w:pos="1134"/>
        </w:tabs>
        <w:suppressAutoHyphens/>
        <w:kinsoku/>
        <w:overflowPunct/>
        <w:autoSpaceDE/>
        <w:autoSpaceDN/>
        <w:rPr>
          <w:color w:val="000000"/>
          <w:lang w:eastAsia="ar-SA"/>
        </w:rPr>
      </w:pPr>
      <w:r w:rsidRPr="00166B76">
        <w:rPr>
          <w:color w:val="000000"/>
          <w:lang w:eastAsia="ar-SA"/>
        </w:rPr>
        <w:t>проведение сертификационных испытаний Испытательной лабораторией по качеству электрической энергии по центрам питания;</w:t>
      </w:r>
    </w:p>
    <w:p w14:paraId="15D43E36" w14:textId="77777777" w:rsidR="00166B76" w:rsidRPr="00166B76" w:rsidRDefault="00166B76" w:rsidP="00835E37">
      <w:pPr>
        <w:numPr>
          <w:ilvl w:val="0"/>
          <w:numId w:val="41"/>
        </w:numPr>
        <w:tabs>
          <w:tab w:val="clear" w:pos="1134"/>
        </w:tabs>
        <w:suppressAutoHyphens/>
        <w:kinsoku/>
        <w:overflowPunct/>
        <w:autoSpaceDE/>
        <w:autoSpaceDN/>
        <w:rPr>
          <w:color w:val="000000"/>
          <w:lang w:eastAsia="ar-SA"/>
        </w:rPr>
      </w:pPr>
      <w:r w:rsidRPr="00166B76">
        <w:rPr>
          <w:color w:val="000000"/>
          <w:lang w:eastAsia="ar-SA"/>
        </w:rPr>
        <w:t>анализ состояния производства;</w:t>
      </w:r>
    </w:p>
    <w:p w14:paraId="0A63688D" w14:textId="77777777" w:rsidR="00166B76" w:rsidRPr="00166B76" w:rsidRDefault="00166B76" w:rsidP="00835E37">
      <w:pPr>
        <w:numPr>
          <w:ilvl w:val="0"/>
          <w:numId w:val="41"/>
        </w:numPr>
        <w:tabs>
          <w:tab w:val="clear" w:pos="1134"/>
        </w:tabs>
        <w:suppressAutoHyphens/>
        <w:kinsoku/>
        <w:overflowPunct/>
        <w:autoSpaceDE/>
        <w:autoSpaceDN/>
        <w:rPr>
          <w:color w:val="000000"/>
          <w:lang w:eastAsia="ar-SA"/>
        </w:rPr>
      </w:pPr>
      <w:r w:rsidRPr="00166B76">
        <w:rPr>
          <w:color w:val="000000"/>
          <w:lang w:eastAsia="ar-SA"/>
        </w:rPr>
        <w:t>подготовка и выдача документов по проведению сертификации и сертификата соответствия.</w:t>
      </w:r>
    </w:p>
    <w:p w14:paraId="22AE8EEA" w14:textId="77777777" w:rsidR="00166B76" w:rsidRPr="00166B76" w:rsidRDefault="00166B76" w:rsidP="00835E37">
      <w:pPr>
        <w:numPr>
          <w:ilvl w:val="0"/>
          <w:numId w:val="41"/>
        </w:numPr>
        <w:tabs>
          <w:tab w:val="clear" w:pos="1134"/>
        </w:tabs>
        <w:suppressAutoHyphens/>
        <w:kinsoku/>
        <w:overflowPunct/>
        <w:autoSpaceDE/>
        <w:autoSpaceDN/>
        <w:rPr>
          <w:color w:val="000000"/>
          <w:lang w:eastAsia="ar-SA"/>
        </w:rPr>
      </w:pPr>
      <w:r w:rsidRPr="00166B76">
        <w:rPr>
          <w:color w:val="000000"/>
          <w:lang w:bidi="ru-RU"/>
        </w:rPr>
        <w:t>инспекционный контроль качества электрической энергии (в случае положительных результатов проведения сертификации) проводится не реже 1 (одного) раза в год на основании отдельных договоров с Заказчиком.</w:t>
      </w:r>
    </w:p>
    <w:p w14:paraId="1DAD687F"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Сертификацию электрической энергии провести на соответствие требованиям к качеству электрической энергии, установленным ГОСТ 32144-2013 п.п. 4.2.1, 4.2.2.</w:t>
      </w:r>
    </w:p>
    <w:p w14:paraId="208EA089"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Все материалы, оборудование, инструмент для оказания услуг приобретаются Исполнителем. Материалы по технологии услуг должны иметь техпаспорта или сертификаты, удостоверяющие их качество и удовлетворять требованиям нормативно-технической документации (НТД).</w:t>
      </w:r>
    </w:p>
    <w:p w14:paraId="1AB17DCA" w14:textId="77777777" w:rsidR="00166B76" w:rsidRPr="00166B76" w:rsidRDefault="00166B76" w:rsidP="00835E37">
      <w:pPr>
        <w:widowControl w:val="0"/>
        <w:numPr>
          <w:ilvl w:val="1"/>
          <w:numId w:val="38"/>
        </w:numPr>
        <w:tabs>
          <w:tab w:val="clear" w:pos="1134"/>
        </w:tabs>
        <w:suppressAutoHyphens/>
        <w:kinsoku/>
        <w:overflowPunct/>
        <w:autoSpaceDE/>
        <w:autoSpaceDN/>
        <w:rPr>
          <w:color w:val="000000"/>
          <w:lang w:eastAsia="ar-SA"/>
        </w:rPr>
      </w:pPr>
      <w:r w:rsidRPr="00166B76">
        <w:rPr>
          <w:color w:val="000000"/>
          <w:lang w:eastAsia="ar-SA"/>
        </w:rPr>
        <w:t>При положительных результатах проведения испытаний по сертификации электрической энергии аккредитованной испытательной лабораторией предоставляются сертификаты соответствия электроэнергии.</w:t>
      </w:r>
    </w:p>
    <w:p w14:paraId="263375F1" w14:textId="77777777" w:rsidR="00166B76" w:rsidRPr="00166B76" w:rsidRDefault="00166B76" w:rsidP="00835E37">
      <w:pPr>
        <w:numPr>
          <w:ilvl w:val="1"/>
          <w:numId w:val="38"/>
        </w:numPr>
        <w:tabs>
          <w:tab w:val="clear" w:pos="1134"/>
        </w:tabs>
        <w:suppressAutoHyphens/>
        <w:kinsoku/>
        <w:overflowPunct/>
        <w:autoSpaceDE/>
        <w:autoSpaceDN/>
        <w:rPr>
          <w:b/>
          <w:bCs/>
          <w:color w:val="000000"/>
          <w:lang w:eastAsia="ar-SA"/>
        </w:rPr>
      </w:pPr>
      <w:r w:rsidRPr="00166B76">
        <w:rPr>
          <w:color w:val="000000"/>
          <w:lang w:eastAsia="ar-SA"/>
        </w:rPr>
        <w:t>При принятии решения Исполнителем о невыдаче сертификатов, установить Заказчику срок для устранения выявленных несоответствий.</w:t>
      </w:r>
    </w:p>
    <w:p w14:paraId="5E1DA6D1" w14:textId="77777777" w:rsidR="00FA17C5" w:rsidRPr="00166B76" w:rsidRDefault="00FA17C5" w:rsidP="00C85D7C">
      <w:pPr>
        <w:tabs>
          <w:tab w:val="left" w:pos="0"/>
        </w:tabs>
        <w:ind w:firstLine="709"/>
        <w:rPr>
          <w:szCs w:val="24"/>
        </w:rPr>
      </w:pPr>
    </w:p>
    <w:p w14:paraId="0E6B24A4" w14:textId="03E281AB" w:rsidR="005C6F92" w:rsidRPr="00166B76" w:rsidRDefault="005C6F92" w:rsidP="005C6F92">
      <w:r w:rsidRPr="00166B76">
        <w:t xml:space="preserve">Настоящее Техническое предложение имеет правовой статус оферты и действует в течение срока действия заявки, который составляет: </w:t>
      </w:r>
      <w:r w:rsidRPr="00166B76">
        <w:rPr>
          <w:i/>
          <w:iCs/>
          <w:color w:val="333399"/>
          <w:szCs w:val="22"/>
        </w:rPr>
        <w:t>(</w:t>
      </w:r>
      <w:r w:rsidRPr="00166B76">
        <w:rPr>
          <w:i/>
          <w:color w:val="333399"/>
          <w:szCs w:val="22"/>
        </w:rPr>
        <w:t>указать срок действия с учетом требований Информационной карты</w:t>
      </w:r>
      <w:r w:rsidRPr="00166B76">
        <w:rPr>
          <w:i/>
          <w:iCs/>
          <w:color w:val="333399"/>
          <w:szCs w:val="22"/>
        </w:rPr>
        <w:t>)</w:t>
      </w:r>
      <w:r w:rsidRPr="00166B76">
        <w:t>.</w:t>
      </w:r>
    </w:p>
    <w:p w14:paraId="3F696D30" w14:textId="2064D56D" w:rsidR="005C6F92" w:rsidRPr="00166B76" w:rsidRDefault="005C6F92" w:rsidP="005C6F92">
      <w:pPr>
        <w:pBdr>
          <w:bottom w:val="single" w:sz="4" w:space="1" w:color="auto"/>
        </w:pBdr>
        <w:shd w:val="clear" w:color="auto" w:fill="E0E0E0"/>
        <w:spacing w:before="120"/>
        <w:ind w:right="21"/>
        <w:jc w:val="center"/>
        <w:rPr>
          <w:b/>
          <w:bCs/>
          <w:color w:val="000000"/>
          <w:spacing w:val="36"/>
        </w:rPr>
      </w:pPr>
    </w:p>
    <w:p w14:paraId="4A8E9A76" w14:textId="77777777" w:rsidR="005C6F92" w:rsidRPr="00166B76"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3931BE">
      <w:pPr>
        <w:pStyle w:val="afc"/>
        <w:numPr>
          <w:ilvl w:val="0"/>
          <w:numId w:val="11"/>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3931BE">
      <w:pPr>
        <w:pStyle w:val="afc"/>
        <w:numPr>
          <w:ilvl w:val="0"/>
          <w:numId w:val="11"/>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4DAE5605" w14:textId="66A3B7E3" w:rsidR="00B053B1" w:rsidRDefault="005C6F92" w:rsidP="00AA2297">
      <w:pPr>
        <w:pStyle w:val="afc"/>
        <w:numPr>
          <w:ilvl w:val="0"/>
          <w:numId w:val="11"/>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bookmarkEnd w:id="373"/>
    </w:p>
    <w:p w14:paraId="417777A2" w14:textId="11A5FCA3" w:rsidR="00FA17C5" w:rsidRDefault="00FA17C5">
      <w:pPr>
        <w:tabs>
          <w:tab w:val="clear" w:pos="1134"/>
        </w:tabs>
        <w:kinsoku/>
        <w:overflowPunct/>
        <w:autoSpaceDE/>
        <w:autoSpaceDN/>
        <w:ind w:firstLine="0"/>
        <w:jc w:val="left"/>
      </w:pPr>
      <w:r>
        <w:br w:type="page"/>
      </w:r>
    </w:p>
    <w:p w14:paraId="4C037C88" w14:textId="087010AB" w:rsidR="007375FF" w:rsidRPr="00FC0CA5" w:rsidRDefault="007375FF" w:rsidP="007375FF">
      <w:pPr>
        <w:ind w:right="5243"/>
      </w:pPr>
      <w:r w:rsidRPr="00FC0CA5">
        <w:lastRenderedPageBreak/>
        <w:t>«_____» _______________ года</w:t>
      </w:r>
    </w:p>
    <w:p w14:paraId="3CCD57E1" w14:textId="77777777" w:rsidR="007375FF" w:rsidRPr="00B26836" w:rsidRDefault="007375FF" w:rsidP="007375FF">
      <w:pPr>
        <w:ind w:right="5243"/>
      </w:pPr>
      <w:r w:rsidRPr="00B26836">
        <w:t>№________________________</w:t>
      </w:r>
    </w:p>
    <w:p w14:paraId="2CB130DA" w14:textId="77777777" w:rsidR="007375FF" w:rsidRPr="00C55B01" w:rsidRDefault="007375FF" w:rsidP="007375FF">
      <w:pPr>
        <w:ind w:right="5243"/>
      </w:pPr>
    </w:p>
    <w:p w14:paraId="24ABD411" w14:textId="77777777" w:rsidR="007375FF" w:rsidRPr="00B314EA" w:rsidRDefault="007375FF" w:rsidP="007375FF">
      <w:pPr>
        <w:suppressAutoHyphens/>
        <w:jc w:val="center"/>
        <w:rPr>
          <w:b/>
          <w:caps/>
          <w:spacing w:val="20"/>
          <w:sz w:val="28"/>
        </w:rPr>
      </w:pPr>
      <w:r w:rsidRPr="00B314EA">
        <w:rPr>
          <w:b/>
          <w:caps/>
          <w:spacing w:val="20"/>
          <w:sz w:val="28"/>
        </w:rPr>
        <w:t>Письмо о подаче оферты</w:t>
      </w:r>
    </w:p>
    <w:p w14:paraId="6EF364D8" w14:textId="03E4521B" w:rsidR="007375FF" w:rsidRPr="004A5023" w:rsidRDefault="007375FF" w:rsidP="007375FF">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003E284D">
        <w:rPr>
          <w:lang w:eastAsia="ar-SA"/>
        </w:rPr>
        <w:t>, извещение № _____________________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0A70960D" w14:textId="77777777" w:rsidR="007375FF" w:rsidRPr="004A5023" w:rsidRDefault="007375FF" w:rsidP="007375FF">
      <w:pPr>
        <w:suppressAutoHyphens/>
        <w:spacing w:line="233" w:lineRule="auto"/>
        <w:rPr>
          <w:lang w:eastAsia="ar-SA"/>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Pr="004A5023">
        <w:rPr>
          <w:bCs/>
          <w:szCs w:val="36"/>
        </w:rPr>
        <w:t>_______________</w:t>
      </w:r>
      <w:r w:rsidRPr="004A5023">
        <w:rPr>
          <w:lang w:eastAsia="ar-SA"/>
        </w:rPr>
        <w:t>с ____________________</w:t>
      </w:r>
    </w:p>
    <w:p w14:paraId="1C3933A3" w14:textId="77777777" w:rsidR="007375FF" w:rsidRPr="004A5023" w:rsidRDefault="007375FF" w:rsidP="007375FF">
      <w:pPr>
        <w:suppressAutoHyphens/>
        <w:spacing w:line="233" w:lineRule="auto"/>
        <w:rPr>
          <w:lang w:eastAsia="ar-SA"/>
        </w:rPr>
      </w:pPr>
    </w:p>
    <w:p w14:paraId="597EAF8F" w14:textId="77777777" w:rsidR="007375FF" w:rsidRPr="00BA04C6" w:rsidRDefault="007375FF" w:rsidP="007375FF">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6C21D564" w14:textId="77777777" w:rsidR="007375FF" w:rsidRPr="00C50A68" w:rsidRDefault="007375FF" w:rsidP="007375FF">
      <w:pPr>
        <w:suppressAutoHyphens/>
        <w:spacing w:line="233" w:lineRule="auto"/>
        <w:rPr>
          <w:lang w:eastAsia="ar-SA"/>
        </w:rPr>
      </w:pPr>
      <w:r w:rsidRPr="00C50A68">
        <w:rPr>
          <w:lang w:eastAsia="ar-SA"/>
        </w:rPr>
        <w:t>3. Заявка имеет следующие приложения:</w:t>
      </w:r>
    </w:p>
    <w:p w14:paraId="6904525D" w14:textId="4D4CB0DE" w:rsidR="007375FF" w:rsidRPr="00C50A68" w:rsidRDefault="007375FF" w:rsidP="007375FF">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007169C8">
        <w:rPr>
          <w:lang w:eastAsia="ar-SA"/>
        </w:rPr>
        <w:t>документации</w:t>
      </w:r>
      <w:r w:rsidRPr="003F12B6">
        <w:rPr>
          <w:lang w:eastAsia="ar-SA"/>
        </w:rPr>
        <w:t>.</w:t>
      </w:r>
    </w:p>
    <w:p w14:paraId="65D8AF7F" w14:textId="77777777" w:rsidR="007375FF" w:rsidRPr="00C50A68" w:rsidRDefault="007375FF" w:rsidP="007375FF">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44D182B0" w14:textId="77777777" w:rsidR="007375FF" w:rsidRPr="00C50A68" w:rsidRDefault="007375FF" w:rsidP="007375FF">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348F74D4" w14:textId="77777777" w:rsidR="007375FF" w:rsidRPr="00C50A68" w:rsidRDefault="007375FF" w:rsidP="007375FF">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7E81A927" w14:textId="77777777" w:rsidR="007375FF" w:rsidRPr="00C50A68" w:rsidRDefault="007375FF" w:rsidP="007375FF">
      <w:pPr>
        <w:suppressAutoHyphens/>
        <w:spacing w:line="233" w:lineRule="auto"/>
        <w:rPr>
          <w:lang w:eastAsia="ar-SA"/>
        </w:rPr>
      </w:pPr>
      <w:r w:rsidRPr="00C50A68">
        <w:rPr>
          <w:lang w:eastAsia="ar-SA"/>
        </w:rPr>
        <w:t xml:space="preserve">7. Настоящей Заявкой подтверждаем, что против </w:t>
      </w:r>
    </w:p>
    <w:p w14:paraId="4F432997" w14:textId="5EEAAB4B" w:rsidR="007375FF" w:rsidRPr="00C50A68" w:rsidRDefault="007375FF" w:rsidP="007375FF">
      <w:pPr>
        <w:suppressAutoHyphens/>
        <w:spacing w:line="233" w:lineRule="auto"/>
        <w:jc w:val="center"/>
        <w:rPr>
          <w:i/>
          <w:lang w:eastAsia="ar-SA"/>
        </w:rPr>
      </w:pPr>
      <w:r>
        <w:rPr>
          <w:i/>
          <w:lang w:eastAsia="ar-SA"/>
        </w:rPr>
        <w:t>________________________</w:t>
      </w:r>
      <w:r w:rsidRPr="00C50A68">
        <w:rPr>
          <w:i/>
          <w:lang w:eastAsia="ar-SA"/>
        </w:rPr>
        <w:t>___________________________________________________</w:t>
      </w:r>
    </w:p>
    <w:p w14:paraId="5E9F5966" w14:textId="77777777" w:rsidR="007375FF" w:rsidRPr="00C50A68" w:rsidRDefault="007375FF" w:rsidP="007375FF">
      <w:pPr>
        <w:suppressAutoHyphens/>
        <w:spacing w:line="233" w:lineRule="auto"/>
        <w:jc w:val="center"/>
        <w:rPr>
          <w:i/>
          <w:lang w:eastAsia="ar-SA"/>
        </w:rPr>
      </w:pPr>
      <w:r w:rsidRPr="00C50A68">
        <w:rPr>
          <w:i/>
          <w:lang w:eastAsia="ar-SA"/>
        </w:rPr>
        <w:t xml:space="preserve"> (наименование организации участника </w:t>
      </w:r>
      <w:r>
        <w:rPr>
          <w:i/>
          <w:lang w:eastAsia="ar-SA"/>
        </w:rPr>
        <w:t>Запрос</w:t>
      </w:r>
      <w:r w:rsidRPr="00C50A68">
        <w:rPr>
          <w:i/>
          <w:lang w:eastAsia="ar-SA"/>
        </w:rPr>
        <w:t>а)</w:t>
      </w:r>
    </w:p>
    <w:p w14:paraId="22358C34" w14:textId="77777777" w:rsidR="007375FF" w:rsidRPr="00C50A68" w:rsidRDefault="007375FF" w:rsidP="007375FF">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7B505AD0" w14:textId="77777777" w:rsidR="007375FF" w:rsidRPr="002B0F41" w:rsidRDefault="007375FF" w:rsidP="007375FF">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4B8D90B" w14:textId="30CDE141" w:rsidR="007375FF" w:rsidRPr="002B0F41" w:rsidRDefault="007375FF" w:rsidP="007375FF">
      <w:pPr>
        <w:suppressAutoHyphens/>
        <w:spacing w:line="233" w:lineRule="auto"/>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hyperlink r:id="rId44" w:history="1">
        <w:r w:rsidR="0068543C" w:rsidRPr="001A7011">
          <w:rPr>
            <w:rStyle w:val="ae"/>
            <w:lang w:eastAsia="ar-SA"/>
          </w:rPr>
          <w:t>www.</w:t>
        </w:r>
        <w:r w:rsidR="0068543C" w:rsidRPr="001A7011">
          <w:rPr>
            <w:rStyle w:val="ae"/>
            <w:lang w:val="en-US" w:eastAsia="ar-SA"/>
          </w:rPr>
          <w:t>com</w:t>
        </w:r>
        <w:r w:rsidR="0068543C" w:rsidRPr="0068543C">
          <w:rPr>
            <w:rStyle w:val="ae"/>
            <w:lang w:eastAsia="ar-SA"/>
          </w:rPr>
          <w:t>.</w:t>
        </w:r>
        <w:r w:rsidR="0068543C" w:rsidRPr="001A7011">
          <w:rPr>
            <w:rStyle w:val="ae"/>
            <w:lang w:eastAsia="ar-SA"/>
          </w:rPr>
          <w:t>roseltorg.ru</w:t>
        </w:r>
      </w:hyperlink>
      <w:r w:rsidRPr="002B0F41">
        <w:rPr>
          <w:lang w:eastAsia="ar-SA"/>
        </w:rPr>
        <w:t>, и соглашаемся на участие в закупочной процедуре на условиях использования данного функционала.</w:t>
      </w:r>
    </w:p>
    <w:p w14:paraId="526B6206" w14:textId="77777777" w:rsidR="007375FF" w:rsidRPr="00FE5476" w:rsidRDefault="007375FF" w:rsidP="007375FF">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7C9C50A6" w14:textId="77777777" w:rsidR="007375FF" w:rsidRPr="00C50A68" w:rsidRDefault="007375FF" w:rsidP="007375FF">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обязуемся подписать данный Договор на поставку соответствующей Продукции в соответствии с требованиями Закупочной документации и условиями нашего предложения по цене.</w:t>
      </w:r>
    </w:p>
    <w:p w14:paraId="13CEF3A8" w14:textId="77777777" w:rsidR="007375FF" w:rsidRPr="00C50A68" w:rsidRDefault="007375FF" w:rsidP="007375FF">
      <w:pPr>
        <w:suppressAutoHyphens/>
        <w:spacing w:line="233" w:lineRule="auto"/>
        <w:rPr>
          <w:lang w:eastAsia="ar-SA"/>
        </w:rPr>
      </w:pPr>
      <w:r w:rsidRPr="00C50A68">
        <w:rPr>
          <w:lang w:eastAsia="ar-SA"/>
        </w:rPr>
        <w:t>12. Мы подтверждаем, что мы извещены о включении сведений о</w:t>
      </w:r>
    </w:p>
    <w:p w14:paraId="0566378C" w14:textId="77777777" w:rsidR="007375FF" w:rsidRPr="00C50A68" w:rsidRDefault="007375FF" w:rsidP="007375FF">
      <w:pPr>
        <w:suppressAutoHyphens/>
        <w:spacing w:line="233" w:lineRule="auto"/>
        <w:jc w:val="center"/>
        <w:rPr>
          <w:i/>
          <w:lang w:eastAsia="ar-SA"/>
        </w:rPr>
      </w:pPr>
      <w:r w:rsidRPr="00C50A68">
        <w:rPr>
          <w:b/>
          <w:u w:val="single"/>
          <w:lang w:eastAsia="ar-SA"/>
        </w:rPr>
        <w:lastRenderedPageBreak/>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3D6D9C39" w14:textId="77777777" w:rsidR="007375FF" w:rsidRPr="00C50A68" w:rsidRDefault="007375FF" w:rsidP="007375FF">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310F108C" w14:textId="77777777" w:rsidR="007375FF" w:rsidRPr="00C50A68" w:rsidRDefault="007375FF" w:rsidP="007375FF">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29FA9C88" w14:textId="2B5763FA" w:rsidR="007375FF" w:rsidRPr="00C50A68" w:rsidRDefault="007375FF" w:rsidP="007375FF">
      <w:pPr>
        <w:suppressAutoHyphens/>
        <w:spacing w:line="233" w:lineRule="auto"/>
        <w:rPr>
          <w:b/>
          <w:u w:val="single"/>
          <w:lang w:eastAsia="ar-SA"/>
        </w:rPr>
      </w:pPr>
      <w:r w:rsidRPr="00C50A68">
        <w:rPr>
          <w:u w:val="single"/>
          <w:lang w:eastAsia="ar-SA"/>
        </w:rPr>
        <w:t>___________________________________________________________________________</w:t>
      </w:r>
    </w:p>
    <w:p w14:paraId="0E53E6CD" w14:textId="77777777" w:rsidR="007375FF" w:rsidRPr="00C50A68" w:rsidRDefault="007375FF" w:rsidP="007375FF">
      <w:pPr>
        <w:suppressAutoHyphens/>
        <w:spacing w:line="233" w:lineRule="auto"/>
        <w:jc w:val="center"/>
        <w:rPr>
          <w:b/>
          <w:i/>
          <w:lang w:eastAsia="ar-SA"/>
        </w:rPr>
      </w:pPr>
      <w:r w:rsidRPr="00C50A68">
        <w:rPr>
          <w:b/>
          <w:i/>
          <w:lang w:eastAsia="ar-SA"/>
        </w:rPr>
        <w:t>(Ф.И.О., телефон работника организации – Участника)</w:t>
      </w:r>
    </w:p>
    <w:p w14:paraId="43C9EE56" w14:textId="77777777" w:rsidR="007375FF" w:rsidRPr="00C50A68" w:rsidRDefault="007375FF" w:rsidP="007375FF">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34C924FF" w14:textId="77777777" w:rsidR="007375FF" w:rsidRPr="00C50A68" w:rsidRDefault="007375FF" w:rsidP="007375FF">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239D169E" w14:textId="77777777" w:rsidR="007375FF" w:rsidRPr="00C50A68" w:rsidRDefault="007375FF" w:rsidP="007375FF">
      <w:pPr>
        <w:suppressAutoHyphens/>
        <w:spacing w:line="233" w:lineRule="auto"/>
        <w:rPr>
          <w:lang w:eastAsia="ar-SA"/>
        </w:rPr>
      </w:pPr>
      <w:r w:rsidRPr="00C50A68">
        <w:rPr>
          <w:lang w:eastAsia="ar-SA"/>
        </w:rPr>
        <w:t>15. Наши юридический и фактический адреса: _______________________________</w:t>
      </w:r>
    </w:p>
    <w:p w14:paraId="5C7965EB" w14:textId="77777777" w:rsidR="007375FF" w:rsidRPr="00C50A68" w:rsidRDefault="007375FF" w:rsidP="007375FF">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3847BCE4" w14:textId="77777777" w:rsidR="007375FF" w:rsidRPr="00C50A68" w:rsidRDefault="007375FF" w:rsidP="007375FF">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33264C79" w14:textId="77777777" w:rsidR="007375FF" w:rsidRPr="00C50A68" w:rsidRDefault="007375FF" w:rsidP="007375FF">
      <w:pPr>
        <w:suppressAutoHyphens/>
        <w:spacing w:line="233" w:lineRule="auto"/>
        <w:ind w:firstLine="540"/>
        <w:rPr>
          <w:lang w:eastAsia="ar-SA"/>
        </w:rPr>
      </w:pPr>
    </w:p>
    <w:p w14:paraId="5F508909" w14:textId="77777777" w:rsidR="007375FF" w:rsidRPr="00C50A68" w:rsidRDefault="007375FF" w:rsidP="007375FF">
      <w:pPr>
        <w:suppressAutoHyphens/>
        <w:spacing w:line="233" w:lineRule="auto"/>
        <w:rPr>
          <w:lang w:eastAsia="ar-SA"/>
        </w:rPr>
      </w:pPr>
      <w:r w:rsidRPr="00C50A68">
        <w:rPr>
          <w:b/>
          <w:lang w:eastAsia="ar-SA"/>
        </w:rPr>
        <w:t>Генеральный директор</w:t>
      </w:r>
      <w:r w:rsidRPr="00C50A68">
        <w:rPr>
          <w:lang w:eastAsia="ar-SA"/>
        </w:rPr>
        <w:t xml:space="preserve">__________________________ </w:t>
      </w:r>
    </w:p>
    <w:p w14:paraId="2FA5F842" w14:textId="77777777" w:rsidR="007375FF" w:rsidRPr="00C50A68" w:rsidRDefault="007375FF" w:rsidP="007375FF">
      <w:pPr>
        <w:suppressAutoHyphens/>
        <w:spacing w:line="233" w:lineRule="auto"/>
        <w:jc w:val="center"/>
        <w:rPr>
          <w:i/>
          <w:vertAlign w:val="superscript"/>
          <w:lang w:eastAsia="ar-SA"/>
        </w:rPr>
      </w:pPr>
      <w:r w:rsidRPr="00C50A68">
        <w:rPr>
          <w:i/>
          <w:vertAlign w:val="superscript"/>
          <w:lang w:eastAsia="ar-SA"/>
        </w:rPr>
        <w:t>(подпись)</w:t>
      </w:r>
    </w:p>
    <w:p w14:paraId="0D31DB97" w14:textId="77777777" w:rsidR="007375FF" w:rsidRPr="00C50A68" w:rsidRDefault="007375FF" w:rsidP="007375FF">
      <w:pPr>
        <w:suppressAutoHyphens/>
        <w:spacing w:line="233" w:lineRule="auto"/>
        <w:rPr>
          <w:lang w:eastAsia="ar-SA"/>
        </w:rPr>
      </w:pPr>
      <w:r w:rsidRPr="00C50A68">
        <w:rPr>
          <w:b/>
          <w:lang w:eastAsia="ar-SA"/>
        </w:rPr>
        <w:t>Главный бухгалтер</w:t>
      </w:r>
      <w:r w:rsidRPr="00C50A68">
        <w:rPr>
          <w:lang w:eastAsia="ar-SA"/>
        </w:rPr>
        <w:t xml:space="preserve">       ___________________________</w:t>
      </w:r>
    </w:p>
    <w:p w14:paraId="4CC1DAA4" w14:textId="77777777" w:rsidR="007375FF" w:rsidRPr="00C50A68" w:rsidRDefault="007375FF" w:rsidP="007375FF">
      <w:pPr>
        <w:suppressAutoHyphens/>
        <w:spacing w:line="233" w:lineRule="auto"/>
        <w:rPr>
          <w:i/>
          <w:vertAlign w:val="superscript"/>
          <w:lang w:eastAsia="ar-SA"/>
        </w:rPr>
      </w:pPr>
      <w:r w:rsidRPr="00C50A68">
        <w:rPr>
          <w:vertAlign w:val="superscript"/>
          <w:lang w:eastAsia="ar-SA"/>
        </w:rPr>
        <w:t xml:space="preserve"> </w:t>
      </w:r>
      <w:r w:rsidRPr="00C50A68">
        <w:rPr>
          <w:i/>
          <w:vertAlign w:val="superscript"/>
          <w:lang w:eastAsia="ar-SA"/>
        </w:rPr>
        <w:tab/>
        <w:t xml:space="preserve">    </w:t>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t xml:space="preserve">                 (подпись)</w:t>
      </w:r>
    </w:p>
    <w:p w14:paraId="04C11740" w14:textId="7EA5AEB7" w:rsidR="005C6F92" w:rsidRDefault="005C6F92" w:rsidP="00E56749"/>
    <w:p w14:paraId="352C92B9" w14:textId="0A05A0F2" w:rsidR="005C6F92" w:rsidRDefault="005C6F92" w:rsidP="00E56749"/>
    <w:p w14:paraId="14FC204F" w14:textId="2770399D" w:rsidR="005C6F92" w:rsidRDefault="005C6F92" w:rsidP="00E56749"/>
    <w:p w14:paraId="175EF762" w14:textId="314518AF" w:rsidR="005C6F92" w:rsidRDefault="005C6F92" w:rsidP="00E56749"/>
    <w:p w14:paraId="42D0C040" w14:textId="5D6C2673" w:rsidR="005C6F92" w:rsidRDefault="005C6F92" w:rsidP="00E56749"/>
    <w:p w14:paraId="190BE365" w14:textId="781F5675" w:rsidR="005C6F92" w:rsidRDefault="005C6F92" w:rsidP="00E56749"/>
    <w:p w14:paraId="6544AC41" w14:textId="6BC13B47" w:rsidR="005C6F92" w:rsidRDefault="005C6F92" w:rsidP="00E56749"/>
    <w:p w14:paraId="6F0BF9AB" w14:textId="3975FE19" w:rsidR="007375FF" w:rsidRDefault="007375FF" w:rsidP="00E56749"/>
    <w:p w14:paraId="7EA1CAFD" w14:textId="1FF537CF" w:rsidR="007375FF" w:rsidRDefault="007375FF" w:rsidP="00E56749"/>
    <w:p w14:paraId="1D6AC942" w14:textId="24B7A047" w:rsidR="007375FF" w:rsidRDefault="007375FF" w:rsidP="00E56749"/>
    <w:p w14:paraId="338C7938" w14:textId="2F132061" w:rsidR="007375FF" w:rsidRDefault="007375FF" w:rsidP="00E56749"/>
    <w:p w14:paraId="0BCDE436" w14:textId="74B89D38" w:rsidR="007375FF" w:rsidRDefault="007375FF" w:rsidP="00E56749"/>
    <w:p w14:paraId="6974509F" w14:textId="2E45D787" w:rsidR="007375FF" w:rsidRDefault="007375FF" w:rsidP="00E56749"/>
    <w:p w14:paraId="486A21DF" w14:textId="2AA23AF5" w:rsidR="007375FF" w:rsidRDefault="007375FF" w:rsidP="00E56749"/>
    <w:p w14:paraId="2CBCA5C4" w14:textId="5C302518" w:rsidR="007375FF" w:rsidRDefault="007375FF" w:rsidP="00E56749"/>
    <w:p w14:paraId="3E0C0234" w14:textId="52A33C1F" w:rsidR="007375FF" w:rsidRDefault="007375FF" w:rsidP="00E56749"/>
    <w:p w14:paraId="5B4643FB" w14:textId="77777777" w:rsidR="000D35CD" w:rsidRDefault="000D35CD" w:rsidP="00E56749"/>
    <w:p w14:paraId="155AF86F" w14:textId="77777777" w:rsidR="007375FF" w:rsidRDefault="007375FF" w:rsidP="00E56749"/>
    <w:p w14:paraId="5A80EE53" w14:textId="04FCFA44" w:rsidR="005C6F92" w:rsidRDefault="005C6F92" w:rsidP="00E56749"/>
    <w:p w14:paraId="7819C5B0" w14:textId="0FC1D99E" w:rsidR="0068543C" w:rsidRDefault="0068543C" w:rsidP="00E56749"/>
    <w:p w14:paraId="1AC62C70" w14:textId="3FA37458" w:rsidR="0068543C" w:rsidRDefault="0068543C" w:rsidP="00E56749"/>
    <w:p w14:paraId="7CB31B86" w14:textId="7E33CF6C" w:rsidR="0068543C" w:rsidRDefault="0068543C" w:rsidP="00E56749"/>
    <w:p w14:paraId="24A96A3B" w14:textId="125D26FD" w:rsidR="0068543C" w:rsidRDefault="0068543C" w:rsidP="00E56749"/>
    <w:p w14:paraId="1AAD6B50" w14:textId="09FAA6C5" w:rsidR="0068543C" w:rsidRDefault="0068543C" w:rsidP="00E56749"/>
    <w:p w14:paraId="6FDC8AB6" w14:textId="7AC25C54" w:rsidR="0068543C" w:rsidRDefault="0068543C" w:rsidP="00E56749"/>
    <w:p w14:paraId="0D5CF83B" w14:textId="42ABB0B2" w:rsidR="0068543C" w:rsidRDefault="0068543C" w:rsidP="00E56749"/>
    <w:p w14:paraId="4FA67E85" w14:textId="415096B3" w:rsidR="0068543C" w:rsidRDefault="0068543C" w:rsidP="00E56749"/>
    <w:p w14:paraId="4BB21776" w14:textId="0A3AD9D2" w:rsidR="0068543C" w:rsidRDefault="0068543C" w:rsidP="00E56749"/>
    <w:p w14:paraId="0EC2F980" w14:textId="68EA5D6B" w:rsidR="0068543C" w:rsidRDefault="0068543C" w:rsidP="00E56749"/>
    <w:p w14:paraId="020EBB60" w14:textId="77777777" w:rsidR="0068543C" w:rsidRPr="00260C7B" w:rsidRDefault="0068543C" w:rsidP="00E56749"/>
    <w:p w14:paraId="43C9BFC5" w14:textId="77777777" w:rsidR="003D280D" w:rsidRDefault="003D280D" w:rsidP="00E920C0">
      <w:pPr>
        <w:ind w:firstLine="0"/>
        <w:rPr>
          <w:i/>
          <w:iCs/>
          <w:color w:val="333399"/>
          <w:szCs w:val="24"/>
        </w:rPr>
      </w:pPr>
    </w:p>
    <w:p w14:paraId="7143F318" w14:textId="77777777" w:rsidR="003D280D" w:rsidRDefault="003D280D" w:rsidP="00E920C0">
      <w:pPr>
        <w:ind w:firstLine="0"/>
        <w:rPr>
          <w:i/>
          <w:iCs/>
          <w:color w:val="333399"/>
          <w:szCs w:val="24"/>
        </w:rPr>
      </w:pPr>
    </w:p>
    <w:p w14:paraId="4CE70E23" w14:textId="77777777" w:rsidR="003D280D" w:rsidRDefault="003D280D" w:rsidP="00E920C0">
      <w:pPr>
        <w:ind w:firstLine="0"/>
        <w:rPr>
          <w:i/>
          <w:iCs/>
          <w:color w:val="333399"/>
          <w:szCs w:val="24"/>
        </w:rPr>
      </w:pPr>
    </w:p>
    <w:p w14:paraId="34636FF5" w14:textId="56D1E265" w:rsidR="00E920C0" w:rsidRPr="00EE48E5" w:rsidRDefault="00854F53" w:rsidP="00E920C0">
      <w:pPr>
        <w:ind w:firstLine="0"/>
        <w:rPr>
          <w:i/>
          <w:iCs/>
          <w:color w:val="333399"/>
          <w:szCs w:val="24"/>
        </w:rPr>
      </w:pPr>
      <w:r w:rsidRPr="00EE48E5">
        <w:rPr>
          <w:i/>
          <w:iCs/>
          <w:color w:val="333399"/>
          <w:szCs w:val="24"/>
        </w:rPr>
        <w:lastRenderedPageBreak/>
        <w:t xml:space="preserve"> </w:t>
      </w:r>
      <w:r w:rsidR="00E920C0" w:rsidRPr="00EE48E5">
        <w:rPr>
          <w:i/>
          <w:iCs/>
          <w:color w:val="333399"/>
          <w:szCs w:val="24"/>
        </w:rPr>
        <w:t>(фирменный бланк Участника закупки)</w:t>
      </w:r>
    </w:p>
    <w:p w14:paraId="65CAD1B5" w14:textId="77777777" w:rsidR="00E920C0" w:rsidRPr="00EE48E5" w:rsidRDefault="00E920C0" w:rsidP="00075F3C">
      <w:pPr>
        <w:ind w:firstLine="0"/>
        <w:rPr>
          <w:szCs w:val="24"/>
        </w:rPr>
      </w:pPr>
    </w:p>
    <w:p w14:paraId="30DC0670" w14:textId="77777777" w:rsidR="00075F3C" w:rsidRPr="00EE48E5" w:rsidRDefault="00075F3C" w:rsidP="00075F3C">
      <w:pPr>
        <w:ind w:firstLine="0"/>
        <w:rPr>
          <w:szCs w:val="24"/>
        </w:rPr>
      </w:pPr>
      <w:r w:rsidRPr="00EE48E5">
        <w:rPr>
          <w:szCs w:val="24"/>
        </w:rPr>
        <w:t xml:space="preserve">Наименование Участника закупки: </w:t>
      </w:r>
      <w:r w:rsidR="00C87AB7" w:rsidRPr="00EE48E5">
        <w:rPr>
          <w:i/>
          <w:iCs/>
          <w:color w:val="333399"/>
          <w:szCs w:val="24"/>
        </w:rPr>
        <w:t>(указать краткое наименование)</w:t>
      </w:r>
    </w:p>
    <w:p w14:paraId="03EFCFEE" w14:textId="77777777" w:rsidR="00075F3C" w:rsidRPr="00EE48E5" w:rsidRDefault="00075F3C" w:rsidP="00075F3C">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3F98A2BF" w14:textId="692E77E6" w:rsidR="005F426A" w:rsidRPr="00EE48E5" w:rsidRDefault="005F426A" w:rsidP="005F426A">
      <w:pPr>
        <w:pStyle w:val="afff1"/>
        <w:rPr>
          <w:szCs w:val="24"/>
        </w:rPr>
      </w:pPr>
      <w:r w:rsidRPr="00EE48E5">
        <w:rPr>
          <w:szCs w:val="24"/>
        </w:rPr>
        <w:t>Сведения об Участнике закупки</w:t>
      </w:r>
    </w:p>
    <w:p w14:paraId="5DA8449D" w14:textId="5C6B94B0" w:rsidR="005F426A" w:rsidRPr="00EE48E5" w:rsidRDefault="005F426A" w:rsidP="003D280D">
      <w:pPr>
        <w:tabs>
          <w:tab w:val="clear" w:pos="1134"/>
        </w:tabs>
        <w:ind w:firstLine="284"/>
        <w:rPr>
          <w:szCs w:val="24"/>
        </w:rPr>
      </w:pPr>
      <w:r w:rsidRPr="00EE48E5">
        <w:rPr>
          <w:szCs w:val="24"/>
        </w:rPr>
        <w:t xml:space="preserve">Изучив </w:t>
      </w:r>
      <w:r w:rsidR="00984334" w:rsidRPr="00EE48E5">
        <w:rPr>
          <w:szCs w:val="24"/>
        </w:rPr>
        <w:t xml:space="preserve">Извещение </w:t>
      </w:r>
      <w:r w:rsidR="00432711" w:rsidRPr="00EE48E5">
        <w:rPr>
          <w:szCs w:val="24"/>
        </w:rPr>
        <w:t xml:space="preserve">и </w:t>
      </w:r>
      <w:r w:rsidR="00984334" w:rsidRPr="00EE48E5">
        <w:rPr>
          <w:szCs w:val="24"/>
        </w:rPr>
        <w:t xml:space="preserve">Документацию </w:t>
      </w:r>
      <w:r w:rsidR="0051292E" w:rsidRPr="00EE48E5">
        <w:rPr>
          <w:szCs w:val="24"/>
        </w:rPr>
        <w:t>о закупке</w:t>
      </w:r>
      <w:r w:rsidRPr="00EE48E5">
        <w:rPr>
          <w:szCs w:val="24"/>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B5D22F7" w14:textId="77777777" w:rsidR="00C834B7" w:rsidRPr="00EE48E5" w:rsidRDefault="005F426A" w:rsidP="003D280D">
      <w:pPr>
        <w:pStyle w:val="afc"/>
        <w:numPr>
          <w:ilvl w:val="0"/>
          <w:numId w:val="13"/>
        </w:numPr>
        <w:tabs>
          <w:tab w:val="clear" w:pos="1134"/>
        </w:tabs>
        <w:spacing w:before="0" w:line="276" w:lineRule="auto"/>
        <w:ind w:left="0" w:firstLine="284"/>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7815037F" w14:textId="77777777" w:rsidR="00C834B7" w:rsidRPr="00EE48E5" w:rsidRDefault="005F426A" w:rsidP="003D280D">
      <w:pPr>
        <w:pStyle w:val="afc"/>
        <w:numPr>
          <w:ilvl w:val="0"/>
          <w:numId w:val="13"/>
        </w:numPr>
        <w:tabs>
          <w:tab w:val="clear" w:pos="1134"/>
        </w:tabs>
        <w:spacing w:before="0" w:line="276" w:lineRule="auto"/>
        <w:ind w:left="0" w:firstLine="284"/>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593426D5" w14:textId="77777777" w:rsidR="00C834B7" w:rsidRPr="00EE48E5" w:rsidRDefault="005F426A" w:rsidP="003D280D">
      <w:pPr>
        <w:pStyle w:val="afc"/>
        <w:numPr>
          <w:ilvl w:val="0"/>
          <w:numId w:val="13"/>
        </w:numPr>
        <w:tabs>
          <w:tab w:val="clear" w:pos="1134"/>
        </w:tabs>
        <w:spacing w:before="0" w:line="276" w:lineRule="auto"/>
        <w:ind w:left="0" w:firstLine="284"/>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40C2916C" w14:textId="77777777" w:rsidR="00AE1C2F" w:rsidRPr="00EE48E5" w:rsidRDefault="005F426A" w:rsidP="003D280D">
      <w:pPr>
        <w:pStyle w:val="afc"/>
        <w:numPr>
          <w:ilvl w:val="0"/>
          <w:numId w:val="13"/>
        </w:numPr>
        <w:tabs>
          <w:tab w:val="clear" w:pos="1134"/>
        </w:tabs>
        <w:spacing w:before="240" w:line="276" w:lineRule="auto"/>
        <w:ind w:left="0" w:firstLine="284"/>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00AE1C2F" w:rsidRPr="00EE48E5">
        <w:rPr>
          <w:i/>
          <w:iCs/>
          <w:color w:val="333399"/>
          <w:sz w:val="24"/>
          <w:szCs w:val="24"/>
        </w:rPr>
        <w:t>(указать)</w:t>
      </w:r>
    </w:p>
    <w:p w14:paraId="0351A020" w14:textId="77777777" w:rsidR="00C834B7" w:rsidRPr="00EE48E5" w:rsidRDefault="005F426A" w:rsidP="003D280D">
      <w:pPr>
        <w:pStyle w:val="afc"/>
        <w:numPr>
          <w:ilvl w:val="0"/>
          <w:numId w:val="13"/>
        </w:numPr>
        <w:tabs>
          <w:tab w:val="clear" w:pos="1134"/>
        </w:tabs>
        <w:spacing w:before="240" w:line="276" w:lineRule="auto"/>
        <w:ind w:left="0" w:firstLine="284"/>
        <w:jc w:val="both"/>
        <w:rPr>
          <w:sz w:val="24"/>
          <w:szCs w:val="24"/>
          <w:u w:val="single"/>
        </w:rPr>
      </w:pPr>
      <w:r w:rsidRPr="00EE48E5">
        <w:rPr>
          <w:bCs/>
          <w:sz w:val="24"/>
          <w:szCs w:val="24"/>
        </w:rPr>
        <w:t xml:space="preserve">ИНН </w:t>
      </w:r>
      <w:r w:rsidRPr="00EE48E5">
        <w:rPr>
          <w:i/>
          <w:iCs/>
          <w:color w:val="333399"/>
          <w:sz w:val="24"/>
          <w:szCs w:val="24"/>
        </w:rPr>
        <w:t>(указать)</w:t>
      </w:r>
    </w:p>
    <w:p w14:paraId="6D788E77" w14:textId="77777777" w:rsidR="005F426A" w:rsidRPr="00EE48E5" w:rsidRDefault="005F426A" w:rsidP="003D280D">
      <w:pPr>
        <w:pStyle w:val="afc"/>
        <w:tabs>
          <w:tab w:val="clear" w:pos="1134"/>
        </w:tabs>
        <w:spacing w:before="240" w:line="276" w:lineRule="auto"/>
        <w:ind w:left="0" w:firstLine="284"/>
        <w:jc w:val="both"/>
        <w:rPr>
          <w:sz w:val="24"/>
          <w:szCs w:val="24"/>
          <w:u w:val="single"/>
        </w:rPr>
      </w:pPr>
      <w:r w:rsidRPr="00EE48E5">
        <w:rPr>
          <w:sz w:val="24"/>
          <w:szCs w:val="24"/>
        </w:rPr>
        <w:t xml:space="preserve">КПП </w:t>
      </w:r>
      <w:r w:rsidRPr="00EE48E5">
        <w:rPr>
          <w:i/>
          <w:iCs/>
          <w:color w:val="333399"/>
          <w:sz w:val="24"/>
          <w:szCs w:val="24"/>
        </w:rPr>
        <w:t>(указать)</w:t>
      </w:r>
    </w:p>
    <w:p w14:paraId="44FE56D4" w14:textId="42E80EEE" w:rsidR="005F426A" w:rsidRDefault="005F426A" w:rsidP="003D280D">
      <w:pPr>
        <w:tabs>
          <w:tab w:val="clear" w:pos="1134"/>
        </w:tabs>
        <w:spacing w:line="276" w:lineRule="auto"/>
        <w:ind w:firstLine="284"/>
        <w:rPr>
          <w:i/>
          <w:iCs/>
          <w:color w:val="333399"/>
          <w:szCs w:val="24"/>
        </w:rPr>
      </w:pPr>
      <w:r w:rsidRPr="00EE48E5">
        <w:rPr>
          <w:szCs w:val="24"/>
        </w:rPr>
        <w:t xml:space="preserve">ОГРН </w:t>
      </w:r>
      <w:r w:rsidRPr="00EE48E5">
        <w:rPr>
          <w:i/>
          <w:iCs/>
          <w:color w:val="333399"/>
          <w:szCs w:val="24"/>
        </w:rPr>
        <w:t>(указать)</w:t>
      </w:r>
    </w:p>
    <w:p w14:paraId="4E9EBF85" w14:textId="516DA49C" w:rsidR="0068543C" w:rsidRDefault="0068543C" w:rsidP="003D280D">
      <w:pPr>
        <w:tabs>
          <w:tab w:val="clear" w:pos="1134"/>
        </w:tabs>
        <w:spacing w:line="276" w:lineRule="auto"/>
        <w:ind w:firstLine="284"/>
        <w:rPr>
          <w:i/>
          <w:iCs/>
          <w:color w:val="333399"/>
          <w:szCs w:val="24"/>
        </w:rPr>
      </w:pPr>
      <w:r w:rsidRPr="00EE48E5">
        <w:rPr>
          <w:szCs w:val="24"/>
        </w:rPr>
        <w:t>О</w:t>
      </w:r>
      <w:r>
        <w:rPr>
          <w:szCs w:val="24"/>
        </w:rPr>
        <w:t>КПО</w:t>
      </w:r>
      <w:r w:rsidRPr="00EE48E5">
        <w:rPr>
          <w:szCs w:val="24"/>
        </w:rPr>
        <w:t xml:space="preserve"> </w:t>
      </w:r>
      <w:r w:rsidRPr="00EE48E5">
        <w:rPr>
          <w:i/>
          <w:iCs/>
          <w:color w:val="333399"/>
          <w:szCs w:val="24"/>
        </w:rPr>
        <w:t>(указать)</w:t>
      </w:r>
    </w:p>
    <w:p w14:paraId="6C55EDA3" w14:textId="77777777" w:rsidR="00C834B7" w:rsidRPr="00EE48E5" w:rsidRDefault="005F426A" w:rsidP="003D280D">
      <w:pPr>
        <w:pStyle w:val="afc"/>
        <w:keepNext/>
        <w:numPr>
          <w:ilvl w:val="0"/>
          <w:numId w:val="13"/>
        </w:numPr>
        <w:tabs>
          <w:tab w:val="clear" w:pos="1134"/>
        </w:tabs>
        <w:spacing w:before="0" w:line="276" w:lineRule="auto"/>
        <w:ind w:left="0" w:firstLine="284"/>
        <w:jc w:val="both"/>
        <w:rPr>
          <w:sz w:val="24"/>
          <w:szCs w:val="24"/>
        </w:rPr>
      </w:pPr>
      <w:r w:rsidRPr="00EE48E5">
        <w:rPr>
          <w:sz w:val="24"/>
          <w:szCs w:val="24"/>
        </w:rPr>
        <w:t xml:space="preserve">Адрес: </w:t>
      </w:r>
    </w:p>
    <w:p w14:paraId="378A7243" w14:textId="77777777" w:rsidR="005F426A" w:rsidRPr="00EE48E5" w:rsidRDefault="005F426A" w:rsidP="003D280D">
      <w:pPr>
        <w:tabs>
          <w:tab w:val="clear" w:pos="1134"/>
        </w:tabs>
        <w:ind w:firstLine="284"/>
        <w:rPr>
          <w:szCs w:val="24"/>
        </w:rPr>
      </w:pPr>
      <w:r w:rsidRPr="00EE48E5">
        <w:rPr>
          <w:szCs w:val="24"/>
        </w:rPr>
        <w:t>Юридический (место нахождения):</w:t>
      </w:r>
      <w:r w:rsidRPr="00EE48E5">
        <w:rPr>
          <w:i/>
          <w:iCs/>
          <w:color w:val="333399"/>
          <w:szCs w:val="24"/>
        </w:rPr>
        <w:t xml:space="preserve"> (указать)</w:t>
      </w:r>
    </w:p>
    <w:p w14:paraId="554E4B7B" w14:textId="77777777" w:rsidR="005F426A" w:rsidRPr="00EE48E5" w:rsidRDefault="005F426A" w:rsidP="003D280D">
      <w:pPr>
        <w:tabs>
          <w:tab w:val="clear" w:pos="1134"/>
        </w:tabs>
        <w:ind w:firstLine="284"/>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37B2910A" w14:textId="77777777" w:rsidR="005F426A" w:rsidRPr="00EE48E5" w:rsidRDefault="005F426A" w:rsidP="003D280D">
      <w:pPr>
        <w:tabs>
          <w:tab w:val="clear" w:pos="1134"/>
        </w:tabs>
        <w:ind w:firstLine="284"/>
        <w:rPr>
          <w:szCs w:val="24"/>
          <w:u w:val="single"/>
        </w:rPr>
      </w:pPr>
      <w:r w:rsidRPr="00EE48E5">
        <w:rPr>
          <w:szCs w:val="24"/>
        </w:rPr>
        <w:t xml:space="preserve">Телефон: </w:t>
      </w:r>
      <w:r w:rsidRPr="00EE48E5">
        <w:rPr>
          <w:i/>
          <w:iCs/>
          <w:color w:val="333399"/>
          <w:szCs w:val="24"/>
        </w:rPr>
        <w:t>(указать)</w:t>
      </w:r>
    </w:p>
    <w:p w14:paraId="587300ED" w14:textId="77777777" w:rsidR="005F426A" w:rsidRPr="00EE48E5" w:rsidRDefault="005F426A" w:rsidP="003D280D">
      <w:pPr>
        <w:tabs>
          <w:tab w:val="clear" w:pos="1134"/>
        </w:tabs>
        <w:ind w:firstLine="284"/>
        <w:rPr>
          <w:i/>
          <w:iCs/>
          <w:color w:val="333399"/>
          <w:szCs w:val="24"/>
        </w:rPr>
      </w:pPr>
      <w:r w:rsidRPr="00EE48E5">
        <w:rPr>
          <w:szCs w:val="24"/>
        </w:rPr>
        <w:t xml:space="preserve">Электронная почта: </w:t>
      </w:r>
      <w:r w:rsidRPr="00EE48E5">
        <w:rPr>
          <w:i/>
          <w:iCs/>
          <w:color w:val="333399"/>
          <w:szCs w:val="24"/>
        </w:rPr>
        <w:t>(указать)</w:t>
      </w:r>
    </w:p>
    <w:p w14:paraId="4EF76B33" w14:textId="77777777" w:rsidR="005F426A" w:rsidRPr="00EE48E5" w:rsidRDefault="005F426A" w:rsidP="003D280D">
      <w:pPr>
        <w:tabs>
          <w:tab w:val="clear" w:pos="1134"/>
        </w:tabs>
        <w:ind w:firstLine="284"/>
        <w:rPr>
          <w:szCs w:val="24"/>
        </w:rPr>
      </w:pPr>
      <w:r w:rsidRPr="00EE48E5">
        <w:rPr>
          <w:szCs w:val="24"/>
        </w:rPr>
        <w:t xml:space="preserve">Официальный веб-сайт организации: </w:t>
      </w:r>
      <w:r w:rsidRPr="00EE48E5">
        <w:rPr>
          <w:i/>
          <w:iCs/>
          <w:color w:val="333399"/>
          <w:szCs w:val="24"/>
        </w:rPr>
        <w:t>(указать)</w:t>
      </w:r>
    </w:p>
    <w:p w14:paraId="04D85AF9" w14:textId="77777777" w:rsidR="00C834B7" w:rsidRPr="00EE48E5" w:rsidRDefault="005F426A" w:rsidP="003D280D">
      <w:pPr>
        <w:pStyle w:val="afc"/>
        <w:numPr>
          <w:ilvl w:val="0"/>
          <w:numId w:val="13"/>
        </w:numPr>
        <w:tabs>
          <w:tab w:val="clear" w:pos="1134"/>
        </w:tabs>
        <w:spacing w:before="0" w:line="276" w:lineRule="auto"/>
        <w:ind w:left="0" w:firstLine="284"/>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7B26B4F5" w14:textId="77777777" w:rsidR="00C834B7" w:rsidRPr="00EE48E5" w:rsidRDefault="005F426A" w:rsidP="003D280D">
      <w:pPr>
        <w:pStyle w:val="afc"/>
        <w:numPr>
          <w:ilvl w:val="0"/>
          <w:numId w:val="13"/>
        </w:numPr>
        <w:tabs>
          <w:tab w:val="clear" w:pos="1134"/>
        </w:tabs>
        <w:spacing w:before="0" w:line="276" w:lineRule="auto"/>
        <w:ind w:left="0" w:firstLine="284"/>
        <w:jc w:val="both"/>
        <w:rPr>
          <w:sz w:val="24"/>
          <w:szCs w:val="24"/>
        </w:rPr>
      </w:pPr>
      <w:r w:rsidRPr="00EE48E5">
        <w:rPr>
          <w:sz w:val="24"/>
          <w:szCs w:val="24"/>
        </w:rPr>
        <w:t xml:space="preserve">Банковские реквизиты: </w:t>
      </w:r>
    </w:p>
    <w:p w14:paraId="16F9052E" w14:textId="77777777" w:rsidR="005F426A" w:rsidRPr="00EE48E5" w:rsidRDefault="005F426A" w:rsidP="003D280D">
      <w:pPr>
        <w:tabs>
          <w:tab w:val="clear" w:pos="1134"/>
        </w:tabs>
        <w:ind w:firstLine="284"/>
        <w:rPr>
          <w:szCs w:val="24"/>
          <w:u w:val="single"/>
        </w:rPr>
      </w:pPr>
      <w:r w:rsidRPr="00EE48E5">
        <w:rPr>
          <w:szCs w:val="24"/>
        </w:rPr>
        <w:t xml:space="preserve">р/с </w:t>
      </w:r>
      <w:r w:rsidRPr="00EE48E5">
        <w:rPr>
          <w:i/>
          <w:iCs/>
          <w:color w:val="333399"/>
          <w:szCs w:val="24"/>
        </w:rPr>
        <w:t>(указать)</w:t>
      </w:r>
    </w:p>
    <w:p w14:paraId="6A487805" w14:textId="77777777" w:rsidR="005F426A" w:rsidRPr="00EE48E5" w:rsidRDefault="005F426A" w:rsidP="003D280D">
      <w:pPr>
        <w:tabs>
          <w:tab w:val="clear" w:pos="1134"/>
        </w:tabs>
        <w:ind w:firstLine="284"/>
        <w:rPr>
          <w:szCs w:val="24"/>
          <w:u w:val="single"/>
        </w:rPr>
      </w:pPr>
      <w:r w:rsidRPr="00EE48E5">
        <w:rPr>
          <w:szCs w:val="24"/>
        </w:rPr>
        <w:t xml:space="preserve">банк </w:t>
      </w:r>
      <w:r w:rsidRPr="00EE48E5">
        <w:rPr>
          <w:i/>
          <w:iCs/>
          <w:color w:val="333399"/>
          <w:szCs w:val="24"/>
        </w:rPr>
        <w:t>(указать)</w:t>
      </w:r>
    </w:p>
    <w:p w14:paraId="79314E80" w14:textId="77777777" w:rsidR="005F426A" w:rsidRPr="00EE48E5" w:rsidRDefault="005F426A" w:rsidP="003D280D">
      <w:pPr>
        <w:tabs>
          <w:tab w:val="clear" w:pos="1134"/>
        </w:tabs>
        <w:ind w:firstLine="284"/>
        <w:rPr>
          <w:szCs w:val="24"/>
        </w:rPr>
      </w:pPr>
      <w:r w:rsidRPr="00EE48E5">
        <w:rPr>
          <w:szCs w:val="24"/>
        </w:rPr>
        <w:t xml:space="preserve">город </w:t>
      </w:r>
      <w:r w:rsidRPr="00EE48E5">
        <w:rPr>
          <w:i/>
          <w:iCs/>
          <w:color w:val="333399"/>
          <w:szCs w:val="24"/>
        </w:rPr>
        <w:t>(указать)</w:t>
      </w:r>
    </w:p>
    <w:p w14:paraId="7B5AD1C2" w14:textId="77777777" w:rsidR="00C834B7" w:rsidRPr="00EE48E5" w:rsidRDefault="005F426A" w:rsidP="003D280D">
      <w:pPr>
        <w:pStyle w:val="afc"/>
        <w:numPr>
          <w:ilvl w:val="0"/>
          <w:numId w:val="13"/>
        </w:numPr>
        <w:tabs>
          <w:tab w:val="clear" w:pos="1134"/>
        </w:tabs>
        <w:spacing w:before="240" w:after="200" w:line="276" w:lineRule="auto"/>
        <w:ind w:left="0" w:firstLine="284"/>
        <w:jc w:val="both"/>
        <w:rPr>
          <w:color w:val="002060"/>
          <w:sz w:val="24"/>
          <w:szCs w:val="24"/>
        </w:rPr>
      </w:pPr>
      <w:r w:rsidRPr="00EE48E5">
        <w:rPr>
          <w:color w:val="000000"/>
          <w:sz w:val="24"/>
          <w:szCs w:val="24"/>
        </w:rPr>
        <w:t xml:space="preserve">Сообщаем, что </w:t>
      </w:r>
      <w:r w:rsidR="00C87AB7"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000D026E" w:rsidRPr="009174B7">
        <w:br/>
      </w:r>
      <w:r w:rsidRPr="00EE48E5">
        <w:rPr>
          <w:i/>
          <w:iCs/>
          <w:color w:val="333399"/>
          <w:sz w:val="24"/>
          <w:szCs w:val="24"/>
        </w:rPr>
        <w:t>в Российской Федерации»)</w:t>
      </w:r>
    </w:p>
    <w:p w14:paraId="662DF1E4" w14:textId="2634074B" w:rsidR="00C834B7" w:rsidRPr="00EE48E5" w:rsidRDefault="005F426A" w:rsidP="003D280D">
      <w:pPr>
        <w:pStyle w:val="afc"/>
        <w:numPr>
          <w:ilvl w:val="0"/>
          <w:numId w:val="13"/>
        </w:numPr>
        <w:shd w:val="clear" w:color="auto" w:fill="FFFFFF"/>
        <w:tabs>
          <w:tab w:val="clear" w:pos="1134"/>
        </w:tabs>
        <w:spacing w:before="240" w:after="200" w:line="276" w:lineRule="auto"/>
        <w:ind w:left="0" w:right="14" w:firstLine="28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взаимодействия нами уполномочен: </w:t>
      </w:r>
      <w:r w:rsidRPr="00EE48E5">
        <w:rPr>
          <w:i/>
          <w:iCs/>
          <w:color w:val="333399"/>
          <w:sz w:val="24"/>
          <w:szCs w:val="24"/>
        </w:rPr>
        <w:t>(указать ФИО, должность, контактные данные уполномоченного лица (лиц).</w:t>
      </w:r>
    </w:p>
    <w:p w14:paraId="0BA59FC2" w14:textId="77777777" w:rsidR="00C834B7" w:rsidRPr="00EE48E5" w:rsidRDefault="005F426A" w:rsidP="003D280D">
      <w:pPr>
        <w:pStyle w:val="afc"/>
        <w:numPr>
          <w:ilvl w:val="0"/>
          <w:numId w:val="13"/>
        </w:numPr>
        <w:shd w:val="clear" w:color="auto" w:fill="FFFFFF"/>
        <w:tabs>
          <w:tab w:val="clear" w:pos="1134"/>
        </w:tabs>
        <w:spacing w:before="240" w:after="200" w:line="276" w:lineRule="auto"/>
        <w:ind w:left="0" w:right="14" w:firstLine="284"/>
        <w:jc w:val="both"/>
        <w:rPr>
          <w:bCs/>
          <w:sz w:val="24"/>
          <w:szCs w:val="24"/>
        </w:rPr>
      </w:pPr>
      <w:r w:rsidRPr="00EE48E5">
        <w:rPr>
          <w:sz w:val="24"/>
          <w:szCs w:val="24"/>
        </w:rPr>
        <w:t>Филиалы</w:t>
      </w:r>
      <w:r w:rsidR="007939F2" w:rsidRPr="00EE48E5">
        <w:rPr>
          <w:sz w:val="24"/>
          <w:szCs w:val="24"/>
        </w:rPr>
        <w:t xml:space="preserve"> </w:t>
      </w:r>
      <w:r w:rsidR="00C87AB7" w:rsidRPr="00EE48E5">
        <w:rPr>
          <w:i/>
          <w:iCs/>
          <w:color w:val="333399"/>
          <w:sz w:val="24"/>
          <w:szCs w:val="24"/>
        </w:rPr>
        <w:t>(указать краткое наименование)</w:t>
      </w:r>
      <w:r w:rsidR="007939F2" w:rsidRPr="00EE48E5">
        <w:rPr>
          <w:sz w:val="24"/>
          <w:szCs w:val="24"/>
        </w:rPr>
        <w:t xml:space="preserve">: </w:t>
      </w:r>
      <w:r w:rsidR="007939F2" w:rsidRPr="00EE48E5">
        <w:rPr>
          <w:i/>
          <w:iCs/>
          <w:color w:val="333399"/>
          <w:sz w:val="24"/>
          <w:szCs w:val="24"/>
        </w:rPr>
        <w:t xml:space="preserve">(перечислить наименования </w:t>
      </w:r>
      <w:r w:rsidR="000D026E" w:rsidRPr="009174B7">
        <w:br/>
      </w:r>
      <w:r w:rsidR="007939F2" w:rsidRPr="00EE48E5">
        <w:rPr>
          <w:i/>
          <w:iCs/>
          <w:color w:val="333399"/>
          <w:sz w:val="24"/>
          <w:szCs w:val="24"/>
        </w:rPr>
        <w:t xml:space="preserve">и </w:t>
      </w:r>
      <w:r w:rsidR="00D642FF" w:rsidRPr="00EE48E5">
        <w:rPr>
          <w:i/>
          <w:iCs/>
          <w:color w:val="333399"/>
          <w:sz w:val="24"/>
          <w:szCs w:val="24"/>
        </w:rPr>
        <w:t>фактические</w:t>
      </w:r>
      <w:r w:rsidR="007939F2" w:rsidRPr="00EE48E5">
        <w:rPr>
          <w:i/>
          <w:iCs/>
          <w:color w:val="333399"/>
          <w:sz w:val="24"/>
          <w:szCs w:val="24"/>
        </w:rPr>
        <w:t xml:space="preserve"> адреса филиалов при наличии)</w:t>
      </w:r>
      <w:r w:rsidR="00972E90" w:rsidRPr="00EE48E5">
        <w:rPr>
          <w:sz w:val="24"/>
          <w:szCs w:val="24"/>
        </w:rPr>
        <w:t>.</w:t>
      </w:r>
    </w:p>
    <w:p w14:paraId="6BEE867A" w14:textId="77777777" w:rsidR="00C834B7" w:rsidRPr="00EE48E5" w:rsidRDefault="005F426A" w:rsidP="003D280D">
      <w:pPr>
        <w:pStyle w:val="afc"/>
        <w:numPr>
          <w:ilvl w:val="0"/>
          <w:numId w:val="13"/>
        </w:numPr>
        <w:shd w:val="clear" w:color="auto" w:fill="FFFFFF"/>
        <w:tabs>
          <w:tab w:val="clear" w:pos="1134"/>
        </w:tabs>
        <w:spacing w:before="240" w:after="200" w:line="276" w:lineRule="auto"/>
        <w:ind w:left="0" w:right="14" w:firstLine="28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6CFC6980" w14:textId="7C5FC17C" w:rsidR="00DB74DD" w:rsidRPr="00496603" w:rsidRDefault="00DB74DD" w:rsidP="003D280D">
      <w:pPr>
        <w:pStyle w:val="afc"/>
        <w:shd w:val="clear" w:color="auto" w:fill="FFFFFF"/>
        <w:tabs>
          <w:tab w:val="clear" w:pos="1134"/>
        </w:tabs>
        <w:spacing w:before="240" w:after="200" w:line="276" w:lineRule="auto"/>
        <w:ind w:left="0" w:right="14" w:firstLine="284"/>
        <w:jc w:val="both"/>
        <w:rPr>
          <w:sz w:val="24"/>
          <w:szCs w:val="24"/>
        </w:rPr>
      </w:pPr>
      <w:r w:rsidRPr="00496603">
        <w:rPr>
          <w:sz w:val="24"/>
          <w:szCs w:val="24"/>
        </w:rPr>
        <w:t xml:space="preserve">Подтверждаю, что ознакомлен (а) с действующим Положением </w:t>
      </w:r>
      <w:r w:rsidR="000D70D3" w:rsidRPr="00496603">
        <w:rPr>
          <w:sz w:val="24"/>
          <w:szCs w:val="24"/>
        </w:rPr>
        <w:t>о закупках товаров, работ, услуг</w:t>
      </w:r>
      <w:r w:rsidR="003B32CE" w:rsidRPr="00496603">
        <w:rPr>
          <w:sz w:val="24"/>
          <w:szCs w:val="24"/>
        </w:rPr>
        <w:t xml:space="preserve"> </w:t>
      </w:r>
      <w:r w:rsidR="00AB7A41">
        <w:rPr>
          <w:sz w:val="24"/>
          <w:szCs w:val="24"/>
        </w:rPr>
        <w:t>ОО</w:t>
      </w:r>
      <w:r w:rsidR="008F68BF" w:rsidRPr="00496603">
        <w:rPr>
          <w:sz w:val="24"/>
          <w:szCs w:val="24"/>
        </w:rPr>
        <w:t>О «</w:t>
      </w:r>
      <w:r w:rsidR="000507F5">
        <w:rPr>
          <w:sz w:val="24"/>
          <w:szCs w:val="24"/>
        </w:rPr>
        <w:t>КЭСК</w:t>
      </w:r>
      <w:r w:rsidR="00770A71" w:rsidRPr="00496603">
        <w:rPr>
          <w:sz w:val="24"/>
          <w:szCs w:val="24"/>
        </w:rPr>
        <w:t>»</w:t>
      </w:r>
      <w:r w:rsidRPr="00496603">
        <w:rPr>
          <w:sz w:val="24"/>
          <w:szCs w:val="24"/>
        </w:rPr>
        <w:t>, нормы мне понятны.</w:t>
      </w:r>
    </w:p>
    <w:p w14:paraId="2A68404C" w14:textId="518A1318" w:rsidR="00C834B7" w:rsidRPr="00496603" w:rsidRDefault="007939F2" w:rsidP="003D280D">
      <w:pPr>
        <w:pStyle w:val="afc"/>
        <w:shd w:val="clear" w:color="auto" w:fill="FFFFFF"/>
        <w:tabs>
          <w:tab w:val="clear" w:pos="1134"/>
          <w:tab w:val="left" w:pos="5820"/>
        </w:tabs>
        <w:spacing w:before="240" w:after="200" w:line="276" w:lineRule="auto"/>
        <w:ind w:left="0" w:right="14" w:firstLine="284"/>
        <w:jc w:val="both"/>
        <w:rPr>
          <w:bCs/>
          <w:sz w:val="24"/>
          <w:szCs w:val="24"/>
        </w:rPr>
      </w:pPr>
      <w:r w:rsidRPr="00496603">
        <w:rPr>
          <w:bCs/>
          <w:sz w:val="24"/>
          <w:szCs w:val="24"/>
        </w:rPr>
        <w:t>Приложения:</w:t>
      </w:r>
      <w:r w:rsidR="009174B7" w:rsidRPr="00496603">
        <w:rPr>
          <w:bCs/>
          <w:sz w:val="24"/>
          <w:szCs w:val="24"/>
        </w:rPr>
        <w:t xml:space="preserve"> </w:t>
      </w:r>
      <w:r w:rsidRPr="00496603">
        <w:rPr>
          <w:i/>
          <w:iCs/>
          <w:color w:val="333399"/>
          <w:sz w:val="24"/>
          <w:szCs w:val="24"/>
        </w:rPr>
        <w:t>(указать при наличии)</w:t>
      </w:r>
      <w:r w:rsidR="00A74D9B">
        <w:rPr>
          <w:i/>
          <w:iCs/>
          <w:color w:val="333399"/>
          <w:sz w:val="24"/>
          <w:szCs w:val="24"/>
        </w:rPr>
        <w:tab/>
      </w:r>
    </w:p>
    <w:p w14:paraId="7C777F18" w14:textId="77777777" w:rsidR="005F426A" w:rsidRPr="0085682C" w:rsidRDefault="005F426A" w:rsidP="005F426A">
      <w:pPr>
        <w:keepNext/>
        <w:spacing w:before="120"/>
        <w:ind w:right="4845" w:firstLine="0"/>
        <w:jc w:val="left"/>
        <w:rPr>
          <w:sz w:val="20"/>
          <w:szCs w:val="20"/>
        </w:rPr>
      </w:pPr>
      <w:r w:rsidRPr="0085682C">
        <w:rPr>
          <w:sz w:val="20"/>
          <w:szCs w:val="20"/>
        </w:rPr>
        <w:lastRenderedPageBreak/>
        <w:t>__________________________________</w:t>
      </w:r>
      <w:r w:rsidR="00496603">
        <w:rPr>
          <w:sz w:val="20"/>
          <w:szCs w:val="20"/>
        </w:rPr>
        <w:t>_____</w:t>
      </w:r>
      <w:r w:rsidRPr="0085682C">
        <w:rPr>
          <w:sz w:val="20"/>
          <w:szCs w:val="20"/>
        </w:rPr>
        <w:t>_</w:t>
      </w:r>
    </w:p>
    <w:p w14:paraId="0F53B39B"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(подпись, М.П.)</w:t>
      </w:r>
    </w:p>
    <w:p w14:paraId="191E0CC4"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30DC6B4F"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06F404B" w14:textId="77777777" w:rsidR="00FD4A45" w:rsidRDefault="00FD4A45" w:rsidP="005F426A">
      <w:pPr>
        <w:rPr>
          <w:b/>
          <w:bCs/>
          <w:color w:val="000000"/>
          <w:spacing w:val="36"/>
          <w:sz w:val="20"/>
          <w:szCs w:val="20"/>
        </w:rPr>
      </w:pPr>
    </w:p>
    <w:p w14:paraId="48D4E93C" w14:textId="77777777" w:rsidR="00FD4A45" w:rsidRDefault="00FD4A45" w:rsidP="005F426A">
      <w:pPr>
        <w:rPr>
          <w:b/>
          <w:bCs/>
          <w:color w:val="000000"/>
          <w:spacing w:val="36"/>
          <w:sz w:val="20"/>
          <w:szCs w:val="20"/>
        </w:rPr>
      </w:pPr>
    </w:p>
    <w:p w14:paraId="65ACF0B4" w14:textId="77777777" w:rsidR="00FD4A45" w:rsidRDefault="00FD4A45" w:rsidP="005F426A">
      <w:pPr>
        <w:rPr>
          <w:b/>
          <w:bCs/>
          <w:color w:val="000000"/>
          <w:spacing w:val="36"/>
          <w:sz w:val="20"/>
          <w:szCs w:val="20"/>
        </w:rPr>
      </w:pPr>
    </w:p>
    <w:p w14:paraId="7891E9A8" w14:textId="77777777" w:rsidR="00FD4A45" w:rsidRDefault="00FD4A45" w:rsidP="005F426A">
      <w:pPr>
        <w:rPr>
          <w:b/>
          <w:bCs/>
          <w:color w:val="000000"/>
          <w:spacing w:val="36"/>
          <w:sz w:val="20"/>
          <w:szCs w:val="20"/>
        </w:rPr>
      </w:pPr>
    </w:p>
    <w:p w14:paraId="5BDB4944" w14:textId="77777777" w:rsidR="00FD4A45" w:rsidRDefault="00FD4A45" w:rsidP="005F426A">
      <w:pPr>
        <w:rPr>
          <w:b/>
          <w:bCs/>
          <w:color w:val="000000"/>
          <w:spacing w:val="36"/>
          <w:sz w:val="20"/>
          <w:szCs w:val="20"/>
        </w:rPr>
      </w:pPr>
    </w:p>
    <w:p w14:paraId="5B102204" w14:textId="77777777" w:rsidR="00FD4A45" w:rsidRDefault="00FD4A45" w:rsidP="005F426A">
      <w:pPr>
        <w:rPr>
          <w:b/>
          <w:bCs/>
          <w:color w:val="000000"/>
          <w:spacing w:val="36"/>
          <w:sz w:val="20"/>
          <w:szCs w:val="20"/>
        </w:rPr>
      </w:pPr>
    </w:p>
    <w:p w14:paraId="080F4C6A" w14:textId="06969CF5" w:rsidR="005F426A" w:rsidRPr="0085682C" w:rsidRDefault="005F426A" w:rsidP="005F426A">
      <w:pPr>
        <w:rPr>
          <w:b/>
          <w:sz w:val="20"/>
          <w:szCs w:val="20"/>
        </w:rPr>
      </w:pPr>
      <w:r w:rsidRPr="0085682C">
        <w:rPr>
          <w:b/>
          <w:sz w:val="20"/>
          <w:szCs w:val="20"/>
        </w:rPr>
        <w:t>Инструкция по заполнению</w:t>
      </w:r>
    </w:p>
    <w:p w14:paraId="4DF33BE0" w14:textId="77777777" w:rsidR="00C834B7" w:rsidRPr="0085682C" w:rsidRDefault="007939F2" w:rsidP="003931BE">
      <w:pPr>
        <w:pStyle w:val="afc"/>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074CD127" w14:textId="77777777" w:rsidR="00C834B7" w:rsidRPr="0085682C" w:rsidRDefault="005F426A" w:rsidP="003931BE">
      <w:pPr>
        <w:pStyle w:val="afc"/>
        <w:numPr>
          <w:ilvl w:val="0"/>
          <w:numId w:val="10"/>
        </w:numPr>
        <w:spacing w:after="120"/>
        <w:ind w:left="284" w:hanging="284"/>
        <w:jc w:val="both"/>
      </w:pPr>
      <w:r w:rsidRPr="0085682C">
        <w:t xml:space="preserve">Форма должна быть подписана и </w:t>
      </w:r>
      <w:r w:rsidR="00693DAC" w:rsidRPr="0085682C">
        <w:t>скреплена оттиском печати (при наличии).</w:t>
      </w:r>
    </w:p>
    <w:p w14:paraId="2900714D" w14:textId="77777777" w:rsidR="00625DAC" w:rsidRPr="0085682C" w:rsidRDefault="005F426A">
      <w:pPr>
        <w:pStyle w:val="-32"/>
      </w:pPr>
      <w:r w:rsidRPr="0085682C">
        <w:rPr>
          <w:bCs/>
          <w:sz w:val="28"/>
        </w:rPr>
        <w:br w:type="page"/>
      </w:r>
    </w:p>
    <w:p w14:paraId="2C98B711" w14:textId="77777777" w:rsidR="003C56BD" w:rsidRPr="0085682C" w:rsidRDefault="003C56BD" w:rsidP="00FD4A45">
      <w:pPr>
        <w:spacing w:after="120"/>
        <w:ind w:firstLine="0"/>
        <w:sectPr w:rsidR="003C56BD" w:rsidRPr="0085682C" w:rsidSect="003D280D">
          <w:headerReference w:type="even" r:id="rId45"/>
          <w:headerReference w:type="default" r:id="rId46"/>
          <w:headerReference w:type="first" r:id="rId47"/>
          <w:pgSz w:w="11906" w:h="16838" w:code="9"/>
          <w:pgMar w:top="510" w:right="707" w:bottom="567" w:left="1247" w:header="737" w:footer="680" w:gutter="0"/>
          <w:cols w:space="708"/>
          <w:docGrid w:linePitch="360"/>
        </w:sectPr>
      </w:pPr>
    </w:p>
    <w:p w14:paraId="01C9CACA" w14:textId="77777777" w:rsidR="00075F3C" w:rsidRPr="0085682C" w:rsidRDefault="00075F3C" w:rsidP="00075F3C">
      <w:pPr>
        <w:ind w:firstLine="0"/>
      </w:pPr>
    </w:p>
    <w:p w14:paraId="35755278"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70E98A14"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4A6312DB" w14:textId="77777777" w:rsidR="00075F3C" w:rsidRPr="0085682C" w:rsidRDefault="00075F3C" w:rsidP="00075F3C">
      <w:pPr>
        <w:ind w:firstLine="0"/>
      </w:pPr>
      <w:r w:rsidRPr="0085682C">
        <w:t xml:space="preserve">Номер и наименование предмета </w:t>
      </w:r>
      <w:r w:rsidR="0016112C" w:rsidRPr="0085682C">
        <w:t>Договор</w:t>
      </w:r>
      <w:r w:rsidRPr="0085682C">
        <w:t xml:space="preserve">а (лота): </w:t>
      </w:r>
      <w:r w:rsidRPr="00530DA7">
        <w:rPr>
          <w:i/>
          <w:iCs/>
          <w:color w:val="333399"/>
          <w:szCs w:val="22"/>
        </w:rPr>
        <w:t xml:space="preserve">[указать номер и наименование предмета </w:t>
      </w:r>
      <w:r w:rsidR="0016112C" w:rsidRPr="00530DA7">
        <w:rPr>
          <w:i/>
          <w:iCs/>
          <w:color w:val="333399"/>
          <w:szCs w:val="22"/>
        </w:rPr>
        <w:t>Договор</w:t>
      </w:r>
      <w:r w:rsidRPr="00530DA7">
        <w:rPr>
          <w:i/>
          <w:iCs/>
          <w:color w:val="333399"/>
          <w:szCs w:val="22"/>
        </w:rPr>
        <w:t>а (лота)]</w:t>
      </w:r>
      <w:r w:rsidR="00121B4E" w:rsidRPr="00530DA7">
        <w:rPr>
          <w:i/>
          <w:iCs/>
          <w:color w:val="333399"/>
          <w:szCs w:val="22"/>
        </w:rPr>
        <w:t>.</w:t>
      </w:r>
    </w:p>
    <w:p w14:paraId="55D7437C" w14:textId="77777777" w:rsidR="00600522" w:rsidRPr="0085682C" w:rsidRDefault="00600522" w:rsidP="00600522">
      <w:pPr>
        <w:pStyle w:val="afff1"/>
      </w:pPr>
      <w:r w:rsidRPr="0085682C">
        <w:t xml:space="preserve">Сведения об опыте выполнения аналогичных </w:t>
      </w:r>
      <w:r w:rsidR="0016112C" w:rsidRPr="0085682C">
        <w:t>Договор</w:t>
      </w:r>
      <w:r w:rsidRPr="0085682C">
        <w:t>ов</w:t>
      </w:r>
    </w:p>
    <w:p w14:paraId="3E44C36A" w14:textId="77777777" w:rsidR="000C325C" w:rsidRPr="0085682C" w:rsidRDefault="000C325C" w:rsidP="000C325C">
      <w:r w:rsidRPr="0085682C">
        <w:t>При этом под аналогичными договорами понимаются договоры на выполнение [указать работы согласно предмету договора или смежные]</w:t>
      </w:r>
    </w:p>
    <w:p w14:paraId="6F098B67" w14:textId="77777777" w:rsidR="00413BD2" w:rsidRPr="0085682C" w:rsidRDefault="00413BD2"/>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95"/>
        <w:gridCol w:w="2845"/>
        <w:gridCol w:w="2266"/>
        <w:gridCol w:w="1746"/>
        <w:gridCol w:w="1800"/>
        <w:gridCol w:w="3959"/>
      </w:tblGrid>
      <w:tr w:rsidR="005D55AB" w:rsidRPr="0085682C" w14:paraId="624FAAE4" w14:textId="77777777" w:rsidTr="00857545">
        <w:tc>
          <w:tcPr>
            <w:tcW w:w="710" w:type="dxa"/>
          </w:tcPr>
          <w:p w14:paraId="5C35DCB6" w14:textId="77777777" w:rsidR="005D55AB" w:rsidRPr="0085682C" w:rsidRDefault="005D55AB" w:rsidP="00FF6A02">
            <w:pPr>
              <w:pStyle w:val="af0"/>
              <w:jc w:val="both"/>
              <w:rPr>
                <w:sz w:val="20"/>
                <w:lang w:bidi="ar-SA"/>
              </w:rPr>
            </w:pPr>
            <w:r w:rsidRPr="0085682C">
              <w:rPr>
                <w:b/>
                <w:sz w:val="20"/>
                <w:lang w:bidi="ar-SA"/>
              </w:rPr>
              <w:t>№</w:t>
            </w:r>
          </w:p>
        </w:tc>
        <w:tc>
          <w:tcPr>
            <w:tcW w:w="1695" w:type="dxa"/>
          </w:tcPr>
          <w:p w14:paraId="19611A58" w14:textId="77777777" w:rsidR="005D55AB" w:rsidRPr="0085682C" w:rsidRDefault="005D55AB" w:rsidP="00FF6A02">
            <w:pPr>
              <w:pStyle w:val="af0"/>
              <w:rPr>
                <w:sz w:val="20"/>
                <w:lang w:bidi="ar-SA"/>
              </w:rPr>
            </w:pPr>
            <w:r w:rsidRPr="0085682C">
              <w:rPr>
                <w:sz w:val="20"/>
                <w:lang w:bidi="ar-SA"/>
              </w:rPr>
              <w:t>Предмет Договора</w:t>
            </w:r>
          </w:p>
        </w:tc>
        <w:tc>
          <w:tcPr>
            <w:tcW w:w="2845" w:type="dxa"/>
          </w:tcPr>
          <w:p w14:paraId="3D3C6ED8" w14:textId="77777777" w:rsidR="005D55AB" w:rsidRPr="0085682C" w:rsidRDefault="005D55AB" w:rsidP="00FF6A02">
            <w:pPr>
              <w:pStyle w:val="af0"/>
              <w:rPr>
                <w:sz w:val="20"/>
                <w:lang w:bidi="ar-SA"/>
              </w:rPr>
            </w:pPr>
            <w:r w:rsidRPr="0085682C">
              <w:rPr>
                <w:sz w:val="20"/>
                <w:lang w:bidi="ar-SA"/>
              </w:rPr>
              <w:t>Наименование Заказчика,</w:t>
            </w:r>
          </w:p>
          <w:p w14:paraId="52753C3E" w14:textId="77777777" w:rsidR="005D55AB" w:rsidRPr="0085682C" w:rsidRDefault="005D55AB" w:rsidP="00FF6A02">
            <w:pPr>
              <w:pStyle w:val="af0"/>
              <w:rPr>
                <w:sz w:val="20"/>
                <w:lang w:bidi="ar-SA"/>
              </w:rPr>
            </w:pPr>
            <w:r w:rsidRPr="0085682C">
              <w:rPr>
                <w:sz w:val="20"/>
                <w:lang w:bidi="ar-SA"/>
              </w:rPr>
              <w:t>адрес и контактный телефон/факс Заказчика,</w:t>
            </w:r>
          </w:p>
          <w:p w14:paraId="76950650" w14:textId="77777777" w:rsidR="005D55AB" w:rsidRPr="0085682C" w:rsidRDefault="005D55AB" w:rsidP="00FF6A02">
            <w:pPr>
              <w:pStyle w:val="af0"/>
              <w:rPr>
                <w:sz w:val="20"/>
                <w:lang w:bidi="ar-SA"/>
              </w:rPr>
            </w:pPr>
            <w:r w:rsidRPr="0085682C">
              <w:rPr>
                <w:sz w:val="20"/>
                <w:lang w:bidi="ar-SA"/>
              </w:rPr>
              <w:t>контактное лицо</w:t>
            </w:r>
          </w:p>
        </w:tc>
        <w:tc>
          <w:tcPr>
            <w:tcW w:w="2266" w:type="dxa"/>
          </w:tcPr>
          <w:p w14:paraId="4E202B90" w14:textId="77777777" w:rsidR="005D55AB" w:rsidRPr="0085682C" w:rsidRDefault="005D55AB" w:rsidP="00FF6A02">
            <w:pPr>
              <w:pStyle w:val="af0"/>
              <w:rPr>
                <w:sz w:val="20"/>
                <w:lang w:bidi="ar-SA"/>
              </w:rPr>
            </w:pPr>
            <w:r w:rsidRPr="0085682C">
              <w:rPr>
                <w:sz w:val="20"/>
                <w:lang w:bidi="ar-SA"/>
              </w:rPr>
              <w:t>Полная сумма Договора, руб.</w:t>
            </w:r>
          </w:p>
        </w:tc>
        <w:tc>
          <w:tcPr>
            <w:tcW w:w="1746" w:type="dxa"/>
          </w:tcPr>
          <w:p w14:paraId="433420EF" w14:textId="77777777" w:rsidR="005D55AB" w:rsidRPr="0085682C" w:rsidRDefault="005D55AB" w:rsidP="00FF6A02">
            <w:pPr>
              <w:pStyle w:val="af0"/>
              <w:rPr>
                <w:sz w:val="20"/>
                <w:lang w:bidi="ar-SA"/>
              </w:rPr>
            </w:pPr>
            <w:r w:rsidRPr="0085682C">
              <w:rPr>
                <w:sz w:val="20"/>
                <w:lang w:bidi="ar-SA"/>
              </w:rPr>
              <w:t>Дата заключения/ завершения (месяц, год, процент выполнения)</w:t>
            </w:r>
          </w:p>
        </w:tc>
        <w:tc>
          <w:tcPr>
            <w:tcW w:w="1800" w:type="dxa"/>
          </w:tcPr>
          <w:p w14:paraId="41E040B3" w14:textId="77777777" w:rsidR="005D55AB" w:rsidRPr="0085682C" w:rsidRDefault="005D55AB" w:rsidP="00FF6A02">
            <w:pPr>
              <w:pStyle w:val="af0"/>
              <w:rPr>
                <w:sz w:val="20"/>
                <w:lang w:bidi="ar-SA"/>
              </w:rPr>
            </w:pPr>
            <w:r w:rsidRPr="0085682C">
              <w:rPr>
                <w:sz w:val="20"/>
                <w:lang w:bidi="ar-SA"/>
              </w:rPr>
              <w:t>Сведения о претензиях Заказчика к выполнению обязательств</w:t>
            </w:r>
          </w:p>
        </w:tc>
        <w:tc>
          <w:tcPr>
            <w:tcW w:w="3959" w:type="dxa"/>
          </w:tcPr>
          <w:p w14:paraId="531EDEA1" w14:textId="77777777" w:rsidR="005D55AB" w:rsidRPr="0085682C" w:rsidRDefault="005D55AB" w:rsidP="00FF6A02">
            <w:pPr>
              <w:pStyle w:val="af0"/>
              <w:rPr>
                <w:sz w:val="20"/>
                <w:lang w:bidi="ar-SA"/>
              </w:rPr>
            </w:pPr>
            <w:r w:rsidRPr="0085682C">
              <w:rPr>
                <w:sz w:val="20"/>
                <w:lang w:bidi="ar-SA"/>
              </w:rPr>
              <w:t>Наличие прилагаемых отзывов от Заказчиков (есть/нет)</w:t>
            </w:r>
          </w:p>
        </w:tc>
      </w:tr>
      <w:tr w:rsidR="005D55AB" w:rsidRPr="0085682C" w14:paraId="45C40AD2" w14:textId="77777777" w:rsidTr="00857545">
        <w:tc>
          <w:tcPr>
            <w:tcW w:w="710" w:type="dxa"/>
          </w:tcPr>
          <w:p w14:paraId="255BD5F4" w14:textId="77777777" w:rsidR="005D55AB" w:rsidRPr="0085682C" w:rsidRDefault="005D55AB" w:rsidP="00FF6A02">
            <w:pPr>
              <w:pStyle w:val="af2"/>
              <w:rPr>
                <w:sz w:val="20"/>
                <w:szCs w:val="20"/>
              </w:rPr>
            </w:pPr>
            <w:r w:rsidRPr="0085682C">
              <w:rPr>
                <w:sz w:val="20"/>
                <w:szCs w:val="20"/>
              </w:rPr>
              <w:t>1.</w:t>
            </w:r>
          </w:p>
        </w:tc>
        <w:tc>
          <w:tcPr>
            <w:tcW w:w="1695" w:type="dxa"/>
          </w:tcPr>
          <w:p w14:paraId="4F2BC569" w14:textId="77777777" w:rsidR="005D55AB" w:rsidRPr="0085682C" w:rsidRDefault="005D55AB" w:rsidP="00FF6A02">
            <w:pPr>
              <w:pStyle w:val="af2"/>
              <w:rPr>
                <w:sz w:val="20"/>
                <w:szCs w:val="20"/>
              </w:rPr>
            </w:pPr>
          </w:p>
        </w:tc>
        <w:tc>
          <w:tcPr>
            <w:tcW w:w="2845" w:type="dxa"/>
          </w:tcPr>
          <w:p w14:paraId="5D4129D4" w14:textId="77777777" w:rsidR="005D55AB" w:rsidRPr="0085682C" w:rsidRDefault="005D55AB" w:rsidP="00FF6A02">
            <w:pPr>
              <w:pStyle w:val="af2"/>
              <w:rPr>
                <w:sz w:val="20"/>
                <w:szCs w:val="20"/>
              </w:rPr>
            </w:pPr>
          </w:p>
        </w:tc>
        <w:tc>
          <w:tcPr>
            <w:tcW w:w="2266" w:type="dxa"/>
          </w:tcPr>
          <w:p w14:paraId="27EE9E4E" w14:textId="77777777" w:rsidR="005D55AB" w:rsidRPr="0085682C" w:rsidRDefault="005D55AB" w:rsidP="00FF6A02">
            <w:pPr>
              <w:pStyle w:val="af2"/>
              <w:rPr>
                <w:sz w:val="20"/>
                <w:szCs w:val="20"/>
              </w:rPr>
            </w:pPr>
          </w:p>
        </w:tc>
        <w:tc>
          <w:tcPr>
            <w:tcW w:w="1746" w:type="dxa"/>
          </w:tcPr>
          <w:p w14:paraId="083BEC95" w14:textId="77777777" w:rsidR="005D55AB" w:rsidRPr="0085682C" w:rsidRDefault="005D55AB" w:rsidP="00FF6A02">
            <w:pPr>
              <w:pStyle w:val="af2"/>
              <w:rPr>
                <w:sz w:val="20"/>
                <w:szCs w:val="20"/>
              </w:rPr>
            </w:pPr>
          </w:p>
        </w:tc>
        <w:tc>
          <w:tcPr>
            <w:tcW w:w="1800" w:type="dxa"/>
          </w:tcPr>
          <w:p w14:paraId="7DEFC639" w14:textId="77777777" w:rsidR="005D55AB" w:rsidRPr="0085682C" w:rsidRDefault="005D55AB" w:rsidP="00FF6A02">
            <w:pPr>
              <w:pStyle w:val="af2"/>
              <w:rPr>
                <w:sz w:val="20"/>
                <w:szCs w:val="20"/>
              </w:rPr>
            </w:pPr>
          </w:p>
        </w:tc>
        <w:tc>
          <w:tcPr>
            <w:tcW w:w="3959" w:type="dxa"/>
          </w:tcPr>
          <w:p w14:paraId="72947E74" w14:textId="77777777" w:rsidR="005D55AB" w:rsidRPr="0085682C" w:rsidRDefault="005D55AB" w:rsidP="00FF6A02">
            <w:pPr>
              <w:pStyle w:val="af2"/>
              <w:rPr>
                <w:sz w:val="20"/>
                <w:szCs w:val="20"/>
              </w:rPr>
            </w:pPr>
          </w:p>
        </w:tc>
      </w:tr>
      <w:tr w:rsidR="005D55AB" w:rsidRPr="0085682C" w14:paraId="4B206459" w14:textId="77777777" w:rsidTr="00857545">
        <w:tc>
          <w:tcPr>
            <w:tcW w:w="710" w:type="dxa"/>
          </w:tcPr>
          <w:p w14:paraId="0CDFFCAC" w14:textId="77777777" w:rsidR="005D55AB" w:rsidRPr="0085682C" w:rsidRDefault="005D55AB" w:rsidP="00FF6A02">
            <w:pPr>
              <w:pStyle w:val="af2"/>
              <w:rPr>
                <w:sz w:val="20"/>
                <w:szCs w:val="20"/>
              </w:rPr>
            </w:pPr>
            <w:r w:rsidRPr="0085682C">
              <w:rPr>
                <w:sz w:val="20"/>
                <w:szCs w:val="20"/>
              </w:rPr>
              <w:t>2.</w:t>
            </w:r>
          </w:p>
        </w:tc>
        <w:tc>
          <w:tcPr>
            <w:tcW w:w="1695" w:type="dxa"/>
          </w:tcPr>
          <w:p w14:paraId="07ED18EC" w14:textId="77777777" w:rsidR="005D55AB" w:rsidRPr="0085682C" w:rsidRDefault="005D55AB" w:rsidP="00FF6A02">
            <w:pPr>
              <w:pStyle w:val="af2"/>
              <w:rPr>
                <w:sz w:val="20"/>
                <w:szCs w:val="20"/>
              </w:rPr>
            </w:pPr>
          </w:p>
        </w:tc>
        <w:tc>
          <w:tcPr>
            <w:tcW w:w="2845" w:type="dxa"/>
          </w:tcPr>
          <w:p w14:paraId="2DE1BF52" w14:textId="77777777" w:rsidR="005D55AB" w:rsidRPr="0085682C" w:rsidRDefault="005D55AB" w:rsidP="00FF6A02">
            <w:pPr>
              <w:pStyle w:val="af2"/>
              <w:rPr>
                <w:sz w:val="20"/>
                <w:szCs w:val="20"/>
              </w:rPr>
            </w:pPr>
          </w:p>
        </w:tc>
        <w:tc>
          <w:tcPr>
            <w:tcW w:w="2266" w:type="dxa"/>
          </w:tcPr>
          <w:p w14:paraId="48757F5C" w14:textId="77777777" w:rsidR="005D55AB" w:rsidRPr="0085682C" w:rsidRDefault="005D55AB" w:rsidP="00FF6A02">
            <w:pPr>
              <w:pStyle w:val="af2"/>
              <w:rPr>
                <w:sz w:val="20"/>
                <w:szCs w:val="20"/>
              </w:rPr>
            </w:pPr>
          </w:p>
        </w:tc>
        <w:tc>
          <w:tcPr>
            <w:tcW w:w="1746" w:type="dxa"/>
          </w:tcPr>
          <w:p w14:paraId="5EA3CCB4" w14:textId="77777777" w:rsidR="005D55AB" w:rsidRPr="0085682C" w:rsidRDefault="005D55AB" w:rsidP="00FF6A02">
            <w:pPr>
              <w:pStyle w:val="af2"/>
              <w:rPr>
                <w:sz w:val="20"/>
                <w:szCs w:val="20"/>
              </w:rPr>
            </w:pPr>
          </w:p>
        </w:tc>
        <w:tc>
          <w:tcPr>
            <w:tcW w:w="1800" w:type="dxa"/>
          </w:tcPr>
          <w:p w14:paraId="4CF0FEE4" w14:textId="77777777" w:rsidR="005D55AB" w:rsidRPr="0085682C" w:rsidRDefault="005D55AB" w:rsidP="00FF6A02">
            <w:pPr>
              <w:pStyle w:val="af2"/>
              <w:rPr>
                <w:sz w:val="20"/>
                <w:szCs w:val="20"/>
              </w:rPr>
            </w:pPr>
          </w:p>
        </w:tc>
        <w:tc>
          <w:tcPr>
            <w:tcW w:w="3959" w:type="dxa"/>
          </w:tcPr>
          <w:p w14:paraId="546F4113" w14:textId="77777777" w:rsidR="005D55AB" w:rsidRPr="0085682C" w:rsidRDefault="005D55AB" w:rsidP="00FF6A02">
            <w:pPr>
              <w:pStyle w:val="af2"/>
              <w:rPr>
                <w:sz w:val="20"/>
                <w:szCs w:val="20"/>
              </w:rPr>
            </w:pPr>
          </w:p>
        </w:tc>
      </w:tr>
      <w:tr w:rsidR="005D55AB" w:rsidRPr="0085682C" w14:paraId="577E1551" w14:textId="77777777" w:rsidTr="00857545">
        <w:tc>
          <w:tcPr>
            <w:tcW w:w="710" w:type="dxa"/>
          </w:tcPr>
          <w:p w14:paraId="34B67A22" w14:textId="77777777" w:rsidR="005D55AB" w:rsidRPr="0085682C" w:rsidRDefault="005D55AB" w:rsidP="00FF6A02">
            <w:pPr>
              <w:pStyle w:val="af2"/>
              <w:rPr>
                <w:sz w:val="20"/>
                <w:szCs w:val="20"/>
              </w:rPr>
            </w:pPr>
            <w:r w:rsidRPr="0085682C">
              <w:rPr>
                <w:sz w:val="20"/>
                <w:szCs w:val="20"/>
              </w:rPr>
              <w:t>…</w:t>
            </w:r>
          </w:p>
        </w:tc>
        <w:tc>
          <w:tcPr>
            <w:tcW w:w="1695" w:type="dxa"/>
          </w:tcPr>
          <w:p w14:paraId="57782EFC" w14:textId="77777777" w:rsidR="005D55AB" w:rsidRPr="0085682C" w:rsidRDefault="005D55AB" w:rsidP="00FF6A02">
            <w:pPr>
              <w:pStyle w:val="af2"/>
              <w:rPr>
                <w:sz w:val="20"/>
                <w:szCs w:val="20"/>
              </w:rPr>
            </w:pPr>
          </w:p>
        </w:tc>
        <w:tc>
          <w:tcPr>
            <w:tcW w:w="2845" w:type="dxa"/>
          </w:tcPr>
          <w:p w14:paraId="38AF6213" w14:textId="77777777" w:rsidR="005D55AB" w:rsidRPr="0085682C" w:rsidRDefault="005D55AB" w:rsidP="00FF6A02">
            <w:pPr>
              <w:pStyle w:val="af2"/>
              <w:rPr>
                <w:sz w:val="20"/>
                <w:szCs w:val="20"/>
              </w:rPr>
            </w:pPr>
          </w:p>
        </w:tc>
        <w:tc>
          <w:tcPr>
            <w:tcW w:w="2266" w:type="dxa"/>
          </w:tcPr>
          <w:p w14:paraId="3B52354A" w14:textId="77777777" w:rsidR="005D55AB" w:rsidRPr="0085682C" w:rsidRDefault="005D55AB" w:rsidP="00FF6A02">
            <w:pPr>
              <w:pStyle w:val="af2"/>
              <w:rPr>
                <w:sz w:val="20"/>
                <w:szCs w:val="20"/>
              </w:rPr>
            </w:pPr>
          </w:p>
        </w:tc>
        <w:tc>
          <w:tcPr>
            <w:tcW w:w="1746" w:type="dxa"/>
          </w:tcPr>
          <w:p w14:paraId="5BD32F2C" w14:textId="77777777" w:rsidR="005D55AB" w:rsidRPr="0085682C" w:rsidRDefault="005D55AB" w:rsidP="00FF6A02">
            <w:pPr>
              <w:pStyle w:val="af2"/>
              <w:rPr>
                <w:sz w:val="20"/>
                <w:szCs w:val="20"/>
              </w:rPr>
            </w:pPr>
          </w:p>
        </w:tc>
        <w:tc>
          <w:tcPr>
            <w:tcW w:w="1800" w:type="dxa"/>
          </w:tcPr>
          <w:p w14:paraId="4FC59C46" w14:textId="77777777" w:rsidR="005D55AB" w:rsidRPr="0085682C" w:rsidRDefault="005D55AB" w:rsidP="00FF6A02">
            <w:pPr>
              <w:pStyle w:val="af2"/>
              <w:rPr>
                <w:sz w:val="20"/>
                <w:szCs w:val="20"/>
              </w:rPr>
            </w:pPr>
          </w:p>
        </w:tc>
        <w:tc>
          <w:tcPr>
            <w:tcW w:w="3959" w:type="dxa"/>
          </w:tcPr>
          <w:p w14:paraId="6B091BD8" w14:textId="77777777" w:rsidR="005D55AB" w:rsidRPr="0085682C" w:rsidRDefault="005D55AB" w:rsidP="00FF6A02">
            <w:pPr>
              <w:pStyle w:val="af2"/>
              <w:rPr>
                <w:sz w:val="20"/>
                <w:szCs w:val="20"/>
              </w:rPr>
            </w:pPr>
          </w:p>
        </w:tc>
      </w:tr>
    </w:tbl>
    <w:p w14:paraId="1B04BB57" w14:textId="77777777" w:rsidR="00600522" w:rsidRPr="0085682C" w:rsidRDefault="00600522" w:rsidP="00600522">
      <w:pPr>
        <w:keepNext/>
        <w:spacing w:before="120"/>
        <w:ind w:right="9890" w:firstLine="0"/>
        <w:jc w:val="left"/>
        <w:rPr>
          <w:szCs w:val="24"/>
        </w:rPr>
      </w:pPr>
      <w:r w:rsidRPr="0085682C">
        <w:rPr>
          <w:szCs w:val="24"/>
        </w:rPr>
        <w:t>____________________________________</w:t>
      </w:r>
    </w:p>
    <w:p w14:paraId="1F93B633" w14:textId="77777777" w:rsidR="00600522" w:rsidRPr="0085682C" w:rsidRDefault="00600522" w:rsidP="00600522">
      <w:pPr>
        <w:keepNext/>
        <w:ind w:right="9890" w:firstLine="0"/>
        <w:jc w:val="center"/>
        <w:rPr>
          <w:szCs w:val="24"/>
          <w:vertAlign w:val="superscript"/>
        </w:rPr>
      </w:pPr>
      <w:r w:rsidRPr="0085682C">
        <w:rPr>
          <w:szCs w:val="24"/>
          <w:vertAlign w:val="superscript"/>
        </w:rPr>
        <w:t>(подпись, М.П.)</w:t>
      </w:r>
    </w:p>
    <w:p w14:paraId="00C181D9" w14:textId="77777777" w:rsidR="00600522" w:rsidRPr="0085682C" w:rsidRDefault="00600522" w:rsidP="0013579D">
      <w:pPr>
        <w:keepNext/>
        <w:ind w:right="9890" w:firstLine="0"/>
        <w:jc w:val="left"/>
        <w:rPr>
          <w:szCs w:val="24"/>
        </w:rPr>
      </w:pPr>
      <w:r w:rsidRPr="0085682C">
        <w:rPr>
          <w:szCs w:val="24"/>
        </w:rPr>
        <w:t>____________________________________</w:t>
      </w:r>
    </w:p>
    <w:p w14:paraId="1A9F019B" w14:textId="77777777" w:rsidR="00600522" w:rsidRPr="0085682C" w:rsidRDefault="00600522" w:rsidP="00600522">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392FB59C" w14:textId="77777777" w:rsidR="00FD4A45" w:rsidRDefault="00FD4A45" w:rsidP="007939F2">
      <w:pPr>
        <w:rPr>
          <w:b/>
        </w:rPr>
      </w:pPr>
    </w:p>
    <w:p w14:paraId="0323B4F2" w14:textId="77777777" w:rsidR="00FD4A45" w:rsidRDefault="00FD4A45" w:rsidP="007939F2">
      <w:pPr>
        <w:rPr>
          <w:b/>
        </w:rPr>
      </w:pPr>
    </w:p>
    <w:p w14:paraId="5F0EA1EA" w14:textId="77777777" w:rsidR="00FD4A45" w:rsidRDefault="00FD4A45" w:rsidP="007939F2">
      <w:pPr>
        <w:rPr>
          <w:b/>
        </w:rPr>
      </w:pPr>
    </w:p>
    <w:p w14:paraId="2A845923" w14:textId="77777777" w:rsidR="00FD4A45" w:rsidRDefault="00FD4A45" w:rsidP="007939F2">
      <w:pPr>
        <w:rPr>
          <w:b/>
        </w:rPr>
      </w:pPr>
    </w:p>
    <w:p w14:paraId="5611DD28" w14:textId="4F66818A" w:rsidR="007939F2" w:rsidRPr="0085682C" w:rsidRDefault="007939F2" w:rsidP="007939F2">
      <w:r w:rsidRPr="0085682C">
        <w:rPr>
          <w:b/>
        </w:rPr>
        <w:t>Инструкция по заполнению</w:t>
      </w:r>
    </w:p>
    <w:p w14:paraId="065E34EE" w14:textId="77777777" w:rsidR="00C834B7" w:rsidRPr="0085682C" w:rsidRDefault="007939F2" w:rsidP="003931BE">
      <w:pPr>
        <w:pStyle w:val="afc"/>
        <w:numPr>
          <w:ilvl w:val="0"/>
          <w:numId w:val="8"/>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6721496D" w14:textId="77777777" w:rsidR="007939F2" w:rsidRPr="0085682C" w:rsidRDefault="007939F2" w:rsidP="003931BE">
      <w:pPr>
        <w:pStyle w:val="afc"/>
        <w:numPr>
          <w:ilvl w:val="0"/>
          <w:numId w:val="8"/>
        </w:numPr>
        <w:tabs>
          <w:tab w:val="clear" w:pos="1134"/>
          <w:tab w:val="left" w:pos="284"/>
        </w:tabs>
        <w:ind w:left="284" w:hanging="284"/>
      </w:pPr>
      <w:r w:rsidRPr="0085682C">
        <w:t xml:space="preserve">В данной форме приводятся сведения об опыте выполнения </w:t>
      </w:r>
      <w:r w:rsidR="0016112C" w:rsidRPr="0085682C">
        <w:t>Договор</w:t>
      </w:r>
      <w:r w:rsidRPr="0085682C">
        <w:t>ов, аналогичных по объему, срокам, составу и прочим характеристикам тем, которые указаны в Техническом задании.</w:t>
      </w:r>
    </w:p>
    <w:p w14:paraId="030AD8EE" w14:textId="77777777" w:rsidR="007939F2" w:rsidRPr="0085682C" w:rsidRDefault="007939F2" w:rsidP="003931BE">
      <w:pPr>
        <w:pStyle w:val="afc"/>
        <w:numPr>
          <w:ilvl w:val="0"/>
          <w:numId w:val="8"/>
        </w:numPr>
        <w:tabs>
          <w:tab w:val="clear" w:pos="1134"/>
          <w:tab w:val="left" w:pos="284"/>
        </w:tabs>
        <w:ind w:left="284" w:hanging="284"/>
      </w:pPr>
      <w:r w:rsidRPr="0085682C">
        <w:t xml:space="preserve">Форма сведений должна быть подписана и </w:t>
      </w:r>
      <w:r w:rsidR="00693DAC" w:rsidRPr="0085682C">
        <w:t>скреплена оттиском печати (при наличии).</w:t>
      </w:r>
    </w:p>
    <w:p w14:paraId="5230DF60" w14:textId="77777777" w:rsidR="007939F2" w:rsidRPr="0085682C" w:rsidRDefault="007939F2" w:rsidP="003931BE">
      <w:pPr>
        <w:pStyle w:val="afc"/>
        <w:numPr>
          <w:ilvl w:val="0"/>
          <w:numId w:val="8"/>
        </w:numPr>
        <w:tabs>
          <w:tab w:val="clear" w:pos="1134"/>
          <w:tab w:val="left" w:pos="284"/>
        </w:tabs>
        <w:ind w:left="284" w:hanging="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7F65991" w14:textId="77777777" w:rsidR="007939F2" w:rsidRPr="0085682C" w:rsidRDefault="007939F2" w:rsidP="00FB66DB">
      <w:pPr>
        <w:pStyle w:val="-30"/>
        <w:tabs>
          <w:tab w:val="left" w:pos="284"/>
        </w:tabs>
        <w:ind w:left="284" w:hanging="284"/>
        <w:sectPr w:rsidR="007939F2" w:rsidRPr="0085682C" w:rsidSect="00221B34">
          <w:headerReference w:type="even" r:id="rId48"/>
          <w:headerReference w:type="default" r:id="rId49"/>
          <w:footerReference w:type="default" r:id="rId50"/>
          <w:headerReference w:type="first" r:id="rId51"/>
          <w:footerReference w:type="first" r:id="rId52"/>
          <w:pgSz w:w="16838" w:h="11906" w:orient="landscape" w:code="9"/>
          <w:pgMar w:top="1247" w:right="567" w:bottom="1021" w:left="510" w:header="737" w:footer="680" w:gutter="0"/>
          <w:cols w:space="708"/>
          <w:docGrid w:linePitch="360"/>
        </w:sectPr>
      </w:pPr>
    </w:p>
    <w:p w14:paraId="3157D5E2" w14:textId="77777777" w:rsidR="00B71713" w:rsidRPr="0085682C" w:rsidRDefault="00B71713" w:rsidP="00B71713">
      <w:pPr>
        <w:pStyle w:val="afff1"/>
      </w:pPr>
      <w:bookmarkStart w:id="376" w:name="_Ref391415747"/>
      <w:r w:rsidRPr="0085682C">
        <w:lastRenderedPageBreak/>
        <w:t>Подтверждение согласия физического лица на обработку персональных данных</w:t>
      </w:r>
    </w:p>
    <w:p w14:paraId="11B51E57" w14:textId="77777777" w:rsidR="00B71713" w:rsidRPr="0085682C" w:rsidRDefault="00B71713" w:rsidP="00B71713">
      <w:pPr>
        <w:rPr>
          <w:szCs w:val="22"/>
        </w:rPr>
      </w:pPr>
    </w:p>
    <w:p w14:paraId="6C599DE9" w14:textId="77777777" w:rsidR="00B71713" w:rsidRPr="0085682C" w:rsidRDefault="00B71713" w:rsidP="00B71713">
      <w:r w:rsidRPr="0085682C">
        <w:t>Настоящим____________________________________________________,</w:t>
      </w:r>
    </w:p>
    <w:p w14:paraId="450BD739" w14:textId="77777777" w:rsidR="00B71713" w:rsidRPr="0085682C" w:rsidRDefault="00B71713" w:rsidP="00B71713">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724C8EFB" w14:textId="77777777" w:rsidR="00B71713" w:rsidRPr="0085682C" w:rsidRDefault="00B71713" w:rsidP="00B71713">
      <w:r w:rsidRPr="0085682C">
        <w:t>основной документ, удостоверяющий личность ______________________,</w:t>
      </w:r>
    </w:p>
    <w:p w14:paraId="7E1614E3" w14:textId="77777777" w:rsidR="00B71713" w:rsidRPr="0085682C" w:rsidRDefault="00B71713" w:rsidP="00B71713">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302C4346" w14:textId="77777777" w:rsidR="00B71713" w:rsidRPr="0085682C" w:rsidRDefault="00B71713" w:rsidP="00B71713">
      <w:pPr>
        <w:spacing w:after="120"/>
      </w:pPr>
      <w:r w:rsidRPr="0085682C">
        <w:t>адрес регистрации: ______________________________</w:t>
      </w:r>
    </w:p>
    <w:p w14:paraId="2D1DA32E" w14:textId="77777777" w:rsidR="00B71713" w:rsidRPr="0085682C" w:rsidRDefault="00B71713" w:rsidP="00B71713">
      <w:pPr>
        <w:spacing w:after="120"/>
      </w:pPr>
      <w:r w:rsidRPr="0085682C">
        <w:t xml:space="preserve">дата рождения: _________________________________ </w:t>
      </w:r>
    </w:p>
    <w:p w14:paraId="6509F1E0" w14:textId="77777777" w:rsidR="00B71713" w:rsidRPr="0085682C" w:rsidRDefault="00B71713" w:rsidP="00B71713">
      <w:pPr>
        <w:spacing w:after="120"/>
      </w:pPr>
      <w:r w:rsidRPr="0085682C">
        <w:t>ИНН _________________________________________</w:t>
      </w:r>
    </w:p>
    <w:p w14:paraId="5EA82CF0" w14:textId="77777777" w:rsidR="00B71713" w:rsidRPr="0085682C" w:rsidRDefault="00B71713" w:rsidP="00B71713">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sidR="00AB24DE">
        <w:rPr>
          <w:szCs w:val="22"/>
        </w:rPr>
        <w:t xml:space="preserve">, </w:t>
      </w:r>
      <w:r w:rsidRPr="0085682C">
        <w:rPr>
          <w:szCs w:val="22"/>
        </w:rPr>
        <w:t xml:space="preserve">включения в отчет о проведении процедур закупок в соответствии с </w:t>
      </w:r>
      <w:r w:rsidR="000511CA" w:rsidRPr="0085682C">
        <w:rPr>
          <w:szCs w:val="22"/>
        </w:rPr>
        <w:t>Положением Компании «О закупке товаров, работ, услуг»</w:t>
      </w:r>
      <w:r w:rsidRPr="0085682C">
        <w:rPr>
          <w:szCs w:val="22"/>
        </w:rPr>
        <w:t>.</w:t>
      </w:r>
    </w:p>
    <w:p w14:paraId="74D0D56A" w14:textId="3FA57C21" w:rsidR="00B71713" w:rsidRPr="0085682C" w:rsidRDefault="00B71713" w:rsidP="00B71713">
      <w:pPr>
        <w:spacing w:after="120"/>
        <w:rPr>
          <w:szCs w:val="22"/>
        </w:rPr>
      </w:pPr>
      <w:r w:rsidRPr="0085682C">
        <w:rPr>
          <w:szCs w:val="22"/>
        </w:rPr>
        <w:t xml:space="preserve">Оператор, получающий настоящее согласие: </w:t>
      </w:r>
      <w:r w:rsidR="00AB7A41">
        <w:rPr>
          <w:szCs w:val="22"/>
        </w:rPr>
        <w:t>ОО</w:t>
      </w:r>
      <w:r w:rsidR="009C3D7F">
        <w:rPr>
          <w:szCs w:val="22"/>
        </w:rPr>
        <w:t>О «</w:t>
      </w:r>
      <w:r w:rsidR="000507F5">
        <w:rPr>
          <w:szCs w:val="22"/>
        </w:rPr>
        <w:t>КЭСК</w:t>
      </w:r>
      <w:r w:rsidR="00F07C3E">
        <w:rPr>
          <w:szCs w:val="22"/>
        </w:rPr>
        <w:t>»</w:t>
      </w:r>
      <w:r w:rsidRPr="0085682C">
        <w:rPr>
          <w:szCs w:val="22"/>
        </w:rPr>
        <w:t xml:space="preserve">, зарегистрирован по адресу: </w:t>
      </w:r>
      <w:r w:rsidR="000507F5" w:rsidRPr="000507F5">
        <w:rPr>
          <w:szCs w:val="22"/>
        </w:rPr>
        <w:t>350000, РФ, г. Краснодар, ул. Длинная, 120</w:t>
      </w:r>
      <w:r w:rsidRPr="0085682C">
        <w:rPr>
          <w:szCs w:val="22"/>
        </w:rPr>
        <w:t>.</w:t>
      </w:r>
    </w:p>
    <w:p w14:paraId="0A9848BC" w14:textId="08E6F106" w:rsidR="00B71713" w:rsidRPr="0085682C" w:rsidRDefault="00B71713" w:rsidP="00B71713">
      <w:pPr>
        <w:spacing w:after="120"/>
        <w:rPr>
          <w:szCs w:val="22"/>
        </w:rPr>
      </w:pPr>
      <w:r w:rsidRPr="0085682C">
        <w:rPr>
          <w:szCs w:val="22"/>
        </w:rPr>
        <w:t xml:space="preserve">Настоящее согласие дано в отношении всех сведений, указанных в передаваемых мною в адрес </w:t>
      </w:r>
      <w:r w:rsidR="00C70947">
        <w:rPr>
          <w:szCs w:val="22"/>
        </w:rPr>
        <w:t>ОО</w:t>
      </w:r>
      <w:r w:rsidR="009C3D7F">
        <w:rPr>
          <w:szCs w:val="22"/>
        </w:rPr>
        <w:t>О «</w:t>
      </w:r>
      <w:r w:rsidR="000507F5">
        <w:rPr>
          <w:szCs w:val="22"/>
        </w:rPr>
        <w:t>КЭСК</w:t>
      </w:r>
      <w:r w:rsidR="00F07C3E">
        <w:rPr>
          <w:szCs w:val="22"/>
        </w:rPr>
        <w:t>»</w:t>
      </w:r>
      <w:r w:rsidR="009C3D7F">
        <w:rPr>
          <w:szCs w:val="22"/>
        </w:rPr>
        <w:t>»</w:t>
      </w:r>
      <w:r w:rsidRPr="0085682C">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F2B0647" w14:textId="2408A1AA" w:rsidR="00B71713" w:rsidRPr="0085682C" w:rsidRDefault="00B71713" w:rsidP="00B71713">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C70947">
        <w:rPr>
          <w:szCs w:val="22"/>
        </w:rPr>
        <w:t>ОО</w:t>
      </w:r>
      <w:r w:rsidR="009C3D7F">
        <w:rPr>
          <w:szCs w:val="22"/>
        </w:rPr>
        <w:t xml:space="preserve">О </w:t>
      </w:r>
      <w:r w:rsidR="005978CC">
        <w:rPr>
          <w:szCs w:val="22"/>
        </w:rPr>
        <w:t>«</w:t>
      </w:r>
      <w:r w:rsidR="000507F5">
        <w:rPr>
          <w:szCs w:val="22"/>
        </w:rPr>
        <w:t>КЭСК</w:t>
      </w:r>
      <w:r w:rsidR="00F07C3E">
        <w:rPr>
          <w:szCs w:val="22"/>
        </w:rPr>
        <w:t>»</w:t>
      </w:r>
      <w:r w:rsidR="009C3D7F">
        <w:rPr>
          <w:szCs w:val="22"/>
        </w:rPr>
        <w:t xml:space="preserve"> </w:t>
      </w:r>
      <w:r w:rsidRPr="0085682C">
        <w:rPr>
          <w:szCs w:val="22"/>
        </w:rPr>
        <w:t>выступает для третьих лиц, которым передаются персональные данные, Организатором закупки.</w:t>
      </w:r>
    </w:p>
    <w:p w14:paraId="009C8B31" w14:textId="30CB368F"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C70947">
        <w:t>ОО</w:t>
      </w:r>
      <w:r w:rsidR="004859FF" w:rsidRPr="009C3D7F">
        <w:t>О</w:t>
      </w:r>
      <w:r w:rsidRPr="009C3D7F">
        <w:t xml:space="preserve"> «</w:t>
      </w:r>
      <w:r w:rsidR="000507F5">
        <w:t>КЭСК</w:t>
      </w:r>
      <w:r w:rsidR="00F07C3E">
        <w:t>»</w:t>
      </w:r>
      <w:r w:rsidR="00F610C5" w:rsidRPr="009C3D7F">
        <w:t>»</w:t>
      </w:r>
      <w:r w:rsidRPr="0085682C">
        <w:t xml:space="preserve"> письменного уведомления об отзыве согласия на обработку персональных данных.</w:t>
      </w:r>
    </w:p>
    <w:p w14:paraId="10948F86" w14:textId="77777777" w:rsidR="00B71713" w:rsidRPr="0085682C" w:rsidRDefault="00B71713" w:rsidP="00B71713">
      <w:pPr>
        <w:spacing w:after="120"/>
        <w:rPr>
          <w:szCs w:val="22"/>
        </w:rPr>
      </w:pPr>
      <w:r w:rsidRPr="0085682C">
        <w:rPr>
          <w:szCs w:val="22"/>
        </w:rPr>
        <w:t xml:space="preserve">Настоящее согласие действует в течение 5 лет со дня его подписания. </w:t>
      </w:r>
    </w:p>
    <w:p w14:paraId="2E52CE6A" w14:textId="77777777" w:rsidR="00B71713" w:rsidRPr="0085682C" w:rsidRDefault="00B71713" w:rsidP="00B71713">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9C58978" w14:textId="723E7A52" w:rsidR="00B71713" w:rsidRPr="0085682C" w:rsidRDefault="00B71713" w:rsidP="00B71713">
      <w:pPr>
        <w:rPr>
          <w:szCs w:val="22"/>
        </w:rPr>
      </w:pPr>
      <w:r w:rsidRPr="0085682C">
        <w:rPr>
          <w:szCs w:val="22"/>
        </w:rPr>
        <w:t>«___» ______________ 20</w:t>
      </w:r>
      <w:r w:rsidR="00674914">
        <w:rPr>
          <w:szCs w:val="22"/>
        </w:rPr>
        <w:t>2</w:t>
      </w:r>
      <w:r w:rsidRPr="0085682C">
        <w:rPr>
          <w:szCs w:val="22"/>
        </w:rPr>
        <w:t>_ г. _________________ (_________)</w:t>
      </w:r>
    </w:p>
    <w:p w14:paraId="6A379154" w14:textId="77777777" w:rsidR="00B71713" w:rsidRPr="0085682C" w:rsidRDefault="00B71713" w:rsidP="00B71713">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70CF25AB" w14:textId="0FA9A95A"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2"/>
        </w:rPr>
      </w:pPr>
    </w:p>
    <w:p w14:paraId="55E50F60" w14:textId="77777777" w:rsidR="00B71713" w:rsidRPr="0085682C" w:rsidRDefault="00B71713" w:rsidP="00B71713">
      <w:pPr>
        <w:rPr>
          <w:b/>
        </w:rPr>
      </w:pPr>
    </w:p>
    <w:p w14:paraId="4F8BB243" w14:textId="77777777" w:rsidR="00B71713" w:rsidRPr="0085682C" w:rsidRDefault="00B71713" w:rsidP="00B71713">
      <w:r w:rsidRPr="0085682C">
        <w:rPr>
          <w:b/>
        </w:rPr>
        <w:t>Инструкция по заполнению</w:t>
      </w:r>
    </w:p>
    <w:p w14:paraId="3D1EAED7" w14:textId="77777777" w:rsidR="000664AC" w:rsidRPr="0085682C" w:rsidRDefault="00B71713" w:rsidP="003931BE">
      <w:pPr>
        <w:pStyle w:val="afc"/>
        <w:numPr>
          <w:ilvl w:val="0"/>
          <w:numId w:val="19"/>
        </w:numPr>
        <w:ind w:left="284" w:hanging="284"/>
        <w:jc w:val="both"/>
      </w:pPr>
      <w:r w:rsidRPr="0085682C">
        <w:t>Участник закупки заполняет поля формы в соответствии с инструкциями, приведенными по тексту формы.</w:t>
      </w:r>
    </w:p>
    <w:p w14:paraId="19AEE83F" w14:textId="756C74F0" w:rsidR="00B71713" w:rsidRPr="00D101C2" w:rsidRDefault="00B71713" w:rsidP="003931BE">
      <w:pPr>
        <w:pStyle w:val="afc"/>
        <w:numPr>
          <w:ilvl w:val="0"/>
          <w:numId w:val="19"/>
        </w:numPr>
        <w:ind w:left="284" w:hanging="284"/>
        <w:jc w:val="both"/>
        <w:rPr>
          <w:szCs w:val="22"/>
        </w:rPr>
      </w:pPr>
      <w:r w:rsidRPr="0085682C">
        <w:t>Форма должна быть подписана.</w:t>
      </w:r>
    </w:p>
    <w:p w14:paraId="6610665E" w14:textId="77777777" w:rsidR="00B71713" w:rsidRPr="0085682C" w:rsidRDefault="00B71713" w:rsidP="00B71713">
      <w:pPr>
        <w:rPr>
          <w:szCs w:val="22"/>
        </w:rPr>
        <w:sectPr w:rsidR="00B71713" w:rsidRPr="0085682C" w:rsidSect="00221B34">
          <w:headerReference w:type="even" r:id="rId53"/>
          <w:headerReference w:type="default" r:id="rId54"/>
          <w:headerReference w:type="first" r:id="rId55"/>
          <w:pgSz w:w="11906" w:h="16838" w:code="9"/>
          <w:pgMar w:top="510" w:right="1021" w:bottom="567" w:left="1247" w:header="737" w:footer="680" w:gutter="0"/>
          <w:cols w:space="708"/>
          <w:docGrid w:linePitch="360"/>
        </w:sectPr>
      </w:pPr>
    </w:p>
    <w:p w14:paraId="4D1C33A4" w14:textId="7C543239" w:rsidR="00B71713" w:rsidRPr="0085682C" w:rsidRDefault="00B71713" w:rsidP="00B71713">
      <w:pPr>
        <w:ind w:firstLine="0"/>
        <w:rPr>
          <w:i/>
          <w:iCs/>
          <w:color w:val="333399"/>
          <w:szCs w:val="22"/>
        </w:rPr>
      </w:pPr>
      <w:r w:rsidRPr="0085682C">
        <w:rPr>
          <w:i/>
          <w:iCs/>
          <w:color w:val="333399"/>
          <w:szCs w:val="22"/>
        </w:rPr>
        <w:lastRenderedPageBreak/>
        <w:t>(фирменный бланк Участника закупки)</w:t>
      </w:r>
    </w:p>
    <w:p w14:paraId="4DF5F132" w14:textId="77777777" w:rsidR="00A63544" w:rsidRPr="0085682C" w:rsidRDefault="00A63544" w:rsidP="00A63544">
      <w:pPr>
        <w:pStyle w:val="afff1"/>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6F32E41A" w14:textId="77777777" w:rsidR="00B71713" w:rsidRPr="0085682C" w:rsidRDefault="00B71713" w:rsidP="00B71713">
      <w:pPr>
        <w:jc w:val="center"/>
      </w:pPr>
    </w:p>
    <w:p w14:paraId="0E65AA97" w14:textId="77777777" w:rsidR="00B71713" w:rsidRPr="0085682C" w:rsidRDefault="00B71713" w:rsidP="00B71713">
      <w:pPr>
        <w:spacing w:after="60" w:line="228" w:lineRule="auto"/>
      </w:pPr>
      <w:r w:rsidRPr="0085682C">
        <w:t>Настоящим______________________________________________________,</w:t>
      </w:r>
    </w:p>
    <w:p w14:paraId="6D4E211E" w14:textId="77777777" w:rsidR="00B71713" w:rsidRPr="0085682C" w:rsidRDefault="00B71713" w:rsidP="00B71713">
      <w:pPr>
        <w:spacing w:after="60" w:line="228" w:lineRule="auto"/>
        <w:ind w:left="1985"/>
        <w:jc w:val="center"/>
        <w:rPr>
          <w:i/>
          <w:szCs w:val="22"/>
          <w:vertAlign w:val="superscript"/>
        </w:rPr>
      </w:pPr>
      <w:r w:rsidRPr="0085682C">
        <w:rPr>
          <w:i/>
          <w:szCs w:val="22"/>
          <w:vertAlign w:val="superscript"/>
        </w:rPr>
        <w:t>(наименование Участника закупки)</w:t>
      </w:r>
    </w:p>
    <w:p w14:paraId="695979ED" w14:textId="77777777" w:rsidR="00B71713" w:rsidRPr="0085682C" w:rsidRDefault="00B71713" w:rsidP="00B71713">
      <w:pPr>
        <w:spacing w:after="120" w:line="228" w:lineRule="auto"/>
      </w:pPr>
      <w:r w:rsidRPr="0085682C">
        <w:t>адрес места нахождения (юридический адрес): ________________________,</w:t>
      </w:r>
    </w:p>
    <w:p w14:paraId="28A76705" w14:textId="77777777" w:rsidR="00B71713" w:rsidRPr="0085682C" w:rsidRDefault="00B71713" w:rsidP="00B71713">
      <w:pPr>
        <w:spacing w:after="120" w:line="228" w:lineRule="auto"/>
      </w:pPr>
      <w:r w:rsidRPr="0085682C">
        <w:t>Фактический адрес: ________________________________________________,</w:t>
      </w:r>
    </w:p>
    <w:p w14:paraId="3927F033" w14:textId="77777777" w:rsidR="00B71713" w:rsidRPr="0085682C" w:rsidRDefault="00B71713" w:rsidP="00B71713">
      <w:pPr>
        <w:spacing w:line="228" w:lineRule="auto"/>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4C36B602" w14:textId="77777777" w:rsidR="00B71713" w:rsidRPr="0085682C" w:rsidRDefault="00B71713" w:rsidP="00B71713">
      <w:pPr>
        <w:spacing w:after="120" w:line="228" w:lineRule="auto"/>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69F150A0" w14:textId="62158D30" w:rsidR="00B71713" w:rsidRPr="0085682C" w:rsidRDefault="00B71713" w:rsidP="00B71713">
      <w:pPr>
        <w:spacing w:after="120"/>
      </w:pPr>
      <w:r w:rsidRPr="0085682C">
        <w:t>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w:t>
      </w:r>
      <w:r w:rsidR="00AB24DE">
        <w:t xml:space="preserve"> </w:t>
      </w:r>
      <w:r w:rsidRPr="0085682C">
        <w:t xml:space="preserve">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92EF6">
        <w:rPr>
          <w:i/>
          <w:iCs/>
          <w:color w:val="333399"/>
          <w:szCs w:val="22"/>
        </w:rPr>
        <w:t>[указать способ закупки]</w:t>
      </w:r>
      <w:r w:rsidRPr="0085682C">
        <w:t xml:space="preserve"> на </w:t>
      </w:r>
      <w:r w:rsidRPr="00D92EF6">
        <w:rPr>
          <w:i/>
          <w:iCs/>
          <w:color w:val="333399"/>
          <w:szCs w:val="22"/>
        </w:rPr>
        <w:t>указать предмет закупки]</w:t>
      </w:r>
      <w:r w:rsidRPr="0085682C">
        <w:t xml:space="preserve">, а также направление в адрес таких субъектов персональных данных уведомлений об осуществлении обработки их персональных данных в </w:t>
      </w:r>
      <w:r w:rsidR="00FD4A45">
        <w:rPr>
          <w:szCs w:val="22"/>
        </w:rPr>
        <w:t>ООО «</w:t>
      </w:r>
      <w:r w:rsidR="000507F5">
        <w:rPr>
          <w:szCs w:val="22"/>
        </w:rPr>
        <w:t>КЭСК</w:t>
      </w:r>
      <w:r w:rsidR="00FD4A45">
        <w:rPr>
          <w:szCs w:val="22"/>
        </w:rPr>
        <w:t>»</w:t>
      </w:r>
      <w:r w:rsidR="00FD4A45" w:rsidRPr="0085682C">
        <w:rPr>
          <w:szCs w:val="22"/>
        </w:rPr>
        <w:t xml:space="preserve">, зарегистрирован по адресу: </w:t>
      </w:r>
      <w:r w:rsidR="000507F5" w:rsidRPr="000507F5">
        <w:rPr>
          <w:szCs w:val="22"/>
        </w:rPr>
        <w:t>350000, РФ, г. Краснодар, ул. Длинная, 120</w:t>
      </w:r>
      <w:r w:rsidRPr="0085682C">
        <w:t>.</w:t>
      </w:r>
    </w:p>
    <w:p w14:paraId="69AF0B86" w14:textId="08D79E9B" w:rsidR="00B71713" w:rsidRPr="0049429C" w:rsidRDefault="00B71713" w:rsidP="00B71713">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5B268E">
        <w:rPr>
          <w:i/>
        </w:rPr>
        <w:t>ОО</w:t>
      </w:r>
      <w:r w:rsidR="004859FF" w:rsidRPr="00365E69">
        <w:rPr>
          <w:i/>
        </w:rPr>
        <w:t>О</w:t>
      </w:r>
      <w:r w:rsidRPr="00365E69">
        <w:rPr>
          <w:i/>
        </w:rPr>
        <w:t xml:space="preserve"> «</w:t>
      </w:r>
      <w:r w:rsidR="000507F5">
        <w:rPr>
          <w:i/>
        </w:rPr>
        <w:t>КЭСК</w:t>
      </w:r>
      <w:r w:rsidR="00F07C3E">
        <w:rPr>
          <w:i/>
        </w:rPr>
        <w:t>»</w:t>
      </w:r>
      <w:r w:rsidRPr="00ED492E">
        <w:t xml:space="preserve"> 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7B5A081D" w14:textId="53547970" w:rsidR="00B71713" w:rsidRPr="0085682C" w:rsidRDefault="00B71713" w:rsidP="00B71713">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B7A41">
        <w:t>ОО</w:t>
      </w:r>
      <w:r w:rsidR="004859FF" w:rsidRPr="00365E69">
        <w:t>О</w:t>
      </w:r>
      <w:r w:rsidRPr="00365E69">
        <w:t xml:space="preserve"> «</w:t>
      </w:r>
      <w:r w:rsidR="000507F5">
        <w:t>КЭСК</w:t>
      </w:r>
      <w:r w:rsidR="00F07C3E">
        <w:t>»</w:t>
      </w:r>
      <w:r w:rsidRPr="00365E69">
        <w:t xml:space="preserve"> </w:t>
      </w:r>
      <w:r w:rsidRPr="0085682C">
        <w:t>выступает для третьих лиц, которым передаются персональные данные, Организатором закупки.</w:t>
      </w:r>
    </w:p>
    <w:p w14:paraId="47F64B14" w14:textId="3E6BB7DC"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5B268E">
        <w:t>ОО</w:t>
      </w:r>
      <w:r w:rsidR="004859FF" w:rsidRPr="00365E69">
        <w:t>О</w:t>
      </w:r>
      <w:r w:rsidRPr="00365E69">
        <w:t xml:space="preserve"> «</w:t>
      </w:r>
      <w:r w:rsidR="000507F5">
        <w:t>КЭСК</w:t>
      </w:r>
      <w:r w:rsidR="00F07C3E">
        <w:t>»</w:t>
      </w:r>
      <w:r w:rsidRPr="00365E69">
        <w:t xml:space="preserve"> письменно</w:t>
      </w:r>
      <w:r w:rsidRPr="0085682C">
        <w:t>го уведомления об отзыве согласия на обработку персональных данных.</w:t>
      </w:r>
    </w:p>
    <w:p w14:paraId="4EAB128F" w14:textId="77777777" w:rsidR="00B71713" w:rsidRPr="0085682C" w:rsidRDefault="00B71713" w:rsidP="00B71713">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DC0CD2B" w14:textId="0BBA43A6" w:rsidR="00B71713" w:rsidRPr="0085682C" w:rsidRDefault="00B71713" w:rsidP="00B71713">
      <w:r w:rsidRPr="0085682C">
        <w:t xml:space="preserve"> «___» ______________ 20</w:t>
      </w:r>
      <w:r w:rsidR="00674914">
        <w:t>2</w:t>
      </w:r>
      <w:r w:rsidRPr="0085682C">
        <w:t>_ г. _________________ (_________)</w:t>
      </w:r>
    </w:p>
    <w:p w14:paraId="5F17986F" w14:textId="7AD288A8" w:rsidR="00B71713" w:rsidRPr="0085682C" w:rsidRDefault="00B71713" w:rsidP="00FD4A45">
      <w:pPr>
        <w:ind w:firstLine="709"/>
        <w:rPr>
          <w:szCs w:val="22"/>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00FB66DB" w:rsidRPr="0085682C">
        <w:rPr>
          <w:sz w:val="20"/>
          <w:szCs w:val="22"/>
          <w:vertAlign w:val="superscript"/>
        </w:rPr>
        <w:tab/>
      </w:r>
      <w:r w:rsidRPr="0085682C">
        <w:rPr>
          <w:sz w:val="20"/>
          <w:szCs w:val="22"/>
          <w:vertAlign w:val="superscript"/>
        </w:rPr>
        <w:t>ФИО</w:t>
      </w:r>
    </w:p>
    <w:p w14:paraId="273FC2ED" w14:textId="59B69A90"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4"/>
        </w:rPr>
      </w:pPr>
    </w:p>
    <w:p w14:paraId="5425C774" w14:textId="77777777" w:rsidR="00B71713" w:rsidRPr="0085682C" w:rsidRDefault="00B71713" w:rsidP="00B71713">
      <w:pPr>
        <w:ind w:firstLine="0"/>
        <w:rPr>
          <w:b/>
        </w:rPr>
      </w:pPr>
    </w:p>
    <w:p w14:paraId="48618050" w14:textId="77777777" w:rsidR="00B71713" w:rsidRPr="0085682C" w:rsidRDefault="00B71713" w:rsidP="00B71713">
      <w:pPr>
        <w:ind w:firstLine="0"/>
        <w:rPr>
          <w:b/>
        </w:rPr>
      </w:pPr>
      <w:r w:rsidRPr="0085682C">
        <w:rPr>
          <w:b/>
        </w:rPr>
        <w:lastRenderedPageBreak/>
        <w:t>Инструкция по заполнению</w:t>
      </w:r>
    </w:p>
    <w:p w14:paraId="70D906AD"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50E21475"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0C379EDB" w14:textId="77777777" w:rsidR="000664AC" w:rsidRPr="0085682C" w:rsidRDefault="00B71713" w:rsidP="003931BE">
      <w:pPr>
        <w:pStyle w:val="afc"/>
        <w:numPr>
          <w:ilvl w:val="0"/>
          <w:numId w:val="18"/>
        </w:numPr>
        <w:tabs>
          <w:tab w:val="clear" w:pos="1134"/>
        </w:tabs>
        <w:ind w:left="284" w:hanging="284"/>
        <w:jc w:val="both"/>
      </w:pPr>
      <w:r w:rsidRPr="0085682C">
        <w:t xml:space="preserve">Форма должна быть подписана и </w:t>
      </w:r>
      <w:r w:rsidR="00693DAC" w:rsidRPr="0085682C">
        <w:t>скреплена оттиском печати (при наличии).</w:t>
      </w:r>
    </w:p>
    <w:p w14:paraId="4CD5DC93" w14:textId="77777777" w:rsidR="000664AC" w:rsidRPr="0085682C" w:rsidRDefault="00B71713" w:rsidP="003931BE">
      <w:pPr>
        <w:pStyle w:val="afc"/>
        <w:numPr>
          <w:ilvl w:val="0"/>
          <w:numId w:val="18"/>
        </w:numPr>
        <w:tabs>
          <w:tab w:val="clear" w:pos="1134"/>
        </w:tabs>
        <w:ind w:left="284" w:hanging="284"/>
        <w:jc w:val="both"/>
      </w:pPr>
      <w:r w:rsidRPr="0085682C">
        <w:t>Данная форма заполняется в том случае, если Участником закупки является юридическое лицо / индивидуальный предприниматель.</w:t>
      </w:r>
    </w:p>
    <w:p w14:paraId="437BC2E7" w14:textId="77777777" w:rsidR="00190F8C" w:rsidRPr="0085682C" w:rsidRDefault="00190F8C" w:rsidP="00190F8C"/>
    <w:p w14:paraId="7DF0E70A" w14:textId="77777777" w:rsidR="00774DEA" w:rsidRPr="0085682C" w:rsidRDefault="00774DEA" w:rsidP="001F0CCA">
      <w:pPr>
        <w:pStyle w:val="-32"/>
        <w:sectPr w:rsidR="00774DEA" w:rsidRPr="0085682C" w:rsidSect="00221B34">
          <w:headerReference w:type="even" r:id="rId56"/>
          <w:headerReference w:type="default" r:id="rId57"/>
          <w:headerReference w:type="first" r:id="rId58"/>
          <w:footerReference w:type="first" r:id="rId59"/>
          <w:pgSz w:w="11906" w:h="16838" w:code="9"/>
          <w:pgMar w:top="510" w:right="1021" w:bottom="567" w:left="1247" w:header="737" w:footer="680" w:gutter="0"/>
          <w:cols w:space="708"/>
          <w:docGrid w:linePitch="360"/>
        </w:sectPr>
      </w:pPr>
    </w:p>
    <w:bookmarkEnd w:id="376"/>
    <w:p w14:paraId="0CFF2E31" w14:textId="77777777" w:rsidR="00075F3C" w:rsidRPr="0085682C" w:rsidRDefault="00075F3C" w:rsidP="00075F3C">
      <w:pPr>
        <w:ind w:firstLine="0"/>
      </w:pPr>
      <w:r w:rsidRPr="0085682C">
        <w:lastRenderedPageBreak/>
        <w:t xml:space="preserve">Наименование Участника закупки: </w:t>
      </w:r>
      <w:r w:rsidR="00C87AB7" w:rsidRPr="0085682C">
        <w:rPr>
          <w:i/>
          <w:iCs/>
          <w:color w:val="333399"/>
          <w:szCs w:val="22"/>
        </w:rPr>
        <w:t>(указать краткое наименование)</w:t>
      </w:r>
    </w:p>
    <w:p w14:paraId="349BC579"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56F38B39" w14:textId="77777777" w:rsidR="00075F3C" w:rsidRPr="00240C0C" w:rsidRDefault="00075F3C" w:rsidP="00075F3C">
      <w:pPr>
        <w:ind w:firstLine="0"/>
        <w:rPr>
          <w:i/>
          <w:iCs/>
          <w:color w:val="333399"/>
          <w:szCs w:val="22"/>
        </w:rPr>
      </w:pPr>
      <w:r w:rsidRPr="0085682C">
        <w:t xml:space="preserve">Номер и наименование предмета </w:t>
      </w:r>
      <w:r w:rsidR="0016112C" w:rsidRPr="0085682C">
        <w:t>Договор</w:t>
      </w:r>
      <w:r w:rsidRPr="0085682C">
        <w:t xml:space="preserve">а (лота): </w:t>
      </w:r>
      <w:r w:rsidR="005D4AF8" w:rsidRPr="00240C0C">
        <w:rPr>
          <w:i/>
          <w:iCs/>
          <w:color w:val="333399"/>
          <w:szCs w:val="22"/>
        </w:rPr>
        <w:t>[</w:t>
      </w:r>
      <w:r w:rsidRPr="00240C0C">
        <w:rPr>
          <w:i/>
          <w:iCs/>
          <w:color w:val="333399"/>
          <w:szCs w:val="22"/>
        </w:rPr>
        <w:t xml:space="preserve">указать номер и наименование предмета </w:t>
      </w:r>
      <w:r w:rsidR="0016112C" w:rsidRPr="00240C0C">
        <w:rPr>
          <w:i/>
          <w:iCs/>
          <w:color w:val="333399"/>
          <w:szCs w:val="22"/>
        </w:rPr>
        <w:t>Договор</w:t>
      </w:r>
      <w:r w:rsidRPr="00240C0C">
        <w:rPr>
          <w:i/>
          <w:iCs/>
          <w:color w:val="333399"/>
          <w:szCs w:val="22"/>
        </w:rPr>
        <w:t>а (лота)]</w:t>
      </w:r>
      <w:r w:rsidR="009221CA" w:rsidRPr="00240C0C">
        <w:rPr>
          <w:i/>
          <w:iCs/>
          <w:color w:val="333399"/>
          <w:szCs w:val="22"/>
        </w:rPr>
        <w:t>.</w:t>
      </w:r>
    </w:p>
    <w:p w14:paraId="5830E27F" w14:textId="77777777" w:rsidR="00B578FB" w:rsidRPr="0085682C" w:rsidRDefault="00B578FB" w:rsidP="00B578FB">
      <w:pPr>
        <w:pStyle w:val="afff1"/>
      </w:pPr>
      <w:r w:rsidRPr="0085682C">
        <w:t>Коммерческое предложение</w:t>
      </w:r>
    </w:p>
    <w:p w14:paraId="5003E301" w14:textId="77777777" w:rsidR="00AA2297" w:rsidRPr="00AA2297" w:rsidRDefault="00AA2297" w:rsidP="00AA2297">
      <w:pPr>
        <w:tabs>
          <w:tab w:val="clear" w:pos="1134"/>
        </w:tabs>
        <w:suppressAutoHyphens/>
        <w:kinsoku/>
        <w:overflowPunct/>
        <w:autoSpaceDE/>
        <w:autoSpaceDN/>
        <w:ind w:firstLine="0"/>
        <w:jc w:val="left"/>
        <w:rPr>
          <w:kern w:val="1"/>
          <w:sz w:val="22"/>
          <w:szCs w:val="22"/>
          <w:lang w:eastAsia="hi-IN" w:bidi="hi-IN"/>
        </w:rPr>
      </w:pPr>
    </w:p>
    <w:p w14:paraId="0F45FA8D" w14:textId="77777777" w:rsidR="00166B76" w:rsidRPr="00B614F7" w:rsidRDefault="00166B76" w:rsidP="00166B76">
      <w:pPr>
        <w:ind w:firstLine="0"/>
        <w:jc w:val="center"/>
        <w:rPr>
          <w:b/>
          <w:bCs/>
          <w:szCs w:val="24"/>
        </w:rPr>
      </w:pPr>
    </w:p>
    <w:p w14:paraId="0AA9AAE6" w14:textId="77777777" w:rsidR="00166B76" w:rsidRDefault="00166B76" w:rsidP="00166B76"/>
    <w:tbl>
      <w:tblPr>
        <w:tblStyle w:val="aff7"/>
        <w:tblW w:w="0" w:type="auto"/>
        <w:jc w:val="center"/>
        <w:tblLook w:val="04A0" w:firstRow="1" w:lastRow="0" w:firstColumn="1" w:lastColumn="0" w:noHBand="0" w:noVBand="1"/>
      </w:tblPr>
      <w:tblGrid>
        <w:gridCol w:w="704"/>
        <w:gridCol w:w="5109"/>
        <w:gridCol w:w="1716"/>
        <w:gridCol w:w="1716"/>
      </w:tblGrid>
      <w:tr w:rsidR="00835E37" w:rsidRPr="00A55D11" w14:paraId="043A01CA" w14:textId="77777777" w:rsidTr="00835E37">
        <w:trPr>
          <w:jc w:val="center"/>
        </w:trPr>
        <w:tc>
          <w:tcPr>
            <w:tcW w:w="704" w:type="dxa"/>
            <w:vAlign w:val="center"/>
          </w:tcPr>
          <w:p w14:paraId="2A0DEB75" w14:textId="77777777" w:rsidR="00835E37" w:rsidRPr="00A55D11" w:rsidRDefault="00835E37" w:rsidP="00DD7FE8">
            <w:pPr>
              <w:ind w:firstLine="0"/>
              <w:rPr>
                <w:b/>
                <w:i/>
              </w:rPr>
            </w:pPr>
            <w:r w:rsidRPr="00A55D11">
              <w:rPr>
                <w:b/>
                <w:i/>
              </w:rPr>
              <w:t>№ п/п</w:t>
            </w:r>
          </w:p>
        </w:tc>
        <w:tc>
          <w:tcPr>
            <w:tcW w:w="5109" w:type="dxa"/>
            <w:vAlign w:val="center"/>
          </w:tcPr>
          <w:p w14:paraId="730EC04B" w14:textId="77777777" w:rsidR="00835E37" w:rsidRPr="00A55D11" w:rsidRDefault="00835E37" w:rsidP="00DD7FE8">
            <w:pPr>
              <w:ind w:firstLine="0"/>
              <w:rPr>
                <w:b/>
                <w:i/>
              </w:rPr>
            </w:pPr>
            <w:r w:rsidRPr="00A55D11">
              <w:rPr>
                <w:b/>
                <w:i/>
              </w:rPr>
              <w:t>Наименование</w:t>
            </w:r>
          </w:p>
        </w:tc>
        <w:tc>
          <w:tcPr>
            <w:tcW w:w="1716" w:type="dxa"/>
            <w:vAlign w:val="center"/>
          </w:tcPr>
          <w:p w14:paraId="69DF5F7A" w14:textId="15883251" w:rsidR="00835E37" w:rsidRPr="00A55D11" w:rsidRDefault="00835E37" w:rsidP="00DD7FE8">
            <w:pPr>
              <w:ind w:firstLine="0"/>
              <w:rPr>
                <w:b/>
                <w:i/>
              </w:rPr>
            </w:pPr>
            <w:r w:rsidRPr="00A55D11">
              <w:rPr>
                <w:b/>
                <w:i/>
              </w:rPr>
              <w:t xml:space="preserve">Цена </w:t>
            </w:r>
            <w:r>
              <w:rPr>
                <w:b/>
                <w:i/>
              </w:rPr>
              <w:t>без</w:t>
            </w:r>
            <w:r w:rsidRPr="00A55D11">
              <w:rPr>
                <w:b/>
                <w:i/>
              </w:rPr>
              <w:t xml:space="preserve"> НДС, руб.</w:t>
            </w:r>
          </w:p>
        </w:tc>
        <w:tc>
          <w:tcPr>
            <w:tcW w:w="1716" w:type="dxa"/>
            <w:vAlign w:val="center"/>
          </w:tcPr>
          <w:p w14:paraId="395EC861" w14:textId="5517AB45" w:rsidR="00835E37" w:rsidRPr="00A55D11" w:rsidRDefault="00835E37" w:rsidP="00DD7FE8">
            <w:pPr>
              <w:ind w:firstLine="0"/>
              <w:rPr>
                <w:b/>
                <w:i/>
              </w:rPr>
            </w:pPr>
            <w:r>
              <w:rPr>
                <w:b/>
                <w:i/>
              </w:rPr>
              <w:t>Цена</w:t>
            </w:r>
            <w:r w:rsidRPr="00A55D11">
              <w:rPr>
                <w:b/>
                <w:i/>
              </w:rPr>
              <w:t xml:space="preserve"> с НДС, руб.</w:t>
            </w:r>
          </w:p>
        </w:tc>
      </w:tr>
      <w:tr w:rsidR="00835E37" w14:paraId="7E867FA7" w14:textId="77777777" w:rsidTr="00835E37">
        <w:trPr>
          <w:jc w:val="center"/>
        </w:trPr>
        <w:tc>
          <w:tcPr>
            <w:tcW w:w="704" w:type="dxa"/>
          </w:tcPr>
          <w:p w14:paraId="40635FF9" w14:textId="77777777" w:rsidR="00835E37" w:rsidRDefault="00835E37" w:rsidP="00DD7FE8">
            <w:pPr>
              <w:ind w:firstLine="0"/>
            </w:pPr>
            <w:r>
              <w:t>1.</w:t>
            </w:r>
          </w:p>
        </w:tc>
        <w:tc>
          <w:tcPr>
            <w:tcW w:w="5109" w:type="dxa"/>
          </w:tcPr>
          <w:p w14:paraId="2DD4EBDF" w14:textId="77777777" w:rsidR="00835E37" w:rsidRDefault="00835E37" w:rsidP="00DD7FE8">
            <w:pPr>
              <w:ind w:firstLine="0"/>
            </w:pPr>
            <w:r w:rsidRPr="00166B76">
              <w:t>Оказание услуг сертификации качества электрической энергии для ООО «КЭСК»</w:t>
            </w:r>
            <w:r>
              <w:t xml:space="preserve"> </w:t>
            </w:r>
          </w:p>
          <w:p w14:paraId="3F65B923" w14:textId="4F785856" w:rsidR="00835E37" w:rsidRDefault="00835E37" w:rsidP="00DD7FE8">
            <w:pPr>
              <w:ind w:firstLine="0"/>
            </w:pPr>
            <w:r>
              <w:t xml:space="preserve">(В объеме, определенном проектом договора и техническим заданием) </w:t>
            </w:r>
          </w:p>
        </w:tc>
        <w:tc>
          <w:tcPr>
            <w:tcW w:w="1716" w:type="dxa"/>
          </w:tcPr>
          <w:p w14:paraId="714A7E1E" w14:textId="7E0F8DD1" w:rsidR="00835E37" w:rsidRDefault="00835E37" w:rsidP="00DD7FE8">
            <w:pPr>
              <w:ind w:firstLine="0"/>
            </w:pPr>
          </w:p>
        </w:tc>
        <w:tc>
          <w:tcPr>
            <w:tcW w:w="1716" w:type="dxa"/>
          </w:tcPr>
          <w:p w14:paraId="51D54A0C" w14:textId="0E58C1CD" w:rsidR="00835E37" w:rsidRDefault="00835E37" w:rsidP="00DD7FE8">
            <w:pPr>
              <w:ind w:firstLine="0"/>
            </w:pPr>
          </w:p>
        </w:tc>
      </w:tr>
      <w:tr w:rsidR="00835E37" w14:paraId="48119D11" w14:textId="77777777" w:rsidTr="00835E37">
        <w:trPr>
          <w:jc w:val="center"/>
        </w:trPr>
        <w:tc>
          <w:tcPr>
            <w:tcW w:w="704" w:type="dxa"/>
          </w:tcPr>
          <w:p w14:paraId="62475C58" w14:textId="77777777" w:rsidR="00835E37" w:rsidRDefault="00835E37" w:rsidP="00DD7FE8">
            <w:pPr>
              <w:ind w:firstLine="0"/>
            </w:pPr>
          </w:p>
        </w:tc>
        <w:tc>
          <w:tcPr>
            <w:tcW w:w="5109" w:type="dxa"/>
          </w:tcPr>
          <w:p w14:paraId="66AE8C22" w14:textId="77777777" w:rsidR="00835E37" w:rsidRPr="00166B76" w:rsidRDefault="00835E37" w:rsidP="00DD7FE8">
            <w:pPr>
              <w:ind w:firstLine="0"/>
            </w:pPr>
          </w:p>
        </w:tc>
        <w:tc>
          <w:tcPr>
            <w:tcW w:w="1716" w:type="dxa"/>
          </w:tcPr>
          <w:p w14:paraId="5142F155" w14:textId="77777777" w:rsidR="00835E37" w:rsidRDefault="00835E37" w:rsidP="00DD7FE8">
            <w:pPr>
              <w:ind w:firstLine="0"/>
            </w:pPr>
          </w:p>
        </w:tc>
        <w:tc>
          <w:tcPr>
            <w:tcW w:w="1716" w:type="dxa"/>
          </w:tcPr>
          <w:p w14:paraId="103122D2" w14:textId="77777777" w:rsidR="00835E37" w:rsidRDefault="00835E37" w:rsidP="00DD7FE8">
            <w:pPr>
              <w:ind w:firstLine="0"/>
            </w:pPr>
          </w:p>
        </w:tc>
      </w:tr>
    </w:tbl>
    <w:p w14:paraId="14388F5D" w14:textId="77777777" w:rsidR="00835E37" w:rsidRDefault="00835E37" w:rsidP="00835E37">
      <w:pPr>
        <w:rPr>
          <w:sz w:val="22"/>
          <w:szCs w:val="22"/>
        </w:rPr>
      </w:pPr>
    </w:p>
    <w:p w14:paraId="35512752" w14:textId="354787FC" w:rsidR="00835E37" w:rsidRPr="00835E37" w:rsidRDefault="00835E37" w:rsidP="00835E37">
      <w:pPr>
        <w:rPr>
          <w:sz w:val="22"/>
          <w:szCs w:val="22"/>
        </w:rPr>
      </w:pPr>
      <w:r w:rsidRPr="00835E37">
        <w:rPr>
          <w:sz w:val="22"/>
          <w:szCs w:val="22"/>
        </w:rPr>
        <w:t>Цена услуг составляет ____________________________ руб. (______________________________ руб. ______ коп.) в том числе НДС ______________________ (указывается, в случае если услуги облагаются НДС и уплата НДС предусмотрен системой налогообложения Исполнителя).</w:t>
      </w:r>
    </w:p>
    <w:p w14:paraId="08DC2CF2" w14:textId="77777777" w:rsidR="00166B76" w:rsidRDefault="00166B76" w:rsidP="00166B76"/>
    <w:p w14:paraId="01B4FC63" w14:textId="5D20A1E8" w:rsidR="00166B76" w:rsidRDefault="00166B76" w:rsidP="00166B76">
      <w:r>
        <w:t xml:space="preserve">Срок оказания услуг/выполнения работ: </w:t>
      </w:r>
      <w:r w:rsidR="00835E37">
        <w:rPr>
          <w:sz w:val="22"/>
          <w:szCs w:val="22"/>
        </w:rPr>
        <w:t>до 01.07.2025</w:t>
      </w:r>
      <w:r>
        <w:t>.</w:t>
      </w:r>
    </w:p>
    <w:p w14:paraId="1743057C" w14:textId="77777777" w:rsidR="00166B76" w:rsidRDefault="00166B76" w:rsidP="00166B76"/>
    <w:p w14:paraId="360BC3C4" w14:textId="03B49503" w:rsidR="00835E37" w:rsidRPr="00835E37" w:rsidRDefault="00166B76" w:rsidP="00835E37">
      <w:pPr>
        <w:rPr>
          <w:sz w:val="22"/>
          <w:szCs w:val="22"/>
        </w:rPr>
      </w:pPr>
      <w:r>
        <w:t>Условия оплаты:</w:t>
      </w:r>
      <w:r w:rsidR="00835E37" w:rsidRPr="00835E37">
        <w:rPr>
          <w:sz w:val="22"/>
          <w:szCs w:val="22"/>
        </w:rPr>
        <w:t xml:space="preserve"> Оплата услуг производится Заказчиком в следующем порядке:</w:t>
      </w:r>
    </w:p>
    <w:p w14:paraId="7C61F836" w14:textId="53757ABA" w:rsidR="00835E37" w:rsidRPr="00835E37" w:rsidRDefault="00835E37" w:rsidP="00835E37">
      <w:pPr>
        <w:rPr>
          <w:sz w:val="22"/>
          <w:szCs w:val="22"/>
        </w:rPr>
      </w:pPr>
      <w:r w:rsidRPr="00835E37">
        <w:rPr>
          <w:sz w:val="22"/>
          <w:szCs w:val="22"/>
        </w:rPr>
        <w:t>- 10% от цены услуг, что составляет _________________ руб., уплачивается Заказчиком в течение 7 рабочих дней с момента заключения Договора (предварительная оплата);</w:t>
      </w:r>
    </w:p>
    <w:p w14:paraId="7D99883D" w14:textId="5FFBA1A7" w:rsidR="00252D61" w:rsidRDefault="00835E37" w:rsidP="00835E37">
      <w:pPr>
        <w:rPr>
          <w:szCs w:val="24"/>
        </w:rPr>
      </w:pPr>
      <w:r w:rsidRPr="00835E37">
        <w:rPr>
          <w:sz w:val="22"/>
          <w:szCs w:val="22"/>
        </w:rPr>
        <w:t>- 90% от цены услуг, что составляет _________________ руб., уплачивается Заказчиком в течение 7 рабочих дней с момента подписания сторонами без замечаний Акта сдачи-приемки услуг (окончательный расчет).</w:t>
      </w:r>
    </w:p>
    <w:p w14:paraId="3EEE1B0A" w14:textId="77777777" w:rsidR="00166B76" w:rsidRDefault="00166B76" w:rsidP="00252D61">
      <w:pPr>
        <w:ind w:firstLine="0"/>
        <w:rPr>
          <w:szCs w:val="24"/>
        </w:rPr>
      </w:pPr>
    </w:p>
    <w:p w14:paraId="31C016B1" w14:textId="6B0ADAF4" w:rsidR="00B578FB" w:rsidRPr="003E49D4" w:rsidRDefault="00B578FB" w:rsidP="003E49D4">
      <w:pPr>
        <w:keepNext/>
        <w:spacing w:before="120"/>
        <w:ind w:right="4845"/>
        <w:rPr>
          <w:color w:val="00000A"/>
          <w:szCs w:val="24"/>
        </w:rPr>
      </w:pPr>
      <w:r w:rsidRPr="0085682C">
        <w:rPr>
          <w:szCs w:val="24"/>
        </w:rPr>
        <w:t>__________________________________</w:t>
      </w:r>
    </w:p>
    <w:p w14:paraId="31334677" w14:textId="77777777" w:rsidR="00B578FB" w:rsidRPr="0085682C" w:rsidRDefault="00B578FB" w:rsidP="00B578FB">
      <w:pPr>
        <w:keepNext/>
        <w:ind w:right="4845"/>
        <w:jc w:val="center"/>
        <w:rPr>
          <w:szCs w:val="24"/>
          <w:vertAlign w:val="superscript"/>
        </w:rPr>
      </w:pPr>
      <w:r w:rsidRPr="0085682C">
        <w:rPr>
          <w:szCs w:val="24"/>
          <w:vertAlign w:val="superscript"/>
        </w:rPr>
        <w:t>(подпись, М.П.)</w:t>
      </w:r>
    </w:p>
    <w:p w14:paraId="1723059F" w14:textId="77777777" w:rsidR="00B578FB" w:rsidRPr="0085682C" w:rsidRDefault="00B578FB" w:rsidP="00B578FB">
      <w:pPr>
        <w:keepNext/>
        <w:spacing w:before="120"/>
        <w:ind w:right="4845"/>
        <w:rPr>
          <w:szCs w:val="24"/>
        </w:rPr>
      </w:pPr>
      <w:r w:rsidRPr="0085682C">
        <w:rPr>
          <w:szCs w:val="24"/>
        </w:rPr>
        <w:t>____</w:t>
      </w:r>
      <w:r w:rsidR="005233B2">
        <w:rPr>
          <w:szCs w:val="24"/>
        </w:rPr>
        <w:t>_______________________________</w:t>
      </w:r>
    </w:p>
    <w:p w14:paraId="359B55B1" w14:textId="77777777" w:rsidR="00B578FB" w:rsidRPr="0085682C" w:rsidRDefault="00B578FB" w:rsidP="00B578FB">
      <w:pPr>
        <w:keepNext/>
        <w:ind w:right="4845"/>
        <w:jc w:val="center"/>
        <w:rPr>
          <w:szCs w:val="24"/>
          <w:vertAlign w:val="superscript"/>
        </w:rPr>
      </w:pPr>
      <w:r w:rsidRPr="0085682C">
        <w:rPr>
          <w:szCs w:val="24"/>
          <w:vertAlign w:val="superscript"/>
        </w:rPr>
        <w:t>(фамилия, имя, отчество подписавшего, должность)</w:t>
      </w:r>
    </w:p>
    <w:p w14:paraId="2333323B" w14:textId="2A1CC847" w:rsidR="00901A4B" w:rsidRPr="0085682C" w:rsidRDefault="00901A4B" w:rsidP="00B578FB">
      <w:pPr>
        <w:pBdr>
          <w:bottom w:val="single" w:sz="4" w:space="1" w:color="auto"/>
        </w:pBdr>
        <w:shd w:val="clear" w:color="auto" w:fill="E0E0E0"/>
        <w:spacing w:before="120"/>
        <w:ind w:right="21"/>
        <w:jc w:val="center"/>
        <w:rPr>
          <w:b/>
          <w:bCs/>
          <w:color w:val="000000"/>
          <w:spacing w:val="36"/>
          <w:szCs w:val="24"/>
        </w:rPr>
      </w:pPr>
    </w:p>
    <w:p w14:paraId="7E1ACD7B" w14:textId="77777777" w:rsidR="00901A4B" w:rsidRPr="0085682C" w:rsidRDefault="00901A4B" w:rsidP="00901A4B">
      <w:pPr>
        <w:ind w:firstLine="0"/>
        <w:rPr>
          <w:b/>
        </w:rPr>
      </w:pPr>
    </w:p>
    <w:p w14:paraId="6549F5E5" w14:textId="77777777" w:rsidR="00901A4B" w:rsidRPr="0085682C" w:rsidRDefault="00901A4B" w:rsidP="00901A4B">
      <w:pPr>
        <w:ind w:firstLine="0"/>
      </w:pPr>
      <w:r w:rsidRPr="0085682C">
        <w:rPr>
          <w:b/>
        </w:rPr>
        <w:t>Инструкция по заполнению</w:t>
      </w:r>
    </w:p>
    <w:p w14:paraId="616B491A" w14:textId="77777777" w:rsidR="00C834B7" w:rsidRPr="0085682C" w:rsidRDefault="00452620" w:rsidP="003931BE">
      <w:pPr>
        <w:pStyle w:val="afc"/>
        <w:numPr>
          <w:ilvl w:val="0"/>
          <w:numId w:val="12"/>
        </w:numPr>
        <w:ind w:left="284"/>
      </w:pPr>
      <w:r w:rsidRPr="0085682C">
        <w:t>Участник закупки заполняет поля формы в соответствии с инструкциями, приведенными по тексту формы.</w:t>
      </w:r>
    </w:p>
    <w:p w14:paraId="6BE04E66" w14:textId="77777777" w:rsidR="00C834B7" w:rsidRPr="0085682C" w:rsidRDefault="00901A4B" w:rsidP="003931BE">
      <w:pPr>
        <w:pStyle w:val="afc"/>
        <w:numPr>
          <w:ilvl w:val="0"/>
          <w:numId w:val="12"/>
        </w:numPr>
        <w:ind w:left="284"/>
      </w:pPr>
      <w:r w:rsidRPr="0085682C">
        <w:t xml:space="preserve">Приведенные в данном коммерческом предложении условия выполнения работ будут включены в </w:t>
      </w:r>
      <w:r w:rsidR="0016112C" w:rsidRPr="0085682C">
        <w:t>Договор</w:t>
      </w:r>
      <w:r w:rsidRPr="0085682C">
        <w:t>, заключаемый по результатам закупки.</w:t>
      </w:r>
    </w:p>
    <w:p w14:paraId="172C84BC" w14:textId="77777777" w:rsidR="00693DAC" w:rsidRPr="0085682C" w:rsidRDefault="00901A4B" w:rsidP="003931BE">
      <w:pPr>
        <w:pStyle w:val="afc"/>
        <w:numPr>
          <w:ilvl w:val="0"/>
          <w:numId w:val="12"/>
        </w:numPr>
        <w:ind w:left="284"/>
        <w:rPr>
          <w:szCs w:val="22"/>
        </w:rPr>
      </w:pPr>
      <w:r w:rsidRPr="0085682C">
        <w:t xml:space="preserve">Форма должна быть подписана и </w:t>
      </w:r>
      <w:r w:rsidR="00693DAC" w:rsidRPr="0085682C">
        <w:t>скреплена оттиском печати (при наличии).</w:t>
      </w:r>
    </w:p>
    <w:p w14:paraId="21ECE682" w14:textId="77777777" w:rsidR="00C834B7" w:rsidRPr="0085682C" w:rsidRDefault="00901A4B" w:rsidP="003931BE">
      <w:pPr>
        <w:pStyle w:val="afc"/>
        <w:numPr>
          <w:ilvl w:val="0"/>
          <w:numId w:val="12"/>
        </w:numPr>
        <w:ind w:left="284"/>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53C446" w14:textId="77777777" w:rsidR="00B578FB" w:rsidRPr="0085682C" w:rsidRDefault="00B578FB">
      <w:pPr>
        <w:pBdr>
          <w:bottom w:val="single" w:sz="4" w:space="1" w:color="auto"/>
        </w:pBdr>
        <w:shd w:val="clear" w:color="auto" w:fill="E0E0E0"/>
        <w:spacing w:before="120"/>
        <w:ind w:right="21"/>
        <w:jc w:val="center"/>
        <w:sectPr w:rsidR="00B578FB" w:rsidRPr="0085682C" w:rsidSect="00221B34">
          <w:headerReference w:type="even" r:id="rId60"/>
          <w:headerReference w:type="default" r:id="rId61"/>
          <w:headerReference w:type="first" r:id="rId62"/>
          <w:pgSz w:w="11906" w:h="16838" w:code="9"/>
          <w:pgMar w:top="510" w:right="1021" w:bottom="567" w:left="1247" w:header="737" w:footer="680" w:gutter="0"/>
          <w:cols w:space="708"/>
          <w:docGrid w:linePitch="360"/>
        </w:sectPr>
      </w:pPr>
    </w:p>
    <w:p w14:paraId="5C316CBB" w14:textId="77777777" w:rsidR="00244341" w:rsidRPr="0085682C" w:rsidRDefault="00244341" w:rsidP="00244341">
      <w:pPr>
        <w:pStyle w:val="afffc"/>
        <w:rPr>
          <w:rFonts w:ascii="Times New Roman" w:hAnsi="Times New Roman" w:cs="Times New Roman"/>
        </w:rPr>
      </w:pPr>
      <w:bookmarkStart w:id="377" w:name="_Toc392487739"/>
      <w:bookmarkStart w:id="378" w:name="_Toc392489443"/>
      <w:bookmarkStart w:id="379" w:name="_Toc390239284"/>
      <w:bookmarkStart w:id="380" w:name="_Ref390239697"/>
      <w:bookmarkEnd w:id="369"/>
      <w:r w:rsidRPr="0085682C">
        <w:rPr>
          <w:rFonts w:ascii="Times New Roman" w:hAnsi="Times New Roman" w:cs="Times New Roman"/>
        </w:rPr>
        <w:lastRenderedPageBreak/>
        <w:t xml:space="preserve">Блок «Проект </w:t>
      </w:r>
      <w:r w:rsidR="00D10D86" w:rsidRPr="0085682C">
        <w:rPr>
          <w:rFonts w:ascii="Times New Roman" w:hAnsi="Times New Roman" w:cs="Times New Roman"/>
        </w:rPr>
        <w:t>Д</w:t>
      </w:r>
      <w:r w:rsidR="0016112C" w:rsidRPr="0085682C">
        <w:rPr>
          <w:rFonts w:ascii="Times New Roman" w:hAnsi="Times New Roman" w:cs="Times New Roman"/>
        </w:rPr>
        <w:t>оговор</w:t>
      </w:r>
      <w:r w:rsidRPr="0085682C">
        <w:rPr>
          <w:rFonts w:ascii="Times New Roman" w:hAnsi="Times New Roman" w:cs="Times New Roman"/>
        </w:rPr>
        <w:t>а»</w:t>
      </w:r>
      <w:bookmarkEnd w:id="377"/>
      <w:bookmarkEnd w:id="378"/>
    </w:p>
    <w:p w14:paraId="6F252968" w14:textId="77777777" w:rsidR="00244341" w:rsidRPr="0085682C" w:rsidRDefault="00244341" w:rsidP="006320C1">
      <w:pPr>
        <w:kinsoku/>
        <w:overflowPunct/>
        <w:autoSpaceDE/>
        <w:autoSpaceDN/>
        <w:ind w:firstLine="0"/>
        <w:jc w:val="left"/>
      </w:pPr>
      <w:r w:rsidRPr="0085682C">
        <w:br w:type="page"/>
      </w:r>
    </w:p>
    <w:p w14:paraId="7FB27510" w14:textId="77777777" w:rsidR="007D186B" w:rsidRPr="0085682C" w:rsidRDefault="007D186B" w:rsidP="00857CB1">
      <w:pPr>
        <w:pStyle w:val="-8"/>
        <w:jc w:val="center"/>
        <w:rPr>
          <w:rFonts w:ascii="Times New Roman" w:hAnsi="Times New Roman"/>
        </w:rPr>
      </w:pPr>
      <w:bookmarkStart w:id="381" w:name="_Toc390239295"/>
      <w:bookmarkStart w:id="382" w:name="_Ref390239588"/>
      <w:bookmarkStart w:id="383" w:name="_Toc392487740"/>
      <w:bookmarkStart w:id="384" w:name="_Toc392489444"/>
      <w:bookmarkStart w:id="385" w:name="_Toc438724511"/>
      <w:bookmarkEnd w:id="379"/>
      <w:bookmarkEnd w:id="380"/>
      <w:r w:rsidRPr="0085682C">
        <w:rPr>
          <w:rFonts w:ascii="Times New Roman" w:hAnsi="Times New Roman"/>
        </w:rPr>
        <w:lastRenderedPageBreak/>
        <w:t xml:space="preserve">Проект </w:t>
      </w:r>
      <w:r w:rsidR="0016112C" w:rsidRPr="0085682C">
        <w:rPr>
          <w:rFonts w:ascii="Times New Roman" w:hAnsi="Times New Roman"/>
        </w:rPr>
        <w:t>Договор</w:t>
      </w:r>
      <w:r w:rsidRPr="0085682C">
        <w:rPr>
          <w:rFonts w:ascii="Times New Roman" w:hAnsi="Times New Roman"/>
        </w:rPr>
        <w:t>а</w:t>
      </w:r>
      <w:bookmarkEnd w:id="381"/>
      <w:bookmarkEnd w:id="382"/>
      <w:bookmarkEnd w:id="383"/>
      <w:bookmarkEnd w:id="384"/>
      <w:bookmarkEnd w:id="385"/>
    </w:p>
    <w:p w14:paraId="7C41D16F" w14:textId="77777777" w:rsidR="003C1239" w:rsidRPr="0085682C" w:rsidRDefault="003C1239" w:rsidP="00D3099E"/>
    <w:p w14:paraId="040C7B73" w14:textId="77777777" w:rsidR="00CC585B" w:rsidRPr="0085682C" w:rsidRDefault="00313AC3" w:rsidP="00313AC3">
      <w:pPr>
        <w:spacing w:before="120" w:after="120"/>
        <w:jc w:val="left"/>
        <w:rPr>
          <w:szCs w:val="24"/>
        </w:rPr>
        <w:sectPr w:rsidR="00CC585B" w:rsidRPr="0085682C" w:rsidSect="007A2AA2">
          <w:headerReference w:type="even" r:id="rId63"/>
          <w:headerReference w:type="default" r:id="rId64"/>
          <w:headerReference w:type="first" r:id="rId65"/>
          <w:pgSz w:w="11906" w:h="16838" w:code="9"/>
          <w:pgMar w:top="510" w:right="1021" w:bottom="567" w:left="1247" w:header="737" w:footer="680" w:gutter="0"/>
          <w:cols w:space="708"/>
          <w:docGrid w:linePitch="360"/>
        </w:sectPr>
      </w:pPr>
      <w:r w:rsidRPr="0085682C">
        <w:rPr>
          <w:szCs w:val="24"/>
        </w:rPr>
        <w:t>Проект Догов</w:t>
      </w:r>
      <w:r w:rsidR="0049247E" w:rsidRPr="0085682C">
        <w:rPr>
          <w:szCs w:val="24"/>
        </w:rPr>
        <w:t>ора представлен отдельным томам</w:t>
      </w:r>
      <w:r w:rsidRPr="0085682C">
        <w:rPr>
          <w:szCs w:val="24"/>
        </w:rPr>
        <w:t xml:space="preserve"> Документации</w:t>
      </w:r>
      <w:r w:rsidR="0049247E" w:rsidRPr="0085682C">
        <w:rPr>
          <w:szCs w:val="24"/>
        </w:rPr>
        <w:t xml:space="preserve"> (</w:t>
      </w:r>
      <w:r w:rsidRPr="0085682C">
        <w:rPr>
          <w:szCs w:val="24"/>
        </w:rPr>
        <w:t>Приложение №1)</w:t>
      </w:r>
    </w:p>
    <w:p w14:paraId="6DE8A272" w14:textId="77777777" w:rsidR="00244341" w:rsidRPr="0085682C" w:rsidRDefault="00244341" w:rsidP="00244341">
      <w:pPr>
        <w:pStyle w:val="afffc"/>
        <w:rPr>
          <w:rFonts w:ascii="Times New Roman" w:hAnsi="Times New Roman" w:cs="Times New Roman"/>
        </w:rPr>
      </w:pPr>
      <w:bookmarkStart w:id="386" w:name="_Toc392487741"/>
      <w:bookmarkStart w:id="387" w:name="_Toc392489445"/>
      <w:r w:rsidRPr="0085682C">
        <w:rPr>
          <w:rFonts w:ascii="Times New Roman" w:hAnsi="Times New Roman" w:cs="Times New Roman"/>
        </w:rPr>
        <w:lastRenderedPageBreak/>
        <w:t>Блок «Техническое задание»</w:t>
      </w:r>
      <w:bookmarkEnd w:id="386"/>
      <w:bookmarkEnd w:id="387"/>
    </w:p>
    <w:p w14:paraId="10ACEE0C" w14:textId="77777777" w:rsidR="007C7149" w:rsidRPr="0085682C" w:rsidRDefault="007C7149">
      <w:pPr>
        <w:kinsoku/>
        <w:overflowPunct/>
        <w:autoSpaceDE/>
        <w:autoSpaceDN/>
        <w:ind w:firstLine="0"/>
        <w:jc w:val="left"/>
        <w:rPr>
          <w:b/>
          <w:sz w:val="36"/>
          <w:szCs w:val="36"/>
        </w:rPr>
      </w:pPr>
      <w:r w:rsidRPr="0085682C">
        <w:rPr>
          <w:b/>
          <w:sz w:val="36"/>
          <w:szCs w:val="36"/>
        </w:rPr>
        <w:br w:type="page"/>
      </w:r>
    </w:p>
    <w:p w14:paraId="5534F4EF" w14:textId="77777777" w:rsidR="002F7C35" w:rsidRPr="0085682C" w:rsidRDefault="00D734FD" w:rsidP="002F7C35">
      <w:pPr>
        <w:pStyle w:val="-8"/>
        <w:jc w:val="center"/>
        <w:rPr>
          <w:rFonts w:ascii="Times New Roman" w:hAnsi="Times New Roman"/>
        </w:rPr>
      </w:pPr>
      <w:bookmarkStart w:id="388" w:name="_Toc392487742"/>
      <w:bookmarkStart w:id="389" w:name="_Toc392489446"/>
      <w:bookmarkStart w:id="390" w:name="_Toc438724512"/>
      <w:r w:rsidRPr="0085682C">
        <w:rPr>
          <w:rFonts w:ascii="Times New Roman" w:hAnsi="Times New Roman"/>
        </w:rPr>
        <w:lastRenderedPageBreak/>
        <w:t>Техническое задание</w:t>
      </w:r>
      <w:bookmarkEnd w:id="388"/>
      <w:bookmarkEnd w:id="389"/>
      <w:bookmarkEnd w:id="390"/>
    </w:p>
    <w:p w14:paraId="6BA565F7" w14:textId="219D9BF6" w:rsidR="00C24B41" w:rsidRDefault="0062446F" w:rsidP="00C24B41">
      <w:r>
        <w:t>Т</w:t>
      </w:r>
      <w:r w:rsidRPr="0085682C">
        <w:t>ехническо</w:t>
      </w:r>
      <w:r>
        <w:t>е</w:t>
      </w:r>
      <w:r w:rsidR="0049247E" w:rsidRPr="0085682C">
        <w:t xml:space="preserve"> задани</w:t>
      </w:r>
      <w:r>
        <w:t>е</w:t>
      </w:r>
      <w:r w:rsidR="0049247E" w:rsidRPr="0085682C">
        <w:t xml:space="preserve"> представлен</w:t>
      </w:r>
      <w:r>
        <w:t>о</w:t>
      </w:r>
      <w:r w:rsidR="0049247E" w:rsidRPr="0085682C">
        <w:t xml:space="preserve"> отдельным том</w:t>
      </w:r>
      <w:r>
        <w:t>о</w:t>
      </w:r>
      <w:r w:rsidR="0049247E" w:rsidRPr="0085682C">
        <w:t>м Документации (Приложение №2</w:t>
      </w:r>
      <w:r w:rsidR="00A47AA9">
        <w:t>)</w:t>
      </w:r>
    </w:p>
    <w:p w14:paraId="36750263" w14:textId="41E95786" w:rsidR="00A624B9" w:rsidRDefault="00A624B9" w:rsidP="00C24B41"/>
    <w:p w14:paraId="2FCF7511" w14:textId="44CAC84B" w:rsidR="00A624B9" w:rsidRDefault="00A624B9" w:rsidP="00C24B41"/>
    <w:p w14:paraId="3272CB26" w14:textId="78E84BD7" w:rsidR="00A624B9" w:rsidRDefault="00A624B9" w:rsidP="00C24B41"/>
    <w:p w14:paraId="02B26B8C" w14:textId="11D497D4" w:rsidR="00A624B9" w:rsidRDefault="00A624B9" w:rsidP="00C24B41"/>
    <w:p w14:paraId="23D15BD0" w14:textId="31BC0318" w:rsidR="00A624B9" w:rsidRDefault="00A624B9" w:rsidP="00C24B41"/>
    <w:p w14:paraId="14CF82F8" w14:textId="77E01000" w:rsidR="00A624B9" w:rsidRDefault="00A624B9" w:rsidP="00C24B41"/>
    <w:p w14:paraId="69D2BAC5" w14:textId="545411A0" w:rsidR="00A624B9" w:rsidRDefault="00A624B9" w:rsidP="00C24B41"/>
    <w:p w14:paraId="3834FCD8" w14:textId="63D4BC83" w:rsidR="00A624B9" w:rsidRDefault="00A624B9" w:rsidP="00C24B41"/>
    <w:p w14:paraId="7350E9D1" w14:textId="0226FD47" w:rsidR="00A624B9" w:rsidRDefault="00A624B9" w:rsidP="00C24B41"/>
    <w:p w14:paraId="2CCF3422" w14:textId="240FBDB2" w:rsidR="00A624B9" w:rsidRDefault="00A624B9" w:rsidP="00C24B41"/>
    <w:p w14:paraId="0AED08C5" w14:textId="42761C66" w:rsidR="00A624B9" w:rsidRDefault="00A624B9" w:rsidP="00C24B41"/>
    <w:p w14:paraId="482C3CB0" w14:textId="6420F84A" w:rsidR="00A624B9" w:rsidRDefault="00A624B9" w:rsidP="00C24B41"/>
    <w:p w14:paraId="5FE20C3E" w14:textId="7DFC8CCC" w:rsidR="00A624B9" w:rsidRDefault="00A624B9" w:rsidP="00C24B41"/>
    <w:p w14:paraId="5CB26BFD" w14:textId="43E5A8BE" w:rsidR="00A624B9" w:rsidRDefault="00A624B9" w:rsidP="00C24B41"/>
    <w:p w14:paraId="5C876713" w14:textId="518A2CE0" w:rsidR="00A624B9" w:rsidRDefault="00A624B9" w:rsidP="00C24B41"/>
    <w:p w14:paraId="3CE87992" w14:textId="3D8CBAF8" w:rsidR="00A624B9" w:rsidRDefault="00A624B9" w:rsidP="00C24B41"/>
    <w:p w14:paraId="5AED8945" w14:textId="65B7F95A" w:rsidR="00A624B9" w:rsidRDefault="00A624B9" w:rsidP="00C24B41"/>
    <w:p w14:paraId="5DE5D101" w14:textId="548FEF00" w:rsidR="00A624B9" w:rsidRDefault="00A624B9" w:rsidP="00C24B41"/>
    <w:p w14:paraId="30D0B276" w14:textId="515B1C14" w:rsidR="00A624B9" w:rsidRDefault="00A624B9" w:rsidP="00C24B41"/>
    <w:p w14:paraId="2F51027C" w14:textId="51D91302" w:rsidR="00A624B9" w:rsidRDefault="00A624B9" w:rsidP="00C24B41"/>
    <w:p w14:paraId="0FBB03E7" w14:textId="14917609" w:rsidR="00A624B9" w:rsidRDefault="00A624B9" w:rsidP="00C24B41"/>
    <w:p w14:paraId="2B69E4D4" w14:textId="187C5D47" w:rsidR="00A624B9" w:rsidRDefault="00A624B9" w:rsidP="00C24B41"/>
    <w:p w14:paraId="76133279" w14:textId="59844950" w:rsidR="00A624B9" w:rsidRDefault="00A624B9" w:rsidP="00C24B41"/>
    <w:p w14:paraId="42FD578E" w14:textId="0C14C618" w:rsidR="00A624B9" w:rsidRDefault="00A624B9" w:rsidP="00C24B41"/>
    <w:p w14:paraId="14004297" w14:textId="69075359" w:rsidR="00A624B9" w:rsidRDefault="00A624B9" w:rsidP="00C24B41"/>
    <w:p w14:paraId="59157BE2" w14:textId="283E854A" w:rsidR="00A624B9" w:rsidRDefault="00A624B9" w:rsidP="00C24B41"/>
    <w:p w14:paraId="018C28DA" w14:textId="7907D2D0" w:rsidR="00A624B9" w:rsidRDefault="00A624B9" w:rsidP="00C24B41"/>
    <w:p w14:paraId="3C2F686E" w14:textId="01C61483" w:rsidR="00A624B9" w:rsidRDefault="00A624B9" w:rsidP="00C24B41"/>
    <w:p w14:paraId="270DA32F" w14:textId="513A0164" w:rsidR="00A624B9" w:rsidRDefault="00A624B9" w:rsidP="00C24B41"/>
    <w:p w14:paraId="39543677" w14:textId="6EBA449A" w:rsidR="00A624B9" w:rsidRDefault="00A624B9" w:rsidP="00C24B41"/>
    <w:p w14:paraId="7AE6ABD2" w14:textId="7E5A9C6F" w:rsidR="00A624B9" w:rsidRDefault="00A624B9" w:rsidP="00C24B41"/>
    <w:p w14:paraId="753045FB" w14:textId="57F9B188" w:rsidR="00A624B9" w:rsidRDefault="00A624B9" w:rsidP="00C24B41"/>
    <w:p w14:paraId="211C9848" w14:textId="610ACEE2" w:rsidR="00A624B9" w:rsidRDefault="00A624B9" w:rsidP="00C24B41"/>
    <w:p w14:paraId="76AF8DF0" w14:textId="47E52839" w:rsidR="00A624B9" w:rsidRDefault="00A624B9" w:rsidP="00C24B41"/>
    <w:p w14:paraId="3D44EC3F" w14:textId="1828090D" w:rsidR="00A624B9" w:rsidRDefault="00A624B9" w:rsidP="00C24B41"/>
    <w:p w14:paraId="52EFFB3B" w14:textId="5B85F986" w:rsidR="00A624B9" w:rsidRDefault="00A624B9" w:rsidP="00C24B41"/>
    <w:p w14:paraId="3DC26385" w14:textId="6570B6FC" w:rsidR="00A624B9" w:rsidRDefault="00A624B9" w:rsidP="00C24B41"/>
    <w:p w14:paraId="3028E14D" w14:textId="2B581533" w:rsidR="00A624B9" w:rsidRDefault="00A624B9" w:rsidP="00C24B41"/>
    <w:p w14:paraId="6D321147" w14:textId="34CDC322" w:rsidR="00A624B9" w:rsidRDefault="00A624B9" w:rsidP="00C24B41"/>
    <w:p w14:paraId="54C3D062" w14:textId="771E220E" w:rsidR="00A624B9" w:rsidRDefault="00A624B9" w:rsidP="00C24B41"/>
    <w:p w14:paraId="5A0D66D9" w14:textId="4F2F8519" w:rsidR="00A624B9" w:rsidRDefault="00A624B9" w:rsidP="00C24B41"/>
    <w:p w14:paraId="6D11E9FE" w14:textId="634AB446" w:rsidR="00A624B9" w:rsidRDefault="00A624B9" w:rsidP="00C24B41"/>
    <w:p w14:paraId="43F2DD23" w14:textId="571A5D48" w:rsidR="00A624B9" w:rsidRDefault="00A624B9" w:rsidP="00C24B41"/>
    <w:p w14:paraId="29797DA2" w14:textId="34D56799" w:rsidR="00A624B9" w:rsidRDefault="00A624B9" w:rsidP="00C24B41"/>
    <w:p w14:paraId="79F437D0" w14:textId="290E2199" w:rsidR="00A624B9" w:rsidRDefault="00A624B9" w:rsidP="00C24B41"/>
    <w:p w14:paraId="1E2BA7F3" w14:textId="0BD6E60E" w:rsidR="00A624B9" w:rsidRDefault="00A624B9" w:rsidP="00C24B41"/>
    <w:p w14:paraId="4E445338" w14:textId="2E3964A9" w:rsidR="00A624B9" w:rsidRDefault="00A624B9" w:rsidP="00C24B41"/>
    <w:p w14:paraId="6AD76EA6" w14:textId="65BCCC8A" w:rsidR="00A624B9" w:rsidRDefault="00A624B9" w:rsidP="00C24B41"/>
    <w:p w14:paraId="16FFBC40" w14:textId="6BE5AF3A" w:rsidR="00A624B9" w:rsidRDefault="00A624B9" w:rsidP="00C24B41"/>
    <w:p w14:paraId="658024F3" w14:textId="0016793D" w:rsidR="00A624B9" w:rsidRDefault="00A624B9" w:rsidP="00C24B41"/>
    <w:p w14:paraId="7935CF68" w14:textId="2062B61B" w:rsidR="00A624B9" w:rsidRDefault="00A624B9" w:rsidP="00C24B41"/>
    <w:p w14:paraId="05F0EB86" w14:textId="068832A0" w:rsidR="00A624B9" w:rsidRDefault="00A624B9" w:rsidP="00C24B41"/>
    <w:p w14:paraId="320AC76B" w14:textId="62911C8D" w:rsidR="00A624B9" w:rsidRDefault="00A624B9" w:rsidP="00C24B41"/>
    <w:p w14:paraId="74012E67" w14:textId="6C5E15CF" w:rsidR="00A624B9" w:rsidRDefault="00A624B9" w:rsidP="00C24B41"/>
    <w:p w14:paraId="707791B8" w14:textId="361E32DC" w:rsidR="00A624B9" w:rsidRDefault="00A624B9" w:rsidP="00C24B41"/>
    <w:p w14:paraId="3F91F4DE" w14:textId="5D6BC568" w:rsidR="00A624B9" w:rsidRDefault="00A624B9" w:rsidP="00C24B41"/>
    <w:p w14:paraId="0A81220B" w14:textId="1703ABC2" w:rsidR="00A624B9" w:rsidRDefault="00A624B9" w:rsidP="00C24B41"/>
    <w:p w14:paraId="02E0E7F4" w14:textId="092F3125" w:rsidR="00A624B9" w:rsidRDefault="00A624B9" w:rsidP="00C24B41"/>
    <w:p w14:paraId="727D0014" w14:textId="4078F378" w:rsidR="00A624B9" w:rsidRDefault="00A624B9" w:rsidP="00C24B41"/>
    <w:p w14:paraId="7B212904" w14:textId="422F8A45" w:rsidR="00A624B9" w:rsidRDefault="00A624B9" w:rsidP="00C24B41"/>
    <w:p w14:paraId="34D850CF" w14:textId="69A0E392" w:rsidR="00A624B9" w:rsidRDefault="00A624B9" w:rsidP="00C24B41"/>
    <w:p w14:paraId="5C475817" w14:textId="380B5474" w:rsidR="00A624B9" w:rsidRDefault="00A624B9" w:rsidP="00C24B41"/>
    <w:p w14:paraId="25B3C7C6" w14:textId="7D03C467" w:rsidR="00A624B9" w:rsidRDefault="00A624B9" w:rsidP="00C24B41"/>
    <w:p w14:paraId="14929C94" w14:textId="578DA8AA" w:rsidR="00A624B9" w:rsidRDefault="00A624B9" w:rsidP="00C24B41"/>
    <w:p w14:paraId="708C65DC" w14:textId="552C9C89" w:rsidR="00A624B9" w:rsidRDefault="00A624B9" w:rsidP="00C24B41"/>
    <w:p w14:paraId="2B7E181A" w14:textId="1F6F593E" w:rsidR="00A624B9" w:rsidRDefault="00A624B9" w:rsidP="00C24B41"/>
    <w:p w14:paraId="38DCFD84" w14:textId="10F67A9C" w:rsidR="00A624B9" w:rsidRDefault="00A624B9" w:rsidP="00C24B41"/>
    <w:p w14:paraId="5ACA7B5A" w14:textId="24EB0CE1" w:rsidR="00A624B9" w:rsidRDefault="00A624B9" w:rsidP="00C24B41"/>
    <w:p w14:paraId="59F02DE0" w14:textId="0FB07348" w:rsidR="00A624B9" w:rsidRPr="00A624B9" w:rsidRDefault="00A624B9" w:rsidP="00A624B9">
      <w:pPr>
        <w:pStyle w:val="affff0"/>
      </w:pPr>
      <w:r w:rsidRPr="00A624B9">
        <w:t>Блок «Обоснование начальной (максимальной) цены договора»</w:t>
      </w:r>
      <w:r w:rsidR="00857545">
        <w:t xml:space="preserve"> (представлено</w:t>
      </w:r>
      <w:r w:rsidR="00F02CDB">
        <w:t xml:space="preserve"> отдельным файлом</w:t>
      </w:r>
      <w:r w:rsidR="00857545">
        <w:t>)</w:t>
      </w:r>
    </w:p>
    <w:p w14:paraId="6859DDC4" w14:textId="5A9D93B9" w:rsidR="00A624B9" w:rsidRDefault="00A624B9" w:rsidP="00A624B9">
      <w:pPr>
        <w:jc w:val="center"/>
      </w:pPr>
    </w:p>
    <w:p w14:paraId="6A391325" w14:textId="2AA064B5" w:rsidR="00A624B9" w:rsidRDefault="00A624B9" w:rsidP="00C24B41"/>
    <w:p w14:paraId="66444DAA" w14:textId="656471C2" w:rsidR="00A624B9" w:rsidRDefault="00A624B9" w:rsidP="00C24B41"/>
    <w:p w14:paraId="596D1B1B" w14:textId="49B5CFC5" w:rsidR="00A624B9" w:rsidRDefault="00A624B9" w:rsidP="00C24B41"/>
    <w:p w14:paraId="5EF0A729" w14:textId="5149ADA1" w:rsidR="00A624B9" w:rsidRDefault="00A624B9" w:rsidP="00C24B41"/>
    <w:p w14:paraId="1296DC3F" w14:textId="408C1FCC" w:rsidR="00A624B9" w:rsidRDefault="00A624B9" w:rsidP="00C24B41"/>
    <w:p w14:paraId="5AACB6D1" w14:textId="2EEE445F" w:rsidR="00A624B9" w:rsidRDefault="00A624B9" w:rsidP="00C24B41"/>
    <w:p w14:paraId="05C1BF31" w14:textId="74D063A2" w:rsidR="00A624B9" w:rsidRDefault="00A624B9" w:rsidP="00C24B41"/>
    <w:p w14:paraId="798B3DD3" w14:textId="6DCFD125" w:rsidR="00A624B9" w:rsidRDefault="00A624B9" w:rsidP="00C24B41"/>
    <w:p w14:paraId="7BF7CC4A" w14:textId="02CEF077" w:rsidR="00A624B9" w:rsidRDefault="00A624B9" w:rsidP="00FA17C5">
      <w:pPr>
        <w:ind w:firstLine="0"/>
      </w:pPr>
    </w:p>
    <w:sectPr w:rsidR="00A624B9" w:rsidSect="006E3EC8">
      <w:headerReference w:type="even" r:id="rId66"/>
      <w:headerReference w:type="default" r:id="rId67"/>
      <w:headerReference w:type="first" r:id="rId68"/>
      <w:pgSz w:w="11907" w:h="16840" w:code="9"/>
      <w:pgMar w:top="510" w:right="1021" w:bottom="567" w:left="56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81D8F" w14:textId="77777777" w:rsidR="00FD22F0" w:rsidRDefault="00FD22F0">
      <w:r>
        <w:separator/>
      </w:r>
    </w:p>
    <w:p w14:paraId="7572D61B" w14:textId="77777777" w:rsidR="00FD22F0" w:rsidRDefault="00FD22F0"/>
  </w:endnote>
  <w:endnote w:type="continuationSeparator" w:id="0">
    <w:p w14:paraId="1F5CFBCA" w14:textId="77777777" w:rsidR="00FD22F0" w:rsidRDefault="00FD22F0">
      <w:r>
        <w:continuationSeparator/>
      </w:r>
    </w:p>
    <w:p w14:paraId="4D343DD0" w14:textId="77777777" w:rsidR="00FD22F0" w:rsidRDefault="00FD22F0"/>
  </w:endnote>
  <w:endnote w:type="continuationNotice" w:id="1">
    <w:p w14:paraId="34F07693" w14:textId="77777777" w:rsidR="00FD22F0" w:rsidRDefault="00FD2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charset w:val="00"/>
    <w:family w:val="auto"/>
    <w:pitch w:val="variable"/>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7654" w14:textId="77777777" w:rsidR="00FD22F0" w:rsidRPr="00B454DB" w:rsidRDefault="00FD22F0"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3D94F3CC" w:rsidR="00FD22F0" w:rsidRPr="004511AD" w:rsidRDefault="00FD22F0" w:rsidP="00DA3534">
                          <w:pPr>
                            <w:pStyle w:val="Sf0"/>
                          </w:pPr>
                          <w:r>
                            <w:t xml:space="preserve">СТРАНИЦА  </w:t>
                          </w:r>
                          <w:r>
                            <w:fldChar w:fldCharType="begin"/>
                          </w:r>
                          <w:r>
                            <w:instrText xml:space="preserve"> PAGE </w:instrText>
                          </w:r>
                          <w:r>
                            <w:fldChar w:fldCharType="separate"/>
                          </w:r>
                          <w:r w:rsidR="00B6753E">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B6753E">
                            <w:rPr>
                              <w:noProof/>
                            </w:rPr>
                            <w:t>40</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" filled="f" stroked="f" strokeweight="1.3pt">
              <v:textbox>
                <w:txbxContent>
                  <w:p w14:paraId="4AE41E4D" w14:textId="3D94F3CC" w:rsidR="00FD22F0" w:rsidRPr="004511AD" w:rsidRDefault="00FD22F0" w:rsidP="00DA3534">
                    <w:pPr>
                      <w:pStyle w:val="Sf0"/>
                    </w:pPr>
                    <w:r>
                      <w:t xml:space="preserve">СТРАНИЦА  </w:t>
                    </w:r>
                    <w:r>
                      <w:fldChar w:fldCharType="begin"/>
                    </w:r>
                    <w:r>
                      <w:instrText xml:space="preserve"> PAGE </w:instrText>
                    </w:r>
                    <w:r>
                      <w:fldChar w:fldCharType="separate"/>
                    </w:r>
                    <w:r w:rsidR="00B6753E">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B6753E">
                      <w:rPr>
                        <w:noProof/>
                      </w:rPr>
                      <w:t>40</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DCFF" w14:textId="77777777" w:rsidR="00FD22F0" w:rsidRPr="00B454DB" w:rsidRDefault="00FD22F0"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493AA0A2" w:rsidR="00FD22F0" w:rsidRPr="004511AD" w:rsidRDefault="00FD22F0" w:rsidP="00BC586A">
                          <w:pPr>
                            <w:pStyle w:val="Sf0"/>
                          </w:pPr>
                          <w:r>
                            <w:t xml:space="preserve">СТРАНИЦА  </w:t>
                          </w:r>
                          <w:r>
                            <w:fldChar w:fldCharType="begin"/>
                          </w:r>
                          <w:r>
                            <w:instrText xml:space="preserve"> PAGE </w:instrText>
                          </w:r>
                          <w:r>
                            <w:fldChar w:fldCharType="separate"/>
                          </w:r>
                          <w:r w:rsidR="00B6753E">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B6753E">
                            <w:rPr>
                              <w:noProof/>
                            </w:rPr>
                            <w:t>40</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" filled="f" stroked="f" strokeweight="1.3pt">
              <v:textbox>
                <w:txbxContent>
                  <w:p w14:paraId="2CBECDEF" w14:textId="493AA0A2" w:rsidR="00FD22F0" w:rsidRPr="004511AD" w:rsidRDefault="00FD22F0" w:rsidP="00BC586A">
                    <w:pPr>
                      <w:pStyle w:val="Sf0"/>
                    </w:pPr>
                    <w:r>
                      <w:t xml:space="preserve">СТРАНИЦА  </w:t>
                    </w:r>
                    <w:r>
                      <w:fldChar w:fldCharType="begin"/>
                    </w:r>
                    <w:r>
                      <w:instrText xml:space="preserve"> PAGE </w:instrText>
                    </w:r>
                    <w:r>
                      <w:fldChar w:fldCharType="separate"/>
                    </w:r>
                    <w:r w:rsidR="00B6753E">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B6753E">
                      <w:rPr>
                        <w:noProof/>
                      </w:rPr>
                      <w:t>40</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0D835752" w:rsidR="00FD22F0" w:rsidRPr="004511AD" w:rsidRDefault="00FD22F0" w:rsidP="00DA3534">
                          <w:pPr>
                            <w:pStyle w:val="Sf0"/>
                          </w:pPr>
                          <w:r>
                            <w:t xml:space="preserve">СТРАНИЦА  </w:t>
                          </w:r>
                          <w:r>
                            <w:fldChar w:fldCharType="begin"/>
                          </w:r>
                          <w:r>
                            <w:instrText xml:space="preserve"> PAGE </w:instrText>
                          </w:r>
                          <w:r>
                            <w:fldChar w:fldCharType="separate"/>
                          </w:r>
                          <w:r w:rsidR="00B6753E">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B6753E">
                            <w:rPr>
                              <w:noProof/>
                            </w:rPr>
                            <w:t>40</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k24w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" filled="f" stroked="f" strokeweight="1.3pt">
              <v:textbox>
                <w:txbxContent>
                  <w:p w14:paraId="222D5C80" w14:textId="0D835752" w:rsidR="00FD22F0" w:rsidRPr="004511AD" w:rsidRDefault="00FD22F0" w:rsidP="00DA3534">
                    <w:pPr>
                      <w:pStyle w:val="Sf0"/>
                    </w:pPr>
                    <w:r>
                      <w:t xml:space="preserve">СТРАНИЦА  </w:t>
                    </w:r>
                    <w:r>
                      <w:fldChar w:fldCharType="begin"/>
                    </w:r>
                    <w:r>
                      <w:instrText xml:space="preserve"> PAGE </w:instrText>
                    </w:r>
                    <w:r>
                      <w:fldChar w:fldCharType="separate"/>
                    </w:r>
                    <w:r w:rsidR="00B6753E">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B6753E">
                      <w:rPr>
                        <w:noProof/>
                      </w:rPr>
                      <w:t>40</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987A" w14:textId="77777777" w:rsidR="00FD22F0" w:rsidRPr="002310D9" w:rsidRDefault="00FD22F0" w:rsidP="002310D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418D" w14:textId="77777777" w:rsidR="00FD22F0" w:rsidRPr="00B454DB" w:rsidRDefault="00FD22F0" w:rsidP="00BC586A">
    <w:pPr>
      <w:pStyle w:val="S4"/>
    </w:pPr>
    <w:r>
      <w:rPr>
        <w:noProof/>
      </w:rPr>
      <mc:AlternateContent>
        <mc:Choice Requires="wps">
          <w:drawing>
            <wp:anchor distT="0" distB="0" distL="114300" distR="114300" simplePos="0" relativeHeight="251752448" behindDoc="0" locked="0" layoutInCell="1" allowOverlap="1" wp14:anchorId="29B0530F" wp14:editId="6C6F240A">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8FB12E1" w14:textId="0F10D6C2" w:rsidR="00FD22F0" w:rsidRPr="004511AD" w:rsidRDefault="00FD22F0" w:rsidP="00BC586A">
                          <w:pPr>
                            <w:pStyle w:val="Sf0"/>
                          </w:pPr>
                          <w:r>
                            <w:t xml:space="preserve">СТРАНИЦА  </w:t>
                          </w:r>
                          <w:r>
                            <w:fldChar w:fldCharType="begin"/>
                          </w:r>
                          <w:r>
                            <w:instrText xml:space="preserve"> PAGE </w:instrText>
                          </w:r>
                          <w:r>
                            <w:fldChar w:fldCharType="separate"/>
                          </w:r>
                          <w:r w:rsidR="00B6753E">
                            <w:rPr>
                              <w:noProof/>
                            </w:rPr>
                            <w:t>31</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B6753E">
                            <w:rPr>
                              <w:noProof/>
                            </w:rPr>
                            <w:t>40</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530F" id="_x0000_t202" coordsize="21600,21600" o:spt="202" path="m,l,21600r21600,l21600,xe">
              <v:stroke joinstyle="miter"/>
              <v:path gradientshapeok="t" o:connecttype="rect"/>
            </v:shapetype>
            <v:shape id="_x0000_s1029" type="#_x0000_t202" style="position:absolute;left:0;text-align:left;margin-left:704.65pt;margin-top:6.55pt;width:79.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za4g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" filled="f" stroked="f" strokeweight="1.3pt">
              <v:textbox>
                <w:txbxContent>
                  <w:p w14:paraId="28FB12E1" w14:textId="0F10D6C2" w:rsidR="00FD22F0" w:rsidRPr="004511AD" w:rsidRDefault="00FD22F0" w:rsidP="00BC586A">
                    <w:pPr>
                      <w:pStyle w:val="Sf0"/>
                    </w:pPr>
                    <w:r>
                      <w:t xml:space="preserve">СТРАНИЦА  </w:t>
                    </w:r>
                    <w:r>
                      <w:fldChar w:fldCharType="begin"/>
                    </w:r>
                    <w:r>
                      <w:instrText xml:space="preserve"> PAGE </w:instrText>
                    </w:r>
                    <w:r>
                      <w:fldChar w:fldCharType="separate"/>
                    </w:r>
                    <w:r w:rsidR="00B6753E">
                      <w:rPr>
                        <w:noProof/>
                      </w:rPr>
                      <w:t>31</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B6753E">
                      <w:rPr>
                        <w:noProof/>
                      </w:rPr>
                      <w:t>40</w:t>
                    </w:r>
                    <w:r>
                      <w:rPr>
                        <w:noProof/>
                      </w:rPr>
                      <w:fldChar w:fldCharType="end"/>
                    </w:r>
                  </w:p>
                </w:txbxContent>
              </v:textbox>
            </v:shape>
          </w:pict>
        </mc:Fallback>
      </mc:AlternateConten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C709E" w14:textId="77777777" w:rsidR="00FD22F0" w:rsidRPr="001A7210" w:rsidRDefault="00FD22F0"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89</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691AE" w14:textId="77777777" w:rsidR="00FD22F0" w:rsidRPr="001A7210" w:rsidRDefault="00FD22F0"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97</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5FD4B" w14:textId="77777777" w:rsidR="00FD22F0" w:rsidRDefault="00FD22F0">
      <w:r>
        <w:separator/>
      </w:r>
    </w:p>
    <w:p w14:paraId="3A3311FE" w14:textId="77777777" w:rsidR="00FD22F0" w:rsidRDefault="00FD22F0"/>
  </w:footnote>
  <w:footnote w:type="continuationSeparator" w:id="0">
    <w:p w14:paraId="2116B805" w14:textId="77777777" w:rsidR="00FD22F0" w:rsidRDefault="00FD22F0">
      <w:r>
        <w:continuationSeparator/>
      </w:r>
    </w:p>
    <w:p w14:paraId="7F9E4C7D" w14:textId="77777777" w:rsidR="00FD22F0" w:rsidRDefault="00FD22F0"/>
  </w:footnote>
  <w:footnote w:type="continuationNotice" w:id="1">
    <w:p w14:paraId="6F0FA829" w14:textId="77777777" w:rsidR="00FD22F0" w:rsidRDefault="00FD2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AFCB2" w14:textId="1D528F0B" w:rsidR="00FD22F0" w:rsidRPr="00280E44" w:rsidRDefault="00FD22F0" w:rsidP="00AD3C92">
    <w:pPr>
      <w:ind w:firstLine="0"/>
      <w:rPr>
        <w:b/>
        <w:bCs/>
      </w:rPr>
    </w:pPr>
    <w:r w:rsidRPr="00280E44">
      <w:rPr>
        <w:b/>
        <w:bCs/>
      </w:rPr>
      <w:t>Общество с ограниченной ответственностью «</w:t>
    </w:r>
    <w:r w:rsidRPr="00280E44">
      <w:rPr>
        <w:b/>
        <w:bCs/>
        <w:sz w:val="22"/>
        <w:szCs w:val="22"/>
      </w:rPr>
      <w:t>Кубанская электросетевая компания</w:t>
    </w:r>
    <w:r w:rsidRPr="00280E44">
      <w:rPr>
        <w:b/>
        <w:bCs/>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B166" w14:textId="77777777" w:rsidR="00FD22F0" w:rsidRPr="002310D9" w:rsidRDefault="00FD22F0" w:rsidP="002310D9">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FD22F0" w:rsidRPr="001B5DAB" w14:paraId="512DCC52" w14:textId="77777777" w:rsidTr="00864AB2">
      <w:trPr>
        <w:trHeight w:val="253"/>
      </w:trPr>
      <w:tc>
        <w:tcPr>
          <w:tcW w:w="5000" w:type="pct"/>
          <w:tcBorders>
            <w:bottom w:val="single" w:sz="12" w:space="0" w:color="FFC000"/>
          </w:tcBorders>
          <w:vAlign w:val="center"/>
        </w:tcPr>
        <w:p w14:paraId="65322E79" w14:textId="77777777" w:rsidR="00FD22F0" w:rsidRPr="001B5DAB" w:rsidRDefault="00FD22F0"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FD22F0" w:rsidRDefault="00FD22F0" w:rsidP="0062038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FC5D" w14:textId="77777777" w:rsidR="00FD22F0" w:rsidRDefault="00FD22F0">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A37C" w14:textId="77777777" w:rsidR="00FD22F0" w:rsidRPr="00564407" w:rsidRDefault="00FD22F0" w:rsidP="00C1334F">
    <w:pPr>
      <w:ind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8B66" w14:textId="77777777" w:rsidR="00FD22F0" w:rsidRDefault="00FD22F0">
    <w:pPr>
      <w:pStyle w:val="a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0236" w14:textId="77777777" w:rsidR="00FD22F0" w:rsidRDefault="00FD22F0">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0D59" w14:textId="77777777" w:rsidR="00FD22F0" w:rsidRPr="00D75296" w:rsidRDefault="00FD22F0" w:rsidP="00D75296">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FD22F0" w:rsidRPr="001B5DAB" w14:paraId="3184E59D" w14:textId="77777777" w:rsidTr="00864AB2">
      <w:trPr>
        <w:trHeight w:val="253"/>
      </w:trPr>
      <w:tc>
        <w:tcPr>
          <w:tcW w:w="5000" w:type="pct"/>
          <w:tcBorders>
            <w:bottom w:val="single" w:sz="12" w:space="0" w:color="FFC000"/>
          </w:tcBorders>
          <w:vAlign w:val="center"/>
        </w:tcPr>
        <w:p w14:paraId="2B748E54" w14:textId="77777777" w:rsidR="00FD22F0" w:rsidRPr="001B5DAB" w:rsidRDefault="00FD22F0"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FD22F0" w:rsidRPr="00A85687" w:rsidRDefault="00FD22F0" w:rsidP="00AE1EA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8AC5" w14:textId="77777777" w:rsidR="00FD22F0" w:rsidRDefault="00FD22F0">
    <w:pPr>
      <w:pStyle w:val="a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7523" w14:textId="77777777" w:rsidR="00FD22F0" w:rsidRPr="00564407" w:rsidRDefault="00FD22F0" w:rsidP="00C1334F">
    <w:pP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F42E" w14:textId="06EA5A89" w:rsidR="00FD22F0" w:rsidRDefault="00FD22F0" w:rsidP="00492FF8">
    <w:pPr>
      <w:ind w:firstLine="0"/>
    </w:pPr>
    <w:r>
      <w:t>Общество с ограниченной ответственностью «Новороссийская тепловая генерация»</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FD22F0" w:rsidRPr="001B5DAB" w14:paraId="599C578D" w14:textId="77777777" w:rsidTr="009043EA">
      <w:trPr>
        <w:trHeight w:val="253"/>
      </w:trPr>
      <w:tc>
        <w:tcPr>
          <w:tcW w:w="5000" w:type="pct"/>
          <w:tcBorders>
            <w:bottom w:val="single" w:sz="12" w:space="0" w:color="FFC000"/>
          </w:tcBorders>
          <w:vAlign w:val="center"/>
        </w:tcPr>
        <w:p w14:paraId="6ECD6B5A" w14:textId="77777777" w:rsidR="00FD22F0" w:rsidRPr="001B5DAB" w:rsidRDefault="00FD22F0"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FD22F0" w:rsidRDefault="00FD22F0" w:rsidP="0062038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F538" w14:textId="77777777" w:rsidR="00FD22F0" w:rsidRDefault="00FD22F0">
    <w:pPr>
      <w:pStyle w:val="a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9FE2" w14:textId="77777777" w:rsidR="00FD22F0" w:rsidRPr="00564407" w:rsidRDefault="00FD22F0" w:rsidP="00C1334F">
    <w:pPr>
      <w:ind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417AC" w14:textId="77777777" w:rsidR="00FD22F0" w:rsidRDefault="00FD22F0">
    <w:pPr>
      <w:pStyle w:val="a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04F1" w14:textId="77777777" w:rsidR="00FD22F0" w:rsidRDefault="00FD22F0">
    <w:pPr>
      <w:pStyle w:val="aa"/>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BA81" w14:textId="77777777" w:rsidR="00FD22F0" w:rsidRPr="00564407" w:rsidRDefault="00FD22F0" w:rsidP="00C1334F">
    <w:pPr>
      <w:ind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3034" w14:textId="77777777" w:rsidR="00FD22F0" w:rsidRDefault="00FD22F0" w:rsidP="0062038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B1368" w14:textId="77777777" w:rsidR="00FD22F0" w:rsidRDefault="00FD22F0">
    <w:pPr>
      <w:pStyle w:val="a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C7AC4" w14:textId="77777777" w:rsidR="00FD22F0" w:rsidRPr="00564407" w:rsidRDefault="00FD22F0" w:rsidP="00C1334F">
    <w:pPr>
      <w:ind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5394A" w14:textId="77777777" w:rsidR="00FD22F0" w:rsidRDefault="00FD22F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999FC" w14:textId="77777777" w:rsidR="00FD22F0" w:rsidRDefault="00FD22F0">
    <w:pPr>
      <w:pStyle w:val="aa"/>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6972" w14:textId="77777777" w:rsidR="00FD22F0" w:rsidRDefault="00FD22F0">
    <w:pPr>
      <w:pStyle w:val="aa"/>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4B79" w14:textId="77777777" w:rsidR="00FD22F0" w:rsidRPr="00564407" w:rsidRDefault="00FD22F0" w:rsidP="00C1334F">
    <w:pPr>
      <w:ind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D2F4" w14:textId="77777777" w:rsidR="00FD22F0" w:rsidRDefault="00FD22F0">
    <w:pPr>
      <w:pStyle w:val="aa"/>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951F" w14:textId="77777777" w:rsidR="00FD22F0" w:rsidRDefault="00FD22F0">
    <w:pPr>
      <w:pStyle w:val="aa"/>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7383" w14:textId="77777777" w:rsidR="00FD22F0" w:rsidRDefault="00FD22F0">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FD22F0" w:rsidRPr="001B5DAB" w14:paraId="04C4989B" w14:textId="77777777" w:rsidTr="009043EA">
      <w:trPr>
        <w:trHeight w:val="253"/>
      </w:trPr>
      <w:tc>
        <w:tcPr>
          <w:tcW w:w="5000" w:type="pct"/>
          <w:tcBorders>
            <w:bottom w:val="single" w:sz="12" w:space="0" w:color="FFC000"/>
          </w:tcBorders>
          <w:vAlign w:val="center"/>
        </w:tcPr>
        <w:p w14:paraId="1F185D6B" w14:textId="77777777" w:rsidR="00FD22F0" w:rsidRPr="001B5DAB" w:rsidRDefault="00FD22F0" w:rsidP="009043EA">
          <w:pPr>
            <w:ind w:left="567" w:firstLine="0"/>
            <w:jc w:val="right"/>
            <w:rPr>
              <w:rFonts w:ascii="Arial" w:hAnsi="Arial" w:cs="Arial"/>
              <w:b/>
              <w:sz w:val="10"/>
              <w:szCs w:val="10"/>
            </w:rPr>
          </w:pPr>
          <w:r>
            <w:rPr>
              <w:rFonts w:ascii="Arial" w:hAnsi="Arial" w:cs="Arial"/>
              <w:b/>
              <w:noProof/>
              <w:sz w:val="10"/>
              <w:szCs w:val="10"/>
            </w:rPr>
            <w:t>БЛОК 4 «ОБРАЗЦЫ ФОРМ ДОКУМЕНТОВ»</w:t>
          </w:r>
        </w:p>
      </w:tc>
    </w:tr>
  </w:tbl>
  <w:p w14:paraId="051F37C5" w14:textId="77777777" w:rsidR="00FD22F0" w:rsidRPr="009043EA" w:rsidRDefault="00FD22F0" w:rsidP="009043EA">
    <w:pPr>
      <w:pStyle w:val="aa"/>
      <w:pBdr>
        <w:bottom w:val="none" w:sz="0"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A94B" w14:textId="77777777" w:rsidR="00FD22F0" w:rsidRDefault="00FD22F0">
    <w:pPr>
      <w:pStyle w:val="aa"/>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A0B4" w14:textId="77777777" w:rsidR="00FD22F0" w:rsidRPr="00564407" w:rsidRDefault="00FD22F0" w:rsidP="00D71EA3">
    <w:pPr>
      <w:ind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0FF92" w14:textId="77777777" w:rsidR="00FD22F0" w:rsidRDefault="00FD22F0" w:rsidP="00620381"/>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9E58D" w14:textId="77777777" w:rsidR="00FD22F0" w:rsidRDefault="00FD22F0">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385D" w14:textId="77777777" w:rsidR="00FD22F0" w:rsidRPr="0085682C" w:rsidRDefault="00FD22F0" w:rsidP="0085682C">
    <w:pPr>
      <w:pStyle w:val="aa"/>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7AFD" w14:textId="77777777" w:rsidR="00FD22F0" w:rsidRPr="0011106F" w:rsidRDefault="00FD22F0" w:rsidP="00D71EA3">
    <w:pPr>
      <w:ind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86C27" w14:textId="77777777" w:rsidR="00FD22F0" w:rsidRDefault="00FD22F0" w:rsidP="001D08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1612B" w14:textId="77777777" w:rsidR="00FD22F0" w:rsidRDefault="00FD22F0">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B8CA5" w14:textId="77777777" w:rsidR="00FD22F0" w:rsidRDefault="00FD22F0">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917C" w14:textId="77777777" w:rsidR="00FD22F0" w:rsidRPr="00564407" w:rsidRDefault="00FD22F0" w:rsidP="00DA3534">
    <w:pPr>
      <w:ind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FD22F0" w:rsidRPr="001B5DAB" w14:paraId="18053B25" w14:textId="77777777" w:rsidTr="009043EA">
      <w:trPr>
        <w:trHeight w:val="253"/>
      </w:trPr>
      <w:tc>
        <w:tcPr>
          <w:tcW w:w="5000" w:type="pct"/>
          <w:tcBorders>
            <w:bottom w:val="single" w:sz="12" w:space="0" w:color="FFC000"/>
          </w:tcBorders>
          <w:vAlign w:val="center"/>
        </w:tcPr>
        <w:p w14:paraId="0954DF3F" w14:textId="77777777" w:rsidR="00FD22F0" w:rsidRPr="001B5DAB" w:rsidRDefault="00FD22F0"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FD22F0" w:rsidRDefault="00FD22F0" w:rsidP="0062038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5DF3" w14:textId="77777777" w:rsidR="00FD22F0" w:rsidRDefault="00FD22F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suff w:val="space"/>
      <w:lvlText w:val="%1."/>
      <w:lvlJc w:val="left"/>
      <w:pPr>
        <w:tabs>
          <w:tab w:val="num" w:pos="0"/>
        </w:tabs>
        <w:ind w:left="0" w:firstLine="0"/>
      </w:pPr>
      <w:rPr>
        <w:rFonts w:ascii="Symbol" w:hAnsi="Symbol" w:cs="Symbol"/>
      </w:rPr>
    </w:lvl>
    <w:lvl w:ilvl="1">
      <w:start w:val="1"/>
      <w:numFmt w:val="decimal"/>
      <w:suff w:val="space"/>
      <w:lvlText w:val="%1.%2."/>
      <w:lvlJc w:val="left"/>
      <w:pPr>
        <w:tabs>
          <w:tab w:val="num" w:pos="0"/>
        </w:tabs>
        <w:ind w:left="0" w:firstLine="0"/>
      </w:pPr>
      <w:rPr>
        <w:rFonts w:ascii="OpenSymbol" w:hAnsi="OpenSymbol" w:cs="OpenSymbol"/>
        <w:b/>
        <w:bCs/>
        <w:color w:val="000000"/>
      </w:rPr>
    </w:lvl>
    <w:lvl w:ilvl="2">
      <w:start w:val="1"/>
      <w:numFmt w:val="decimal"/>
      <w:suff w:val="space"/>
      <w:lvlText w:val="%1.%2.%3."/>
      <w:lvlJc w:val="left"/>
      <w:pPr>
        <w:tabs>
          <w:tab w:val="num" w:pos="0"/>
        </w:tabs>
        <w:ind w:left="0" w:firstLine="0"/>
      </w:pPr>
      <w:rPr>
        <w:b/>
        <w:bCs/>
        <w:color w:val="000000"/>
      </w:r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6"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8"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4"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7"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8"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9"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20"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2F1C87"/>
    <w:multiLevelType w:val="hybridMultilevel"/>
    <w:tmpl w:val="C5D4D538"/>
    <w:lvl w:ilvl="0" w:tplc="2EB41ABC">
      <w:start w:val="1"/>
      <w:numFmt w:val="decimal"/>
      <w:lvlText w:val="%1."/>
      <w:lvlJc w:val="left"/>
      <w:pPr>
        <w:ind w:left="928"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6"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35"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6" w15:restartNumberingAfterBreak="0">
    <w:nsid w:val="6BC5277E"/>
    <w:multiLevelType w:val="hybridMultilevel"/>
    <w:tmpl w:val="9D88D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8"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40"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1"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16cid:durableId="1101993524">
    <w:abstractNumId w:val="33"/>
  </w:num>
  <w:num w:numId="2" w16cid:durableId="731730221">
    <w:abstractNumId w:val="32"/>
  </w:num>
  <w:num w:numId="3" w16cid:durableId="1593510815">
    <w:abstractNumId w:val="11"/>
  </w:num>
  <w:num w:numId="4" w16cid:durableId="787503230">
    <w:abstractNumId w:val="9"/>
  </w:num>
  <w:num w:numId="5" w16cid:durableId="1172840872">
    <w:abstractNumId w:val="14"/>
  </w:num>
  <w:num w:numId="6" w16cid:durableId="1478107728">
    <w:abstractNumId w:val="13"/>
  </w:num>
  <w:num w:numId="7" w16cid:durableId="15358437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6817590">
    <w:abstractNumId w:val="15"/>
  </w:num>
  <w:num w:numId="9" w16cid:durableId="870341348">
    <w:abstractNumId w:val="27"/>
  </w:num>
  <w:num w:numId="10" w16cid:durableId="828012710">
    <w:abstractNumId w:val="39"/>
  </w:num>
  <w:num w:numId="11" w16cid:durableId="2033217492">
    <w:abstractNumId w:val="19"/>
  </w:num>
  <w:num w:numId="12" w16cid:durableId="82992202">
    <w:abstractNumId w:val="34"/>
  </w:num>
  <w:num w:numId="13" w16cid:durableId="427578915">
    <w:abstractNumId w:val="21"/>
  </w:num>
  <w:num w:numId="14" w16cid:durableId="791556907">
    <w:abstractNumId w:val="28"/>
  </w:num>
  <w:num w:numId="15" w16cid:durableId="1700012662">
    <w:abstractNumId w:val="20"/>
  </w:num>
  <w:num w:numId="16" w16cid:durableId="863009434">
    <w:abstractNumId w:val="37"/>
  </w:num>
  <w:num w:numId="17" w16cid:durableId="1101610129">
    <w:abstractNumId w:val="18"/>
  </w:num>
  <w:num w:numId="18" w16cid:durableId="1076630726">
    <w:abstractNumId w:val="25"/>
  </w:num>
  <w:num w:numId="19" w16cid:durableId="274555496">
    <w:abstractNumId w:val="17"/>
  </w:num>
  <w:num w:numId="20" w16cid:durableId="1821462940">
    <w:abstractNumId w:val="40"/>
  </w:num>
  <w:num w:numId="21" w16cid:durableId="536353823">
    <w:abstractNumId w:val="31"/>
  </w:num>
  <w:num w:numId="22" w16cid:durableId="1484854649">
    <w:abstractNumId w:val="8"/>
  </w:num>
  <w:num w:numId="23" w16cid:durableId="2130582723">
    <w:abstractNumId w:val="23"/>
  </w:num>
  <w:num w:numId="24" w16cid:durableId="226385357">
    <w:abstractNumId w:val="35"/>
  </w:num>
  <w:num w:numId="25" w16cid:durableId="1530216510">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8349644">
    <w:abstractNumId w:val="22"/>
  </w:num>
  <w:num w:numId="27" w16cid:durableId="1468665991">
    <w:abstractNumId w:val="38"/>
  </w:num>
  <w:num w:numId="28" w16cid:durableId="187722432">
    <w:abstractNumId w:val="30"/>
  </w:num>
  <w:num w:numId="29" w16cid:durableId="3698441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01292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3780622">
    <w:abstractNumId w:val="16"/>
  </w:num>
  <w:num w:numId="32" w16cid:durableId="1009599338">
    <w:abstractNumId w:val="26"/>
  </w:num>
  <w:num w:numId="33" w16cid:durableId="4287016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9743345">
    <w:abstractNumId w:val="10"/>
  </w:num>
  <w:num w:numId="35" w16cid:durableId="658995681">
    <w:abstractNumId w:val="29"/>
  </w:num>
  <w:num w:numId="36" w16cid:durableId="1217475003">
    <w:abstractNumId w:val="24"/>
  </w:num>
  <w:num w:numId="37" w16cid:durableId="2060199412">
    <w:abstractNumId w:val="1"/>
  </w:num>
  <w:num w:numId="38" w16cid:durableId="601718011">
    <w:abstractNumId w:val="0"/>
  </w:num>
  <w:num w:numId="39" w16cid:durableId="1854958052">
    <w:abstractNumId w:val="2"/>
  </w:num>
  <w:num w:numId="40" w16cid:durableId="221450952">
    <w:abstractNumId w:val="3"/>
  </w:num>
  <w:num w:numId="41" w16cid:durableId="1199271159">
    <w:abstractNumId w:val="4"/>
  </w:num>
  <w:num w:numId="42" w16cid:durableId="488061220">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332801">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5FF"/>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805"/>
    <w:rsid w:val="00003D5E"/>
    <w:rsid w:val="0000423C"/>
    <w:rsid w:val="000044F6"/>
    <w:rsid w:val="00004ACB"/>
    <w:rsid w:val="00004EE0"/>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904"/>
    <w:rsid w:val="00032C09"/>
    <w:rsid w:val="0003338E"/>
    <w:rsid w:val="00033E42"/>
    <w:rsid w:val="000340CB"/>
    <w:rsid w:val="0003443E"/>
    <w:rsid w:val="000344C5"/>
    <w:rsid w:val="0003485E"/>
    <w:rsid w:val="000349C7"/>
    <w:rsid w:val="0003520D"/>
    <w:rsid w:val="0003590C"/>
    <w:rsid w:val="00035C18"/>
    <w:rsid w:val="0003606B"/>
    <w:rsid w:val="00036156"/>
    <w:rsid w:val="0003634E"/>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8EC"/>
    <w:rsid w:val="00046937"/>
    <w:rsid w:val="00046B9F"/>
    <w:rsid w:val="00047166"/>
    <w:rsid w:val="00047714"/>
    <w:rsid w:val="000478B5"/>
    <w:rsid w:val="00047BC5"/>
    <w:rsid w:val="00047C79"/>
    <w:rsid w:val="00047E8F"/>
    <w:rsid w:val="0005002D"/>
    <w:rsid w:val="000507F5"/>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4C6"/>
    <w:rsid w:val="000845E5"/>
    <w:rsid w:val="00084693"/>
    <w:rsid w:val="00084D86"/>
    <w:rsid w:val="00084DE4"/>
    <w:rsid w:val="00084F03"/>
    <w:rsid w:val="0008528D"/>
    <w:rsid w:val="000854E3"/>
    <w:rsid w:val="00085561"/>
    <w:rsid w:val="000856A9"/>
    <w:rsid w:val="00085B2A"/>
    <w:rsid w:val="00085B45"/>
    <w:rsid w:val="00085EC2"/>
    <w:rsid w:val="00086432"/>
    <w:rsid w:val="00086537"/>
    <w:rsid w:val="000867DD"/>
    <w:rsid w:val="00086F41"/>
    <w:rsid w:val="000870A9"/>
    <w:rsid w:val="000877A1"/>
    <w:rsid w:val="000878CA"/>
    <w:rsid w:val="00087E5C"/>
    <w:rsid w:val="0009014C"/>
    <w:rsid w:val="000901F7"/>
    <w:rsid w:val="0009023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1F54"/>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AAC"/>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8D7"/>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8D6"/>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17C"/>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6B76"/>
    <w:rsid w:val="00167250"/>
    <w:rsid w:val="001672A0"/>
    <w:rsid w:val="00167862"/>
    <w:rsid w:val="00167961"/>
    <w:rsid w:val="0017051C"/>
    <w:rsid w:val="00171328"/>
    <w:rsid w:val="00171333"/>
    <w:rsid w:val="001714CC"/>
    <w:rsid w:val="00171658"/>
    <w:rsid w:val="001718E7"/>
    <w:rsid w:val="00171AFA"/>
    <w:rsid w:val="00171FB1"/>
    <w:rsid w:val="001726A6"/>
    <w:rsid w:val="00172740"/>
    <w:rsid w:val="001728C9"/>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4E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673"/>
    <w:rsid w:val="001C28B9"/>
    <w:rsid w:val="001C2B7F"/>
    <w:rsid w:val="001C2C62"/>
    <w:rsid w:val="001C2E6F"/>
    <w:rsid w:val="001C2F1D"/>
    <w:rsid w:val="001C2F7C"/>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DA6"/>
    <w:rsid w:val="001D1EA4"/>
    <w:rsid w:val="001D211B"/>
    <w:rsid w:val="001D2122"/>
    <w:rsid w:val="001D263F"/>
    <w:rsid w:val="001D2AD7"/>
    <w:rsid w:val="001D2D85"/>
    <w:rsid w:val="001D3562"/>
    <w:rsid w:val="001D3AA8"/>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6F88"/>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E16"/>
    <w:rsid w:val="0025000D"/>
    <w:rsid w:val="00250065"/>
    <w:rsid w:val="00250675"/>
    <w:rsid w:val="00250744"/>
    <w:rsid w:val="00250D31"/>
    <w:rsid w:val="0025155E"/>
    <w:rsid w:val="002517A5"/>
    <w:rsid w:val="00251883"/>
    <w:rsid w:val="00251B19"/>
    <w:rsid w:val="00251C1F"/>
    <w:rsid w:val="00251EEF"/>
    <w:rsid w:val="002528CF"/>
    <w:rsid w:val="00252D61"/>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4E"/>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44"/>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2CA"/>
    <w:rsid w:val="00294576"/>
    <w:rsid w:val="0029505F"/>
    <w:rsid w:val="002950DE"/>
    <w:rsid w:val="00295221"/>
    <w:rsid w:val="002954B5"/>
    <w:rsid w:val="0029552D"/>
    <w:rsid w:val="00295B48"/>
    <w:rsid w:val="00295EDC"/>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2F2"/>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B03"/>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C0B"/>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9AC"/>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28E"/>
    <w:rsid w:val="002D369F"/>
    <w:rsid w:val="002D3A45"/>
    <w:rsid w:val="002D3D49"/>
    <w:rsid w:val="002D3D74"/>
    <w:rsid w:val="002D400D"/>
    <w:rsid w:val="002D42A6"/>
    <w:rsid w:val="002D4CD6"/>
    <w:rsid w:val="002D4DAD"/>
    <w:rsid w:val="002D5303"/>
    <w:rsid w:val="002D5483"/>
    <w:rsid w:val="002D5FD1"/>
    <w:rsid w:val="002D60EC"/>
    <w:rsid w:val="002D618B"/>
    <w:rsid w:val="002D6BB9"/>
    <w:rsid w:val="002D6FF0"/>
    <w:rsid w:val="002D7ADE"/>
    <w:rsid w:val="002D7FC2"/>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851"/>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5F4D"/>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364"/>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9C0"/>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80D"/>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84D"/>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9D4"/>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9CD"/>
    <w:rsid w:val="00403A96"/>
    <w:rsid w:val="00403CD3"/>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A82"/>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817"/>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62F"/>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B15"/>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474"/>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461"/>
    <w:rsid w:val="004E65C9"/>
    <w:rsid w:val="004E6649"/>
    <w:rsid w:val="004E727C"/>
    <w:rsid w:val="004E73AD"/>
    <w:rsid w:val="004E77B7"/>
    <w:rsid w:val="004F0256"/>
    <w:rsid w:val="004F04AA"/>
    <w:rsid w:val="004F066F"/>
    <w:rsid w:val="004F0765"/>
    <w:rsid w:val="004F0EEF"/>
    <w:rsid w:val="004F17A6"/>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82B"/>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A10"/>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CBE"/>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CF5"/>
    <w:rsid w:val="00550EE6"/>
    <w:rsid w:val="005510E8"/>
    <w:rsid w:val="00551758"/>
    <w:rsid w:val="005518F2"/>
    <w:rsid w:val="00551B85"/>
    <w:rsid w:val="00551FDB"/>
    <w:rsid w:val="0055240A"/>
    <w:rsid w:val="00552F25"/>
    <w:rsid w:val="0055300A"/>
    <w:rsid w:val="00553130"/>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5CE"/>
    <w:rsid w:val="00563691"/>
    <w:rsid w:val="00563D54"/>
    <w:rsid w:val="00563FB4"/>
    <w:rsid w:val="00563FD1"/>
    <w:rsid w:val="00564ADE"/>
    <w:rsid w:val="00564BE1"/>
    <w:rsid w:val="00564FA4"/>
    <w:rsid w:val="005650F6"/>
    <w:rsid w:val="0056549B"/>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8D"/>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6E4"/>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501"/>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191E"/>
    <w:rsid w:val="00611B75"/>
    <w:rsid w:val="00611C91"/>
    <w:rsid w:val="00612220"/>
    <w:rsid w:val="00612763"/>
    <w:rsid w:val="00612D45"/>
    <w:rsid w:val="00613087"/>
    <w:rsid w:val="006131D0"/>
    <w:rsid w:val="0061336F"/>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0D2"/>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99B"/>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0D00"/>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07C2F"/>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819"/>
    <w:rsid w:val="00721D91"/>
    <w:rsid w:val="00721F36"/>
    <w:rsid w:val="00722060"/>
    <w:rsid w:val="00722575"/>
    <w:rsid w:val="007229B3"/>
    <w:rsid w:val="00723614"/>
    <w:rsid w:val="00723744"/>
    <w:rsid w:val="0072383C"/>
    <w:rsid w:val="00723BA5"/>
    <w:rsid w:val="00723C1A"/>
    <w:rsid w:val="00723E0E"/>
    <w:rsid w:val="00723EA5"/>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CD4"/>
    <w:rsid w:val="00731DD1"/>
    <w:rsid w:val="007320C7"/>
    <w:rsid w:val="00732D04"/>
    <w:rsid w:val="00732D24"/>
    <w:rsid w:val="00732F51"/>
    <w:rsid w:val="00733094"/>
    <w:rsid w:val="0073326C"/>
    <w:rsid w:val="00733655"/>
    <w:rsid w:val="0073367C"/>
    <w:rsid w:val="0073369F"/>
    <w:rsid w:val="007339A8"/>
    <w:rsid w:val="00733A5B"/>
    <w:rsid w:val="00733A9F"/>
    <w:rsid w:val="00733C20"/>
    <w:rsid w:val="00733DF7"/>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0C05"/>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5EB9"/>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6114"/>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4CF"/>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A8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53A"/>
    <w:rsid w:val="007E685E"/>
    <w:rsid w:val="007E6913"/>
    <w:rsid w:val="007E6B67"/>
    <w:rsid w:val="007E6B85"/>
    <w:rsid w:val="007E6CEB"/>
    <w:rsid w:val="007E6E19"/>
    <w:rsid w:val="007E6E3E"/>
    <w:rsid w:val="007E7553"/>
    <w:rsid w:val="007E75E7"/>
    <w:rsid w:val="007E75FD"/>
    <w:rsid w:val="007E76A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2F9"/>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658"/>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4E1"/>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55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2E62"/>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E37"/>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F53"/>
    <w:rsid w:val="008558F1"/>
    <w:rsid w:val="00855B63"/>
    <w:rsid w:val="00855E89"/>
    <w:rsid w:val="00856283"/>
    <w:rsid w:val="0085678F"/>
    <w:rsid w:val="0085681A"/>
    <w:rsid w:val="0085682C"/>
    <w:rsid w:val="00856ADD"/>
    <w:rsid w:val="00856D64"/>
    <w:rsid w:val="00857545"/>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4AE"/>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7D4"/>
    <w:rsid w:val="008908A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5E1"/>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53"/>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429"/>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6EB"/>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930"/>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05F"/>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0FF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4DA6"/>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116"/>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2E3"/>
    <w:rsid w:val="009704AD"/>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673B"/>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2D04"/>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AD1"/>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59DF"/>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4B7"/>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4AD"/>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604D"/>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A9"/>
    <w:rsid w:val="009E17D0"/>
    <w:rsid w:val="009E198E"/>
    <w:rsid w:val="009E1BDF"/>
    <w:rsid w:val="009E1D35"/>
    <w:rsid w:val="009E21BB"/>
    <w:rsid w:val="009E28E5"/>
    <w:rsid w:val="009E2A7B"/>
    <w:rsid w:val="009E2E8C"/>
    <w:rsid w:val="009E2ED9"/>
    <w:rsid w:val="009E31AA"/>
    <w:rsid w:val="009E383C"/>
    <w:rsid w:val="009E389E"/>
    <w:rsid w:val="009E3A14"/>
    <w:rsid w:val="009E3C0B"/>
    <w:rsid w:val="009E3D7A"/>
    <w:rsid w:val="009E4838"/>
    <w:rsid w:val="009E4ACC"/>
    <w:rsid w:val="009E4B3D"/>
    <w:rsid w:val="009E4CC3"/>
    <w:rsid w:val="009E4CD7"/>
    <w:rsid w:val="009E5623"/>
    <w:rsid w:val="009E5D86"/>
    <w:rsid w:val="009E5E02"/>
    <w:rsid w:val="009E627B"/>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9"/>
    <w:rsid w:val="00A051B8"/>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B31"/>
    <w:rsid w:val="00A21C84"/>
    <w:rsid w:val="00A21F93"/>
    <w:rsid w:val="00A222E4"/>
    <w:rsid w:val="00A2232E"/>
    <w:rsid w:val="00A22458"/>
    <w:rsid w:val="00A2250E"/>
    <w:rsid w:val="00A225BB"/>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265"/>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17"/>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D9B"/>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297"/>
    <w:rsid w:val="00AA2316"/>
    <w:rsid w:val="00AA23BE"/>
    <w:rsid w:val="00AA23EA"/>
    <w:rsid w:val="00AA2468"/>
    <w:rsid w:val="00AA281F"/>
    <w:rsid w:val="00AA2924"/>
    <w:rsid w:val="00AA2AB7"/>
    <w:rsid w:val="00AA2DF8"/>
    <w:rsid w:val="00AA2EFD"/>
    <w:rsid w:val="00AA3603"/>
    <w:rsid w:val="00AA367D"/>
    <w:rsid w:val="00AA38CF"/>
    <w:rsid w:val="00AA3928"/>
    <w:rsid w:val="00AA3BAC"/>
    <w:rsid w:val="00AA3CD8"/>
    <w:rsid w:val="00AA3FF0"/>
    <w:rsid w:val="00AA46DF"/>
    <w:rsid w:val="00AA472D"/>
    <w:rsid w:val="00AA4829"/>
    <w:rsid w:val="00AA48B5"/>
    <w:rsid w:val="00AA4A90"/>
    <w:rsid w:val="00AA4BBB"/>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235"/>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92"/>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2D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DE8"/>
    <w:rsid w:val="00AE7F0A"/>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297"/>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7AC"/>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6D4"/>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5A0"/>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824"/>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53E"/>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2B"/>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7FC"/>
    <w:rsid w:val="00BA6A82"/>
    <w:rsid w:val="00BA6B60"/>
    <w:rsid w:val="00BA6FC7"/>
    <w:rsid w:val="00BA7137"/>
    <w:rsid w:val="00BA7298"/>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1DC7"/>
    <w:rsid w:val="00BB2366"/>
    <w:rsid w:val="00BB24E1"/>
    <w:rsid w:val="00BB25B2"/>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7E"/>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3D3"/>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550"/>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E5D"/>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9DE"/>
    <w:rsid w:val="00C25A45"/>
    <w:rsid w:val="00C25B46"/>
    <w:rsid w:val="00C25F3C"/>
    <w:rsid w:val="00C26204"/>
    <w:rsid w:val="00C264E9"/>
    <w:rsid w:val="00C2660E"/>
    <w:rsid w:val="00C26CA7"/>
    <w:rsid w:val="00C26E6F"/>
    <w:rsid w:val="00C276B3"/>
    <w:rsid w:val="00C27AB9"/>
    <w:rsid w:val="00C27B78"/>
    <w:rsid w:val="00C27C76"/>
    <w:rsid w:val="00C304E0"/>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B9C"/>
    <w:rsid w:val="00C42E3D"/>
    <w:rsid w:val="00C42EA4"/>
    <w:rsid w:val="00C42F27"/>
    <w:rsid w:val="00C42F6F"/>
    <w:rsid w:val="00C431D5"/>
    <w:rsid w:val="00C43323"/>
    <w:rsid w:val="00C43502"/>
    <w:rsid w:val="00C4360C"/>
    <w:rsid w:val="00C4370E"/>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AF5"/>
    <w:rsid w:val="00C47E38"/>
    <w:rsid w:val="00C47F69"/>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DE5"/>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73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80F"/>
    <w:rsid w:val="00C90968"/>
    <w:rsid w:val="00C90B00"/>
    <w:rsid w:val="00C90C16"/>
    <w:rsid w:val="00C9107F"/>
    <w:rsid w:val="00C911FE"/>
    <w:rsid w:val="00C914DA"/>
    <w:rsid w:val="00C916A7"/>
    <w:rsid w:val="00C917E5"/>
    <w:rsid w:val="00C917E6"/>
    <w:rsid w:val="00C9190A"/>
    <w:rsid w:val="00C91A2C"/>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21"/>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7D6"/>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767"/>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EA5"/>
    <w:rsid w:val="00D2724E"/>
    <w:rsid w:val="00D272FF"/>
    <w:rsid w:val="00D273C8"/>
    <w:rsid w:val="00D273ED"/>
    <w:rsid w:val="00D277D7"/>
    <w:rsid w:val="00D27BCF"/>
    <w:rsid w:val="00D300EB"/>
    <w:rsid w:val="00D3029E"/>
    <w:rsid w:val="00D30453"/>
    <w:rsid w:val="00D307E6"/>
    <w:rsid w:val="00D3099E"/>
    <w:rsid w:val="00D309A0"/>
    <w:rsid w:val="00D31127"/>
    <w:rsid w:val="00D31657"/>
    <w:rsid w:val="00D319B9"/>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757"/>
    <w:rsid w:val="00D33A27"/>
    <w:rsid w:val="00D33BA8"/>
    <w:rsid w:val="00D34189"/>
    <w:rsid w:val="00D341ED"/>
    <w:rsid w:val="00D345EA"/>
    <w:rsid w:val="00D34793"/>
    <w:rsid w:val="00D34CEC"/>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4D54"/>
    <w:rsid w:val="00DC509E"/>
    <w:rsid w:val="00DC523D"/>
    <w:rsid w:val="00DC5614"/>
    <w:rsid w:val="00DC5769"/>
    <w:rsid w:val="00DC579F"/>
    <w:rsid w:val="00DC5959"/>
    <w:rsid w:val="00DC5A9B"/>
    <w:rsid w:val="00DC5AE0"/>
    <w:rsid w:val="00DC5E52"/>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2E1A"/>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AE1"/>
    <w:rsid w:val="00DF1FB9"/>
    <w:rsid w:val="00DF1FC5"/>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5CEC"/>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58F"/>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2ED"/>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16C"/>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2D3"/>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AF"/>
    <w:rsid w:val="00E967FB"/>
    <w:rsid w:val="00E96A2C"/>
    <w:rsid w:val="00E96ACD"/>
    <w:rsid w:val="00E96DB6"/>
    <w:rsid w:val="00E96F0E"/>
    <w:rsid w:val="00E97377"/>
    <w:rsid w:val="00E973B8"/>
    <w:rsid w:val="00E9778F"/>
    <w:rsid w:val="00EA0002"/>
    <w:rsid w:val="00EA00AB"/>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1B"/>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04"/>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C7FC8"/>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DFE"/>
    <w:rsid w:val="00EE0E9E"/>
    <w:rsid w:val="00EE0EF1"/>
    <w:rsid w:val="00EE162F"/>
    <w:rsid w:val="00EE16C9"/>
    <w:rsid w:val="00EE1895"/>
    <w:rsid w:val="00EE1FBF"/>
    <w:rsid w:val="00EE23C0"/>
    <w:rsid w:val="00EE28AE"/>
    <w:rsid w:val="00EE2977"/>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A9"/>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DB"/>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16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392"/>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2BA"/>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E6B"/>
    <w:rsid w:val="00F5555A"/>
    <w:rsid w:val="00F55896"/>
    <w:rsid w:val="00F559D8"/>
    <w:rsid w:val="00F55B31"/>
    <w:rsid w:val="00F55E5F"/>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D2"/>
    <w:rsid w:val="00F64AEB"/>
    <w:rsid w:val="00F64D8E"/>
    <w:rsid w:val="00F64FAD"/>
    <w:rsid w:val="00F6533E"/>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231"/>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CEC"/>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38C"/>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2F0"/>
    <w:rsid w:val="00FD2317"/>
    <w:rsid w:val="00FD2395"/>
    <w:rsid w:val="00FD2847"/>
    <w:rsid w:val="00FD28A1"/>
    <w:rsid w:val="00FD2970"/>
    <w:rsid w:val="00FD2BB5"/>
    <w:rsid w:val="00FD2DF3"/>
    <w:rsid w:val="00FD3598"/>
    <w:rsid w:val="00FD3676"/>
    <w:rsid w:val="00FD3831"/>
    <w:rsid w:val="00FD3EC4"/>
    <w:rsid w:val="00FD4017"/>
    <w:rsid w:val="00FD471C"/>
    <w:rsid w:val="00FD4A45"/>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D7E27"/>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C64"/>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2801">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252D61"/>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locked/>
    <w:rsid w:val="0043629F"/>
    <w:rPr>
      <w:rFonts w:cs="Times New Roman"/>
      <w:i/>
      <w:sz w:val="28"/>
      <w:szCs w:val="28"/>
    </w:rPr>
  </w:style>
  <w:style w:type="paragraph" w:styleId="ac">
    <w:name w:val="footer"/>
    <w:basedOn w:val="a4"/>
    <w:link w:val="ad"/>
    <w:rsid w:val="001A7210"/>
    <w:pPr>
      <w:tabs>
        <w:tab w:val="center" w:pos="4677"/>
        <w:tab w:val="right" w:pos="9355"/>
      </w:tabs>
      <w:jc w:val="right"/>
    </w:pPr>
  </w:style>
  <w:style w:type="character" w:customStyle="1" w:styleId="ad">
    <w:name w:val="Нижний колонтитул Знак"/>
    <w:basedOn w:val="a5"/>
    <w:link w:val="ac"/>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uiPriority w:val="99"/>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semiHidden/>
    <w:rsid w:val="00343DEC"/>
    <w:rPr>
      <w:b/>
      <w:bCs/>
      <w:sz w:val="20"/>
      <w:szCs w:val="20"/>
      <w:lang w:bidi="he-IL"/>
    </w:rPr>
  </w:style>
  <w:style w:type="character" w:customStyle="1" w:styleId="af7">
    <w:name w:val="Тема примечания Знак"/>
    <w:basedOn w:val="af4"/>
    <w:link w:val="af6"/>
    <w:semiHidden/>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rsid w:val="00471E9E"/>
    <w:pPr>
      <w:spacing w:after="120"/>
    </w:pPr>
    <w:rPr>
      <w:lang w:bidi="he-IL"/>
    </w:rPr>
  </w:style>
  <w:style w:type="character" w:customStyle="1" w:styleId="aff0">
    <w:name w:val="Основной текст Знак"/>
    <w:basedOn w:val="a5"/>
    <w:link w:val="aff"/>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7"/>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uiPriority w:val="1"/>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6"/>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5"/>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5"/>
      </w:numPr>
    </w:pPr>
  </w:style>
  <w:style w:type="paragraph" w:customStyle="1" w:styleId="S3">
    <w:name w:val="S_Заголовок3_СписокН"/>
    <w:basedOn w:val="a4"/>
    <w:next w:val="a4"/>
    <w:rsid w:val="00C07521"/>
    <w:pPr>
      <w:keepNext/>
      <w:numPr>
        <w:ilvl w:val="2"/>
        <w:numId w:val="15"/>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semiHidden/>
    <w:rsid w:val="00E4319A"/>
    <w:rPr>
      <w:sz w:val="24"/>
      <w:szCs w:val="24"/>
      <w:lang w:bidi="ar-SA"/>
    </w:rPr>
  </w:style>
  <w:style w:type="paragraph" w:styleId="2f0">
    <w:name w:val="Body Text Indent 2"/>
    <w:basedOn w:val="a4"/>
    <w:link w:val="2f"/>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0"/>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1"/>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2"/>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3"/>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4"/>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4"/>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6"/>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8"/>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1"/>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1"/>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32"/>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4"/>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4"/>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4"/>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4"/>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4"/>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4"/>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35"/>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36"/>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 w:type="paragraph" w:customStyle="1" w:styleId="afffff8">
    <w:basedOn w:val="a4"/>
    <w:next w:val="afffb"/>
    <w:rsid w:val="003D280D"/>
    <w:pPr>
      <w:tabs>
        <w:tab w:val="clear" w:pos="1134"/>
      </w:tabs>
      <w:kinsoku/>
      <w:overflowPunct/>
      <w:autoSpaceDE/>
      <w:autoSpaceDN/>
      <w:spacing w:before="280" w:after="280"/>
      <w:ind w:firstLine="0"/>
      <w:jc w:val="left"/>
    </w:pPr>
    <w:rPr>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78296443">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17456694">
      <w:bodyDiv w:val="1"/>
      <w:marLeft w:val="0"/>
      <w:marRight w:val="0"/>
      <w:marTop w:val="0"/>
      <w:marBottom w:val="0"/>
      <w:divBdr>
        <w:top w:val="none" w:sz="0" w:space="0" w:color="auto"/>
        <w:left w:val="none" w:sz="0" w:space="0" w:color="auto"/>
        <w:bottom w:val="none" w:sz="0" w:space="0" w:color="auto"/>
        <w:right w:val="none" w:sz="0" w:space="0" w:color="auto"/>
      </w:divBdr>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14531444">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control" Target="activeX/activeX1.xml"/><Relationship Id="rId42" Type="http://schemas.openxmlformats.org/officeDocument/2006/relationships/footer" Target="footer3.xml"/><Relationship Id="rId47" Type="http://schemas.openxmlformats.org/officeDocument/2006/relationships/header" Target="header23.xml"/><Relationship Id="rId63" Type="http://schemas.openxmlformats.org/officeDocument/2006/relationships/header" Target="header36.xml"/><Relationship Id="rId68" Type="http://schemas.openxmlformats.org/officeDocument/2006/relationships/header" Target="header41.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www.zakupki.gov.ru" TargetMode="External"/><Relationship Id="rId29" Type="http://schemas.openxmlformats.org/officeDocument/2006/relationships/footer" Target="footer1.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control" Target="activeX/activeX3.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39.xml"/><Relationship Id="rId5" Type="http://schemas.openxmlformats.org/officeDocument/2006/relationships/numbering" Target="numbering.xml"/><Relationship Id="rId61" Type="http://schemas.openxmlformats.org/officeDocument/2006/relationships/header" Target="header34.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control" Target="activeX/activeX6.xm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header" Target="header37.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ontrol" Target="activeX/activeX4.xml"/><Relationship Id="rId38" Type="http://schemas.openxmlformats.org/officeDocument/2006/relationships/footer" Target="footer2.xml"/><Relationship Id="rId46" Type="http://schemas.openxmlformats.org/officeDocument/2006/relationships/header" Target="header22.xml"/><Relationship Id="rId59" Type="http://schemas.openxmlformats.org/officeDocument/2006/relationships/footer" Target="footer6.xml"/><Relationship Id="rId67" Type="http://schemas.openxmlformats.org/officeDocument/2006/relationships/header" Target="header40.xml"/><Relationship Id="rId20" Type="http://schemas.openxmlformats.org/officeDocument/2006/relationships/image" Target="media/image1.wmf"/><Relationship Id="rId41" Type="http://schemas.openxmlformats.org/officeDocument/2006/relationships/header" Target="header19.xml"/><Relationship Id="rId54" Type="http://schemas.openxmlformats.org/officeDocument/2006/relationships/header" Target="header28.xml"/><Relationship Id="rId62" Type="http://schemas.openxmlformats.org/officeDocument/2006/relationships/header" Target="header35.xm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control" Target="activeX/activeX2.xml"/><Relationship Id="rId28" Type="http://schemas.openxmlformats.org/officeDocument/2006/relationships/header" Target="header13.xml"/><Relationship Id="rId36" Type="http://schemas.openxmlformats.org/officeDocument/2006/relationships/header" Target="header15.xml"/><Relationship Id="rId49" Type="http://schemas.openxmlformats.org/officeDocument/2006/relationships/header" Target="header25.xml"/><Relationship Id="rId57" Type="http://schemas.openxmlformats.org/officeDocument/2006/relationships/header" Target="header31.xml"/><Relationship Id="rId10" Type="http://schemas.openxmlformats.org/officeDocument/2006/relationships/endnotes" Target="endnotes.xml"/><Relationship Id="rId31" Type="http://schemas.openxmlformats.org/officeDocument/2006/relationships/image" Target="media/image3.wmf"/><Relationship Id="rId44" Type="http://schemas.openxmlformats.org/officeDocument/2006/relationships/hyperlink" Target="http://www.com.roseltorg.ru" TargetMode="External"/><Relationship Id="rId52" Type="http://schemas.openxmlformats.org/officeDocument/2006/relationships/footer" Target="footer5.xml"/><Relationship Id="rId60" Type="http://schemas.openxmlformats.org/officeDocument/2006/relationships/header" Target="header33.xml"/><Relationship Id="rId65" Type="http://schemas.openxmlformats.org/officeDocument/2006/relationships/header" Target="header38.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eader" Target="header17.xml"/><Relationship Id="rId34" Type="http://schemas.openxmlformats.org/officeDocument/2006/relationships/control" Target="activeX/activeX5.xml"/><Relationship Id="rId50" Type="http://schemas.openxmlformats.org/officeDocument/2006/relationships/footer" Target="footer4.xml"/><Relationship Id="rId55" Type="http://schemas.openxmlformats.org/officeDocument/2006/relationships/header" Target="header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2C96-DABA-46B3-B8DB-1B4C262EE67B}">
  <ds:schemaRefs>
    <ds:schemaRef ds:uri="http://schemas.openxmlformats.org/officeDocument/2006/bibliography"/>
  </ds:schemaRefs>
</ds:datastoreItem>
</file>

<file path=customXml/itemProps2.xml><?xml version="1.0" encoding="utf-8"?>
<ds:datastoreItem xmlns:ds="http://schemas.openxmlformats.org/officeDocument/2006/customXml" ds:itemID="{B55EFE4A-6812-4B32-A2D0-5EFA2A1BDB0D}">
  <ds:schemaRefs>
    <ds:schemaRef ds:uri="http://schemas.openxmlformats.org/officeDocument/2006/bibliography"/>
  </ds:schemaRefs>
</ds:datastoreItem>
</file>

<file path=customXml/itemProps3.xml><?xml version="1.0" encoding="utf-8"?>
<ds:datastoreItem xmlns:ds="http://schemas.openxmlformats.org/officeDocument/2006/customXml" ds:itemID="{4447C86B-37CE-4BC7-A64B-844F80E5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38</Pages>
  <Words>8358</Words>
  <Characters>60506</Characters>
  <Application>Microsoft Office Word</Application>
  <DocSecurity>0</DocSecurity>
  <Lines>504</Lines>
  <Paragraphs>137</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68727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user</cp:lastModifiedBy>
  <cp:revision>70</cp:revision>
  <cp:lastPrinted>2022-12-26T11:48:00Z</cp:lastPrinted>
  <dcterms:created xsi:type="dcterms:W3CDTF">2022-12-26T13:53:00Z</dcterms:created>
  <dcterms:modified xsi:type="dcterms:W3CDTF">2025-03-31T05:48:00Z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-77295299</vt:i4>
  </property>
  <property fmtid="{D5CDD505-2E9C-101B-9397-08002B2CF9AE}" pid="3" name="_NewReviewCycle">
    <vt:lpwstr/>
  </property>
  <property fmtid="{D5CDD505-2E9C-101B-9397-08002B2CF9AE}" pid="4" name="_EmailSubject">
    <vt:lpwstr>Донор по КЭСК</vt:lpwstr>
  </property>
  <property fmtid="{D5CDD505-2E9C-101B-9397-08002B2CF9AE}" pid="5" name="_AuthorEmail">
    <vt:lpwstr>ivaneva-vp@krteplo.ru</vt:lpwstr>
  </property>
  <property fmtid="{D5CDD505-2E9C-101B-9397-08002B2CF9AE}" pid="6" name="_AuthorEmailDisplayName">
    <vt:lpwstr>Иваньева Валентина Петровна</vt:lpwstr>
  </property>
  <property fmtid="{D5CDD505-2E9C-101B-9397-08002B2CF9AE}" pid="7" name="_ReviewingToolsShownOnce">
    <vt:lpwstr/>
  </property>
</Properties>
</file>