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03700" w14:textId="0D512EAF" w:rsidR="008D0F15" w:rsidRPr="00606B73" w:rsidRDefault="008D0F15" w:rsidP="008D0F15">
      <w:pPr>
        <w:autoSpaceDE w:val="0"/>
        <w:autoSpaceDN w:val="0"/>
        <w:adjustRightInd w:val="0"/>
        <w:ind w:left="567" w:right="-1" w:firstLine="567"/>
        <w:jc w:val="right"/>
        <w:rPr>
          <w:sz w:val="24"/>
          <w:szCs w:val="24"/>
        </w:rPr>
      </w:pPr>
      <w:r w:rsidRPr="00606B73">
        <w:rPr>
          <w:sz w:val="24"/>
          <w:szCs w:val="24"/>
        </w:rPr>
        <w:t xml:space="preserve">Приложение № </w:t>
      </w:r>
      <w:r w:rsidR="00F40426">
        <w:rPr>
          <w:sz w:val="24"/>
          <w:szCs w:val="24"/>
        </w:rPr>
        <w:t>1</w:t>
      </w:r>
      <w:r w:rsidR="002D5D6A">
        <w:rPr>
          <w:sz w:val="24"/>
          <w:szCs w:val="24"/>
        </w:rPr>
        <w:t xml:space="preserve"> к </w:t>
      </w:r>
      <w:r w:rsidR="00C47F7C">
        <w:rPr>
          <w:sz w:val="24"/>
          <w:szCs w:val="24"/>
        </w:rPr>
        <w:t>И</w:t>
      </w:r>
      <w:r w:rsidR="002D5D6A">
        <w:rPr>
          <w:sz w:val="24"/>
          <w:szCs w:val="24"/>
        </w:rPr>
        <w:t xml:space="preserve">звещению </w:t>
      </w:r>
    </w:p>
    <w:p w14:paraId="26A246E7" w14:textId="77777777" w:rsidR="00C47F7C" w:rsidRDefault="00C47F7C" w:rsidP="008D0F15">
      <w:pPr>
        <w:autoSpaceDE w:val="0"/>
        <w:autoSpaceDN w:val="0"/>
        <w:adjustRightInd w:val="0"/>
        <w:ind w:right="-1" w:firstLine="0"/>
        <w:jc w:val="center"/>
        <w:rPr>
          <w:bCs/>
          <w:sz w:val="24"/>
          <w:szCs w:val="24"/>
        </w:rPr>
      </w:pPr>
    </w:p>
    <w:p w14:paraId="612F576B" w14:textId="363A7012" w:rsidR="00C47F7C" w:rsidRPr="00C47F7C" w:rsidRDefault="00C47F7C" w:rsidP="008D0F15">
      <w:pPr>
        <w:autoSpaceDE w:val="0"/>
        <w:autoSpaceDN w:val="0"/>
        <w:adjustRightInd w:val="0"/>
        <w:ind w:right="-1" w:firstLine="0"/>
        <w:jc w:val="center"/>
        <w:rPr>
          <w:b/>
          <w:szCs w:val="28"/>
        </w:rPr>
      </w:pPr>
      <w:r w:rsidRPr="00C47F7C">
        <w:rPr>
          <w:b/>
          <w:szCs w:val="28"/>
        </w:rPr>
        <w:t>Техническое задание</w:t>
      </w:r>
    </w:p>
    <w:p w14:paraId="6DEAA568" w14:textId="052F9D07" w:rsidR="008D0F15" w:rsidRPr="00C47F7C" w:rsidRDefault="00C47F7C" w:rsidP="008D0F15">
      <w:pPr>
        <w:autoSpaceDE w:val="0"/>
        <w:autoSpaceDN w:val="0"/>
        <w:adjustRightInd w:val="0"/>
        <w:ind w:right="-1" w:firstLine="0"/>
        <w:jc w:val="center"/>
        <w:rPr>
          <w:b/>
          <w:szCs w:val="28"/>
        </w:rPr>
      </w:pPr>
      <w:r>
        <w:rPr>
          <w:b/>
          <w:szCs w:val="28"/>
        </w:rPr>
        <w:t>(</w:t>
      </w:r>
      <w:r w:rsidR="00F40426" w:rsidRPr="00C47F7C">
        <w:rPr>
          <w:b/>
          <w:szCs w:val="28"/>
        </w:rPr>
        <w:t xml:space="preserve">Описание </w:t>
      </w:r>
      <w:r w:rsidRPr="00C47F7C">
        <w:rPr>
          <w:b/>
          <w:szCs w:val="28"/>
        </w:rPr>
        <w:t>объекта закупки</w:t>
      </w:r>
      <w:r>
        <w:rPr>
          <w:b/>
          <w:szCs w:val="28"/>
        </w:rPr>
        <w:t>)</w:t>
      </w:r>
    </w:p>
    <w:p w14:paraId="5DD87FA4" w14:textId="77777777" w:rsidR="00BB4B47" w:rsidRPr="00606B73" w:rsidRDefault="00BB4B47" w:rsidP="008D0F15">
      <w:pPr>
        <w:autoSpaceDE w:val="0"/>
        <w:autoSpaceDN w:val="0"/>
        <w:adjustRightInd w:val="0"/>
        <w:ind w:right="-1" w:firstLine="0"/>
        <w:jc w:val="center"/>
        <w:rPr>
          <w:bCs/>
          <w:sz w:val="24"/>
          <w:szCs w:val="24"/>
        </w:rPr>
      </w:pPr>
    </w:p>
    <w:tbl>
      <w:tblPr>
        <w:tblW w:w="5177" w:type="pct"/>
        <w:tblInd w:w="-176" w:type="dxa"/>
        <w:tblLayout w:type="fixed"/>
        <w:tblLook w:val="04A0" w:firstRow="1" w:lastRow="0" w:firstColumn="1" w:lastColumn="0" w:noHBand="0" w:noVBand="1"/>
      </w:tblPr>
      <w:tblGrid>
        <w:gridCol w:w="565"/>
        <w:gridCol w:w="1562"/>
        <w:gridCol w:w="10631"/>
        <w:gridCol w:w="1136"/>
        <w:gridCol w:w="1415"/>
      </w:tblGrid>
      <w:tr w:rsidR="00A14428" w:rsidRPr="00606B73" w14:paraId="776F91C4" w14:textId="7F009637" w:rsidTr="00A14428">
        <w:trPr>
          <w:trHeight w:val="1309"/>
        </w:trPr>
        <w:tc>
          <w:tcPr>
            <w:tcW w:w="185" w:type="pct"/>
            <w:tcBorders>
              <w:top w:val="single" w:sz="4" w:space="0" w:color="auto"/>
              <w:left w:val="single" w:sz="4" w:space="0" w:color="auto"/>
              <w:bottom w:val="single" w:sz="4" w:space="0" w:color="auto"/>
              <w:right w:val="single" w:sz="4" w:space="0" w:color="auto"/>
            </w:tcBorders>
            <w:vAlign w:val="center"/>
            <w:hideMark/>
          </w:tcPr>
          <w:p w14:paraId="55A58FF7" w14:textId="77777777" w:rsidR="00A14428" w:rsidRPr="008B0A28" w:rsidRDefault="00A14428" w:rsidP="00C46775">
            <w:pPr>
              <w:suppressAutoHyphens/>
              <w:ind w:firstLine="0"/>
              <w:jc w:val="center"/>
              <w:rPr>
                <w:b/>
                <w:bCs/>
                <w:i/>
                <w:sz w:val="18"/>
                <w:szCs w:val="18"/>
              </w:rPr>
            </w:pPr>
            <w:r w:rsidRPr="008B0A28">
              <w:rPr>
                <w:b/>
                <w:bCs/>
                <w:i/>
                <w:sz w:val="18"/>
                <w:szCs w:val="18"/>
              </w:rPr>
              <w:t>№ п/п</w:t>
            </w:r>
          </w:p>
        </w:tc>
        <w:tc>
          <w:tcPr>
            <w:tcW w:w="510" w:type="pct"/>
            <w:tcBorders>
              <w:top w:val="single" w:sz="4" w:space="0" w:color="auto"/>
              <w:left w:val="nil"/>
              <w:bottom w:val="single" w:sz="4" w:space="0" w:color="auto"/>
              <w:right w:val="single" w:sz="4" w:space="0" w:color="auto"/>
            </w:tcBorders>
            <w:vAlign w:val="center"/>
            <w:hideMark/>
          </w:tcPr>
          <w:p w14:paraId="4B90EB52" w14:textId="77777777" w:rsidR="00A14428" w:rsidRPr="008B0A28" w:rsidRDefault="00A14428" w:rsidP="00A66BFF">
            <w:pPr>
              <w:ind w:right="-1" w:firstLine="0"/>
              <w:jc w:val="center"/>
              <w:rPr>
                <w:b/>
                <w:bCs/>
                <w:i/>
                <w:sz w:val="18"/>
                <w:szCs w:val="18"/>
              </w:rPr>
            </w:pPr>
            <w:r w:rsidRPr="008B0A28">
              <w:rPr>
                <w:b/>
                <w:bCs/>
                <w:i/>
                <w:sz w:val="18"/>
                <w:szCs w:val="18"/>
              </w:rPr>
              <w:t>Наименование</w:t>
            </w:r>
          </w:p>
          <w:p w14:paraId="11A0748B" w14:textId="77777777" w:rsidR="00A14428" w:rsidRPr="008B0A28" w:rsidRDefault="00A14428" w:rsidP="00A66BFF">
            <w:pPr>
              <w:ind w:right="-1" w:firstLine="0"/>
              <w:jc w:val="center"/>
              <w:rPr>
                <w:b/>
                <w:bCs/>
                <w:i/>
                <w:sz w:val="18"/>
                <w:szCs w:val="18"/>
              </w:rPr>
            </w:pPr>
            <w:r w:rsidRPr="008B0A28">
              <w:rPr>
                <w:b/>
                <w:bCs/>
                <w:i/>
                <w:sz w:val="18"/>
                <w:szCs w:val="18"/>
              </w:rPr>
              <w:t xml:space="preserve">товара </w:t>
            </w:r>
          </w:p>
        </w:tc>
        <w:tc>
          <w:tcPr>
            <w:tcW w:w="3472" w:type="pct"/>
            <w:tcBorders>
              <w:top w:val="single" w:sz="4" w:space="0" w:color="auto"/>
              <w:left w:val="nil"/>
              <w:bottom w:val="single" w:sz="4" w:space="0" w:color="auto"/>
              <w:right w:val="single" w:sz="4" w:space="0" w:color="auto"/>
            </w:tcBorders>
            <w:vAlign w:val="center"/>
            <w:hideMark/>
          </w:tcPr>
          <w:p w14:paraId="53A3C479" w14:textId="77777777" w:rsidR="00A14428" w:rsidRPr="006708C5" w:rsidRDefault="00A14428" w:rsidP="00A66BFF">
            <w:pPr>
              <w:ind w:right="-1" w:firstLine="0"/>
              <w:jc w:val="center"/>
              <w:rPr>
                <w:b/>
                <w:bCs/>
                <w:i/>
                <w:sz w:val="22"/>
                <w:szCs w:val="22"/>
              </w:rPr>
            </w:pPr>
            <w:r w:rsidRPr="006708C5">
              <w:rPr>
                <w:b/>
                <w:bCs/>
                <w:i/>
                <w:sz w:val="22"/>
                <w:szCs w:val="22"/>
              </w:rPr>
              <w:t>Технические и функциональные (потребительские свойства) характеристики*</w:t>
            </w:r>
          </w:p>
        </w:tc>
        <w:tc>
          <w:tcPr>
            <w:tcW w:w="371" w:type="pct"/>
            <w:tcBorders>
              <w:top w:val="single" w:sz="4" w:space="0" w:color="auto"/>
              <w:left w:val="nil"/>
              <w:bottom w:val="single" w:sz="4" w:space="0" w:color="auto"/>
              <w:right w:val="single" w:sz="4" w:space="0" w:color="auto"/>
            </w:tcBorders>
            <w:vAlign w:val="center"/>
            <w:hideMark/>
          </w:tcPr>
          <w:p w14:paraId="4CB536D7" w14:textId="77777777" w:rsidR="00A14428" w:rsidRPr="008B0A28" w:rsidRDefault="00A14428" w:rsidP="00A66BFF">
            <w:pPr>
              <w:ind w:left="-49" w:firstLine="0"/>
              <w:jc w:val="center"/>
              <w:rPr>
                <w:b/>
                <w:i/>
                <w:sz w:val="18"/>
                <w:szCs w:val="18"/>
              </w:rPr>
            </w:pPr>
            <w:r w:rsidRPr="008B0A28">
              <w:rPr>
                <w:b/>
                <w:i/>
                <w:sz w:val="18"/>
                <w:szCs w:val="18"/>
              </w:rPr>
              <w:t>Единица измерения</w:t>
            </w:r>
          </w:p>
        </w:tc>
        <w:tc>
          <w:tcPr>
            <w:tcW w:w="463" w:type="pct"/>
            <w:tcBorders>
              <w:top w:val="single" w:sz="4" w:space="0" w:color="auto"/>
              <w:left w:val="nil"/>
              <w:bottom w:val="single" w:sz="4" w:space="0" w:color="auto"/>
              <w:right w:val="single" w:sz="4" w:space="0" w:color="auto"/>
            </w:tcBorders>
          </w:tcPr>
          <w:p w14:paraId="3CED1852" w14:textId="77777777" w:rsidR="00A14428" w:rsidRDefault="00A14428" w:rsidP="00524C7C">
            <w:pPr>
              <w:ind w:left="-141" w:firstLine="141"/>
              <w:jc w:val="center"/>
              <w:rPr>
                <w:b/>
                <w:bCs/>
                <w:i/>
                <w:sz w:val="20"/>
              </w:rPr>
            </w:pPr>
          </w:p>
          <w:p w14:paraId="12C5D31F" w14:textId="77777777" w:rsidR="00A14428" w:rsidRPr="00524C7C" w:rsidRDefault="00A14428" w:rsidP="00524C7C">
            <w:pPr>
              <w:ind w:firstLine="0"/>
              <w:rPr>
                <w:b/>
                <w:bCs/>
                <w:i/>
                <w:sz w:val="20"/>
              </w:rPr>
            </w:pPr>
            <w:r w:rsidRPr="00524C7C">
              <w:rPr>
                <w:b/>
                <w:bCs/>
                <w:i/>
                <w:sz w:val="20"/>
              </w:rPr>
              <w:t>Количество</w:t>
            </w:r>
          </w:p>
          <w:p w14:paraId="28035133" w14:textId="31A6C396" w:rsidR="00A14428" w:rsidRPr="00C46775" w:rsidRDefault="00A14428" w:rsidP="00A14428">
            <w:pPr>
              <w:ind w:left="-141" w:firstLine="141"/>
              <w:rPr>
                <w:b/>
                <w:bCs/>
                <w:i/>
                <w:sz w:val="20"/>
              </w:rPr>
            </w:pPr>
          </w:p>
        </w:tc>
      </w:tr>
      <w:tr w:rsidR="00A14428" w:rsidRPr="00606B73" w14:paraId="5D9C0374" w14:textId="26140CC7" w:rsidTr="00A14428">
        <w:trPr>
          <w:trHeight w:val="254"/>
        </w:trPr>
        <w:tc>
          <w:tcPr>
            <w:tcW w:w="185" w:type="pct"/>
            <w:tcBorders>
              <w:top w:val="nil"/>
              <w:left w:val="single" w:sz="4" w:space="0" w:color="auto"/>
              <w:bottom w:val="single" w:sz="4" w:space="0" w:color="auto"/>
              <w:right w:val="single" w:sz="4" w:space="0" w:color="auto"/>
            </w:tcBorders>
            <w:vAlign w:val="center"/>
            <w:hideMark/>
          </w:tcPr>
          <w:p w14:paraId="0E37FDA6" w14:textId="77777777" w:rsidR="00A14428" w:rsidRPr="00606B73" w:rsidRDefault="00A14428" w:rsidP="00C46775">
            <w:pPr>
              <w:ind w:firstLine="0"/>
              <w:jc w:val="center"/>
              <w:rPr>
                <w:bCs/>
                <w:sz w:val="24"/>
                <w:szCs w:val="24"/>
              </w:rPr>
            </w:pPr>
            <w:r w:rsidRPr="00606B73">
              <w:rPr>
                <w:bCs/>
                <w:sz w:val="24"/>
                <w:szCs w:val="24"/>
              </w:rPr>
              <w:t>1</w:t>
            </w:r>
          </w:p>
        </w:tc>
        <w:tc>
          <w:tcPr>
            <w:tcW w:w="510" w:type="pct"/>
            <w:tcBorders>
              <w:top w:val="nil"/>
              <w:left w:val="nil"/>
              <w:bottom w:val="single" w:sz="4" w:space="0" w:color="auto"/>
              <w:right w:val="single" w:sz="4" w:space="0" w:color="auto"/>
            </w:tcBorders>
            <w:vAlign w:val="center"/>
            <w:hideMark/>
          </w:tcPr>
          <w:p w14:paraId="150A7D15" w14:textId="77777777" w:rsidR="00A14428" w:rsidRPr="00606B73" w:rsidRDefault="00A14428" w:rsidP="00A66BFF">
            <w:pPr>
              <w:ind w:right="-1" w:firstLine="0"/>
              <w:jc w:val="center"/>
              <w:rPr>
                <w:bCs/>
                <w:sz w:val="24"/>
                <w:szCs w:val="24"/>
              </w:rPr>
            </w:pPr>
            <w:r w:rsidRPr="00606B73">
              <w:rPr>
                <w:bCs/>
                <w:sz w:val="24"/>
                <w:szCs w:val="24"/>
              </w:rPr>
              <w:t>2</w:t>
            </w:r>
          </w:p>
        </w:tc>
        <w:tc>
          <w:tcPr>
            <w:tcW w:w="3472" w:type="pct"/>
            <w:tcBorders>
              <w:top w:val="single" w:sz="4" w:space="0" w:color="auto"/>
              <w:left w:val="nil"/>
              <w:bottom w:val="single" w:sz="4" w:space="0" w:color="auto"/>
              <w:right w:val="single" w:sz="4" w:space="0" w:color="auto"/>
            </w:tcBorders>
            <w:vAlign w:val="center"/>
            <w:hideMark/>
          </w:tcPr>
          <w:p w14:paraId="4E6D55CF" w14:textId="77777777" w:rsidR="00A14428" w:rsidRPr="006708C5" w:rsidRDefault="00A14428" w:rsidP="00A66BFF">
            <w:pPr>
              <w:ind w:right="-1" w:firstLine="0"/>
              <w:jc w:val="center"/>
              <w:rPr>
                <w:bCs/>
                <w:sz w:val="22"/>
                <w:szCs w:val="22"/>
              </w:rPr>
            </w:pPr>
            <w:r w:rsidRPr="006708C5">
              <w:rPr>
                <w:bCs/>
                <w:sz w:val="22"/>
                <w:szCs w:val="22"/>
              </w:rPr>
              <w:t>3</w:t>
            </w:r>
          </w:p>
        </w:tc>
        <w:tc>
          <w:tcPr>
            <w:tcW w:w="371" w:type="pct"/>
            <w:tcBorders>
              <w:top w:val="nil"/>
              <w:left w:val="nil"/>
              <w:bottom w:val="single" w:sz="4" w:space="0" w:color="auto"/>
              <w:right w:val="single" w:sz="4" w:space="0" w:color="auto"/>
            </w:tcBorders>
            <w:vAlign w:val="center"/>
            <w:hideMark/>
          </w:tcPr>
          <w:p w14:paraId="5381D578" w14:textId="77777777" w:rsidR="00A14428" w:rsidRPr="00606B73" w:rsidRDefault="00A14428" w:rsidP="00A66BFF">
            <w:pPr>
              <w:ind w:right="-1" w:firstLine="0"/>
              <w:jc w:val="center"/>
              <w:rPr>
                <w:bCs/>
                <w:sz w:val="24"/>
                <w:szCs w:val="24"/>
              </w:rPr>
            </w:pPr>
            <w:r>
              <w:rPr>
                <w:bCs/>
                <w:sz w:val="24"/>
                <w:szCs w:val="24"/>
              </w:rPr>
              <w:t>4</w:t>
            </w:r>
          </w:p>
        </w:tc>
        <w:tc>
          <w:tcPr>
            <w:tcW w:w="463" w:type="pct"/>
            <w:tcBorders>
              <w:top w:val="nil"/>
              <w:left w:val="nil"/>
              <w:bottom w:val="single" w:sz="4" w:space="0" w:color="auto"/>
              <w:right w:val="single" w:sz="4" w:space="0" w:color="auto"/>
            </w:tcBorders>
          </w:tcPr>
          <w:p w14:paraId="48240CC5" w14:textId="233F3DE3" w:rsidR="00A14428" w:rsidRDefault="00A14428" w:rsidP="00F80CA3">
            <w:pPr>
              <w:ind w:right="-1" w:firstLine="0"/>
              <w:jc w:val="center"/>
              <w:rPr>
                <w:bCs/>
                <w:sz w:val="20"/>
              </w:rPr>
            </w:pPr>
            <w:r>
              <w:rPr>
                <w:bCs/>
                <w:sz w:val="20"/>
              </w:rPr>
              <w:t>6</w:t>
            </w:r>
          </w:p>
        </w:tc>
      </w:tr>
      <w:tr w:rsidR="00A14428" w:rsidRPr="00F10A55" w14:paraId="09024D70" w14:textId="7024F209" w:rsidTr="00A14428">
        <w:trPr>
          <w:trHeight w:val="541"/>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D42A90" w14:textId="3861777D" w:rsidR="00A14428" w:rsidRPr="0001785E" w:rsidRDefault="00A14428" w:rsidP="00C46775">
            <w:pPr>
              <w:ind w:firstLine="0"/>
              <w:jc w:val="center"/>
              <w:rPr>
                <w:sz w:val="24"/>
                <w:szCs w:val="24"/>
              </w:rPr>
            </w:pPr>
            <w:r>
              <w:rPr>
                <w:sz w:val="24"/>
                <w:szCs w:val="24"/>
              </w:rPr>
              <w:t>1</w:t>
            </w:r>
          </w:p>
        </w:tc>
        <w:tc>
          <w:tcPr>
            <w:tcW w:w="510" w:type="pct"/>
            <w:tcBorders>
              <w:top w:val="single" w:sz="4" w:space="0" w:color="auto"/>
              <w:left w:val="single" w:sz="4" w:space="0" w:color="auto"/>
              <w:bottom w:val="single" w:sz="4" w:space="0" w:color="auto"/>
              <w:right w:val="nil"/>
            </w:tcBorders>
            <w:shd w:val="clear" w:color="FFFFCC" w:fill="FFFFFF"/>
          </w:tcPr>
          <w:p w14:paraId="0171B0E8" w14:textId="20A7CDAA" w:rsidR="00A14428" w:rsidRPr="00C46775" w:rsidRDefault="00A14428" w:rsidP="00C46775">
            <w:pPr>
              <w:ind w:firstLine="0"/>
              <w:jc w:val="center"/>
              <w:rPr>
                <w:sz w:val="20"/>
              </w:rPr>
            </w:pPr>
            <w:r>
              <w:rPr>
                <w:sz w:val="20"/>
              </w:rPr>
              <w:t>Мука пшеничная</w:t>
            </w:r>
          </w:p>
        </w:tc>
        <w:tc>
          <w:tcPr>
            <w:tcW w:w="3472" w:type="pct"/>
            <w:tcBorders>
              <w:top w:val="single" w:sz="4" w:space="0" w:color="auto"/>
              <w:left w:val="single" w:sz="4" w:space="0" w:color="auto"/>
              <w:bottom w:val="single" w:sz="4" w:space="0" w:color="auto"/>
              <w:right w:val="nil"/>
            </w:tcBorders>
            <w:shd w:val="clear" w:color="FFFFCC" w:fill="FFFFFF"/>
            <w:vAlign w:val="center"/>
          </w:tcPr>
          <w:p w14:paraId="479BD5E4" w14:textId="77777777" w:rsidR="00A14428" w:rsidRPr="00E1185F" w:rsidRDefault="00A14428" w:rsidP="00E1185F">
            <w:pPr>
              <w:ind w:firstLine="0"/>
              <w:jc w:val="left"/>
              <w:rPr>
                <w:sz w:val="22"/>
                <w:szCs w:val="22"/>
              </w:rPr>
            </w:pPr>
            <w:r w:rsidRPr="00E1185F">
              <w:rPr>
                <w:sz w:val="22"/>
                <w:szCs w:val="22"/>
              </w:rPr>
              <w:t>Вид муки – Хлебопекарная</w:t>
            </w:r>
          </w:p>
          <w:p w14:paraId="40696BD0" w14:textId="77777777" w:rsidR="00A14428" w:rsidRPr="00E1185F" w:rsidRDefault="00A14428" w:rsidP="00E1185F">
            <w:pPr>
              <w:ind w:firstLine="0"/>
              <w:jc w:val="left"/>
              <w:rPr>
                <w:sz w:val="22"/>
                <w:szCs w:val="22"/>
              </w:rPr>
            </w:pPr>
            <w:r w:rsidRPr="00E1185F">
              <w:rPr>
                <w:sz w:val="22"/>
                <w:szCs w:val="22"/>
              </w:rPr>
              <w:t xml:space="preserve">Сорт пшеничной хлебопекарной мука, не ниже – Высший </w:t>
            </w:r>
          </w:p>
          <w:p w14:paraId="019C6404" w14:textId="2759D831" w:rsidR="00A14428" w:rsidRPr="006708C5" w:rsidRDefault="00A14428" w:rsidP="00E1185F">
            <w:pPr>
              <w:ind w:firstLine="0"/>
              <w:jc w:val="left"/>
              <w:rPr>
                <w:sz w:val="22"/>
                <w:szCs w:val="22"/>
              </w:rPr>
            </w:pPr>
            <w:r w:rsidRPr="00E1185F">
              <w:rPr>
                <w:sz w:val="22"/>
                <w:szCs w:val="22"/>
              </w:rPr>
              <w:t>ГОСТ 26574-2017</w:t>
            </w:r>
          </w:p>
        </w:tc>
        <w:tc>
          <w:tcPr>
            <w:tcW w:w="371" w:type="pct"/>
            <w:tcBorders>
              <w:top w:val="single" w:sz="4" w:space="0" w:color="auto"/>
              <w:left w:val="single" w:sz="4" w:space="0" w:color="auto"/>
              <w:bottom w:val="single" w:sz="4" w:space="0" w:color="auto"/>
              <w:right w:val="single" w:sz="4" w:space="0" w:color="auto"/>
            </w:tcBorders>
          </w:tcPr>
          <w:p w14:paraId="67B5959D" w14:textId="5706A459" w:rsidR="00A14428" w:rsidRPr="00C46775" w:rsidRDefault="00A14428" w:rsidP="00C46775">
            <w:pPr>
              <w:ind w:firstLine="0"/>
              <w:jc w:val="center"/>
              <w:rPr>
                <w:sz w:val="20"/>
              </w:rPr>
            </w:pPr>
            <w:r>
              <w:rPr>
                <w:sz w:val="20"/>
              </w:rPr>
              <w:t>кг</w:t>
            </w:r>
          </w:p>
        </w:tc>
        <w:tc>
          <w:tcPr>
            <w:tcW w:w="463" w:type="pct"/>
            <w:tcBorders>
              <w:top w:val="single" w:sz="4" w:space="0" w:color="auto"/>
              <w:left w:val="single" w:sz="4" w:space="0" w:color="auto"/>
              <w:bottom w:val="single" w:sz="4" w:space="0" w:color="auto"/>
              <w:right w:val="single" w:sz="4" w:space="0" w:color="auto"/>
            </w:tcBorders>
          </w:tcPr>
          <w:p w14:paraId="785CDB1B" w14:textId="5DBE2A7C" w:rsidR="00A14428" w:rsidRDefault="00A14428" w:rsidP="00001FFA">
            <w:pPr>
              <w:ind w:firstLine="0"/>
              <w:jc w:val="center"/>
              <w:rPr>
                <w:sz w:val="20"/>
              </w:rPr>
            </w:pPr>
            <w:r>
              <w:rPr>
                <w:sz w:val="20"/>
              </w:rPr>
              <w:t>4000</w:t>
            </w:r>
          </w:p>
        </w:tc>
      </w:tr>
      <w:tr w:rsidR="00A14428" w:rsidRPr="00F10A55" w14:paraId="519B7E4B" w14:textId="7325E00B" w:rsidTr="00A14428">
        <w:trPr>
          <w:trHeight w:val="541"/>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36CA6" w14:textId="5548E51A" w:rsidR="00A14428" w:rsidRDefault="00A14428" w:rsidP="00C46775">
            <w:pPr>
              <w:ind w:firstLine="0"/>
              <w:jc w:val="center"/>
              <w:rPr>
                <w:sz w:val="24"/>
                <w:szCs w:val="24"/>
              </w:rPr>
            </w:pPr>
            <w:r>
              <w:rPr>
                <w:sz w:val="24"/>
                <w:szCs w:val="24"/>
              </w:rPr>
              <w:t>2</w:t>
            </w:r>
          </w:p>
        </w:tc>
        <w:tc>
          <w:tcPr>
            <w:tcW w:w="510" w:type="pct"/>
            <w:tcBorders>
              <w:top w:val="single" w:sz="4" w:space="0" w:color="auto"/>
              <w:left w:val="single" w:sz="4" w:space="0" w:color="auto"/>
              <w:bottom w:val="single" w:sz="4" w:space="0" w:color="auto"/>
              <w:right w:val="nil"/>
            </w:tcBorders>
            <w:shd w:val="clear" w:color="FFFFCC" w:fill="FFFFFF"/>
          </w:tcPr>
          <w:p w14:paraId="196BF7B8" w14:textId="101BA374" w:rsidR="00A14428" w:rsidRPr="00C46775" w:rsidRDefault="00A14428" w:rsidP="00C46775">
            <w:pPr>
              <w:ind w:firstLine="0"/>
              <w:jc w:val="center"/>
              <w:rPr>
                <w:sz w:val="20"/>
              </w:rPr>
            </w:pPr>
            <w:r>
              <w:rPr>
                <w:sz w:val="20"/>
              </w:rPr>
              <w:t>Соль йодированная</w:t>
            </w:r>
          </w:p>
        </w:tc>
        <w:tc>
          <w:tcPr>
            <w:tcW w:w="3472" w:type="pct"/>
            <w:tcBorders>
              <w:top w:val="single" w:sz="4" w:space="0" w:color="auto"/>
              <w:left w:val="single" w:sz="4" w:space="0" w:color="auto"/>
              <w:bottom w:val="single" w:sz="4" w:space="0" w:color="auto"/>
              <w:right w:val="nil"/>
            </w:tcBorders>
            <w:shd w:val="clear" w:color="FFFFCC" w:fill="FFFFFF"/>
            <w:vAlign w:val="center"/>
          </w:tcPr>
          <w:p w14:paraId="60F4F5D0" w14:textId="5DF8BF3D" w:rsidR="00A14428" w:rsidRDefault="00A14428" w:rsidP="00651A73">
            <w:pPr>
              <w:ind w:firstLine="0"/>
              <w:jc w:val="left"/>
              <w:rPr>
                <w:sz w:val="22"/>
                <w:szCs w:val="22"/>
              </w:rPr>
            </w:pPr>
            <w:r>
              <w:rPr>
                <w:sz w:val="22"/>
                <w:szCs w:val="22"/>
              </w:rPr>
              <w:t xml:space="preserve">ГОСТ Р </w:t>
            </w:r>
            <w:r w:rsidRPr="006C6FA5">
              <w:rPr>
                <w:sz w:val="22"/>
                <w:szCs w:val="22"/>
              </w:rPr>
              <w:t>51574-2018</w:t>
            </w:r>
            <w:r>
              <w:rPr>
                <w:sz w:val="22"/>
                <w:szCs w:val="22"/>
              </w:rPr>
              <w:t>Соль пищевая. Общие технические условия</w:t>
            </w:r>
          </w:p>
          <w:p w14:paraId="193FF30E" w14:textId="77777777" w:rsidR="00A14428" w:rsidRDefault="00A14428" w:rsidP="00651A73">
            <w:pPr>
              <w:ind w:firstLine="0"/>
              <w:jc w:val="left"/>
              <w:rPr>
                <w:sz w:val="22"/>
                <w:szCs w:val="22"/>
              </w:rPr>
            </w:pPr>
            <w:r>
              <w:rPr>
                <w:sz w:val="22"/>
                <w:szCs w:val="22"/>
              </w:rPr>
              <w:t>Внешний вид: Кристаллический сыпучий продукт. Не допускается наличие посторонних механических примесей, не связанных с происхождением и способом производства соли</w:t>
            </w:r>
          </w:p>
          <w:p w14:paraId="334CE2E3" w14:textId="77777777" w:rsidR="00A14428" w:rsidRDefault="00A14428" w:rsidP="00651A73">
            <w:pPr>
              <w:ind w:firstLine="0"/>
              <w:jc w:val="left"/>
              <w:rPr>
                <w:sz w:val="22"/>
                <w:szCs w:val="22"/>
              </w:rPr>
            </w:pPr>
            <w:r>
              <w:rPr>
                <w:sz w:val="22"/>
                <w:szCs w:val="22"/>
              </w:rPr>
              <w:t>Вкус: Соленый, без постороннего привкуса</w:t>
            </w:r>
          </w:p>
          <w:p w14:paraId="6E378FF8" w14:textId="77777777" w:rsidR="00A14428" w:rsidRDefault="00A14428" w:rsidP="00651A73">
            <w:pPr>
              <w:ind w:firstLine="0"/>
              <w:jc w:val="left"/>
              <w:rPr>
                <w:sz w:val="22"/>
                <w:szCs w:val="22"/>
              </w:rPr>
            </w:pPr>
            <w:r>
              <w:rPr>
                <w:sz w:val="22"/>
                <w:szCs w:val="22"/>
              </w:rPr>
              <w:t>Цвет: Белый</w:t>
            </w:r>
          </w:p>
          <w:p w14:paraId="19D8F4FA" w14:textId="77777777" w:rsidR="00A14428" w:rsidRDefault="00A14428" w:rsidP="00651A73">
            <w:pPr>
              <w:ind w:firstLine="0"/>
              <w:jc w:val="left"/>
              <w:rPr>
                <w:sz w:val="22"/>
                <w:szCs w:val="22"/>
              </w:rPr>
            </w:pPr>
            <w:r>
              <w:rPr>
                <w:sz w:val="22"/>
                <w:szCs w:val="22"/>
              </w:rPr>
              <w:t>Запах</w:t>
            </w:r>
            <w:proofErr w:type="gramStart"/>
            <w:r>
              <w:rPr>
                <w:sz w:val="22"/>
                <w:szCs w:val="22"/>
              </w:rPr>
              <w:t>: Без</w:t>
            </w:r>
            <w:proofErr w:type="gramEnd"/>
            <w:r>
              <w:rPr>
                <w:sz w:val="22"/>
                <w:szCs w:val="22"/>
              </w:rPr>
              <w:t xml:space="preserve"> посторонних запахов</w:t>
            </w:r>
          </w:p>
          <w:p w14:paraId="6072EF14" w14:textId="77777777" w:rsidR="00A14428" w:rsidRDefault="00A14428" w:rsidP="00651A73">
            <w:pPr>
              <w:ind w:firstLine="0"/>
              <w:jc w:val="left"/>
              <w:rPr>
                <w:sz w:val="22"/>
                <w:szCs w:val="22"/>
              </w:rPr>
            </w:pPr>
            <w:r>
              <w:rPr>
                <w:sz w:val="22"/>
                <w:szCs w:val="22"/>
              </w:rPr>
              <w:t>При введении в пищевую соль йодирующей добавки допускается слабый запах йода.</w:t>
            </w:r>
          </w:p>
          <w:p w14:paraId="5E0B1865" w14:textId="6AC5F9F0" w:rsidR="00A14428" w:rsidRPr="006708C5" w:rsidRDefault="00A14428" w:rsidP="00651A73">
            <w:pPr>
              <w:ind w:firstLine="0"/>
              <w:jc w:val="left"/>
              <w:rPr>
                <w:sz w:val="22"/>
                <w:szCs w:val="22"/>
              </w:rPr>
            </w:pPr>
            <w:r>
              <w:rPr>
                <w:sz w:val="22"/>
                <w:szCs w:val="22"/>
              </w:rPr>
              <w:t>Гранулометрический состав: 2,5-4 мм</w:t>
            </w:r>
          </w:p>
        </w:tc>
        <w:tc>
          <w:tcPr>
            <w:tcW w:w="371" w:type="pct"/>
            <w:tcBorders>
              <w:top w:val="single" w:sz="4" w:space="0" w:color="auto"/>
              <w:left w:val="single" w:sz="4" w:space="0" w:color="auto"/>
              <w:bottom w:val="single" w:sz="4" w:space="0" w:color="auto"/>
              <w:right w:val="single" w:sz="4" w:space="0" w:color="auto"/>
            </w:tcBorders>
          </w:tcPr>
          <w:p w14:paraId="6AB3D0A0" w14:textId="63057232" w:rsidR="00A14428" w:rsidRPr="00C46775" w:rsidRDefault="00A14428" w:rsidP="00C46775">
            <w:pPr>
              <w:ind w:firstLine="0"/>
              <w:jc w:val="center"/>
              <w:rPr>
                <w:sz w:val="20"/>
              </w:rPr>
            </w:pPr>
            <w:r>
              <w:rPr>
                <w:sz w:val="20"/>
              </w:rPr>
              <w:t>кг</w:t>
            </w:r>
          </w:p>
        </w:tc>
        <w:tc>
          <w:tcPr>
            <w:tcW w:w="463" w:type="pct"/>
            <w:tcBorders>
              <w:top w:val="single" w:sz="4" w:space="0" w:color="auto"/>
              <w:left w:val="single" w:sz="4" w:space="0" w:color="auto"/>
              <w:bottom w:val="single" w:sz="4" w:space="0" w:color="auto"/>
              <w:right w:val="single" w:sz="4" w:space="0" w:color="auto"/>
            </w:tcBorders>
          </w:tcPr>
          <w:p w14:paraId="2BD2D0A8" w14:textId="0C21EBA7" w:rsidR="00A14428" w:rsidRDefault="00A14428" w:rsidP="00001FFA">
            <w:pPr>
              <w:ind w:firstLine="0"/>
              <w:jc w:val="center"/>
              <w:rPr>
                <w:sz w:val="20"/>
              </w:rPr>
            </w:pPr>
            <w:r>
              <w:rPr>
                <w:sz w:val="20"/>
              </w:rPr>
              <w:t>1100</w:t>
            </w:r>
          </w:p>
        </w:tc>
      </w:tr>
      <w:tr w:rsidR="00A14428" w:rsidRPr="00F10A55" w14:paraId="5B2909B7" w14:textId="17E8E9BA" w:rsidTr="00A14428">
        <w:trPr>
          <w:trHeight w:val="541"/>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4A0A01" w14:textId="333ADA5D" w:rsidR="00A14428" w:rsidRDefault="00A14428" w:rsidP="00C46775">
            <w:pPr>
              <w:ind w:firstLine="0"/>
              <w:jc w:val="center"/>
              <w:rPr>
                <w:sz w:val="24"/>
                <w:szCs w:val="24"/>
              </w:rPr>
            </w:pPr>
            <w:r>
              <w:rPr>
                <w:sz w:val="24"/>
                <w:szCs w:val="24"/>
              </w:rPr>
              <w:t>3</w:t>
            </w:r>
          </w:p>
        </w:tc>
        <w:tc>
          <w:tcPr>
            <w:tcW w:w="510" w:type="pct"/>
            <w:tcBorders>
              <w:top w:val="single" w:sz="4" w:space="0" w:color="auto"/>
              <w:left w:val="single" w:sz="4" w:space="0" w:color="auto"/>
              <w:bottom w:val="single" w:sz="4" w:space="0" w:color="auto"/>
              <w:right w:val="nil"/>
            </w:tcBorders>
            <w:shd w:val="clear" w:color="FFFFCC" w:fill="FFFFFF"/>
          </w:tcPr>
          <w:p w14:paraId="2A6EB815" w14:textId="205CA6EF" w:rsidR="00A14428" w:rsidRDefault="00A14428" w:rsidP="00C46775">
            <w:pPr>
              <w:ind w:firstLine="0"/>
              <w:jc w:val="center"/>
              <w:rPr>
                <w:sz w:val="20"/>
              </w:rPr>
            </w:pPr>
            <w:r>
              <w:rPr>
                <w:sz w:val="20"/>
              </w:rPr>
              <w:t>Соль мелкая Экстра</w:t>
            </w:r>
          </w:p>
        </w:tc>
        <w:tc>
          <w:tcPr>
            <w:tcW w:w="3472" w:type="pct"/>
            <w:tcBorders>
              <w:top w:val="single" w:sz="4" w:space="0" w:color="auto"/>
              <w:left w:val="single" w:sz="4" w:space="0" w:color="auto"/>
              <w:bottom w:val="single" w:sz="4" w:space="0" w:color="auto"/>
              <w:right w:val="nil"/>
            </w:tcBorders>
            <w:shd w:val="clear" w:color="FFFFCC" w:fill="FFFFFF"/>
            <w:vAlign w:val="center"/>
          </w:tcPr>
          <w:p w14:paraId="4088889E" w14:textId="77777777" w:rsidR="00A14428" w:rsidRPr="006C6FA5" w:rsidRDefault="00A14428" w:rsidP="006C6FA5">
            <w:pPr>
              <w:ind w:firstLine="0"/>
              <w:jc w:val="left"/>
              <w:rPr>
                <w:sz w:val="22"/>
                <w:szCs w:val="22"/>
              </w:rPr>
            </w:pPr>
            <w:r w:rsidRPr="006C6FA5">
              <w:rPr>
                <w:sz w:val="22"/>
                <w:szCs w:val="22"/>
              </w:rPr>
              <w:t>ГОСТ Р 51574-2018Соль пищевая. Общие технические условия</w:t>
            </w:r>
          </w:p>
          <w:p w14:paraId="50EDF681" w14:textId="77777777" w:rsidR="00A14428" w:rsidRPr="006C6FA5" w:rsidRDefault="00A14428" w:rsidP="006C6FA5">
            <w:pPr>
              <w:ind w:firstLine="0"/>
              <w:jc w:val="left"/>
              <w:rPr>
                <w:sz w:val="22"/>
                <w:szCs w:val="22"/>
              </w:rPr>
            </w:pPr>
            <w:r w:rsidRPr="006C6FA5">
              <w:rPr>
                <w:sz w:val="22"/>
                <w:szCs w:val="22"/>
              </w:rPr>
              <w:t>Внешний вид: Кристаллический сыпучий продукт. Не допускается наличие посторонних механических примесей, не связанных с происхождением и способом производства соли</w:t>
            </w:r>
          </w:p>
          <w:p w14:paraId="54169C49" w14:textId="77777777" w:rsidR="00A14428" w:rsidRPr="006C6FA5" w:rsidRDefault="00A14428" w:rsidP="006C6FA5">
            <w:pPr>
              <w:ind w:firstLine="0"/>
              <w:jc w:val="left"/>
              <w:rPr>
                <w:sz w:val="22"/>
                <w:szCs w:val="22"/>
              </w:rPr>
            </w:pPr>
            <w:r w:rsidRPr="006C6FA5">
              <w:rPr>
                <w:sz w:val="22"/>
                <w:szCs w:val="22"/>
              </w:rPr>
              <w:t>Вкус: Соленый, без постороннего привкуса</w:t>
            </w:r>
          </w:p>
          <w:p w14:paraId="02768C2B" w14:textId="77777777" w:rsidR="00A14428" w:rsidRPr="006C6FA5" w:rsidRDefault="00A14428" w:rsidP="006C6FA5">
            <w:pPr>
              <w:ind w:firstLine="0"/>
              <w:jc w:val="left"/>
              <w:rPr>
                <w:sz w:val="22"/>
                <w:szCs w:val="22"/>
              </w:rPr>
            </w:pPr>
            <w:r w:rsidRPr="006C6FA5">
              <w:rPr>
                <w:sz w:val="22"/>
                <w:szCs w:val="22"/>
              </w:rPr>
              <w:t>Цвет: Белый</w:t>
            </w:r>
          </w:p>
          <w:p w14:paraId="18EBF376" w14:textId="77777777" w:rsidR="00A14428" w:rsidRDefault="00A14428" w:rsidP="006C6FA5">
            <w:pPr>
              <w:ind w:firstLine="0"/>
              <w:jc w:val="left"/>
              <w:rPr>
                <w:sz w:val="22"/>
                <w:szCs w:val="22"/>
              </w:rPr>
            </w:pPr>
            <w:r w:rsidRPr="006C6FA5">
              <w:rPr>
                <w:sz w:val="22"/>
                <w:szCs w:val="22"/>
              </w:rPr>
              <w:t>Запах</w:t>
            </w:r>
            <w:proofErr w:type="gramStart"/>
            <w:r w:rsidRPr="006C6FA5">
              <w:rPr>
                <w:sz w:val="22"/>
                <w:szCs w:val="22"/>
              </w:rPr>
              <w:t>: Без</w:t>
            </w:r>
            <w:proofErr w:type="gramEnd"/>
            <w:r w:rsidRPr="006C6FA5">
              <w:rPr>
                <w:sz w:val="22"/>
                <w:szCs w:val="22"/>
              </w:rPr>
              <w:t xml:space="preserve"> посторонних запахов</w:t>
            </w:r>
          </w:p>
          <w:p w14:paraId="664DEA5C" w14:textId="4B499200" w:rsidR="00A14428" w:rsidRPr="006C6FA5" w:rsidRDefault="00A14428" w:rsidP="006C6FA5">
            <w:pPr>
              <w:ind w:firstLine="0"/>
              <w:jc w:val="left"/>
              <w:rPr>
                <w:sz w:val="22"/>
                <w:szCs w:val="22"/>
              </w:rPr>
            </w:pPr>
            <w:r>
              <w:rPr>
                <w:sz w:val="22"/>
                <w:szCs w:val="22"/>
              </w:rPr>
              <w:t>Гранулометрический состав: до 0,8 мм</w:t>
            </w:r>
          </w:p>
          <w:p w14:paraId="7498D0CC" w14:textId="4071BC34" w:rsidR="00A14428" w:rsidRDefault="00A14428" w:rsidP="006C6FA5">
            <w:pPr>
              <w:ind w:firstLine="0"/>
              <w:jc w:val="left"/>
              <w:rPr>
                <w:sz w:val="22"/>
                <w:szCs w:val="22"/>
              </w:rPr>
            </w:pPr>
          </w:p>
        </w:tc>
        <w:tc>
          <w:tcPr>
            <w:tcW w:w="371" w:type="pct"/>
            <w:tcBorders>
              <w:top w:val="single" w:sz="4" w:space="0" w:color="auto"/>
              <w:left w:val="single" w:sz="4" w:space="0" w:color="auto"/>
              <w:bottom w:val="single" w:sz="4" w:space="0" w:color="auto"/>
              <w:right w:val="single" w:sz="4" w:space="0" w:color="auto"/>
            </w:tcBorders>
          </w:tcPr>
          <w:p w14:paraId="258F13C7" w14:textId="62FAD303" w:rsidR="00A14428" w:rsidRPr="00C46775" w:rsidRDefault="00A14428" w:rsidP="00C46775">
            <w:pPr>
              <w:ind w:firstLine="0"/>
              <w:jc w:val="center"/>
              <w:rPr>
                <w:sz w:val="20"/>
              </w:rPr>
            </w:pPr>
            <w:r>
              <w:rPr>
                <w:sz w:val="20"/>
              </w:rPr>
              <w:t>кг</w:t>
            </w:r>
          </w:p>
        </w:tc>
        <w:tc>
          <w:tcPr>
            <w:tcW w:w="463" w:type="pct"/>
            <w:tcBorders>
              <w:top w:val="single" w:sz="4" w:space="0" w:color="auto"/>
              <w:left w:val="single" w:sz="4" w:space="0" w:color="auto"/>
              <w:bottom w:val="single" w:sz="4" w:space="0" w:color="auto"/>
              <w:right w:val="single" w:sz="4" w:space="0" w:color="auto"/>
            </w:tcBorders>
          </w:tcPr>
          <w:p w14:paraId="17E22EC5" w14:textId="0C5A1148" w:rsidR="00A14428" w:rsidRDefault="00A14428" w:rsidP="00001FFA">
            <w:pPr>
              <w:ind w:firstLine="0"/>
              <w:jc w:val="center"/>
              <w:rPr>
                <w:sz w:val="20"/>
              </w:rPr>
            </w:pPr>
            <w:r>
              <w:rPr>
                <w:sz w:val="20"/>
              </w:rPr>
              <w:t>50</w:t>
            </w:r>
          </w:p>
        </w:tc>
      </w:tr>
      <w:tr w:rsidR="00A14428" w:rsidRPr="00F10A55" w14:paraId="10013945" w14:textId="4C264CFF" w:rsidTr="00A14428">
        <w:trPr>
          <w:trHeight w:val="541"/>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D65C9" w14:textId="65418CCB" w:rsidR="00A14428" w:rsidRPr="0001785E" w:rsidRDefault="00A14428" w:rsidP="00C46775">
            <w:pPr>
              <w:ind w:firstLine="0"/>
              <w:jc w:val="center"/>
              <w:rPr>
                <w:sz w:val="24"/>
                <w:szCs w:val="24"/>
              </w:rPr>
            </w:pPr>
            <w:r>
              <w:rPr>
                <w:sz w:val="24"/>
                <w:szCs w:val="24"/>
              </w:rPr>
              <w:t>4</w:t>
            </w:r>
          </w:p>
        </w:tc>
        <w:tc>
          <w:tcPr>
            <w:tcW w:w="510" w:type="pct"/>
            <w:tcBorders>
              <w:top w:val="single" w:sz="4" w:space="0" w:color="auto"/>
              <w:left w:val="single" w:sz="4" w:space="0" w:color="auto"/>
              <w:bottom w:val="single" w:sz="4" w:space="0" w:color="auto"/>
              <w:right w:val="nil"/>
            </w:tcBorders>
            <w:shd w:val="clear" w:color="FFFFCC" w:fill="FFFFFF"/>
          </w:tcPr>
          <w:p w14:paraId="5F76B865" w14:textId="77777777" w:rsidR="00A14428" w:rsidRPr="00C46775" w:rsidRDefault="00A14428" w:rsidP="00C46775">
            <w:pPr>
              <w:ind w:firstLine="0"/>
              <w:jc w:val="center"/>
              <w:rPr>
                <w:sz w:val="20"/>
              </w:rPr>
            </w:pPr>
            <w:r w:rsidRPr="00C46775">
              <w:rPr>
                <w:sz w:val="20"/>
              </w:rPr>
              <w:t>Крупа Горох</w:t>
            </w:r>
          </w:p>
        </w:tc>
        <w:tc>
          <w:tcPr>
            <w:tcW w:w="3472" w:type="pct"/>
            <w:tcBorders>
              <w:top w:val="single" w:sz="4" w:space="0" w:color="auto"/>
              <w:left w:val="single" w:sz="4" w:space="0" w:color="auto"/>
              <w:bottom w:val="single" w:sz="4" w:space="0" w:color="auto"/>
              <w:right w:val="nil"/>
            </w:tcBorders>
            <w:shd w:val="clear" w:color="FFFFCC" w:fill="FFFFFF"/>
            <w:vAlign w:val="center"/>
          </w:tcPr>
          <w:p w14:paraId="688CD581" w14:textId="77777777" w:rsidR="00A14428" w:rsidRPr="006708C5" w:rsidRDefault="00A14428" w:rsidP="00651A73">
            <w:pPr>
              <w:ind w:firstLine="0"/>
              <w:jc w:val="left"/>
              <w:rPr>
                <w:sz w:val="22"/>
                <w:szCs w:val="22"/>
              </w:rPr>
            </w:pPr>
            <w:r w:rsidRPr="006708C5">
              <w:rPr>
                <w:sz w:val="22"/>
                <w:szCs w:val="22"/>
              </w:rPr>
              <w:t xml:space="preserve">ГОСТ 6201-68. Горох шлифованный. Желтого или зеленого цвета. На вид нормальный, свойственный гороху, без посторонних привкусов, не кислый, не горький. Запах нормальный, свойственный гороху без затхлого, плесенного или иного постороннего запаха. Соответствие сертификатам, ГОСТ. </w:t>
            </w:r>
          </w:p>
          <w:p w14:paraId="7DE79565" w14:textId="77777777" w:rsidR="00A14428" w:rsidRPr="006708C5" w:rsidRDefault="00A14428" w:rsidP="005901A0">
            <w:pPr>
              <w:ind w:firstLine="0"/>
              <w:jc w:val="left"/>
              <w:rPr>
                <w:sz w:val="22"/>
                <w:szCs w:val="22"/>
              </w:rPr>
            </w:pPr>
            <w:r w:rsidRPr="006708C5">
              <w:rPr>
                <w:sz w:val="22"/>
                <w:szCs w:val="22"/>
              </w:rPr>
              <w:t>Упаковка товара должна обеспечивать сохранность товара при транспортировании, хранении и погрузочно-разгрузочных работ. Вес еди</w:t>
            </w:r>
            <w:r>
              <w:rPr>
                <w:sz w:val="22"/>
                <w:szCs w:val="22"/>
              </w:rPr>
              <w:t>ницы тары (</w:t>
            </w:r>
            <w:proofErr w:type="gramStart"/>
            <w:r>
              <w:rPr>
                <w:sz w:val="22"/>
                <w:szCs w:val="22"/>
              </w:rPr>
              <w:t xml:space="preserve">упаковки) </w:t>
            </w:r>
            <w:r w:rsidRPr="006708C5">
              <w:rPr>
                <w:sz w:val="22"/>
                <w:szCs w:val="22"/>
              </w:rPr>
              <w:t xml:space="preserve"> </w:t>
            </w:r>
            <w:r w:rsidRPr="005901A0">
              <w:rPr>
                <w:color w:val="FF0000"/>
                <w:sz w:val="22"/>
                <w:szCs w:val="22"/>
              </w:rPr>
              <w:t>должен</w:t>
            </w:r>
            <w:proofErr w:type="gramEnd"/>
            <w:r w:rsidRPr="005901A0">
              <w:rPr>
                <w:color w:val="FF0000"/>
                <w:sz w:val="22"/>
                <w:szCs w:val="22"/>
              </w:rPr>
              <w:t xml:space="preserve"> быть 25 – 50 кг</w:t>
            </w:r>
            <w:r w:rsidRPr="006708C5">
              <w:rPr>
                <w:sz w:val="22"/>
                <w:szCs w:val="22"/>
              </w:rPr>
              <w:t>. Маркировка тары (упаковка) каждой единицы товара должна быть на русском языке, четкой, легко читаемой, нанесенной несмываемой краской и содержать информацию согласно требованиям ГОСТ Р 51074-2003 № Продукты пищевые. Информация для потребителей. Общие требования». Страна происхождения – Российская Федерация. Остаточный срок годности не менее 2 месяцев от срока, установленного производителем.</w:t>
            </w:r>
          </w:p>
        </w:tc>
        <w:tc>
          <w:tcPr>
            <w:tcW w:w="371" w:type="pct"/>
            <w:tcBorders>
              <w:top w:val="single" w:sz="4" w:space="0" w:color="auto"/>
              <w:left w:val="single" w:sz="4" w:space="0" w:color="auto"/>
              <w:bottom w:val="single" w:sz="4" w:space="0" w:color="auto"/>
              <w:right w:val="single" w:sz="4" w:space="0" w:color="auto"/>
            </w:tcBorders>
          </w:tcPr>
          <w:p w14:paraId="385B343C" w14:textId="77777777" w:rsidR="00A14428" w:rsidRPr="00C46775" w:rsidRDefault="00A14428" w:rsidP="00C46775">
            <w:pPr>
              <w:ind w:firstLine="0"/>
              <w:jc w:val="center"/>
              <w:rPr>
                <w:sz w:val="20"/>
              </w:rPr>
            </w:pPr>
            <w:r w:rsidRPr="00C46775">
              <w:rPr>
                <w:sz w:val="20"/>
              </w:rPr>
              <w:t>кг</w:t>
            </w:r>
          </w:p>
        </w:tc>
        <w:tc>
          <w:tcPr>
            <w:tcW w:w="463" w:type="pct"/>
            <w:tcBorders>
              <w:top w:val="single" w:sz="4" w:space="0" w:color="auto"/>
              <w:left w:val="single" w:sz="4" w:space="0" w:color="auto"/>
              <w:bottom w:val="single" w:sz="4" w:space="0" w:color="auto"/>
              <w:right w:val="single" w:sz="4" w:space="0" w:color="auto"/>
            </w:tcBorders>
          </w:tcPr>
          <w:p w14:paraId="6AC8DD68" w14:textId="78CDFD23" w:rsidR="00A14428" w:rsidRPr="00C46775" w:rsidRDefault="00A14428" w:rsidP="00001FFA">
            <w:pPr>
              <w:ind w:firstLine="0"/>
              <w:jc w:val="center"/>
              <w:rPr>
                <w:sz w:val="20"/>
              </w:rPr>
            </w:pPr>
            <w:r>
              <w:rPr>
                <w:sz w:val="20"/>
              </w:rPr>
              <w:t>1000</w:t>
            </w:r>
          </w:p>
        </w:tc>
      </w:tr>
      <w:tr w:rsidR="00A14428" w:rsidRPr="00F10A55" w14:paraId="27346127" w14:textId="553995FE" w:rsidTr="00A14428">
        <w:trPr>
          <w:trHeight w:val="541"/>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FED07B" w14:textId="41B24939" w:rsidR="00A14428" w:rsidRPr="0001785E" w:rsidRDefault="00A14428" w:rsidP="00C46775">
            <w:pPr>
              <w:ind w:firstLine="0"/>
              <w:jc w:val="center"/>
              <w:rPr>
                <w:sz w:val="24"/>
                <w:szCs w:val="24"/>
              </w:rPr>
            </w:pPr>
            <w:r>
              <w:rPr>
                <w:sz w:val="24"/>
                <w:szCs w:val="24"/>
              </w:rPr>
              <w:t>5</w:t>
            </w:r>
          </w:p>
        </w:tc>
        <w:tc>
          <w:tcPr>
            <w:tcW w:w="510" w:type="pct"/>
            <w:tcBorders>
              <w:top w:val="single" w:sz="4" w:space="0" w:color="auto"/>
              <w:left w:val="single" w:sz="4" w:space="0" w:color="auto"/>
              <w:bottom w:val="single" w:sz="4" w:space="0" w:color="auto"/>
              <w:right w:val="nil"/>
            </w:tcBorders>
            <w:shd w:val="clear" w:color="FFFFCC" w:fill="FFFFFF"/>
          </w:tcPr>
          <w:p w14:paraId="5F90ABF0" w14:textId="77777777" w:rsidR="00A14428" w:rsidRPr="00C46775" w:rsidRDefault="00A14428" w:rsidP="00C46775">
            <w:pPr>
              <w:ind w:firstLine="0"/>
              <w:jc w:val="center"/>
              <w:rPr>
                <w:sz w:val="20"/>
              </w:rPr>
            </w:pPr>
            <w:r w:rsidRPr="00C46775">
              <w:rPr>
                <w:sz w:val="20"/>
              </w:rPr>
              <w:t>Крупа Геркулес</w:t>
            </w:r>
          </w:p>
        </w:tc>
        <w:tc>
          <w:tcPr>
            <w:tcW w:w="3472" w:type="pct"/>
            <w:tcBorders>
              <w:top w:val="single" w:sz="4" w:space="0" w:color="auto"/>
              <w:left w:val="single" w:sz="4" w:space="0" w:color="auto"/>
              <w:bottom w:val="single" w:sz="4" w:space="0" w:color="auto"/>
              <w:right w:val="nil"/>
            </w:tcBorders>
            <w:shd w:val="clear" w:color="FFFFCC" w:fill="FFFFFF"/>
            <w:vAlign w:val="center"/>
          </w:tcPr>
          <w:p w14:paraId="4C210B4D" w14:textId="77777777" w:rsidR="00A14428" w:rsidRPr="0049537A" w:rsidRDefault="00A14428" w:rsidP="0049537A">
            <w:pPr>
              <w:ind w:firstLine="0"/>
              <w:jc w:val="left"/>
              <w:rPr>
                <w:sz w:val="22"/>
                <w:szCs w:val="22"/>
              </w:rPr>
            </w:pPr>
            <w:r w:rsidRPr="0049537A">
              <w:rPr>
                <w:sz w:val="22"/>
                <w:szCs w:val="22"/>
              </w:rPr>
              <w:t xml:space="preserve">ГОСТ 21149-93 «Хлопья овсяные. Технические условия» для хлопьев видов «Экстра» №1, №2 или №3 и «Геркулес». ТР ТС 021/2011 «О безопасности пищевой продукции». Цвет светло- серый. Без запахов, не затхлый, не плесневый. Вкус не кислый, не горький, без посторонних привкусов. Сорная примесь не более 0,35%. Сорт первый или высший. Масса нетто потребительской упаковки должна быть не менее 3 кг. Хлопья </w:t>
            </w:r>
            <w:r w:rsidRPr="0049537A">
              <w:rPr>
                <w:sz w:val="22"/>
                <w:szCs w:val="22"/>
              </w:rPr>
              <w:lastRenderedPageBreak/>
              <w:t>не должны содержать генно-инженерно-модифицированные организмы (ГМО).</w:t>
            </w:r>
          </w:p>
          <w:p w14:paraId="2ABB5F24" w14:textId="77777777" w:rsidR="00A14428" w:rsidRPr="0049537A" w:rsidRDefault="00A14428" w:rsidP="0049537A">
            <w:pPr>
              <w:ind w:firstLine="0"/>
              <w:jc w:val="left"/>
              <w:rPr>
                <w:sz w:val="22"/>
                <w:szCs w:val="22"/>
              </w:rPr>
            </w:pPr>
            <w:r w:rsidRPr="0049537A">
              <w:rPr>
                <w:sz w:val="22"/>
                <w:szCs w:val="22"/>
              </w:rPr>
              <w:t xml:space="preserve">Упаковка, маркировка и срок хранения должны соответствовать требованиям ГОСТ 26791 «Продукты переработки зерна. Упаковка, маркировка, транспортирование и хранение» и ГОСТ Р. 51074-2003 «Продукты пищевые. Информация для потребителя. Общие требования». ТР ТС 021/2011 «О безопасности пищевой продукции». </w:t>
            </w:r>
          </w:p>
          <w:p w14:paraId="713DBD92" w14:textId="77777777" w:rsidR="00A14428" w:rsidRPr="0049537A" w:rsidRDefault="00A14428" w:rsidP="0049537A">
            <w:pPr>
              <w:ind w:firstLine="0"/>
              <w:jc w:val="left"/>
              <w:rPr>
                <w:sz w:val="22"/>
                <w:szCs w:val="22"/>
              </w:rPr>
            </w:pPr>
            <w:r w:rsidRPr="0049537A">
              <w:rPr>
                <w:sz w:val="22"/>
                <w:szCs w:val="22"/>
              </w:rPr>
              <w:t xml:space="preserve">Фасовка </w:t>
            </w:r>
            <w:r w:rsidRPr="005901A0">
              <w:rPr>
                <w:color w:val="FF0000"/>
                <w:sz w:val="22"/>
                <w:szCs w:val="22"/>
              </w:rPr>
              <w:t>должн</w:t>
            </w:r>
            <w:r>
              <w:rPr>
                <w:color w:val="FF0000"/>
                <w:sz w:val="22"/>
                <w:szCs w:val="22"/>
              </w:rPr>
              <w:t>а</w:t>
            </w:r>
            <w:r w:rsidRPr="005901A0">
              <w:rPr>
                <w:color w:val="FF0000"/>
                <w:sz w:val="22"/>
                <w:szCs w:val="22"/>
              </w:rPr>
              <w:t xml:space="preserve"> быть 25 – 50 кг</w:t>
            </w:r>
            <w:r w:rsidRPr="0049537A">
              <w:rPr>
                <w:sz w:val="22"/>
                <w:szCs w:val="22"/>
              </w:rPr>
              <w:t>.</w:t>
            </w:r>
          </w:p>
          <w:p w14:paraId="689E6D8B" w14:textId="77777777" w:rsidR="00A14428" w:rsidRPr="006708C5" w:rsidRDefault="00A14428" w:rsidP="0049537A">
            <w:pPr>
              <w:ind w:firstLine="0"/>
              <w:jc w:val="left"/>
              <w:rPr>
                <w:sz w:val="22"/>
                <w:szCs w:val="22"/>
              </w:rPr>
            </w:pPr>
            <w:r w:rsidRPr="0049537A">
              <w:rPr>
                <w:sz w:val="22"/>
                <w:szCs w:val="22"/>
              </w:rPr>
              <w:t>Товар имеет срок годности не более 4 месяцев при температуре хранения не выше 18 °С (оптимальная температура — от —5 до 5 °С) и относительной влажности воздуха 60-70</w:t>
            </w:r>
            <w:proofErr w:type="gramStart"/>
            <w:r w:rsidRPr="0049537A">
              <w:rPr>
                <w:sz w:val="22"/>
                <w:szCs w:val="22"/>
              </w:rPr>
              <w:t>% .</w:t>
            </w:r>
            <w:proofErr w:type="gramEnd"/>
          </w:p>
        </w:tc>
        <w:tc>
          <w:tcPr>
            <w:tcW w:w="371" w:type="pct"/>
            <w:tcBorders>
              <w:top w:val="single" w:sz="4" w:space="0" w:color="auto"/>
              <w:left w:val="single" w:sz="4" w:space="0" w:color="auto"/>
              <w:bottom w:val="single" w:sz="4" w:space="0" w:color="auto"/>
              <w:right w:val="single" w:sz="4" w:space="0" w:color="auto"/>
            </w:tcBorders>
          </w:tcPr>
          <w:p w14:paraId="20DD4FBB" w14:textId="77777777" w:rsidR="00A14428" w:rsidRPr="00C46775" w:rsidRDefault="00A14428" w:rsidP="00C46775">
            <w:pPr>
              <w:ind w:firstLine="0"/>
              <w:jc w:val="center"/>
              <w:rPr>
                <w:sz w:val="20"/>
              </w:rPr>
            </w:pPr>
            <w:r w:rsidRPr="00C46775">
              <w:rPr>
                <w:sz w:val="20"/>
              </w:rPr>
              <w:lastRenderedPageBreak/>
              <w:t>кг</w:t>
            </w:r>
          </w:p>
        </w:tc>
        <w:tc>
          <w:tcPr>
            <w:tcW w:w="463" w:type="pct"/>
            <w:tcBorders>
              <w:top w:val="single" w:sz="4" w:space="0" w:color="auto"/>
              <w:left w:val="single" w:sz="4" w:space="0" w:color="auto"/>
              <w:bottom w:val="single" w:sz="4" w:space="0" w:color="auto"/>
              <w:right w:val="single" w:sz="4" w:space="0" w:color="auto"/>
            </w:tcBorders>
          </w:tcPr>
          <w:p w14:paraId="3380D58C" w14:textId="2AC64FC9" w:rsidR="00A14428" w:rsidRPr="00C46775" w:rsidRDefault="00A14428" w:rsidP="00F80CA3">
            <w:pPr>
              <w:ind w:firstLine="0"/>
              <w:jc w:val="center"/>
              <w:rPr>
                <w:sz w:val="20"/>
              </w:rPr>
            </w:pPr>
            <w:r>
              <w:rPr>
                <w:sz w:val="20"/>
              </w:rPr>
              <w:t>200</w:t>
            </w:r>
          </w:p>
        </w:tc>
      </w:tr>
      <w:tr w:rsidR="00A14428" w:rsidRPr="00F10A55" w14:paraId="03BDFE89" w14:textId="2377A9BA" w:rsidTr="00A14428">
        <w:trPr>
          <w:trHeight w:val="541"/>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5FE4E" w14:textId="477D759D" w:rsidR="00A14428" w:rsidRDefault="00A14428" w:rsidP="00C46775">
            <w:pPr>
              <w:ind w:firstLine="0"/>
              <w:jc w:val="center"/>
              <w:rPr>
                <w:sz w:val="24"/>
                <w:szCs w:val="24"/>
              </w:rPr>
            </w:pPr>
            <w:r>
              <w:rPr>
                <w:sz w:val="24"/>
                <w:szCs w:val="24"/>
              </w:rPr>
              <w:t>6</w:t>
            </w:r>
          </w:p>
        </w:tc>
        <w:tc>
          <w:tcPr>
            <w:tcW w:w="510" w:type="pct"/>
            <w:tcBorders>
              <w:top w:val="single" w:sz="4" w:space="0" w:color="auto"/>
              <w:left w:val="single" w:sz="4" w:space="0" w:color="auto"/>
              <w:bottom w:val="single" w:sz="4" w:space="0" w:color="auto"/>
              <w:right w:val="nil"/>
            </w:tcBorders>
            <w:shd w:val="clear" w:color="FFFFCC" w:fill="FFFFFF"/>
          </w:tcPr>
          <w:p w14:paraId="3B09D220" w14:textId="15D345C1" w:rsidR="00A14428" w:rsidRPr="00C46775" w:rsidRDefault="00A14428" w:rsidP="00C46775">
            <w:pPr>
              <w:ind w:firstLine="0"/>
              <w:jc w:val="center"/>
              <w:rPr>
                <w:sz w:val="20"/>
              </w:rPr>
            </w:pPr>
            <w:r>
              <w:rPr>
                <w:sz w:val="20"/>
              </w:rPr>
              <w:t>Хлопья 5 злаков</w:t>
            </w:r>
          </w:p>
        </w:tc>
        <w:tc>
          <w:tcPr>
            <w:tcW w:w="3472" w:type="pct"/>
            <w:tcBorders>
              <w:top w:val="single" w:sz="4" w:space="0" w:color="auto"/>
              <w:left w:val="single" w:sz="4" w:space="0" w:color="auto"/>
              <w:bottom w:val="single" w:sz="4" w:space="0" w:color="auto"/>
              <w:right w:val="nil"/>
            </w:tcBorders>
            <w:shd w:val="clear" w:color="FFFFCC" w:fill="FFFFFF"/>
            <w:vAlign w:val="center"/>
          </w:tcPr>
          <w:p w14:paraId="30E445D6" w14:textId="77777777" w:rsidR="00A14428" w:rsidRDefault="00A14428" w:rsidP="006708C5">
            <w:pPr>
              <w:ind w:firstLine="0"/>
              <w:jc w:val="left"/>
              <w:rPr>
                <w:sz w:val="22"/>
                <w:szCs w:val="22"/>
              </w:rPr>
            </w:pPr>
            <w:r>
              <w:rPr>
                <w:sz w:val="22"/>
                <w:szCs w:val="22"/>
              </w:rPr>
              <w:t>ТУ 9196-183-79036538-2010 «Хлопья крупяные, не требующие варки»</w:t>
            </w:r>
          </w:p>
          <w:p w14:paraId="02CEDCA9" w14:textId="33E12D5E" w:rsidR="00A14428" w:rsidRPr="006708C5" w:rsidRDefault="00A14428" w:rsidP="006708C5">
            <w:pPr>
              <w:ind w:firstLine="0"/>
              <w:jc w:val="left"/>
              <w:rPr>
                <w:sz w:val="22"/>
                <w:szCs w:val="22"/>
              </w:rPr>
            </w:pPr>
            <w:r>
              <w:rPr>
                <w:sz w:val="22"/>
                <w:szCs w:val="22"/>
              </w:rPr>
              <w:t>Состав: хлопья овсяные, хлопья ржаные, хлопья пшеничные, хлопья ячменные, хлопья гречневые</w:t>
            </w:r>
          </w:p>
        </w:tc>
        <w:tc>
          <w:tcPr>
            <w:tcW w:w="371" w:type="pct"/>
            <w:tcBorders>
              <w:top w:val="single" w:sz="4" w:space="0" w:color="auto"/>
              <w:left w:val="single" w:sz="4" w:space="0" w:color="auto"/>
              <w:bottom w:val="single" w:sz="4" w:space="0" w:color="auto"/>
              <w:right w:val="single" w:sz="4" w:space="0" w:color="auto"/>
            </w:tcBorders>
          </w:tcPr>
          <w:p w14:paraId="54F3FA5D" w14:textId="60964E3B" w:rsidR="00A14428" w:rsidRPr="00C46775" w:rsidRDefault="00A14428" w:rsidP="00C46775">
            <w:pPr>
              <w:ind w:firstLine="0"/>
              <w:jc w:val="center"/>
              <w:rPr>
                <w:sz w:val="20"/>
              </w:rPr>
            </w:pPr>
            <w:r>
              <w:rPr>
                <w:sz w:val="20"/>
              </w:rPr>
              <w:t>кг</w:t>
            </w:r>
          </w:p>
        </w:tc>
        <w:tc>
          <w:tcPr>
            <w:tcW w:w="463" w:type="pct"/>
            <w:tcBorders>
              <w:top w:val="single" w:sz="4" w:space="0" w:color="auto"/>
              <w:left w:val="single" w:sz="4" w:space="0" w:color="auto"/>
              <w:bottom w:val="single" w:sz="4" w:space="0" w:color="auto"/>
              <w:right w:val="single" w:sz="4" w:space="0" w:color="auto"/>
            </w:tcBorders>
          </w:tcPr>
          <w:p w14:paraId="468F5508" w14:textId="2CBA98DE" w:rsidR="00A14428" w:rsidRDefault="00A14428" w:rsidP="00F80CA3">
            <w:pPr>
              <w:ind w:firstLine="0"/>
              <w:jc w:val="center"/>
              <w:rPr>
                <w:sz w:val="20"/>
              </w:rPr>
            </w:pPr>
            <w:r>
              <w:rPr>
                <w:sz w:val="20"/>
              </w:rPr>
              <w:t>700</w:t>
            </w:r>
          </w:p>
        </w:tc>
      </w:tr>
      <w:tr w:rsidR="00A14428" w:rsidRPr="00F10A55" w14:paraId="03E0AEEB" w14:textId="48BDDA5B" w:rsidTr="00A14428">
        <w:trPr>
          <w:trHeight w:val="541"/>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7FE6FE" w14:textId="694DA2A2" w:rsidR="00A14428" w:rsidRDefault="00A14428" w:rsidP="00C46775">
            <w:pPr>
              <w:ind w:firstLine="0"/>
              <w:jc w:val="center"/>
              <w:rPr>
                <w:sz w:val="24"/>
                <w:szCs w:val="24"/>
              </w:rPr>
            </w:pPr>
            <w:r>
              <w:rPr>
                <w:sz w:val="24"/>
                <w:szCs w:val="24"/>
              </w:rPr>
              <w:t>7</w:t>
            </w:r>
          </w:p>
        </w:tc>
        <w:tc>
          <w:tcPr>
            <w:tcW w:w="510" w:type="pct"/>
            <w:tcBorders>
              <w:top w:val="single" w:sz="4" w:space="0" w:color="auto"/>
              <w:left w:val="single" w:sz="4" w:space="0" w:color="auto"/>
              <w:bottom w:val="single" w:sz="4" w:space="0" w:color="auto"/>
              <w:right w:val="nil"/>
            </w:tcBorders>
            <w:shd w:val="clear" w:color="FFFFCC" w:fill="FFFFFF"/>
          </w:tcPr>
          <w:p w14:paraId="08CD5F3D" w14:textId="77777777" w:rsidR="00A14428" w:rsidRPr="00C46775" w:rsidRDefault="00A14428" w:rsidP="00C46775">
            <w:pPr>
              <w:ind w:firstLine="0"/>
              <w:jc w:val="center"/>
              <w:rPr>
                <w:sz w:val="20"/>
              </w:rPr>
            </w:pPr>
            <w:r w:rsidRPr="00C46775">
              <w:rPr>
                <w:sz w:val="20"/>
              </w:rPr>
              <w:t>Крупа Гречка</w:t>
            </w:r>
          </w:p>
        </w:tc>
        <w:tc>
          <w:tcPr>
            <w:tcW w:w="3472" w:type="pct"/>
            <w:tcBorders>
              <w:top w:val="single" w:sz="4" w:space="0" w:color="auto"/>
              <w:left w:val="single" w:sz="4" w:space="0" w:color="auto"/>
              <w:bottom w:val="single" w:sz="4" w:space="0" w:color="auto"/>
              <w:right w:val="nil"/>
            </w:tcBorders>
            <w:shd w:val="clear" w:color="FFFFCC" w:fill="FFFFFF"/>
            <w:vAlign w:val="center"/>
          </w:tcPr>
          <w:p w14:paraId="49CB6D25" w14:textId="77777777" w:rsidR="00A14428" w:rsidRPr="006708C5" w:rsidRDefault="00A14428" w:rsidP="006708C5">
            <w:pPr>
              <w:ind w:firstLine="0"/>
              <w:jc w:val="left"/>
              <w:rPr>
                <w:sz w:val="22"/>
                <w:szCs w:val="22"/>
              </w:rPr>
            </w:pPr>
            <w:r w:rsidRPr="006708C5">
              <w:rPr>
                <w:sz w:val="22"/>
                <w:szCs w:val="22"/>
              </w:rPr>
              <w:t xml:space="preserve">Крупа гречневая Ядрица, 1 сорт. Вырабатывается из не пропаренного зерна путем отделения ядра от плодовых оболочек. Цвет кремовый с желтоватым или зеленоватым оттенком. Запах свойственный гречневой крупе, без посторонних запахов, не затхлый, не плесневый. Вкус свойственный гречневой крупе без посторонних привкусов, не кислый не горький. ГОСТ 5550-74 «Крупа гречневая. Технические условия», ГОСТ-Р 55290-2012 «Крупа гречневая. Общие технические условия». </w:t>
            </w:r>
          </w:p>
          <w:p w14:paraId="1C26F0F2" w14:textId="77777777" w:rsidR="00A14428" w:rsidRPr="006708C5" w:rsidRDefault="00A14428" w:rsidP="005901A0">
            <w:pPr>
              <w:ind w:firstLine="0"/>
              <w:jc w:val="left"/>
              <w:rPr>
                <w:sz w:val="22"/>
                <w:szCs w:val="22"/>
              </w:rPr>
            </w:pPr>
            <w:r w:rsidRPr="006708C5">
              <w:rPr>
                <w:sz w:val="22"/>
                <w:szCs w:val="22"/>
              </w:rPr>
              <w:t xml:space="preserve">Соответствие сертификатам, ГОСТ. Упаковка товара должна обеспечивать сохранность товара при транспортировании, хранении и погрузочно-разгрузочных работ. Вес единицы тары (мешок) должен быть </w:t>
            </w:r>
            <w:r w:rsidRPr="005901A0">
              <w:rPr>
                <w:color w:val="FF0000"/>
                <w:sz w:val="22"/>
                <w:szCs w:val="22"/>
              </w:rPr>
              <w:t>должен быть 25 – 50 кг</w:t>
            </w:r>
            <w:r w:rsidRPr="006708C5">
              <w:rPr>
                <w:sz w:val="22"/>
                <w:szCs w:val="22"/>
              </w:rPr>
              <w:t>. Маркировка тары (мешка) каждой единицы товара должна быть на русском языке, четкой, легко читаемой, нанесенной несмываемой краской и содержать информацию согласно требованиям ГОСТ Р 51074-2003 № Продукты пищевые. Информация для потребителей. Общие требования». Страна происхождения – Российская Федерация. Остаточный срок годности не менее 2 месяцев от срока, установленного производителем</w:t>
            </w:r>
          </w:p>
        </w:tc>
        <w:tc>
          <w:tcPr>
            <w:tcW w:w="371" w:type="pct"/>
            <w:tcBorders>
              <w:top w:val="single" w:sz="4" w:space="0" w:color="auto"/>
              <w:left w:val="single" w:sz="4" w:space="0" w:color="auto"/>
              <w:bottom w:val="single" w:sz="4" w:space="0" w:color="auto"/>
              <w:right w:val="single" w:sz="4" w:space="0" w:color="auto"/>
            </w:tcBorders>
          </w:tcPr>
          <w:p w14:paraId="1CF638DA" w14:textId="77777777" w:rsidR="00A14428" w:rsidRPr="00C46775" w:rsidRDefault="00A14428" w:rsidP="00C46775">
            <w:pPr>
              <w:ind w:firstLine="0"/>
              <w:jc w:val="center"/>
              <w:rPr>
                <w:sz w:val="20"/>
              </w:rPr>
            </w:pPr>
            <w:r w:rsidRPr="00C46775">
              <w:rPr>
                <w:sz w:val="20"/>
              </w:rPr>
              <w:t>кг</w:t>
            </w:r>
          </w:p>
        </w:tc>
        <w:tc>
          <w:tcPr>
            <w:tcW w:w="463" w:type="pct"/>
            <w:tcBorders>
              <w:top w:val="single" w:sz="4" w:space="0" w:color="auto"/>
              <w:left w:val="single" w:sz="4" w:space="0" w:color="auto"/>
              <w:bottom w:val="single" w:sz="4" w:space="0" w:color="auto"/>
              <w:right w:val="single" w:sz="4" w:space="0" w:color="auto"/>
            </w:tcBorders>
          </w:tcPr>
          <w:p w14:paraId="71132B12" w14:textId="14EF8C64" w:rsidR="00A14428" w:rsidRDefault="00A14428" w:rsidP="00F80CA3">
            <w:pPr>
              <w:ind w:firstLine="0"/>
              <w:jc w:val="center"/>
              <w:rPr>
                <w:sz w:val="20"/>
              </w:rPr>
            </w:pPr>
            <w:r>
              <w:rPr>
                <w:sz w:val="20"/>
              </w:rPr>
              <w:t>1600</w:t>
            </w:r>
          </w:p>
        </w:tc>
      </w:tr>
      <w:tr w:rsidR="00A14428" w:rsidRPr="00F10A55" w14:paraId="50671CB6" w14:textId="4F387F3A" w:rsidTr="00A14428">
        <w:trPr>
          <w:trHeight w:val="541"/>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31FCC" w14:textId="57BB60EB" w:rsidR="00A14428" w:rsidRDefault="00A14428" w:rsidP="00C46775">
            <w:pPr>
              <w:ind w:firstLine="0"/>
              <w:jc w:val="center"/>
              <w:rPr>
                <w:sz w:val="24"/>
                <w:szCs w:val="24"/>
              </w:rPr>
            </w:pPr>
            <w:r>
              <w:rPr>
                <w:sz w:val="24"/>
                <w:szCs w:val="24"/>
              </w:rPr>
              <w:t>8</w:t>
            </w:r>
          </w:p>
        </w:tc>
        <w:tc>
          <w:tcPr>
            <w:tcW w:w="510" w:type="pct"/>
            <w:tcBorders>
              <w:top w:val="single" w:sz="4" w:space="0" w:color="auto"/>
              <w:left w:val="single" w:sz="4" w:space="0" w:color="auto"/>
              <w:bottom w:val="single" w:sz="4" w:space="0" w:color="auto"/>
              <w:right w:val="nil"/>
            </w:tcBorders>
            <w:shd w:val="clear" w:color="FFFFCC" w:fill="FFFFFF"/>
          </w:tcPr>
          <w:p w14:paraId="5607B850" w14:textId="77777777" w:rsidR="00A14428" w:rsidRPr="00C46775" w:rsidRDefault="00A14428" w:rsidP="00C46775">
            <w:pPr>
              <w:ind w:firstLine="0"/>
              <w:jc w:val="center"/>
              <w:rPr>
                <w:sz w:val="20"/>
              </w:rPr>
            </w:pPr>
            <w:r w:rsidRPr="00C46775">
              <w:rPr>
                <w:sz w:val="20"/>
              </w:rPr>
              <w:t>Крупа Манная</w:t>
            </w:r>
          </w:p>
        </w:tc>
        <w:tc>
          <w:tcPr>
            <w:tcW w:w="3472" w:type="pct"/>
            <w:tcBorders>
              <w:top w:val="single" w:sz="4" w:space="0" w:color="auto"/>
              <w:left w:val="single" w:sz="4" w:space="0" w:color="auto"/>
              <w:bottom w:val="single" w:sz="4" w:space="0" w:color="auto"/>
              <w:right w:val="nil"/>
            </w:tcBorders>
            <w:shd w:val="clear" w:color="FFFFCC" w:fill="FFFFFF"/>
            <w:vAlign w:val="center"/>
          </w:tcPr>
          <w:p w14:paraId="0136C1CA" w14:textId="77777777" w:rsidR="00A14428" w:rsidRPr="006708C5" w:rsidRDefault="00A14428" w:rsidP="005901A0">
            <w:pPr>
              <w:ind w:firstLine="0"/>
              <w:jc w:val="left"/>
              <w:rPr>
                <w:sz w:val="22"/>
                <w:szCs w:val="22"/>
              </w:rPr>
            </w:pPr>
            <w:r w:rsidRPr="006708C5">
              <w:rPr>
                <w:sz w:val="22"/>
                <w:szCs w:val="22"/>
              </w:rPr>
              <w:t xml:space="preserve">ГОСТ 7022-97. Крупа манная. Внешний вид и цвет - не прозрачная мучнистая крупка ровного белого или кремового цвета. Запах - нормальный, без запаха затхлости, плесени и других посторонних запахов. Вкус - нормальный, без кисловатого, горьковатого и других посторонних привкусов. Минеральные примеси - при разжевывании крупы не должно ощущаться хруста. Соответствие сертификатам, ГОСТ. Упаковка товара должна обеспечивать сохранность товара при транспортировании, хранении и погрузочно-разгрузочных работ. Вес единицы тары (упаковки) </w:t>
            </w:r>
            <w:r w:rsidRPr="005901A0">
              <w:rPr>
                <w:color w:val="FF0000"/>
                <w:sz w:val="22"/>
                <w:szCs w:val="22"/>
              </w:rPr>
              <w:t>должен быть 25 – 50 кг.</w:t>
            </w:r>
            <w:r w:rsidRPr="006708C5">
              <w:rPr>
                <w:sz w:val="22"/>
                <w:szCs w:val="22"/>
              </w:rPr>
              <w:t xml:space="preserve"> Информация для потребителей. Общие требования». Страна происхождения – Российская Федерация. Остаточный срок годности не менее 2 месяцев от срока, установленного производителем.</w:t>
            </w:r>
          </w:p>
        </w:tc>
        <w:tc>
          <w:tcPr>
            <w:tcW w:w="371" w:type="pct"/>
            <w:tcBorders>
              <w:top w:val="single" w:sz="4" w:space="0" w:color="auto"/>
              <w:left w:val="single" w:sz="4" w:space="0" w:color="auto"/>
              <w:bottom w:val="single" w:sz="4" w:space="0" w:color="auto"/>
              <w:right w:val="single" w:sz="4" w:space="0" w:color="auto"/>
            </w:tcBorders>
          </w:tcPr>
          <w:p w14:paraId="2CB50500" w14:textId="77777777" w:rsidR="00A14428" w:rsidRPr="00C46775" w:rsidRDefault="00A14428" w:rsidP="00C46775">
            <w:pPr>
              <w:ind w:firstLine="0"/>
              <w:jc w:val="center"/>
              <w:rPr>
                <w:sz w:val="20"/>
              </w:rPr>
            </w:pPr>
            <w:r w:rsidRPr="00C46775">
              <w:rPr>
                <w:sz w:val="20"/>
              </w:rPr>
              <w:t>кг</w:t>
            </w:r>
          </w:p>
        </w:tc>
        <w:tc>
          <w:tcPr>
            <w:tcW w:w="463" w:type="pct"/>
            <w:tcBorders>
              <w:top w:val="single" w:sz="4" w:space="0" w:color="auto"/>
              <w:left w:val="single" w:sz="4" w:space="0" w:color="auto"/>
              <w:bottom w:val="single" w:sz="4" w:space="0" w:color="auto"/>
              <w:right w:val="single" w:sz="4" w:space="0" w:color="auto"/>
            </w:tcBorders>
          </w:tcPr>
          <w:p w14:paraId="48487571" w14:textId="44E99EE9" w:rsidR="00A14428" w:rsidRDefault="00A14428" w:rsidP="00F80CA3">
            <w:pPr>
              <w:ind w:firstLine="0"/>
              <w:jc w:val="center"/>
              <w:rPr>
                <w:sz w:val="20"/>
              </w:rPr>
            </w:pPr>
            <w:r>
              <w:rPr>
                <w:sz w:val="20"/>
              </w:rPr>
              <w:t>600</w:t>
            </w:r>
          </w:p>
        </w:tc>
      </w:tr>
      <w:tr w:rsidR="00A14428" w:rsidRPr="00F10A55" w14:paraId="57DD0F0E" w14:textId="5098C7EF" w:rsidTr="00A14428">
        <w:trPr>
          <w:trHeight w:val="541"/>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25B9D3" w14:textId="78C1573F" w:rsidR="00A14428" w:rsidRDefault="00A14428" w:rsidP="006708C5">
            <w:pPr>
              <w:ind w:firstLine="0"/>
              <w:jc w:val="center"/>
              <w:rPr>
                <w:sz w:val="24"/>
                <w:szCs w:val="24"/>
              </w:rPr>
            </w:pPr>
            <w:r>
              <w:rPr>
                <w:sz w:val="24"/>
                <w:szCs w:val="24"/>
              </w:rPr>
              <w:t>9</w:t>
            </w:r>
          </w:p>
        </w:tc>
        <w:tc>
          <w:tcPr>
            <w:tcW w:w="510" w:type="pct"/>
            <w:tcBorders>
              <w:top w:val="single" w:sz="4" w:space="0" w:color="auto"/>
              <w:left w:val="single" w:sz="4" w:space="0" w:color="auto"/>
              <w:bottom w:val="single" w:sz="4" w:space="0" w:color="auto"/>
              <w:right w:val="nil"/>
            </w:tcBorders>
            <w:shd w:val="clear" w:color="FFFFCC" w:fill="FFFFFF"/>
          </w:tcPr>
          <w:p w14:paraId="1756AF11" w14:textId="77777777" w:rsidR="00A14428" w:rsidRPr="00C46775" w:rsidRDefault="00A14428" w:rsidP="006708C5">
            <w:pPr>
              <w:ind w:firstLine="0"/>
              <w:jc w:val="center"/>
              <w:rPr>
                <w:sz w:val="20"/>
              </w:rPr>
            </w:pPr>
            <w:r w:rsidRPr="00C46775">
              <w:rPr>
                <w:sz w:val="20"/>
              </w:rPr>
              <w:t>Крупа Пшено</w:t>
            </w:r>
          </w:p>
        </w:tc>
        <w:tc>
          <w:tcPr>
            <w:tcW w:w="3472" w:type="pct"/>
            <w:tcBorders>
              <w:top w:val="single" w:sz="4" w:space="0" w:color="auto"/>
              <w:left w:val="single" w:sz="4" w:space="0" w:color="auto"/>
              <w:bottom w:val="single" w:sz="4" w:space="0" w:color="auto"/>
              <w:right w:val="nil"/>
            </w:tcBorders>
            <w:shd w:val="clear" w:color="FFFFCC" w:fill="FFFFFF"/>
            <w:vAlign w:val="center"/>
          </w:tcPr>
          <w:p w14:paraId="7386E9BA" w14:textId="77777777" w:rsidR="00A14428" w:rsidRPr="006708C5" w:rsidRDefault="00A14428" w:rsidP="006708C5">
            <w:pPr>
              <w:ind w:firstLine="0"/>
              <w:jc w:val="left"/>
              <w:rPr>
                <w:sz w:val="22"/>
                <w:szCs w:val="22"/>
              </w:rPr>
            </w:pPr>
            <w:r w:rsidRPr="006708C5">
              <w:rPr>
                <w:rFonts w:eastAsia="SimSun"/>
                <w:color w:val="000000"/>
                <w:kern w:val="1"/>
                <w:sz w:val="22"/>
                <w:szCs w:val="22"/>
                <w:lang w:eastAsia="hi-IN" w:bidi="hi-IN"/>
              </w:rPr>
              <w:t xml:space="preserve">ГОСТ 572-2016 «Крупа пшено шлифованное. Технические условия». Крупа пшено шлифованное. Цвет - желтоватых разных оттенков. Запах - свойственный пшену, без посторонних запахов, не затхлый, не плесневый. Вкус - свойственный пшено, без посторонних привкусов, не кислый, не горький. Вес единицы тары (упаковки) </w:t>
            </w:r>
            <w:r w:rsidRPr="005901A0">
              <w:rPr>
                <w:color w:val="FF0000"/>
                <w:sz w:val="22"/>
                <w:szCs w:val="22"/>
              </w:rPr>
              <w:t>должен быть 25 – 50 кг</w:t>
            </w:r>
            <w:r w:rsidRPr="006708C5">
              <w:rPr>
                <w:rFonts w:eastAsia="SimSun"/>
                <w:color w:val="000000"/>
                <w:kern w:val="1"/>
                <w:sz w:val="22"/>
                <w:szCs w:val="22"/>
                <w:lang w:eastAsia="hi-IN" w:bidi="hi-IN"/>
              </w:rPr>
              <w:t>. Маркировка тары (упаковка) каждой единицы товара должна быть на русском языке, четкой, легко читаемой, нанесенной несмываемой краской и содержать информацию согласно требованиям ГОСТ Р 51074-2003 № Продукты пищевые. Информация для потребителей. Общие требования». Соответствие сертификатам, ГОСТ. Страна происхождения – Российская Федерация. Остаточный срок годности не менее 2 месяцев от срока, установленного производителем.</w:t>
            </w:r>
          </w:p>
        </w:tc>
        <w:tc>
          <w:tcPr>
            <w:tcW w:w="371" w:type="pct"/>
            <w:tcBorders>
              <w:top w:val="single" w:sz="4" w:space="0" w:color="auto"/>
              <w:left w:val="single" w:sz="4" w:space="0" w:color="auto"/>
              <w:bottom w:val="single" w:sz="4" w:space="0" w:color="auto"/>
              <w:right w:val="single" w:sz="4" w:space="0" w:color="auto"/>
            </w:tcBorders>
          </w:tcPr>
          <w:p w14:paraId="19C17A83" w14:textId="77777777" w:rsidR="00A14428" w:rsidRPr="00C46775" w:rsidRDefault="00A14428" w:rsidP="006708C5">
            <w:pPr>
              <w:ind w:firstLine="0"/>
              <w:jc w:val="center"/>
              <w:rPr>
                <w:sz w:val="20"/>
              </w:rPr>
            </w:pPr>
            <w:r w:rsidRPr="00C46775">
              <w:rPr>
                <w:sz w:val="20"/>
              </w:rPr>
              <w:t>кг</w:t>
            </w:r>
          </w:p>
        </w:tc>
        <w:tc>
          <w:tcPr>
            <w:tcW w:w="463" w:type="pct"/>
            <w:tcBorders>
              <w:top w:val="single" w:sz="4" w:space="0" w:color="auto"/>
              <w:left w:val="single" w:sz="4" w:space="0" w:color="auto"/>
              <w:bottom w:val="single" w:sz="4" w:space="0" w:color="auto"/>
              <w:right w:val="single" w:sz="4" w:space="0" w:color="auto"/>
            </w:tcBorders>
          </w:tcPr>
          <w:p w14:paraId="3FECB5BD" w14:textId="0BEA76C1" w:rsidR="00A14428" w:rsidRDefault="00A14428" w:rsidP="00F80CA3">
            <w:pPr>
              <w:ind w:firstLine="0"/>
              <w:jc w:val="center"/>
              <w:rPr>
                <w:sz w:val="20"/>
              </w:rPr>
            </w:pPr>
            <w:r>
              <w:rPr>
                <w:sz w:val="20"/>
              </w:rPr>
              <w:t>700</w:t>
            </w:r>
          </w:p>
        </w:tc>
      </w:tr>
      <w:tr w:rsidR="00A14428" w:rsidRPr="00F10A55" w14:paraId="1804B47F" w14:textId="42034004" w:rsidTr="00A14428">
        <w:trPr>
          <w:trHeight w:val="541"/>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976B78" w14:textId="4503BE37" w:rsidR="00A14428" w:rsidRDefault="00A14428" w:rsidP="006708C5">
            <w:pPr>
              <w:ind w:firstLine="0"/>
              <w:jc w:val="center"/>
              <w:rPr>
                <w:sz w:val="24"/>
                <w:szCs w:val="24"/>
              </w:rPr>
            </w:pPr>
            <w:r>
              <w:rPr>
                <w:sz w:val="24"/>
                <w:szCs w:val="24"/>
              </w:rPr>
              <w:t>10</w:t>
            </w:r>
          </w:p>
        </w:tc>
        <w:tc>
          <w:tcPr>
            <w:tcW w:w="510" w:type="pct"/>
            <w:tcBorders>
              <w:top w:val="single" w:sz="4" w:space="0" w:color="auto"/>
              <w:left w:val="single" w:sz="4" w:space="0" w:color="auto"/>
              <w:bottom w:val="single" w:sz="4" w:space="0" w:color="auto"/>
              <w:right w:val="nil"/>
            </w:tcBorders>
            <w:shd w:val="clear" w:color="FFFFCC" w:fill="FFFFFF"/>
          </w:tcPr>
          <w:p w14:paraId="0A02BD34" w14:textId="77777777" w:rsidR="00A14428" w:rsidRPr="00C46775" w:rsidRDefault="00A14428" w:rsidP="006708C5">
            <w:pPr>
              <w:ind w:firstLine="0"/>
              <w:jc w:val="center"/>
              <w:rPr>
                <w:sz w:val="20"/>
              </w:rPr>
            </w:pPr>
            <w:r w:rsidRPr="00C46775">
              <w:rPr>
                <w:sz w:val="20"/>
              </w:rPr>
              <w:t>Крупа Пшеничная</w:t>
            </w:r>
          </w:p>
        </w:tc>
        <w:tc>
          <w:tcPr>
            <w:tcW w:w="3472" w:type="pct"/>
            <w:tcBorders>
              <w:top w:val="single" w:sz="4" w:space="0" w:color="auto"/>
              <w:left w:val="single" w:sz="4" w:space="0" w:color="auto"/>
              <w:bottom w:val="single" w:sz="4" w:space="0" w:color="auto"/>
              <w:right w:val="nil"/>
            </w:tcBorders>
            <w:shd w:val="clear" w:color="FFFFCC" w:fill="FFFFFF"/>
            <w:vAlign w:val="center"/>
          </w:tcPr>
          <w:p w14:paraId="262128DE" w14:textId="77777777" w:rsidR="00A14428" w:rsidRPr="006708C5" w:rsidRDefault="00A14428" w:rsidP="005901A0">
            <w:pPr>
              <w:ind w:firstLine="0"/>
              <w:jc w:val="left"/>
              <w:rPr>
                <w:sz w:val="22"/>
                <w:szCs w:val="22"/>
              </w:rPr>
            </w:pPr>
            <w:r w:rsidRPr="004F3624">
              <w:rPr>
                <w:bCs/>
                <w:sz w:val="22"/>
                <w:szCs w:val="22"/>
              </w:rPr>
              <w:t>Цвет желтый. Вкус свойственный нормальной крупе, без посторонних привкусов, не кислый, не горький. Запах свойственный нормальной крупе, без затхлости, плесени и других посторонних запахов. Влажность не более 17% . Доброкачественное ядро не менее 99,0% .</w:t>
            </w:r>
            <w:r w:rsidRPr="004F3624">
              <w:rPr>
                <w:sz w:val="22"/>
                <w:szCs w:val="22"/>
              </w:rPr>
              <w:t xml:space="preserve">  СанПиН 2.3.2.1078-01. </w:t>
            </w:r>
            <w:r w:rsidRPr="006708C5">
              <w:rPr>
                <w:rFonts w:eastAsia="SimSun"/>
                <w:color w:val="000000"/>
                <w:kern w:val="1"/>
                <w:sz w:val="22"/>
                <w:szCs w:val="22"/>
                <w:lang w:eastAsia="hi-IN" w:bidi="hi-IN"/>
              </w:rPr>
              <w:t xml:space="preserve">Вес единицы тары (упаковки) </w:t>
            </w:r>
            <w:r w:rsidRPr="005901A0">
              <w:rPr>
                <w:color w:val="FF0000"/>
                <w:sz w:val="22"/>
                <w:szCs w:val="22"/>
              </w:rPr>
              <w:t>должен быть 25 – 50 кг</w:t>
            </w:r>
          </w:p>
        </w:tc>
        <w:tc>
          <w:tcPr>
            <w:tcW w:w="371" w:type="pct"/>
            <w:tcBorders>
              <w:top w:val="single" w:sz="4" w:space="0" w:color="auto"/>
              <w:left w:val="single" w:sz="4" w:space="0" w:color="auto"/>
              <w:bottom w:val="single" w:sz="4" w:space="0" w:color="auto"/>
              <w:right w:val="single" w:sz="4" w:space="0" w:color="auto"/>
            </w:tcBorders>
          </w:tcPr>
          <w:p w14:paraId="6129903B" w14:textId="77777777" w:rsidR="00A14428" w:rsidRPr="00C46775" w:rsidRDefault="00A14428" w:rsidP="006708C5">
            <w:pPr>
              <w:ind w:firstLine="0"/>
              <w:jc w:val="center"/>
              <w:rPr>
                <w:sz w:val="20"/>
              </w:rPr>
            </w:pPr>
            <w:r w:rsidRPr="00C46775">
              <w:rPr>
                <w:sz w:val="20"/>
              </w:rPr>
              <w:t>кг</w:t>
            </w:r>
          </w:p>
        </w:tc>
        <w:tc>
          <w:tcPr>
            <w:tcW w:w="463" w:type="pct"/>
            <w:tcBorders>
              <w:top w:val="single" w:sz="4" w:space="0" w:color="auto"/>
              <w:left w:val="single" w:sz="4" w:space="0" w:color="auto"/>
              <w:bottom w:val="single" w:sz="4" w:space="0" w:color="auto"/>
              <w:right w:val="single" w:sz="4" w:space="0" w:color="auto"/>
            </w:tcBorders>
          </w:tcPr>
          <w:p w14:paraId="1274408C" w14:textId="3CDA76B2" w:rsidR="00A14428" w:rsidRPr="00C46775" w:rsidRDefault="00A14428" w:rsidP="00F80CA3">
            <w:pPr>
              <w:ind w:firstLine="0"/>
              <w:jc w:val="center"/>
              <w:rPr>
                <w:sz w:val="20"/>
              </w:rPr>
            </w:pPr>
            <w:r>
              <w:rPr>
                <w:sz w:val="20"/>
              </w:rPr>
              <w:t>200</w:t>
            </w:r>
          </w:p>
        </w:tc>
      </w:tr>
      <w:tr w:rsidR="00A14428" w:rsidRPr="00F10A55" w14:paraId="6E645714" w14:textId="66FCEB62" w:rsidTr="00A14428">
        <w:trPr>
          <w:trHeight w:val="541"/>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8D17D3" w14:textId="365B95C0" w:rsidR="00A14428" w:rsidRDefault="00A14428" w:rsidP="006708C5">
            <w:pPr>
              <w:ind w:firstLine="0"/>
              <w:jc w:val="center"/>
              <w:rPr>
                <w:sz w:val="24"/>
                <w:szCs w:val="24"/>
              </w:rPr>
            </w:pPr>
            <w:r>
              <w:rPr>
                <w:sz w:val="24"/>
                <w:szCs w:val="24"/>
              </w:rPr>
              <w:t>11</w:t>
            </w:r>
          </w:p>
        </w:tc>
        <w:tc>
          <w:tcPr>
            <w:tcW w:w="510" w:type="pct"/>
            <w:tcBorders>
              <w:top w:val="single" w:sz="4" w:space="0" w:color="auto"/>
              <w:left w:val="single" w:sz="4" w:space="0" w:color="auto"/>
              <w:bottom w:val="single" w:sz="4" w:space="0" w:color="auto"/>
              <w:right w:val="nil"/>
            </w:tcBorders>
            <w:shd w:val="clear" w:color="FFFFCC" w:fill="FFFFFF"/>
          </w:tcPr>
          <w:p w14:paraId="4AD7A928" w14:textId="77777777" w:rsidR="00A14428" w:rsidRPr="00C46775" w:rsidRDefault="00A14428" w:rsidP="006708C5">
            <w:pPr>
              <w:ind w:firstLine="0"/>
              <w:jc w:val="center"/>
              <w:rPr>
                <w:sz w:val="20"/>
              </w:rPr>
            </w:pPr>
            <w:r w:rsidRPr="00C46775">
              <w:rPr>
                <w:sz w:val="20"/>
              </w:rPr>
              <w:t>Крупа Перловая</w:t>
            </w:r>
          </w:p>
        </w:tc>
        <w:tc>
          <w:tcPr>
            <w:tcW w:w="3472" w:type="pct"/>
            <w:tcBorders>
              <w:top w:val="single" w:sz="4" w:space="0" w:color="auto"/>
              <w:left w:val="single" w:sz="4" w:space="0" w:color="auto"/>
              <w:bottom w:val="single" w:sz="4" w:space="0" w:color="auto"/>
              <w:right w:val="nil"/>
            </w:tcBorders>
            <w:shd w:val="clear" w:color="FFFFCC" w:fill="FFFFFF"/>
            <w:vAlign w:val="center"/>
          </w:tcPr>
          <w:p w14:paraId="4E814384" w14:textId="77777777" w:rsidR="00A14428" w:rsidRPr="006708C5" w:rsidRDefault="00A14428" w:rsidP="006708C5">
            <w:pPr>
              <w:ind w:firstLine="0"/>
              <w:jc w:val="left"/>
              <w:rPr>
                <w:sz w:val="22"/>
                <w:szCs w:val="22"/>
              </w:rPr>
            </w:pPr>
            <w:r w:rsidRPr="006708C5">
              <w:rPr>
                <w:sz w:val="22"/>
                <w:szCs w:val="22"/>
              </w:rPr>
              <w:t xml:space="preserve">ГОСТ 5784-60 Крупа ячменная перловая. Ядро, освобожденное от цветковых пленок, хорошо отшлифованное. Цвет - белый с желтоватым, иногда с зеленоватым оттенками Вкус - свойственный </w:t>
            </w:r>
            <w:r w:rsidRPr="006708C5">
              <w:rPr>
                <w:sz w:val="22"/>
                <w:szCs w:val="22"/>
              </w:rPr>
              <w:lastRenderedPageBreak/>
              <w:t xml:space="preserve">нормальной ячменной крупе, без посторонних привкусов, не кислый, не горький Запах - свойственный нормальной ячменной крупе, без затхлости, плесени и других посторонних запахов.  Соответствие сертификатам, ГОСТ.  Упаковка товара должна обеспечивать сохранность товара при транспортировании, хранении и погрузочно-разгрузочных работ. Вес единицы тары (упаковки) </w:t>
            </w:r>
            <w:r w:rsidRPr="005901A0">
              <w:rPr>
                <w:color w:val="FF0000"/>
                <w:sz w:val="22"/>
                <w:szCs w:val="22"/>
              </w:rPr>
              <w:t>должен быть 25 – 50 кг</w:t>
            </w:r>
            <w:r w:rsidRPr="006708C5">
              <w:rPr>
                <w:sz w:val="22"/>
                <w:szCs w:val="22"/>
              </w:rPr>
              <w:t>. Маркировка тары (упаковка) каждой единицы товара должна быть на русском языке, четкой, легко читаемой, нанесенной несмываемой краской и содержать информацию согласно требованиям ГОСТ Р 51074-2003 № Продукты пищевые. Информация для потребителей. Общие требования». Страна происхождения – Российская Федерация. Остаточный срок годности не менее 2 месяцев от срока, установленного производителем.</w:t>
            </w:r>
          </w:p>
        </w:tc>
        <w:tc>
          <w:tcPr>
            <w:tcW w:w="371" w:type="pct"/>
            <w:tcBorders>
              <w:top w:val="single" w:sz="4" w:space="0" w:color="auto"/>
              <w:left w:val="single" w:sz="4" w:space="0" w:color="auto"/>
              <w:bottom w:val="single" w:sz="4" w:space="0" w:color="auto"/>
              <w:right w:val="single" w:sz="4" w:space="0" w:color="auto"/>
            </w:tcBorders>
          </w:tcPr>
          <w:p w14:paraId="5007EC94" w14:textId="77777777" w:rsidR="00A14428" w:rsidRPr="00C46775" w:rsidRDefault="00A14428" w:rsidP="006708C5">
            <w:pPr>
              <w:ind w:firstLine="0"/>
              <w:jc w:val="center"/>
              <w:rPr>
                <w:sz w:val="20"/>
              </w:rPr>
            </w:pPr>
            <w:r w:rsidRPr="00C46775">
              <w:rPr>
                <w:sz w:val="20"/>
              </w:rPr>
              <w:lastRenderedPageBreak/>
              <w:t>кг</w:t>
            </w:r>
          </w:p>
        </w:tc>
        <w:tc>
          <w:tcPr>
            <w:tcW w:w="463" w:type="pct"/>
            <w:tcBorders>
              <w:top w:val="single" w:sz="4" w:space="0" w:color="auto"/>
              <w:left w:val="single" w:sz="4" w:space="0" w:color="auto"/>
              <w:bottom w:val="single" w:sz="4" w:space="0" w:color="auto"/>
              <w:right w:val="single" w:sz="4" w:space="0" w:color="auto"/>
            </w:tcBorders>
          </w:tcPr>
          <w:p w14:paraId="0756E36B" w14:textId="51822E87" w:rsidR="00A14428" w:rsidRDefault="00A14428" w:rsidP="00F80CA3">
            <w:pPr>
              <w:ind w:firstLine="0"/>
              <w:jc w:val="center"/>
              <w:rPr>
                <w:sz w:val="20"/>
              </w:rPr>
            </w:pPr>
            <w:r>
              <w:rPr>
                <w:sz w:val="20"/>
              </w:rPr>
              <w:t>300</w:t>
            </w:r>
          </w:p>
        </w:tc>
      </w:tr>
      <w:tr w:rsidR="00A14428" w:rsidRPr="00F10A55" w14:paraId="17BF1C2A" w14:textId="25465037" w:rsidTr="00A14428">
        <w:trPr>
          <w:trHeight w:val="541"/>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D9E84" w14:textId="2DBA53F8" w:rsidR="00A14428" w:rsidRDefault="00A14428" w:rsidP="006708C5">
            <w:pPr>
              <w:ind w:firstLine="0"/>
              <w:jc w:val="center"/>
              <w:rPr>
                <w:sz w:val="24"/>
                <w:szCs w:val="24"/>
              </w:rPr>
            </w:pPr>
            <w:r>
              <w:rPr>
                <w:sz w:val="24"/>
                <w:szCs w:val="24"/>
              </w:rPr>
              <w:t>12</w:t>
            </w:r>
          </w:p>
        </w:tc>
        <w:tc>
          <w:tcPr>
            <w:tcW w:w="510" w:type="pct"/>
            <w:tcBorders>
              <w:top w:val="single" w:sz="4" w:space="0" w:color="auto"/>
              <w:left w:val="single" w:sz="4" w:space="0" w:color="auto"/>
              <w:bottom w:val="single" w:sz="4" w:space="0" w:color="auto"/>
              <w:right w:val="nil"/>
            </w:tcBorders>
            <w:shd w:val="clear" w:color="FFFFCC" w:fill="FFFFFF"/>
          </w:tcPr>
          <w:p w14:paraId="7A66F85B" w14:textId="77777777" w:rsidR="00A14428" w:rsidRPr="00C46775" w:rsidRDefault="00A14428" w:rsidP="006708C5">
            <w:pPr>
              <w:ind w:firstLine="0"/>
              <w:jc w:val="center"/>
              <w:rPr>
                <w:sz w:val="20"/>
              </w:rPr>
            </w:pPr>
            <w:r w:rsidRPr="00C46775">
              <w:rPr>
                <w:sz w:val="20"/>
              </w:rPr>
              <w:t>Рис круглый</w:t>
            </w:r>
          </w:p>
        </w:tc>
        <w:tc>
          <w:tcPr>
            <w:tcW w:w="3472" w:type="pct"/>
            <w:tcBorders>
              <w:top w:val="single" w:sz="4" w:space="0" w:color="auto"/>
              <w:left w:val="single" w:sz="4" w:space="0" w:color="auto"/>
              <w:bottom w:val="single" w:sz="4" w:space="0" w:color="auto"/>
              <w:right w:val="nil"/>
            </w:tcBorders>
            <w:shd w:val="clear" w:color="FFFFCC" w:fill="FFFFFF"/>
            <w:vAlign w:val="center"/>
          </w:tcPr>
          <w:p w14:paraId="5B52A30F" w14:textId="77777777" w:rsidR="00A14428" w:rsidRPr="00E869D2" w:rsidRDefault="00A14428" w:rsidP="00E869D2">
            <w:pPr>
              <w:ind w:firstLine="0"/>
              <w:jc w:val="left"/>
              <w:rPr>
                <w:sz w:val="22"/>
                <w:szCs w:val="22"/>
              </w:rPr>
            </w:pPr>
            <w:r w:rsidRPr="00E869D2">
              <w:rPr>
                <w:sz w:val="22"/>
                <w:szCs w:val="22"/>
              </w:rPr>
              <w:t>ГОСТ 6292-93</w:t>
            </w:r>
          </w:p>
          <w:p w14:paraId="0C4654CA" w14:textId="77777777" w:rsidR="00A14428" w:rsidRPr="00E869D2" w:rsidRDefault="00A14428" w:rsidP="00E869D2">
            <w:pPr>
              <w:ind w:firstLine="0"/>
              <w:jc w:val="left"/>
              <w:rPr>
                <w:sz w:val="22"/>
                <w:szCs w:val="22"/>
              </w:rPr>
            </w:pPr>
            <w:r w:rsidRPr="00E869D2">
              <w:rPr>
                <w:sz w:val="22"/>
                <w:szCs w:val="22"/>
              </w:rPr>
              <w:t xml:space="preserve">Первый или высший сорт. </w:t>
            </w:r>
          </w:p>
          <w:p w14:paraId="012F70CD" w14:textId="77777777" w:rsidR="00A14428" w:rsidRPr="00E869D2" w:rsidRDefault="00A14428" w:rsidP="00E869D2">
            <w:pPr>
              <w:ind w:firstLine="0"/>
              <w:jc w:val="left"/>
              <w:rPr>
                <w:sz w:val="22"/>
                <w:szCs w:val="22"/>
              </w:rPr>
            </w:pPr>
            <w:r w:rsidRPr="00E869D2">
              <w:rPr>
                <w:sz w:val="22"/>
                <w:szCs w:val="22"/>
              </w:rPr>
              <w:t>Продукт не должен содержать компоненты, полученные с использованием генно-инженерно-модифицированных организмов, искусственных красителей и ароматизаторов.</w:t>
            </w:r>
          </w:p>
          <w:p w14:paraId="14070A6B" w14:textId="77777777" w:rsidR="00A14428" w:rsidRPr="00E869D2" w:rsidRDefault="00A14428" w:rsidP="00E869D2">
            <w:pPr>
              <w:ind w:firstLine="0"/>
              <w:jc w:val="left"/>
              <w:rPr>
                <w:sz w:val="22"/>
                <w:szCs w:val="22"/>
              </w:rPr>
            </w:pPr>
            <w:r w:rsidRPr="00E869D2">
              <w:rPr>
                <w:sz w:val="22"/>
                <w:szCs w:val="22"/>
              </w:rPr>
              <w:t>Используется при организованном детском питании.</w:t>
            </w:r>
          </w:p>
          <w:p w14:paraId="6D276936" w14:textId="77777777" w:rsidR="00A14428" w:rsidRPr="00E869D2" w:rsidRDefault="00A14428" w:rsidP="00E869D2">
            <w:pPr>
              <w:ind w:firstLine="0"/>
              <w:jc w:val="left"/>
              <w:rPr>
                <w:sz w:val="22"/>
                <w:szCs w:val="22"/>
              </w:rPr>
            </w:pPr>
            <w:r w:rsidRPr="00E869D2">
              <w:rPr>
                <w:sz w:val="22"/>
                <w:szCs w:val="22"/>
              </w:rPr>
              <w:t>Показатели качества должны соответствовать требованиям ГОСТ 6292-93.</w:t>
            </w:r>
          </w:p>
          <w:p w14:paraId="1BFC26C1" w14:textId="77777777" w:rsidR="00A14428" w:rsidRPr="00E869D2" w:rsidRDefault="00A14428" w:rsidP="00E869D2">
            <w:pPr>
              <w:ind w:firstLine="0"/>
              <w:jc w:val="left"/>
              <w:rPr>
                <w:sz w:val="22"/>
                <w:szCs w:val="22"/>
              </w:rPr>
            </w:pPr>
            <w:r w:rsidRPr="00E869D2">
              <w:rPr>
                <w:sz w:val="22"/>
                <w:szCs w:val="22"/>
              </w:rPr>
              <w:t>Внешний вид: имеет почти круглые непрозрачные зерна. Цвет белый с различными оттенками. Вкус и запах, свойственные данному виду круп, без постороннего привкуса и запаха. Влажность не более 15,0%. Доброкачественного зерна не менее 99,4%. Красные ядра не допускаются. Зараженность вредителями хлебных запасов или наличие следов заражения не допускается. Нешелушенные зерна риса не допускаются. Сорная примесь не более 0,3%. Испорченные ядра не допускаются. Металломагнитная примесь не более 3 мг в 1 кг. Кислотность не более 2,0°. Мезофильные аэробные и факультативно-анаэробные микроорганизмы, не более 2,5*104 клетки в 1 г. Плесневые грибы не более 2,0*102 клетки в 1 г. Бактерии группы кишечной палочки не допускаются.</w:t>
            </w:r>
          </w:p>
          <w:p w14:paraId="33678C29" w14:textId="77777777" w:rsidR="00A14428" w:rsidRPr="00E869D2" w:rsidRDefault="00A14428" w:rsidP="00E869D2">
            <w:pPr>
              <w:ind w:firstLine="0"/>
              <w:jc w:val="left"/>
              <w:rPr>
                <w:sz w:val="22"/>
                <w:szCs w:val="22"/>
              </w:rPr>
            </w:pPr>
            <w:r w:rsidRPr="00E869D2">
              <w:rPr>
                <w:sz w:val="22"/>
                <w:szCs w:val="22"/>
              </w:rPr>
              <w:t>Показатели безопасности должны соответствовать требованиям ТР ТС 021/2011, а также установленным санитарным правилам и нормам, гигиеническим нормативам, техническим регламентам или нормативным правовым актам, действующим на территории государства, принявшего стандарт.</w:t>
            </w:r>
          </w:p>
          <w:p w14:paraId="2678D6C4" w14:textId="77777777" w:rsidR="00A14428" w:rsidRPr="00E869D2" w:rsidRDefault="00A14428" w:rsidP="00E869D2">
            <w:pPr>
              <w:ind w:firstLine="0"/>
              <w:jc w:val="left"/>
              <w:rPr>
                <w:sz w:val="22"/>
                <w:szCs w:val="22"/>
              </w:rPr>
            </w:pPr>
            <w:r w:rsidRPr="00E869D2">
              <w:rPr>
                <w:sz w:val="22"/>
                <w:szCs w:val="22"/>
              </w:rPr>
              <w:t xml:space="preserve">Используется для приготовления первых блюд и гарниров. </w:t>
            </w:r>
          </w:p>
          <w:p w14:paraId="04D3D6D4" w14:textId="77777777" w:rsidR="00A14428" w:rsidRPr="00E869D2" w:rsidRDefault="00A14428" w:rsidP="00E869D2">
            <w:pPr>
              <w:ind w:firstLine="0"/>
              <w:jc w:val="left"/>
              <w:rPr>
                <w:sz w:val="22"/>
                <w:szCs w:val="22"/>
              </w:rPr>
            </w:pPr>
            <w:r w:rsidRPr="00E869D2">
              <w:rPr>
                <w:sz w:val="22"/>
                <w:szCs w:val="22"/>
              </w:rPr>
              <w:t xml:space="preserve">Фасовка </w:t>
            </w:r>
            <w:r w:rsidRPr="005901A0">
              <w:rPr>
                <w:color w:val="FF0000"/>
                <w:sz w:val="22"/>
                <w:szCs w:val="22"/>
              </w:rPr>
              <w:t>должн</w:t>
            </w:r>
            <w:r>
              <w:rPr>
                <w:color w:val="FF0000"/>
                <w:sz w:val="22"/>
                <w:szCs w:val="22"/>
              </w:rPr>
              <w:t>а</w:t>
            </w:r>
            <w:r w:rsidRPr="005901A0">
              <w:rPr>
                <w:color w:val="FF0000"/>
                <w:sz w:val="22"/>
                <w:szCs w:val="22"/>
              </w:rPr>
              <w:t xml:space="preserve"> быть 25 – 50 кг</w:t>
            </w:r>
            <w:r w:rsidRPr="00E869D2">
              <w:rPr>
                <w:sz w:val="22"/>
                <w:szCs w:val="22"/>
              </w:rPr>
              <w:t>. Упаковка: полиэтиленовые пакеты с термосваренными краями, плотно запаянные со всех сторон, с маркировкой. Транспортная тара термоусадочная пленка, с маркировкой. Маркировка должна быть четкой и соответствовать требованиям ТР ТС 022/2011 и ГОСТ Р 51074-2003. Остаточный срок годности на момент поставки должен быть:</w:t>
            </w:r>
          </w:p>
          <w:p w14:paraId="4DE52A47" w14:textId="77777777" w:rsidR="00A14428" w:rsidRPr="00E869D2" w:rsidRDefault="00A14428" w:rsidP="00E869D2">
            <w:pPr>
              <w:ind w:firstLine="0"/>
              <w:jc w:val="left"/>
              <w:rPr>
                <w:sz w:val="22"/>
                <w:szCs w:val="22"/>
              </w:rPr>
            </w:pPr>
            <w:r w:rsidRPr="00E869D2">
              <w:rPr>
                <w:sz w:val="22"/>
                <w:szCs w:val="22"/>
              </w:rPr>
              <w:t>– не менее 6 (шести) месяцев при общем сроке годности товара 12 (двенадцать) и более месяцев;</w:t>
            </w:r>
          </w:p>
          <w:p w14:paraId="6B93C686" w14:textId="77777777" w:rsidR="00A14428" w:rsidRPr="006708C5" w:rsidRDefault="00A14428" w:rsidP="00E869D2">
            <w:pPr>
              <w:ind w:firstLine="0"/>
              <w:jc w:val="left"/>
              <w:rPr>
                <w:sz w:val="22"/>
                <w:szCs w:val="22"/>
              </w:rPr>
            </w:pPr>
            <w:r w:rsidRPr="00E869D2">
              <w:rPr>
                <w:sz w:val="22"/>
                <w:szCs w:val="22"/>
              </w:rPr>
              <w:t>– не менее 70 % от срока годности, установленного производителем, при общем сроке годности товара менее 12 (двенадцати) месяцев</w:t>
            </w:r>
          </w:p>
        </w:tc>
        <w:tc>
          <w:tcPr>
            <w:tcW w:w="371" w:type="pct"/>
            <w:tcBorders>
              <w:top w:val="single" w:sz="4" w:space="0" w:color="auto"/>
              <w:left w:val="single" w:sz="4" w:space="0" w:color="auto"/>
              <w:bottom w:val="single" w:sz="4" w:space="0" w:color="auto"/>
              <w:right w:val="single" w:sz="4" w:space="0" w:color="auto"/>
            </w:tcBorders>
          </w:tcPr>
          <w:p w14:paraId="1F33EFA1" w14:textId="77777777" w:rsidR="00A14428" w:rsidRPr="00C46775" w:rsidRDefault="00A14428" w:rsidP="006708C5">
            <w:pPr>
              <w:ind w:firstLine="0"/>
              <w:jc w:val="center"/>
              <w:rPr>
                <w:sz w:val="20"/>
              </w:rPr>
            </w:pPr>
            <w:r w:rsidRPr="00C46775">
              <w:rPr>
                <w:sz w:val="20"/>
              </w:rPr>
              <w:t>кг</w:t>
            </w:r>
          </w:p>
        </w:tc>
        <w:tc>
          <w:tcPr>
            <w:tcW w:w="463" w:type="pct"/>
            <w:tcBorders>
              <w:top w:val="single" w:sz="4" w:space="0" w:color="auto"/>
              <w:left w:val="single" w:sz="4" w:space="0" w:color="auto"/>
              <w:bottom w:val="single" w:sz="4" w:space="0" w:color="auto"/>
              <w:right w:val="single" w:sz="4" w:space="0" w:color="auto"/>
            </w:tcBorders>
          </w:tcPr>
          <w:p w14:paraId="7CDD3F09" w14:textId="2408676D" w:rsidR="00A14428" w:rsidRPr="00C46775" w:rsidRDefault="00A14428" w:rsidP="00F80CA3">
            <w:pPr>
              <w:ind w:firstLine="0"/>
              <w:jc w:val="center"/>
              <w:rPr>
                <w:sz w:val="20"/>
              </w:rPr>
            </w:pPr>
            <w:r>
              <w:rPr>
                <w:sz w:val="20"/>
              </w:rPr>
              <w:t>2000</w:t>
            </w:r>
          </w:p>
        </w:tc>
      </w:tr>
      <w:tr w:rsidR="00A14428" w:rsidRPr="00F10A55" w14:paraId="5258CEE4" w14:textId="124423AE" w:rsidTr="00A14428">
        <w:trPr>
          <w:trHeight w:val="541"/>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7EDE59" w14:textId="4BADAC84" w:rsidR="00A14428" w:rsidRDefault="00A14428" w:rsidP="007251F7">
            <w:pPr>
              <w:ind w:firstLine="0"/>
              <w:jc w:val="center"/>
              <w:rPr>
                <w:sz w:val="24"/>
                <w:szCs w:val="24"/>
              </w:rPr>
            </w:pPr>
            <w:r>
              <w:rPr>
                <w:sz w:val="24"/>
                <w:szCs w:val="24"/>
              </w:rPr>
              <w:t>13</w:t>
            </w:r>
          </w:p>
        </w:tc>
        <w:tc>
          <w:tcPr>
            <w:tcW w:w="510" w:type="pct"/>
            <w:tcBorders>
              <w:top w:val="single" w:sz="4" w:space="0" w:color="auto"/>
              <w:left w:val="single" w:sz="4" w:space="0" w:color="auto"/>
              <w:bottom w:val="single" w:sz="4" w:space="0" w:color="auto"/>
              <w:right w:val="nil"/>
            </w:tcBorders>
            <w:shd w:val="clear" w:color="FFFFCC" w:fill="FFFFFF"/>
          </w:tcPr>
          <w:p w14:paraId="4224EC5A" w14:textId="77777777" w:rsidR="00A14428" w:rsidRPr="00C46775" w:rsidRDefault="00A14428" w:rsidP="007251F7">
            <w:pPr>
              <w:ind w:firstLine="0"/>
              <w:jc w:val="center"/>
              <w:rPr>
                <w:sz w:val="20"/>
              </w:rPr>
            </w:pPr>
            <w:r w:rsidRPr="00C46775">
              <w:rPr>
                <w:sz w:val="20"/>
              </w:rPr>
              <w:t>Вермишель в/с гр В</w:t>
            </w:r>
          </w:p>
        </w:tc>
        <w:tc>
          <w:tcPr>
            <w:tcW w:w="3472" w:type="pct"/>
            <w:tcBorders>
              <w:top w:val="single" w:sz="4" w:space="0" w:color="auto"/>
              <w:left w:val="single" w:sz="4" w:space="0" w:color="auto"/>
              <w:bottom w:val="single" w:sz="4" w:space="0" w:color="auto"/>
              <w:right w:val="nil"/>
            </w:tcBorders>
            <w:shd w:val="clear" w:color="FFFFCC" w:fill="FFFFFF"/>
            <w:vAlign w:val="center"/>
          </w:tcPr>
          <w:p w14:paraId="1D8C0174" w14:textId="77777777" w:rsidR="00A14428" w:rsidRPr="00387CC1" w:rsidRDefault="00A14428" w:rsidP="007251F7">
            <w:pPr>
              <w:ind w:firstLine="0"/>
              <w:jc w:val="left"/>
              <w:rPr>
                <w:sz w:val="22"/>
                <w:szCs w:val="22"/>
              </w:rPr>
            </w:pPr>
            <w:r w:rsidRPr="00387CC1">
              <w:rPr>
                <w:sz w:val="22"/>
                <w:szCs w:val="22"/>
              </w:rPr>
              <w:t>ГОСТ 31743-2017</w:t>
            </w:r>
          </w:p>
          <w:p w14:paraId="1F2080EE" w14:textId="77777777" w:rsidR="00A14428" w:rsidRPr="00387CC1" w:rsidRDefault="00A14428" w:rsidP="007251F7">
            <w:pPr>
              <w:ind w:firstLine="0"/>
              <w:jc w:val="left"/>
              <w:rPr>
                <w:sz w:val="22"/>
                <w:szCs w:val="22"/>
              </w:rPr>
            </w:pPr>
            <w:r w:rsidRPr="00387CC1">
              <w:rPr>
                <w:sz w:val="22"/>
                <w:szCs w:val="22"/>
              </w:rPr>
              <w:t>Группа В, высший сорт, из твердых и мягких сортов пшеницы.</w:t>
            </w:r>
          </w:p>
          <w:p w14:paraId="3CFEF05F" w14:textId="77777777" w:rsidR="00A14428" w:rsidRPr="00387CC1" w:rsidRDefault="00A14428" w:rsidP="007251F7">
            <w:pPr>
              <w:ind w:firstLine="0"/>
              <w:jc w:val="left"/>
              <w:rPr>
                <w:sz w:val="22"/>
                <w:szCs w:val="22"/>
              </w:rPr>
            </w:pPr>
            <w:r w:rsidRPr="00387CC1">
              <w:rPr>
                <w:sz w:val="22"/>
                <w:szCs w:val="22"/>
              </w:rPr>
              <w:t>Продукт не должен содержать компоненты, полученные с использованием генно-инженерно-модифицированных организмов, искусственных красителей и ароматизаторов.</w:t>
            </w:r>
          </w:p>
          <w:p w14:paraId="1B58320C" w14:textId="77777777" w:rsidR="00A14428" w:rsidRPr="00387CC1" w:rsidRDefault="00A14428" w:rsidP="007251F7">
            <w:pPr>
              <w:ind w:firstLine="0"/>
              <w:jc w:val="left"/>
              <w:rPr>
                <w:sz w:val="22"/>
                <w:szCs w:val="22"/>
              </w:rPr>
            </w:pPr>
            <w:r w:rsidRPr="00387CC1">
              <w:rPr>
                <w:sz w:val="22"/>
                <w:szCs w:val="22"/>
              </w:rPr>
              <w:t>Используется при организованном детском питании.</w:t>
            </w:r>
          </w:p>
          <w:p w14:paraId="2184BF6B" w14:textId="77777777" w:rsidR="00A14428" w:rsidRPr="00387CC1" w:rsidRDefault="00A14428" w:rsidP="007251F7">
            <w:pPr>
              <w:ind w:firstLine="0"/>
              <w:jc w:val="left"/>
              <w:rPr>
                <w:sz w:val="22"/>
                <w:szCs w:val="22"/>
              </w:rPr>
            </w:pPr>
            <w:r w:rsidRPr="00387CC1">
              <w:rPr>
                <w:sz w:val="22"/>
                <w:szCs w:val="22"/>
              </w:rPr>
              <w:t>Показатели качества должны соответствовать требованиям ГОСТ 31743-2017.</w:t>
            </w:r>
          </w:p>
          <w:p w14:paraId="7CB0232A" w14:textId="77777777" w:rsidR="00A14428" w:rsidRPr="00387CC1" w:rsidRDefault="00A14428" w:rsidP="007251F7">
            <w:pPr>
              <w:ind w:firstLine="0"/>
              <w:jc w:val="left"/>
              <w:rPr>
                <w:sz w:val="22"/>
                <w:szCs w:val="22"/>
              </w:rPr>
            </w:pPr>
            <w:r w:rsidRPr="00387CC1">
              <w:rPr>
                <w:sz w:val="22"/>
                <w:szCs w:val="22"/>
              </w:rPr>
              <w:t xml:space="preserve">Основные показатели качества должны быть следующими: Зольность не более 0,56%. Цвет: соответствующий сорту муки. Форма: короткие, нитевидные макаронные изделия: сформованные в виде нитей, имеющих форму круга в поперечном сечении. Вкус: свойственный данному изделию, без постороннего вкуса. Запах: свойственный данному изделию, без постороннего запаха. Влажность изделий не </w:t>
            </w:r>
            <w:r w:rsidRPr="00387CC1">
              <w:rPr>
                <w:sz w:val="22"/>
                <w:szCs w:val="22"/>
              </w:rPr>
              <w:lastRenderedPageBreak/>
              <w:t>более 13%. Зола не растворимая в 10%-ном растворе HCl не более 0,2%. Сухое вещество, перешедшее в варочную воду не более 9,0%. Сохранность формы готовых изделий не менее 100%. Металломагнитная примесь на 1 кг продукта не более 3мг. Наличие зараженности и загрязненности вредителями хлебных запасов не допускается.</w:t>
            </w:r>
          </w:p>
          <w:p w14:paraId="0C420469" w14:textId="77777777" w:rsidR="00A14428" w:rsidRPr="00387CC1" w:rsidRDefault="00A14428" w:rsidP="007251F7">
            <w:pPr>
              <w:ind w:firstLine="0"/>
              <w:jc w:val="left"/>
              <w:rPr>
                <w:sz w:val="22"/>
                <w:szCs w:val="22"/>
              </w:rPr>
            </w:pPr>
            <w:r w:rsidRPr="00387CC1">
              <w:rPr>
                <w:sz w:val="22"/>
                <w:szCs w:val="22"/>
              </w:rPr>
              <w:t>Показатели безопасности должны соответствовать требованиям ТР ТС 021/2011, а также установленным санитарным правилам и нормам, гигиеническим нормативам, техническим регламентам или нормативным правовым актам, действующим на территории государства, принявшего стандарт.</w:t>
            </w:r>
          </w:p>
          <w:p w14:paraId="5BAFF740" w14:textId="77777777" w:rsidR="00A14428" w:rsidRPr="00387CC1" w:rsidRDefault="00A14428" w:rsidP="007251F7">
            <w:pPr>
              <w:ind w:firstLine="0"/>
              <w:jc w:val="left"/>
              <w:rPr>
                <w:sz w:val="22"/>
                <w:szCs w:val="22"/>
              </w:rPr>
            </w:pPr>
            <w:r w:rsidRPr="00387CC1">
              <w:rPr>
                <w:sz w:val="22"/>
                <w:szCs w:val="22"/>
              </w:rPr>
              <w:t>Используется для приготовления первых блюд и гарниров.</w:t>
            </w:r>
          </w:p>
          <w:p w14:paraId="08AD3A8E" w14:textId="77777777" w:rsidR="00A14428" w:rsidRPr="00387CC1" w:rsidRDefault="00A14428" w:rsidP="007251F7">
            <w:pPr>
              <w:ind w:firstLine="0"/>
              <w:jc w:val="left"/>
              <w:rPr>
                <w:sz w:val="22"/>
                <w:szCs w:val="22"/>
              </w:rPr>
            </w:pPr>
            <w:r w:rsidRPr="00387CC1">
              <w:rPr>
                <w:sz w:val="22"/>
                <w:szCs w:val="22"/>
              </w:rPr>
              <w:t xml:space="preserve">Упаковка в индивидуальные пакеты из полимерного материала с термосваренными швами, с маркировкой. Маркировка должна быть четкой и соответствовать требованиям ТР ТС 022/2011 и ГОСТ Р 51074-2003. Фасовка </w:t>
            </w:r>
            <w:r w:rsidRPr="005901A0">
              <w:rPr>
                <w:color w:val="FF0000"/>
                <w:sz w:val="22"/>
                <w:szCs w:val="22"/>
              </w:rPr>
              <w:t>должн</w:t>
            </w:r>
            <w:r>
              <w:rPr>
                <w:color w:val="FF0000"/>
                <w:sz w:val="22"/>
                <w:szCs w:val="22"/>
              </w:rPr>
              <w:t>а</w:t>
            </w:r>
            <w:r w:rsidRPr="005901A0">
              <w:rPr>
                <w:color w:val="FF0000"/>
                <w:sz w:val="22"/>
                <w:szCs w:val="22"/>
              </w:rPr>
              <w:t xml:space="preserve"> быть 2</w:t>
            </w:r>
            <w:r>
              <w:rPr>
                <w:color w:val="FF0000"/>
                <w:sz w:val="22"/>
                <w:szCs w:val="22"/>
              </w:rPr>
              <w:t>0</w:t>
            </w:r>
            <w:r w:rsidRPr="005901A0">
              <w:rPr>
                <w:color w:val="FF0000"/>
                <w:sz w:val="22"/>
                <w:szCs w:val="22"/>
              </w:rPr>
              <w:t xml:space="preserve"> – </w:t>
            </w:r>
            <w:r>
              <w:rPr>
                <w:color w:val="FF0000"/>
                <w:sz w:val="22"/>
                <w:szCs w:val="22"/>
              </w:rPr>
              <w:t>25</w:t>
            </w:r>
            <w:r w:rsidRPr="005901A0">
              <w:rPr>
                <w:color w:val="FF0000"/>
                <w:sz w:val="22"/>
                <w:szCs w:val="22"/>
              </w:rPr>
              <w:t xml:space="preserve"> кг</w:t>
            </w:r>
            <w:r w:rsidRPr="00387CC1">
              <w:rPr>
                <w:sz w:val="22"/>
                <w:szCs w:val="22"/>
              </w:rPr>
              <w:t>. Остаточный срок годности на момент поставки Заказчику должен быть:</w:t>
            </w:r>
          </w:p>
          <w:p w14:paraId="78AC0710" w14:textId="77777777" w:rsidR="00A14428" w:rsidRPr="00387CC1" w:rsidRDefault="00A14428" w:rsidP="007251F7">
            <w:pPr>
              <w:ind w:firstLine="0"/>
              <w:jc w:val="left"/>
              <w:rPr>
                <w:sz w:val="22"/>
                <w:szCs w:val="22"/>
              </w:rPr>
            </w:pPr>
            <w:r w:rsidRPr="00387CC1">
              <w:rPr>
                <w:sz w:val="22"/>
                <w:szCs w:val="22"/>
              </w:rPr>
              <w:t>– не менее 6 (шести) месяцев при общем сроке годности товара 12 (двенадцать) и более месяцев;</w:t>
            </w:r>
          </w:p>
          <w:p w14:paraId="7A97FAD4" w14:textId="77777777" w:rsidR="00A14428" w:rsidRPr="006708C5" w:rsidRDefault="00A14428" w:rsidP="007251F7">
            <w:pPr>
              <w:ind w:firstLine="0"/>
              <w:jc w:val="left"/>
              <w:rPr>
                <w:sz w:val="22"/>
                <w:szCs w:val="22"/>
              </w:rPr>
            </w:pPr>
            <w:r w:rsidRPr="00387CC1">
              <w:rPr>
                <w:sz w:val="22"/>
                <w:szCs w:val="22"/>
              </w:rPr>
              <w:t>– не менее 70 % от срока годности, установленного производителем, при общем сроке годности товара менее 12 (двенадцати) месяцев</w:t>
            </w:r>
          </w:p>
        </w:tc>
        <w:tc>
          <w:tcPr>
            <w:tcW w:w="371" w:type="pct"/>
            <w:tcBorders>
              <w:top w:val="single" w:sz="4" w:space="0" w:color="auto"/>
              <w:left w:val="single" w:sz="4" w:space="0" w:color="auto"/>
              <w:bottom w:val="single" w:sz="4" w:space="0" w:color="auto"/>
              <w:right w:val="single" w:sz="4" w:space="0" w:color="auto"/>
            </w:tcBorders>
          </w:tcPr>
          <w:p w14:paraId="337E8756" w14:textId="77777777" w:rsidR="00A14428" w:rsidRPr="00C46775" w:rsidRDefault="00A14428" w:rsidP="007251F7">
            <w:pPr>
              <w:ind w:firstLine="0"/>
              <w:jc w:val="center"/>
              <w:rPr>
                <w:sz w:val="20"/>
              </w:rPr>
            </w:pPr>
            <w:r w:rsidRPr="00C46775">
              <w:rPr>
                <w:sz w:val="20"/>
              </w:rPr>
              <w:lastRenderedPageBreak/>
              <w:t>кг</w:t>
            </w:r>
          </w:p>
        </w:tc>
        <w:tc>
          <w:tcPr>
            <w:tcW w:w="463" w:type="pct"/>
            <w:tcBorders>
              <w:top w:val="single" w:sz="4" w:space="0" w:color="auto"/>
              <w:left w:val="single" w:sz="4" w:space="0" w:color="auto"/>
              <w:bottom w:val="single" w:sz="4" w:space="0" w:color="auto"/>
              <w:right w:val="single" w:sz="4" w:space="0" w:color="auto"/>
            </w:tcBorders>
          </w:tcPr>
          <w:p w14:paraId="4A6FDBE4" w14:textId="562A5876" w:rsidR="00A14428" w:rsidRDefault="00A14428" w:rsidP="007251F7">
            <w:pPr>
              <w:ind w:firstLine="0"/>
              <w:jc w:val="center"/>
              <w:rPr>
                <w:sz w:val="20"/>
              </w:rPr>
            </w:pPr>
            <w:r>
              <w:rPr>
                <w:sz w:val="20"/>
              </w:rPr>
              <w:t>150</w:t>
            </w:r>
          </w:p>
        </w:tc>
      </w:tr>
      <w:tr w:rsidR="00A14428" w:rsidRPr="00F10A55" w14:paraId="4476FC08" w14:textId="7FDD0DBB" w:rsidTr="00A14428">
        <w:trPr>
          <w:trHeight w:val="541"/>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05EE99" w14:textId="433E5DB2" w:rsidR="00A14428" w:rsidRDefault="00A14428" w:rsidP="007251F7">
            <w:pPr>
              <w:ind w:firstLine="0"/>
              <w:jc w:val="center"/>
              <w:rPr>
                <w:sz w:val="24"/>
                <w:szCs w:val="24"/>
              </w:rPr>
            </w:pPr>
            <w:r>
              <w:rPr>
                <w:sz w:val="24"/>
                <w:szCs w:val="24"/>
              </w:rPr>
              <w:t>14</w:t>
            </w:r>
          </w:p>
        </w:tc>
        <w:tc>
          <w:tcPr>
            <w:tcW w:w="510" w:type="pct"/>
            <w:tcBorders>
              <w:top w:val="single" w:sz="4" w:space="0" w:color="auto"/>
              <w:left w:val="single" w:sz="4" w:space="0" w:color="auto"/>
              <w:bottom w:val="single" w:sz="4" w:space="0" w:color="auto"/>
              <w:right w:val="nil"/>
            </w:tcBorders>
            <w:shd w:val="clear" w:color="FFFFCC" w:fill="FFFFFF"/>
          </w:tcPr>
          <w:p w14:paraId="629F4164" w14:textId="02D8B047" w:rsidR="00A14428" w:rsidRPr="00C46775" w:rsidRDefault="00A14428" w:rsidP="007251F7">
            <w:pPr>
              <w:ind w:firstLine="0"/>
              <w:jc w:val="center"/>
              <w:rPr>
                <w:sz w:val="20"/>
              </w:rPr>
            </w:pPr>
            <w:r w:rsidRPr="00C46775">
              <w:rPr>
                <w:sz w:val="20"/>
              </w:rPr>
              <w:t>Лапша домашняя в/с грВ</w:t>
            </w:r>
          </w:p>
        </w:tc>
        <w:tc>
          <w:tcPr>
            <w:tcW w:w="3472" w:type="pct"/>
            <w:tcBorders>
              <w:top w:val="single" w:sz="4" w:space="0" w:color="auto"/>
              <w:left w:val="single" w:sz="4" w:space="0" w:color="auto"/>
              <w:bottom w:val="single" w:sz="4" w:space="0" w:color="auto"/>
              <w:right w:val="nil"/>
            </w:tcBorders>
            <w:shd w:val="clear" w:color="FFFFCC" w:fill="FFFFFF"/>
            <w:vAlign w:val="center"/>
          </w:tcPr>
          <w:p w14:paraId="129C830E" w14:textId="77777777" w:rsidR="00A14428" w:rsidRPr="0049537A" w:rsidRDefault="00A14428" w:rsidP="007251F7">
            <w:pPr>
              <w:ind w:firstLine="0"/>
              <w:jc w:val="left"/>
              <w:rPr>
                <w:sz w:val="22"/>
                <w:szCs w:val="22"/>
              </w:rPr>
            </w:pPr>
            <w:r w:rsidRPr="0049537A">
              <w:rPr>
                <w:sz w:val="22"/>
                <w:szCs w:val="22"/>
              </w:rPr>
              <w:t xml:space="preserve">ТР ТС 021/2011 «О безопасности пищевой продукции» </w:t>
            </w:r>
          </w:p>
          <w:p w14:paraId="195C6EE1" w14:textId="77777777" w:rsidR="00A14428" w:rsidRPr="006708C5" w:rsidRDefault="00A14428" w:rsidP="007251F7">
            <w:pPr>
              <w:ind w:firstLine="0"/>
              <w:jc w:val="left"/>
              <w:rPr>
                <w:sz w:val="22"/>
                <w:szCs w:val="22"/>
              </w:rPr>
            </w:pPr>
            <w:r w:rsidRPr="0049537A">
              <w:rPr>
                <w:sz w:val="22"/>
                <w:szCs w:val="22"/>
              </w:rPr>
              <w:t xml:space="preserve">Цвет – соответствующий сорту муки, без следов непромеса. Поверхность гладкая, допускается шероховатость. Излом – стекловидный. Вкус – свойственный данному изделию, без посторонних привкусов. Запах, свойственный данному изделию, без постороннего запаха. Макаронные изделия не должны содержать генно-инженерно-модифицированные организмы. Фасовка </w:t>
            </w:r>
            <w:r w:rsidRPr="005901A0">
              <w:rPr>
                <w:color w:val="FF0000"/>
                <w:sz w:val="22"/>
                <w:szCs w:val="22"/>
              </w:rPr>
              <w:t>должн</w:t>
            </w:r>
            <w:r>
              <w:rPr>
                <w:color w:val="FF0000"/>
                <w:sz w:val="22"/>
                <w:szCs w:val="22"/>
              </w:rPr>
              <w:t>а</w:t>
            </w:r>
            <w:r w:rsidRPr="005901A0">
              <w:rPr>
                <w:color w:val="FF0000"/>
                <w:sz w:val="22"/>
                <w:szCs w:val="22"/>
              </w:rPr>
              <w:t xml:space="preserve"> быть 25 – 50 кг</w:t>
            </w:r>
            <w:r w:rsidRPr="0049537A">
              <w:rPr>
                <w:sz w:val="22"/>
                <w:szCs w:val="22"/>
              </w:rPr>
              <w:t xml:space="preserve">. Остаточный срок годности макаронных изделий на момент поставки должен составлять не менее 16 месяцев от полного срока годности.                           </w:t>
            </w:r>
          </w:p>
        </w:tc>
        <w:tc>
          <w:tcPr>
            <w:tcW w:w="371" w:type="pct"/>
            <w:tcBorders>
              <w:top w:val="single" w:sz="4" w:space="0" w:color="auto"/>
              <w:left w:val="single" w:sz="4" w:space="0" w:color="auto"/>
              <w:bottom w:val="single" w:sz="4" w:space="0" w:color="auto"/>
              <w:right w:val="single" w:sz="4" w:space="0" w:color="auto"/>
            </w:tcBorders>
          </w:tcPr>
          <w:p w14:paraId="0A166976" w14:textId="77777777" w:rsidR="00A14428" w:rsidRPr="00C46775" w:rsidRDefault="00A14428" w:rsidP="007251F7">
            <w:pPr>
              <w:ind w:firstLine="0"/>
              <w:jc w:val="center"/>
              <w:rPr>
                <w:sz w:val="20"/>
              </w:rPr>
            </w:pPr>
            <w:r w:rsidRPr="00C46775">
              <w:rPr>
                <w:sz w:val="20"/>
              </w:rPr>
              <w:t>кг</w:t>
            </w:r>
          </w:p>
        </w:tc>
        <w:tc>
          <w:tcPr>
            <w:tcW w:w="463" w:type="pct"/>
            <w:tcBorders>
              <w:top w:val="single" w:sz="4" w:space="0" w:color="auto"/>
              <w:left w:val="single" w:sz="4" w:space="0" w:color="auto"/>
              <w:bottom w:val="single" w:sz="4" w:space="0" w:color="auto"/>
              <w:right w:val="single" w:sz="4" w:space="0" w:color="auto"/>
            </w:tcBorders>
          </w:tcPr>
          <w:p w14:paraId="6220EF9C" w14:textId="31907CBC" w:rsidR="00A14428" w:rsidRDefault="00A14428" w:rsidP="007251F7">
            <w:pPr>
              <w:ind w:firstLine="0"/>
              <w:jc w:val="center"/>
              <w:rPr>
                <w:sz w:val="20"/>
              </w:rPr>
            </w:pPr>
            <w:r>
              <w:rPr>
                <w:sz w:val="20"/>
              </w:rPr>
              <w:t>300</w:t>
            </w:r>
          </w:p>
        </w:tc>
      </w:tr>
      <w:tr w:rsidR="00A14428" w:rsidRPr="00F10A55" w14:paraId="53808E12" w14:textId="2C7F417B" w:rsidTr="00A14428">
        <w:trPr>
          <w:trHeight w:val="541"/>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D09E13" w14:textId="4901FE67" w:rsidR="00A14428" w:rsidRDefault="00A14428" w:rsidP="007251F7">
            <w:pPr>
              <w:ind w:firstLine="0"/>
              <w:jc w:val="center"/>
              <w:rPr>
                <w:sz w:val="24"/>
                <w:szCs w:val="24"/>
              </w:rPr>
            </w:pPr>
            <w:r>
              <w:rPr>
                <w:sz w:val="24"/>
                <w:szCs w:val="24"/>
              </w:rPr>
              <w:t>15</w:t>
            </w:r>
          </w:p>
        </w:tc>
        <w:tc>
          <w:tcPr>
            <w:tcW w:w="510" w:type="pct"/>
            <w:tcBorders>
              <w:top w:val="single" w:sz="4" w:space="0" w:color="auto"/>
              <w:left w:val="single" w:sz="4" w:space="0" w:color="auto"/>
              <w:bottom w:val="single" w:sz="4" w:space="0" w:color="auto"/>
              <w:right w:val="nil"/>
            </w:tcBorders>
            <w:shd w:val="clear" w:color="FFFFCC" w:fill="FFFFFF"/>
          </w:tcPr>
          <w:p w14:paraId="214CF634" w14:textId="77777777" w:rsidR="00A14428" w:rsidRPr="00C46775" w:rsidRDefault="00A14428" w:rsidP="007251F7">
            <w:pPr>
              <w:ind w:firstLine="0"/>
              <w:jc w:val="center"/>
              <w:rPr>
                <w:sz w:val="20"/>
              </w:rPr>
            </w:pPr>
            <w:r w:rsidRPr="00C46775">
              <w:rPr>
                <w:sz w:val="20"/>
              </w:rPr>
              <w:t>Макаронные изделия в ассортим.</w:t>
            </w:r>
          </w:p>
        </w:tc>
        <w:tc>
          <w:tcPr>
            <w:tcW w:w="3472" w:type="pct"/>
            <w:tcBorders>
              <w:top w:val="single" w:sz="4" w:space="0" w:color="auto"/>
              <w:left w:val="single" w:sz="4" w:space="0" w:color="auto"/>
              <w:bottom w:val="single" w:sz="4" w:space="0" w:color="auto"/>
              <w:right w:val="nil"/>
            </w:tcBorders>
            <w:shd w:val="clear" w:color="FFFFCC" w:fill="FFFFFF"/>
            <w:vAlign w:val="center"/>
          </w:tcPr>
          <w:p w14:paraId="208DDE51" w14:textId="77777777" w:rsidR="00A14428" w:rsidRPr="00387CC1" w:rsidRDefault="00A14428" w:rsidP="007251F7">
            <w:pPr>
              <w:ind w:firstLine="0"/>
              <w:jc w:val="left"/>
              <w:rPr>
                <w:color w:val="000000"/>
                <w:sz w:val="22"/>
                <w:szCs w:val="22"/>
                <w:lang w:eastAsia="ar-SA"/>
              </w:rPr>
            </w:pPr>
            <w:r w:rsidRPr="00387CC1">
              <w:rPr>
                <w:color w:val="000000"/>
                <w:sz w:val="22"/>
                <w:szCs w:val="22"/>
                <w:lang w:eastAsia="ar-SA"/>
              </w:rPr>
              <w:t>макаронные изделия ГОСТ 31743-2017</w:t>
            </w:r>
          </w:p>
          <w:p w14:paraId="7D969074" w14:textId="77777777" w:rsidR="00A14428" w:rsidRPr="00387CC1" w:rsidRDefault="00A14428" w:rsidP="007251F7">
            <w:pPr>
              <w:ind w:firstLine="0"/>
              <w:jc w:val="left"/>
              <w:rPr>
                <w:color w:val="000000"/>
                <w:sz w:val="22"/>
                <w:szCs w:val="22"/>
                <w:lang w:eastAsia="ar-SA"/>
              </w:rPr>
            </w:pPr>
            <w:r w:rsidRPr="00387CC1">
              <w:rPr>
                <w:color w:val="000000"/>
                <w:sz w:val="22"/>
                <w:szCs w:val="22"/>
                <w:lang w:eastAsia="ar-SA"/>
              </w:rPr>
              <w:t>Рожки витые, Спираль, Ракушки, Пружинки, Улитки.</w:t>
            </w:r>
          </w:p>
          <w:p w14:paraId="1430B9D7" w14:textId="77777777" w:rsidR="00A14428" w:rsidRPr="00387CC1" w:rsidRDefault="00A14428" w:rsidP="007251F7">
            <w:pPr>
              <w:ind w:firstLine="0"/>
              <w:jc w:val="left"/>
              <w:rPr>
                <w:color w:val="000000"/>
                <w:sz w:val="22"/>
                <w:szCs w:val="22"/>
                <w:lang w:eastAsia="ar-SA"/>
              </w:rPr>
            </w:pPr>
            <w:r w:rsidRPr="00387CC1">
              <w:rPr>
                <w:color w:val="000000"/>
                <w:sz w:val="22"/>
                <w:szCs w:val="22"/>
                <w:lang w:eastAsia="ar-SA"/>
              </w:rPr>
              <w:t>Группа В, высший сорт, из твердых сортов пшеницы.</w:t>
            </w:r>
          </w:p>
          <w:p w14:paraId="2C561EC9" w14:textId="77777777" w:rsidR="00A14428" w:rsidRPr="00387CC1" w:rsidRDefault="00A14428" w:rsidP="007251F7">
            <w:pPr>
              <w:ind w:firstLine="0"/>
              <w:jc w:val="left"/>
              <w:rPr>
                <w:color w:val="000000"/>
                <w:sz w:val="22"/>
                <w:szCs w:val="22"/>
                <w:lang w:eastAsia="ar-SA"/>
              </w:rPr>
            </w:pPr>
            <w:r w:rsidRPr="00387CC1">
              <w:rPr>
                <w:color w:val="000000"/>
                <w:sz w:val="22"/>
                <w:szCs w:val="22"/>
                <w:lang w:eastAsia="ar-SA"/>
              </w:rPr>
              <w:t>Продукт не должен содержать компоненты, полученные с использованием генно-инженерно-модифицированных организмов, искусственных красителей и ароматизаторов.</w:t>
            </w:r>
          </w:p>
          <w:p w14:paraId="7EE7C8E7" w14:textId="77777777" w:rsidR="00A14428" w:rsidRPr="00387CC1" w:rsidRDefault="00A14428" w:rsidP="007251F7">
            <w:pPr>
              <w:ind w:firstLine="0"/>
              <w:jc w:val="left"/>
              <w:rPr>
                <w:color w:val="000000"/>
                <w:sz w:val="22"/>
                <w:szCs w:val="22"/>
                <w:lang w:eastAsia="ar-SA"/>
              </w:rPr>
            </w:pPr>
            <w:r w:rsidRPr="00387CC1">
              <w:rPr>
                <w:color w:val="000000"/>
                <w:sz w:val="22"/>
                <w:szCs w:val="22"/>
                <w:lang w:eastAsia="ar-SA"/>
              </w:rPr>
              <w:t>Используется при организованном детском питании.</w:t>
            </w:r>
          </w:p>
          <w:p w14:paraId="1D13357D" w14:textId="77777777" w:rsidR="00A14428" w:rsidRPr="00387CC1" w:rsidRDefault="00A14428" w:rsidP="007251F7">
            <w:pPr>
              <w:ind w:firstLine="0"/>
              <w:jc w:val="left"/>
              <w:rPr>
                <w:color w:val="000000"/>
                <w:sz w:val="22"/>
                <w:szCs w:val="22"/>
                <w:lang w:eastAsia="ar-SA"/>
              </w:rPr>
            </w:pPr>
            <w:r w:rsidRPr="00387CC1">
              <w:rPr>
                <w:color w:val="000000"/>
                <w:sz w:val="22"/>
                <w:szCs w:val="22"/>
                <w:lang w:eastAsia="ar-SA"/>
              </w:rPr>
              <w:t>Показатели качества должны соответствовать требованиям ГОСТ 31743-2017.</w:t>
            </w:r>
          </w:p>
          <w:p w14:paraId="04F7C1B9" w14:textId="77777777" w:rsidR="00A14428" w:rsidRPr="00387CC1" w:rsidRDefault="00A14428" w:rsidP="007251F7">
            <w:pPr>
              <w:ind w:firstLine="0"/>
              <w:jc w:val="left"/>
              <w:rPr>
                <w:color w:val="000000"/>
                <w:sz w:val="22"/>
                <w:szCs w:val="22"/>
                <w:lang w:eastAsia="ar-SA"/>
              </w:rPr>
            </w:pPr>
            <w:r w:rsidRPr="00387CC1">
              <w:rPr>
                <w:color w:val="000000"/>
                <w:sz w:val="22"/>
                <w:szCs w:val="22"/>
                <w:lang w:eastAsia="ar-SA"/>
              </w:rPr>
              <w:t xml:space="preserve">Основные показатели качества должны быть следующими: Зольность не более 0,56%. Цвет: соответствующий сорту муки. Форма: короткие, фигурные (рожки витые), трубчатые макаронные изделия. Вкус: свойственный данному изделию, без постороннего вкуса. Запах: свойственный данному изделию, без постороннего запаха. Влажность изделий не более 13%. Зола не растворимая в 10%-ном растворе HCl не более 0,2%. Сухое вещество, перешедшее в варочную воду не более 9,0%. Сохранность формы готовых изделий не менее 100%. Металломагнитная примесь на 1 кг продукта не более 3мг. Наличие зараженности и загрязненности вредителями хлебных запасов не допускается. </w:t>
            </w:r>
          </w:p>
          <w:p w14:paraId="2FCF8A5C" w14:textId="77777777" w:rsidR="00A14428" w:rsidRPr="00387CC1" w:rsidRDefault="00A14428" w:rsidP="007251F7">
            <w:pPr>
              <w:ind w:firstLine="0"/>
              <w:jc w:val="left"/>
              <w:rPr>
                <w:color w:val="000000"/>
                <w:sz w:val="22"/>
                <w:szCs w:val="22"/>
                <w:lang w:eastAsia="ar-SA"/>
              </w:rPr>
            </w:pPr>
            <w:r w:rsidRPr="00387CC1">
              <w:rPr>
                <w:color w:val="000000"/>
                <w:sz w:val="22"/>
                <w:szCs w:val="22"/>
                <w:lang w:eastAsia="ar-SA"/>
              </w:rPr>
              <w:t>Показатели безопасности должны соответствовать требованиям ТР ТС 021/2011, а также установленным санитарным правилам и нормам, гигиеническим нормативам, техническим регламентам или нормативным правовым актам, действующим на территории государства, принявшего стандарт.</w:t>
            </w:r>
          </w:p>
          <w:p w14:paraId="47FBAF15" w14:textId="77777777" w:rsidR="00A14428" w:rsidRPr="00387CC1" w:rsidRDefault="00A14428" w:rsidP="007251F7">
            <w:pPr>
              <w:ind w:firstLine="0"/>
              <w:jc w:val="left"/>
              <w:rPr>
                <w:color w:val="000000"/>
                <w:sz w:val="22"/>
                <w:szCs w:val="22"/>
                <w:lang w:eastAsia="ar-SA"/>
              </w:rPr>
            </w:pPr>
            <w:r w:rsidRPr="00387CC1">
              <w:rPr>
                <w:color w:val="000000"/>
                <w:sz w:val="22"/>
                <w:szCs w:val="22"/>
                <w:lang w:eastAsia="ar-SA"/>
              </w:rPr>
              <w:t>Используется для приготовления первых блюд и гарниров.</w:t>
            </w:r>
          </w:p>
          <w:p w14:paraId="1D78934B" w14:textId="77777777" w:rsidR="00A14428" w:rsidRPr="00387CC1" w:rsidRDefault="00A14428" w:rsidP="007251F7">
            <w:pPr>
              <w:ind w:firstLine="0"/>
              <w:jc w:val="left"/>
              <w:rPr>
                <w:color w:val="000000"/>
                <w:sz w:val="22"/>
                <w:szCs w:val="22"/>
                <w:lang w:eastAsia="ar-SA"/>
              </w:rPr>
            </w:pPr>
            <w:r w:rsidRPr="00387CC1">
              <w:rPr>
                <w:color w:val="000000"/>
                <w:sz w:val="22"/>
                <w:szCs w:val="22"/>
                <w:lang w:eastAsia="ar-SA"/>
              </w:rPr>
              <w:t xml:space="preserve">Упаковка в индивидуальные пакеты из полимерного материала с термосваренными швами, с маркировкой. Маркировка должна быть четкой и соответствовать требованиям ТР ТС 022/2011 и ГОСТ Р 51074-2003. </w:t>
            </w:r>
            <w:r w:rsidRPr="00D5538B">
              <w:rPr>
                <w:color w:val="FF0000"/>
                <w:sz w:val="22"/>
                <w:szCs w:val="22"/>
                <w:lang w:eastAsia="ar-SA"/>
              </w:rPr>
              <w:t>Фасовка от16 до 25 кг</w:t>
            </w:r>
            <w:r w:rsidRPr="00387CC1">
              <w:rPr>
                <w:color w:val="000000"/>
                <w:sz w:val="22"/>
                <w:szCs w:val="22"/>
                <w:lang w:eastAsia="ar-SA"/>
              </w:rPr>
              <w:t>. Остаточный срок годности на момент поставки Заказчику должен быть:</w:t>
            </w:r>
          </w:p>
          <w:p w14:paraId="35B775D8" w14:textId="77777777" w:rsidR="00A14428" w:rsidRPr="00387CC1" w:rsidRDefault="00A14428" w:rsidP="007251F7">
            <w:pPr>
              <w:ind w:firstLine="0"/>
              <w:jc w:val="left"/>
              <w:rPr>
                <w:color w:val="000000"/>
                <w:sz w:val="22"/>
                <w:szCs w:val="22"/>
                <w:lang w:eastAsia="ar-SA"/>
              </w:rPr>
            </w:pPr>
            <w:r w:rsidRPr="00387CC1">
              <w:rPr>
                <w:color w:val="000000"/>
                <w:sz w:val="22"/>
                <w:szCs w:val="22"/>
                <w:lang w:eastAsia="ar-SA"/>
              </w:rPr>
              <w:t>– не менее 6 (шести) месяцев при общем сроке годности товара 12 (двенадцать) и более месяцев;</w:t>
            </w:r>
          </w:p>
          <w:p w14:paraId="5A30B1E3" w14:textId="77777777" w:rsidR="00A14428" w:rsidRPr="006708C5" w:rsidRDefault="00A14428" w:rsidP="007251F7">
            <w:pPr>
              <w:ind w:firstLine="0"/>
              <w:jc w:val="left"/>
              <w:rPr>
                <w:sz w:val="22"/>
                <w:szCs w:val="22"/>
              </w:rPr>
            </w:pPr>
            <w:r w:rsidRPr="00387CC1">
              <w:rPr>
                <w:color w:val="000000"/>
                <w:sz w:val="22"/>
                <w:szCs w:val="22"/>
                <w:lang w:eastAsia="ar-SA"/>
              </w:rPr>
              <w:t xml:space="preserve">– не менее 70 % от срока годности, установленного производителем, при общем сроке годности товара менее </w:t>
            </w:r>
            <w:r w:rsidRPr="00387CC1">
              <w:rPr>
                <w:color w:val="000000"/>
                <w:sz w:val="22"/>
                <w:szCs w:val="22"/>
                <w:lang w:eastAsia="ar-SA"/>
              </w:rPr>
              <w:lastRenderedPageBreak/>
              <w:t>12 (двенадцати) месяцев.</w:t>
            </w:r>
          </w:p>
        </w:tc>
        <w:tc>
          <w:tcPr>
            <w:tcW w:w="371" w:type="pct"/>
            <w:tcBorders>
              <w:top w:val="single" w:sz="4" w:space="0" w:color="auto"/>
              <w:left w:val="single" w:sz="4" w:space="0" w:color="auto"/>
              <w:bottom w:val="single" w:sz="4" w:space="0" w:color="auto"/>
              <w:right w:val="single" w:sz="4" w:space="0" w:color="auto"/>
            </w:tcBorders>
          </w:tcPr>
          <w:p w14:paraId="19254A2D" w14:textId="77777777" w:rsidR="00A14428" w:rsidRPr="00C46775" w:rsidRDefault="00A14428" w:rsidP="007251F7">
            <w:pPr>
              <w:ind w:firstLine="0"/>
              <w:jc w:val="center"/>
              <w:rPr>
                <w:sz w:val="20"/>
              </w:rPr>
            </w:pPr>
            <w:r w:rsidRPr="00C46775">
              <w:rPr>
                <w:sz w:val="20"/>
              </w:rPr>
              <w:lastRenderedPageBreak/>
              <w:t>кг</w:t>
            </w:r>
          </w:p>
        </w:tc>
        <w:tc>
          <w:tcPr>
            <w:tcW w:w="463" w:type="pct"/>
            <w:tcBorders>
              <w:top w:val="single" w:sz="4" w:space="0" w:color="auto"/>
              <w:left w:val="single" w:sz="4" w:space="0" w:color="auto"/>
              <w:bottom w:val="single" w:sz="4" w:space="0" w:color="auto"/>
              <w:right w:val="single" w:sz="4" w:space="0" w:color="auto"/>
            </w:tcBorders>
          </w:tcPr>
          <w:p w14:paraId="28C3CCAC" w14:textId="11752573" w:rsidR="00A14428" w:rsidRDefault="00A14428" w:rsidP="007251F7">
            <w:pPr>
              <w:ind w:firstLine="0"/>
              <w:jc w:val="center"/>
              <w:rPr>
                <w:sz w:val="20"/>
              </w:rPr>
            </w:pPr>
            <w:r>
              <w:rPr>
                <w:sz w:val="20"/>
              </w:rPr>
              <w:t>700</w:t>
            </w:r>
          </w:p>
        </w:tc>
      </w:tr>
      <w:tr w:rsidR="00A14428" w:rsidRPr="00F10A55" w14:paraId="2C63A9D3" w14:textId="77103128" w:rsidTr="00A14428">
        <w:trPr>
          <w:trHeight w:val="541"/>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D717AB" w14:textId="150B2D25" w:rsidR="00A14428" w:rsidRDefault="00A14428" w:rsidP="007251F7">
            <w:pPr>
              <w:ind w:firstLine="0"/>
              <w:jc w:val="center"/>
              <w:rPr>
                <w:sz w:val="24"/>
                <w:szCs w:val="24"/>
              </w:rPr>
            </w:pPr>
            <w:r>
              <w:rPr>
                <w:sz w:val="24"/>
                <w:szCs w:val="24"/>
              </w:rPr>
              <w:t>16</w:t>
            </w:r>
          </w:p>
        </w:tc>
        <w:tc>
          <w:tcPr>
            <w:tcW w:w="510" w:type="pct"/>
            <w:tcBorders>
              <w:top w:val="single" w:sz="4" w:space="0" w:color="auto"/>
              <w:left w:val="single" w:sz="4" w:space="0" w:color="auto"/>
              <w:bottom w:val="single" w:sz="4" w:space="0" w:color="auto"/>
              <w:right w:val="nil"/>
            </w:tcBorders>
            <w:shd w:val="clear" w:color="FFFFCC" w:fill="FFFFFF"/>
          </w:tcPr>
          <w:p w14:paraId="27B3A768" w14:textId="77777777" w:rsidR="00A14428" w:rsidRPr="00C46775" w:rsidRDefault="00A14428" w:rsidP="007251F7">
            <w:pPr>
              <w:ind w:firstLine="0"/>
              <w:jc w:val="center"/>
              <w:rPr>
                <w:sz w:val="20"/>
              </w:rPr>
            </w:pPr>
            <w:r w:rsidRPr="00C46775">
              <w:rPr>
                <w:sz w:val="20"/>
              </w:rPr>
              <w:t>Спагетти</w:t>
            </w:r>
          </w:p>
        </w:tc>
        <w:tc>
          <w:tcPr>
            <w:tcW w:w="3472" w:type="pct"/>
            <w:tcBorders>
              <w:top w:val="single" w:sz="4" w:space="0" w:color="auto"/>
              <w:left w:val="single" w:sz="4" w:space="0" w:color="auto"/>
              <w:bottom w:val="single" w:sz="4" w:space="0" w:color="auto"/>
              <w:right w:val="nil"/>
            </w:tcBorders>
            <w:shd w:val="clear" w:color="FFFFCC" w:fill="FFFFFF"/>
            <w:vAlign w:val="center"/>
          </w:tcPr>
          <w:p w14:paraId="322A01AC" w14:textId="77777777" w:rsidR="00A14428" w:rsidRPr="00387CC1" w:rsidRDefault="00A14428" w:rsidP="007251F7">
            <w:pPr>
              <w:ind w:firstLine="0"/>
              <w:jc w:val="left"/>
              <w:rPr>
                <w:sz w:val="22"/>
                <w:szCs w:val="22"/>
              </w:rPr>
            </w:pPr>
            <w:r w:rsidRPr="00387CC1">
              <w:rPr>
                <w:sz w:val="22"/>
                <w:szCs w:val="22"/>
              </w:rPr>
              <w:t xml:space="preserve">Изделия макаронные (спагетти)- высшего сорта. ГОСТ 31743-2017. </w:t>
            </w:r>
          </w:p>
          <w:p w14:paraId="108EE281" w14:textId="77777777" w:rsidR="00A14428" w:rsidRPr="00387CC1" w:rsidRDefault="00A14428" w:rsidP="007251F7">
            <w:pPr>
              <w:ind w:firstLine="0"/>
              <w:jc w:val="left"/>
              <w:rPr>
                <w:sz w:val="22"/>
                <w:szCs w:val="22"/>
              </w:rPr>
            </w:pPr>
            <w:r w:rsidRPr="00387CC1">
              <w:rPr>
                <w:sz w:val="22"/>
                <w:szCs w:val="22"/>
              </w:rPr>
              <w:t xml:space="preserve">Группа В, высший сорт, из твердых сортов пшеницы. </w:t>
            </w:r>
          </w:p>
          <w:p w14:paraId="5494191F" w14:textId="77777777" w:rsidR="00A14428" w:rsidRPr="00387CC1" w:rsidRDefault="00A14428" w:rsidP="007251F7">
            <w:pPr>
              <w:ind w:firstLine="0"/>
              <w:jc w:val="left"/>
              <w:rPr>
                <w:sz w:val="22"/>
                <w:szCs w:val="22"/>
              </w:rPr>
            </w:pPr>
            <w:r w:rsidRPr="00387CC1">
              <w:rPr>
                <w:sz w:val="22"/>
                <w:szCs w:val="22"/>
              </w:rPr>
              <w:t>Продукт не должен содержать компоненты, полученные с использованием генно-инженерно-модифицированных организмов, искусственных красителей и ароматизаторов.</w:t>
            </w:r>
          </w:p>
          <w:p w14:paraId="5094A52F" w14:textId="77777777" w:rsidR="00A14428" w:rsidRPr="00387CC1" w:rsidRDefault="00A14428" w:rsidP="007251F7">
            <w:pPr>
              <w:ind w:firstLine="0"/>
              <w:jc w:val="left"/>
              <w:rPr>
                <w:sz w:val="22"/>
                <w:szCs w:val="22"/>
              </w:rPr>
            </w:pPr>
            <w:r w:rsidRPr="00387CC1">
              <w:rPr>
                <w:sz w:val="22"/>
                <w:szCs w:val="22"/>
              </w:rPr>
              <w:t>Используется при организованном детском питании.</w:t>
            </w:r>
          </w:p>
          <w:p w14:paraId="7191DDA1" w14:textId="77777777" w:rsidR="00A14428" w:rsidRPr="00387CC1" w:rsidRDefault="00A14428" w:rsidP="007251F7">
            <w:pPr>
              <w:ind w:firstLine="0"/>
              <w:jc w:val="left"/>
              <w:rPr>
                <w:sz w:val="22"/>
                <w:szCs w:val="22"/>
              </w:rPr>
            </w:pPr>
            <w:r w:rsidRPr="00387CC1">
              <w:rPr>
                <w:sz w:val="22"/>
                <w:szCs w:val="22"/>
              </w:rPr>
              <w:t>Показатели качества должны соответствовать требованиям ГОСТ 31743-2017.</w:t>
            </w:r>
          </w:p>
          <w:p w14:paraId="03F0565D" w14:textId="77777777" w:rsidR="00A14428" w:rsidRPr="00387CC1" w:rsidRDefault="00A14428" w:rsidP="007251F7">
            <w:pPr>
              <w:ind w:firstLine="0"/>
              <w:jc w:val="left"/>
              <w:rPr>
                <w:sz w:val="22"/>
                <w:szCs w:val="22"/>
              </w:rPr>
            </w:pPr>
            <w:r w:rsidRPr="00387CC1">
              <w:rPr>
                <w:sz w:val="22"/>
                <w:szCs w:val="22"/>
              </w:rPr>
              <w:t xml:space="preserve">Основные показатели качества должны быть следующими: Зольность не превышает 0,56%. Цвет: соответствующий сорту муки. Форма: длинные, трубчатые макаронные изделия - сформованные в виде прямой трубки. Вкус: свойственный данному изделию, без постороннего вкуса. Запах: свойственный данному изделию, без постороннего запаха. Влажность изделий не более 13%. Зола не растворимая в 10%-ном растворе HCl не более 0,2%. Сухое вещество, перешедшее в варочную воду не более 9,0%. Сохранность формы готовых изделий не менее 100%. Металломагнитная примесь на 1 кг продукта не более 3мг. Наличие зараженности и загрязненности вредителями хлебных запасов не допускается. </w:t>
            </w:r>
          </w:p>
          <w:p w14:paraId="362DDE6A" w14:textId="77777777" w:rsidR="00A14428" w:rsidRPr="00387CC1" w:rsidRDefault="00A14428" w:rsidP="007251F7">
            <w:pPr>
              <w:ind w:firstLine="0"/>
              <w:jc w:val="left"/>
              <w:rPr>
                <w:sz w:val="22"/>
                <w:szCs w:val="22"/>
              </w:rPr>
            </w:pPr>
            <w:r w:rsidRPr="00387CC1">
              <w:rPr>
                <w:sz w:val="22"/>
                <w:szCs w:val="22"/>
              </w:rPr>
              <w:t>Показатели безопасности должны соответствовать требованиям ТР ТС 021/2011, а также установленным санитарным правилам и нормам, гигиеническим нормативам, техническим регламентам или нормативным правовым актам, действующим на территории государства, принявшего стандарт.</w:t>
            </w:r>
          </w:p>
          <w:p w14:paraId="18BA5DEE" w14:textId="77777777" w:rsidR="00A14428" w:rsidRPr="00387CC1" w:rsidRDefault="00A14428" w:rsidP="007251F7">
            <w:pPr>
              <w:ind w:firstLine="0"/>
              <w:jc w:val="left"/>
              <w:rPr>
                <w:sz w:val="22"/>
                <w:szCs w:val="22"/>
              </w:rPr>
            </w:pPr>
            <w:r w:rsidRPr="00387CC1">
              <w:rPr>
                <w:sz w:val="22"/>
                <w:szCs w:val="22"/>
              </w:rPr>
              <w:t>Используется для приготовления первых блюд и гарниров.</w:t>
            </w:r>
          </w:p>
          <w:p w14:paraId="40B229A2" w14:textId="77777777" w:rsidR="00A14428" w:rsidRPr="00387CC1" w:rsidRDefault="00A14428" w:rsidP="007251F7">
            <w:pPr>
              <w:ind w:firstLine="0"/>
              <w:jc w:val="left"/>
              <w:rPr>
                <w:sz w:val="22"/>
                <w:szCs w:val="22"/>
              </w:rPr>
            </w:pPr>
            <w:r w:rsidRPr="00387CC1">
              <w:rPr>
                <w:sz w:val="22"/>
                <w:szCs w:val="22"/>
              </w:rPr>
              <w:t>Упаковка в индивидуальные пакеты из полимерного материала с термосваренными швами, с маркировкой. Маркировка должна быть четкой и соответствовать требованиям ТР ТС 022/2011 и ГОСТ Р 51074-2003. Фасовка от 3 до 5 кг. Остаточный срок годности на момент поставки Заказчику должен быть:</w:t>
            </w:r>
          </w:p>
          <w:p w14:paraId="0DF41235" w14:textId="77777777" w:rsidR="00A14428" w:rsidRPr="00387CC1" w:rsidRDefault="00A14428" w:rsidP="007251F7">
            <w:pPr>
              <w:ind w:firstLine="0"/>
              <w:jc w:val="left"/>
              <w:rPr>
                <w:sz w:val="22"/>
                <w:szCs w:val="22"/>
              </w:rPr>
            </w:pPr>
            <w:r w:rsidRPr="00387CC1">
              <w:rPr>
                <w:sz w:val="22"/>
                <w:szCs w:val="22"/>
              </w:rPr>
              <w:t>– не менее 6 (шести) месяцев при общем сроке годности товара 12 (двенадцать) и более месяцев;</w:t>
            </w:r>
          </w:p>
          <w:p w14:paraId="676B3360" w14:textId="77777777" w:rsidR="00A14428" w:rsidRPr="006708C5" w:rsidRDefault="00A14428" w:rsidP="007251F7">
            <w:pPr>
              <w:ind w:firstLine="0"/>
              <w:jc w:val="left"/>
              <w:rPr>
                <w:sz w:val="22"/>
                <w:szCs w:val="22"/>
              </w:rPr>
            </w:pPr>
            <w:r w:rsidRPr="00387CC1">
              <w:rPr>
                <w:sz w:val="22"/>
                <w:szCs w:val="22"/>
              </w:rPr>
              <w:t>– не менее 70 % от срока годности, установленного производителем, при общем сроке годности товара менее 12 (двенадцати) месяцев.</w:t>
            </w:r>
          </w:p>
        </w:tc>
        <w:tc>
          <w:tcPr>
            <w:tcW w:w="371" w:type="pct"/>
            <w:tcBorders>
              <w:top w:val="single" w:sz="4" w:space="0" w:color="auto"/>
              <w:left w:val="single" w:sz="4" w:space="0" w:color="auto"/>
              <w:bottom w:val="single" w:sz="4" w:space="0" w:color="auto"/>
              <w:right w:val="single" w:sz="4" w:space="0" w:color="auto"/>
            </w:tcBorders>
          </w:tcPr>
          <w:p w14:paraId="169EC597" w14:textId="77777777" w:rsidR="00A14428" w:rsidRPr="00C46775" w:rsidRDefault="00A14428" w:rsidP="007251F7">
            <w:pPr>
              <w:ind w:firstLine="0"/>
              <w:jc w:val="center"/>
              <w:rPr>
                <w:sz w:val="20"/>
              </w:rPr>
            </w:pPr>
            <w:r w:rsidRPr="00C46775">
              <w:rPr>
                <w:sz w:val="20"/>
              </w:rPr>
              <w:t>кг</w:t>
            </w:r>
          </w:p>
        </w:tc>
        <w:tc>
          <w:tcPr>
            <w:tcW w:w="463" w:type="pct"/>
            <w:tcBorders>
              <w:top w:val="single" w:sz="4" w:space="0" w:color="auto"/>
              <w:left w:val="single" w:sz="4" w:space="0" w:color="auto"/>
              <w:bottom w:val="single" w:sz="4" w:space="0" w:color="auto"/>
              <w:right w:val="single" w:sz="4" w:space="0" w:color="auto"/>
            </w:tcBorders>
          </w:tcPr>
          <w:p w14:paraId="7538E4D7" w14:textId="0F0E1849" w:rsidR="00A14428" w:rsidRDefault="00A14428" w:rsidP="007251F7">
            <w:pPr>
              <w:ind w:firstLine="0"/>
              <w:jc w:val="center"/>
              <w:rPr>
                <w:sz w:val="20"/>
              </w:rPr>
            </w:pPr>
            <w:r>
              <w:rPr>
                <w:sz w:val="20"/>
              </w:rPr>
              <w:t>1000</w:t>
            </w:r>
          </w:p>
        </w:tc>
      </w:tr>
    </w:tbl>
    <w:p w14:paraId="0676DB3F" w14:textId="77777777" w:rsidR="008D0F15" w:rsidRPr="005A5469" w:rsidRDefault="008D0F15" w:rsidP="00F10A55">
      <w:pPr>
        <w:suppressAutoHyphens/>
        <w:autoSpaceDE w:val="0"/>
        <w:autoSpaceDN w:val="0"/>
        <w:ind w:right="-1" w:firstLine="709"/>
        <w:textAlignment w:val="baseline"/>
        <w:rPr>
          <w:b/>
          <w:sz w:val="22"/>
          <w:szCs w:val="22"/>
        </w:rPr>
      </w:pPr>
      <w:bookmarkStart w:id="0" w:name="_Hlk79149229"/>
      <w:r w:rsidRPr="005A5469">
        <w:rPr>
          <w:b/>
          <w:sz w:val="22"/>
          <w:szCs w:val="22"/>
        </w:rPr>
        <w:t>1. Требования к качеству товара:</w:t>
      </w:r>
    </w:p>
    <w:p w14:paraId="18C5C054" w14:textId="77777777" w:rsidR="008D0F15" w:rsidRPr="005A5469" w:rsidRDefault="008D0F15" w:rsidP="008D0F15">
      <w:pPr>
        <w:ind w:firstLine="425"/>
        <w:rPr>
          <w:sz w:val="22"/>
          <w:szCs w:val="22"/>
        </w:rPr>
      </w:pPr>
      <w:r w:rsidRPr="005A5469">
        <w:rPr>
          <w:sz w:val="22"/>
          <w:szCs w:val="22"/>
        </w:rPr>
        <w:t xml:space="preserve">Качество поставляемой в рамках данного технического задания продукции должно соответствовать требованиям ГОСТ, технических условий и регламентов, действующих на территории Российской Федерации и удостоверяться документом (паспортом, сертификатом соответствия, </w:t>
      </w:r>
      <w:r w:rsidR="005A5469" w:rsidRPr="005A5469">
        <w:rPr>
          <w:sz w:val="22"/>
          <w:szCs w:val="22"/>
        </w:rPr>
        <w:t xml:space="preserve">ЕЭС декларация о соответствии, которая зарегистрированная в федеральной службе аккредитации </w:t>
      </w:r>
      <w:r w:rsidRPr="005A5469">
        <w:rPr>
          <w:sz w:val="22"/>
          <w:szCs w:val="22"/>
        </w:rPr>
        <w:t>или другим документом изготовителя) подтверждающим соответствие установленным требованиям.</w:t>
      </w:r>
    </w:p>
    <w:p w14:paraId="75701215" w14:textId="77777777" w:rsidR="008D0F15" w:rsidRPr="005A5469" w:rsidRDefault="008D0F15" w:rsidP="008D0F15">
      <w:pPr>
        <w:rPr>
          <w:b/>
          <w:sz w:val="22"/>
          <w:szCs w:val="22"/>
        </w:rPr>
      </w:pPr>
      <w:r w:rsidRPr="005A5469">
        <w:rPr>
          <w:b/>
          <w:sz w:val="22"/>
          <w:szCs w:val="22"/>
        </w:rPr>
        <w:t>2. Требования к упаковке и маркировке товара:</w:t>
      </w:r>
    </w:p>
    <w:p w14:paraId="677298FA" w14:textId="77777777" w:rsidR="008D0F15" w:rsidRPr="005A5469" w:rsidRDefault="008D0F15" w:rsidP="008D0F15">
      <w:pPr>
        <w:widowControl w:val="0"/>
        <w:autoSpaceDE w:val="0"/>
        <w:autoSpaceDN w:val="0"/>
        <w:adjustRightInd w:val="0"/>
        <w:ind w:firstLine="425"/>
        <w:rPr>
          <w:color w:val="000000"/>
          <w:sz w:val="22"/>
          <w:szCs w:val="22"/>
        </w:rPr>
      </w:pPr>
      <w:r w:rsidRPr="005A5469">
        <w:rPr>
          <w:color w:val="000000"/>
          <w:sz w:val="22"/>
          <w:szCs w:val="22"/>
        </w:rPr>
        <w:t xml:space="preserve">Поставщик обязан обеспечить упаковку Товара, отвечающую требованиям технических регламентов, документов, разрабатываемых и применяемых в национальной системе стандартизации, технических условий, способную предотвратить повреждение и (или) порчу Товара во время перевозки к месту доставки, погрузочно-разгрузочных работ и обеспечивающую его годность к эксплуатации. </w:t>
      </w:r>
    </w:p>
    <w:p w14:paraId="326397A5" w14:textId="77777777" w:rsidR="008D0F15" w:rsidRPr="005A5469" w:rsidRDefault="008D0F15" w:rsidP="008D0F15">
      <w:pPr>
        <w:widowControl w:val="0"/>
        <w:autoSpaceDE w:val="0"/>
        <w:autoSpaceDN w:val="0"/>
        <w:ind w:firstLine="425"/>
        <w:rPr>
          <w:sz w:val="22"/>
          <w:szCs w:val="22"/>
        </w:rPr>
      </w:pPr>
      <w:r w:rsidRPr="005A5469">
        <w:rPr>
          <w:color w:val="000000"/>
          <w:sz w:val="22"/>
          <w:szCs w:val="22"/>
        </w:rPr>
        <w:t>Маркировка должна быть нанесена на упаковку Товара в соответствии с требованиями законодательства Российской Федерации.</w:t>
      </w:r>
      <w:r w:rsidRPr="005A5469">
        <w:rPr>
          <w:sz w:val="22"/>
          <w:szCs w:val="22"/>
        </w:rPr>
        <w:t xml:space="preserve"> </w:t>
      </w:r>
    </w:p>
    <w:p w14:paraId="31BD7334" w14:textId="77777777" w:rsidR="008D0F15" w:rsidRPr="005A5469" w:rsidRDefault="008D0F15" w:rsidP="008D0F15">
      <w:pPr>
        <w:rPr>
          <w:b/>
          <w:sz w:val="22"/>
          <w:szCs w:val="22"/>
        </w:rPr>
      </w:pPr>
      <w:r w:rsidRPr="005A5469">
        <w:rPr>
          <w:b/>
          <w:sz w:val="22"/>
          <w:szCs w:val="22"/>
        </w:rPr>
        <w:t>3. Требование к транспортировке:</w:t>
      </w:r>
    </w:p>
    <w:p w14:paraId="4BF958B3" w14:textId="77777777" w:rsidR="008D0F15" w:rsidRPr="005A5469" w:rsidRDefault="008D0F15" w:rsidP="008D0F15">
      <w:pPr>
        <w:ind w:firstLine="425"/>
        <w:rPr>
          <w:sz w:val="22"/>
          <w:szCs w:val="22"/>
        </w:rPr>
      </w:pPr>
      <w:r w:rsidRPr="005A5469">
        <w:rPr>
          <w:sz w:val="22"/>
          <w:szCs w:val="22"/>
        </w:rPr>
        <w:t>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14:paraId="37CC9774" w14:textId="77777777" w:rsidR="008D0F15" w:rsidRPr="005A5469" w:rsidRDefault="008D0F15" w:rsidP="008D0F15">
      <w:pPr>
        <w:ind w:firstLine="425"/>
        <w:rPr>
          <w:b/>
          <w:sz w:val="22"/>
          <w:szCs w:val="22"/>
        </w:rPr>
      </w:pPr>
      <w:r w:rsidRPr="005A5469">
        <w:rPr>
          <w:sz w:val="22"/>
          <w:szCs w:val="22"/>
        </w:rPr>
        <w:t xml:space="preserve">    4</w:t>
      </w:r>
      <w:r w:rsidRPr="005A5469">
        <w:rPr>
          <w:b/>
          <w:sz w:val="22"/>
          <w:szCs w:val="22"/>
        </w:rPr>
        <w:t xml:space="preserve">. Срок поставки: </w:t>
      </w:r>
    </w:p>
    <w:p w14:paraId="3EDB2178" w14:textId="77777777" w:rsidR="00514123" w:rsidRPr="005A5469" w:rsidRDefault="00514123" w:rsidP="00514123">
      <w:pPr>
        <w:widowControl w:val="0"/>
        <w:autoSpaceDE w:val="0"/>
        <w:autoSpaceDN w:val="0"/>
        <w:adjustRightInd w:val="0"/>
        <w:ind w:right="-1" w:firstLine="425"/>
        <w:rPr>
          <w:sz w:val="22"/>
          <w:szCs w:val="22"/>
        </w:rPr>
      </w:pPr>
      <w:r w:rsidRPr="005A5469">
        <w:rPr>
          <w:sz w:val="22"/>
          <w:szCs w:val="22"/>
        </w:rPr>
        <w:t xml:space="preserve">Поставка Товара осуществляется Поставщиком в соответствии с </w:t>
      </w:r>
      <w:r w:rsidR="00502EE4">
        <w:rPr>
          <w:sz w:val="22"/>
          <w:szCs w:val="22"/>
        </w:rPr>
        <w:t>заявками заказчика не чаще 1 раза в неделю</w:t>
      </w:r>
      <w:r w:rsidRPr="005A5469">
        <w:rPr>
          <w:sz w:val="22"/>
          <w:szCs w:val="22"/>
        </w:rPr>
        <w:t>.</w:t>
      </w:r>
    </w:p>
    <w:bookmarkEnd w:id="0"/>
    <w:p w14:paraId="779FDABF" w14:textId="77777777" w:rsidR="008D0F15" w:rsidRPr="005A5469" w:rsidRDefault="008D0F15" w:rsidP="008D0F15">
      <w:pPr>
        <w:ind w:firstLine="425"/>
        <w:rPr>
          <w:sz w:val="22"/>
          <w:szCs w:val="22"/>
        </w:rPr>
      </w:pPr>
    </w:p>
    <w:p w14:paraId="4A97CFA4" w14:textId="77777777" w:rsidR="00990950" w:rsidRDefault="00990950" w:rsidP="005A5469">
      <w:pPr>
        <w:ind w:firstLine="0"/>
      </w:pPr>
    </w:p>
    <w:sectPr w:rsidR="00990950" w:rsidSect="00630D45">
      <w:pgSz w:w="16838" w:h="11906" w:orient="landscape"/>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22965"/>
    <w:multiLevelType w:val="hybridMultilevel"/>
    <w:tmpl w:val="7D42C9F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D0F15"/>
    <w:rsid w:val="00001FFA"/>
    <w:rsid w:val="0001489E"/>
    <w:rsid w:val="00015DE7"/>
    <w:rsid w:val="0001785E"/>
    <w:rsid w:val="00063695"/>
    <w:rsid w:val="00097138"/>
    <w:rsid w:val="000A3BA8"/>
    <w:rsid w:val="000B342C"/>
    <w:rsid w:val="000D476E"/>
    <w:rsid w:val="000E09BE"/>
    <w:rsid w:val="000F3740"/>
    <w:rsid w:val="001B24F7"/>
    <w:rsid w:val="001C5FFE"/>
    <w:rsid w:val="002121CA"/>
    <w:rsid w:val="00217CDF"/>
    <w:rsid w:val="0022258C"/>
    <w:rsid w:val="002D33CC"/>
    <w:rsid w:val="002D4649"/>
    <w:rsid w:val="002D56A5"/>
    <w:rsid w:val="002D5D6A"/>
    <w:rsid w:val="003029CD"/>
    <w:rsid w:val="00303A8A"/>
    <w:rsid w:val="00351E1E"/>
    <w:rsid w:val="00387CC1"/>
    <w:rsid w:val="003A75FE"/>
    <w:rsid w:val="003C6F07"/>
    <w:rsid w:val="003C7F06"/>
    <w:rsid w:val="004317F9"/>
    <w:rsid w:val="004362F5"/>
    <w:rsid w:val="004801D9"/>
    <w:rsid w:val="00483FF1"/>
    <w:rsid w:val="0049537A"/>
    <w:rsid w:val="004E228A"/>
    <w:rsid w:val="00502EE4"/>
    <w:rsid w:val="00514123"/>
    <w:rsid w:val="00524C7C"/>
    <w:rsid w:val="00553A91"/>
    <w:rsid w:val="00562096"/>
    <w:rsid w:val="005738ED"/>
    <w:rsid w:val="00583213"/>
    <w:rsid w:val="005901A0"/>
    <w:rsid w:val="005A5469"/>
    <w:rsid w:val="006104FC"/>
    <w:rsid w:val="00630D45"/>
    <w:rsid w:val="00651A73"/>
    <w:rsid w:val="00661C65"/>
    <w:rsid w:val="006708C5"/>
    <w:rsid w:val="006C6FA5"/>
    <w:rsid w:val="006E2857"/>
    <w:rsid w:val="007241C1"/>
    <w:rsid w:val="007251F7"/>
    <w:rsid w:val="00761E8A"/>
    <w:rsid w:val="007A464F"/>
    <w:rsid w:val="008242BE"/>
    <w:rsid w:val="008306F0"/>
    <w:rsid w:val="00846326"/>
    <w:rsid w:val="0084765D"/>
    <w:rsid w:val="00857A2F"/>
    <w:rsid w:val="0087325F"/>
    <w:rsid w:val="008C31BC"/>
    <w:rsid w:val="008D0F15"/>
    <w:rsid w:val="008F6F2A"/>
    <w:rsid w:val="009827B5"/>
    <w:rsid w:val="00990950"/>
    <w:rsid w:val="00995294"/>
    <w:rsid w:val="009D54F2"/>
    <w:rsid w:val="00A0171A"/>
    <w:rsid w:val="00A14428"/>
    <w:rsid w:val="00A45C10"/>
    <w:rsid w:val="00AE66BD"/>
    <w:rsid w:val="00B069D1"/>
    <w:rsid w:val="00B73161"/>
    <w:rsid w:val="00BB4B47"/>
    <w:rsid w:val="00BF6916"/>
    <w:rsid w:val="00C46775"/>
    <w:rsid w:val="00C47F7C"/>
    <w:rsid w:val="00CE56BE"/>
    <w:rsid w:val="00CF49CB"/>
    <w:rsid w:val="00CF560B"/>
    <w:rsid w:val="00D2350C"/>
    <w:rsid w:val="00D31241"/>
    <w:rsid w:val="00D5538B"/>
    <w:rsid w:val="00D860E5"/>
    <w:rsid w:val="00D9622F"/>
    <w:rsid w:val="00D968C1"/>
    <w:rsid w:val="00E1185F"/>
    <w:rsid w:val="00E1494D"/>
    <w:rsid w:val="00E344DC"/>
    <w:rsid w:val="00E45289"/>
    <w:rsid w:val="00E869D2"/>
    <w:rsid w:val="00EB52A0"/>
    <w:rsid w:val="00F10A55"/>
    <w:rsid w:val="00F20308"/>
    <w:rsid w:val="00F40426"/>
    <w:rsid w:val="00F80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9B626"/>
  <w15:docId w15:val="{E888D1FD-E4F4-44E6-903A-21B64418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F15"/>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8D0F1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D0F15"/>
    <w:rPr>
      <w:rFonts w:ascii="Arial" w:eastAsia="Times New Roman" w:hAnsi="Arial" w:cs="Arial"/>
      <w:sz w:val="20"/>
      <w:szCs w:val="20"/>
      <w:lang w:eastAsia="ru-RU"/>
    </w:rPr>
  </w:style>
  <w:style w:type="paragraph" w:styleId="a3">
    <w:name w:val="Balloon Text"/>
    <w:basedOn w:val="a"/>
    <w:link w:val="a4"/>
    <w:uiPriority w:val="99"/>
    <w:semiHidden/>
    <w:unhideWhenUsed/>
    <w:rsid w:val="008F6F2A"/>
    <w:rPr>
      <w:rFonts w:ascii="Segoe UI" w:hAnsi="Segoe UI" w:cs="Segoe UI"/>
      <w:sz w:val="18"/>
      <w:szCs w:val="18"/>
    </w:rPr>
  </w:style>
  <w:style w:type="character" w:customStyle="1" w:styleId="a4">
    <w:name w:val="Текст выноски Знак"/>
    <w:basedOn w:val="a0"/>
    <w:link w:val="a3"/>
    <w:uiPriority w:val="99"/>
    <w:semiHidden/>
    <w:rsid w:val="008F6F2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64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CF0D6-E7A8-4A9B-8CBE-4C5C7D1A1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2524</Words>
  <Characters>14388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Зиновьев</dc:creator>
  <cp:lastModifiedBy>Иван Емшанов</cp:lastModifiedBy>
  <cp:revision>3</cp:revision>
  <cp:lastPrinted>2022-03-24T04:14:00Z</cp:lastPrinted>
  <dcterms:created xsi:type="dcterms:W3CDTF">2025-03-27T20:22:00Z</dcterms:created>
  <dcterms:modified xsi:type="dcterms:W3CDTF">2025-03-27T20:28:00Z</dcterms:modified>
</cp:coreProperties>
</file>