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suppressAutoHyphens w:val="true"/>
        <w:bidi w:val="0"/>
        <w:spacing w:lineRule="auto" w:line="276" w:before="0" w:after="0"/>
        <w:ind w:start="7654" w:end="0" w:hanging="0"/>
        <w:jc w:val="end"/>
        <w:rPr>
          <w:sz w:val="20"/>
          <w:szCs w:val="20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>Приложение № 1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start="7654" w:end="0" w:hanging="0"/>
        <w:jc w:val="end"/>
        <w:rPr>
          <w:sz w:val="20"/>
          <w:szCs w:val="20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 xml:space="preserve">к извещению о проведении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start="7654" w:end="0" w:hanging="0"/>
        <w:jc w:val="end"/>
        <w:rPr>
          <w:sz w:val="20"/>
          <w:szCs w:val="20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0"/>
          <w:szCs w:val="20"/>
          <w:lang w:val="ru-RU" w:eastAsia="en-US" w:bidi="ar-SA"/>
        </w:rPr>
        <w:t xml:space="preserve">запроса котировок 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 w:eastAsia="Calibri" w:cs="Times New Roman"/>
          <w:b w:val="false"/>
          <w:bCs w:val="false"/>
          <w:color w:val="000000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/>
          <w:b w:val="false"/>
          <w:bCs w:val="false"/>
          <w:color w:val="000000"/>
          <w:kern w:val="0"/>
          <w:sz w:val="24"/>
          <w:szCs w:val="24"/>
          <w:lang w:val="ru-RU" w:eastAsia="en-US" w:bidi="ar-SA"/>
        </w:rPr>
      </w:r>
    </w:p>
    <w:p>
      <w:pPr>
        <w:pStyle w:val="Normal"/>
        <w:widowControl/>
        <w:tabs>
          <w:tab w:val="clear" w:pos="708"/>
          <w:tab w:val="left" w:pos="1100" w:leader="none"/>
          <w:tab w:val="left" w:pos="1540" w:leader="none"/>
        </w:tabs>
        <w:suppressAutoHyphens w:val="true"/>
        <w:bidi w:val="0"/>
        <w:spacing w:lineRule="auto" w:line="240" w:before="0" w:after="0"/>
        <w:ind w:start="227" w:end="0" w:hanging="0"/>
        <w:contextualSpacing/>
        <w:jc w:val="center"/>
        <w:rPr>
          <w:lang w:val="ru-RU" w:bidi="ar-SA"/>
        </w:rPr>
      </w:pPr>
      <w:r>
        <w:rPr>
          <w:rFonts w:eastAsia="Times New Roman"/>
          <w:b/>
          <w:color w:val="000000"/>
          <w:sz w:val="24"/>
          <w:szCs w:val="24"/>
          <w:lang w:val="ru-RU" w:eastAsia="en-US" w:bidi="ar-SA"/>
        </w:rPr>
        <w:t>Техническое задание</w:t>
      </w:r>
    </w:p>
    <w:p>
      <w:pPr>
        <w:pStyle w:val="224"/>
        <w:widowControl/>
        <w:shd w:val="clear" w:fill="auto"/>
        <w:tabs>
          <w:tab w:val="clear" w:pos="708"/>
          <w:tab w:val="left" w:pos="1100" w:leader="none"/>
          <w:tab w:val="left" w:pos="1540" w:leader="none"/>
        </w:tabs>
        <w:suppressAutoHyphens w:val="true"/>
        <w:bidi w:val="0"/>
        <w:spacing w:lineRule="exact" w:line="320" w:before="0" w:after="0"/>
        <w:ind w:start="227" w:end="57" w:hanging="0"/>
        <w:contextualSpacing/>
        <w:jc w:val="center"/>
        <w:rPr>
          <w:lang w:val="ru-RU" w:bidi="ar-SA"/>
        </w:rPr>
      </w:pPr>
      <w:r>
        <w:rPr>
          <w:rFonts w:cs="Times New Roman"/>
          <w:b/>
          <w:bCs/>
          <w:color w:val="000000"/>
          <w:sz w:val="24"/>
          <w:szCs w:val="24"/>
          <w:lang w:val="ru-RU" w:bidi="ar-SA"/>
        </w:rPr>
        <w:t xml:space="preserve">Смазочных материалов и технических жидкостей </w:t>
      </w:r>
      <w:r>
        <w:rPr>
          <w:rFonts w:eastAsia="sans-serif;Arial" w:cs="Times New Roman"/>
          <w:b/>
          <w:bCs/>
          <w:color w:val="000000"/>
          <w:sz w:val="24"/>
          <w:szCs w:val="24"/>
          <w:shd w:fill="FFFFFF" w:val="clear"/>
          <w:lang w:val="ru-RU" w:bidi="ar-SA"/>
        </w:rPr>
        <w:t>для подвижного состава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ru-RU" w:eastAsia="en-US" w:bidi="ar-SA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val="ru-RU" w:eastAsia="en-US" w:bidi="ar-SA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jc w:val="both"/>
        <w:rPr>
          <w:highlight w:val="none"/>
          <w:shd w:fill="auto" w:val="clear"/>
        </w:rPr>
      </w:pPr>
      <w:r>
        <w:rPr>
          <w:rFonts w:eastAsia="sans-serif;Arial"/>
          <w:b/>
          <w:color w:val="000000"/>
          <w:sz w:val="24"/>
          <w:szCs w:val="24"/>
          <w:shd w:fill="auto" w:val="clear"/>
          <w:lang w:val="ru-RU" w:bidi="ar-SA"/>
        </w:rPr>
        <w:t>Заказчик:</w:t>
      </w:r>
      <w:r>
        <w:rPr>
          <w:rFonts w:eastAsia="sans-serif;Arial"/>
          <w:color w:val="000000"/>
          <w:sz w:val="24"/>
          <w:szCs w:val="24"/>
          <w:shd w:fill="auto" w:val="clear"/>
          <w:lang w:val="ru-RU" w:bidi="ar-SA"/>
        </w:rPr>
        <w:t> ГУП «Севэлектроавтотранс им. А.С. Круподёрова»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41"/>
        <w:jc w:val="both"/>
        <w:rPr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  <w:lang w:val="ru-RU" w:bidi="ar-SA"/>
        </w:rPr>
        <w:t>Адрес поставки:</w:t>
      </w:r>
      <w:r>
        <w:rPr>
          <w:color w:val="000000"/>
          <w:sz w:val="24"/>
          <w:szCs w:val="24"/>
          <w:shd w:fill="auto" w:val="clear"/>
          <w:lang w:val="ru-RU" w:bidi="ar-SA"/>
        </w:rPr>
        <w:t xml:space="preserve"> 299003, г. Севастополь, ул. Льва Толстого, д.51</w:t>
      </w:r>
      <w:r>
        <w:rPr>
          <w:rFonts w:eastAsia="sans-serif;Arial"/>
          <w:color w:val="000000"/>
          <w:sz w:val="24"/>
          <w:szCs w:val="24"/>
          <w:shd w:fill="auto" w:val="clear"/>
          <w:lang w:val="ru-RU" w:bidi="ar-SA"/>
        </w:rPr>
        <w:t xml:space="preserve"> 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52" w:before="0" w:after="0"/>
        <w:ind w:start="238" w:end="0" w:firstLine="639"/>
        <w:jc w:val="both"/>
        <w:rPr>
          <w:highlight w:val="none"/>
          <w:shd w:fill="auto" w:val="clear"/>
        </w:rPr>
      </w:pPr>
      <w:r>
        <w:rPr>
          <w:rFonts w:eastAsia="sans-serif;Arial"/>
          <w:b/>
          <w:color w:val="000000"/>
          <w:sz w:val="24"/>
          <w:szCs w:val="24"/>
          <w:shd w:fill="auto" w:val="clear"/>
          <w:lang w:val="ru-RU" w:bidi="ar-SA"/>
        </w:rPr>
        <w:t>Краткое описание товара:</w:t>
      </w:r>
      <w:r>
        <w:rPr>
          <w:rFonts w:eastAsia="sans-serif;Arial"/>
          <w:color w:val="000000"/>
          <w:sz w:val="24"/>
          <w:szCs w:val="24"/>
          <w:shd w:fill="auto" w:val="clear"/>
          <w:lang w:val="ru-RU" w:bidi="ar-SA"/>
        </w:rPr>
        <w:t xml:space="preserve"> Масла моторные трансмиссионные, гидравлические в объёмах указанных в п. </w:t>
      </w:r>
      <w:r>
        <w:rPr>
          <w:rFonts w:eastAsia="sans-serif;Arial"/>
          <w:b/>
          <w:bCs/>
          <w:color w:val="000000"/>
          <w:sz w:val="24"/>
          <w:szCs w:val="24"/>
          <w:shd w:fill="auto" w:val="clear"/>
          <w:lang w:val="ru-RU" w:bidi="ar-SA"/>
        </w:rPr>
        <w:t>3.1-3.24.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52" w:before="0" w:after="0"/>
        <w:ind w:start="0" w:end="0" w:hanging="0"/>
        <w:jc w:val="both"/>
        <w:rPr>
          <w:rFonts w:eastAsia="sans-serif;Arial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sans-serif;Arial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52" w:before="0" w:after="0"/>
        <w:ind w:start="238" w:end="0" w:firstLine="639"/>
        <w:jc w:val="both"/>
        <w:rPr/>
      </w:pPr>
      <w:r>
        <w:rPr>
          <w:rFonts w:eastAsia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3.1.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Масло гидравлическое МГЕ-46В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(МГ-46-В, МГ-30у)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 своим характеристикам и показателям должно соответствовать требованиям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ТУ 38.001347-83. Масло должно соответствовать установленным в данных ТУ характеристикам и показателям.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19.20.29.130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3.2. Масло гидравлическое ВМГЗ (МГ-15-В(с))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 своим характеристикам и показателям должно соответствовать требованиям ТУ 38.101479.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19.20.29.130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ГОСТ на масло ВМГЗ отсутствует.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ТУ 38.101479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– устанавливается “ГОСТ 17479.3-85. Масла гидравлические. Классификация и обозначение (с Изменением N 1)”. Масло должно соответствовать установленным в данных ТУ характеристикам и показателям, а не быть произведено конкретным производителем. Температура застывания  -45 °C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3.3. Масло моторное класса SAE 5W-30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, класса API SL стандарта ACEA A5/B5</w:t>
      </w:r>
      <w:r>
        <w:rPr>
          <w:rStyle w:val="Cm-reload-540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.  </w:t>
      </w:r>
      <w:r>
        <w:rPr>
          <w:rStyle w:val="Hpsalt-edited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Необходимо наличие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на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масло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alt-edited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Сертификата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качества от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производителя. Поставка масла другого класса вязкости не допускается, поставка масла с лучшим уровнем эксплуатационных свойств допускается.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Масло должно соответствовать спецификации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Ford WSS-M2C913-D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и отвечать следующим физико-химическим характеристикам (или с лучшими):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3.4. Масло моторное Shell Rimula R3 NG 15W-40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или эквивалент. Масло эксплуатируется на автобусах марки КАВЗ 4270-70 и предназначено для двигателей Cummins B6.7Ge5 230, работающих на природном газе (сжатый природный газ (CNG = Compressed Natural Gas)). Масло соответствует спецификации Cummins CES 20074.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Допускается поставка эквивалентов, соответствующих спецификации Cummins CES 20074, предназначенных для работы в двигателях, использующих сжатый природный газ, и отвечающих следующим физико-химическим характеристикам (или с лучшими):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3.5. Масло моторное класса SAE 15W-40, класса API CI-4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, стандарта ACEA E7, </w:t>
      </w:r>
      <w:r>
        <w:rPr>
          <w:rFonts w:eastAsia="Open Sans;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zh-CN" w:bidi="ar-SA"/>
        </w:rPr>
        <w:t>для использования в высокоскоростных четырехтактных дизельных двигателях, разработанных в соответствии со стандартами выбросов выхлопных газов 2004 года, реализованными в 2002 году. Эти масла предназначены для использования во всех применениях с дизельным топливом в диапазоне содержания серы до 0,5 % веса. Эти масла специально разработаны для поддержания долговечности двигателя, когда используется рециркуляция отработавших газов (EGR), и воздействие этих масел на другие дополнительные устройства для выпуска выхлопных газов.</w:t>
      </w:r>
      <w:r>
        <w:rPr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3.6. Масло моторное класса SAE 10W-40, класса API SL/CF,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стандарта ACEA A3/B4 версия для бензиновых двигателей с прямым впрыском и дизельных моторов с инжектором</w:t>
      </w:r>
      <w:r>
        <w:rPr>
          <w:rStyle w:val="Cm-reload-540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. </w:t>
      </w:r>
      <w:r>
        <w:rPr>
          <w:rStyle w:val="Cm-reload-540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3.7. Масло трансмиссионное класс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а API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GL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-4 SAE 80W-90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,  предназначено для всесезонного применения. API GL-4 SAE 80W-90. Продукты с индексом GL-4 предназначены для применения в несинхронизированных механических КПП, раздаточных коробках, гипоидных или спирально-конических парах, имеющих малое смещение осей, и в других механизмах, работающих на умеренных скоростях при средних нагрузках.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3.8. Масло трансмиссионное для автоматических коробок переключения передач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(АКПП). автобусов марки НЕФАЗ 5299 АКПП VOITH D 854.3E и  КАВЗ 4270-70 АКПП фирмы Allison.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Масло должно соответствовать одновременно двум  спецификациям и допускам приведённых для каждого транспортного средства: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19.20.29.120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1. Спецификации и допуски  для АКПП автобусов марки НЕФАЗ 5299: GM Dexron IIIG; MB 236.1, 236.2, 236.3, 236.5, 236.6, 236.7, 236.11;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2. Спецификации и допуски  для АКПП марки Allison автобусов марки КАВЗ 4270-70,   допуск производителя: Allison TES-295.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3.9. Жидкость гидравлическая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Valvoline SynPower Power Steering Fluid высокопроизводительная синтетическая многоцелевая гидравлическая жидкость предназначена для различных агрегатов современных автомобилей, для которых рекомендованы специальные жидкости типа CHF11S. Обеспечивает полную работоспособность при температурах от -40°C до 130°C. </w:t>
      </w:r>
      <w:r>
        <w:rPr>
          <w:rStyle w:val="Hps"/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Допускается поставка эквивалентов указанной жидкости  соответствующих спецификации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CHF11S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19.20.29.130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jc w:val="start"/>
        <w:textAlignment w:val="auto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tabs>
          <w:tab w:val="clear" w:pos="708"/>
          <w:tab w:val="left" w:pos="0" w:leader="none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jc w:val="start"/>
        <w:textAlignment w:val="auto"/>
        <w:rPr/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3.10. Масло гидравлическое </w:t>
      </w:r>
      <w:r>
        <w:rPr>
          <w:rFonts w:eastAsia="SimSun" w:cs="Times New Roman"/>
          <w:b/>
          <w:bCs/>
          <w:color w:val="000000"/>
          <w:kern w:val="0"/>
          <w:sz w:val="24"/>
          <w:szCs w:val="24"/>
          <w:shd w:fill="auto" w:val="clear"/>
          <w:lang w:val="ru-RU" w:eastAsia="zh-CN" w:bidi="ar-SA"/>
        </w:rPr>
        <w:t>Rosneft Gidrotec OE HVLP 32</w:t>
      </w:r>
      <w:r>
        <w:rPr>
          <w:rFonts w:eastAsia="SimSu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. Гидравлическое масло для всесезонного применения в качестве рабочей жидкости в системах гидроприводов и гидроуправления строительной, дорожной, лесозаготовительной, подъёмно-транспортной техники и других машинах и агрегатах с высокой степенью износа, эксплуатируемых на открытом воздухе. Класс вязкости масла - ISO VG 32.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Допускается поставка эквивалентов масел соответствующих указанному классу вязкости.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19.20.29.130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jc w:val="both"/>
        <w:textAlignment w:val="auto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jc w:val="both"/>
        <w:textAlignment w:val="auto"/>
        <w:rPr/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3.11. Моторное масло 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дл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я автобусов ЛиАЗ-529267-32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(с</w:t>
      </w:r>
      <w:r>
        <w:rPr>
          <w:rFonts w:eastAsia="CIDFont;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истема смазки двигателя Weichai Power Co, WP7NG280E51)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с уровнем вязкости SAE 15W-40. </w:t>
      </w: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В соответствии со спецификацией предоставленной компанией изготовителем двигателей Weichai, масло для газового двигателя должно быть изготовлено в соответствии со стандартом Q / 0703EUR 005, иметь сертификацию CES 20085, соответствовать уровню загрязнения твёрдыми частицами ISO 4406:21/18/15, с содержанием сульфатированной золы в диапазоне 0,15-0,9 %. </w:t>
      </w:r>
      <w:r>
        <w:rPr>
          <w:rStyle w:val="Hps"/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ru-RU" w:eastAsia="en-US" w:bidi="ar-SA"/>
        </w:rPr>
        <w:t>ОКПД2 19.20.29.119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/>
      </w:pP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Допускается поставка эквивалентов, соответствующих спецификации </w:t>
      </w: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>CES 20085</w:t>
      </w:r>
      <w:r>
        <w:rPr>
          <w:rStyle w:val="Hps"/>
          <w:rFonts w:eastAsia="Calibri"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, предназначенных для работы в двигателях, использующих в качестве топлива природный компримированный газ.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41"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41"/>
        <w:jc w:val="both"/>
        <w:textAlignment w:val="auto"/>
        <w:rPr>
          <w:highlight w:val="none"/>
          <w:shd w:fill="auto" w:val="clear"/>
        </w:rPr>
      </w:pPr>
      <w:r>
        <w:rPr>
          <w:rFonts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3.12. Масло для автоматической коробки передач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для автобусов ЛиАЗ-529267-32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(к</w:t>
      </w:r>
      <w:r>
        <w:rPr>
          <w:rFonts w:eastAsia="CIDFont;Times New Roman" w:cs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артер автоматической коробки передач) </w:t>
      </w: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Для автоматической коробки передач FC6A145R согласно химмотологической карте рекомендуется использовать специальное долгосрочное усиленное смазочное масло серии SHELL-FAST II FL-04A для автоматической АКП. </w:t>
      </w:r>
      <w:r>
        <w:rPr>
          <w:rFonts w:eastAsia="Calibri" w:cs="Times New Roman"/>
          <w:b/>
          <w:bCs/>
          <w:color w:val="000000"/>
          <w:kern w:val="0"/>
          <w:sz w:val="24"/>
          <w:szCs w:val="24"/>
          <w:shd w:fill="auto" w:val="clear"/>
          <w:lang w:val="ru-RU" w:eastAsia="en-US" w:bidi="ar-SA"/>
        </w:rPr>
        <w:t>ОКПД2 19.20.29.120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Альтернативные трансмиссионные масла ATF: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FAST - FAST Super ATF;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Shell - Shell Spirax S6 ATF A295TM;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Castrol - TranSyndTM/ TransMAX ATF Long Life;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BP - Autran Syn 265TM;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BASF - Emgard 2805TM;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CAT - CAT ATF HD/HD2;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MOBIL - Mobil Delvac Synthetic ATFTM / Mobil Delvac 1 ATFTM. 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jc w:val="both"/>
        <w:textAlignment w:val="auto"/>
        <w:rPr>
          <w:highlight w:val="none"/>
          <w:shd w:fill="auto" w:val="clear"/>
        </w:rPr>
      </w:pPr>
      <w:r>
        <w:rPr>
          <w:rFonts w:eastAsia="CIDFont;Times New Roman" w:cs="Times New Roman"/>
          <w:b/>
          <w:bCs/>
          <w:i/>
          <w:iCs/>
          <w:color w:val="000000"/>
          <w:kern w:val="0"/>
          <w:sz w:val="24"/>
          <w:szCs w:val="24"/>
          <w:shd w:fill="auto" w:val="clear"/>
          <w:lang w:val="ru-RU" w:eastAsia="zh-CN" w:bidi="ar-SA"/>
        </w:rPr>
        <w:t>*Поставка других марок масел не предусмотрена!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8"/>
        <w:contextualSpacing/>
        <w:jc w:val="both"/>
        <w:textAlignment w:val="auto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41"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41"/>
        <w:jc w:val="both"/>
        <w:textAlignment w:val="auto"/>
        <w:rPr>
          <w:highlight w:val="none"/>
          <w:shd w:fill="auto" w:val="clear"/>
        </w:rPr>
      </w:pPr>
      <w:r>
        <w:rPr>
          <w:rFonts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3.13. Трансмиссионное масло 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д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ля автобусов ЛиАЗ-529267-32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(к</w:t>
      </w:r>
      <w:r>
        <w:rPr>
          <w:rFonts w:eastAsia="CIDFont;Times New Roma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>артер заднего моста ShaanxiHandeAxle)</w:t>
      </w:r>
      <w:r>
        <w:rPr>
          <w:rFonts w:eastAsia="CIDFont;Times New Roman" w:cs="CIDFont;Times New Roman" w:ascii="CIDFont;Times New Roman" w:hAnsi="CIDFont;Times New Roman"/>
          <w:color w:val="000000"/>
          <w:kern w:val="0"/>
          <w:sz w:val="22"/>
          <w:szCs w:val="22"/>
          <w:shd w:fill="auto" w:val="clear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 API - GL - 5, SAE 85W-90. </w:t>
      </w:r>
      <w:r>
        <w:rPr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3.14.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 Антифриз Luxoil LUXE Re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d Line (Long Life G12+) или эквивалент.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Необходимо наличие на антифриз Сертификата качества от производителя.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20.59.43.120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Антифриз эксплуатируется на автобусах марки КАВЗ 4270, ЛиАЗ-529267 и предназначен для двигателей работающих на природном газе (сжатый природный газ (CNG = Compressed Natural Gas)).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Эквивалент должен соответсвовать следующим требованиям: VW TL 774 D/F, MAN 324 Typ SNF, MTU MTL 5048, Ford WSS-M 97B44-D, MB-Approval 325.3.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highlight w:val="none"/>
          <w:shd w:fill="auto" w:val="clear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shd w:fill="auto" w:val="clear"/>
          <w:lang w:val="ru-RU" w:eastAsia="ru-RU" w:bidi="ar-SA"/>
        </w:rPr>
        <w:t>Эквивалент должен соответствовать следующим показателям:</w:t>
      </w:r>
    </w:p>
    <w:tbl>
      <w:tblPr>
        <w:tblW w:w="9570" w:type="dxa"/>
        <w:jc w:val="center"/>
        <w:tblInd w:w="0" w:type="dxa"/>
        <w:tblLayout w:type="fixed"/>
        <w:tblCellMar>
          <w:top w:w="15" w:type="dxa"/>
          <w:start w:w="15" w:type="dxa"/>
          <w:bottom w:w="15" w:type="dxa"/>
          <w:end w:w="15" w:type="dxa"/>
        </w:tblCellMar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9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Показатель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9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Значение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Цвет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Красный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Запах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Характерный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Номинальная плотность при +20˚С, не менее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1,074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Порог начала образования кристаллов, ˚С, не выше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-40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Порог начала перегонки, ˚С, не ниже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+112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Основа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Моноэтиленгликоль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Присадки</w:t>
            </w:r>
          </w:p>
        </w:tc>
        <w:tc>
          <w:tcPr>
            <w:tcW w:w="47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8" w:end="0" w:firstLine="638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Группа карбоносодержащих компонентов</w:t>
            </w:r>
          </w:p>
        </w:tc>
      </w:tr>
    </w:tbl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максимальным объёмом не более 216,5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 xml:space="preserve">3.15. Антифриз Газпромнефть BS 40 или эквивалент. 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Данный антифриз используется в автобусах КАМАЗ MarcoPolo BRAVIS с д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вигателями Yuchai серии YC4G180N-50 производства ПАО «Камаз», топливо - сжатый природный газ (CNG = Compressed Natural Gas).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20.59.43.120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Эквивалент должен производиться по традиционной технологии на основе этиленгликоля. В составе должны отсутствовать фосфаты. Цвет жидкости – зеленый.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Эквивалент должен соответствовать следующим спецификациям: ASTM D3306, ASTM D4985, ГОСТ 33591-2015, а также отвечать следующим техническим показателям или быть лучше:</w:t>
      </w:r>
    </w:p>
    <w:tbl>
      <w:tblPr>
        <w:tblW w:w="9928" w:type="dxa"/>
        <w:jc w:val="center"/>
        <w:tblInd w:w="0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5154"/>
        <w:gridCol w:w="1969"/>
        <w:gridCol w:w="2805"/>
      </w:tblGrid>
      <w:tr>
        <w:trPr>
          <w:tblHeader w:val="true"/>
        </w:trPr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Параметр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Метод испытания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Значение / Единицы измерения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Цвет: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визуально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Зеленый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Плотность при 20 °C, не менее: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D1122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1,116 г/м</w:t>
            </w: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vertAlign w:val="superscript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Температура кристаллизации: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D1177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не выше -37 °C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Температура кипения, концентрат: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D1120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не ниже 163 °C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Температура кипения, раствор 50% об.: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D1120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не ниже 108 °C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Резерв щелочности, не менее: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D1121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5,0 мл HCl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pH, 50% об., не менее: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D1287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10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Вспениваемость, объем, не более: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D1881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65 мл.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Вспениваемость, время оседания, не более: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D1881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2 сек.</w:t>
            </w:r>
          </w:p>
        </w:tc>
      </w:tr>
      <w:tr>
        <w:trPr/>
        <w:tc>
          <w:tcPr>
            <w:tcW w:w="51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Содержание воды, не более:</w:t>
            </w:r>
          </w:p>
        </w:tc>
        <w:tc>
          <w:tcPr>
            <w:tcW w:w="1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ASTM D1123</w:t>
            </w:r>
          </w:p>
        </w:tc>
        <w:tc>
          <w:tcPr>
            <w:tcW w:w="28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spacing w:lineRule="auto" w:line="240" w:before="0" w:after="0"/>
              <w:ind w:start="236" w:end="0" w:hanging="16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fill="auto" w:val="clear"/>
                <w:lang w:val="ru-RU" w:eastAsia="ru-RU" w:bidi="ar-SA"/>
              </w:rPr>
              <w:t>4 % масс.</w:t>
            </w:r>
          </w:p>
        </w:tc>
      </w:tr>
    </w:tbl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максимальным объёмом не более 216,5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3.16. Жидкость для селективного каталитического п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 xml:space="preserve">реобразователя SCR 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(реагент AdBlue, AUS 32, DEF)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Представляет собой водный раствор, состоящий из 32,5 % высокоочищенной мочевины (Карбамид (NH2)2CO должен соответствовать ГОСТ 2081-2010) и 67,5 % деминерализованной воды. Жидкость должна соответствовать требованиям DIN 70070 и ГОСТ Р ИСО 22241-1-2012). Необходимо наличие Сертификата качества от производителя. </w:t>
      </w:r>
      <w:r>
        <w:rPr>
          <w:rStyle w:val="Hps"/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20.15.31.000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максимальным объёмом не более 20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3.17. Жидкость летняя, предназначенная д</w:t>
      </w:r>
      <w:r>
        <w:rPr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ля удаления грязи с лобового стекла автотранспортного средства.</w:t>
      </w: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Раствор разбрызгивается через специальные форсунки и счищается щётками стеклоочистителей ("дворниками"). Жидкость должна содержать ароматические вещества, красители и моющие ингридиенты.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ОКПД2 29.31.23.120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Жидкость должна отвечать следующим параметрам: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1. Тип – летняя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2. Температура замерзания – не выше -3 </w:t>
      </w:r>
      <w:r>
        <w:rPr>
          <w:rFonts w:eastAsia="Calibri"/>
          <w:color w:val="000000"/>
          <w:sz w:val="24"/>
          <w:szCs w:val="24"/>
          <w:shd w:fill="auto" w:val="clear"/>
          <w:vertAlign w:val="superscript"/>
          <w:lang w:val="ru-RU" w:eastAsia="en-US" w:bidi="ar-SA"/>
        </w:rPr>
        <w:t>0</w:t>
      </w: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С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3.  Жидкость не должна содержать метиловый спирт.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4. Жидкость должна быть нейтральна к лакокрасочным покрытиям, резиновым м пластиковым деталям транспортных средств. Средство должно быть готово к использованию.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5. Объем тары – не менее 4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максимальным объёмом не более 20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3.18. К</w:t>
      </w:r>
      <w:r>
        <w:rPr>
          <w:rFonts w:eastAsia="Cuprum;Segoe Print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 w:bidi="ar-SA"/>
        </w:rPr>
        <w:t xml:space="preserve">омпрессорное масло </w:t>
      </w:r>
      <w:r>
        <w:rPr>
          <w:b/>
          <w:bCs/>
          <w:color w:val="000000"/>
          <w:sz w:val="24"/>
          <w:szCs w:val="24"/>
          <w:shd w:fill="auto" w:val="clear"/>
          <w:lang w:val="ru-RU" w:bidi="ar-SA"/>
        </w:rPr>
        <w:t>Shell Cor</w:t>
      </w:r>
      <w:r>
        <w:rPr>
          <w:b/>
          <w:bCs/>
          <w:color w:val="000000"/>
          <w:sz w:val="24"/>
          <w:szCs w:val="24"/>
          <w:shd w:fill="auto" w:val="clear"/>
          <w:lang w:val="ru-RU" w:bidi="ar-SA"/>
        </w:rPr>
        <w:t xml:space="preserve">ena S4 R 46 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или эквивалент.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 xml:space="preserve">Улучшенное синтетическое компрессорное масло, состоящее из базовой жидкости на основе сложных эфиров и уникального высокоэффективного пакета присадок. Масло разработано для обеспечения наилучшего смазывания поршневых компрессоров высокого давления, работающих при температурах нагнетания выше 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100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 xml:space="preserve">°C и 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давления более 25 бар и повышенных давлениях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 xml:space="preserve">. </w:t>
      </w:r>
      <w:r>
        <w:rPr>
          <w:rFonts w:eastAsia="SimSun" w:cs="Times New Roman"/>
          <w:b/>
          <w:bCs/>
          <w:color w:val="000000"/>
          <w:sz w:val="24"/>
          <w:szCs w:val="24"/>
          <w:shd w:fill="auto" w:val="clear"/>
          <w:lang w:val="ru-RU" w:bidi="ar-SA"/>
        </w:rPr>
        <w:t>ОКПД2 19.20.29.150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SimSun" w:cs="Times New Roman"/>
          <w:color w:val="000000"/>
          <w:kern w:val="0"/>
          <w:sz w:val="24"/>
          <w:szCs w:val="24"/>
          <w:shd w:fill="auto" w:val="clear"/>
          <w:lang w:val="ru-RU" w:eastAsia="zh-CN" w:bidi="ar-SA"/>
        </w:rPr>
        <w:t>Характеристики:</w:t>
      </w:r>
    </w:p>
    <w:tbl>
      <w:tblPr>
        <w:tblW w:w="10492" w:type="dxa"/>
        <w:jc w:val="start"/>
        <w:tblInd w:w="39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96"/>
        <w:gridCol w:w="1603"/>
        <w:gridCol w:w="3593"/>
      </w:tblGrid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Показатель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Метод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7" w:end="0" w:hanging="17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Shell Corena S4 R 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Производитель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SHELL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Тип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Компрессорное масло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eastAsia="SimSu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Спецификации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ISO 6743-3:2003(Е) L-DAJ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Класс вязкости ISO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ISO 3448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Кинематическая вязкость при 40</w:t>
            </w:r>
            <w:r>
              <w:rPr>
                <w:rFonts w:eastAsia="SimSun"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, мм²/с,</w:t>
            </w:r>
          </w:p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не менее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ASTM D445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Кинематическая вязкость при 40</w:t>
            </w:r>
            <w:r>
              <w:rPr>
                <w:rFonts w:eastAsia="SimSun"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, мм²/с,</w:t>
            </w:r>
          </w:p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не менее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ASTM D445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46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Индекс вязкости, не хуже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DIN ISO 2909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135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lineRule="auto" w:line="240"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Плотность при 15</w:t>
            </w:r>
            <w:r>
              <w:rPr>
                <w:rFonts w:eastAsia="SimSun"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, кг/м³,</w:t>
            </w:r>
          </w:p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не менее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ASTM D1298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843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 xml:space="preserve">Температура вспышки в открытом тигле </w:t>
            </w:r>
            <w:r>
              <w:rPr>
                <w:rFonts w:eastAsia="SimSun"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, не менее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ASTM D92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230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Деаэрационные свойства, минут, не хуже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color w:val="000000"/>
                <w:sz w:val="24"/>
                <w:szCs w:val="24"/>
                <w:highlight w:val="none"/>
                <w:shd w:fill="auto" w:val="clear"/>
                <w:lang w:val="ru-RU" w:bidi="ar-SA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2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 xml:space="preserve">Температура застывания </w:t>
            </w:r>
            <w:r>
              <w:rPr>
                <w:rFonts w:eastAsia="SimSun"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, не выше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ASTM D97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-48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 xml:space="preserve">Водоотделение при 54 </w:t>
            </w:r>
            <w:r>
              <w:rPr>
                <w:rFonts w:eastAsia="SimSun"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>°C</w:t>
            </w:r>
            <w:r>
              <w:rPr>
                <w:rFonts w:cs="Times New Roman"/>
                <w:color w:val="000000"/>
                <w:sz w:val="24"/>
                <w:szCs w:val="24"/>
                <w:shd w:fill="auto" w:val="clear"/>
                <w:lang w:val="ru-RU" w:bidi="ar-SA"/>
              </w:rPr>
              <w:t xml:space="preserve">, </w:t>
            </w: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минут, не хуже</w:t>
            </w:r>
          </w:p>
        </w:tc>
        <w:tc>
          <w:tcPr>
            <w:tcW w:w="16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14" w:end="0" w:hanging="14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ASTM D1401</w:t>
            </w:r>
          </w:p>
        </w:tc>
        <w:tc>
          <w:tcPr>
            <w:tcW w:w="35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10</w:t>
            </w:r>
          </w:p>
        </w:tc>
      </w:tr>
      <w:tr>
        <w:trPr/>
        <w:tc>
          <w:tcPr>
            <w:tcW w:w="52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start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Антикоррозионные свойства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tabs>
                <w:tab w:val="clear" w:pos="708"/>
                <w:tab w:val="left" w:pos="1100" w:leader="none"/>
                <w:tab w:val="left" w:pos="1540" w:leader="none"/>
              </w:tabs>
              <w:overflowPunct w:val="false"/>
              <w:bidi w:val="0"/>
              <w:snapToGrid w:val="false"/>
              <w:spacing w:before="0" w:after="0"/>
              <w:ind w:start="236" w:end="0" w:hanging="16"/>
              <w:jc w:val="center"/>
              <w:textAlignment w:val="auto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ru-RU" w:bidi="ar-SA"/>
              </w:rPr>
              <w:t>Выдерживает</w:t>
            </w:r>
          </w:p>
        </w:tc>
      </w:tr>
    </w:tbl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216,5 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contextualSpacing/>
        <w:jc w:val="both"/>
        <w:textAlignment w:val="auto"/>
        <w:rPr>
          <w:rFonts w:eastAsia="Calibri" w:cs="Times New Roman"/>
          <w:b w:val="false"/>
          <w:bCs w:val="false"/>
          <w:color w:val="000000"/>
          <w:sz w:val="18"/>
          <w:szCs w:val="18"/>
          <w:highlight w:val="none"/>
          <w:u w:val="single"/>
          <w:shd w:fill="auto" w:val="clear"/>
          <w:lang w:val="ru-RU" w:eastAsia="en-US" w:bidi="ar-SA"/>
        </w:rPr>
      </w:pPr>
      <w:r>
        <w:rPr>
          <w:rFonts w:eastAsia="Calibri" w:cs="Times New Roman"/>
          <w:b w:val="false"/>
          <w:bCs w:val="false"/>
          <w:color w:val="000000"/>
          <w:sz w:val="18"/>
          <w:szCs w:val="18"/>
          <w:u w:val="single"/>
          <w:shd w:fill="auto" w:val="clear"/>
          <w:lang w:val="ru-RU" w:eastAsia="en-US" w:bidi="ar-SA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contextualSpacing/>
        <w:jc w:val="both"/>
        <w:textAlignment w:val="auto"/>
        <w:rPr/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3.19. Масло моторное класса SAE 5W-40, клас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са API SN, стандарта ACEA A3/B4.</w:t>
      </w:r>
    </w:p>
    <w:p>
      <w:pPr>
        <w:pStyle w:val="Normal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contextualSpacing/>
        <w:jc w:val="both"/>
        <w:textAlignment w:val="auto"/>
        <w:rPr/>
      </w:pP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19.20.29.119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таре,  максимальным объёмом не более 20 л.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contextualSpacing/>
        <w:jc w:val="both"/>
        <w:textAlignment w:val="auto"/>
        <w:rPr>
          <w:rFonts w:eastAsia="Calibri" w:cs="Times New Roman"/>
          <w:b/>
          <w:bCs/>
          <w:color w:val="000000"/>
          <w:sz w:val="24"/>
          <w:szCs w:val="24"/>
          <w:highlight w:val="none"/>
          <w:u w:val="single"/>
          <w:shd w:fill="auto" w:val="clear"/>
          <w:lang w:val="ru-RU" w:eastAsia="en-US" w:bidi="ar-SA"/>
        </w:rPr>
      </w:pPr>
      <w:r>
        <w:rPr>
          <w:rFonts w:eastAsia="Calibri" w:cs="Times New Roman"/>
          <w:b/>
          <w:bCs/>
          <w:color w:val="000000"/>
          <w:sz w:val="24"/>
          <w:szCs w:val="24"/>
          <w:u w:val="single"/>
          <w:shd w:fill="auto" w:val="clear"/>
          <w:lang w:val="ru-RU" w:eastAsia="en-US" w:bidi="ar-SA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1100" w:leader="none"/>
          <w:tab w:val="left" w:pos="1540" w:leader="none"/>
        </w:tabs>
        <w:overflowPunct w:val="false"/>
        <w:bidi w:val="0"/>
        <w:snapToGrid w:val="true"/>
        <w:spacing w:lineRule="auto" w:line="240" w:before="0" w:after="0"/>
        <w:ind w:start="238" w:end="0" w:firstLine="639"/>
        <w:contextualSpacing/>
        <w:jc w:val="both"/>
        <w:textAlignment w:val="auto"/>
        <w:rPr/>
      </w:pP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3.20. Масло моторное ADDINOL Super Lig</w:t>
      </w: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ht 0540 SAE 5W-40 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или эквивалент</w:t>
      </w:r>
      <w:r>
        <w:rPr>
          <w:rFonts w:eastAsia="Calibri" w:cs="Times New Roman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Выполняет международные спецификации: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ACEA A3/B4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API SN / CF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.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19.20.29.119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 xml:space="preserve">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Имеет лицензию: VW 502 00 / 505 00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MB 226.5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MB 229.5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Porsche A40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Renault RN0700 / RN0710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Выполняет требования: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GM-LL-B-025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PSA B71 2296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 xml:space="preserve">; </w:t>
      </w:r>
      <w:r>
        <w:rPr>
          <w:rFonts w:eastAsia="SimSun" w:cs="Times New Roman"/>
          <w:color w:val="000000"/>
          <w:sz w:val="24"/>
          <w:szCs w:val="24"/>
          <w:shd w:fill="auto" w:val="clear"/>
          <w:lang w:val="ru-RU" w:bidi="ar-SA"/>
        </w:rPr>
        <w:t>BMW Longlife-01</w:t>
      </w:r>
      <w:r>
        <w:rPr>
          <w:rFonts w:cs="Times New Roman"/>
          <w:color w:val="000000"/>
          <w:sz w:val="24"/>
          <w:szCs w:val="24"/>
          <w:shd w:fill="auto" w:val="clear"/>
          <w:lang w:val="ru-RU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 максимальным объёмом не более 5 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3.21. Смазка Литол-24</w:t>
      </w:r>
      <w:r>
        <w:rPr>
          <w:rFonts w:eastAsia="Calibri"/>
          <w:b/>
          <w:bCs/>
          <w:color w:val="000000"/>
          <w:spacing w:val="-1"/>
          <w:sz w:val="24"/>
          <w:szCs w:val="24"/>
          <w:shd w:fill="auto" w:val="clear"/>
          <w:lang w:val="ru-RU" w:eastAsia="en-US" w:bidi="ar-SA"/>
        </w:rPr>
        <w:t>-М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Ли</w:t>
      </w:r>
      <w:r>
        <w:rPr>
          <w:rFonts w:eastAsia="Calibri"/>
          <w:b/>
          <w:bCs/>
          <w:color w:val="000000"/>
          <w:spacing w:val="-6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4/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12-3 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по своим характеристикам и показателям должна соответствовать требованиям</w:t>
      </w: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ГОСТ 21150-2017.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максимальной массой не более 8 кг.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>
          <w:rFonts w:eastAsia="Calibri"/>
          <w:b/>
          <w:bCs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3.22. Смазка Солидол С СKа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 3/7-2</w:t>
      </w: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по своим характеристикам и показателям должна соответствовать требованиям</w:t>
      </w: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ГОСТ 4366-76.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максимальной массой не более 10 кг.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41"/>
        <w:jc w:val="both"/>
        <w:rPr>
          <w:rFonts w:eastAsia="Calibri"/>
          <w:b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41"/>
        <w:jc w:val="both"/>
        <w:rPr/>
      </w:pPr>
      <w:r>
        <w:rPr>
          <w:b/>
          <w:color w:val="000000"/>
          <w:sz w:val="24"/>
          <w:szCs w:val="24"/>
          <w:shd w:fill="auto" w:val="clear"/>
          <w:lang w:val="ru-RU" w:bidi="ar-SA"/>
        </w:rPr>
        <w:t>3.23. 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>Смазка класса KPHC2N-40 тип</w:t>
      </w:r>
      <w:r>
        <w:rPr>
          <w:rFonts w:eastAsia="Calibri"/>
          <w:b/>
          <w:bCs/>
          <w:color w:val="000000"/>
          <w:sz w:val="24"/>
          <w:szCs w:val="24"/>
          <w:shd w:fill="auto" w:val="clear"/>
          <w:lang w:val="ru-RU" w:eastAsia="en-US" w:bidi="ar-SA"/>
        </w:rPr>
        <w:t xml:space="preserve">а Renolit HLT 2 </w:t>
      </w:r>
      <w:r>
        <w:rPr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или эквивалент.</w:t>
      </w:r>
      <w:r>
        <w:rPr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Эквивалент должен соответствовать требованиям KPHC2N-40 согласно стандарту DIN 51825 (DIN 51502). Допускается расхождение в следующих параметрах: максимальная температура применения / водостойкость (вместо индекса N допускается поставка смазочных изделий с индексами P, R и S) и минимальная температура применения (вместо дополнительного индекса -40 допускается поставка смазочных изделий с индексами -20, -30). Пример: смазка, отвечающая требованиям KPHC2R-20 допускается, смазка, отвечающая требованиям KPHC2K-20 не допускается.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 xml:space="preserve">Поставка должна осуществляться в заводской таре </w:t>
      </w: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максимальной массой не более 18 кг.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end="0" w:hanging="0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9"/>
        <w:contextualSpacing/>
        <w:jc w:val="both"/>
        <w:rPr/>
      </w:pP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 xml:space="preserve">3.24. Универсальная проникающая смазка WD-40 </w:t>
      </w:r>
      <w:r>
        <w:rPr>
          <w:rStyle w:val="Hps"/>
          <w:rFonts w:eastAsia="Calibri"/>
          <w:b/>
          <w:color w:val="000000"/>
          <w:sz w:val="24"/>
          <w:szCs w:val="24"/>
          <w:shd w:fill="auto" w:val="clear"/>
          <w:lang w:val="ru-RU" w:eastAsia="en-US" w:bidi="ar-SA"/>
        </w:rPr>
        <w:t>или эквивалент.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Style w:val="Hps"/>
          <w:rFonts w:eastAsia="Calibri" w:cs="Times New Roman"/>
          <w:b/>
          <w:bCs/>
          <w:color w:val="000000"/>
          <w:sz w:val="24"/>
          <w:szCs w:val="24"/>
          <w:u w:val="none"/>
          <w:shd w:fill="auto" w:val="clear"/>
          <w:lang w:val="ru-RU" w:eastAsia="en-US" w:bidi="ar-SA"/>
        </w:rPr>
        <w:t>ОКПД2 19.20.29.210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Форма поставки - распыляющий баллон со съемной направляющей трубочкой объемом не менее 400 мл.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Состав изделия: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~50% — алифатические углеводороды, ~25% — нефтяное базовое масло, 12-18% — алифатический углеводород с низким давлением пара, снижающий вязкость жидкости, чтобы ее можно было использовать в аэрозоле, 2-3% — углекислый газ для обеспечения выброса жидкости, 10% — инертные ингредиенты.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b/>
          <w:bCs/>
          <w:color w:val="000000"/>
          <w:sz w:val="24"/>
          <w:szCs w:val="24"/>
          <w:u w:val="single"/>
          <w:shd w:fill="auto" w:val="clear"/>
          <w:lang w:val="ru-RU" w:eastAsia="en-US" w:bidi="ar-SA"/>
        </w:rPr>
        <w:t>Изделие должно выполнять следующие 5 основных функций: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1. </w:t>
      </w:r>
      <w:r>
        <w:rPr>
          <w:rStyle w:val="Hps"/>
          <w:rFonts w:eastAsia="Calibri"/>
          <w:color w:val="000000"/>
          <w:sz w:val="24"/>
          <w:szCs w:val="24"/>
          <w:u w:val="single"/>
          <w:shd w:fill="auto" w:val="clear"/>
          <w:lang w:val="ru-RU" w:eastAsia="en-US" w:bidi="ar-SA"/>
        </w:rPr>
        <w:t>Очищать.</w:t>
      </w:r>
      <w:r>
        <w:rPr>
          <w:rStyle w:val="Hps"/>
          <w:rFonts w:eastAsia="Calibri"/>
          <w:color w:val="000000"/>
          <w:sz w:val="24"/>
          <w:szCs w:val="24"/>
          <w:u w:val="none"/>
          <w:shd w:fill="auto" w:val="clear"/>
          <w:lang w:val="ru-RU" w:eastAsia="en-US" w:bidi="ar-SA"/>
        </w:rPr>
        <w:t xml:space="preserve"> Изделие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должно легко очищать жир, битумные пятна или остатки клея. Проникать под грязь, сажу и смазочные вещества чтобы очистить поверхность. Также растворять клейкие вещества, позволяя легко удалять этикетки, клейкую ленту и излишнее количество клея.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2. </w:t>
      </w:r>
      <w:r>
        <w:rPr>
          <w:rStyle w:val="Hps"/>
          <w:rFonts w:eastAsia="Calibri"/>
          <w:color w:val="000000"/>
          <w:sz w:val="24"/>
          <w:szCs w:val="24"/>
          <w:u w:val="single"/>
          <w:shd w:fill="auto" w:val="clear"/>
          <w:lang w:val="ru-RU" w:eastAsia="en-US" w:bidi="ar-SA"/>
        </w:rPr>
        <w:t>Замещать влагу.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Изделие должно вытеснять влагу и образовывать защитный барьер против сырости. Должно иметь возможность вытеснять влагу, что позволит устранить проводимость вызванную сыростью в электронных системах.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3. </w:t>
      </w:r>
      <w:r>
        <w:rPr>
          <w:rStyle w:val="Hps"/>
          <w:rFonts w:eastAsia="Calibri"/>
          <w:color w:val="000000"/>
          <w:sz w:val="24"/>
          <w:szCs w:val="24"/>
          <w:u w:val="single"/>
          <w:shd w:fill="auto" w:val="clear"/>
          <w:lang w:val="ru-RU" w:eastAsia="en-US" w:bidi="ar-SA"/>
        </w:rPr>
        <w:t>Проникать.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Изделие должно освобождать заржавевшие, заклинившие или примёрзшие механизмы. Ослаблять сцепление между металлом и ржавчиной, позволять устранить прикипание и сцепление смёрзшихся металлических частей.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4. </w:t>
      </w:r>
      <w:r>
        <w:rPr>
          <w:rStyle w:val="Hps"/>
          <w:rFonts w:eastAsia="Calibri"/>
          <w:color w:val="000000"/>
          <w:sz w:val="24"/>
          <w:szCs w:val="24"/>
          <w:u w:val="single"/>
          <w:shd w:fill="auto" w:val="clear"/>
          <w:lang w:val="ru-RU" w:eastAsia="en-US" w:bidi="ar-SA"/>
        </w:rPr>
        <w:t>Смазывать.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Изделие должно смазывать детали, не оставляя на поверхности жирных или липких следов. Смазывающие ингредиенты должны широко рассеиваться и прочно удерживаться на движущихся частях.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contextualSpacing/>
        <w:jc w:val="both"/>
        <w:rPr/>
      </w:pP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>5. </w:t>
      </w:r>
      <w:r>
        <w:rPr>
          <w:rStyle w:val="Hps"/>
          <w:rFonts w:eastAsia="Calibri"/>
          <w:color w:val="000000"/>
          <w:sz w:val="24"/>
          <w:szCs w:val="24"/>
          <w:u w:val="single"/>
          <w:shd w:fill="auto" w:val="clear"/>
          <w:lang w:val="ru-RU" w:eastAsia="en-US" w:bidi="ar-SA"/>
        </w:rPr>
        <w:t>Защищать.</w:t>
      </w:r>
      <w:r>
        <w:rPr>
          <w:rStyle w:val="Hps"/>
          <w:rFonts w:eastAsia="Calibri"/>
          <w:color w:val="000000"/>
          <w:sz w:val="24"/>
          <w:szCs w:val="24"/>
          <w:shd w:fill="auto" w:val="clear"/>
          <w:lang w:val="ru-RU" w:eastAsia="en-US" w:bidi="ar-SA"/>
        </w:rPr>
        <w:t xml:space="preserve"> Изделие должно предохранять металлические поверхности от образования коррозии даже в самых экстремальных условиях. Защищать металлические поверхности ингредиентами, обеспечивающими сопротивление коррозии, которые защищают металл от влаги и других причин коррозии.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351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  <w:t>Поставка должна осуществляться в заводской таре.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contextualSpacing/>
        <w:jc w:val="both"/>
        <w:rPr>
          <w:rFonts w:eastAsia="Calibri"/>
          <w:b w:val="false"/>
          <w:bCs w:val="false"/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Calibri"/>
          <w:b w:val="false"/>
          <w:bCs w:val="false"/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  <w:lang w:val="ru-RU" w:bidi="ar-SA"/>
        </w:rPr>
        <w:t xml:space="preserve">- Количество товара </w:t>
      </w:r>
      <w:r>
        <w:rPr>
          <w:color w:val="000000"/>
          <w:sz w:val="24"/>
          <w:szCs w:val="24"/>
          <w:shd w:fill="auto" w:val="clear"/>
          <w:lang w:val="ru-RU" w:eastAsia="en-US" w:bidi="ar-SA"/>
        </w:rPr>
        <w:t xml:space="preserve">должно осуществляться по письменным заявкам согласно условиям Договора.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color w:val="000000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color w:val="000000"/>
          <w:sz w:val="24"/>
          <w:szCs w:val="24"/>
          <w:shd w:fill="auto" w:val="clear"/>
          <w:lang w:val="ru-RU" w:eastAsia="en-US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  <w:lang w:val="ru-RU" w:eastAsia="en-US" w:bidi="ar-SA"/>
        </w:rPr>
        <w:t>- Срок действия договора с момента подписания до 31.12.2025 г.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LiberationSerif;Times New Roman"/>
          <w:color w:val="000000"/>
          <w:sz w:val="24"/>
          <w:szCs w:val="24"/>
          <w:highlight w:val="none"/>
          <w:shd w:fill="auto" w:val="clear"/>
          <w:lang w:eastAsia="zh-CN"/>
        </w:rPr>
      </w:pPr>
      <w:r>
        <w:rPr>
          <w:rFonts w:eastAsia="LiberationSerif;Times New Roman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LiberationSerif;Times New Roman"/>
          <w:color w:val="000000"/>
          <w:sz w:val="24"/>
          <w:szCs w:val="24"/>
          <w:shd w:fill="auto" w:val="clear"/>
          <w:lang w:val="ru-RU" w:eastAsia="zh-CN" w:bidi="ar-SA"/>
        </w:rPr>
        <w:t>Поставка Товара осуществляется силами и за счёт средств Поставщика, в том числе путём привлечения третьих лиц, путём отгрузки (передачи) Товара на складе Покупателя (склад Покупателя: г. Севастополь, ул. Льва Толстого, 51).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  <w:lang w:val="ru-RU" w:eastAsia="zh-CN" w:bidi="ar-SA"/>
        </w:rPr>
        <w:t xml:space="preserve">В день поставки партии Товара, Поставщик обязан предоставить Покупателю оформленные  надлежащим образом и подписанные со своей стороны Товарную накладную, счёт на оплату, иные товаросопроводительные документы и документы, подтверждающие качество поставляемого Товара. В случае, если цена поставляемого Товара включает сумму НДС, Поставщик при поставке Товара предоставляет Покупателю подписанный со своей стороны счёт-фактуру (за исключением случая подписания Сторонами УПД), а также все предусмотренные законодательством сертификаты, паспорта, удостоверения о качестве, документы, подтверждающие наличие гарантийных обязательств на Товар, и иная техническая документация.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- Сроки поставки товара не должны превышать 20 дней с момента подачи заявки Поставщику.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- Поставка товара должна осуществляться в будние дни в интервале времени с 08.00 ч. до 16.00 ч. по адресу г. Севастополь ул. Льва Толстого 51, (центральный склад предприятия), а также исключать праздничные и выходные дни.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Поставщик должен обеспечить упаковку товаров, способную предотвратить их повреждение во время перевозки к конечному пункту назначения – Заказчику. Упаковка товаров должна полностью обеспечивать условия транспортировки, предъявляемые к данным видам товаров и соответствовать ГОСТ 17527-2020. Маркировка поставляемого товара должна соответствовать ГОСТ 34757-2021.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- Приёмка товара осуществляется на территории Заказчика, при наличии сопроводительной документации. Приёмка</w:t>
      </w:r>
      <w:r>
        <w:rPr>
          <w:rFonts w:eastAsia="LiberationSerif;Times New Roman"/>
          <w:color w:val="000000"/>
          <w:sz w:val="24"/>
          <w:szCs w:val="24"/>
          <w:shd w:fill="auto" w:val="clear"/>
          <w:lang w:val="ru-RU" w:eastAsia="zh-CN" w:bidi="ar-SA"/>
        </w:rPr>
        <w:t xml:space="preserve"> Товара Покупателем по количеству (ассортименту, комплектности), качеству осуществляется в течение 6 (шесть) рабочих дней с момента отгрузки Товара на склад Покупателя, о чем подписывается Товарная накладная.</w:t>
      </w:r>
      <w:r>
        <w:rPr>
          <w:rFonts w:eastAsia="LiberationSerif;Times New Roman" w:cs="LiberationSerif;Times New Roman" w:ascii="LiberationSerif;Times New Roman" w:hAnsi="LiberationSerif;Times New Roman"/>
          <w:color w:val="000000"/>
          <w:sz w:val="24"/>
          <w:szCs w:val="24"/>
          <w:shd w:fill="auto" w:val="clear"/>
          <w:lang w:val="ru-RU" w:eastAsia="zh-CN" w:bidi="ar-SA"/>
        </w:rPr>
        <w:t xml:space="preserve">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ascii="LiberationSerif;Times New Roman" w:hAnsi="LiberationSerif;Times New Roman" w:eastAsia="Times New Roman" w:cs="LiberationSerif;Times New Roman"/>
          <w:color w:val="000000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Times New Roman" w:cs="LiberationSerif;Times New Roman" w:ascii="LiberationSerif;Times New Roman" w:hAnsi="LiberationSerif;Times New Roman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- Товар должен быть сертифицирован в случае если это предусмотрено законодательством РФ и соответствовать указанным спецификациям и допускам в п 3.1-3.24 технического задания.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Поставляемый товар должен быть новым (не находился в употреблении,  не ремонтировался, не восстанавливался,  не восстанавливались его потребительские свойства), 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изготовлен не ранее 2024 года.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- Допускаются поставки эквивалентов в соответствии с действующим законодательством, полностью соответствующих техническому, эксплуатационному, функциональному назначению товара или обладающих лучшими показателями.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Требования к функциональным характеристикам (потребительскими свойствам) - товар должен 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соответствовать указанным спецификациям и допускам в п 3.1-3.24.технического задания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Требования, установленные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договора - </w:t>
      </w:r>
      <w:r>
        <w:rPr>
          <w:rFonts w:eastAsia="Times New Roman"/>
          <w:i/>
          <w:iCs/>
          <w:color w:val="000000"/>
          <w:sz w:val="24"/>
          <w:szCs w:val="24"/>
          <w:shd w:fill="auto" w:val="clear"/>
          <w:lang w:val="ru-RU" w:bidi="ar-SA"/>
        </w:rPr>
        <w:t>не установлено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Перечень документов, подтверждающих соответствие лиц, осуществляющим поставку товара, выполнение работы, оказание услуги, являющихся предметом договора требованиям, установленным в соответствии с законодательством Российской Федерации - </w:t>
      </w:r>
      <w:r>
        <w:rPr>
          <w:rFonts w:eastAsia="Times New Roman"/>
          <w:i/>
          <w:iCs/>
          <w:color w:val="000000"/>
          <w:sz w:val="24"/>
          <w:szCs w:val="24"/>
          <w:shd w:fill="auto" w:val="clear"/>
          <w:lang w:val="ru-RU" w:bidi="ar-SA"/>
        </w:rPr>
        <w:t>не установлено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contextualSpacing/>
        <w:jc w:val="both"/>
        <w:rPr>
          <w:rFonts w:eastAsia="LiberationSerif;Times New Roman"/>
          <w:color w:val="000000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LiberationSerif;Times New Roman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contextualSpacing/>
        <w:jc w:val="both"/>
        <w:rPr>
          <w:highlight w:val="none"/>
          <w:shd w:fill="auto" w:val="clear"/>
        </w:rPr>
      </w:pPr>
      <w:r>
        <w:rPr>
          <w:rFonts w:eastAsia="LiberationSerif;Times New Roman"/>
          <w:color w:val="000000"/>
          <w:sz w:val="24"/>
          <w:szCs w:val="24"/>
          <w:shd w:fill="auto" w:val="clear"/>
          <w:lang w:val="ru-RU" w:eastAsia="zh-CN" w:bidi="ar-SA"/>
        </w:rPr>
        <w:t xml:space="preserve">- Качество поставляемого Товара должно соответствовать стандартам, техническим условиям и соответствовать указанным 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спецификациям и допускам</w:t>
      </w:r>
      <w:r>
        <w:rPr>
          <w:rFonts w:eastAsia="LiberationSerif;Times New Roman"/>
          <w:color w:val="000000"/>
          <w:sz w:val="24"/>
          <w:szCs w:val="24"/>
          <w:shd w:fill="auto" w:val="clear"/>
          <w:lang w:val="ru-RU" w:eastAsia="zh-CN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eastAsia="zh-CN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Поставщик даёт гарантию, что </w:t>
      </w:r>
      <w:r>
        <w:rPr>
          <w:color w:val="000000"/>
          <w:sz w:val="24"/>
          <w:szCs w:val="24"/>
          <w:shd w:fill="auto" w:val="clear"/>
          <w:lang w:val="ru-RU" w:bidi="ar-SA"/>
        </w:rPr>
        <w:t xml:space="preserve">товар будет соответствовать заданному уровню качества в пределах гарантийного срока, а при его понижении, обнаружении недостатков – заменён на товар с заданным уровнем качества.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06"/>
        <w:jc w:val="both"/>
        <w:rPr>
          <w:rFonts w:eastAsia="Times New Roman"/>
          <w:color w:val="000000"/>
          <w:spacing w:val="-6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pacing w:val="-6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06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pacing w:val="-6"/>
          <w:sz w:val="24"/>
          <w:szCs w:val="24"/>
          <w:shd w:fill="auto" w:val="clear"/>
          <w:lang w:val="ru-RU" w:bidi="ar-SA"/>
        </w:rPr>
        <w:t xml:space="preserve">- Гарантийным сроком товара является срок, в течении которого поставщик обязуется обеспечить соответствие качества товара условиям договора и несёт ответственность перед покупателем за выявленные 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недостатки товара. Гарантийный срок, установленный поставщиком, всегда больше либо равен гарантийному сроку изготовителя.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  <w:tab w:val="left" w:pos="990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- Сроки исполнения гарантийных обязательств не должны превышать 30 календарных дней с даты наступления гарантийного случая.</w:t>
      </w:r>
      <w:r>
        <w:rPr>
          <w:rFonts w:eastAsia="Times New Roman"/>
          <w:bCs/>
          <w:color w:val="000000"/>
          <w:sz w:val="24"/>
          <w:szCs w:val="24"/>
          <w:shd w:fill="auto" w:val="clear"/>
          <w:lang w:val="ru-RU" w:bidi="ar-SA"/>
        </w:rPr>
        <w:t xml:space="preserve"> Информация о гарантийных обязательствах поставщика должна содержаться в паспорте товара, в случае его отсутствия Поставщик обязан предоставить сопроводительное письмо с указанием информации о гарантийных обязательствах на поставляемый товар. 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jc w:val="both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40" w:before="0" w:after="0"/>
        <w:ind w:start="238" w:end="0" w:firstLine="638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 xml:space="preserve">- Условия гарантийного обслуживания - </w:t>
      </w:r>
      <w:r>
        <w:rPr>
          <w:rFonts w:eastAsia="Times New Roman"/>
          <w:i/>
          <w:iCs/>
          <w:color w:val="000000"/>
          <w:sz w:val="24"/>
          <w:szCs w:val="24"/>
          <w:shd w:fill="auto" w:val="clear"/>
          <w:lang w:val="ru-RU" w:bidi="ar-SA"/>
        </w:rPr>
        <w:t>не установлено</w:t>
      </w: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  <w:t>.</w:t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52" w:before="0" w:after="0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</w:p>
    <w:p>
      <w:pPr>
        <w:pStyle w:val="Normal"/>
        <w:tabs>
          <w:tab w:val="clear" w:pos="708"/>
          <w:tab w:val="left" w:pos="1100" w:leader="none"/>
          <w:tab w:val="left" w:pos="1540" w:leader="none"/>
        </w:tabs>
        <w:spacing w:lineRule="auto" w:line="252" w:before="0" w:after="0"/>
        <w:rPr>
          <w:rFonts w:eastAsia="Times New Roman"/>
          <w:color w:val="000000"/>
          <w:sz w:val="24"/>
          <w:szCs w:val="24"/>
          <w:highlight w:val="none"/>
          <w:shd w:fill="auto" w:val="clear"/>
          <w:lang w:val="ru-RU" w:bidi="ar-SA"/>
        </w:rPr>
      </w:pPr>
      <w:r>
        <w:rPr>
          <w:rFonts w:eastAsia="Times New Roman"/>
          <w:color w:val="000000"/>
          <w:sz w:val="24"/>
          <w:szCs w:val="24"/>
          <w:shd w:fill="auto" w:val="clear"/>
          <w:lang w:val="ru-RU" w:bidi="ar-SA"/>
        </w:rPr>
      </w:r>
      <w:bookmarkStart w:id="0" w:name="_I.4.1_%252525252525252525D0%25252525252"/>
      <w:bookmarkStart w:id="1" w:name="_%252525252525252525D0%25252525252525252"/>
      <w:bookmarkStart w:id="2" w:name="_I.4.1_%252525252525252525D0%25252525252"/>
      <w:bookmarkStart w:id="3" w:name="_%252525252525252525D0%25252525252525252"/>
      <w:bookmarkEnd w:id="2"/>
      <w:bookmarkEnd w:id="3"/>
    </w:p>
    <w:sectPr>
      <w:headerReference w:type="default" r:id="rId2"/>
      <w:footerReference w:type="default" r:id="rId3"/>
      <w:type w:val="nextPage"/>
      <w:pgSz w:w="11906" w:h="16838"/>
      <w:pgMar w:left="601" w:right="389" w:gutter="0" w:header="0" w:top="283" w:footer="0" w:bottom="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empora LGC Un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Symbol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CordiaUPC">
    <w:altName w:val="Times New Roman"/>
    <w:charset w:val="cc" w:characterSet="windows-1251"/>
    <w:family w:val="roman"/>
    <w:pitch w:val="variable"/>
  </w:font>
  <w:font w:name="Verdana">
    <w:charset w:val="cc" w:characterSet="windows-1251"/>
    <w:family w:val="roman"/>
    <w:pitch w:val="variable"/>
  </w:font>
  <w:font w:name="Century Schoolbook">
    <w:altName w:val="Times New Roman"/>
    <w:charset w:val="cc" w:characterSet="windows-1251"/>
    <w:family w:val="roman"/>
    <w:pitch w:val="variable"/>
  </w:font>
  <w:font w:name="Arial Unicode MS">
    <w:altName w:val="Arial"/>
    <w:charset w:val="cc" w:characterSet="windows-1251"/>
    <w:family w:val="roman"/>
    <w:pitch w:val="variable"/>
  </w:font>
  <w:font w:name="Franklin Gothic Medium">
    <w:charset w:val="cc" w:characterSet="windows-1251"/>
    <w:family w:val="roman"/>
    <w:pitch w:val="variable"/>
  </w:font>
  <w:font w:name="Open Sans">
    <w:altName w:val="Times New Roman"/>
    <w:charset w:val="cc" w:characterSet="windows-1251"/>
    <w:family w:val="roman"/>
    <w:pitch w:val="variable"/>
  </w:font>
  <w:font w:name="Arial Narrow">
    <w:altName w:val="Arial"/>
    <w:charset w:val="cc" w:characterSet="windows-1251"/>
    <w:family w:val="roman"/>
    <w:pitch w:val="variable"/>
  </w:font>
  <w:font w:name="Liberation Mono">
    <w:altName w:val="Courier New"/>
    <w:charset w:val="cc" w:characterSet="windows-1251"/>
    <w:family w:val="roman"/>
    <w:pitch w:val="variable"/>
  </w:font>
  <w:font w:name="Consultant">
    <w:altName w:val="Courier New"/>
    <w:charset w:val="cc" w:characterSet="windows-1251"/>
    <w:family w:val="roman"/>
    <w:pitch w:val="variable"/>
  </w:font>
  <w:font w:name="Consolas">
    <w:charset w:val="cc" w:characterSet="windows-1251"/>
    <w:family w:val="roman"/>
    <w:pitch w:val="variable"/>
  </w:font>
  <w:font w:name="CIDFont">
    <w:altName w:val="Times New Roman"/>
    <w:charset w:val="cc" w:characterSet="windows-1251"/>
    <w:family w:val="roman"/>
    <w:pitch w:val="variable"/>
  </w:font>
  <w:font w:name="LiberationSerif">
    <w:altName w:val="Times New Roman"/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6"/>
      <w:ind w:end="360" w:hanging="0"/>
      <w:rPr>
        <w:rFonts w:cs="Courier New"/>
        <w:sz w:val="24"/>
        <w:szCs w:val="24"/>
      </w:rPr>
    </w:pPr>
    <w:r>
      <w:rPr>
        <w:rFonts w:cs="Courier New"/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3"/>
      <w:rPr/>
    </w:pPr>
    <w:r>
      <w:rPr/>
    </w:r>
  </w:p>
  <w:p>
    <w:pPr>
      <w:pStyle w:val="Style4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  <w:rPr/>
    </w:lvl>
    <w:lvl w:ilvl="4">
      <w:start w:val="1"/>
      <w:pStyle w:val="5"/>
      <w:numFmt w:val="decimal"/>
      <w:lvlText w:val="%5"/>
      <w:lvlJc w:val="start"/>
      <w:pPr>
        <w:tabs>
          <w:tab w:val="num" w:pos="0"/>
        </w:tabs>
        <w:ind w:start="1008" w:hanging="1008"/>
      </w:pPr>
      <w:rPr/>
    </w:lvl>
    <w:lvl w:ilvl="5">
      <w:start w:val="1"/>
      <w:pStyle w:val="6"/>
      <w:numFmt w:val="decimal"/>
      <w:lvlText w:val="%5.%6"/>
      <w:lvlJc w:val="start"/>
      <w:pPr>
        <w:tabs>
          <w:tab w:val="num" w:pos="0"/>
        </w:tabs>
        <w:ind w:start="1152" w:hanging="1152"/>
      </w:pPr>
      <w:rPr/>
    </w:lvl>
    <w:lvl w:ilvl="6">
      <w:start w:val="1"/>
      <w:pStyle w:val="7"/>
      <w:numFmt w:val="decimal"/>
      <w:lvlText w:val="%5.%6.%7"/>
      <w:lvlJc w:val="start"/>
      <w:pPr>
        <w:tabs>
          <w:tab w:val="num" w:pos="0"/>
        </w:tabs>
        <w:ind w:start="1296" w:hanging="1296"/>
      </w:pPr>
      <w:rPr/>
    </w:lvl>
    <w:lvl w:ilvl="7">
      <w:start w:val="1"/>
      <w:pStyle w:val="8"/>
      <w:numFmt w:val="decimal"/>
      <w:lvlText w:val="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pStyle w:val="9"/>
      <w:numFmt w:val="decimal"/>
      <w:lvlText w:val="%5.%6.%7.%8.%9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1209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926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0"/>
        </w:tabs>
        <w:ind w:star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0"/>
        </w:tabs>
        <w:ind w:star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0"/>
        </w:tabs>
        <w:ind w:star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0"/>
        </w:tabs>
        <w:ind w:start="567" w:hanging="567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567" w:hanging="567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4"/>
      <w:lvlJc w:val="start"/>
      <w:pPr>
        <w:tabs>
          <w:tab w:val="num" w:pos="0"/>
        </w:tabs>
        <w:ind w:start="864" w:hanging="864"/>
      </w:pPr>
      <w:rPr/>
    </w:lvl>
    <w:lvl w:ilvl="4">
      <w:start w:val="1"/>
      <w:numFmt w:val="decimal"/>
      <w:lvlText w:val="%1.%2.%4.%5"/>
      <w:lvlJc w:val="start"/>
      <w:pPr>
        <w:tabs>
          <w:tab w:val="num" w:pos="0"/>
        </w:tabs>
        <w:ind w:start="1008" w:hanging="1008"/>
      </w:pPr>
      <w:rPr/>
    </w:lvl>
    <w:lvl w:ilvl="5">
      <w:start w:val="1"/>
      <w:numFmt w:val="decimal"/>
      <w:lvlText w:val="%1.%2.%4.%5.%6"/>
      <w:lvlJc w:val="start"/>
      <w:pPr>
        <w:tabs>
          <w:tab w:val="num" w:pos="0"/>
        </w:tabs>
        <w:ind w:start="1152" w:hanging="1152"/>
      </w:pPr>
      <w:rPr/>
    </w:lvl>
    <w:lvl w:ilvl="6">
      <w:start w:val="1"/>
      <w:numFmt w:val="decimal"/>
      <w:lvlText w:val="%1.%2.%4.%5.%6.%7"/>
      <w:lvlJc w:val="start"/>
      <w:pPr>
        <w:tabs>
          <w:tab w:val="num" w:pos="0"/>
        </w:tabs>
        <w:ind w:start="1296" w:hanging="1296"/>
      </w:pPr>
      <w:rPr/>
    </w:lvl>
    <w:lvl w:ilvl="7">
      <w:start w:val="1"/>
      <w:numFmt w:val="decimal"/>
      <w:lvlText w:val="%1.%2.%4.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decimal"/>
      <w:lvlText w:val="%1.%2.%4.%5.%6.%7.%8.%9"/>
      <w:lvlJc w:val="start"/>
      <w:pPr>
        <w:tabs>
          <w:tab w:val="num" w:pos="0"/>
        </w:tabs>
        <w:ind w:start="1584" w:hanging="1584"/>
      </w:pPr>
      <w:rPr/>
    </w:lvl>
  </w:abstractNum>
  <w:abstractNum w:abstractNumId="11">
    <w:lvl w:ilvl="0">
      <w:start w:val="1"/>
      <w:numFmt w:val="upperRoman"/>
      <w:lvlText w:val="ЧАСТЬ %1."/>
      <w:lvlJc w:val="start"/>
      <w:pPr>
        <w:tabs>
          <w:tab w:val="num" w:pos="0"/>
        </w:tabs>
        <w:ind w:start="720" w:hanging="720"/>
      </w:pPr>
      <w:rPr>
        <w:sz w:val="40"/>
        <w:szCs w:val="40"/>
      </w:rPr>
    </w:lvl>
    <w:lvl w:ilvl="1">
      <w:start w:val="1"/>
      <w:numFmt w:val="decimal"/>
      <w:lvlText w:val="РАЗДЕЛ %1.%2"/>
      <w:lvlJc w:val="start"/>
      <w:pPr>
        <w:tabs>
          <w:tab w:val="num" w:pos="0"/>
        </w:tabs>
        <w:ind w:start="720" w:hanging="720"/>
      </w:pPr>
      <w:rPr/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720" w:hanging="720"/>
      </w:pPr>
      <w:rPr/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1080" w:hanging="1080"/>
      </w:pPr>
      <w:rPr/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080" w:hanging="1080"/>
      </w:pPr>
      <w:rPr/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1440" w:hanging="1440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144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1800" w:hanging="1800"/>
      </w:pPr>
      <w:rPr/>
    </w:lvl>
  </w:abstractNum>
  <w:abstractNum w:abstractNumId="1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hanging="0"/>
      </w:pPr>
      <w:rPr>
        <w:b/>
        <w:bCs/>
      </w:r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" w:hanging="0"/>
      </w:pPr>
      <w:rPr>
        <w:b/>
        <w:bCs/>
      </w:rPr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mailMerge>
    <w:mainDocumentType w:val="formLetters"/>
    <w:dataType w:val="textFile"/>
    <w:query w:val="SELECT * FROM BASE1.dbo.ЗК$"/>
  </w:mailMerge>
  <w:autoHyphenation w:val="true"/>
  <w:compat>
    <w:doNotExpandShiftReturn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spacing w:lineRule="auto" w:line="240" w:before="280" w:after="280"/>
      <w:outlineLvl w:val="0"/>
    </w:pPr>
    <w:rPr>
      <w:rFonts w:ascii="Arial" w:hAnsi="Arial" w:eastAsia="Times New Roman" w:cs="Arial"/>
      <w:b/>
      <w:bCs/>
      <w:kern w:val="2"/>
      <w:sz w:val="20"/>
      <w:szCs w:val="20"/>
    </w:rPr>
  </w:style>
  <w:style w:type="paragraph" w:styleId="2">
    <w:name w:val="Heading 2"/>
    <w:basedOn w:val="Normal"/>
    <w:next w:val="Style35"/>
    <w:qFormat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next w:val="Style35"/>
    <w:qFormat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33"/>
      <w:szCs w:val="33"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1440" w:leader="none"/>
        <w:tab w:val="left" w:pos="1492" w:leader="none"/>
      </w:tabs>
      <w:spacing w:lineRule="auto" w:line="240" w:before="240" w:after="60"/>
      <w:ind w:start="1492" w:end="0" w:hanging="360"/>
      <w:jc w:val="both"/>
      <w:outlineLvl w:val="3"/>
    </w:pPr>
    <w:rPr>
      <w:rFonts w:ascii="Arial" w:hAnsi="Arial" w:eastAsia="Times New Roman" w:cs="Times New Roman"/>
      <w:b/>
      <w:sz w:val="24"/>
      <w:szCs w:val="20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tabs>
        <w:tab w:val="clear" w:pos="708"/>
        <w:tab w:val="left" w:pos="0" w:leader="none"/>
        <w:tab w:val="left" w:pos="1008" w:leader="none"/>
      </w:tabs>
      <w:spacing w:lineRule="auto" w:line="240" w:before="240" w:after="60"/>
      <w:jc w:val="both"/>
      <w:outlineLvl w:val="4"/>
    </w:pPr>
    <w:rPr>
      <w:rFonts w:ascii="Times New Roman" w:hAnsi="Times New Roman" w:eastAsia="Times New Roman" w:cs="Times New Roman"/>
      <w:szCs w:val="20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tabs>
        <w:tab w:val="clear" w:pos="708"/>
        <w:tab w:val="left" w:pos="0" w:leader="none"/>
        <w:tab w:val="left" w:pos="1152" w:leader="none"/>
      </w:tabs>
      <w:spacing w:lineRule="auto" w:line="240" w:before="240" w:after="60"/>
      <w:jc w:val="both"/>
      <w:outlineLvl w:val="5"/>
    </w:pPr>
    <w:rPr>
      <w:rFonts w:ascii="Times New Roman" w:hAnsi="Times New Roman" w:eastAsia="Times New Roman" w:cs="Times New Roman"/>
      <w:i/>
      <w:szCs w:val="20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tabs>
        <w:tab w:val="clear" w:pos="708"/>
        <w:tab w:val="left" w:pos="0" w:leader="none"/>
        <w:tab w:val="left" w:pos="1296" w:leader="none"/>
      </w:tabs>
      <w:spacing w:lineRule="auto" w:line="240" w:before="240" w:after="60"/>
      <w:jc w:val="both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tabs>
        <w:tab w:val="clear" w:pos="708"/>
        <w:tab w:val="left" w:pos="0" w:leader="none"/>
        <w:tab w:val="left" w:pos="1440" w:leader="none"/>
      </w:tabs>
      <w:spacing w:lineRule="auto" w:line="240" w:before="240" w:after="60"/>
      <w:jc w:val="both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tabs>
        <w:tab w:val="clear" w:pos="708"/>
        <w:tab w:val="left" w:pos="0" w:leader="none"/>
        <w:tab w:val="left" w:pos="1584" w:leader="none"/>
      </w:tabs>
      <w:spacing w:lineRule="auto" w:line="240" w:before="240" w:after="60"/>
      <w:jc w:val="both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WW8Num1z4">
    <w:name w:val="WW8Num1z4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11z0">
    <w:name w:val="WW8Num11z0"/>
    <w:qFormat/>
    <w:rPr>
      <w:sz w:val="40"/>
      <w:szCs w:val="40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b/>
      <w:bCs/>
    </w:rPr>
  </w:style>
  <w:style w:type="character" w:styleId="WW8Num12z2">
    <w:name w:val="WW8Num12z2"/>
    <w:qFormat/>
    <w:rPr/>
  </w:style>
  <w:style w:type="character" w:styleId="Style5">
    <w:name w:val="Основной шрифт абзаца"/>
    <w:qFormat/>
    <w:rPr/>
  </w:style>
  <w:style w:type="character" w:styleId="Style6">
    <w:name w:val="FollowedHyperlink"/>
    <w:rPr>
      <w:color w:val="800080"/>
      <w:u w:val="single"/>
    </w:rPr>
  </w:style>
  <w:style w:type="character" w:styleId="Style7">
    <w:name w:val="Emphasis"/>
    <w:qFormat/>
    <w:rPr>
      <w:i/>
      <w:iCs/>
    </w:rPr>
  </w:style>
  <w:style w:type="character" w:styleId="-">
    <w:name w:val="Hyperlink"/>
    <w:rPr>
      <w:color w:val="0000FF"/>
      <w:u w:val="single"/>
    </w:rPr>
  </w:style>
  <w:style w:type="character" w:styleId="Style8">
    <w:name w:val="Page Number"/>
    <w:rPr/>
  </w:style>
  <w:style w:type="character" w:styleId="Style9">
    <w:name w:val="Line Number"/>
    <w:rPr/>
  </w:style>
  <w:style w:type="character" w:styleId="Strong">
    <w:name w:val="Strong"/>
    <w:qFormat/>
    <w:rPr>
      <w:b/>
      <w:bCs/>
    </w:rPr>
  </w:style>
  <w:style w:type="character" w:styleId="12">
    <w:name w:val="Основной шрифт абзаца12"/>
    <w:qFormat/>
    <w:rPr/>
  </w:style>
  <w:style w:type="character" w:styleId="WW8Num12z1">
    <w:name w:val="WW8Num12z1"/>
    <w:qFormat/>
    <w:rPr/>
  </w:style>
  <w:style w:type="character" w:styleId="11">
    <w:name w:val="Основной шрифт абзаца11"/>
    <w:qFormat/>
    <w:rPr/>
  </w:style>
  <w:style w:type="character" w:styleId="HTML1">
    <w:name w:val="Образец HTML1"/>
    <w:qFormat/>
    <w:rPr>
      <w:rFonts w:ascii="Courier New" w:hAnsi="Courier New" w:cs="Courier New"/>
    </w:rPr>
  </w:style>
  <w:style w:type="character" w:styleId="Style10">
    <w:name w:val="Символ сноски"/>
    <w:qFormat/>
    <w:rPr>
      <w:rFonts w:cs="Times New Roman"/>
      <w:vertAlign w:val="superscript"/>
    </w:rPr>
  </w:style>
  <w:style w:type="character" w:styleId="HTML11">
    <w:name w:val="Акроним HTML1"/>
    <w:qFormat/>
    <w:rPr/>
  </w:style>
  <w:style w:type="character" w:styleId="HTML12">
    <w:name w:val="Клавиатура HTML1"/>
    <w:qFormat/>
    <w:rPr>
      <w:rFonts w:ascii="Courier New" w:hAnsi="Courier New" w:cs="Courier New"/>
      <w:sz w:val="20"/>
      <w:szCs w:val="20"/>
    </w:rPr>
  </w:style>
  <w:style w:type="character" w:styleId="HTML13">
    <w:name w:val="Код HTML1"/>
    <w:qFormat/>
    <w:rPr>
      <w:rFonts w:ascii="Courier New" w:hAnsi="Courier New" w:cs="Courier New"/>
      <w:sz w:val="20"/>
      <w:szCs w:val="20"/>
    </w:rPr>
  </w:style>
  <w:style w:type="character" w:styleId="HTML14">
    <w:name w:val="Определение HTML1"/>
    <w:qFormat/>
    <w:rPr>
      <w:i/>
      <w:iCs/>
    </w:rPr>
  </w:style>
  <w:style w:type="character" w:styleId="HTML15">
    <w:name w:val="Переменный HTML1"/>
    <w:qFormat/>
    <w:rPr>
      <w:i/>
      <w:iCs/>
    </w:rPr>
  </w:style>
  <w:style w:type="character" w:styleId="HTML16">
    <w:name w:val="Пишущая машинка HTML1"/>
    <w:qFormat/>
    <w:rPr>
      <w:rFonts w:ascii="Courier New" w:hAnsi="Courier New" w:cs="Courier New"/>
      <w:sz w:val="20"/>
      <w:szCs w:val="20"/>
    </w:rPr>
  </w:style>
  <w:style w:type="character" w:styleId="HTML17">
    <w:name w:val="Цитата HTML1"/>
    <w:qFormat/>
    <w:rPr>
      <w:i/>
      <w:iCs/>
    </w:rPr>
  </w:style>
  <w:style w:type="character" w:styleId="21">
    <w:name w:val="Основной текст 2 Знак1"/>
    <w:qFormat/>
    <w:rPr>
      <w:rFonts w:eastAsia="SimSun"/>
      <w:sz w:val="22"/>
      <w:szCs w:val="22"/>
      <w:lang w:eastAsia="zh-CN"/>
    </w:rPr>
  </w:style>
  <w:style w:type="character" w:styleId="13">
    <w:name w:val="Основной шрифт абзаца1"/>
    <w:qFormat/>
    <w:rPr/>
  </w:style>
  <w:style w:type="character" w:styleId="14">
    <w:name w:val="текст Знак Знак1"/>
    <w:qFormat/>
    <w:rPr>
      <w:sz w:val="24"/>
      <w:szCs w:val="24"/>
      <w:lang w:val="ru-RU" w:bidi="ar-SA"/>
    </w:rPr>
  </w:style>
  <w:style w:type="character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character" w:styleId="72">
    <w:name w:val="Основной текст (7)2"/>
    <w:qFormat/>
    <w:rPr/>
  </w:style>
  <w:style w:type="character" w:styleId="71">
    <w:name w:val="Основной текст (7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14z3">
    <w:name w:val="WW8Num14z3"/>
    <w:qFormat/>
    <w:rPr/>
  </w:style>
  <w:style w:type="character" w:styleId="51">
    <w:name w:val="Основной текст (5)"/>
    <w:qFormat/>
    <w:rPr>
      <w:rFonts w:eastAsia="Arial Unicode MS;Arial"/>
      <w:sz w:val="28"/>
      <w:szCs w:val="24"/>
      <w:shd w:fill="FFFFFF" w:val="clear"/>
      <w:lang w:val="ru-RU" w:eastAsia="ru-RU"/>
    </w:rPr>
  </w:style>
  <w:style w:type="character" w:styleId="52">
    <w:name w:val="Заголовок 5 Знак"/>
    <w:qFormat/>
    <w:rPr>
      <w:rFonts w:ascii="Times New Roman" w:hAnsi="Times New Roman" w:eastAsia="Times New Roman" w:cs="Times New Roman"/>
      <w:szCs w:val="20"/>
    </w:rPr>
  </w:style>
  <w:style w:type="character" w:styleId="121">
    <w:name w:val="Основной текст (12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40">
    <w:name w:val="Основной текст (40) Знак"/>
    <w:qFormat/>
    <w:rPr>
      <w:rFonts w:ascii="Calibri" w:hAnsi="Calibri" w:eastAsia="Arial Unicode MS;Arial" w:cs="Calibri"/>
      <w:i/>
      <w:iCs/>
      <w:sz w:val="28"/>
      <w:szCs w:val="24"/>
      <w:shd w:fill="FFFFFF" w:val="clear"/>
    </w:rPr>
  </w:style>
  <w:style w:type="character" w:styleId="Style11">
    <w:name w:val="Красная стро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Arial" w:hAnsi="Arial" w:eastAsia="Times New Roman" w:cs="Times New Roman"/>
      <w:i/>
      <w:sz w:val="20"/>
      <w:szCs w:val="20"/>
    </w:rPr>
  </w:style>
  <w:style w:type="character" w:styleId="WW8Num9z6">
    <w:name w:val="WW8Num9z6"/>
    <w:qFormat/>
    <w:rPr/>
  </w:style>
  <w:style w:type="character" w:styleId="Enp">
    <w:name w:val="enp"/>
    <w:qFormat/>
    <w:rPr>
      <w:color w:val="008000"/>
    </w:rPr>
  </w:style>
  <w:style w:type="character" w:styleId="22">
    <w:name w:val="Заголовок 2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ps">
    <w:name w:val="hps"/>
    <w:qFormat/>
    <w:rPr/>
  </w:style>
  <w:style w:type="character" w:styleId="WW8Num14z1">
    <w:name w:val="WW8Num14z1"/>
    <w:qFormat/>
    <w:rPr/>
  </w:style>
  <w:style w:type="character" w:styleId="CharStyle6">
    <w:name w:val="CharStyle6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54">
    <w:name w:val="Основной текст (54)"/>
    <w:qFormat/>
    <w:rPr>
      <w:rFonts w:ascii="Tahoma" w:hAnsi="Tahoma" w:cs="Tahoma"/>
      <w:i/>
      <w:iCs/>
      <w:sz w:val="16"/>
      <w:szCs w:val="16"/>
      <w:shd w:fill="FFFFFF" w:val="clear"/>
    </w:rPr>
  </w:style>
  <w:style w:type="character" w:styleId="WW8Num14z2">
    <w:name w:val="WW8Num14z2"/>
    <w:qFormat/>
    <w:rPr/>
  </w:style>
  <w:style w:type="character" w:styleId="WW8Num9z4">
    <w:name w:val="WW8Num9z4"/>
    <w:qFormat/>
    <w:rPr/>
  </w:style>
  <w:style w:type="character" w:styleId="WW8Num12z3">
    <w:name w:val="WW8Num12z3"/>
    <w:qFormat/>
    <w:rPr/>
  </w:style>
  <w:style w:type="character" w:styleId="Style12">
    <w:name w:val="Тема примечания Знак"/>
    <w:qFormat/>
    <w:rPr>
      <w:rFonts w:ascii="Arial" w:hAnsi="Arial" w:eastAsia="Times New Roman" w:cs="Times New Roman"/>
      <w:b/>
      <w:bCs/>
      <w:sz w:val="20"/>
      <w:szCs w:val="20"/>
    </w:rPr>
  </w:style>
  <w:style w:type="character" w:styleId="15">
    <w:name w:val="Знак примечания1"/>
    <w:qFormat/>
    <w:rPr>
      <w:sz w:val="16"/>
      <w:szCs w:val="16"/>
    </w:rPr>
  </w:style>
  <w:style w:type="character" w:styleId="23">
    <w:name w:val="Основной текст (2)_"/>
    <w:qFormat/>
    <w:rPr>
      <w:b/>
      <w:bCs/>
      <w:sz w:val="23"/>
      <w:szCs w:val="23"/>
    </w:rPr>
  </w:style>
  <w:style w:type="character" w:styleId="211">
    <w:name w:val="Основной текст (2)1"/>
    <w:qFormat/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6"/>
      <w:sz w:val="26"/>
      <w:szCs w:val="26"/>
      <w:shd w:fill="FFFFFF" w:val="clear"/>
      <w:vertAlign w:val="baseline"/>
      <w:lang w:val="ru-RU" w:eastAsia="ru-RU" w:bidi="ru-RU"/>
    </w:rPr>
  </w:style>
  <w:style w:type="character" w:styleId="WW8Num15z1">
    <w:name w:val="WW8Num15z1"/>
    <w:qFormat/>
    <w:rPr/>
  </w:style>
  <w:style w:type="character" w:styleId="Style13">
    <w:name w:val="Дата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WW8Num3z0">
    <w:name w:val="WW8Num3z0"/>
    <w:qFormat/>
    <w:rPr/>
  </w:style>
  <w:style w:type="character" w:styleId="HTML">
    <w:name w:val="Стандартный HTML Знак"/>
    <w:qFormat/>
    <w:rPr>
      <w:rFonts w:ascii="Arial" w:hAnsi="Arial" w:eastAsia="Times New Roman" w:cs="Arial"/>
      <w:sz w:val="20"/>
      <w:szCs w:val="20"/>
    </w:rPr>
  </w:style>
  <w:style w:type="character" w:styleId="CharStyle9">
    <w:name w:val="CharStyle9"/>
    <w:qFormat/>
    <w:rPr>
      <w:rFonts w:ascii="CordiaUPC;Times New Roman" w:hAnsi="CordiaUPC;Times New Roman" w:eastAsia="CordiaUPC;Times New Roman" w:cs="CordiaUPC;Times New Roman"/>
      <w:b/>
      <w:bCs/>
      <w:color w:val="000000"/>
      <w:spacing w:val="0"/>
      <w:w w:val="100"/>
      <w:position w:val="0"/>
      <w:sz w:val="34"/>
      <w:sz w:val="34"/>
      <w:szCs w:val="34"/>
      <w:u w:val="none"/>
      <w:vertAlign w:val="baseline"/>
    </w:rPr>
  </w:style>
  <w:style w:type="character" w:styleId="24">
    <w:name w:val="Основной текст (2) Знак"/>
    <w:qFormat/>
    <w:rPr>
      <w:rFonts w:ascii="Tahoma" w:hAnsi="Tahoma" w:eastAsia="Arial Unicode MS;Arial" w:cs="Tahoma"/>
      <w:sz w:val="16"/>
      <w:szCs w:val="16"/>
      <w:lang w:val="ru-RU" w:bidi="ar-SA"/>
    </w:rPr>
  </w:style>
  <w:style w:type="character" w:styleId="Style14">
    <w:name w:val="Подзаголовок Знак"/>
    <w:qFormat/>
    <w:rPr>
      <w:rFonts w:ascii="Arial" w:hAnsi="Arial" w:eastAsia="Times New Roman" w:cs="Times New Roman"/>
      <w:sz w:val="24"/>
      <w:szCs w:val="20"/>
    </w:rPr>
  </w:style>
  <w:style w:type="character" w:styleId="WW8Num14z0">
    <w:name w:val="WW8Num14z0"/>
    <w:qFormat/>
    <w:rPr>
      <w:rFonts w:eastAsia="Times New Roman"/>
      <w:sz w:val="28"/>
      <w:szCs w:val="28"/>
      <w:lang w:val="ru-RU" w:eastAsia="ru-RU" w:bidi="ar-SA"/>
    </w:rPr>
  </w:style>
  <w:style w:type="character" w:styleId="Style15">
    <w:name w:val="Основной текст Знак"/>
    <w:qFormat/>
    <w:rPr>
      <w:rFonts w:ascii="Verdana" w:hAnsi="Verdana" w:eastAsia="Times New Roman" w:cs="Times New Roman"/>
      <w:sz w:val="24"/>
      <w:szCs w:val="20"/>
    </w:rPr>
  </w:style>
  <w:style w:type="character" w:styleId="Style16">
    <w:name w:val="Текст сноски Знак"/>
    <w:qFormat/>
    <w:rPr>
      <w:rFonts w:ascii="Arial" w:hAnsi="Arial" w:cs="Arial"/>
    </w:rPr>
  </w:style>
  <w:style w:type="character" w:styleId="122">
    <w:name w:val="Заголовок №1 (2)_"/>
    <w:qFormat/>
    <w:rPr>
      <w:b/>
      <w:bCs/>
      <w:sz w:val="23"/>
      <w:szCs w:val="23"/>
      <w:shd w:fill="FFFFFF" w:val="clear"/>
    </w:rPr>
  </w:style>
  <w:style w:type="character" w:styleId="Style17">
    <w:name w:val="Подпись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6">
    <w:name w:val="Заголовок 1 Знак"/>
    <w:qFormat/>
    <w:rPr>
      <w:rFonts w:ascii="Arial" w:hAnsi="Arial" w:eastAsia="Times New Roman" w:cs="Arial"/>
      <w:b/>
      <w:bCs/>
      <w:kern w:val="2"/>
      <w:sz w:val="20"/>
      <w:szCs w:val="20"/>
    </w:rPr>
  </w:style>
  <w:style w:type="character" w:styleId="WW8Num9z3">
    <w:name w:val="WW8Num9z3"/>
    <w:qFormat/>
    <w:rPr/>
  </w:style>
  <w:style w:type="character" w:styleId="WW8Num12z6">
    <w:name w:val="WW8Num12z6"/>
    <w:qFormat/>
    <w:rPr/>
  </w:style>
  <w:style w:type="character" w:styleId="WW8Num10z2">
    <w:name w:val="WW8Num10z2"/>
    <w:qFormat/>
    <w:rPr/>
  </w:style>
  <w:style w:type="character" w:styleId="HTML2">
    <w:name w:val="Адрес HTML Знак"/>
    <w:qFormat/>
    <w:rPr>
      <w:rFonts w:ascii="Times New Roman" w:hAnsi="Times New Roman" w:eastAsia="Times New Roman" w:cs="Times New Roman"/>
      <w:i/>
      <w:sz w:val="24"/>
      <w:szCs w:val="20"/>
    </w:rPr>
  </w:style>
  <w:style w:type="character" w:styleId="WW8Num9z1">
    <w:name w:val="WW8Num9z1"/>
    <w:qFormat/>
    <w:rPr/>
  </w:style>
  <w:style w:type="character" w:styleId="Fill">
    <w:name w:val="fill"/>
    <w:qFormat/>
    <w:rPr>
      <w:b/>
      <w:bCs/>
      <w:i/>
      <w:iCs/>
      <w:color w:val="FF0000"/>
    </w:rPr>
  </w:style>
  <w:style w:type="character" w:styleId="73">
    <w:name w:val="Заголовок 7 Знак"/>
    <w:qFormat/>
    <w:rPr>
      <w:rFonts w:ascii="Arial" w:hAnsi="Arial" w:eastAsia="Times New Roman" w:cs="Times New Roman"/>
      <w:sz w:val="20"/>
      <w:szCs w:val="20"/>
    </w:rPr>
  </w:style>
  <w:style w:type="character" w:styleId="25">
    <w:name w:val="Красная строка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z6">
    <w:name w:val="WW8Num10z6"/>
    <w:qFormat/>
    <w:rPr/>
  </w:style>
  <w:style w:type="character" w:styleId="WW8Num11z4">
    <w:name w:val="WW8Num11z4"/>
    <w:qFormat/>
    <w:rPr/>
  </w:style>
  <w:style w:type="character" w:styleId="131">
    <w:name w:val="Основной текст (13) Знак"/>
    <w:qFormat/>
    <w:rPr>
      <w:rFonts w:ascii="Century Schoolbook;Times New Roman" w:hAnsi="Century Schoolbook;Times New Roman" w:cs="Century Schoolbook;Times New Roman"/>
      <w:b/>
      <w:bCs/>
      <w:sz w:val="16"/>
      <w:szCs w:val="16"/>
      <w:shd w:fill="FFFFFF" w:val="clear"/>
    </w:rPr>
  </w:style>
  <w:style w:type="character" w:styleId="Small">
    <w:name w:val="small"/>
    <w:qFormat/>
    <w:rPr>
      <w:sz w:val="15"/>
      <w:szCs w:val="15"/>
    </w:rPr>
  </w:style>
  <w:style w:type="character" w:styleId="Maggd">
    <w:name w:val="maggd"/>
    <w:qFormat/>
    <w:rPr>
      <w:color w:val="008000"/>
    </w:rPr>
  </w:style>
  <w:style w:type="character" w:styleId="WW8Num12z4">
    <w:name w:val="WW8Num12z4"/>
    <w:qFormat/>
    <w:rPr/>
  </w:style>
  <w:style w:type="character" w:styleId="Magusn">
    <w:name w:val="magusn"/>
    <w:qFormat/>
    <w:rPr>
      <w:color w:val="008080"/>
    </w:rPr>
  </w:style>
  <w:style w:type="character" w:styleId="Bodysmaller">
    <w:name w:val="body_smaller"/>
    <w:qFormat/>
    <w:rPr/>
  </w:style>
  <w:style w:type="character" w:styleId="Style18">
    <w:name w:val="Нижний колонтитул Знак"/>
    <w:qFormat/>
    <w:rPr>
      <w:rFonts w:ascii="Arial" w:hAnsi="Arial" w:eastAsia="Times New Roman" w:cs="Times New Roman"/>
      <w:sz w:val="28"/>
      <w:szCs w:val="20"/>
    </w:rPr>
  </w:style>
  <w:style w:type="character" w:styleId="FooterChar">
    <w:name w:val="Footer Char"/>
    <w:qFormat/>
    <w:rPr>
      <w:rFonts w:ascii="Times New Roman" w:hAnsi="Times New Roman" w:eastAsia="Times New Roman" w:cs="Times New Roman"/>
      <w:sz w:val="28"/>
    </w:rPr>
  </w:style>
  <w:style w:type="character" w:styleId="WW8Num14z6">
    <w:name w:val="WW8Num14z6"/>
    <w:qFormat/>
    <w:rPr/>
  </w:style>
  <w:style w:type="character" w:styleId="WW8Num10z8">
    <w:name w:val="WW8Num10z8"/>
    <w:qFormat/>
    <w:rPr/>
  </w:style>
  <w:style w:type="character" w:styleId="Style19">
    <w:name w:val="Верхний колонтитул Знак"/>
    <w:qFormat/>
    <w:rPr>
      <w:rFonts w:ascii="Arial" w:hAnsi="Arial" w:eastAsia="Times New Roman" w:cs="Times New Roman"/>
      <w:sz w:val="28"/>
      <w:szCs w:val="20"/>
    </w:rPr>
  </w:style>
  <w:style w:type="character" w:styleId="Style20">
    <w:name w:val="Схема документа Знак"/>
    <w:qFormat/>
    <w:rPr>
      <w:rFonts w:ascii="Tahoma" w:hAnsi="Tahoma" w:eastAsia="Times New Roman" w:cs="Tahoma"/>
      <w:sz w:val="20"/>
      <w:szCs w:val="20"/>
      <w:shd w:fill="000080" w:val="clear"/>
    </w:rPr>
  </w:style>
  <w:style w:type="character" w:styleId="Style21">
    <w:name w:val="Электронная подпись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2z7">
    <w:name w:val="WW8Num12z7"/>
    <w:qFormat/>
    <w:rPr/>
  </w:style>
  <w:style w:type="character" w:styleId="WW8Num2z0">
    <w:name w:val="WW8Num2z0"/>
    <w:qFormat/>
    <w:rPr/>
  </w:style>
  <w:style w:type="character" w:styleId="WW8Num10z5">
    <w:name w:val="WW8Num10z5"/>
    <w:qFormat/>
    <w:rPr/>
  </w:style>
  <w:style w:type="character" w:styleId="Style22">
    <w:name w:val="Текст Знак"/>
    <w:qFormat/>
    <w:rPr>
      <w:rFonts w:ascii="Courier New" w:hAnsi="Courier New" w:eastAsia="Times New Roman" w:cs="Times New Roman"/>
      <w:sz w:val="20"/>
      <w:szCs w:val="20"/>
    </w:rPr>
  </w:style>
  <w:style w:type="character" w:styleId="31">
    <w:name w:val="Основной текст с отступом 3 Знак"/>
    <w:qFormat/>
    <w:rPr>
      <w:rFonts w:ascii="Arial" w:hAnsi="Arial" w:eastAsia="Times New Roman" w:cs="Times New Roman"/>
      <w:sz w:val="28"/>
      <w:szCs w:val="20"/>
    </w:rPr>
  </w:style>
  <w:style w:type="character" w:styleId="Number5">
    <w:name w:val="number5"/>
    <w:qFormat/>
    <w:rPr>
      <w:color w:val="FFFFFF"/>
      <w:sz w:val="30"/>
    </w:rPr>
  </w:style>
  <w:style w:type="character" w:styleId="WW8Num1z0">
    <w:name w:val="WW8Num1z0"/>
    <w:qFormat/>
    <w:rPr/>
  </w:style>
  <w:style w:type="character" w:styleId="WW8Num9z2">
    <w:name w:val="WW8Num9z2"/>
    <w:qFormat/>
    <w:rPr/>
  </w:style>
  <w:style w:type="character" w:styleId="WW8Num10z0">
    <w:name w:val="WW8Num10z0"/>
    <w:qFormat/>
    <w:rPr/>
  </w:style>
  <w:style w:type="character" w:styleId="DefaultFontStyle">
    <w:name w:val="DefaultFontStyle"/>
    <w:qFormat/>
    <w:rPr>
      <w:rFonts w:ascii="Arial Unicode MS;Arial" w:hAnsi="Arial Unicode MS;Arial" w:eastAsia="Arial Unicode MS;Arial" w:cs="Arial Unicode MS;Arial"/>
      <w:color w:val="000000"/>
      <w:spacing w:val="0"/>
      <w:w w:val="100"/>
      <w:position w:val="0"/>
      <w:sz w:val="24"/>
      <w:sz w:val="24"/>
      <w:szCs w:val="24"/>
      <w:vertAlign w:val="baseline"/>
    </w:rPr>
  </w:style>
  <w:style w:type="character" w:styleId="CharStyle7">
    <w:name w:val="CharStyle7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u w:val="single"/>
      <w:vertAlign w:val="baseline"/>
    </w:rPr>
  </w:style>
  <w:style w:type="character" w:styleId="Style23">
    <w:name w:val="Без интервала Знак"/>
    <w:qFormat/>
    <w:rPr>
      <w:sz w:val="22"/>
      <w:szCs w:val="22"/>
    </w:rPr>
  </w:style>
  <w:style w:type="character" w:styleId="Fontstyle128">
    <w:name w:val="fontstyle128"/>
    <w:qFormat/>
    <w:rPr/>
  </w:style>
  <w:style w:type="character" w:styleId="WW8Num14z5">
    <w:name w:val="WW8Num14z5"/>
    <w:qFormat/>
    <w:rPr/>
  </w:style>
  <w:style w:type="character" w:styleId="Style24">
    <w:name w:val="Подпись к таблице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9z0">
    <w:name w:val="WW8Num9z0"/>
    <w:qFormat/>
    <w:rPr/>
  </w:style>
  <w:style w:type="character" w:styleId="26">
    <w:name w:val="Основной текст 2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WW8Num4z0">
    <w:name w:val="WW8Num4z0"/>
    <w:qFormat/>
    <w:rPr>
      <w:rFonts w:ascii="Symbol" w:hAnsi="Symbol" w:cs="Symbol"/>
    </w:rPr>
  </w:style>
  <w:style w:type="character" w:styleId="Style2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i/>
      <w:szCs w:val="20"/>
    </w:rPr>
  </w:style>
  <w:style w:type="character" w:styleId="WW8Num12z5">
    <w:name w:val="WW8Num12z5"/>
    <w:qFormat/>
    <w:rPr/>
  </w:style>
  <w:style w:type="character" w:styleId="CharStyle4">
    <w:name w:val="CharStyle4"/>
    <w:qFormat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11z7">
    <w:name w:val="WW8Num11z7"/>
    <w:qFormat/>
    <w:rPr/>
  </w:style>
  <w:style w:type="character" w:styleId="FontStyle24">
    <w:name w:val="Font Style24"/>
    <w:qFormat/>
    <w:rPr>
      <w:rFonts w:ascii="Franklin Gothic Medium" w:hAnsi="Franklin Gothic Medium" w:cs="Franklin Gothic Medium"/>
      <w:sz w:val="18"/>
      <w:szCs w:val="18"/>
    </w:rPr>
  </w:style>
  <w:style w:type="character" w:styleId="CharStyle11">
    <w:name w:val="CharStyle11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Style26">
    <w:name w:val="Шапка Знак"/>
    <w:qFormat/>
    <w:rPr>
      <w:rFonts w:ascii="Arial" w:hAnsi="Arial" w:eastAsia="Times New Roman" w:cs="Arial"/>
      <w:sz w:val="24"/>
      <w:szCs w:val="24"/>
      <w:shd w:fill="CCCCCC" w:val="clear"/>
    </w:rPr>
  </w:style>
  <w:style w:type="character" w:styleId="WW8Num14z7">
    <w:name w:val="WW8Num14z7"/>
    <w:qFormat/>
    <w:rPr/>
  </w:style>
  <w:style w:type="character" w:styleId="Style27">
    <w:name w:val="Название Знак"/>
    <w:qFormat/>
    <w:rPr>
      <w:rFonts w:ascii="Arial" w:hAnsi="Arial" w:eastAsia="Times New Roman" w:cs="Times New Roman"/>
      <w:b/>
      <w:kern w:val="2"/>
      <w:sz w:val="32"/>
      <w:szCs w:val="20"/>
    </w:rPr>
  </w:style>
  <w:style w:type="character" w:styleId="41">
    <w:name w:val="Заголовок 4 Знак"/>
    <w:qFormat/>
    <w:rPr>
      <w:rFonts w:ascii="Arial" w:hAnsi="Arial" w:eastAsia="Times New Roman" w:cs="Times New Roman"/>
      <w:b/>
      <w:sz w:val="24"/>
      <w:szCs w:val="20"/>
    </w:rPr>
  </w:style>
  <w:style w:type="character" w:styleId="17">
    <w:name w:val="Текст сноски Знак1"/>
    <w:qFormat/>
    <w:rPr>
      <w:sz w:val="20"/>
      <w:szCs w:val="20"/>
    </w:rPr>
  </w:style>
  <w:style w:type="character" w:styleId="Style28">
    <w:name w:val="Заголовок записки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3z0">
    <w:name w:val="WW8Num13z0"/>
    <w:qFormat/>
    <w:rPr/>
  </w:style>
  <w:style w:type="character" w:styleId="46">
    <w:name w:val="Основной текст (46)"/>
    <w:qFormat/>
    <w:rPr>
      <w:rFonts w:ascii="Tahoma" w:hAnsi="Tahoma" w:cs="Tahoma"/>
      <w:i/>
      <w:iCs/>
      <w:sz w:val="16"/>
      <w:szCs w:val="16"/>
      <w:shd w:fill="FFFFFF" w:val="clear"/>
    </w:rPr>
  </w:style>
  <w:style w:type="character" w:styleId="WW8Num10z1">
    <w:name w:val="WW8Num10z1"/>
    <w:qFormat/>
    <w:rPr/>
  </w:style>
  <w:style w:type="character" w:styleId="212pt">
    <w:name w:val="Основной текст (2) + 12 pt"/>
    <w:qFormat/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 w:val="24"/>
      <w:szCs w:val="24"/>
      <w:shd w:fill="FFFFFF" w:val="clear"/>
      <w:vertAlign w:val="baseline"/>
      <w:lang w:val="ru-RU" w:eastAsia="ru-RU" w:bidi="ru-RU"/>
    </w:rPr>
  </w:style>
  <w:style w:type="character" w:styleId="WW8Num11z2">
    <w:name w:val="WW8Num11z2"/>
    <w:qFormat/>
    <w:rPr/>
  </w:style>
  <w:style w:type="character" w:styleId="Style29">
    <w:name w:val="Текст примечания Знак"/>
    <w:qFormat/>
    <w:rPr>
      <w:rFonts w:ascii="Arial" w:hAnsi="Arial" w:eastAsia="Times New Roman" w:cs="Times New Roman"/>
      <w:sz w:val="20"/>
      <w:szCs w:val="20"/>
    </w:rPr>
  </w:style>
  <w:style w:type="character" w:styleId="Lspace">
    <w:name w:val="lspace"/>
    <w:qFormat/>
    <w:rPr>
      <w:color w:val="FFFF00"/>
    </w:rPr>
  </w:style>
  <w:style w:type="character" w:styleId="CharStyle10">
    <w:name w:val="CharStyle10"/>
    <w:qFormat/>
    <w:rPr>
      <w:rFonts w:ascii="CordiaUPC;Times New Roman" w:hAnsi="CordiaUPC;Times New Roman" w:eastAsia="CordiaUPC;Times New Roman" w:cs="CordiaUPC;Times New Roman"/>
      <w:color w:val="000000"/>
      <w:spacing w:val="0"/>
      <w:w w:val="100"/>
      <w:position w:val="0"/>
      <w:sz w:val="48"/>
      <w:sz w:val="48"/>
      <w:szCs w:val="48"/>
      <w:u w:val="none"/>
      <w:vertAlign w:val="baseline"/>
    </w:rPr>
  </w:style>
  <w:style w:type="character" w:styleId="FontStyle31">
    <w:name w:val="Font Style31"/>
    <w:qFormat/>
    <w:rPr>
      <w:rFonts w:ascii="Times New Roman" w:hAnsi="Times New Roman" w:cs="Times New Roman"/>
      <w:b/>
      <w:bCs/>
      <w:sz w:val="26"/>
      <w:szCs w:val="26"/>
    </w:rPr>
  </w:style>
  <w:style w:type="character" w:styleId="Style30">
    <w:name w:val="Прощание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z0">
    <w:name w:val="WW8Num16z0"/>
    <w:qFormat/>
    <w:rPr/>
  </w:style>
  <w:style w:type="character" w:styleId="32">
    <w:name w:val="Стиль3 Знак Знак"/>
    <w:qFormat/>
    <w:rPr>
      <w:sz w:val="24"/>
      <w:lang w:val="ru-RU" w:bidi="ar-SA"/>
    </w:rPr>
  </w:style>
  <w:style w:type="character" w:styleId="Kdkss">
    <w:name w:val="kdkss"/>
    <w:qFormat/>
    <w:rPr>
      <w:color w:val="808000"/>
    </w:rPr>
  </w:style>
  <w:style w:type="character" w:styleId="WW8Num10z7">
    <w:name w:val="WW8Num10z7"/>
    <w:qFormat/>
    <w:rPr/>
  </w:style>
  <w:style w:type="character" w:styleId="WW8Num11z3">
    <w:name w:val="WW8Num11z3"/>
    <w:qFormat/>
    <w:rPr/>
  </w:style>
  <w:style w:type="character" w:styleId="WW8Num14z8">
    <w:name w:val="WW8Num14z8"/>
    <w:qFormat/>
    <w:rPr/>
  </w:style>
  <w:style w:type="character" w:styleId="WW8Num11z5">
    <w:name w:val="WW8Num11z5"/>
    <w:qFormat/>
    <w:rPr/>
  </w:style>
  <w:style w:type="character" w:styleId="WW8Num9z5">
    <w:name w:val="WW8Num9z5"/>
    <w:qFormat/>
    <w:rPr/>
  </w:style>
  <w:style w:type="character" w:styleId="F">
    <w:name w:val="f"/>
    <w:qFormat/>
    <w:rPr/>
  </w:style>
  <w:style w:type="character" w:styleId="33">
    <w:name w:val="Подпись к таблице (3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14z4">
    <w:name w:val="WW8Num14z4"/>
    <w:qFormat/>
    <w:rPr/>
  </w:style>
  <w:style w:type="character" w:styleId="Style31">
    <w:name w:val="Основной текст с отступом Знак"/>
    <w:qFormat/>
    <w:rPr>
      <w:rFonts w:ascii="Arial" w:hAnsi="Arial" w:eastAsia="Times New Roman" w:cs="Times New Roman"/>
      <w:sz w:val="28"/>
      <w:szCs w:val="20"/>
    </w:rPr>
  </w:style>
  <w:style w:type="character" w:styleId="411">
    <w:name w:val="Основной текст (41)"/>
    <w:qFormat/>
    <w:rPr>
      <w:rFonts w:ascii="Tahoma" w:hAnsi="Tahoma" w:eastAsia="Arial Unicode MS;Arial" w:cs="Tahoma"/>
      <w:sz w:val="16"/>
      <w:szCs w:val="16"/>
      <w:shd w:fill="FFFFFF" w:val="clear"/>
    </w:rPr>
  </w:style>
  <w:style w:type="character" w:styleId="WW8Num11z6">
    <w:name w:val="WW8Num11z6"/>
    <w:qFormat/>
    <w:rPr/>
  </w:style>
  <w:style w:type="character" w:styleId="WW8Num9z8">
    <w:name w:val="WW8Num9z8"/>
    <w:qFormat/>
    <w:rPr/>
  </w:style>
  <w:style w:type="character" w:styleId="Style32">
    <w:name w:val="Оглавление"/>
    <w:qFormat/>
    <w:rPr>
      <w:rFonts w:ascii="Tahoma" w:hAnsi="Tahoma" w:cs="Tahoma"/>
      <w:sz w:val="16"/>
      <w:szCs w:val="16"/>
      <w:shd w:fill="FFFFFF" w:val="clear"/>
    </w:rPr>
  </w:style>
  <w:style w:type="character" w:styleId="FontStyle41">
    <w:name w:val="Font Style41"/>
    <w:qFormat/>
    <w:rPr>
      <w:rFonts w:ascii="Times New Roman" w:hAnsi="Times New Roman" w:cs="Times New Roman"/>
      <w:sz w:val="26"/>
    </w:rPr>
  </w:style>
  <w:style w:type="character" w:styleId="WW8Num9z7">
    <w:name w:val="WW8Num9z7"/>
    <w:qFormat/>
    <w:rPr/>
  </w:style>
  <w:style w:type="character" w:styleId="34">
    <w:name w:val="Стиль3 Знак"/>
    <w:qFormat/>
    <w:rPr>
      <w:rFonts w:ascii="Arial" w:hAnsi="Arial" w:cs="Arial"/>
      <w:sz w:val="24"/>
      <w:lang w:val="ru-RU" w:bidi="ar-SA"/>
    </w:rPr>
  </w:style>
  <w:style w:type="character" w:styleId="27">
    <w:name w:val="Основной текст с отступом 2 Знак"/>
    <w:qFormat/>
    <w:rPr>
      <w:rFonts w:ascii="Arial" w:hAnsi="Arial" w:eastAsia="Times New Roman" w:cs="Times New Roman"/>
      <w:sz w:val="28"/>
      <w:szCs w:val="20"/>
    </w:rPr>
  </w:style>
  <w:style w:type="character" w:styleId="35">
    <w:name w:val="Основной текст 3 Знак"/>
    <w:qFormat/>
    <w:rPr>
      <w:rFonts w:ascii="Times New Roman" w:hAnsi="Times New Roman" w:eastAsia="Times New Roman" w:cs="Times New Roman"/>
      <w:b/>
      <w:i/>
      <w:szCs w:val="20"/>
    </w:rPr>
  </w:style>
  <w:style w:type="character" w:styleId="FR2">
    <w:name w:val="FR2 Знак"/>
    <w:qFormat/>
    <w:rPr>
      <w:rFonts w:ascii="Times New Roman" w:hAnsi="Times New Roman" w:eastAsia="Times New Roman" w:cs="Times New Roman"/>
      <w:sz w:val="18"/>
      <w:szCs w:val="18"/>
      <w:lang w:bidi="ar-SA"/>
    </w:rPr>
  </w:style>
  <w:style w:type="character" w:styleId="WW8Num10z4">
    <w:name w:val="WW8Num10z4"/>
    <w:qFormat/>
    <w:rPr/>
  </w:style>
  <w:style w:type="character" w:styleId="WW8Num11z8">
    <w:name w:val="WW8Num11z8"/>
    <w:qFormat/>
    <w:rPr/>
  </w:style>
  <w:style w:type="character" w:styleId="WW8Num10z3">
    <w:name w:val="WW8Num10z3"/>
    <w:qFormat/>
    <w:rPr/>
  </w:style>
  <w:style w:type="character" w:styleId="FontStyle27">
    <w:name w:val="Font Style27"/>
    <w:qFormat/>
    <w:rPr>
      <w:rFonts w:ascii="Times New Roman" w:hAnsi="Times New Roman" w:cs="Times New Roman"/>
      <w:b/>
      <w:bCs/>
      <w:sz w:val="22"/>
      <w:szCs w:val="22"/>
    </w:rPr>
  </w:style>
  <w:style w:type="character" w:styleId="91">
    <w:name w:val="Заголовок 9 Знак"/>
    <w:qFormat/>
    <w:rPr>
      <w:rFonts w:ascii="Arial" w:hAnsi="Arial" w:eastAsia="Times New Roman" w:cs="Times New Roman"/>
      <w:b/>
      <w:i/>
      <w:sz w:val="18"/>
      <w:szCs w:val="20"/>
    </w:rPr>
  </w:style>
  <w:style w:type="character" w:styleId="Style33">
    <w:name w:val="Приветствие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CharStyle8">
    <w:name w:val="CharStyle8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u w:val="none"/>
      <w:vertAlign w:val="baseline"/>
    </w:rPr>
  </w:style>
  <w:style w:type="character" w:styleId="WW8Num12z8">
    <w:name w:val="WW8Num12z8"/>
    <w:qFormat/>
    <w:rPr/>
  </w:style>
  <w:style w:type="character" w:styleId="WW8Num15z0">
    <w:name w:val="WW8Num15z0"/>
    <w:qFormat/>
    <w:rPr>
      <w:sz w:val="40"/>
      <w:szCs w:val="40"/>
    </w:rPr>
  </w:style>
  <w:style w:type="character" w:styleId="36">
    <w:name w:val="Заголовок 3 Знак"/>
    <w:qFormat/>
    <w:rPr>
      <w:rFonts w:ascii="Times New Roman" w:hAnsi="Times New Roman" w:eastAsia="Times New Roman" w:cs="Times New Roman"/>
      <w:b/>
      <w:bCs/>
      <w:sz w:val="33"/>
      <w:szCs w:val="33"/>
    </w:rPr>
  </w:style>
  <w:style w:type="character" w:styleId="Hpsalt-edited">
    <w:name w:val="hps alt-edited"/>
    <w:qFormat/>
    <w:rPr/>
  </w:style>
  <w:style w:type="character" w:styleId="Cm-reload-540">
    <w:name w:val="cm-reload-540"/>
    <w:qFormat/>
    <w:rPr/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Open Sans;Times New Roman" w:hAnsi="Open Sans;Times New Roman" w:eastAsia="DejaVu Sans;Segoe Print" w:cs="Droid Sans;Times New Roman"/>
      <w:sz w:val="28"/>
      <w:szCs w:val="28"/>
    </w:rPr>
  </w:style>
  <w:style w:type="paragraph" w:styleId="Style35">
    <w:name w:val="Body Text"/>
    <w:basedOn w:val="Normal"/>
    <w:pPr>
      <w:spacing w:lineRule="auto" w:line="240" w:before="0" w:after="0"/>
      <w:jc w:val="both"/>
    </w:pPr>
    <w:rPr>
      <w:rFonts w:ascii="Verdana" w:hAnsi="Verdana" w:eastAsia="Times New Roman" w:cs="Times New Roman"/>
      <w:sz w:val="24"/>
      <w:szCs w:val="20"/>
    </w:rPr>
  </w:style>
  <w:style w:type="paragraph" w:styleId="Style36">
    <w:name w:val="List"/>
    <w:basedOn w:val="Normal"/>
    <w:pPr>
      <w:spacing w:lineRule="auto" w:line="240" w:before="0" w:after="60"/>
      <w:ind w:start="283" w:end="0" w:hanging="28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9">
    <w:name w:val="Envelope Return"/>
    <w:basedOn w:val="Normal"/>
    <w:pPr>
      <w:spacing w:lineRule="auto" w:line="240" w:before="0" w:after="60"/>
      <w:jc w:val="both"/>
    </w:pPr>
    <w:rPr>
      <w:rFonts w:ascii="Arial" w:hAnsi="Arial" w:eastAsia="Times New Roman" w:cs="Arial"/>
      <w:sz w:val="20"/>
      <w:szCs w:val="20"/>
    </w:rPr>
  </w:style>
  <w:style w:type="paragraph" w:styleId="Style40">
    <w:name w:val="Название объекта"/>
    <w:basedOn w:val="Normal"/>
    <w:qFormat/>
    <w:pPr>
      <w:suppressLineNumbers/>
      <w:spacing w:before="120" w:after="120"/>
    </w:pPr>
    <w:rPr>
      <w:rFonts w:cs="Droid Sans;Microsoft YaHei"/>
      <w:i/>
      <w:iCs/>
      <w:sz w:val="24"/>
      <w:szCs w:val="24"/>
    </w:rPr>
  </w:style>
  <w:style w:type="paragraph" w:styleId="Style41">
    <w:name w:val="Footnote Text"/>
    <w:basedOn w:val="Normal"/>
    <w:pPr>
      <w:spacing w:lineRule="auto" w:line="240" w:before="0" w:after="0"/>
    </w:pPr>
    <w:rPr>
      <w:rFonts w:ascii="Arial" w:hAnsi="Arial" w:cs="Arial"/>
    </w:rPr>
  </w:style>
  <w:style w:type="paragraph" w:styleId="Style42">
    <w:name w:val="Колонтитул"/>
    <w:qFormat/>
    <w:pPr>
      <w:widowControl w:val="false"/>
      <w:shd w:val="clear" w:fill="FFFFFF"/>
      <w:suppressAutoHyphens w:val="true"/>
      <w:bidi w:val="0"/>
      <w:spacing w:lineRule="atLeast" w:line="0" w:before="0" w:after="200"/>
      <w:jc w:val="start"/>
      <w:textAlignment w:val="baseline"/>
    </w:pPr>
    <w:rPr>
      <w:rFonts w:ascii="Times New Roman" w:hAnsi="Times New Roman" w:eastAsia="Times New Roman" w:cs="Times New Roman"/>
      <w:b/>
      <w:bCs/>
      <w:color w:val="000000"/>
      <w:kern w:val="2"/>
      <w:sz w:val="22"/>
      <w:szCs w:val="22"/>
      <w:lang w:val="ru-RU" w:eastAsia="ru-RU" w:bidi="ar-SA"/>
    </w:rPr>
  </w:style>
  <w:style w:type="paragraph" w:styleId="Style43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Arial" w:hAnsi="Arial" w:eastAsia="Times New Roman" w:cs="Times New Roman"/>
      <w:sz w:val="28"/>
      <w:szCs w:val="20"/>
    </w:rPr>
  </w:style>
  <w:style w:type="paragraph" w:styleId="Style44">
    <w:name w:val="Envelope Address"/>
    <w:basedOn w:val="Normal"/>
    <w:pPr>
      <w:spacing w:lineRule="auto" w:line="240" w:before="0" w:after="60"/>
      <w:ind w:start="2880" w:end="0" w:hanging="0"/>
      <w:jc w:val="both"/>
    </w:pPr>
    <w:rPr>
      <w:rFonts w:ascii="Arial" w:hAnsi="Arial" w:eastAsia="Times New Roman" w:cs="Arial"/>
      <w:sz w:val="24"/>
      <w:szCs w:val="24"/>
    </w:rPr>
  </w:style>
  <w:style w:type="paragraph" w:styleId="18">
    <w:name w:val="TOC 1"/>
    <w:basedOn w:val="Normal"/>
    <w:next w:val="Normal"/>
    <w:pPr>
      <w:tabs>
        <w:tab w:val="clear" w:pos="708"/>
        <w:tab w:val="right" w:pos="10025" w:leader="dot"/>
      </w:tabs>
      <w:spacing w:lineRule="auto" w:line="240" w:before="120" w:after="120"/>
    </w:pPr>
    <w:rPr>
      <w:rFonts w:ascii="Times New Roman" w:hAnsi="Times New Roman" w:eastAsia="Times New Roman" w:cs="Times New Roman"/>
      <w:b/>
      <w:bCs/>
      <w:caps/>
      <w:sz w:val="20"/>
      <w:szCs w:val="20"/>
      <w:lang w:val="ru-RU"/>
    </w:rPr>
  </w:style>
  <w:style w:type="paragraph" w:styleId="Style45">
    <w:name w:val="Body Text Indent"/>
    <w:basedOn w:val="Normal"/>
    <w:pPr>
      <w:spacing w:lineRule="auto" w:line="240" w:before="0" w:after="0"/>
      <w:ind w:start="0" w:end="0" w:firstLine="709"/>
      <w:jc w:val="both"/>
    </w:pPr>
    <w:rPr>
      <w:rFonts w:ascii="Arial" w:hAnsi="Arial" w:eastAsia="Times New Roman" w:cs="Times New Roman"/>
      <w:sz w:val="28"/>
      <w:szCs w:val="20"/>
    </w:rPr>
  </w:style>
  <w:style w:type="paragraph" w:styleId="Style46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spacing w:lineRule="auto" w:line="240" w:before="0" w:after="0"/>
    </w:pPr>
    <w:rPr>
      <w:rFonts w:ascii="Arial" w:hAnsi="Arial" w:eastAsia="Times New Roman" w:cs="Times New Roman"/>
      <w:sz w:val="28"/>
      <w:szCs w:val="20"/>
    </w:rPr>
  </w:style>
  <w:style w:type="paragraph" w:styleId="Style47">
    <w:name w:val="Subtitle"/>
    <w:basedOn w:val="Normal"/>
    <w:next w:val="Style35"/>
    <w:qFormat/>
    <w:pPr>
      <w:spacing w:lineRule="auto" w:line="240" w:before="0" w:after="60"/>
      <w:jc w:val="center"/>
    </w:pPr>
    <w:rPr>
      <w:rFonts w:ascii="Arial" w:hAnsi="Arial" w:eastAsia="Times New Roman" w:cs="Times New Roman"/>
      <w:sz w:val="24"/>
      <w:szCs w:val="20"/>
    </w:rPr>
  </w:style>
  <w:style w:type="paragraph" w:styleId="Style48">
    <w:name w:val="Signature"/>
    <w:basedOn w:val="Normal"/>
    <w:pPr>
      <w:spacing w:lineRule="auto" w:line="240" w:before="0" w:after="60"/>
      <w:ind w:start="4252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23">
    <w:name w:val="Указатель12"/>
    <w:basedOn w:val="Normal"/>
    <w:qFormat/>
    <w:pPr>
      <w:suppressLineNumbers/>
    </w:pPr>
    <w:rPr>
      <w:rFonts w:cs="Droid Sans;Microsoft YaHei"/>
    </w:rPr>
  </w:style>
  <w:style w:type="paragraph" w:styleId="111">
    <w:name w:val="Название объекта11"/>
    <w:basedOn w:val="Normal"/>
    <w:qFormat/>
    <w:pPr>
      <w:suppressLineNumbers/>
      <w:spacing w:before="120" w:after="120"/>
    </w:pPr>
    <w:rPr>
      <w:rFonts w:cs="Droid Sans;Times New Roman"/>
      <w:i/>
      <w:iCs/>
      <w:sz w:val="24"/>
      <w:szCs w:val="24"/>
    </w:rPr>
  </w:style>
  <w:style w:type="paragraph" w:styleId="112">
    <w:name w:val="Обычный (веб)11"/>
    <w:qFormat/>
    <w:pPr>
      <w:widowControl/>
      <w:suppressAutoHyphens w:val="true"/>
      <w:bidi w:val="0"/>
      <w:spacing w:before="100" w:after="100"/>
      <w:ind w:start="0" w:end="0" w:hanging="0"/>
      <w:jc w:val="start"/>
    </w:pPr>
    <w:rPr>
      <w:rFonts w:ascii="Times New Roman" w:hAnsi="Times New Roman" w:eastAsia="SimSun" w:cs="Times New Roman"/>
      <w:color w:val="000000"/>
      <w:kern w:val="0"/>
      <w:sz w:val="24"/>
      <w:szCs w:val="24"/>
      <w:lang w:val="en-US" w:eastAsia="zh-CN" w:bidi="ar-SA"/>
    </w:rPr>
  </w:style>
  <w:style w:type="paragraph" w:styleId="113">
    <w:name w:val="Указатель11"/>
    <w:basedOn w:val="Normal"/>
    <w:qFormat/>
    <w:pPr>
      <w:suppressLineNumbers/>
    </w:pPr>
    <w:rPr>
      <w:rFonts w:cs="Droid Sans;Times New Roman"/>
    </w:rPr>
  </w:style>
  <w:style w:type="paragraph" w:styleId="19">
    <w:name w:val="Текст выноски1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2111">
    <w:name w:val="Основной текст 211"/>
    <w:basedOn w:val="Normal"/>
    <w:qFormat/>
    <w:pPr>
      <w:spacing w:lineRule="auto" w:line="480" w:before="0" w:after="120"/>
    </w:pPr>
    <w:rPr/>
  </w:style>
  <w:style w:type="paragraph" w:styleId="511">
    <w:name w:val="Нумерованный список 51"/>
    <w:basedOn w:val="Normal"/>
    <w:qFormat/>
    <w:pPr>
      <w:numPr>
        <w:ilvl w:val="0"/>
        <w:numId w:val="2"/>
      </w:numPr>
      <w:tabs>
        <w:tab w:val="clear" w:pos="708"/>
        <w:tab w:val="left" w:pos="0" w:leader="none"/>
        <w:tab w:val="left" w:pos="360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10">
    <w:name w:val="Название объекта1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114">
    <w:name w:val="Текст примечания1"/>
    <w:basedOn w:val="Normal"/>
    <w:qFormat/>
    <w:pPr>
      <w:spacing w:lineRule="auto" w:line="240" w:before="0" w:after="0"/>
    </w:pPr>
    <w:rPr>
      <w:rFonts w:ascii="Arial" w:hAnsi="Arial" w:eastAsia="Times New Roman" w:cs="Times New Roman"/>
      <w:sz w:val="20"/>
      <w:szCs w:val="20"/>
    </w:rPr>
  </w:style>
  <w:style w:type="paragraph" w:styleId="115">
    <w:name w:val="Тема примечания1"/>
    <w:basedOn w:val="114"/>
    <w:next w:val="114"/>
    <w:qFormat/>
    <w:pPr/>
    <w:rPr>
      <w:b/>
      <w:bCs/>
    </w:rPr>
  </w:style>
  <w:style w:type="paragraph" w:styleId="311">
    <w:name w:val="Нумерованный список 31"/>
    <w:basedOn w:val="Normal"/>
    <w:qFormat/>
    <w:pPr>
      <w:numPr>
        <w:ilvl w:val="0"/>
        <w:numId w:val="4"/>
      </w:numPr>
      <w:tabs>
        <w:tab w:val="clear" w:pos="708"/>
        <w:tab w:val="left" w:pos="0" w:leader="none"/>
        <w:tab w:val="left" w:pos="926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HTML18">
    <w:name w:val="Адрес HTML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412">
    <w:name w:val="Нумерованный список 41"/>
    <w:basedOn w:val="Normal"/>
    <w:qFormat/>
    <w:pPr>
      <w:numPr>
        <w:ilvl w:val="0"/>
        <w:numId w:val="3"/>
      </w:numPr>
      <w:tabs>
        <w:tab w:val="clear" w:pos="708"/>
        <w:tab w:val="left" w:pos="0" w:leader="none"/>
        <w:tab w:val="left" w:pos="1209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512">
    <w:name w:val="Маркированный список 51"/>
    <w:basedOn w:val="Normal"/>
    <w:qFormat/>
    <w:pPr>
      <w:numPr>
        <w:ilvl w:val="0"/>
        <w:numId w:val="5"/>
      </w:numPr>
      <w:tabs>
        <w:tab w:val="clear" w:pos="708"/>
        <w:tab w:val="left" w:pos="0" w:leader="none"/>
        <w:tab w:val="left" w:pos="1492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413">
    <w:name w:val="Маркированный список 41"/>
    <w:basedOn w:val="Normal"/>
    <w:qFormat/>
    <w:pPr>
      <w:numPr>
        <w:ilvl w:val="0"/>
        <w:numId w:val="6"/>
      </w:numPr>
      <w:tabs>
        <w:tab w:val="clear" w:pos="708"/>
        <w:tab w:val="left" w:pos="0" w:leader="none"/>
        <w:tab w:val="left" w:pos="1209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12">
    <w:name w:val="Маркированный список 21"/>
    <w:basedOn w:val="Normal"/>
    <w:qFormat/>
    <w:pPr>
      <w:numPr>
        <w:ilvl w:val="0"/>
        <w:numId w:val="8"/>
      </w:numPr>
      <w:tabs>
        <w:tab w:val="clear" w:pos="708"/>
        <w:tab w:val="left" w:pos="0" w:leader="none"/>
        <w:tab w:val="left" w:pos="643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312">
    <w:name w:val="Маркированный список 31"/>
    <w:basedOn w:val="Normal"/>
    <w:qFormat/>
    <w:pPr>
      <w:numPr>
        <w:ilvl w:val="0"/>
        <w:numId w:val="7"/>
      </w:numPr>
      <w:tabs>
        <w:tab w:val="clear" w:pos="708"/>
        <w:tab w:val="left" w:pos="0" w:leader="none"/>
        <w:tab w:val="left" w:pos="926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213">
    <w:name w:val="Нумерованный список 2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116">
    <w:name w:val="Обычный (веб)1"/>
    <w:basedOn w:val="Normal"/>
    <w:qFormat/>
    <w:pP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3111">
    <w:name w:val="Основной текст 311"/>
    <w:basedOn w:val="Normal"/>
    <w:qFormat/>
    <w:pPr>
      <w:spacing w:before="0" w:after="120"/>
    </w:pPr>
    <w:rPr>
      <w:sz w:val="16"/>
      <w:szCs w:val="16"/>
    </w:rPr>
  </w:style>
  <w:style w:type="paragraph" w:styleId="2112">
    <w:name w:val="Основной текст с отступом 211"/>
    <w:basedOn w:val="Normal"/>
    <w:qFormat/>
    <w:pPr>
      <w:spacing w:before="120" w:after="200"/>
      <w:ind w:start="360" w:end="0" w:hanging="0"/>
      <w:jc w:val="both"/>
    </w:pPr>
    <w:rPr>
      <w:rFonts w:ascii="Arial" w:hAnsi="Arial" w:cs="Arial"/>
      <w:sz w:val="24"/>
      <w:szCs w:val="24"/>
    </w:rPr>
  </w:style>
  <w:style w:type="paragraph" w:styleId="117">
    <w:name w:val="Приветствие1"/>
    <w:basedOn w:val="Normal"/>
    <w:next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TML19">
    <w:name w:val="Стандартный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Arial" w:hAnsi="Arial" w:eastAsia="Times New Roman" w:cs="Arial"/>
      <w:sz w:val="20"/>
      <w:szCs w:val="20"/>
    </w:rPr>
  </w:style>
  <w:style w:type="paragraph" w:styleId="118">
    <w:name w:val="Электронная подпись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8">
    <w:name w:val="Основной текст (2)"/>
    <w:basedOn w:val="Normal"/>
    <w:qFormat/>
    <w:pPr>
      <w:shd w:val="clear" w:fill="FFFFFF"/>
      <w:spacing w:lineRule="atLeast" w:line="240" w:before="0" w:after="240"/>
    </w:pPr>
    <w:rPr>
      <w:b/>
      <w:bCs/>
      <w:sz w:val="23"/>
      <w:szCs w:val="23"/>
    </w:rPr>
  </w:style>
  <w:style w:type="paragraph" w:styleId="221">
    <w:name w:val="Основной текст (2)2"/>
    <w:basedOn w:val="Normal"/>
    <w:qFormat/>
    <w:pPr>
      <w:shd w:val="clear" w:fill="FFFFFF"/>
      <w:suppressAutoHyphens w:val="false"/>
      <w:spacing w:lineRule="exact" w:line="307" w:before="0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sz w:val="26"/>
      <w:szCs w:val="26"/>
      <w:lang w:eastAsia="en-US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49">
    <w:name w:val="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210">
    <w:name w:val="_Style 2"/>
    <w:basedOn w:val="Normal"/>
    <w:qFormat/>
    <w:pPr>
      <w:spacing w:before="0" w:after="200"/>
      <w:ind w:start="720" w:end="0" w:hanging="0"/>
      <w:contextualSpacing/>
    </w:pPr>
    <w:rPr>
      <w:sz w:val="24"/>
      <w:szCs w:val="24"/>
    </w:rPr>
  </w:style>
  <w:style w:type="paragraph" w:styleId="Style50">
    <w:name w:val="Раздел"/>
    <w:basedOn w:val="Normal"/>
    <w:qFormat/>
    <w:pPr>
      <w:numPr>
        <w:ilvl w:val="0"/>
        <w:numId w:val="11"/>
      </w:numPr>
      <w:tabs>
        <w:tab w:val="clear" w:pos="708"/>
        <w:tab w:val="left" w:pos="0" w:leader="none"/>
        <w:tab w:val="left" w:pos="1440" w:leader="none"/>
      </w:tabs>
      <w:spacing w:lineRule="auto" w:line="240" w:before="120" w:after="120"/>
      <w:jc w:val="center"/>
    </w:pPr>
    <w:rPr>
      <w:rFonts w:ascii="Arial Narrow;Arial" w:hAnsi="Arial Narrow;Arial" w:eastAsia="Times New Roman" w:cs="Times New Roman"/>
      <w:b/>
      <w:sz w:val="28"/>
      <w:szCs w:val="20"/>
    </w:rPr>
  </w:style>
  <w:style w:type="paragraph" w:styleId="141">
    <w:name w:val="Табличный 14Ц1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Style51">
    <w:name w:val="РазделТ"/>
    <w:basedOn w:val="Style50"/>
    <w:next w:val="Normal"/>
    <w:qFormat/>
    <w:pPr>
      <w:keepNext w:val="true"/>
      <w:keepLines/>
      <w:widowControl w:val="false"/>
      <w:numPr>
        <w:ilvl w:val="0"/>
        <w:numId w:val="0"/>
      </w:numPr>
      <w:tabs>
        <w:tab w:val="left" w:pos="0" w:leader="none"/>
        <w:tab w:val="left" w:pos="1440" w:leader="none"/>
        <w:tab w:val="left" w:pos="2160" w:leader="none"/>
      </w:tabs>
      <w:spacing w:lineRule="auto" w:line="312" w:before="360" w:after="360"/>
      <w:ind w:start="0" w:end="0" w:firstLine="720"/>
      <w:jc w:val="both"/>
    </w:pPr>
    <w:rPr>
      <w:rFonts w:ascii="Times New Roman" w:hAnsi="Times New Roman" w:cs="Times New Roman"/>
      <w:sz w:val="36"/>
    </w:rPr>
  </w:style>
  <w:style w:type="paragraph" w:styleId="Style52">
    <w:name w:val="ПодразделТ"/>
    <w:basedOn w:val="Style51"/>
    <w:next w:val="Normal"/>
    <w:qFormat/>
    <w:pPr/>
    <w:rPr>
      <w:sz w:val="32"/>
    </w:rPr>
  </w:style>
  <w:style w:type="paragraph" w:styleId="Style53">
    <w:name w:val="Пункт"/>
    <w:basedOn w:val="Style52"/>
    <w:next w:val="Normal"/>
    <w:qFormat/>
    <w:pPr>
      <w:spacing w:before="240" w:after="240"/>
    </w:pPr>
    <w:rPr>
      <w:sz w:val="28"/>
    </w:rPr>
  </w:style>
  <w:style w:type="paragraph" w:styleId="Style54">
    <w:name w:val="Подпункт"/>
    <w:basedOn w:val="Style53"/>
    <w:next w:val="Normal"/>
    <w:qFormat/>
    <w:pPr/>
    <w:rPr>
      <w:b w:val="false"/>
    </w:rPr>
  </w:style>
  <w:style w:type="paragraph" w:styleId="Style55">
    <w:name w:val="Содержимое врезки"/>
    <w:basedOn w:val="Normal"/>
    <w:qFormat/>
    <w:pPr/>
    <w:rPr/>
  </w:style>
  <w:style w:type="paragraph" w:styleId="124">
    <w:name w:val="Заголовок №1 (2)"/>
    <w:basedOn w:val="Normal"/>
    <w:qFormat/>
    <w:pPr>
      <w:shd w:val="clear" w:fill="FFFFFF"/>
      <w:spacing w:lineRule="atLeast" w:line="240" w:before="480" w:after="300"/>
    </w:pPr>
    <w:rPr>
      <w:b/>
      <w:bCs/>
      <w:sz w:val="23"/>
      <w:szCs w:val="23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200"/>
      <w:jc w:val="start"/>
      <w:textAlignment w:val="baseline"/>
    </w:pPr>
    <w:rPr>
      <w:rFonts w:ascii="Times New Roman" w:hAnsi="Times New Roman" w:eastAsia="SimSun" w:cs="Tahoma"/>
      <w:color w:val="000000"/>
      <w:kern w:val="2"/>
      <w:sz w:val="24"/>
      <w:szCs w:val="24"/>
      <w:lang w:val="ru-RU" w:eastAsia="hi-IN" w:bidi="hi-IN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2-1">
    <w:name w:val="содержание2-1"/>
    <w:basedOn w:val="3"/>
    <w:next w:val="Normal"/>
    <w:qFormat/>
    <w:pPr>
      <w:keepNext w:val="true"/>
      <w:tabs>
        <w:tab w:val="clear" w:pos="708"/>
        <w:tab w:val="left" w:pos="720" w:leader="none"/>
      </w:tabs>
      <w:spacing w:before="240" w:after="60"/>
      <w:ind w:start="720" w:end="0" w:hanging="720"/>
      <w:jc w:val="both"/>
    </w:pPr>
    <w:rPr>
      <w:rFonts w:ascii="Arial" w:hAnsi="Arial" w:eastAsia="Times New Roman" w:cs="Arial"/>
      <w:bCs w:val="false"/>
      <w:sz w:val="24"/>
      <w:szCs w:val="20"/>
    </w:rPr>
  </w:style>
  <w:style w:type="paragraph" w:styleId="Xl27">
    <w:name w:val="xl27"/>
    <w:basedOn w:val="Normal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28">
    <w:name w:val="xl28"/>
    <w:basedOn w:val="Normal"/>
    <w:qFormat/>
    <w:pPr>
      <w:spacing w:lineRule="auto" w:line="240" w:before="280" w:after="280"/>
      <w:jc w:val="end"/>
      <w:textAlignment w:val="top"/>
    </w:pPr>
    <w:rPr>
      <w:color w:val="000000"/>
    </w:rPr>
  </w:style>
  <w:style w:type="paragraph" w:styleId="214">
    <w:name w:val="Список 21"/>
    <w:basedOn w:val="Normal"/>
    <w:qFormat/>
    <w:pPr>
      <w:spacing w:lineRule="auto" w:line="240" w:before="0" w:after="60"/>
      <w:ind w:start="566" w:end="0" w:hanging="28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711">
    <w:name w:val="Основной текст (7)1"/>
    <w:basedOn w:val="Normal"/>
    <w:qFormat/>
    <w:pPr>
      <w:shd w:val="clear" w:fill="FFFFFF"/>
      <w:spacing w:lineRule="exact" w:line="206" w:before="180" w:after="180"/>
      <w:ind w:start="0" w:end="0" w:hanging="860"/>
    </w:pPr>
    <w:rPr>
      <w:rFonts w:ascii="Tahoma" w:hAnsi="Tahoma" w:eastAsia="Arial Unicode MS;Arial" w:cs="Tahoma"/>
      <w:sz w:val="16"/>
      <w:szCs w:val="16"/>
    </w:rPr>
  </w:style>
  <w:style w:type="paragraph" w:styleId="Bdbottom">
    <w:name w:val="bdbottom"/>
    <w:basedOn w:val="Normal"/>
    <w:qFormat/>
    <w:pPr>
      <w:pBdr>
        <w:bottom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122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Style56">
    <w:name w:val="Текст в заданном формате"/>
    <w:basedOn w:val="Normal"/>
    <w:qFormat/>
    <w:pPr>
      <w:widowControl w:val="false"/>
      <w:suppressAutoHyphens w:val="true"/>
      <w:spacing w:lineRule="auto" w:line="240" w:before="0" w:after="60"/>
      <w:jc w:val="both"/>
    </w:pPr>
    <w:rPr>
      <w:rFonts w:ascii="Liberation Mono;Courier New" w:hAnsi="Liberation Mono;Courier New" w:eastAsia="Courier New" w:cs="Liberation Mono;Courier New"/>
      <w:kern w:val="2"/>
      <w:sz w:val="20"/>
      <w:szCs w:val="20"/>
      <w:lang w:eastAsia="zh-CN" w:bidi="hi-IN"/>
    </w:rPr>
  </w:style>
  <w:style w:type="paragraph" w:styleId="Tabtitle">
    <w:name w:val="tabtitle"/>
    <w:basedOn w:val="Normal"/>
    <w:qFormat/>
    <w:pPr>
      <w:shd w:val="clear" w:fill="28A0C8"/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119">
    <w:name w:val="Абзац списка1"/>
    <w:basedOn w:val="Normal"/>
    <w:qFormat/>
    <w:pPr>
      <w:ind w:start="720" w:end="0" w:hanging="0"/>
    </w:pPr>
    <w:rPr>
      <w:rFonts w:ascii="Calibri" w:hAnsi="Calibri" w:eastAsia="Times New Roman" w:cs="Calibri"/>
    </w:rPr>
  </w:style>
  <w:style w:type="paragraph" w:styleId="Style57">
    <w:name w:val="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start="0" w:end="0" w:firstLine="720"/>
      <w:jc w:val="start"/>
    </w:pPr>
    <w:rPr>
      <w:rFonts w:ascii="Arial" w:hAnsi="Arial" w:eastAsia="SimSun" w:cs="Arial"/>
      <w:color w:val="000000"/>
      <w:kern w:val="0"/>
      <w:sz w:val="20"/>
      <w:szCs w:val="20"/>
      <w:lang w:val="ru-RU" w:eastAsia="zh-CN" w:bidi="ar-SA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Style161">
    <w:name w:val="Style16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81">
    <w:name w:val="Style8"/>
    <w:basedOn w:val="Normal"/>
    <w:qFormat/>
    <w:pPr>
      <w:widowControl w:val="false"/>
      <w:spacing w:lineRule="exact" w:line="257" w:before="0" w:after="0"/>
      <w:ind w:start="0" w:end="0" w:firstLine="715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Font5">
    <w:name w:val="font5"/>
    <w:basedOn w:val="Normal"/>
    <w:qFormat/>
    <w:pPr>
      <w:spacing w:lineRule="auto" w:line="240" w:before="280" w:after="280"/>
    </w:pPr>
    <w:rPr>
      <w:bCs/>
      <w:color w:val="000000"/>
    </w:rPr>
  </w:style>
  <w:style w:type="paragraph" w:styleId="Style310">
    <w:name w:val="Style3"/>
    <w:basedOn w:val="Normal"/>
    <w:qFormat/>
    <w:pPr>
      <w:widowControl w:val="false"/>
      <w:spacing w:lineRule="exact" w:line="272" w:before="0" w:after="0"/>
      <w:ind w:start="0" w:end="0" w:firstLine="701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15">
    <w:name w:val="Основной текст 21"/>
    <w:basedOn w:val="Normal"/>
    <w:qFormat/>
    <w:pPr>
      <w:numPr>
        <w:ilvl w:val="0"/>
        <w:numId w:val="10"/>
      </w:numPr>
      <w:tabs>
        <w:tab w:val="clear" w:pos="708"/>
        <w:tab w:val="left" w:pos="0" w:leader="none"/>
        <w:tab w:val="left" w:pos="7947" w:leader="none"/>
      </w:tabs>
      <w:spacing w:lineRule="auto" w:line="240" w:before="0" w:after="60"/>
      <w:ind w:start="7947" w:end="0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ont6">
    <w:name w:val="font6"/>
    <w:basedOn w:val="Normal"/>
    <w:qFormat/>
    <w:pPr>
      <w:spacing w:lineRule="auto" w:line="240" w:before="280" w:after="280"/>
    </w:pPr>
    <w:rPr>
      <w:color w:val="000000"/>
    </w:rPr>
  </w:style>
  <w:style w:type="paragraph" w:styleId="A">
    <w:name w:val="a"/>
    <w:basedOn w:val="Normal"/>
    <w:qFormat/>
    <w:pPr>
      <w:snapToGrid w:val="false"/>
      <w:spacing w:lineRule="auto" w:line="360" w:before="0" w:after="0"/>
      <w:ind w:start="1134" w:end="0" w:hanging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414">
    <w:name w:val="Список 41"/>
    <w:basedOn w:val="Normal"/>
    <w:qFormat/>
    <w:pPr>
      <w:spacing w:lineRule="auto" w:line="240" w:before="0" w:after="60"/>
      <w:ind w:start="1132" w:end="0" w:hanging="28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7">
    <w:name w:val="Основной текст (3)"/>
    <w:qFormat/>
    <w:pPr>
      <w:widowControl w:val="false"/>
      <w:shd w:val="clear" w:fill="FFFFFF"/>
      <w:suppressAutoHyphens w:val="true"/>
      <w:bidi w:val="0"/>
      <w:spacing w:lineRule="exact" w:line="312" w:before="2880" w:after="200"/>
      <w:jc w:val="star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ru-RU" w:bidi="ar-SA"/>
    </w:rPr>
  </w:style>
  <w:style w:type="paragraph" w:styleId="216">
    <w:name w:val="Красная строка 21"/>
    <w:basedOn w:val="Style45"/>
    <w:qFormat/>
    <w:pPr>
      <w:spacing w:before="0" w:after="120"/>
      <w:ind w:start="283" w:end="0" w:firstLine="210"/>
    </w:pPr>
    <w:rPr>
      <w:rFonts w:ascii="Times New Roman" w:hAnsi="Times New Roman" w:cs="Times New Roman"/>
      <w:sz w:val="24"/>
      <w:szCs w:val="24"/>
    </w:rPr>
  </w:style>
  <w:style w:type="paragraph" w:styleId="Xl112">
    <w:name w:val="xl112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jc w:val="center"/>
    </w:pPr>
    <w:rPr>
      <w:color w:val="000000"/>
    </w:rPr>
  </w:style>
  <w:style w:type="paragraph" w:styleId="FR21">
    <w:name w:val="FR2"/>
    <w:qFormat/>
    <w:pPr>
      <w:widowControl w:val="false"/>
      <w:suppressAutoHyphens w:val="true"/>
      <w:bidi w:val="0"/>
      <w:spacing w:lineRule="auto" w:line="252" w:before="0" w:after="0"/>
      <w:ind w:start="760" w:end="2600" w:hanging="0"/>
      <w:jc w:val="center"/>
    </w:pPr>
    <w:rPr>
      <w:rFonts w:ascii="Times New Roman" w:hAnsi="Times New Roman" w:eastAsia="SimSun" w:cs="Times New Roman"/>
      <w:color w:val="000000"/>
      <w:kern w:val="0"/>
      <w:sz w:val="18"/>
      <w:szCs w:val="18"/>
      <w:lang w:val="ru-RU" w:eastAsia="zh-CN" w:bidi="ar-SA"/>
    </w:rPr>
  </w:style>
  <w:style w:type="paragraph" w:styleId="Xl124">
    <w:name w:val="xl12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7">
    <w:name w:val="xl117"/>
    <w:basedOn w:val="Normal"/>
    <w:qFormat/>
    <w:pPr>
      <w:spacing w:lineRule="auto" w:line="240" w:before="280" w:after="280"/>
      <w:jc w:val="center"/>
    </w:pPr>
    <w:rPr>
      <w:color w:val="000000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Style58">
    <w:name w:val="Словарная статья"/>
    <w:basedOn w:val="Normal"/>
    <w:next w:val="Normal"/>
    <w:qFormat/>
    <w:pPr>
      <w:spacing w:lineRule="auto" w:line="240" w:before="0" w:after="0"/>
      <w:ind w:start="0" w:end="118" w:hanging="0"/>
      <w:jc w:val="both"/>
    </w:pPr>
    <w:rPr>
      <w:rFonts w:ascii="Arial" w:hAnsi="Arial" w:eastAsia="Times New Roman" w:cs="Times New Roman"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color w:val="000000"/>
    </w:rPr>
  </w:style>
  <w:style w:type="paragraph" w:styleId="Style141">
    <w:name w:val="Style14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217">
    <w:name w:val="Основной текст с отступом 21"/>
    <w:basedOn w:val="Normal"/>
    <w:qFormat/>
    <w:pPr>
      <w:spacing w:lineRule="auto" w:line="240" w:before="0" w:after="0"/>
      <w:ind w:start="0" w:end="0" w:firstLine="709"/>
      <w:jc w:val="both"/>
    </w:pPr>
    <w:rPr>
      <w:rFonts w:ascii="Arial" w:hAnsi="Arial" w:eastAsia="Times New Roman" w:cs="Times New Roman"/>
      <w:sz w:val="28"/>
      <w:szCs w:val="20"/>
    </w:rPr>
  </w:style>
  <w:style w:type="paragraph" w:styleId="120">
    <w:name w:val="Нумерованный список1"/>
    <w:basedOn w:val="Normal"/>
    <w:qFormat/>
    <w:pPr>
      <w:numPr>
        <w:ilvl w:val="0"/>
        <w:numId w:val="9"/>
      </w:numPr>
      <w:tabs>
        <w:tab w:val="clear" w:pos="708"/>
        <w:tab w:val="left" w:pos="0" w:leader="none"/>
        <w:tab w:val="left" w:pos="360" w:leader="none"/>
      </w:tabs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313">
    <w:name w:val="Продолжение списка 31"/>
    <w:basedOn w:val="Normal"/>
    <w:qFormat/>
    <w:pPr>
      <w:spacing w:lineRule="auto" w:line="240" w:before="0" w:after="120"/>
      <w:ind w:start="849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9">
    <w:name w:val="Текст2"/>
    <w:basedOn w:val="Normal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</w:pBdr>
      <w:spacing w:lineRule="auto" w:line="240" w:before="280" w:after="280"/>
      <w:jc w:val="center"/>
    </w:pPr>
    <w:rPr>
      <w:color w:val="000000"/>
    </w:rPr>
  </w:style>
  <w:style w:type="paragraph" w:styleId="Style59">
    <w:name w:val="текст таблицы"/>
    <w:basedOn w:val="Normal"/>
    <w:qFormat/>
    <w:pPr>
      <w:spacing w:lineRule="auto" w:line="240" w:before="120" w:after="0"/>
      <w:ind w:start="0" w:end="-102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131">
    <w:name w:val="Style13"/>
    <w:basedOn w:val="Normal"/>
    <w:qFormat/>
    <w:pPr>
      <w:widowControl w:val="false"/>
      <w:spacing w:lineRule="exact" w:line="312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Bdtop">
    <w:name w:val="bdtop"/>
    <w:basedOn w:val="Normal"/>
    <w:qFormat/>
    <w:pPr>
      <w:pBdr>
        <w:top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98">
    <w:name w:val="xl9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25">
    <w:name w:val="Схема документа1"/>
    <w:basedOn w:val="Normal"/>
    <w:qFormat/>
    <w:pPr>
      <w:shd w:val="clear" w:fill="000080"/>
      <w:spacing w:lineRule="auto" w:line="240" w:before="0" w:after="0"/>
    </w:pPr>
    <w:rPr>
      <w:rFonts w:ascii="Tahoma" w:hAnsi="Tahoma" w:eastAsia="Times New Roman" w:cs="Tahoma"/>
      <w:sz w:val="20"/>
      <w:szCs w:val="20"/>
    </w:rPr>
  </w:style>
  <w:style w:type="paragraph" w:styleId="Nonformat">
    <w:name w:val="Nonformat"/>
    <w:basedOn w:val="Normal"/>
    <w:qFormat/>
    <w:pPr>
      <w:spacing w:lineRule="auto" w:line="240" w:before="0" w:after="0"/>
    </w:pPr>
    <w:rPr>
      <w:rFonts w:ascii="Consultant;Courier New" w:hAnsi="Consultant;Courier New" w:eastAsia="Times New Roman" w:cs="Times New Roman"/>
      <w:sz w:val="14"/>
      <w:szCs w:val="14"/>
    </w:rPr>
  </w:style>
  <w:style w:type="paragraph" w:styleId="218">
    <w:name w:val="Знак Знак2 Знак Знак Знак1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Xl48">
    <w:name w:val="xl48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1411">
    <w:name w:val="Табличный 14Л1"/>
    <w:basedOn w:val="141"/>
    <w:qFormat/>
    <w:pPr>
      <w:jc w:val="start"/>
    </w:pPr>
    <w:rPr/>
  </w:style>
  <w:style w:type="paragraph" w:styleId="126">
    <w:name w:val="Обычный1"/>
    <w:qFormat/>
    <w:pPr>
      <w:widowControl/>
      <w:suppressAutoHyphens w:val="true"/>
      <w:bidi w:val="0"/>
      <w:snapToGrid w:val="false"/>
      <w:spacing w:before="0" w:after="0"/>
      <w:jc w:val="center"/>
    </w:pPr>
    <w:rPr>
      <w:rFonts w:ascii="Times New Roman" w:hAnsi="Times New Roman" w:eastAsia="SimSun" w:cs="Times New Roman"/>
      <w:b/>
      <w:color w:val="000000"/>
      <w:kern w:val="0"/>
      <w:sz w:val="22"/>
      <w:szCs w:val="20"/>
      <w:lang w:val="ru-RU" w:eastAsia="zh-CN" w:bidi="ar-SA"/>
    </w:rPr>
  </w:style>
  <w:style w:type="paragraph" w:styleId="Style71">
    <w:name w:val="Style7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513">
    <w:name w:val="Основной текст (5)1"/>
    <w:basedOn w:val="Normal"/>
    <w:qFormat/>
    <w:pPr>
      <w:shd w:val="clear" w:fill="FFFFFF"/>
      <w:spacing w:lineRule="atLeast" w:line="240" w:before="0" w:after="0"/>
    </w:pPr>
    <w:rPr>
      <w:rFonts w:eastAsia="Arial Unicode MS;Arial"/>
      <w:sz w:val="28"/>
      <w:szCs w:val="24"/>
      <w:lang w:val="ru-RU" w:eastAsia="ru-RU"/>
    </w:rPr>
  </w:style>
  <w:style w:type="paragraph" w:styleId="Xl119">
    <w:name w:val="xl119"/>
    <w:basedOn w:val="Normal"/>
    <w:qFormat/>
    <w:pP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Style510">
    <w:name w:val="Style5"/>
    <w:basedOn w:val="Normal"/>
    <w:qFormat/>
    <w:pPr>
      <w:widowControl w:val="false"/>
      <w:spacing w:lineRule="exact" w:line="272" w:before="0" w:after="0"/>
      <w:ind w:start="0" w:end="0" w:firstLine="76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127">
    <w:name w:val="Заголовок1"/>
    <w:basedOn w:val="Normal"/>
    <w:next w:val="Style35"/>
    <w:qFormat/>
    <w:pPr>
      <w:spacing w:lineRule="auto" w:line="240" w:before="240" w:after="60"/>
      <w:jc w:val="center"/>
    </w:pPr>
    <w:rPr>
      <w:rFonts w:ascii="Arial" w:hAnsi="Arial" w:eastAsia="Times New Roman" w:cs="Times New Roman"/>
      <w:b/>
      <w:kern w:val="2"/>
      <w:sz w:val="32"/>
      <w:szCs w:val="20"/>
    </w:rPr>
  </w:style>
  <w:style w:type="paragraph" w:styleId="Xl121">
    <w:name w:val="xl12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219">
    <w:name w:val="Знак Знак2 Знак Знак Знак1 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410">
    <w:name w:val="Style4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128">
    <w:name w:val="Текст1"/>
    <w:basedOn w:val="Normal"/>
    <w:qFormat/>
    <w:pPr>
      <w:spacing w:lineRule="auto" w:line="240" w:before="0" w:after="0"/>
    </w:pPr>
    <w:rPr>
      <w:rFonts w:ascii="Consolas" w:hAnsi="Consolas" w:cs="Consolas"/>
      <w:kern w:val="2"/>
      <w:sz w:val="21"/>
      <w:szCs w:val="21"/>
      <w:lang w:eastAsia="zh-CN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129">
    <w:name w:val="Маркированный список1"/>
    <w:basedOn w:val="Normal"/>
    <w:qFormat/>
    <w:pPr>
      <w:widowControl w:val="false"/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dright">
    <w:name w:val="bdright"/>
    <w:basedOn w:val="Normal"/>
    <w:qFormat/>
    <w:pPr>
      <w:pBdr>
        <w:right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461">
    <w:name w:val="Основной текст (46)1"/>
    <w:basedOn w:val="Normal"/>
    <w:qFormat/>
    <w:pPr>
      <w:shd w:val="clear" w:fill="FFFFFF"/>
      <w:spacing w:lineRule="atLeast" w:line="240" w:before="0" w:after="0"/>
    </w:pPr>
    <w:rPr>
      <w:rFonts w:ascii="Tahoma" w:hAnsi="Tahoma" w:cs="Tahoma"/>
      <w:i/>
      <w:iCs/>
      <w:sz w:val="16"/>
      <w:szCs w:val="16"/>
    </w:rPr>
  </w:style>
  <w:style w:type="paragraph" w:styleId="4111">
    <w:name w:val="Основной текст (41)1"/>
    <w:basedOn w:val="Normal"/>
    <w:qFormat/>
    <w:pPr>
      <w:shd w:val="clear" w:fill="FFFFFF"/>
      <w:spacing w:lineRule="exact" w:line="202" w:before="0" w:after="0"/>
      <w:ind w:start="0" w:end="0" w:hanging="360"/>
    </w:pPr>
    <w:rPr>
      <w:rFonts w:ascii="Tahoma" w:hAnsi="Tahoma" w:eastAsia="Arial Unicode MS;Arial" w:cs="Tahoma"/>
      <w:sz w:val="16"/>
      <w:szCs w:val="16"/>
    </w:rPr>
  </w:style>
  <w:style w:type="paragraph" w:styleId="Style60">
    <w:name w:val="Таблица заголовок"/>
    <w:basedOn w:val="Normal"/>
    <w:qFormat/>
    <w:pPr>
      <w:spacing w:lineRule="auto" w:line="360" w:before="120" w:after="120"/>
      <w:jc w:val="end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314">
    <w:name w:val="Основной текст с отступом 31"/>
    <w:basedOn w:val="Normal"/>
    <w:qFormat/>
    <w:pPr>
      <w:spacing w:lineRule="auto" w:line="240" w:before="120" w:after="0"/>
      <w:ind w:start="0" w:end="0" w:firstLine="720"/>
      <w:jc w:val="both"/>
    </w:pPr>
    <w:rPr>
      <w:rFonts w:ascii="Arial" w:hAnsi="Arial" w:eastAsia="Times New Roman" w:cs="Times New Roman"/>
      <w:sz w:val="28"/>
      <w:szCs w:val="20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130">
    <w:name w:val="Прощание1"/>
    <w:basedOn w:val="Normal"/>
    <w:qFormat/>
    <w:pPr>
      <w:spacing w:lineRule="auto" w:line="240" w:before="0" w:after="60"/>
      <w:ind w:start="4252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32">
    <w:name w:val="Верхний колонтитул1"/>
    <w:basedOn w:val="Normal"/>
    <w:qFormat/>
    <w:pPr>
      <w:widowControl w:val="false"/>
      <w:tabs>
        <w:tab w:val="clear" w:pos="708"/>
        <w:tab w:val="center" w:pos="4536" w:leader="none"/>
        <w:tab w:val="right" w:pos="9072" w:leader="none"/>
      </w:tabs>
      <w:spacing w:lineRule="exact" w:line="32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315">
    <w:name w:val="Подпись к таблице (3)1"/>
    <w:basedOn w:val="Normal"/>
    <w:qFormat/>
    <w:pPr>
      <w:shd w:val="clear" w:fill="FFFFFF"/>
      <w:spacing w:lineRule="exact" w:line="192" w:before="0" w:after="0"/>
      <w:jc w:val="both"/>
    </w:pPr>
    <w:rPr>
      <w:rFonts w:ascii="Tahoma" w:hAnsi="Tahoma" w:eastAsia="Arial Unicode MS;Arial" w:cs="Tahoma"/>
      <w:sz w:val="16"/>
      <w:szCs w:val="16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color w:val="000000"/>
    </w:rPr>
  </w:style>
  <w:style w:type="paragraph" w:styleId="133">
    <w:name w:val="Без интервала1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53">
    <w:name w:val="Знак Знак5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4"/>
      <w:szCs w:val="28"/>
      <w:lang w:eastAsia="zh-CN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67">
    <w:name w:val="xl67"/>
    <w:basedOn w:val="Normal"/>
    <w:qFormat/>
    <w:pPr>
      <w:spacing w:lineRule="auto" w:line="240" w:before="280" w:after="280"/>
      <w:jc w:val="center"/>
      <w:textAlignment w:val="top"/>
    </w:pPr>
    <w:rPr>
      <w:color w:val="000000"/>
    </w:rPr>
  </w:style>
  <w:style w:type="paragraph" w:styleId="Style61">
    <w:name w:val=" Знак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1">
    <w:name w:val="Body Text1"/>
    <w:basedOn w:val="Normal"/>
    <w:qFormat/>
    <w:pPr>
      <w:widowControl w:val="false"/>
      <w:spacing w:lineRule="exact" w:line="320" w:before="0" w:after="0"/>
      <w:ind w:start="0" w:end="0" w:firstLine="709"/>
      <w:jc w:val="both"/>
    </w:pPr>
    <w:rPr>
      <w:rFonts w:ascii="Arial" w:hAnsi="Arial" w:eastAsia="Times New Roman" w:cs="Arial"/>
      <w:sz w:val="24"/>
      <w:szCs w:val="24"/>
    </w:rPr>
  </w:style>
  <w:style w:type="paragraph" w:styleId="38">
    <w:name w:val="Стиль3"/>
    <w:basedOn w:val="217"/>
    <w:qFormat/>
    <w:pPr>
      <w:widowControl w:val="false"/>
      <w:tabs>
        <w:tab w:val="clear" w:pos="708"/>
        <w:tab w:val="left" w:pos="1307" w:leader="none"/>
      </w:tabs>
      <w:ind w:start="1080" w:end="0" w:hanging="0"/>
      <w:textAlignment w:val="baseline"/>
    </w:pPr>
    <w:rPr>
      <w:rFonts w:ascii="Times New Roman" w:hAnsi="Times New Roman" w:cs="Times New Roman"/>
      <w:sz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75">
    <w:name w:val="xl75"/>
    <w:basedOn w:val="Normal"/>
    <w:qFormat/>
    <w:pPr>
      <w:spacing w:lineRule="auto" w:line="240" w:before="280" w:after="280"/>
    </w:pPr>
    <w:rPr>
      <w:color w:val="000000"/>
    </w:rPr>
  </w:style>
  <w:style w:type="paragraph" w:styleId="Style62">
    <w:name w:val="Содержимое таблицы"/>
    <w:basedOn w:val="Normal"/>
    <w:qFormat/>
    <w:pPr>
      <w:suppressLineNumbers/>
      <w:spacing w:lineRule="auto" w:line="240" w:before="0" w:after="0"/>
      <w:textAlignment w:val="auto"/>
    </w:pPr>
    <w:rPr>
      <w:rFonts w:ascii="Arial" w:hAnsi="Arial" w:eastAsia="Times New Roman" w:cs="Arial"/>
      <w:color w:val="00000A"/>
      <w:kern w:val="0"/>
      <w:lang w:eastAsia="zh-CN"/>
    </w:rPr>
  </w:style>
  <w:style w:type="paragraph" w:styleId="39">
    <w:name w:val="Знак Знак3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Style211">
    <w:name w:val="Style2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1211">
    <w:name w:val="Табличный 12Ц1"/>
    <w:basedOn w:val="141"/>
    <w:qFormat/>
    <w:pPr/>
    <w:rPr>
      <w:sz w:val="24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Style63">
    <w:name w:val="Пункт Знак"/>
    <w:basedOn w:val="Normal"/>
    <w:qFormat/>
    <w:pPr>
      <w:tabs>
        <w:tab w:val="clear" w:pos="708"/>
        <w:tab w:val="left" w:pos="1134" w:leader="none"/>
        <w:tab w:val="left" w:pos="1701" w:leader="none"/>
      </w:tabs>
      <w:snapToGrid w:val="false"/>
      <w:spacing w:lineRule="auto" w:line="360" w:before="0" w:after="0"/>
      <w:ind w:start="1134" w:end="0" w:hanging="567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-2">
    <w:name w:val="Список-2"/>
    <w:basedOn w:val="Normal"/>
    <w:qFormat/>
    <w:pPr>
      <w:tabs>
        <w:tab w:val="clear" w:pos="708"/>
        <w:tab w:val="left" w:pos="360" w:leader="none"/>
      </w:tabs>
      <w:spacing w:lineRule="auto" w:line="312" w:before="60" w:after="60"/>
    </w:pPr>
    <w:rPr>
      <w:rFonts w:ascii="Times New Roman" w:hAnsi="Times New Roman" w:eastAsia="Times New Roman" w:cs="Times New Roman"/>
      <w:sz w:val="24"/>
      <w:szCs w:val="24"/>
    </w:rPr>
  </w:style>
  <w:style w:type="paragraph" w:styleId="Style64">
    <w:name w:val="Знак Знак Знак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Text">
    <w:name w:val="text"/>
    <w:basedOn w:val="Normal"/>
    <w:qFormat/>
    <w:pPr>
      <w:spacing w:lineRule="auto" w:line="240" w:before="280" w:after="280"/>
      <w:jc w:val="both"/>
    </w:pPr>
    <w:rPr>
      <w:color w:val="000000"/>
    </w:rPr>
  </w:style>
  <w:style w:type="paragraph" w:styleId="134">
    <w:name w:val="Оглавление1"/>
    <w:basedOn w:val="Normal"/>
    <w:qFormat/>
    <w:pPr>
      <w:shd w:val="clear" w:fill="FFFFFF"/>
      <w:spacing w:lineRule="exact" w:line="192" w:before="0" w:after="0"/>
    </w:pPr>
    <w:rPr>
      <w:rFonts w:ascii="Tahoma" w:hAnsi="Tahoma" w:cs="Tahoma"/>
      <w:sz w:val="16"/>
      <w:szCs w:val="16"/>
    </w:rPr>
  </w:style>
  <w:style w:type="paragraph" w:styleId="2110">
    <w:name w:val="Заголовок 2.1"/>
    <w:basedOn w:val="1"/>
    <w:qFormat/>
    <w:pPr>
      <w:keepNext w:val="true"/>
      <w:keepLines/>
      <w:widowControl w:val="false"/>
      <w:suppressLineNumbers/>
      <w:suppressAutoHyphens w:val="true"/>
      <w:spacing w:before="240" w:after="60"/>
      <w:jc w:val="center"/>
    </w:pPr>
    <w:rPr>
      <w:rFonts w:ascii="Times New Roman" w:hAnsi="Times New Roman" w:eastAsia="Times New Roman" w:cs="Times New Roman"/>
      <w:bCs w:val="false"/>
      <w:caps/>
      <w:kern w:val="2"/>
      <w:sz w:val="36"/>
      <w:szCs w:val="28"/>
    </w:rPr>
  </w:style>
  <w:style w:type="paragraph" w:styleId="Western">
    <w:name w:val="wester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Calibri"/>
      <w:color w:val="000000"/>
      <w:kern w:val="0"/>
      <w:sz w:val="22"/>
      <w:szCs w:val="22"/>
      <w:lang w:val="en-US" w:eastAsia="zh-CN" w:bidi="ar-SA"/>
    </w:rPr>
  </w:style>
  <w:style w:type="paragraph" w:styleId="415">
    <w:name w:val="Продолжение списка 41"/>
    <w:basedOn w:val="Normal"/>
    <w:qFormat/>
    <w:pPr>
      <w:spacing w:lineRule="auto" w:line="240" w:before="0" w:after="120"/>
      <w:ind w:start="1132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91">
    <w:name w:val="Style9"/>
    <w:basedOn w:val="Normal"/>
    <w:qFormat/>
    <w:pPr>
      <w:widowControl w:val="false"/>
      <w:spacing w:lineRule="exact" w:line="326"/>
      <w:ind w:start="0" w:end="0" w:firstLine="701"/>
      <w:jc w:val="both"/>
    </w:pPr>
    <w:rPr>
      <w:rFonts w:ascii="Tahoma" w:hAnsi="Tahoma" w:cs="Tahoma"/>
      <w:sz w:val="24"/>
      <w:szCs w:val="24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Xl26">
    <w:name w:val="xl26"/>
    <w:basedOn w:val="Normal"/>
    <w:qFormat/>
    <w:pPr>
      <w:pBdr>
        <w:bottom w:val="single" w:sz="4" w:space="0" w:color="000000"/>
      </w:pBdr>
      <w:spacing w:lineRule="auto" w:line="240" w:before="280" w:after="280"/>
      <w:textAlignment w:val="center"/>
    </w:pPr>
    <w:rPr>
      <w:bCs/>
      <w:color w:val="000000"/>
    </w:rPr>
  </w:style>
  <w:style w:type="paragraph" w:styleId="210">
    <w:name w:val="Стиль2"/>
    <w:basedOn w:val="213"/>
    <w:qFormat/>
    <w:pPr>
      <w:keepNext w:val="true"/>
      <w:keepLines/>
      <w:widowControl w:val="false"/>
      <w:suppressLineNumbers/>
      <w:tabs>
        <w:tab w:val="clear" w:pos="708"/>
        <w:tab w:val="left" w:pos="1440" w:leader="none"/>
      </w:tabs>
      <w:suppressAutoHyphens w:val="true"/>
    </w:pPr>
    <w:rPr>
      <w:b/>
    </w:rPr>
  </w:style>
  <w:style w:type="paragraph" w:styleId="Style65">
    <w:name w:val="Абзац списка"/>
    <w:basedOn w:val="Normal"/>
    <w:qFormat/>
    <w:pPr>
      <w:spacing w:before="0" w:after="200"/>
      <w:ind w:start="720" w:end="0" w:hanging="0"/>
      <w:contextualSpacing/>
    </w:pPr>
    <w:rPr>
      <w:rFonts w:ascii="Calibri" w:hAnsi="Calibri" w:eastAsia="Calibri" w:cs="Times New Roman"/>
    </w:rPr>
  </w:style>
  <w:style w:type="paragraph" w:styleId="Style181">
    <w:name w:val="Style18"/>
    <w:basedOn w:val="Normal"/>
    <w:qFormat/>
    <w:pPr>
      <w:widowControl w:val="false"/>
      <w:spacing w:lineRule="exact" w:line="318" w:before="0" w:after="0"/>
      <w:ind w:start="0" w:end="0" w:firstLine="725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16">
    <w:name w:val="Список 31"/>
    <w:basedOn w:val="Normal"/>
    <w:qFormat/>
    <w:pPr>
      <w:spacing w:lineRule="auto" w:line="240" w:before="0" w:after="60"/>
      <w:ind w:start="849" w:end="0" w:hanging="28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20">
    <w:name w:val="Основной текст с отступом 2.Знак"/>
    <w:basedOn w:val="Normal"/>
    <w:qFormat/>
    <w:pPr>
      <w:spacing w:lineRule="auto" w:line="240" w:before="0" w:after="0"/>
      <w:ind w:start="0" w:end="0" w:firstLine="709"/>
      <w:jc w:val="both"/>
    </w:pPr>
    <w:rPr>
      <w:rFonts w:ascii="Arial" w:hAnsi="Arial" w:eastAsia="Times New Roman" w:cs="Times New Roman"/>
      <w:sz w:val="28"/>
      <w:szCs w:val="20"/>
    </w:rPr>
  </w:style>
  <w:style w:type="paragraph" w:styleId="222">
    <w:name w:val="Знак Знак2 Знак 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qFormat/>
    <w:pPr>
      <w:spacing w:lineRule="atLeast" w:line="100" w:before="0" w:after="0"/>
      <w:ind w:start="720" w:end="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514">
    <w:name w:val="Список 51"/>
    <w:basedOn w:val="Normal"/>
    <w:qFormat/>
    <w:pPr>
      <w:spacing w:lineRule="auto" w:line="240" w:before="0" w:after="60"/>
      <w:ind w:start="1415" w:end="0" w:hanging="283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Yrsh">
    <w:name w:val="yrsh"/>
    <w:basedOn w:val="Normal"/>
    <w:qFormat/>
    <w:pPr>
      <w:shd w:val="clear" w:fill="92D050"/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123">
    <w:name w:val="xl123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541">
    <w:name w:val="Основной текст (54)1"/>
    <w:basedOn w:val="Normal"/>
    <w:qFormat/>
    <w:pPr>
      <w:shd w:val="clear" w:fill="FFFFFF"/>
      <w:spacing w:lineRule="atLeast" w:line="240" w:before="0" w:after="0"/>
    </w:pPr>
    <w:rPr>
      <w:rFonts w:ascii="Tahoma" w:hAnsi="Tahoma" w:cs="Tahoma"/>
      <w:i/>
      <w:iCs/>
      <w:sz w:val="16"/>
      <w:szCs w:val="16"/>
    </w:rPr>
  </w:style>
  <w:style w:type="paragraph" w:styleId="Style66">
    <w:name w:val="Таблица шапка"/>
    <w:basedOn w:val="Normal"/>
    <w:qFormat/>
    <w:pPr>
      <w:keepNext w:val="true"/>
      <w:spacing w:lineRule="auto" w:line="240" w:before="40" w:after="40"/>
      <w:ind w:start="57" w:end="57" w:hanging="0"/>
    </w:pPr>
    <w:rPr>
      <w:rFonts w:ascii="Times New Roman" w:hAnsi="Times New Roman" w:eastAsia="Times New Roman" w:cs="Times New Roman"/>
      <w:sz w:val="18"/>
      <w:szCs w:val="18"/>
    </w:rPr>
  </w:style>
  <w:style w:type="paragraph" w:styleId="Style67">
    <w:name w:val="Подраздел"/>
    <w:basedOn w:val="Style50"/>
    <w:next w:val="Normal"/>
    <w:qFormat/>
    <w:pPr>
      <w:keepNext w:val="true"/>
      <w:keepLines/>
      <w:pageBreakBefore/>
      <w:widowControl w:val="false"/>
      <w:numPr>
        <w:ilvl w:val="0"/>
        <w:numId w:val="0"/>
      </w:numPr>
      <w:tabs>
        <w:tab w:val="left" w:pos="0" w:leader="none"/>
        <w:tab w:val="left" w:pos="1440" w:leader="none"/>
        <w:tab w:val="left" w:pos="2160" w:leader="none"/>
      </w:tabs>
      <w:spacing w:lineRule="auto" w:line="312" w:before="5040" w:after="0"/>
      <w:ind w:start="0" w:end="0" w:hanging="0"/>
    </w:pPr>
    <w:rPr>
      <w:rFonts w:ascii="Times New Roman" w:hAnsi="Times New Roman" w:cs="Times New Roman"/>
      <w:sz w:val="32"/>
    </w:rPr>
  </w:style>
  <w:style w:type="paragraph" w:styleId="Style68">
    <w:name w:val="áû÷íûé"/>
    <w:qFormat/>
    <w:pPr>
      <w:widowControl/>
      <w:suppressAutoHyphens w:val="true"/>
      <w:overflowPunct w:val="true"/>
      <w:bidi w:val="0"/>
      <w:spacing w:before="0" w:after="0"/>
      <w:jc w:val="start"/>
      <w:textAlignment w:val="baseline"/>
    </w:pPr>
    <w:rPr>
      <w:rFonts w:ascii="Times New Roman" w:hAnsi="Times New Roman" w:eastAsia="SimSun" w:cs="Times New Roman"/>
      <w:color w:val="000000"/>
      <w:kern w:val="0"/>
      <w:sz w:val="21"/>
      <w:szCs w:val="22"/>
      <w:lang w:val="ru-RU" w:eastAsia="ru-RU" w:bidi="ar-SA"/>
    </w:rPr>
  </w:style>
  <w:style w:type="paragraph" w:styleId="Text1">
    <w:name w:val="Text1"/>
    <w:basedOn w:val="Style68"/>
    <w:qFormat/>
    <w:pPr>
      <w:spacing w:before="0" w:after="240"/>
      <w:ind w:start="0" w:end="0" w:firstLine="1440"/>
    </w:pPr>
    <w:rPr>
      <w:sz w:val="24"/>
      <w:lang w:val="en-GB"/>
    </w:rPr>
  </w:style>
  <w:style w:type="paragraph" w:styleId="Xl66">
    <w:name w:val="xl66"/>
    <w:basedOn w:val="Normal"/>
    <w:qFormat/>
    <w:pPr>
      <w:spacing w:lineRule="auto" w:line="240" w:before="280" w:after="280"/>
    </w:pPr>
    <w:rPr>
      <w:color w:val="000000"/>
    </w:rPr>
  </w:style>
  <w:style w:type="paragraph" w:styleId="Xl93">
    <w:name w:val="xl9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35">
    <w:name w:val="Заголовок записки1"/>
    <w:basedOn w:val="Normal"/>
    <w:next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10">
    <w:name w:val="Раздел 3"/>
    <w:basedOn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515">
    <w:name w:val="Продолжение списка 51"/>
    <w:basedOn w:val="Normal"/>
    <w:qFormat/>
    <w:pPr>
      <w:spacing w:lineRule="auto" w:line="240" w:before="0" w:after="120"/>
      <w:ind w:start="1415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Xl23">
    <w:name w:val="xl23"/>
    <w:basedOn w:val="Normal"/>
    <w:qFormat/>
    <w:pPr>
      <w:spacing w:lineRule="auto" w:line="240" w:before="280" w:after="280"/>
      <w:jc w:val="end"/>
    </w:pPr>
    <w:rPr>
      <w:rFonts w:ascii="Times New Roman" w:hAnsi="Times New Roman" w:eastAsia="Times New Roman" w:cs="Times New Roman"/>
      <w:sz w:val="24"/>
      <w:szCs w:val="24"/>
    </w:rPr>
  </w:style>
  <w:style w:type="paragraph" w:styleId="Style69">
    <w:name w:val="Заголовок таблицы"/>
    <w:basedOn w:val="Style62"/>
    <w:qFormat/>
    <w:pPr>
      <w:suppressLineNumbers/>
      <w:jc w:val="center"/>
    </w:pPr>
    <w:rPr>
      <w:b/>
      <w:bCs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Bdleft">
    <w:name w:val="bdleft"/>
    <w:basedOn w:val="Normal"/>
    <w:qFormat/>
    <w:pPr>
      <w:pBdr>
        <w:left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29">
    <w:name w:val="xl29"/>
    <w:basedOn w:val="Normal"/>
    <w:qFormat/>
    <w:pPr>
      <w:spacing w:lineRule="auto" w:line="240" w:before="280" w:after="280"/>
      <w:jc w:val="end"/>
      <w:textAlignment w:val="top"/>
    </w:pPr>
    <w:rPr>
      <w:color w:val="000000"/>
    </w:rPr>
  </w:style>
  <w:style w:type="paragraph" w:styleId="Style70">
    <w:name w:val="Знак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42">
    <w:name w:val="Стиль4"/>
    <w:basedOn w:val="2"/>
    <w:next w:val="Normal"/>
    <w:qFormat/>
    <w:pPr>
      <w:keepNext w:val="true"/>
      <w:keepLines/>
      <w:widowControl w:val="false"/>
      <w:suppressLineNumbers/>
      <w:suppressAutoHyphens w:val="true"/>
      <w:spacing w:before="0" w:after="60"/>
      <w:ind w:start="0" w:end="0" w:firstLine="567"/>
      <w:jc w:val="center"/>
    </w:pPr>
    <w:rPr>
      <w:rFonts w:eastAsia="Times New Roman"/>
      <w:bCs w:val="false"/>
      <w:sz w:val="30"/>
      <w:szCs w:val="20"/>
    </w:rPr>
  </w:style>
  <w:style w:type="paragraph" w:styleId="317">
    <w:name w:val="3"/>
    <w:basedOn w:val="Normal"/>
    <w:qFormat/>
    <w:pPr>
      <w:spacing w:lineRule="auto" w:line="240" w:before="0" w:after="0"/>
      <w:ind w:start="1080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318">
    <w:name w:val="Основной текст 31"/>
    <w:basedOn w:val="Normal"/>
    <w:qFormat/>
    <w:pPr>
      <w:keepNext w:val="true"/>
      <w:keepLines/>
      <w:widowControl w:val="false"/>
      <w:suppressLineNumbers/>
      <w:tabs>
        <w:tab w:val="clear" w:pos="708"/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  <w:suppressAutoHyphens w:val="true"/>
      <w:spacing w:lineRule="auto" w:line="240" w:before="148" w:after="112"/>
      <w:jc w:val="both"/>
    </w:pPr>
    <w:rPr>
      <w:rFonts w:ascii="Times New Roman" w:hAnsi="Times New Roman" w:eastAsia="Times New Roman" w:cs="Times New Roman"/>
      <w:b/>
      <w:i/>
      <w:szCs w:val="20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color w:val="00000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bCs/>
      <w:color w:val="000000"/>
    </w:rPr>
  </w:style>
  <w:style w:type="paragraph" w:styleId="Headercell">
    <w:name w:val="headercell"/>
    <w:basedOn w:val="Normal"/>
    <w:qFormat/>
    <w:pPr>
      <w:pBdr>
        <w:bottom w:val="double" w:sz="6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Texttbl">
    <w:name w:val="texttbl"/>
    <w:basedOn w:val="Normal"/>
    <w:qFormat/>
    <w:pPr>
      <w:spacing w:lineRule="auto" w:line="240" w:before="280" w:after="280"/>
    </w:pPr>
    <w:rPr>
      <w:rFonts w:ascii="Verdana" w:hAnsi="Verdana" w:eastAsia="Times New Roman" w:cs="Times New Roman"/>
      <w:sz w:val="16"/>
      <w:szCs w:val="16"/>
    </w:rPr>
  </w:style>
  <w:style w:type="paragraph" w:styleId="Xl22">
    <w:name w:val="xl22"/>
    <w:basedOn w:val="Normal"/>
    <w:qFormat/>
    <w:pPr>
      <w:spacing w:lineRule="auto" w:line="240" w:before="280" w:after="280"/>
      <w:jc w:val="end"/>
      <w:textAlignment w:val="top"/>
    </w:pPr>
    <w:rPr>
      <w:color w:val="000000"/>
    </w:rPr>
  </w:style>
  <w:style w:type="paragraph" w:styleId="Style72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2"/>
      <w:szCs w:val="22"/>
      <w:lang w:val="ru-RU" w:eastAsia="zh-CN" w:bidi="ar-SA"/>
    </w:rPr>
  </w:style>
  <w:style w:type="paragraph" w:styleId="223">
    <w:name w:val="Знак Знак2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Listparagraph1">
    <w:name w:val="listparagraph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2-11">
    <w:name w:val="содержание2-11"/>
    <w:basedOn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212">
    <w:name w:val="Основной текст (12)1"/>
    <w:basedOn w:val="Normal"/>
    <w:qFormat/>
    <w:pPr>
      <w:shd w:val="clear" w:fill="FFFFFF"/>
      <w:spacing w:lineRule="exact" w:line="192" w:before="0" w:after="0"/>
      <w:jc w:val="center"/>
    </w:pPr>
    <w:rPr>
      <w:rFonts w:ascii="Tahoma" w:hAnsi="Tahoma" w:eastAsia="Arial Unicode MS;Arial" w:cs="Tahoma"/>
      <w:sz w:val="16"/>
      <w:szCs w:val="16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SimSun" w:cs="Courier New"/>
      <w:color w:val="000000"/>
      <w:kern w:val="0"/>
      <w:sz w:val="20"/>
      <w:szCs w:val="20"/>
      <w:lang w:val="ru-RU" w:eastAsia="zh-CN" w:bidi="ar-SA"/>
    </w:rPr>
  </w:style>
  <w:style w:type="paragraph" w:styleId="Style73">
    <w:name w:val="Стиль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4"/>
      <w:szCs w:val="24"/>
      <w:lang w:val="ru-RU" w:eastAsia="zh-CN" w:bidi="ar-SA"/>
    </w:rPr>
  </w:style>
  <w:style w:type="paragraph" w:styleId="1213">
    <w:name w:val="Табличный 12Л1"/>
    <w:basedOn w:val="1411"/>
    <w:qFormat/>
    <w:pPr/>
    <w:rPr>
      <w:sz w:val="24"/>
    </w:rPr>
  </w:style>
  <w:style w:type="paragraph" w:styleId="136">
    <w:name w:val="Продолжение списка1"/>
    <w:basedOn w:val="Normal"/>
    <w:qFormat/>
    <w:pPr>
      <w:spacing w:lineRule="auto" w:line="240" w:before="0" w:after="120"/>
      <w:ind w:start="283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Font7">
    <w:name w:val="font7"/>
    <w:basedOn w:val="Normal"/>
    <w:qFormat/>
    <w:pPr>
      <w:spacing w:lineRule="auto" w:line="240" w:before="280" w:after="280"/>
    </w:pPr>
    <w:rPr>
      <w:iCs/>
      <w:color w:val="000000"/>
    </w:rPr>
  </w:style>
  <w:style w:type="paragraph" w:styleId="Xl111">
    <w:name w:val="xl111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Xl120">
    <w:name w:val="xl120"/>
    <w:basedOn w:val="Normal"/>
    <w:qFormat/>
    <w:pPr>
      <w:pBdr>
        <w:bottom w:val="single" w:sz="4" w:space="0" w:color="000000"/>
      </w:pBdr>
      <w:spacing w:lineRule="auto" w:line="240" w:before="280" w:after="280"/>
      <w:jc w:val="center"/>
      <w:textAlignment w:val="center"/>
    </w:pPr>
    <w:rPr>
      <w:bCs/>
      <w:color w:val="000000"/>
    </w:rPr>
  </w:style>
  <w:style w:type="paragraph" w:styleId="Style74">
    <w:name w:val="Комментарий пользователя"/>
    <w:basedOn w:val="Normal"/>
    <w:next w:val="Normal"/>
    <w:qFormat/>
    <w:pPr>
      <w:spacing w:lineRule="auto" w:line="240" w:before="0" w:after="0"/>
      <w:ind w:start="170" w:end="0" w:hanging="0"/>
    </w:pPr>
    <w:rPr>
      <w:iCs/>
      <w:color w:val="000080"/>
    </w:rPr>
  </w:style>
  <w:style w:type="paragraph" w:styleId="319">
    <w:name w:val="заголовок 3"/>
    <w:basedOn w:val="Normal"/>
    <w:next w:val="Normal"/>
    <w:qFormat/>
    <w:pPr>
      <w:keepNex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40"/>
      <w:szCs w:val="40"/>
    </w:rPr>
  </w:style>
  <w:style w:type="paragraph" w:styleId="Style151">
    <w:name w:val="Style15"/>
    <w:basedOn w:val="Normal"/>
    <w:qFormat/>
    <w:pPr>
      <w:widowControl w:val="false"/>
      <w:spacing w:lineRule="exact" w:line="314" w:before="0" w:after="0"/>
      <w:ind w:start="0" w:end="0" w:firstLine="2386"/>
    </w:pPr>
    <w:rPr>
      <w:rFonts w:ascii="Times New Roman" w:hAnsi="Times New Roman" w:eastAsia="Times New Roman" w:cs="Times New Roman"/>
      <w:sz w:val="24"/>
      <w:szCs w:val="24"/>
    </w:rPr>
  </w:style>
  <w:style w:type="paragraph" w:styleId="Header-listtarget">
    <w:name w:val="header-listtarget"/>
    <w:basedOn w:val="Normal"/>
    <w:qFormat/>
    <w:pPr>
      <w:shd w:val="clear" w:fill="E66E5A"/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137">
    <w:name w:val="Красная строка1"/>
    <w:basedOn w:val="Style35"/>
    <w:qFormat/>
    <w:pPr>
      <w:spacing w:before="0" w:after="120"/>
      <w:ind w:start="0" w:end="0" w:firstLine="210"/>
    </w:pPr>
    <w:rPr>
      <w:rFonts w:ascii="Times New Roman" w:hAnsi="Times New Roman" w:cs="Times New Roman"/>
      <w:szCs w:val="24"/>
    </w:rPr>
  </w:style>
  <w:style w:type="paragraph" w:styleId="138">
    <w:name w:val="Стиль1"/>
    <w:basedOn w:val="Normal"/>
    <w:qFormat/>
    <w:pPr>
      <w:keepNext w:val="true"/>
      <w:keepLines/>
      <w:widowControl w:val="false"/>
      <w:suppressLineNumbers/>
      <w:tabs>
        <w:tab w:val="clear" w:pos="708"/>
        <w:tab w:val="left" w:pos="432" w:leader="none"/>
      </w:tabs>
      <w:suppressAutoHyphens w:val="true"/>
      <w:spacing w:lineRule="auto" w:line="240" w:before="0" w:after="60"/>
      <w:ind w:start="432" w:end="0" w:hanging="432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Xl24">
    <w:name w:val="xl24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139">
    <w:name w:val="Подпись к таблице1"/>
    <w:basedOn w:val="Normal"/>
    <w:qFormat/>
    <w:pPr>
      <w:shd w:val="clear" w:fill="FFFFFF"/>
      <w:spacing w:lineRule="atLeast" w:line="240" w:before="0" w:after="0"/>
    </w:pPr>
    <w:rPr>
      <w:rFonts w:ascii="Tahoma" w:hAnsi="Tahoma" w:eastAsia="Arial Unicode MS;Arial" w:cs="Tahoma"/>
      <w:sz w:val="16"/>
      <w:szCs w:val="16"/>
    </w:rPr>
  </w:style>
  <w:style w:type="paragraph" w:styleId="62">
    <w:name w:val="Знак6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40">
    <w:name w:val="Знак Знак Знак Знак Знак Знак Знак Знак Знак Знак1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142">
    <w:name w:val="Обычный отступ1"/>
    <w:basedOn w:val="Normal"/>
    <w:qFormat/>
    <w:pPr>
      <w:spacing w:lineRule="auto" w:line="240" w:before="0" w:after="60"/>
      <w:ind w:start="708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110">
    <w:name w:val="Style1"/>
    <w:basedOn w:val="Normal"/>
    <w:qFormat/>
    <w:pPr>
      <w:widowControl w:val="false"/>
      <w:spacing w:lineRule="exact" w:line="276" w:before="0" w:after="0"/>
      <w:ind w:start="0" w:end="0" w:firstLine="691"/>
    </w:pPr>
    <w:rPr>
      <w:rFonts w:ascii="Times New Roman" w:hAnsi="Times New Roman" w:eastAsia="Times New Roman" w:cs="Times New Roman"/>
      <w:sz w:val="24"/>
      <w:szCs w:val="24"/>
    </w:rPr>
  </w:style>
  <w:style w:type="paragraph" w:styleId="55">
    <w:name w:val="заголовок 5"/>
    <w:basedOn w:val="Normal"/>
    <w:next w:val="Normal"/>
    <w:qFormat/>
    <w:pPr>
      <w:keepNext w:val="true"/>
      <w:widowControl w:val="false"/>
      <w:spacing w:lineRule="auto" w:line="300" w:before="0" w:after="0"/>
      <w:ind w:start="0" w:end="0" w:firstLine="56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bCs/>
      <w:color w:val="000000"/>
    </w:rPr>
  </w:style>
  <w:style w:type="paragraph" w:styleId="Xl104">
    <w:name w:val="xl10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401">
    <w:name w:val="Основной текст (40)"/>
    <w:basedOn w:val="Normal"/>
    <w:qFormat/>
    <w:pPr>
      <w:shd w:val="clear" w:fill="FFFFFF"/>
      <w:spacing w:lineRule="atLeast" w:line="240" w:before="0" w:after="0"/>
    </w:pPr>
    <w:rPr>
      <w:rFonts w:eastAsia="Arial Unicode MS;Arial"/>
      <w:i/>
      <w:iCs/>
      <w:sz w:val="28"/>
      <w:szCs w:val="24"/>
    </w:rPr>
  </w:style>
  <w:style w:type="paragraph" w:styleId="Xl65">
    <w:name w:val="xl65"/>
    <w:basedOn w:val="Normal"/>
    <w:qFormat/>
    <w:pPr>
      <w:spacing w:lineRule="auto" w:line="240" w:before="280" w:after="280"/>
    </w:pPr>
    <w:rPr>
      <w:color w:val="000000"/>
    </w:rPr>
  </w:style>
  <w:style w:type="paragraph" w:styleId="Bdall">
    <w:name w:val="bdall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="280" w:after="280"/>
    </w:pPr>
    <w:rPr>
      <w:rFonts w:ascii="Arial" w:hAnsi="Arial" w:eastAsia="Times New Roman" w:cs="Arial"/>
      <w:sz w:val="20"/>
      <w:szCs w:val="20"/>
    </w:rPr>
  </w:style>
  <w:style w:type="paragraph" w:styleId="Xl99">
    <w:name w:val="xl9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143">
    <w:name w:val="Шапка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fill="CCCCCC"/>
      <w:spacing w:lineRule="auto" w:line="240" w:before="0" w:after="60"/>
      <w:ind w:start="1134" w:end="0" w:hanging="1134"/>
      <w:jc w:val="both"/>
    </w:pPr>
    <w:rPr>
      <w:rFonts w:ascii="Arial" w:hAnsi="Arial" w:eastAsia="Times New Roman" w:cs="Arial"/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color w:val="000000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44">
    <w:name w:val="Дата1"/>
    <w:basedOn w:val="Normal"/>
    <w:next w:val="Normal"/>
    <w:qFormat/>
    <w:pPr>
      <w:spacing w:lineRule="auto" w:line="240" w:before="0" w:after="6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Xl101">
    <w:name w:val="xl10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SimSun" w:cs="Arial"/>
      <w:b/>
      <w:bCs/>
      <w:color w:val="000000"/>
      <w:kern w:val="0"/>
      <w:sz w:val="16"/>
      <w:szCs w:val="16"/>
      <w:lang w:val="ru-RU" w:eastAsia="zh-CN" w:bidi="ar-SA"/>
    </w:rPr>
  </w:style>
  <w:style w:type="paragraph" w:styleId="Xl107">
    <w:name w:val="xl107"/>
    <w:basedOn w:val="Normal"/>
    <w:qFormat/>
    <w:pPr>
      <w:spacing w:lineRule="auto" w:line="240" w:before="280" w:after="280"/>
      <w:jc w:val="center"/>
      <w:textAlignment w:val="center"/>
    </w:pPr>
    <w:rPr>
      <w:color w:val="000000"/>
    </w:rPr>
  </w:style>
  <w:style w:type="paragraph" w:styleId="Style431">
    <w:name w:val="Style43"/>
    <w:basedOn w:val="Normal"/>
    <w:qFormat/>
    <w:pPr>
      <w:widowControl w:val="false"/>
      <w:spacing w:lineRule="exact" w:line="334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113">
    <w:name w:val="Продолжение списка 21"/>
    <w:basedOn w:val="Normal"/>
    <w:qFormat/>
    <w:pPr>
      <w:spacing w:lineRule="auto" w:line="240" w:before="0" w:after="120"/>
      <w:ind w:start="566" w:end="0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start="0" w:end="19772" w:firstLine="720"/>
      <w:jc w:val="start"/>
    </w:pPr>
    <w:rPr>
      <w:rFonts w:ascii="Arial" w:hAnsi="Arial" w:eastAsia="SimSun" w:cs="Arial"/>
      <w:color w:val="000000"/>
      <w:kern w:val="0"/>
      <w:sz w:val="20"/>
      <w:szCs w:val="20"/>
      <w:lang w:val="ru-RU" w:eastAsia="zh-CN" w:bidi="ar-SA"/>
    </w:rPr>
  </w:style>
  <w:style w:type="paragraph" w:styleId="Style171">
    <w:name w:val="Style17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1310">
    <w:name w:val="Основной текст (13)"/>
    <w:basedOn w:val="Normal"/>
    <w:qFormat/>
    <w:pPr>
      <w:shd w:val="clear" w:fill="FFFFFF"/>
      <w:spacing w:lineRule="atLeast" w:line="240" w:before="360" w:after="180"/>
    </w:pPr>
    <w:rPr>
      <w:rFonts w:ascii="Century Schoolbook;Times New Roman" w:hAnsi="Century Schoolbook;Times New Roman" w:cs="Century Schoolbook;Times New Roman"/>
      <w:b/>
      <w:bCs/>
      <w:sz w:val="16"/>
      <w:szCs w:val="16"/>
    </w:rPr>
  </w:style>
  <w:style w:type="paragraph" w:styleId="145">
    <w:name w:val="Цитата1"/>
    <w:basedOn w:val="Normal"/>
    <w:qFormat/>
    <w:pPr>
      <w:spacing w:lineRule="auto" w:line="240" w:before="0" w:after="120"/>
      <w:ind w:start="1440" w:end="1440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SimSun" w:cs="Times New Roman"/>
      <w:color w:val="000000"/>
      <w:kern w:val="0"/>
      <w:sz w:val="24"/>
      <w:szCs w:val="24"/>
      <w:lang w:val="ru-RU" w:eastAsia="zh-CN" w:bidi="ar-SA"/>
    </w:rPr>
  </w:style>
  <w:style w:type="paragraph" w:styleId="63">
    <w:name w:val="Знак Знак6 Знак"/>
    <w:basedOn w:val="Normal"/>
    <w:qFormat/>
    <w:pPr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610">
    <w:name w:val="Style6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1">
    <w:name w:val="style2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Xl25">
    <w:name w:val="xl25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Xl100">
    <w:name w:val="xl10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46">
    <w:name w:val="Указатель1"/>
    <w:basedOn w:val="Normal"/>
    <w:qFormat/>
    <w:pPr>
      <w:suppressLineNumbers/>
    </w:pPr>
    <w:rPr>
      <w:rFonts w:cs="FreeSans;Times New Roman"/>
    </w:rPr>
  </w:style>
  <w:style w:type="paragraph" w:styleId="Xl106">
    <w:name w:val="xl106"/>
    <w:basedOn w:val="Normal"/>
    <w:qFormat/>
    <w:pPr>
      <w:pBdr>
        <w:top w:val="single" w:sz="4" w:space="0" w:color="000000"/>
      </w:pBdr>
      <w:spacing w:lineRule="auto" w:line="240" w:before="280" w:after="280"/>
      <w:jc w:val="center"/>
      <w:textAlignment w:val="center"/>
    </w:pPr>
    <w:rPr>
      <w:color w:val="000000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color w:val="000000"/>
    </w:rPr>
  </w:style>
  <w:style w:type="paragraph" w:styleId="Style75">
    <w:name w:val="Основной текст с отступом.текст"/>
    <w:basedOn w:val="Normal"/>
    <w:qFormat/>
    <w:pPr>
      <w:spacing w:lineRule="auto" w:line="240" w:before="0" w:after="0"/>
      <w:ind w:start="0" w:end="0" w:firstLine="709"/>
      <w:jc w:val="both"/>
    </w:pPr>
    <w:rPr>
      <w:rFonts w:ascii="Arial" w:hAnsi="Arial" w:eastAsia="Times New Roman" w:cs="Times New Roman"/>
      <w:sz w:val="28"/>
      <w:szCs w:val="20"/>
    </w:rPr>
  </w:style>
  <w:style w:type="paragraph" w:styleId="Xl91">
    <w:name w:val="xl91"/>
    <w:basedOn w:val="Normal"/>
    <w:qFormat/>
    <w:pPr>
      <w:spacing w:lineRule="auto" w:line="240" w:before="280" w:after="280"/>
      <w:textAlignment w:val="top"/>
    </w:pPr>
    <w:rPr>
      <w:color w:val="000000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top"/>
    </w:pPr>
    <w:rPr>
      <w:color w:val="00000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bCs/>
      <w:color w:val="000000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2">
    <w:name w:val="xl10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224">
    <w:name w:val="Основной текст2"/>
    <w:basedOn w:val="Normal"/>
    <w:qFormat/>
    <w:pPr>
      <w:shd w:val="clear" w:fill="FFFFFF"/>
      <w:spacing w:lineRule="atLeast" w:line="0" w:before="0" w:after="420"/>
      <w:ind w:start="0" w:end="0" w:hanging="480"/>
    </w:pPr>
    <w:rPr>
      <w:sz w:val="28"/>
      <w:szCs w:val="20"/>
      <w:lang w:eastAsia="en-U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4450</TotalTime>
  <Application>LibreOffice/7.5.9.2$Windows_X86_64 LibreOffice_project/cdeefe45c17511d326101eed8008ac4092f278a9</Application>
  <AppVersion>15.0000</AppVersion>
  <Pages>7</Pages>
  <Words>2525</Words>
  <Characters>17199</Characters>
  <CharactersWithSpaces>19561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2021-12-09T03:11:00Z</dcterms:created>
  <dc:creator>ptoik</dc:creator>
  <dc:description/>
  <dc:language>ru-RU</dc:language>
  <cp:lastModifiedBy/>
  <cp:lastPrinted>2025-02-27T15:23:00Z</cp:lastPrinted>
  <dcterms:modified xsi:type="dcterms:W3CDTF">2025-04-04T14:36:10Z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4813EEA198A64D7CA649971928EFF013_12</vt:lpwstr>
  </property>
  <property fmtid="{D5CDD505-2E9C-101B-9397-08002B2CF9AE}" pid="3" name="KSOProductBuildVer">
    <vt:lpwstr>1049-12.2.0.13215</vt:lpwstr>
  </property>
</Properties>
</file>