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B1D" w:rsidRDefault="00F9004A" w:rsidP="00F9004A">
      <w:pPr>
        <w:suppressAutoHyphens/>
        <w:ind w:right="-55"/>
        <w:jc w:val="center"/>
        <w:rPr>
          <w:b/>
          <w:bCs/>
          <w:lang w:eastAsia="ar-SA"/>
        </w:rPr>
      </w:pPr>
      <w:r w:rsidRPr="00477246">
        <w:rPr>
          <w:b/>
          <w:bCs/>
          <w:lang w:eastAsia="ar-SA"/>
        </w:rPr>
        <w:t xml:space="preserve">РАЗДЕЛ 5. ПОРЯДОК ПРЕДОСТАВЛЕНИЯ ОБЕСПЕЧЕНИЯ ЗАЯВКИ, </w:t>
      </w:r>
    </w:p>
    <w:p w:rsidR="00F9004A" w:rsidRDefault="00F9004A" w:rsidP="00F9004A">
      <w:pPr>
        <w:suppressAutoHyphens/>
        <w:ind w:right="-55"/>
        <w:jc w:val="center"/>
        <w:rPr>
          <w:b/>
          <w:bCs/>
          <w:lang w:eastAsia="ar-SA"/>
        </w:rPr>
      </w:pPr>
      <w:r w:rsidRPr="00477246">
        <w:rPr>
          <w:b/>
          <w:bCs/>
          <w:lang w:eastAsia="ar-SA"/>
        </w:rPr>
        <w:t>ТРЕБОВАНИЯ К ТАКОМУ ОБЕСПЕЧЕНИЮ</w:t>
      </w:r>
    </w:p>
    <w:p w:rsidR="003104E2" w:rsidRDefault="003104E2" w:rsidP="00F9004A">
      <w:pPr>
        <w:suppressAutoHyphens/>
        <w:ind w:right="-55"/>
        <w:jc w:val="center"/>
        <w:rPr>
          <w:b/>
          <w:bCs/>
          <w:lang w:eastAsia="ar-SA"/>
        </w:rPr>
      </w:pPr>
    </w:p>
    <w:p w:rsidR="003104E2" w:rsidRPr="00393122" w:rsidRDefault="003104E2" w:rsidP="003104E2">
      <w:pPr>
        <w:widowControl w:val="0"/>
        <w:ind w:firstLine="708"/>
        <w:jc w:val="both"/>
        <w:rPr>
          <w:sz w:val="28"/>
          <w:szCs w:val="28"/>
        </w:rPr>
      </w:pPr>
    </w:p>
    <w:p w:rsidR="003104E2" w:rsidRPr="00CF2CB3" w:rsidRDefault="003104E2" w:rsidP="003104E2">
      <w:pPr>
        <w:widowControl w:val="0"/>
        <w:ind w:firstLine="708"/>
        <w:jc w:val="both"/>
        <w:rPr>
          <w:sz w:val="28"/>
          <w:szCs w:val="28"/>
        </w:rPr>
      </w:pPr>
      <w:r>
        <w:rPr>
          <w:sz w:val="28"/>
          <w:szCs w:val="28"/>
        </w:rPr>
        <w:t>5</w:t>
      </w:r>
      <w:r w:rsidRPr="00393122">
        <w:rPr>
          <w:sz w:val="28"/>
          <w:szCs w:val="28"/>
        </w:rPr>
        <w:t xml:space="preserve">.1. Заказчик имеет право предъявлять требования к участникам </w:t>
      </w:r>
      <w:r w:rsidRPr="001650DC">
        <w:rPr>
          <w:sz w:val="28"/>
          <w:szCs w:val="28"/>
        </w:rPr>
        <w:t>конкурентной закупки о предоставлении обеспечения заявки, в случае если</w:t>
      </w:r>
      <w:r w:rsidRPr="00393122">
        <w:rPr>
          <w:sz w:val="28"/>
          <w:szCs w:val="28"/>
        </w:rPr>
        <w:t xml:space="preserve"> </w:t>
      </w:r>
      <w:r w:rsidRPr="00CF2CB3">
        <w:rPr>
          <w:sz w:val="28"/>
          <w:szCs w:val="28"/>
        </w:rPr>
        <w:t>начальная (максимальная) цена договора превышает пять миллионов рублей.</w:t>
      </w:r>
    </w:p>
    <w:p w:rsidR="003104E2" w:rsidRPr="00CF2CB3" w:rsidRDefault="003104E2" w:rsidP="003104E2">
      <w:pPr>
        <w:widowControl w:val="0"/>
        <w:ind w:firstLine="708"/>
        <w:jc w:val="both"/>
        <w:rPr>
          <w:sz w:val="28"/>
          <w:szCs w:val="28"/>
        </w:rPr>
      </w:pPr>
      <w:r>
        <w:rPr>
          <w:sz w:val="28"/>
          <w:szCs w:val="28"/>
        </w:rPr>
        <w:t>5</w:t>
      </w:r>
      <w:r w:rsidRPr="00CF2CB3">
        <w:rPr>
          <w:sz w:val="28"/>
          <w:szCs w:val="28"/>
        </w:rPr>
        <w:t>.2.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Положения</w:t>
      </w:r>
      <w:r>
        <w:rPr>
          <w:sz w:val="28"/>
          <w:szCs w:val="28"/>
        </w:rPr>
        <w:t xml:space="preserve"> о закупке</w:t>
      </w:r>
      <w:r w:rsidRPr="00CF2CB3">
        <w:rPr>
          <w:sz w:val="28"/>
          <w:szCs w:val="28"/>
        </w:rPr>
        <w:t>. Выбор способа обеспечения исполнения договора осуществляется участником закупки с учетом правил, установленных пунктом 20.6 Положения</w:t>
      </w:r>
      <w:r>
        <w:rPr>
          <w:sz w:val="28"/>
          <w:szCs w:val="28"/>
        </w:rPr>
        <w:t xml:space="preserve"> о закупке</w:t>
      </w:r>
      <w:r w:rsidRPr="00CF2CB3">
        <w:rPr>
          <w:sz w:val="28"/>
          <w:szCs w:val="28"/>
        </w:rPr>
        <w:t>.</w:t>
      </w:r>
    </w:p>
    <w:p w:rsidR="003104E2" w:rsidRPr="00DC7EC3" w:rsidRDefault="003104E2" w:rsidP="003104E2">
      <w:pPr>
        <w:widowControl w:val="0"/>
        <w:ind w:firstLine="708"/>
        <w:jc w:val="both"/>
        <w:rPr>
          <w:sz w:val="28"/>
          <w:szCs w:val="28"/>
        </w:rPr>
      </w:pPr>
      <w:r w:rsidRPr="00CF2CB3">
        <w:rPr>
          <w:sz w:val="28"/>
          <w:szCs w:val="28"/>
        </w:rPr>
        <w:t xml:space="preserve">При этом срок действия банковской гарантии, предоставленной в качестве обеспечения заявки, должен составлять не менее чем два месяца с даты </w:t>
      </w:r>
      <w:r w:rsidRPr="00DC7EC3">
        <w:rPr>
          <w:sz w:val="28"/>
          <w:szCs w:val="28"/>
        </w:rPr>
        <w:t>окончания срока подачи заявок.</w:t>
      </w:r>
    </w:p>
    <w:p w:rsidR="003104E2" w:rsidRPr="00DC7EC3" w:rsidRDefault="003104E2" w:rsidP="003104E2">
      <w:pPr>
        <w:widowControl w:val="0"/>
        <w:ind w:firstLine="708"/>
        <w:jc w:val="both"/>
        <w:rPr>
          <w:sz w:val="28"/>
          <w:szCs w:val="28"/>
        </w:rPr>
      </w:pPr>
      <w:r>
        <w:rPr>
          <w:sz w:val="28"/>
          <w:szCs w:val="28"/>
        </w:rPr>
        <w:t>5</w:t>
      </w:r>
      <w:r w:rsidRPr="00DC7EC3">
        <w:rPr>
          <w:sz w:val="28"/>
          <w:szCs w:val="28"/>
        </w:rPr>
        <w:t xml:space="preserve">.3.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rsidR="003104E2" w:rsidRPr="00CE3B98" w:rsidRDefault="003104E2" w:rsidP="003104E2">
      <w:pPr>
        <w:widowControl w:val="0"/>
        <w:ind w:firstLine="708"/>
        <w:jc w:val="both"/>
        <w:rPr>
          <w:sz w:val="28"/>
          <w:szCs w:val="28"/>
        </w:rPr>
      </w:pPr>
      <w:r>
        <w:rPr>
          <w:sz w:val="28"/>
          <w:szCs w:val="28"/>
        </w:rPr>
        <w:t>5</w:t>
      </w:r>
      <w:r w:rsidRPr="00CE3B98">
        <w:rPr>
          <w:sz w:val="28"/>
          <w:szCs w:val="28"/>
        </w:rPr>
        <w:t>.4.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3104E2" w:rsidRPr="00CE3B98" w:rsidRDefault="005C079E" w:rsidP="003104E2">
      <w:pPr>
        <w:widowControl w:val="0"/>
        <w:ind w:firstLine="708"/>
        <w:jc w:val="both"/>
        <w:rPr>
          <w:sz w:val="28"/>
          <w:szCs w:val="28"/>
        </w:rPr>
      </w:pPr>
      <w:r>
        <w:rPr>
          <w:sz w:val="28"/>
          <w:szCs w:val="28"/>
        </w:rPr>
        <w:t>5</w:t>
      </w:r>
      <w:r w:rsidR="003104E2" w:rsidRPr="00CE3B98">
        <w:rPr>
          <w:sz w:val="28"/>
          <w:szCs w:val="28"/>
        </w:rPr>
        <w:t>.5.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Положения</w:t>
      </w:r>
      <w:r>
        <w:rPr>
          <w:sz w:val="28"/>
          <w:szCs w:val="28"/>
        </w:rPr>
        <w:t xml:space="preserve"> о закупке</w:t>
      </w:r>
      <w:r w:rsidR="003104E2" w:rsidRPr="00CE3B98">
        <w:rPr>
          <w:sz w:val="28"/>
          <w:szCs w:val="28"/>
        </w:rPr>
        <w:t>.</w:t>
      </w:r>
    </w:p>
    <w:p w:rsidR="003104E2" w:rsidRPr="00CE3B98" w:rsidRDefault="004B3256" w:rsidP="003104E2">
      <w:pPr>
        <w:widowControl w:val="0"/>
        <w:ind w:firstLine="708"/>
        <w:jc w:val="both"/>
        <w:rPr>
          <w:sz w:val="28"/>
          <w:szCs w:val="28"/>
        </w:rPr>
      </w:pPr>
      <w:r w:rsidRPr="004B3256">
        <w:rPr>
          <w:sz w:val="28"/>
          <w:szCs w:val="28"/>
        </w:rPr>
        <w:t>5</w:t>
      </w:r>
      <w:r w:rsidR="003104E2" w:rsidRPr="004B3256">
        <w:rPr>
          <w:sz w:val="28"/>
          <w:szCs w:val="28"/>
        </w:rPr>
        <w:t>.6.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rsidR="003104E2" w:rsidRPr="00DC7EC3" w:rsidRDefault="005C079E" w:rsidP="003104E2">
      <w:pPr>
        <w:widowControl w:val="0"/>
        <w:ind w:firstLine="708"/>
        <w:jc w:val="both"/>
        <w:rPr>
          <w:sz w:val="28"/>
          <w:szCs w:val="28"/>
        </w:rPr>
      </w:pPr>
      <w:r>
        <w:rPr>
          <w:sz w:val="28"/>
          <w:szCs w:val="28"/>
        </w:rPr>
        <w:t>5</w:t>
      </w:r>
      <w:r w:rsidR="003104E2" w:rsidRPr="00CE3B98">
        <w:rPr>
          <w:sz w:val="28"/>
          <w:szCs w:val="28"/>
        </w:rPr>
        <w:t>.7.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w:t>
      </w:r>
      <w:r w:rsidR="003104E2" w:rsidRPr="00DC7EC3">
        <w:rPr>
          <w:sz w:val="28"/>
          <w:szCs w:val="28"/>
        </w:rPr>
        <w:t xml:space="preserve"> функционирования электронной площадки.</w:t>
      </w:r>
    </w:p>
    <w:p w:rsidR="003104E2" w:rsidRPr="00DC7EC3" w:rsidRDefault="00656D06" w:rsidP="003104E2">
      <w:pPr>
        <w:autoSpaceDE w:val="0"/>
        <w:autoSpaceDN w:val="0"/>
        <w:adjustRightInd w:val="0"/>
        <w:ind w:firstLine="708"/>
        <w:jc w:val="both"/>
        <w:rPr>
          <w:sz w:val="28"/>
          <w:szCs w:val="28"/>
        </w:rPr>
      </w:pPr>
      <w:r>
        <w:rPr>
          <w:sz w:val="28"/>
          <w:szCs w:val="28"/>
        </w:rPr>
        <w:t>5</w:t>
      </w:r>
      <w:bookmarkStart w:id="0" w:name="_GoBack"/>
      <w:bookmarkEnd w:id="0"/>
      <w:r w:rsidR="003104E2" w:rsidRPr="00DC7EC3">
        <w:rPr>
          <w:sz w:val="28"/>
          <w:szCs w:val="28"/>
        </w:rPr>
        <w:t>.8.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rsidR="003104E2" w:rsidRPr="00DC7EC3" w:rsidRDefault="003104E2" w:rsidP="003104E2">
      <w:pPr>
        <w:widowControl w:val="0"/>
        <w:ind w:firstLine="708"/>
        <w:jc w:val="both"/>
        <w:rPr>
          <w:sz w:val="28"/>
          <w:szCs w:val="28"/>
        </w:rPr>
      </w:pPr>
      <w:r w:rsidRPr="00DC7EC3">
        <w:rPr>
          <w:sz w:val="28"/>
          <w:szCs w:val="28"/>
        </w:rPr>
        <w:lastRenderedPageBreak/>
        <w:t xml:space="preserve">1) уклонение или отказ участника закупки от заключения договора; </w:t>
      </w:r>
    </w:p>
    <w:p w:rsidR="003104E2" w:rsidRDefault="003104E2" w:rsidP="003104E2">
      <w:pPr>
        <w:widowControl w:val="0"/>
        <w:ind w:firstLine="708"/>
        <w:jc w:val="both"/>
        <w:rPr>
          <w:sz w:val="28"/>
          <w:szCs w:val="28"/>
        </w:rPr>
      </w:pPr>
      <w:r w:rsidRPr="00DC7EC3">
        <w:rPr>
          <w:sz w:val="28"/>
          <w:szCs w:val="28"/>
        </w:rPr>
        <w:t xml:space="preserve">2) </w:t>
      </w:r>
      <w:proofErr w:type="spellStart"/>
      <w:r w:rsidRPr="00DC7EC3">
        <w:rPr>
          <w:sz w:val="28"/>
          <w:szCs w:val="28"/>
        </w:rPr>
        <w:t>непредоставление</w:t>
      </w:r>
      <w:proofErr w:type="spellEnd"/>
      <w:r w:rsidRPr="00DC7EC3">
        <w:rPr>
          <w:sz w:val="28"/>
          <w:szCs w:val="28"/>
        </w:rPr>
        <w:t xml:space="preserve"> или предоставление с нарушением условий, установленных Законом № 223-ФЗ, Положением</w:t>
      </w:r>
      <w:r w:rsidR="00832902">
        <w:rPr>
          <w:sz w:val="28"/>
          <w:szCs w:val="28"/>
        </w:rPr>
        <w:t xml:space="preserve"> о закупке</w:t>
      </w:r>
      <w:r w:rsidRPr="00DC7EC3">
        <w:rPr>
          <w:sz w:val="28"/>
          <w:szCs w:val="28"/>
        </w:rPr>
        <w:t>,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rsidR="00F9004A" w:rsidRPr="00477246" w:rsidRDefault="00F9004A" w:rsidP="00477246">
      <w:pPr>
        <w:suppressAutoHyphens/>
        <w:ind w:left="709" w:right="-55"/>
        <w:jc w:val="center"/>
        <w:rPr>
          <w:bCs/>
          <w:color w:val="000000"/>
          <w:lang w:eastAsia="ar-SA"/>
        </w:rPr>
      </w:pPr>
      <w:bookmarkStart w:id="1" w:name="Par1"/>
      <w:bookmarkEnd w:id="1"/>
      <w:r w:rsidRPr="00477246">
        <w:rPr>
          <w:b/>
          <w:lang w:eastAsia="en-US"/>
        </w:rPr>
        <w:t>Банковская гарантия</w:t>
      </w:r>
    </w:p>
    <w:p w:rsidR="008A7229" w:rsidRDefault="008A7229" w:rsidP="00477246">
      <w:pPr>
        <w:pStyle w:val="a4"/>
        <w:rPr>
          <w:rFonts w:ascii="Times New Roman" w:hAnsi="Times New Roman"/>
          <w:b/>
          <w:sz w:val="24"/>
          <w:szCs w:val="24"/>
        </w:rPr>
      </w:pPr>
    </w:p>
    <w:p w:rsidR="005F6140" w:rsidRDefault="005F6140" w:rsidP="005F6140">
      <w:r>
        <w:t>ГУП КК «Кубанские продукты»</w:t>
      </w:r>
    </w:p>
    <w:p w:rsidR="005F6140" w:rsidRDefault="005F6140" w:rsidP="005F6140">
      <w:proofErr w:type="spellStart"/>
      <w:proofErr w:type="gramStart"/>
      <w:r>
        <w:t>Юр.адрес</w:t>
      </w:r>
      <w:proofErr w:type="spellEnd"/>
      <w:proofErr w:type="gramEnd"/>
      <w:r>
        <w:t xml:space="preserve">/Факт. адрес: 350001 г. Краснодар, ул. Фурманова,2/1 </w:t>
      </w:r>
    </w:p>
    <w:p w:rsidR="005F6140" w:rsidRDefault="005F6140" w:rsidP="005F6140">
      <w:r>
        <w:t>ИНН 2308018212 КПП 230901001</w:t>
      </w:r>
    </w:p>
    <w:p w:rsidR="005F6140" w:rsidRDefault="005F6140" w:rsidP="005F6140">
      <w:r>
        <w:t xml:space="preserve">ОГРН </w:t>
      </w:r>
      <w:r w:rsidRPr="004F1D4E">
        <w:t>1022301221953</w:t>
      </w:r>
    </w:p>
    <w:p w:rsidR="005F6140" w:rsidRPr="00392F91" w:rsidRDefault="005F6140" w:rsidP="005F6140">
      <w:r w:rsidRPr="00392F91">
        <w:t xml:space="preserve">р/с </w:t>
      </w:r>
      <w:r w:rsidRPr="00110882">
        <w:t>40602810347890000001</w:t>
      </w:r>
    </w:p>
    <w:p w:rsidR="005F6140" w:rsidRPr="00392F91" w:rsidRDefault="005F6140" w:rsidP="005F6140">
      <w:r w:rsidRPr="00392F91">
        <w:t xml:space="preserve">к/с </w:t>
      </w:r>
      <w:r w:rsidRPr="00110882">
        <w:t>30101810400000000700</w:t>
      </w:r>
      <w:r w:rsidRPr="00392F91">
        <w:t xml:space="preserve"> </w:t>
      </w:r>
    </w:p>
    <w:p w:rsidR="005F6140" w:rsidRPr="00392F91" w:rsidRDefault="005F6140" w:rsidP="005F6140">
      <w:r w:rsidRPr="00392F91">
        <w:t xml:space="preserve">в </w:t>
      </w:r>
      <w:r w:rsidRPr="00110882">
        <w:t>Филиал "Южный" ПАО "БАНК УРАЛСИБ"</w:t>
      </w:r>
    </w:p>
    <w:p w:rsidR="005F6140" w:rsidRDefault="005F6140" w:rsidP="005F6140">
      <w:r w:rsidRPr="00392F91">
        <w:t xml:space="preserve">БИК </w:t>
      </w:r>
      <w:r w:rsidRPr="00110882">
        <w:t>040349700</w:t>
      </w:r>
    </w:p>
    <w:p w:rsidR="005F6140" w:rsidRDefault="005F6140" w:rsidP="005F6140">
      <w:r>
        <w:t>ОКТМО 03701000</w:t>
      </w:r>
    </w:p>
    <w:p w:rsidR="005F6140" w:rsidRDefault="005F6140" w:rsidP="005F6140">
      <w:r>
        <w:t xml:space="preserve">ОКПО </w:t>
      </w:r>
      <w:r w:rsidRPr="009F5056">
        <w:t xml:space="preserve">02802502  </w:t>
      </w:r>
    </w:p>
    <w:p w:rsidR="005F6140" w:rsidRDefault="005F6140" w:rsidP="005F6140">
      <w:r>
        <w:t>ОКПФ 42</w:t>
      </w:r>
    </w:p>
    <w:p w:rsidR="005F6140" w:rsidRDefault="005F6140" w:rsidP="005F6140">
      <w:r>
        <w:t>ОКФС 13</w:t>
      </w:r>
    </w:p>
    <w:p w:rsidR="005F6140" w:rsidRDefault="005F6140" w:rsidP="005F6140">
      <w:r>
        <w:t>ОКВЭД 01.11</w:t>
      </w:r>
    </w:p>
    <w:p w:rsidR="00477246" w:rsidRPr="00BD2D64" w:rsidRDefault="00477246" w:rsidP="00477246">
      <w:pPr>
        <w:pStyle w:val="a4"/>
        <w:rPr>
          <w:rFonts w:ascii="Times New Roman" w:hAnsi="Times New Roman"/>
          <w:b/>
          <w:sz w:val="24"/>
          <w:szCs w:val="24"/>
        </w:rPr>
      </w:pPr>
      <w:r w:rsidRPr="00BD2D64">
        <w:rPr>
          <w:rFonts w:ascii="Times New Roman" w:hAnsi="Times New Roman"/>
          <w:b/>
          <w:color w:val="000000"/>
          <w:sz w:val="24"/>
          <w:szCs w:val="24"/>
        </w:rPr>
        <w:t xml:space="preserve">Обеспечение </w:t>
      </w:r>
      <w:r>
        <w:rPr>
          <w:rFonts w:ascii="Times New Roman" w:hAnsi="Times New Roman"/>
          <w:b/>
          <w:color w:val="000000"/>
          <w:sz w:val="24"/>
          <w:szCs w:val="24"/>
        </w:rPr>
        <w:t>заявки</w:t>
      </w:r>
      <w:r w:rsidRPr="00BD2D64">
        <w:rPr>
          <w:rFonts w:ascii="Times New Roman" w:hAnsi="Times New Roman"/>
          <w:b/>
          <w:color w:val="000000"/>
          <w:sz w:val="24"/>
          <w:szCs w:val="24"/>
        </w:rPr>
        <w:t xml:space="preserve"> …………………………</w:t>
      </w:r>
    </w:p>
    <w:p w:rsidR="00F9004A" w:rsidRPr="00477246" w:rsidRDefault="00F9004A" w:rsidP="00F9004A">
      <w:pPr>
        <w:ind w:firstLine="709"/>
        <w:jc w:val="both"/>
      </w:pPr>
    </w:p>
    <w:p w:rsidR="00442DAB" w:rsidRPr="00F547B9" w:rsidRDefault="00442DAB" w:rsidP="00442DAB">
      <w:pPr>
        <w:widowControl w:val="0"/>
        <w:ind w:firstLine="708"/>
        <w:jc w:val="both"/>
        <w:rPr>
          <w:sz w:val="28"/>
          <w:szCs w:val="28"/>
        </w:rPr>
      </w:pPr>
      <w:r>
        <w:rPr>
          <w:sz w:val="28"/>
          <w:szCs w:val="28"/>
        </w:rPr>
        <w:t>5.2</w:t>
      </w:r>
      <w:r w:rsidRPr="00F547B9">
        <w:rPr>
          <w:sz w:val="28"/>
          <w:szCs w:val="28"/>
        </w:rPr>
        <w:t xml:space="preserve">.1.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w:t>
      </w:r>
      <w:r>
        <w:rPr>
          <w:sz w:val="28"/>
          <w:szCs w:val="28"/>
        </w:rPr>
        <w:t>настоящего</w:t>
      </w:r>
      <w:r w:rsidRPr="00F547B9">
        <w:rPr>
          <w:sz w:val="28"/>
          <w:szCs w:val="28"/>
        </w:rPr>
        <w:t xml:space="preserve"> </w:t>
      </w:r>
      <w:r>
        <w:rPr>
          <w:sz w:val="28"/>
          <w:szCs w:val="28"/>
        </w:rPr>
        <w:t>раздела</w:t>
      </w:r>
      <w:r w:rsidRPr="00F547B9">
        <w:rPr>
          <w:sz w:val="28"/>
          <w:szCs w:val="28"/>
        </w:rPr>
        <w:t>.</w:t>
      </w:r>
    </w:p>
    <w:p w:rsidR="00442DAB" w:rsidRPr="00F547B9" w:rsidRDefault="00F06DDB" w:rsidP="00442DAB">
      <w:pPr>
        <w:widowControl w:val="0"/>
        <w:ind w:firstLine="708"/>
        <w:jc w:val="both"/>
        <w:rPr>
          <w:sz w:val="28"/>
          <w:szCs w:val="28"/>
        </w:rPr>
      </w:pPr>
      <w:r>
        <w:rPr>
          <w:sz w:val="28"/>
          <w:szCs w:val="28"/>
        </w:rPr>
        <w:t>5.2</w:t>
      </w:r>
      <w:r w:rsidR="00442DAB" w:rsidRPr="00F547B9">
        <w:rPr>
          <w:sz w:val="28"/>
          <w:szCs w:val="28"/>
        </w:rPr>
        <w:t>.2. Банковская гарантия должна быть безотзывной и должна содержать:</w:t>
      </w:r>
    </w:p>
    <w:p w:rsidR="00442DAB" w:rsidRPr="00E55DF5" w:rsidRDefault="00442DAB" w:rsidP="00442DAB">
      <w:pPr>
        <w:widowControl w:val="0"/>
        <w:ind w:firstLine="708"/>
        <w:jc w:val="both"/>
        <w:rPr>
          <w:sz w:val="28"/>
          <w:szCs w:val="28"/>
        </w:rPr>
      </w:pPr>
      <w:r w:rsidRPr="00E55DF5">
        <w:rPr>
          <w:sz w:val="28"/>
          <w:szCs w:val="28"/>
        </w:rPr>
        <w:t xml:space="preserve">1) сумму банковской гарантии, подлежащую уплате гарантом заказчику </w:t>
      </w:r>
      <w:r w:rsidRPr="009F04E5">
        <w:rPr>
          <w:sz w:val="28"/>
          <w:szCs w:val="28"/>
        </w:rPr>
        <w:t xml:space="preserve">в случаях, указанных в пункте 20.8 </w:t>
      </w:r>
      <w:r w:rsidR="002B22DE">
        <w:rPr>
          <w:sz w:val="28"/>
          <w:szCs w:val="28"/>
        </w:rPr>
        <w:t>П</w:t>
      </w:r>
      <w:r w:rsidRPr="009F04E5">
        <w:rPr>
          <w:sz w:val="28"/>
          <w:szCs w:val="28"/>
        </w:rPr>
        <w:t>оложения</w:t>
      </w:r>
      <w:r w:rsidR="002B22DE">
        <w:rPr>
          <w:sz w:val="28"/>
          <w:szCs w:val="28"/>
        </w:rPr>
        <w:t xml:space="preserve"> о закупке</w:t>
      </w:r>
      <w:r w:rsidRPr="009F04E5">
        <w:rPr>
          <w:sz w:val="28"/>
          <w:szCs w:val="28"/>
        </w:rPr>
        <w:t>, или сумму</w:t>
      </w:r>
      <w:r w:rsidRPr="00E55DF5">
        <w:rPr>
          <w:sz w:val="28"/>
          <w:szCs w:val="28"/>
        </w:rPr>
        <w:t xml:space="preserve">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Положения</w:t>
      </w:r>
      <w:r w:rsidR="009E08F1">
        <w:rPr>
          <w:sz w:val="28"/>
          <w:szCs w:val="28"/>
        </w:rPr>
        <w:t xml:space="preserve"> о закупке</w:t>
      </w:r>
      <w:r w:rsidRPr="00E55DF5">
        <w:rPr>
          <w:sz w:val="28"/>
          <w:szCs w:val="28"/>
        </w:rPr>
        <w:t>;</w:t>
      </w:r>
    </w:p>
    <w:p w:rsidR="00442DAB" w:rsidRPr="00C8235A" w:rsidRDefault="00442DAB" w:rsidP="00442DAB">
      <w:pPr>
        <w:widowControl w:val="0"/>
        <w:ind w:firstLine="708"/>
        <w:jc w:val="both"/>
        <w:rPr>
          <w:sz w:val="28"/>
          <w:szCs w:val="28"/>
        </w:rPr>
      </w:pPr>
      <w:r w:rsidRPr="00F547B9">
        <w:rPr>
          <w:sz w:val="28"/>
          <w:szCs w:val="28"/>
        </w:rPr>
        <w:t xml:space="preserve">2) обязательства принципала, надлежащее исполнение которых обеспечивается </w:t>
      </w:r>
      <w:r w:rsidRPr="00C8235A">
        <w:rPr>
          <w:sz w:val="28"/>
          <w:szCs w:val="28"/>
        </w:rPr>
        <w:t>банковской гарантией;</w:t>
      </w:r>
    </w:p>
    <w:p w:rsidR="00442DAB" w:rsidRPr="00C8235A" w:rsidRDefault="00442DAB" w:rsidP="00442DAB">
      <w:pPr>
        <w:widowControl w:val="0"/>
        <w:ind w:firstLine="708"/>
        <w:jc w:val="both"/>
        <w:rPr>
          <w:sz w:val="28"/>
          <w:szCs w:val="28"/>
        </w:rPr>
      </w:pPr>
      <w:r w:rsidRPr="00C8235A">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442DAB" w:rsidRPr="00C8235A" w:rsidRDefault="00442DAB" w:rsidP="00442DAB">
      <w:pPr>
        <w:widowControl w:val="0"/>
        <w:ind w:firstLine="708"/>
        <w:jc w:val="both"/>
        <w:rPr>
          <w:spacing w:val="2"/>
          <w:sz w:val="28"/>
          <w:szCs w:val="28"/>
        </w:rPr>
      </w:pPr>
      <w:r w:rsidRPr="00C8235A">
        <w:rPr>
          <w:sz w:val="28"/>
          <w:szCs w:val="28"/>
        </w:rPr>
        <w:t>4) условие,</w:t>
      </w:r>
      <w:r w:rsidRPr="00C8235A">
        <w:rPr>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rsidR="00442DAB" w:rsidRPr="00C8235A" w:rsidRDefault="00442DAB" w:rsidP="00442DAB">
      <w:pPr>
        <w:widowControl w:val="0"/>
        <w:ind w:firstLine="708"/>
        <w:jc w:val="both"/>
        <w:rPr>
          <w:spacing w:val="2"/>
          <w:sz w:val="28"/>
          <w:szCs w:val="28"/>
        </w:rPr>
      </w:pPr>
      <w:r w:rsidRPr="00C8235A">
        <w:rPr>
          <w:spacing w:val="2"/>
          <w:sz w:val="28"/>
          <w:szCs w:val="28"/>
        </w:rPr>
        <w:t>5) срок действия банковской гарантии с учетом требований глав 20 и 22 Положения</w:t>
      </w:r>
      <w:r w:rsidR="00E63309">
        <w:rPr>
          <w:spacing w:val="2"/>
          <w:sz w:val="28"/>
          <w:szCs w:val="28"/>
        </w:rPr>
        <w:t xml:space="preserve"> о закупке</w:t>
      </w:r>
      <w:r w:rsidRPr="00C8235A">
        <w:rPr>
          <w:spacing w:val="2"/>
          <w:sz w:val="28"/>
          <w:szCs w:val="28"/>
        </w:rPr>
        <w:t>;</w:t>
      </w:r>
    </w:p>
    <w:p w:rsidR="00442DAB" w:rsidRPr="00F928FE" w:rsidRDefault="00442DAB" w:rsidP="00442DAB">
      <w:pPr>
        <w:widowControl w:val="0"/>
        <w:autoSpaceDE w:val="0"/>
        <w:autoSpaceDN w:val="0"/>
        <w:adjustRightInd w:val="0"/>
        <w:jc w:val="both"/>
        <w:rPr>
          <w:spacing w:val="2"/>
          <w:sz w:val="28"/>
          <w:szCs w:val="28"/>
        </w:rPr>
      </w:pPr>
      <w:r w:rsidRPr="00C8235A">
        <w:rPr>
          <w:spacing w:val="2"/>
          <w:sz w:val="28"/>
          <w:szCs w:val="28"/>
        </w:rPr>
        <w:lastRenderedPageBreak/>
        <w:tab/>
        <w:t>6) отлагательное условие, предусматривающее заключение соглашения о предоставлении банковской гарантии</w:t>
      </w:r>
      <w:r w:rsidRPr="00F928FE">
        <w:rPr>
          <w:spacing w:val="2"/>
          <w:sz w:val="28"/>
          <w:szCs w:val="28"/>
        </w:rPr>
        <w:t xml:space="preserve">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442DAB" w:rsidRPr="006E1DA7" w:rsidRDefault="00442DAB" w:rsidP="00442DAB">
      <w:pPr>
        <w:widowControl w:val="0"/>
        <w:ind w:firstLine="708"/>
        <w:jc w:val="both"/>
        <w:rPr>
          <w:spacing w:val="2"/>
          <w:sz w:val="28"/>
          <w:szCs w:val="28"/>
        </w:rPr>
      </w:pPr>
      <w:r w:rsidRPr="006E1DA7">
        <w:rPr>
          <w:spacing w:val="2"/>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rsidR="00442DAB" w:rsidRPr="0013430C" w:rsidRDefault="00442DAB" w:rsidP="00442DAB">
      <w:pPr>
        <w:widowControl w:val="0"/>
        <w:ind w:firstLine="708"/>
        <w:jc w:val="both"/>
        <w:rPr>
          <w:spacing w:val="2"/>
          <w:sz w:val="28"/>
          <w:szCs w:val="28"/>
        </w:rPr>
      </w:pPr>
      <w:r w:rsidRPr="006E1DA7">
        <w:rPr>
          <w:spacing w:val="2"/>
          <w:sz w:val="28"/>
          <w:szCs w:val="28"/>
        </w:rPr>
        <w:t xml:space="preserve">8) право заказчика в случае ненадлежащего выполнения или </w:t>
      </w:r>
      <w:r w:rsidRPr="00CF2CB3">
        <w:rPr>
          <w:spacing w:val="2"/>
          <w:sz w:val="28"/>
          <w:szCs w:val="28"/>
        </w:rPr>
        <w:t xml:space="preserve">невыполнения поставщиком (подрядчиком, исполнителем) требований к гарантии качества товара, работы, услуги, а также требований к гарантийному </w:t>
      </w:r>
      <w:r w:rsidRPr="0013430C">
        <w:rPr>
          <w:spacing w:val="2"/>
          <w:sz w:val="28"/>
          <w:szCs w:val="28"/>
        </w:rPr>
        <w:t>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Положением</w:t>
      </w:r>
      <w:r w:rsidR="004D0962">
        <w:rPr>
          <w:spacing w:val="2"/>
          <w:sz w:val="28"/>
          <w:szCs w:val="28"/>
        </w:rPr>
        <w:t xml:space="preserve"> о закупке</w:t>
      </w:r>
      <w:r w:rsidRPr="0013430C">
        <w:rPr>
          <w:spacing w:val="2"/>
          <w:sz w:val="28"/>
          <w:szCs w:val="28"/>
        </w:rPr>
        <w:t>;</w:t>
      </w:r>
    </w:p>
    <w:p w:rsidR="00442DAB" w:rsidRPr="0013430C" w:rsidRDefault="00442DAB" w:rsidP="00442DAB">
      <w:pPr>
        <w:widowControl w:val="0"/>
        <w:ind w:firstLine="708"/>
        <w:jc w:val="both"/>
        <w:rPr>
          <w:spacing w:val="2"/>
          <w:sz w:val="28"/>
          <w:szCs w:val="28"/>
        </w:rPr>
      </w:pPr>
      <w:r w:rsidRPr="0013430C">
        <w:rPr>
          <w:spacing w:val="2"/>
          <w:sz w:val="28"/>
          <w:szCs w:val="28"/>
        </w:rPr>
        <w:t>9) право заказчика в случаях, предусмотренных</w:t>
      </w:r>
      <w:r w:rsidRPr="0013430C">
        <w:rPr>
          <w:sz w:val="28"/>
          <w:szCs w:val="28"/>
        </w:rPr>
        <w:t xml:space="preserve"> пунктом 20.8 </w:t>
      </w:r>
      <w:r w:rsidR="004D0962">
        <w:rPr>
          <w:sz w:val="28"/>
          <w:szCs w:val="28"/>
        </w:rPr>
        <w:t>П</w:t>
      </w:r>
      <w:r w:rsidRPr="0013430C">
        <w:rPr>
          <w:sz w:val="28"/>
          <w:szCs w:val="28"/>
        </w:rPr>
        <w:t>оложения</w:t>
      </w:r>
      <w:r w:rsidR="004D0962">
        <w:rPr>
          <w:sz w:val="28"/>
          <w:szCs w:val="28"/>
        </w:rPr>
        <w:t xml:space="preserve"> о закупке</w:t>
      </w:r>
      <w:r w:rsidRPr="0013430C">
        <w:rPr>
          <w:spacing w:val="2"/>
          <w:sz w:val="28"/>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sidRPr="0013430C">
        <w:rPr>
          <w:sz w:val="28"/>
          <w:szCs w:val="28"/>
        </w:rPr>
        <w:t>извещении и документации о закупке (за исключением запроса котировок в электронной форме)</w:t>
      </w:r>
      <w:r w:rsidRPr="0013430C">
        <w:rPr>
          <w:spacing w:val="2"/>
          <w:sz w:val="28"/>
          <w:szCs w:val="28"/>
        </w:rPr>
        <w:t>;</w:t>
      </w:r>
    </w:p>
    <w:p w:rsidR="00442DAB" w:rsidRPr="00CF2CB3" w:rsidRDefault="00442DAB" w:rsidP="00442DAB">
      <w:pPr>
        <w:widowControl w:val="0"/>
        <w:ind w:firstLine="708"/>
        <w:jc w:val="both"/>
        <w:rPr>
          <w:spacing w:val="2"/>
          <w:sz w:val="28"/>
          <w:szCs w:val="28"/>
        </w:rPr>
      </w:pPr>
      <w:r w:rsidRPr="0013430C">
        <w:rPr>
          <w:spacing w:val="2"/>
          <w:sz w:val="28"/>
          <w:szCs w:val="28"/>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442DAB" w:rsidRPr="00CF2CB3" w:rsidRDefault="00442DAB" w:rsidP="00442DAB">
      <w:pPr>
        <w:widowControl w:val="0"/>
        <w:ind w:firstLine="708"/>
        <w:jc w:val="both"/>
        <w:rPr>
          <w:spacing w:val="2"/>
          <w:sz w:val="28"/>
          <w:szCs w:val="28"/>
        </w:rPr>
      </w:pPr>
      <w:r w:rsidRPr="00CF2CB3">
        <w:rPr>
          <w:spacing w:val="2"/>
          <w:sz w:val="28"/>
          <w:szCs w:val="28"/>
        </w:rPr>
        <w:t>11) условие о том, что расходы, возникающие в связи с перечислением денежных средств гарантом по банковской гарантии, несет гарант;</w:t>
      </w:r>
    </w:p>
    <w:p w:rsidR="00442DAB" w:rsidRPr="00CF2CB3" w:rsidRDefault="00442DAB" w:rsidP="00442DAB">
      <w:pPr>
        <w:widowControl w:val="0"/>
        <w:autoSpaceDE w:val="0"/>
        <w:autoSpaceDN w:val="0"/>
        <w:adjustRightInd w:val="0"/>
        <w:jc w:val="both"/>
        <w:rPr>
          <w:spacing w:val="2"/>
          <w:sz w:val="28"/>
          <w:szCs w:val="28"/>
        </w:rPr>
      </w:pPr>
      <w:r w:rsidRPr="00CF2CB3">
        <w:rPr>
          <w:spacing w:val="2"/>
          <w:sz w:val="28"/>
          <w:szCs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442DAB" w:rsidRPr="00F928FE" w:rsidRDefault="000C7163" w:rsidP="00442DAB">
      <w:pPr>
        <w:widowControl w:val="0"/>
        <w:autoSpaceDE w:val="0"/>
        <w:autoSpaceDN w:val="0"/>
        <w:adjustRightInd w:val="0"/>
        <w:jc w:val="both"/>
        <w:rPr>
          <w:spacing w:val="2"/>
          <w:sz w:val="28"/>
          <w:szCs w:val="28"/>
        </w:rPr>
      </w:pPr>
      <w:r>
        <w:rPr>
          <w:spacing w:val="2"/>
          <w:sz w:val="28"/>
          <w:szCs w:val="28"/>
        </w:rPr>
        <w:tab/>
        <w:t>5.2</w:t>
      </w:r>
      <w:r w:rsidR="00442DAB" w:rsidRPr="00CF2CB3">
        <w:rPr>
          <w:spacing w:val="2"/>
          <w:sz w:val="28"/>
          <w:szCs w:val="28"/>
        </w:rPr>
        <w:t>.3.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w:t>
      </w:r>
      <w:r w:rsidR="00442DAB" w:rsidRPr="00F928FE">
        <w:rPr>
          <w:spacing w:val="2"/>
          <w:sz w:val="28"/>
          <w:szCs w:val="28"/>
        </w:rPr>
        <w:t xml:space="preserve"> гарантией.</w:t>
      </w:r>
    </w:p>
    <w:p w:rsidR="00442DAB" w:rsidRPr="00CE3B98" w:rsidRDefault="00442DAB" w:rsidP="00442DAB">
      <w:pPr>
        <w:widowControl w:val="0"/>
        <w:autoSpaceDE w:val="0"/>
        <w:autoSpaceDN w:val="0"/>
        <w:adjustRightInd w:val="0"/>
        <w:jc w:val="both"/>
        <w:rPr>
          <w:spacing w:val="2"/>
          <w:sz w:val="28"/>
          <w:szCs w:val="28"/>
        </w:rPr>
      </w:pPr>
      <w:r w:rsidRPr="00F928FE">
        <w:rPr>
          <w:spacing w:val="2"/>
          <w:sz w:val="28"/>
          <w:szCs w:val="28"/>
        </w:rPr>
        <w:tab/>
      </w:r>
      <w:r w:rsidR="000C7163">
        <w:rPr>
          <w:spacing w:val="2"/>
          <w:sz w:val="28"/>
          <w:szCs w:val="28"/>
        </w:rPr>
        <w:t>5.2</w:t>
      </w:r>
      <w:r w:rsidRPr="003927AB">
        <w:rPr>
          <w:spacing w:val="2"/>
          <w:sz w:val="28"/>
          <w:szCs w:val="28"/>
        </w:rPr>
        <w:t>.</w:t>
      </w:r>
      <w:r>
        <w:rPr>
          <w:spacing w:val="2"/>
          <w:sz w:val="28"/>
          <w:szCs w:val="28"/>
        </w:rPr>
        <w:t>4</w:t>
      </w:r>
      <w:r w:rsidRPr="003927AB">
        <w:rPr>
          <w:spacing w:val="2"/>
          <w:sz w:val="28"/>
          <w:szCs w:val="28"/>
        </w:rPr>
        <w:t xml:space="preserve">. В случае, предусмотренном извещением </w:t>
      </w:r>
      <w:r w:rsidRPr="003927AB">
        <w:rPr>
          <w:sz w:val="28"/>
          <w:szCs w:val="28"/>
        </w:rPr>
        <w:t xml:space="preserve">о проведении запроса котировок в электронной форме, </w:t>
      </w:r>
      <w:r w:rsidRPr="003927AB">
        <w:rPr>
          <w:spacing w:val="2"/>
          <w:sz w:val="28"/>
          <w:szCs w:val="28"/>
        </w:rPr>
        <w:t xml:space="preserve">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CE3B98">
        <w:rPr>
          <w:spacing w:val="2"/>
          <w:sz w:val="28"/>
          <w:szCs w:val="28"/>
        </w:rPr>
        <w:t>гарантии.</w:t>
      </w:r>
    </w:p>
    <w:p w:rsidR="00442DAB" w:rsidRPr="00CE3B98" w:rsidRDefault="000C7163" w:rsidP="00442DAB">
      <w:pPr>
        <w:widowControl w:val="0"/>
        <w:autoSpaceDE w:val="0"/>
        <w:autoSpaceDN w:val="0"/>
        <w:adjustRightInd w:val="0"/>
        <w:jc w:val="both"/>
        <w:rPr>
          <w:spacing w:val="2"/>
          <w:sz w:val="28"/>
          <w:szCs w:val="28"/>
        </w:rPr>
      </w:pPr>
      <w:r>
        <w:rPr>
          <w:spacing w:val="2"/>
          <w:sz w:val="28"/>
          <w:szCs w:val="28"/>
        </w:rPr>
        <w:tab/>
        <w:t>5.2</w:t>
      </w:r>
      <w:r w:rsidR="00442DAB" w:rsidRPr="00CE3B98">
        <w:rPr>
          <w:spacing w:val="2"/>
          <w:sz w:val="28"/>
          <w:szCs w:val="28"/>
        </w:rPr>
        <w:t xml:space="preserve">.5. Заказчик рассматривает поступившую банковскую гарантию на </w:t>
      </w:r>
      <w:r w:rsidR="00442DAB" w:rsidRPr="00CE3B98">
        <w:rPr>
          <w:spacing w:val="2"/>
          <w:sz w:val="28"/>
          <w:szCs w:val="28"/>
        </w:rPr>
        <w:lastRenderedPageBreak/>
        <w:t>обеспечение заявки в течение срока рассмотрения заявок на участие в закупке.</w:t>
      </w:r>
    </w:p>
    <w:p w:rsidR="00442DAB" w:rsidRPr="00CE3B98" w:rsidRDefault="000C7163" w:rsidP="00442DAB">
      <w:pPr>
        <w:widowControl w:val="0"/>
        <w:autoSpaceDE w:val="0"/>
        <w:autoSpaceDN w:val="0"/>
        <w:adjustRightInd w:val="0"/>
        <w:jc w:val="both"/>
        <w:rPr>
          <w:sz w:val="28"/>
          <w:szCs w:val="28"/>
        </w:rPr>
      </w:pPr>
      <w:r>
        <w:rPr>
          <w:sz w:val="28"/>
          <w:szCs w:val="28"/>
        </w:rPr>
        <w:tab/>
        <w:t>5.2</w:t>
      </w:r>
      <w:r w:rsidR="00442DAB" w:rsidRPr="00CE3B98">
        <w:rPr>
          <w:sz w:val="28"/>
          <w:szCs w:val="28"/>
        </w:rPr>
        <w:t>.6. Основанием для отказа в принятии банковской гарантии заказчиком является:</w:t>
      </w:r>
    </w:p>
    <w:p w:rsidR="00442DAB" w:rsidRPr="00CE3B98" w:rsidRDefault="00442DAB" w:rsidP="00442DAB">
      <w:pPr>
        <w:widowControl w:val="0"/>
        <w:autoSpaceDE w:val="0"/>
        <w:autoSpaceDN w:val="0"/>
        <w:adjustRightInd w:val="0"/>
        <w:jc w:val="both"/>
        <w:rPr>
          <w:sz w:val="28"/>
          <w:szCs w:val="28"/>
        </w:rPr>
      </w:pPr>
      <w:r w:rsidRPr="00CE3B98">
        <w:rPr>
          <w:sz w:val="28"/>
          <w:szCs w:val="28"/>
        </w:rPr>
        <w:tab/>
        <w:t>1) несоответствие банковской гарантии условиям, указанным в пунктах 21.2 – 21.4 Положения</w:t>
      </w:r>
      <w:r w:rsidR="000C7163">
        <w:rPr>
          <w:sz w:val="28"/>
          <w:szCs w:val="28"/>
        </w:rPr>
        <w:t xml:space="preserve"> о закупке</w:t>
      </w:r>
      <w:r w:rsidRPr="00CE3B98">
        <w:rPr>
          <w:sz w:val="28"/>
          <w:szCs w:val="28"/>
        </w:rPr>
        <w:t>;</w:t>
      </w:r>
    </w:p>
    <w:p w:rsidR="00442DAB" w:rsidRPr="00F928FE" w:rsidRDefault="00442DAB" w:rsidP="00442DAB">
      <w:pPr>
        <w:widowControl w:val="0"/>
        <w:autoSpaceDE w:val="0"/>
        <w:autoSpaceDN w:val="0"/>
        <w:adjustRightInd w:val="0"/>
        <w:jc w:val="both"/>
        <w:rPr>
          <w:sz w:val="28"/>
          <w:szCs w:val="28"/>
        </w:rPr>
      </w:pPr>
      <w:r w:rsidRPr="00CE3B98">
        <w:rPr>
          <w:sz w:val="28"/>
          <w:szCs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rsidR="00442DAB" w:rsidRPr="00F928FE" w:rsidRDefault="000C7163" w:rsidP="00442DAB">
      <w:pPr>
        <w:widowControl w:val="0"/>
        <w:autoSpaceDE w:val="0"/>
        <w:autoSpaceDN w:val="0"/>
        <w:adjustRightInd w:val="0"/>
        <w:jc w:val="both"/>
        <w:rPr>
          <w:sz w:val="28"/>
          <w:szCs w:val="28"/>
        </w:rPr>
      </w:pPr>
      <w:r>
        <w:rPr>
          <w:sz w:val="28"/>
          <w:szCs w:val="28"/>
        </w:rPr>
        <w:tab/>
        <w:t>5.2</w:t>
      </w:r>
      <w:r w:rsidR="00442DAB" w:rsidRPr="00F928FE">
        <w:rPr>
          <w:sz w:val="28"/>
          <w:szCs w:val="28"/>
        </w:rPr>
        <w:t>.</w:t>
      </w:r>
      <w:r w:rsidR="00442DAB">
        <w:rPr>
          <w:sz w:val="28"/>
          <w:szCs w:val="28"/>
        </w:rPr>
        <w:t>7</w:t>
      </w:r>
      <w:r w:rsidR="00442DAB" w:rsidRPr="00F928FE">
        <w:rPr>
          <w:sz w:val="28"/>
          <w:szCs w:val="28"/>
        </w:rPr>
        <w:t>. В случае отказа в принятии банковской гарантии заказчик в срок, установленный пунктом 21.</w:t>
      </w:r>
      <w:r w:rsidR="00442DAB">
        <w:rPr>
          <w:sz w:val="28"/>
          <w:szCs w:val="28"/>
        </w:rPr>
        <w:t>5</w:t>
      </w:r>
      <w:r w:rsidR="00442DAB" w:rsidRPr="00F928FE">
        <w:rPr>
          <w:sz w:val="28"/>
          <w:szCs w:val="28"/>
        </w:rPr>
        <w:t xml:space="preserve"> Положения</w:t>
      </w:r>
      <w:r>
        <w:rPr>
          <w:sz w:val="28"/>
          <w:szCs w:val="28"/>
        </w:rPr>
        <w:t xml:space="preserve"> о закупке</w:t>
      </w:r>
      <w:r w:rsidR="00442DAB" w:rsidRPr="00F928FE">
        <w:rPr>
          <w:sz w:val="28"/>
          <w:szCs w:val="28"/>
        </w:rPr>
        <w:t>, информирует в</w:t>
      </w:r>
      <w:r w:rsidR="00442DAB">
        <w:rPr>
          <w:sz w:val="28"/>
          <w:szCs w:val="28"/>
        </w:rPr>
        <w:t> </w:t>
      </w:r>
      <w:r w:rsidR="00442DAB" w:rsidRPr="00F928FE">
        <w:rPr>
          <w:sz w:val="28"/>
          <w:szCs w:val="28"/>
        </w:rPr>
        <w:t>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442DAB" w:rsidRPr="006E1DA7" w:rsidRDefault="000C7163" w:rsidP="00442DAB">
      <w:pPr>
        <w:widowControl w:val="0"/>
        <w:ind w:firstLine="708"/>
        <w:jc w:val="both"/>
        <w:rPr>
          <w:sz w:val="28"/>
          <w:szCs w:val="28"/>
        </w:rPr>
      </w:pPr>
      <w:r>
        <w:rPr>
          <w:sz w:val="28"/>
          <w:szCs w:val="28"/>
        </w:rPr>
        <w:t>5.2</w:t>
      </w:r>
      <w:r w:rsidR="00442DAB" w:rsidRPr="006E1DA7">
        <w:rPr>
          <w:sz w:val="28"/>
          <w:szCs w:val="28"/>
        </w:rPr>
        <w:t>.</w:t>
      </w:r>
      <w:r w:rsidR="00442DAB">
        <w:rPr>
          <w:sz w:val="28"/>
          <w:szCs w:val="28"/>
        </w:rPr>
        <w:t>8</w:t>
      </w:r>
      <w:r w:rsidR="00442DAB" w:rsidRPr="006E1DA7">
        <w:rPr>
          <w:sz w:val="28"/>
          <w:szCs w:val="28"/>
        </w:rPr>
        <w:t>.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w:t>
      </w:r>
      <w:r w:rsidR="00442DAB">
        <w:rPr>
          <w:sz w:val="28"/>
          <w:szCs w:val="28"/>
        </w:rPr>
        <w:t>9</w:t>
      </w:r>
      <w:r w:rsidR="00442DAB" w:rsidRPr="006E1DA7">
        <w:rPr>
          <w:sz w:val="28"/>
          <w:szCs w:val="28"/>
        </w:rPr>
        <w:t xml:space="preserve"> </w:t>
      </w:r>
      <w:r>
        <w:rPr>
          <w:sz w:val="28"/>
          <w:szCs w:val="28"/>
        </w:rPr>
        <w:t>Положения о закупке</w:t>
      </w:r>
      <w:r w:rsidR="00442DAB" w:rsidRPr="006E1DA7">
        <w:rPr>
          <w:sz w:val="28"/>
          <w:szCs w:val="28"/>
        </w:rPr>
        <w:t xml:space="preserve">, не осуществляется, взыскание по ней не производится. </w:t>
      </w:r>
    </w:p>
    <w:p w:rsidR="00442DAB" w:rsidRDefault="000E2460" w:rsidP="00442DAB">
      <w:pPr>
        <w:widowControl w:val="0"/>
        <w:ind w:firstLine="708"/>
        <w:jc w:val="both"/>
        <w:rPr>
          <w:sz w:val="28"/>
          <w:szCs w:val="28"/>
        </w:rPr>
      </w:pPr>
      <w:r>
        <w:rPr>
          <w:sz w:val="28"/>
          <w:szCs w:val="28"/>
        </w:rPr>
        <w:t>5.2</w:t>
      </w:r>
      <w:r w:rsidR="00442DAB">
        <w:rPr>
          <w:sz w:val="28"/>
          <w:szCs w:val="28"/>
        </w:rPr>
        <w:t>.9</w:t>
      </w:r>
      <w:r w:rsidR="00442DAB" w:rsidRPr="006E1DA7">
        <w:rPr>
          <w:sz w:val="28"/>
          <w:szCs w:val="28"/>
        </w:rPr>
        <w:t>.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r w:rsidR="00442DAB" w:rsidRPr="001650DC">
        <w:rPr>
          <w:sz w:val="28"/>
          <w:szCs w:val="28"/>
        </w:rPr>
        <w:t>.</w:t>
      </w:r>
      <w:r w:rsidR="00442DAB" w:rsidRPr="00340082">
        <w:rPr>
          <w:sz w:val="28"/>
          <w:szCs w:val="28"/>
        </w:rPr>
        <w:t xml:space="preserve"> </w:t>
      </w:r>
    </w:p>
    <w:p w:rsidR="00473B89" w:rsidRPr="00477246" w:rsidRDefault="00473B89"/>
    <w:sectPr w:rsidR="00473B89" w:rsidRPr="00477246" w:rsidSect="00023739">
      <w:pgSz w:w="11906" w:h="16838"/>
      <w:pgMar w:top="993"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B68A3"/>
    <w:multiLevelType w:val="multilevel"/>
    <w:tmpl w:val="FDE85C50"/>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F9004A"/>
    <w:rsid w:val="00023739"/>
    <w:rsid w:val="00033657"/>
    <w:rsid w:val="00081015"/>
    <w:rsid w:val="000C7163"/>
    <w:rsid w:val="000E2460"/>
    <w:rsid w:val="001224B7"/>
    <w:rsid w:val="002B22DE"/>
    <w:rsid w:val="0030196C"/>
    <w:rsid w:val="003104E2"/>
    <w:rsid w:val="00442DAB"/>
    <w:rsid w:val="00473B89"/>
    <w:rsid w:val="00477246"/>
    <w:rsid w:val="004B3256"/>
    <w:rsid w:val="004D0962"/>
    <w:rsid w:val="00576B1D"/>
    <w:rsid w:val="005C079E"/>
    <w:rsid w:val="005F6140"/>
    <w:rsid w:val="00656D06"/>
    <w:rsid w:val="00734912"/>
    <w:rsid w:val="00832902"/>
    <w:rsid w:val="00843370"/>
    <w:rsid w:val="008774DB"/>
    <w:rsid w:val="008A7229"/>
    <w:rsid w:val="009E08F1"/>
    <w:rsid w:val="00AA2384"/>
    <w:rsid w:val="00B7513B"/>
    <w:rsid w:val="00B9326E"/>
    <w:rsid w:val="00BA3A1B"/>
    <w:rsid w:val="00C825E5"/>
    <w:rsid w:val="00E63309"/>
    <w:rsid w:val="00F06DDB"/>
    <w:rsid w:val="00F900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5D22"/>
  <w15:docId w15:val="{2339A3EE-AD28-45EA-A266-075A9A11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04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3104E2"/>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04A"/>
    <w:pPr>
      <w:ind w:left="720"/>
      <w:contextualSpacing/>
    </w:pPr>
  </w:style>
  <w:style w:type="paragraph" w:styleId="a4">
    <w:name w:val="No Spacing"/>
    <w:uiPriority w:val="1"/>
    <w:qFormat/>
    <w:rsid w:val="00477246"/>
    <w:pPr>
      <w:spacing w:after="0" w:line="240" w:lineRule="auto"/>
    </w:pPr>
    <w:rPr>
      <w:rFonts w:ascii="Calibri" w:eastAsia="Times New Roman" w:hAnsi="Calibri" w:cs="Times New Roman"/>
      <w:noProof/>
    </w:rPr>
  </w:style>
  <w:style w:type="paragraph" w:styleId="a5">
    <w:name w:val="Balloon Text"/>
    <w:basedOn w:val="a"/>
    <w:link w:val="a6"/>
    <w:uiPriority w:val="99"/>
    <w:semiHidden/>
    <w:unhideWhenUsed/>
    <w:rsid w:val="00C825E5"/>
    <w:rPr>
      <w:rFonts w:ascii="Tahoma" w:hAnsi="Tahoma" w:cs="Tahoma"/>
      <w:sz w:val="16"/>
      <w:szCs w:val="16"/>
    </w:rPr>
  </w:style>
  <w:style w:type="character" w:customStyle="1" w:styleId="a6">
    <w:name w:val="Текст выноски Знак"/>
    <w:basedOn w:val="a0"/>
    <w:link w:val="a5"/>
    <w:uiPriority w:val="99"/>
    <w:semiHidden/>
    <w:rsid w:val="00C825E5"/>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3104E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1477</Words>
  <Characters>8424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Денис Баширов</cp:lastModifiedBy>
  <cp:revision>17</cp:revision>
  <cp:lastPrinted>2021-01-13T13:24:00Z</cp:lastPrinted>
  <dcterms:created xsi:type="dcterms:W3CDTF">2020-01-23T13:36:00Z</dcterms:created>
  <dcterms:modified xsi:type="dcterms:W3CDTF">2025-05-12T18:38:00Z</dcterms:modified>
</cp:coreProperties>
</file>